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6B7E6" w14:textId="0588415B" w:rsidR="00745E7D" w:rsidRPr="004D5704" w:rsidRDefault="0045756A">
      <w:pPr>
        <w:spacing w:before="24"/>
        <w:ind w:left="584" w:right="67"/>
        <w:jc w:val="center"/>
        <w:rPr>
          <w:b/>
          <w:color w:val="252525"/>
          <w:szCs w:val="24"/>
        </w:rPr>
      </w:pPr>
      <w:r w:rsidRPr="004D5704">
        <w:rPr>
          <w:b/>
          <w:color w:val="252525"/>
          <w:spacing w:val="2"/>
          <w:szCs w:val="24"/>
        </w:rPr>
        <w:t>UN</w:t>
      </w:r>
      <w:r w:rsidRPr="004D5704">
        <w:rPr>
          <w:b/>
          <w:color w:val="252525"/>
          <w:spacing w:val="-1"/>
          <w:szCs w:val="24"/>
        </w:rPr>
        <w:t>I</w:t>
      </w:r>
      <w:r w:rsidRPr="004D5704">
        <w:rPr>
          <w:b/>
          <w:color w:val="252525"/>
          <w:spacing w:val="-2"/>
          <w:szCs w:val="24"/>
        </w:rPr>
        <w:t>V</w:t>
      </w:r>
      <w:r w:rsidRPr="004D5704">
        <w:rPr>
          <w:b/>
          <w:color w:val="252525"/>
          <w:spacing w:val="1"/>
          <w:szCs w:val="24"/>
        </w:rPr>
        <w:t>E</w:t>
      </w:r>
      <w:r w:rsidRPr="004D5704">
        <w:rPr>
          <w:b/>
          <w:color w:val="252525"/>
          <w:spacing w:val="2"/>
          <w:szCs w:val="24"/>
        </w:rPr>
        <w:t>R</w:t>
      </w:r>
      <w:r w:rsidRPr="004D5704">
        <w:rPr>
          <w:b/>
          <w:color w:val="252525"/>
          <w:szCs w:val="24"/>
        </w:rPr>
        <w:t>SI</w:t>
      </w:r>
      <w:r w:rsidRPr="004D5704">
        <w:rPr>
          <w:b/>
          <w:color w:val="252525"/>
          <w:spacing w:val="-3"/>
          <w:szCs w:val="24"/>
        </w:rPr>
        <w:t>D</w:t>
      </w:r>
      <w:r w:rsidRPr="004D5704">
        <w:rPr>
          <w:b/>
          <w:color w:val="252525"/>
          <w:spacing w:val="2"/>
          <w:szCs w:val="24"/>
        </w:rPr>
        <w:t>A</w:t>
      </w:r>
      <w:r w:rsidRPr="004D5704">
        <w:rPr>
          <w:b/>
          <w:color w:val="252525"/>
          <w:szCs w:val="24"/>
        </w:rPr>
        <w:t xml:space="preserve">D </w:t>
      </w:r>
      <w:r w:rsidRPr="004D5704">
        <w:rPr>
          <w:b/>
          <w:color w:val="252525"/>
          <w:spacing w:val="-3"/>
          <w:szCs w:val="24"/>
        </w:rPr>
        <w:t>P</w:t>
      </w:r>
      <w:r w:rsidRPr="004D5704">
        <w:rPr>
          <w:b/>
          <w:color w:val="252525"/>
          <w:spacing w:val="2"/>
          <w:szCs w:val="24"/>
        </w:rPr>
        <w:t>R</w:t>
      </w:r>
      <w:r w:rsidRPr="004D5704">
        <w:rPr>
          <w:b/>
          <w:color w:val="252525"/>
          <w:spacing w:val="-1"/>
          <w:szCs w:val="24"/>
        </w:rPr>
        <w:t>I</w:t>
      </w:r>
      <w:r w:rsidRPr="004D5704">
        <w:rPr>
          <w:b/>
          <w:color w:val="252525"/>
          <w:spacing w:val="-2"/>
          <w:szCs w:val="24"/>
        </w:rPr>
        <w:t>V</w:t>
      </w:r>
      <w:r w:rsidRPr="004D5704">
        <w:rPr>
          <w:b/>
          <w:color w:val="252525"/>
          <w:spacing w:val="2"/>
          <w:szCs w:val="24"/>
        </w:rPr>
        <w:t>AD</w:t>
      </w:r>
      <w:r w:rsidRPr="004D5704">
        <w:rPr>
          <w:b/>
          <w:color w:val="252525"/>
          <w:szCs w:val="24"/>
        </w:rPr>
        <w:t xml:space="preserve">A </w:t>
      </w:r>
      <w:r w:rsidRPr="004D5704">
        <w:rPr>
          <w:b/>
          <w:color w:val="252525"/>
          <w:spacing w:val="2"/>
          <w:szCs w:val="24"/>
        </w:rPr>
        <w:t>AN</w:t>
      </w:r>
      <w:r w:rsidRPr="004D5704">
        <w:rPr>
          <w:b/>
          <w:color w:val="252525"/>
          <w:spacing w:val="-3"/>
          <w:szCs w:val="24"/>
        </w:rPr>
        <w:t>T</w:t>
      </w:r>
      <w:r w:rsidRPr="004D5704">
        <w:rPr>
          <w:b/>
          <w:color w:val="252525"/>
          <w:spacing w:val="-2"/>
          <w:szCs w:val="24"/>
        </w:rPr>
        <w:t>O</w:t>
      </w:r>
      <w:r w:rsidRPr="004D5704">
        <w:rPr>
          <w:b/>
          <w:color w:val="252525"/>
          <w:spacing w:val="2"/>
          <w:szCs w:val="24"/>
        </w:rPr>
        <w:t>N</w:t>
      </w:r>
      <w:r w:rsidRPr="004D5704">
        <w:rPr>
          <w:b/>
          <w:color w:val="252525"/>
          <w:spacing w:val="-1"/>
          <w:szCs w:val="24"/>
        </w:rPr>
        <w:t>I</w:t>
      </w:r>
      <w:r w:rsidRPr="004D5704">
        <w:rPr>
          <w:b/>
          <w:color w:val="252525"/>
          <w:szCs w:val="24"/>
        </w:rPr>
        <w:t xml:space="preserve">O </w:t>
      </w:r>
      <w:r w:rsidRPr="004D5704">
        <w:rPr>
          <w:b/>
          <w:color w:val="252525"/>
          <w:spacing w:val="-2"/>
          <w:szCs w:val="24"/>
        </w:rPr>
        <w:t>G</w:t>
      </w:r>
      <w:r w:rsidRPr="004D5704">
        <w:rPr>
          <w:b/>
          <w:color w:val="252525"/>
          <w:spacing w:val="2"/>
          <w:szCs w:val="24"/>
        </w:rPr>
        <w:t>U</w:t>
      </w:r>
      <w:r w:rsidRPr="004D5704">
        <w:rPr>
          <w:b/>
          <w:color w:val="252525"/>
          <w:spacing w:val="-1"/>
          <w:szCs w:val="24"/>
        </w:rPr>
        <w:t>I</w:t>
      </w:r>
      <w:r w:rsidRPr="004D5704">
        <w:rPr>
          <w:b/>
          <w:color w:val="252525"/>
          <w:spacing w:val="1"/>
          <w:szCs w:val="24"/>
        </w:rPr>
        <w:t>LLE</w:t>
      </w:r>
      <w:r w:rsidRPr="004D5704">
        <w:rPr>
          <w:b/>
          <w:color w:val="252525"/>
          <w:spacing w:val="2"/>
          <w:szCs w:val="24"/>
        </w:rPr>
        <w:t>R</w:t>
      </w:r>
      <w:r w:rsidRPr="004D5704">
        <w:rPr>
          <w:b/>
          <w:color w:val="252525"/>
          <w:szCs w:val="24"/>
        </w:rPr>
        <w:t xml:space="preserve">MO </w:t>
      </w:r>
      <w:r w:rsidRPr="004D5704">
        <w:rPr>
          <w:b/>
          <w:color w:val="252525"/>
          <w:spacing w:val="-2"/>
          <w:szCs w:val="24"/>
        </w:rPr>
        <w:t>U</w:t>
      </w:r>
      <w:r w:rsidRPr="004D5704">
        <w:rPr>
          <w:b/>
          <w:color w:val="252525"/>
          <w:spacing w:val="2"/>
          <w:szCs w:val="24"/>
        </w:rPr>
        <w:t>R</w:t>
      </w:r>
      <w:r w:rsidRPr="004D5704">
        <w:rPr>
          <w:b/>
          <w:color w:val="252525"/>
          <w:spacing w:val="-2"/>
          <w:szCs w:val="24"/>
        </w:rPr>
        <w:t>R</w:t>
      </w:r>
      <w:r w:rsidRPr="004D5704">
        <w:rPr>
          <w:b/>
          <w:color w:val="252525"/>
          <w:spacing w:val="1"/>
          <w:szCs w:val="24"/>
        </w:rPr>
        <w:t>EL</w:t>
      </w:r>
      <w:r w:rsidRPr="004D5704">
        <w:rPr>
          <w:b/>
          <w:color w:val="252525"/>
          <w:szCs w:val="24"/>
        </w:rPr>
        <w:t>O</w:t>
      </w:r>
    </w:p>
    <w:p w14:paraId="573FF1BC" w14:textId="4B29A38B" w:rsidR="004D5704" w:rsidRPr="004D5704" w:rsidRDefault="004D5704">
      <w:pPr>
        <w:spacing w:before="24"/>
        <w:ind w:left="584" w:right="67"/>
        <w:jc w:val="center"/>
        <w:rPr>
          <w:b/>
          <w:color w:val="252525"/>
          <w:szCs w:val="24"/>
        </w:rPr>
      </w:pPr>
    </w:p>
    <w:p w14:paraId="1773FB11" w14:textId="18A312ED" w:rsidR="004D5704" w:rsidRPr="004D5704" w:rsidRDefault="004D5704" w:rsidP="004D5704">
      <w:pPr>
        <w:spacing w:before="24"/>
        <w:ind w:left="584" w:right="67"/>
        <w:jc w:val="center"/>
        <w:rPr>
          <w:szCs w:val="24"/>
        </w:rPr>
      </w:pPr>
      <w:r w:rsidRPr="004D5704">
        <w:rPr>
          <w:b/>
          <w:noProof/>
          <w:color w:val="262626" w:themeColor="text1" w:themeTint="D9"/>
          <w:szCs w:val="24"/>
          <w:lang w:val="es-ES" w:eastAsia="es-ES"/>
        </w:rPr>
        <w:drawing>
          <wp:inline distT="0" distB="0" distL="0" distR="0" wp14:anchorId="05120FB2" wp14:editId="3EFE5E85">
            <wp:extent cx="2111829" cy="1655333"/>
            <wp:effectExtent l="0" t="0" r="3175" b="2540"/>
            <wp:docPr id="19" name="Imagen 19" descr="C:\Users\MAJUDAMA\AppData\Local\Microsoft\Windows\INetCache\Content.Word\Logo_UPA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UDAMA\AppData\Local\Microsoft\Windows\INetCache\Content.Word\Logo_UPAGU.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2726" cy="1671713"/>
                    </a:xfrm>
                    <a:prstGeom prst="rect">
                      <a:avLst/>
                    </a:prstGeom>
                    <a:noFill/>
                    <a:ln>
                      <a:noFill/>
                    </a:ln>
                  </pic:spPr>
                </pic:pic>
              </a:graphicData>
            </a:graphic>
          </wp:inline>
        </w:drawing>
      </w:r>
    </w:p>
    <w:p w14:paraId="1219E13A" w14:textId="532DA1C0" w:rsidR="00745E7D" w:rsidRPr="004D5704" w:rsidRDefault="00745E7D">
      <w:pPr>
        <w:spacing w:before="2" w:line="120" w:lineRule="exact"/>
        <w:rPr>
          <w:szCs w:val="24"/>
        </w:rPr>
      </w:pPr>
    </w:p>
    <w:p w14:paraId="05E22C6A" w14:textId="17014156" w:rsidR="00745E7D" w:rsidRPr="004D5704" w:rsidRDefault="00745E7D">
      <w:pPr>
        <w:spacing w:line="200" w:lineRule="exact"/>
        <w:rPr>
          <w:szCs w:val="24"/>
        </w:rPr>
      </w:pPr>
    </w:p>
    <w:p w14:paraId="02F96B2A" w14:textId="13BB9354" w:rsidR="004D5704" w:rsidRPr="004D5704" w:rsidRDefault="004D5704">
      <w:pPr>
        <w:spacing w:line="200" w:lineRule="exact"/>
        <w:rPr>
          <w:szCs w:val="24"/>
        </w:rPr>
      </w:pPr>
    </w:p>
    <w:p w14:paraId="62E98232" w14:textId="333490BB" w:rsidR="004D5704" w:rsidRPr="004D5704" w:rsidRDefault="004D5704">
      <w:pPr>
        <w:spacing w:line="200" w:lineRule="exact"/>
        <w:rPr>
          <w:szCs w:val="24"/>
        </w:rPr>
      </w:pPr>
    </w:p>
    <w:p w14:paraId="50CE96C7" w14:textId="798D6582" w:rsidR="00745E7D" w:rsidRPr="004D5704" w:rsidRDefault="0045756A">
      <w:pPr>
        <w:ind w:left="2609" w:right="2086"/>
        <w:jc w:val="center"/>
        <w:rPr>
          <w:szCs w:val="24"/>
        </w:rPr>
      </w:pPr>
      <w:r w:rsidRPr="004D5704">
        <w:rPr>
          <w:b/>
          <w:color w:val="252525"/>
          <w:spacing w:val="-3"/>
          <w:szCs w:val="24"/>
        </w:rPr>
        <w:t>F</w:t>
      </w:r>
      <w:r w:rsidRPr="004D5704">
        <w:rPr>
          <w:b/>
          <w:color w:val="252525"/>
          <w:spacing w:val="2"/>
          <w:szCs w:val="24"/>
        </w:rPr>
        <w:t>ACU</w:t>
      </w:r>
      <w:r w:rsidRPr="004D5704">
        <w:rPr>
          <w:b/>
          <w:color w:val="252525"/>
          <w:spacing w:val="1"/>
          <w:szCs w:val="24"/>
        </w:rPr>
        <w:t>L</w:t>
      </w:r>
      <w:r w:rsidRPr="004D5704">
        <w:rPr>
          <w:b/>
          <w:color w:val="252525"/>
          <w:spacing w:val="-3"/>
          <w:szCs w:val="24"/>
        </w:rPr>
        <w:t>T</w:t>
      </w:r>
      <w:r w:rsidRPr="004D5704">
        <w:rPr>
          <w:b/>
          <w:color w:val="252525"/>
          <w:spacing w:val="2"/>
          <w:szCs w:val="24"/>
        </w:rPr>
        <w:t>A</w:t>
      </w:r>
      <w:r w:rsidRPr="004D5704">
        <w:rPr>
          <w:b/>
          <w:color w:val="252525"/>
          <w:szCs w:val="24"/>
        </w:rPr>
        <w:t xml:space="preserve">D </w:t>
      </w:r>
      <w:r w:rsidRPr="004D5704">
        <w:rPr>
          <w:b/>
          <w:color w:val="252525"/>
          <w:spacing w:val="2"/>
          <w:szCs w:val="24"/>
        </w:rPr>
        <w:t>D</w:t>
      </w:r>
      <w:r w:rsidRPr="004D5704">
        <w:rPr>
          <w:b/>
          <w:color w:val="252525"/>
          <w:szCs w:val="24"/>
        </w:rPr>
        <w:t>E</w:t>
      </w:r>
      <w:r w:rsidRPr="004D5704">
        <w:rPr>
          <w:b/>
          <w:color w:val="252525"/>
          <w:spacing w:val="-1"/>
          <w:szCs w:val="24"/>
        </w:rPr>
        <w:t xml:space="preserve"> I</w:t>
      </w:r>
      <w:r w:rsidRPr="004D5704">
        <w:rPr>
          <w:b/>
          <w:color w:val="252525"/>
          <w:spacing w:val="2"/>
          <w:szCs w:val="24"/>
        </w:rPr>
        <w:t>N</w:t>
      </w:r>
      <w:r w:rsidRPr="004D5704">
        <w:rPr>
          <w:b/>
          <w:color w:val="252525"/>
          <w:spacing w:val="-2"/>
          <w:szCs w:val="24"/>
        </w:rPr>
        <w:t>G</w:t>
      </w:r>
      <w:r w:rsidRPr="004D5704">
        <w:rPr>
          <w:b/>
          <w:color w:val="252525"/>
          <w:spacing w:val="1"/>
          <w:szCs w:val="24"/>
        </w:rPr>
        <w:t>E</w:t>
      </w:r>
      <w:r w:rsidRPr="004D5704">
        <w:rPr>
          <w:b/>
          <w:color w:val="252525"/>
          <w:spacing w:val="2"/>
          <w:szCs w:val="24"/>
        </w:rPr>
        <w:t>N</w:t>
      </w:r>
      <w:r w:rsidRPr="004D5704">
        <w:rPr>
          <w:b/>
          <w:color w:val="252525"/>
          <w:spacing w:val="-1"/>
          <w:szCs w:val="24"/>
        </w:rPr>
        <w:t>I</w:t>
      </w:r>
      <w:r w:rsidRPr="004D5704">
        <w:rPr>
          <w:b/>
          <w:color w:val="252525"/>
          <w:spacing w:val="-3"/>
          <w:szCs w:val="24"/>
        </w:rPr>
        <w:t>E</w:t>
      </w:r>
      <w:r w:rsidRPr="004D5704">
        <w:rPr>
          <w:b/>
          <w:color w:val="252525"/>
          <w:spacing w:val="2"/>
          <w:szCs w:val="24"/>
        </w:rPr>
        <w:t>R</w:t>
      </w:r>
      <w:r w:rsidR="00441322" w:rsidRPr="004D5704">
        <w:rPr>
          <w:b/>
          <w:color w:val="252525"/>
          <w:spacing w:val="-1"/>
          <w:szCs w:val="24"/>
        </w:rPr>
        <w:t>Í</w:t>
      </w:r>
      <w:r w:rsidRPr="004D5704">
        <w:rPr>
          <w:b/>
          <w:color w:val="252525"/>
          <w:szCs w:val="24"/>
        </w:rPr>
        <w:t>A</w:t>
      </w:r>
    </w:p>
    <w:p w14:paraId="207B39F2" w14:textId="457D7860" w:rsidR="00745E7D" w:rsidRPr="004D5704" w:rsidRDefault="0045756A">
      <w:pPr>
        <w:spacing w:before="2"/>
        <w:ind w:left="1116" w:right="599"/>
        <w:jc w:val="center"/>
        <w:rPr>
          <w:szCs w:val="24"/>
        </w:rPr>
      </w:pPr>
      <w:r w:rsidRPr="004D5704">
        <w:rPr>
          <w:color w:val="252525"/>
          <w:spacing w:val="1"/>
          <w:szCs w:val="24"/>
        </w:rPr>
        <w:t>C</w:t>
      </w:r>
      <w:r w:rsidRPr="004D5704">
        <w:rPr>
          <w:color w:val="252525"/>
          <w:szCs w:val="24"/>
        </w:rPr>
        <w:t>a</w:t>
      </w:r>
      <w:r w:rsidRPr="004D5704">
        <w:rPr>
          <w:color w:val="252525"/>
          <w:spacing w:val="-2"/>
          <w:szCs w:val="24"/>
        </w:rPr>
        <w:t>r</w:t>
      </w:r>
      <w:r w:rsidRPr="004D5704">
        <w:rPr>
          <w:color w:val="252525"/>
          <w:spacing w:val="-1"/>
          <w:szCs w:val="24"/>
        </w:rPr>
        <w:t>r</w:t>
      </w:r>
      <w:r w:rsidRPr="004D5704">
        <w:rPr>
          <w:color w:val="252525"/>
          <w:szCs w:val="24"/>
        </w:rPr>
        <w:t>e</w:t>
      </w:r>
      <w:r w:rsidRPr="004D5704">
        <w:rPr>
          <w:color w:val="252525"/>
          <w:spacing w:val="-2"/>
          <w:szCs w:val="24"/>
        </w:rPr>
        <w:t>r</w:t>
      </w:r>
      <w:r w:rsidRPr="004D5704">
        <w:rPr>
          <w:color w:val="252525"/>
          <w:szCs w:val="24"/>
        </w:rPr>
        <w:t>a</w:t>
      </w:r>
      <w:r w:rsidRPr="004D5704">
        <w:rPr>
          <w:color w:val="252525"/>
          <w:spacing w:val="1"/>
          <w:szCs w:val="24"/>
        </w:rPr>
        <w:t xml:space="preserve"> </w:t>
      </w:r>
      <w:r w:rsidRPr="004D5704">
        <w:rPr>
          <w:color w:val="252525"/>
          <w:szCs w:val="24"/>
        </w:rPr>
        <w:t>de</w:t>
      </w:r>
      <w:r w:rsidRPr="004D5704">
        <w:rPr>
          <w:color w:val="252525"/>
          <w:spacing w:val="1"/>
          <w:szCs w:val="24"/>
        </w:rPr>
        <w:t xml:space="preserve"> </w:t>
      </w:r>
      <w:r w:rsidRPr="004D5704">
        <w:rPr>
          <w:color w:val="252525"/>
          <w:spacing w:val="-5"/>
          <w:szCs w:val="24"/>
        </w:rPr>
        <w:t>I</w:t>
      </w:r>
      <w:r w:rsidRPr="004D5704">
        <w:rPr>
          <w:color w:val="252525"/>
          <w:spacing w:val="4"/>
          <w:szCs w:val="24"/>
        </w:rPr>
        <w:t>n</w:t>
      </w:r>
      <w:r w:rsidRPr="004D5704">
        <w:rPr>
          <w:color w:val="252525"/>
          <w:szCs w:val="24"/>
        </w:rPr>
        <w:t>g</w:t>
      </w:r>
      <w:r w:rsidRPr="004D5704">
        <w:rPr>
          <w:color w:val="252525"/>
          <w:spacing w:val="-4"/>
          <w:szCs w:val="24"/>
        </w:rPr>
        <w:t>e</w:t>
      </w:r>
      <w:r w:rsidRPr="004D5704">
        <w:rPr>
          <w:color w:val="252525"/>
          <w:spacing w:val="4"/>
          <w:szCs w:val="24"/>
        </w:rPr>
        <w:t>n</w:t>
      </w:r>
      <w:r w:rsidRPr="004D5704">
        <w:rPr>
          <w:color w:val="252525"/>
          <w:spacing w:val="2"/>
          <w:szCs w:val="24"/>
        </w:rPr>
        <w:t>i</w:t>
      </w:r>
      <w:r w:rsidRPr="004D5704">
        <w:rPr>
          <w:color w:val="252525"/>
          <w:spacing w:val="-4"/>
          <w:szCs w:val="24"/>
        </w:rPr>
        <w:t>e</w:t>
      </w:r>
      <w:r w:rsidRPr="004D5704">
        <w:rPr>
          <w:color w:val="252525"/>
          <w:spacing w:val="3"/>
          <w:szCs w:val="24"/>
        </w:rPr>
        <w:t>r</w:t>
      </w:r>
      <w:r w:rsidRPr="004D5704">
        <w:rPr>
          <w:color w:val="252525"/>
          <w:spacing w:val="-2"/>
          <w:szCs w:val="24"/>
        </w:rPr>
        <w:t>í</w:t>
      </w:r>
      <w:r w:rsidRPr="004D5704">
        <w:rPr>
          <w:color w:val="252525"/>
          <w:szCs w:val="24"/>
        </w:rPr>
        <w:t>a</w:t>
      </w:r>
      <w:r w:rsidRPr="004D5704">
        <w:rPr>
          <w:color w:val="252525"/>
          <w:spacing w:val="1"/>
          <w:szCs w:val="24"/>
        </w:rPr>
        <w:t xml:space="preserve"> </w:t>
      </w:r>
      <w:r w:rsidRPr="004D5704">
        <w:rPr>
          <w:color w:val="252525"/>
          <w:spacing w:val="2"/>
          <w:szCs w:val="24"/>
        </w:rPr>
        <w:t>A</w:t>
      </w:r>
      <w:r w:rsidRPr="004D5704">
        <w:rPr>
          <w:color w:val="252525"/>
          <w:spacing w:val="-2"/>
          <w:szCs w:val="24"/>
        </w:rPr>
        <w:t>m</w:t>
      </w:r>
      <w:r w:rsidRPr="004D5704">
        <w:rPr>
          <w:color w:val="252525"/>
          <w:szCs w:val="24"/>
        </w:rPr>
        <w:t>b</w:t>
      </w:r>
      <w:r w:rsidRPr="004D5704">
        <w:rPr>
          <w:color w:val="252525"/>
          <w:spacing w:val="2"/>
          <w:szCs w:val="24"/>
        </w:rPr>
        <w:t>i</w:t>
      </w:r>
      <w:r w:rsidRPr="004D5704">
        <w:rPr>
          <w:color w:val="252525"/>
          <w:spacing w:val="-4"/>
          <w:szCs w:val="24"/>
        </w:rPr>
        <w:t>e</w:t>
      </w:r>
      <w:r w:rsidRPr="004D5704">
        <w:rPr>
          <w:color w:val="252525"/>
          <w:szCs w:val="24"/>
        </w:rPr>
        <w:t>n</w:t>
      </w:r>
      <w:r w:rsidRPr="004D5704">
        <w:rPr>
          <w:color w:val="252525"/>
          <w:spacing w:val="-2"/>
          <w:szCs w:val="24"/>
        </w:rPr>
        <w:t>t</w:t>
      </w:r>
      <w:r w:rsidRPr="004D5704">
        <w:rPr>
          <w:color w:val="252525"/>
          <w:spacing w:val="3"/>
          <w:szCs w:val="24"/>
        </w:rPr>
        <w:t>a</w:t>
      </w:r>
      <w:r w:rsidRPr="004D5704">
        <w:rPr>
          <w:color w:val="252525"/>
          <w:szCs w:val="24"/>
        </w:rPr>
        <w:t>l</w:t>
      </w:r>
      <w:r w:rsidRPr="004D5704">
        <w:rPr>
          <w:color w:val="252525"/>
          <w:spacing w:val="4"/>
          <w:szCs w:val="24"/>
        </w:rPr>
        <w:t xml:space="preserve"> </w:t>
      </w:r>
      <w:r w:rsidRPr="004D5704">
        <w:rPr>
          <w:color w:val="252525"/>
          <w:szCs w:val="24"/>
        </w:rPr>
        <w:t>y</w:t>
      </w:r>
      <w:r w:rsidRPr="004D5704">
        <w:rPr>
          <w:color w:val="252525"/>
          <w:spacing w:val="-2"/>
          <w:szCs w:val="24"/>
        </w:rPr>
        <w:t xml:space="preserve"> </w:t>
      </w:r>
      <w:r w:rsidRPr="004D5704">
        <w:rPr>
          <w:color w:val="252525"/>
          <w:szCs w:val="24"/>
        </w:rPr>
        <w:t>P</w:t>
      </w:r>
      <w:r w:rsidRPr="004D5704">
        <w:rPr>
          <w:color w:val="252525"/>
          <w:spacing w:val="3"/>
          <w:szCs w:val="24"/>
        </w:rPr>
        <w:t>r</w:t>
      </w:r>
      <w:r w:rsidRPr="004D5704">
        <w:rPr>
          <w:color w:val="252525"/>
          <w:szCs w:val="24"/>
        </w:rPr>
        <w:t>ev</w:t>
      </w:r>
      <w:r w:rsidRPr="004D5704">
        <w:rPr>
          <w:color w:val="252525"/>
          <w:spacing w:val="-5"/>
          <w:szCs w:val="24"/>
        </w:rPr>
        <w:t>e</w:t>
      </w:r>
      <w:r w:rsidRPr="004D5704">
        <w:rPr>
          <w:color w:val="252525"/>
          <w:szCs w:val="24"/>
        </w:rPr>
        <w:t>nc</w:t>
      </w:r>
      <w:r w:rsidRPr="004D5704">
        <w:rPr>
          <w:color w:val="252525"/>
          <w:spacing w:val="-2"/>
          <w:szCs w:val="24"/>
        </w:rPr>
        <w:t>i</w:t>
      </w:r>
      <w:r w:rsidRPr="004D5704">
        <w:rPr>
          <w:color w:val="252525"/>
          <w:szCs w:val="24"/>
        </w:rPr>
        <w:t>ón</w:t>
      </w:r>
      <w:r w:rsidRPr="004D5704">
        <w:rPr>
          <w:color w:val="252525"/>
          <w:spacing w:val="2"/>
          <w:szCs w:val="24"/>
        </w:rPr>
        <w:t xml:space="preserve"> </w:t>
      </w:r>
      <w:r w:rsidRPr="004D5704">
        <w:rPr>
          <w:color w:val="252525"/>
          <w:spacing w:val="4"/>
          <w:szCs w:val="24"/>
        </w:rPr>
        <w:t>d</w:t>
      </w:r>
      <w:r w:rsidRPr="004D5704">
        <w:rPr>
          <w:color w:val="252525"/>
          <w:szCs w:val="24"/>
        </w:rPr>
        <w:t>e</w:t>
      </w:r>
      <w:r w:rsidRPr="004D5704">
        <w:rPr>
          <w:color w:val="252525"/>
          <w:spacing w:val="-3"/>
          <w:szCs w:val="24"/>
        </w:rPr>
        <w:t xml:space="preserve"> </w:t>
      </w:r>
      <w:r w:rsidRPr="004D5704">
        <w:rPr>
          <w:color w:val="252525"/>
          <w:spacing w:val="1"/>
          <w:szCs w:val="24"/>
        </w:rPr>
        <w:t>R</w:t>
      </w:r>
      <w:r w:rsidRPr="004D5704">
        <w:rPr>
          <w:color w:val="252525"/>
          <w:spacing w:val="2"/>
          <w:szCs w:val="24"/>
        </w:rPr>
        <w:t>i</w:t>
      </w:r>
      <w:r w:rsidRPr="004D5704">
        <w:rPr>
          <w:color w:val="252525"/>
          <w:spacing w:val="-4"/>
          <w:szCs w:val="24"/>
        </w:rPr>
        <w:t>e</w:t>
      </w:r>
      <w:r w:rsidRPr="004D5704">
        <w:rPr>
          <w:color w:val="252525"/>
          <w:spacing w:val="3"/>
          <w:szCs w:val="24"/>
        </w:rPr>
        <w:t>s</w:t>
      </w:r>
      <w:r w:rsidRPr="004D5704">
        <w:rPr>
          <w:color w:val="252525"/>
          <w:szCs w:val="24"/>
        </w:rPr>
        <w:t>g</w:t>
      </w:r>
      <w:r w:rsidRPr="004D5704">
        <w:rPr>
          <w:color w:val="252525"/>
          <w:spacing w:val="-4"/>
          <w:szCs w:val="24"/>
        </w:rPr>
        <w:t>o</w:t>
      </w:r>
      <w:r w:rsidRPr="004D5704">
        <w:rPr>
          <w:color w:val="252525"/>
          <w:szCs w:val="24"/>
        </w:rPr>
        <w:t>s</w:t>
      </w:r>
    </w:p>
    <w:p w14:paraId="326AB0BD" w14:textId="77777777" w:rsidR="00745E7D" w:rsidRPr="004D5704" w:rsidRDefault="00745E7D">
      <w:pPr>
        <w:spacing w:line="200" w:lineRule="exact"/>
        <w:rPr>
          <w:szCs w:val="24"/>
        </w:rPr>
      </w:pPr>
    </w:p>
    <w:p w14:paraId="420B0280" w14:textId="77777777" w:rsidR="00745E7D" w:rsidRPr="004D5704" w:rsidRDefault="00745E7D">
      <w:pPr>
        <w:spacing w:line="200" w:lineRule="exact"/>
        <w:rPr>
          <w:b/>
          <w:bCs/>
          <w:szCs w:val="24"/>
        </w:rPr>
      </w:pPr>
    </w:p>
    <w:p w14:paraId="39A83514" w14:textId="6F8F4B8E" w:rsidR="00745E7D" w:rsidRPr="004D5704" w:rsidRDefault="0045756A" w:rsidP="0096001B">
      <w:pPr>
        <w:spacing w:before="29" w:line="480" w:lineRule="auto"/>
        <w:ind w:left="440" w:right="91" w:firstLine="216"/>
        <w:jc w:val="center"/>
        <w:rPr>
          <w:b/>
          <w:bCs/>
          <w:szCs w:val="24"/>
        </w:rPr>
      </w:pPr>
      <w:r w:rsidRPr="004D5704">
        <w:rPr>
          <w:b/>
          <w:bCs/>
          <w:color w:val="252525"/>
          <w:spacing w:val="6"/>
          <w:szCs w:val="24"/>
        </w:rPr>
        <w:t>“</w:t>
      </w:r>
      <w:bookmarkStart w:id="0" w:name="_Hlk42547540"/>
      <w:r w:rsidRPr="004D5704">
        <w:rPr>
          <w:b/>
          <w:bCs/>
          <w:color w:val="252525"/>
          <w:spacing w:val="-6"/>
          <w:szCs w:val="24"/>
        </w:rPr>
        <w:t>F</w:t>
      </w:r>
      <w:r w:rsidRPr="004D5704">
        <w:rPr>
          <w:b/>
          <w:bCs/>
          <w:color w:val="252525"/>
          <w:spacing w:val="-5"/>
          <w:szCs w:val="24"/>
        </w:rPr>
        <w:t>A</w:t>
      </w:r>
      <w:r w:rsidRPr="004D5704">
        <w:rPr>
          <w:b/>
          <w:bCs/>
          <w:color w:val="252525"/>
          <w:szCs w:val="24"/>
        </w:rPr>
        <w:t>C</w:t>
      </w:r>
      <w:r w:rsidRPr="004D5704">
        <w:rPr>
          <w:b/>
          <w:bCs/>
          <w:color w:val="252525"/>
          <w:spacing w:val="1"/>
          <w:szCs w:val="24"/>
        </w:rPr>
        <w:t>T</w:t>
      </w:r>
      <w:r w:rsidRPr="004D5704">
        <w:rPr>
          <w:b/>
          <w:bCs/>
          <w:color w:val="252525"/>
          <w:spacing w:val="-1"/>
          <w:szCs w:val="24"/>
        </w:rPr>
        <w:t>O</w:t>
      </w:r>
      <w:r w:rsidRPr="004D5704">
        <w:rPr>
          <w:b/>
          <w:bCs/>
          <w:color w:val="252525"/>
          <w:szCs w:val="24"/>
        </w:rPr>
        <w:t>R</w:t>
      </w:r>
      <w:r w:rsidRPr="004D5704">
        <w:rPr>
          <w:b/>
          <w:bCs/>
          <w:color w:val="252525"/>
          <w:spacing w:val="4"/>
          <w:szCs w:val="24"/>
        </w:rPr>
        <w:t xml:space="preserve"> </w:t>
      </w:r>
      <w:r w:rsidRPr="004D5704">
        <w:rPr>
          <w:b/>
          <w:bCs/>
          <w:color w:val="252525"/>
          <w:spacing w:val="-1"/>
          <w:szCs w:val="24"/>
        </w:rPr>
        <w:t>D</w:t>
      </w:r>
      <w:r w:rsidRPr="004D5704">
        <w:rPr>
          <w:b/>
          <w:bCs/>
          <w:color w:val="252525"/>
          <w:szCs w:val="24"/>
        </w:rPr>
        <w:t>E</w:t>
      </w:r>
      <w:r w:rsidRPr="004D5704">
        <w:rPr>
          <w:b/>
          <w:bCs/>
          <w:color w:val="252525"/>
          <w:spacing w:val="1"/>
          <w:szCs w:val="24"/>
        </w:rPr>
        <w:t xml:space="preserve"> </w:t>
      </w:r>
      <w:r w:rsidRPr="004D5704">
        <w:rPr>
          <w:b/>
          <w:bCs/>
          <w:color w:val="252525"/>
          <w:szCs w:val="24"/>
        </w:rPr>
        <w:t>BI</w:t>
      </w:r>
      <w:r w:rsidRPr="004D5704">
        <w:rPr>
          <w:b/>
          <w:bCs/>
          <w:color w:val="252525"/>
          <w:spacing w:val="-1"/>
          <w:szCs w:val="24"/>
        </w:rPr>
        <w:t>O</w:t>
      </w:r>
      <w:r w:rsidRPr="004D5704">
        <w:rPr>
          <w:b/>
          <w:bCs/>
          <w:color w:val="252525"/>
          <w:szCs w:val="24"/>
        </w:rPr>
        <w:t>C</w:t>
      </w:r>
      <w:r w:rsidRPr="004D5704">
        <w:rPr>
          <w:b/>
          <w:bCs/>
          <w:color w:val="252525"/>
          <w:spacing w:val="-1"/>
          <w:szCs w:val="24"/>
        </w:rPr>
        <w:t>ON</w:t>
      </w:r>
      <w:r w:rsidRPr="004D5704">
        <w:rPr>
          <w:b/>
          <w:bCs/>
          <w:color w:val="252525"/>
          <w:szCs w:val="24"/>
        </w:rPr>
        <w:t>C</w:t>
      </w:r>
      <w:r w:rsidRPr="004D5704">
        <w:rPr>
          <w:b/>
          <w:bCs/>
          <w:color w:val="252525"/>
          <w:spacing w:val="1"/>
          <w:szCs w:val="24"/>
        </w:rPr>
        <w:t>E</w:t>
      </w:r>
      <w:r w:rsidRPr="004D5704">
        <w:rPr>
          <w:b/>
          <w:bCs/>
          <w:color w:val="252525"/>
          <w:spacing w:val="-1"/>
          <w:szCs w:val="24"/>
        </w:rPr>
        <w:t>N</w:t>
      </w:r>
      <w:r w:rsidRPr="004D5704">
        <w:rPr>
          <w:b/>
          <w:bCs/>
          <w:color w:val="252525"/>
          <w:spacing w:val="1"/>
          <w:szCs w:val="24"/>
        </w:rPr>
        <w:t>T</w:t>
      </w:r>
      <w:r w:rsidRPr="004D5704">
        <w:rPr>
          <w:b/>
          <w:bCs/>
          <w:color w:val="252525"/>
          <w:spacing w:val="4"/>
          <w:szCs w:val="24"/>
        </w:rPr>
        <w:t>R</w:t>
      </w:r>
      <w:r w:rsidRPr="004D5704">
        <w:rPr>
          <w:b/>
          <w:bCs/>
          <w:color w:val="252525"/>
          <w:spacing w:val="-5"/>
          <w:szCs w:val="24"/>
        </w:rPr>
        <w:t>A</w:t>
      </w:r>
      <w:r w:rsidRPr="004D5704">
        <w:rPr>
          <w:b/>
          <w:bCs/>
          <w:color w:val="252525"/>
          <w:spacing w:val="4"/>
          <w:szCs w:val="24"/>
        </w:rPr>
        <w:t>C</w:t>
      </w:r>
      <w:r w:rsidRPr="004D5704">
        <w:rPr>
          <w:b/>
          <w:bCs/>
          <w:color w:val="252525"/>
          <w:szCs w:val="24"/>
        </w:rPr>
        <w:t>I</w:t>
      </w:r>
      <w:r w:rsidRPr="004D5704">
        <w:rPr>
          <w:b/>
          <w:bCs/>
          <w:color w:val="252525"/>
          <w:spacing w:val="-1"/>
          <w:szCs w:val="24"/>
        </w:rPr>
        <w:t>Ó</w:t>
      </w:r>
      <w:r w:rsidRPr="004D5704">
        <w:rPr>
          <w:b/>
          <w:bCs/>
          <w:color w:val="252525"/>
          <w:szCs w:val="24"/>
        </w:rPr>
        <w:t>N</w:t>
      </w:r>
      <w:r w:rsidRPr="004D5704">
        <w:rPr>
          <w:b/>
          <w:bCs/>
          <w:color w:val="252525"/>
          <w:spacing w:val="3"/>
          <w:szCs w:val="24"/>
        </w:rPr>
        <w:t xml:space="preserve"> </w:t>
      </w:r>
      <w:r w:rsidRPr="004D5704">
        <w:rPr>
          <w:b/>
          <w:bCs/>
          <w:color w:val="252525"/>
          <w:szCs w:val="24"/>
        </w:rPr>
        <w:t>Y</w:t>
      </w:r>
      <w:r w:rsidRPr="004D5704">
        <w:rPr>
          <w:b/>
          <w:bCs/>
          <w:color w:val="252525"/>
          <w:spacing w:val="-1"/>
          <w:szCs w:val="24"/>
        </w:rPr>
        <w:t xml:space="preserve"> </w:t>
      </w:r>
      <w:r w:rsidRPr="004D5704">
        <w:rPr>
          <w:b/>
          <w:bCs/>
          <w:color w:val="252525"/>
          <w:spacing w:val="1"/>
          <w:szCs w:val="24"/>
        </w:rPr>
        <w:t>T</w:t>
      </w:r>
      <w:r w:rsidRPr="004D5704">
        <w:rPr>
          <w:b/>
          <w:bCs/>
          <w:color w:val="252525"/>
          <w:szCs w:val="24"/>
        </w:rPr>
        <w:t>R</w:t>
      </w:r>
      <w:r w:rsidRPr="004D5704">
        <w:rPr>
          <w:b/>
          <w:bCs/>
          <w:color w:val="252525"/>
          <w:spacing w:val="1"/>
          <w:szCs w:val="24"/>
        </w:rPr>
        <w:t>A</w:t>
      </w:r>
      <w:r w:rsidRPr="004D5704">
        <w:rPr>
          <w:b/>
          <w:bCs/>
          <w:color w:val="252525"/>
          <w:spacing w:val="6"/>
          <w:szCs w:val="24"/>
        </w:rPr>
        <w:t>S</w:t>
      </w:r>
      <w:r w:rsidRPr="004D5704">
        <w:rPr>
          <w:b/>
          <w:bCs/>
          <w:color w:val="252525"/>
          <w:spacing w:val="-7"/>
          <w:szCs w:val="24"/>
        </w:rPr>
        <w:t>L</w:t>
      </w:r>
      <w:r w:rsidRPr="004D5704">
        <w:rPr>
          <w:b/>
          <w:bCs/>
          <w:color w:val="252525"/>
          <w:spacing w:val="-1"/>
          <w:szCs w:val="24"/>
        </w:rPr>
        <w:t>O</w:t>
      </w:r>
      <w:r w:rsidRPr="004D5704">
        <w:rPr>
          <w:b/>
          <w:bCs/>
          <w:color w:val="252525"/>
          <w:spacing w:val="4"/>
          <w:szCs w:val="24"/>
        </w:rPr>
        <w:t>C</w:t>
      </w:r>
      <w:r w:rsidRPr="004D5704">
        <w:rPr>
          <w:b/>
          <w:bCs/>
          <w:color w:val="252525"/>
          <w:spacing w:val="-5"/>
          <w:szCs w:val="24"/>
        </w:rPr>
        <w:t>A</w:t>
      </w:r>
      <w:r w:rsidRPr="004D5704">
        <w:rPr>
          <w:b/>
          <w:bCs/>
          <w:color w:val="252525"/>
          <w:spacing w:val="4"/>
          <w:szCs w:val="24"/>
        </w:rPr>
        <w:t>C</w:t>
      </w:r>
      <w:r w:rsidRPr="004D5704">
        <w:rPr>
          <w:b/>
          <w:bCs/>
          <w:color w:val="252525"/>
          <w:spacing w:val="1"/>
          <w:szCs w:val="24"/>
        </w:rPr>
        <w:t>I</w:t>
      </w:r>
      <w:r w:rsidRPr="004D5704">
        <w:rPr>
          <w:b/>
          <w:bCs/>
          <w:color w:val="252525"/>
          <w:spacing w:val="-1"/>
          <w:szCs w:val="24"/>
        </w:rPr>
        <w:t>Ó</w:t>
      </w:r>
      <w:r w:rsidRPr="004D5704">
        <w:rPr>
          <w:b/>
          <w:bCs/>
          <w:color w:val="252525"/>
          <w:szCs w:val="24"/>
        </w:rPr>
        <w:t>N</w:t>
      </w:r>
      <w:r w:rsidRPr="004D5704">
        <w:rPr>
          <w:b/>
          <w:bCs/>
          <w:color w:val="252525"/>
          <w:spacing w:val="-1"/>
          <w:szCs w:val="24"/>
        </w:rPr>
        <w:t xml:space="preserve"> </w:t>
      </w:r>
      <w:r w:rsidR="00303F60" w:rsidRPr="004D5704">
        <w:rPr>
          <w:b/>
          <w:bCs/>
          <w:color w:val="252525"/>
          <w:spacing w:val="-1"/>
          <w:szCs w:val="24"/>
        </w:rPr>
        <w:t>DE METALES T</w:t>
      </w:r>
      <w:r w:rsidR="00014E99" w:rsidRPr="004D5704">
        <w:rPr>
          <w:b/>
          <w:bCs/>
          <w:color w:val="252525"/>
          <w:spacing w:val="-1"/>
          <w:szCs w:val="24"/>
        </w:rPr>
        <w:t>Ó</w:t>
      </w:r>
      <w:r w:rsidR="00303F60" w:rsidRPr="004D5704">
        <w:rPr>
          <w:b/>
          <w:bCs/>
          <w:color w:val="252525"/>
          <w:spacing w:val="-1"/>
          <w:szCs w:val="24"/>
        </w:rPr>
        <w:t>XICO</w:t>
      </w:r>
      <w:r w:rsidR="00014E99" w:rsidRPr="004D5704">
        <w:rPr>
          <w:b/>
          <w:bCs/>
          <w:color w:val="252525"/>
          <w:spacing w:val="-1"/>
          <w:szCs w:val="24"/>
        </w:rPr>
        <w:t>S</w:t>
      </w:r>
      <w:r w:rsidR="00303F60" w:rsidRPr="004D5704">
        <w:rPr>
          <w:b/>
          <w:bCs/>
          <w:color w:val="252525"/>
          <w:spacing w:val="-1"/>
          <w:szCs w:val="24"/>
        </w:rPr>
        <w:t xml:space="preserve"> </w:t>
      </w:r>
      <w:r w:rsidRPr="004D5704">
        <w:rPr>
          <w:b/>
          <w:bCs/>
          <w:color w:val="252525"/>
          <w:spacing w:val="1"/>
          <w:szCs w:val="24"/>
        </w:rPr>
        <w:t>E</w:t>
      </w:r>
      <w:r w:rsidRPr="004D5704">
        <w:rPr>
          <w:b/>
          <w:bCs/>
          <w:color w:val="252525"/>
          <w:szCs w:val="24"/>
        </w:rPr>
        <w:t>N</w:t>
      </w:r>
      <w:r w:rsidRPr="004D5704">
        <w:rPr>
          <w:b/>
          <w:bCs/>
          <w:color w:val="252525"/>
          <w:spacing w:val="-1"/>
          <w:szCs w:val="24"/>
        </w:rPr>
        <w:t xml:space="preserve"> </w:t>
      </w:r>
      <w:r w:rsidR="00FF4805" w:rsidRPr="004D5704">
        <w:rPr>
          <w:b/>
          <w:bCs/>
          <w:color w:val="252525"/>
          <w:spacing w:val="-1"/>
          <w:szCs w:val="24"/>
        </w:rPr>
        <w:t xml:space="preserve">LAS </w:t>
      </w:r>
      <w:r w:rsidRPr="004D5704">
        <w:rPr>
          <w:b/>
          <w:bCs/>
          <w:color w:val="252525"/>
          <w:spacing w:val="1"/>
          <w:szCs w:val="24"/>
        </w:rPr>
        <w:t>E</w:t>
      </w:r>
      <w:r w:rsidRPr="004D5704">
        <w:rPr>
          <w:b/>
          <w:bCs/>
          <w:color w:val="252525"/>
          <w:spacing w:val="-1"/>
          <w:szCs w:val="24"/>
        </w:rPr>
        <w:t>SP</w:t>
      </w:r>
      <w:r w:rsidRPr="004D5704">
        <w:rPr>
          <w:b/>
          <w:bCs/>
          <w:color w:val="252525"/>
          <w:spacing w:val="1"/>
          <w:szCs w:val="24"/>
        </w:rPr>
        <w:t>E</w:t>
      </w:r>
      <w:r w:rsidRPr="004D5704">
        <w:rPr>
          <w:b/>
          <w:bCs/>
          <w:color w:val="252525"/>
          <w:spacing w:val="4"/>
          <w:szCs w:val="24"/>
        </w:rPr>
        <w:t>C</w:t>
      </w:r>
      <w:r w:rsidRPr="004D5704">
        <w:rPr>
          <w:b/>
          <w:bCs/>
          <w:color w:val="252525"/>
          <w:spacing w:val="-4"/>
          <w:szCs w:val="24"/>
        </w:rPr>
        <w:t>I</w:t>
      </w:r>
      <w:r w:rsidRPr="004D5704">
        <w:rPr>
          <w:b/>
          <w:bCs/>
          <w:color w:val="252525"/>
          <w:spacing w:val="1"/>
          <w:szCs w:val="24"/>
        </w:rPr>
        <w:t>E</w:t>
      </w:r>
      <w:r w:rsidRPr="004D5704">
        <w:rPr>
          <w:b/>
          <w:bCs/>
          <w:color w:val="252525"/>
          <w:szCs w:val="24"/>
        </w:rPr>
        <w:t xml:space="preserve">S </w:t>
      </w:r>
      <w:r w:rsidR="00E7305E" w:rsidRPr="004D5704">
        <w:rPr>
          <w:b/>
          <w:bCs/>
          <w:color w:val="252525"/>
          <w:spacing w:val="-1"/>
          <w:szCs w:val="24"/>
        </w:rPr>
        <w:t>LOLIUM PERENNE</w:t>
      </w:r>
      <w:r w:rsidR="00FF4805" w:rsidRPr="004D5704">
        <w:rPr>
          <w:b/>
          <w:bCs/>
          <w:color w:val="252525"/>
          <w:spacing w:val="-1"/>
          <w:szCs w:val="24"/>
        </w:rPr>
        <w:t xml:space="preserve"> Y </w:t>
      </w:r>
      <w:r w:rsidR="00E7305E" w:rsidRPr="004D5704">
        <w:rPr>
          <w:b/>
          <w:bCs/>
          <w:color w:val="252525"/>
          <w:spacing w:val="-1"/>
          <w:szCs w:val="24"/>
        </w:rPr>
        <w:t>TRIFOLIUM REPENS</w:t>
      </w:r>
      <w:r w:rsidR="00FF4805" w:rsidRPr="004D5704">
        <w:rPr>
          <w:b/>
          <w:bCs/>
          <w:color w:val="252525"/>
          <w:spacing w:val="-1"/>
          <w:szCs w:val="24"/>
        </w:rPr>
        <w:t xml:space="preserve"> UTILIZADAS</w:t>
      </w:r>
      <w:r w:rsidRPr="004D5704">
        <w:rPr>
          <w:b/>
          <w:bCs/>
          <w:color w:val="252525"/>
          <w:spacing w:val="-1"/>
          <w:szCs w:val="24"/>
        </w:rPr>
        <w:t xml:space="preserve"> </w:t>
      </w:r>
      <w:r w:rsidRPr="004D5704">
        <w:rPr>
          <w:b/>
          <w:bCs/>
          <w:color w:val="252525"/>
          <w:spacing w:val="1"/>
          <w:szCs w:val="24"/>
        </w:rPr>
        <w:t>E</w:t>
      </w:r>
      <w:r w:rsidRPr="004D5704">
        <w:rPr>
          <w:b/>
          <w:bCs/>
          <w:color w:val="252525"/>
          <w:szCs w:val="24"/>
        </w:rPr>
        <w:t>N</w:t>
      </w:r>
      <w:r w:rsidRPr="004D5704">
        <w:rPr>
          <w:b/>
          <w:bCs/>
          <w:color w:val="252525"/>
          <w:spacing w:val="6"/>
          <w:szCs w:val="24"/>
        </w:rPr>
        <w:t xml:space="preserve"> </w:t>
      </w:r>
      <w:r w:rsidRPr="004D5704">
        <w:rPr>
          <w:b/>
          <w:bCs/>
          <w:color w:val="252525"/>
          <w:spacing w:val="-7"/>
          <w:szCs w:val="24"/>
        </w:rPr>
        <w:t>L</w:t>
      </w:r>
      <w:r w:rsidRPr="004D5704">
        <w:rPr>
          <w:b/>
          <w:bCs/>
          <w:color w:val="252525"/>
          <w:szCs w:val="24"/>
        </w:rPr>
        <w:t>A</w:t>
      </w:r>
      <w:r w:rsidRPr="004D5704">
        <w:rPr>
          <w:b/>
          <w:bCs/>
          <w:color w:val="252525"/>
          <w:spacing w:val="-1"/>
          <w:szCs w:val="24"/>
        </w:rPr>
        <w:t xml:space="preserve"> </w:t>
      </w:r>
      <w:r w:rsidRPr="004D5704">
        <w:rPr>
          <w:b/>
          <w:bCs/>
          <w:color w:val="252525"/>
          <w:szCs w:val="24"/>
        </w:rPr>
        <w:t>R</w:t>
      </w:r>
      <w:r w:rsidRPr="004D5704">
        <w:rPr>
          <w:b/>
          <w:bCs/>
          <w:color w:val="252525"/>
          <w:spacing w:val="5"/>
          <w:szCs w:val="24"/>
        </w:rPr>
        <w:t>E</w:t>
      </w:r>
      <w:r w:rsidRPr="004D5704">
        <w:rPr>
          <w:b/>
          <w:bCs/>
          <w:color w:val="252525"/>
          <w:spacing w:val="-1"/>
          <w:szCs w:val="24"/>
        </w:rPr>
        <w:t>M</w:t>
      </w:r>
      <w:r w:rsidRPr="004D5704">
        <w:rPr>
          <w:b/>
          <w:bCs/>
          <w:color w:val="252525"/>
          <w:spacing w:val="1"/>
          <w:szCs w:val="24"/>
        </w:rPr>
        <w:t>E</w:t>
      </w:r>
      <w:r w:rsidRPr="004D5704">
        <w:rPr>
          <w:b/>
          <w:bCs/>
          <w:color w:val="252525"/>
          <w:spacing w:val="-1"/>
          <w:szCs w:val="24"/>
        </w:rPr>
        <w:t>D</w:t>
      </w:r>
      <w:r w:rsidRPr="004D5704">
        <w:rPr>
          <w:b/>
          <w:bCs/>
          <w:color w:val="252525"/>
          <w:szCs w:val="24"/>
        </w:rPr>
        <w:t>I</w:t>
      </w:r>
      <w:r w:rsidRPr="004D5704">
        <w:rPr>
          <w:b/>
          <w:bCs/>
          <w:color w:val="252525"/>
          <w:spacing w:val="-1"/>
          <w:szCs w:val="24"/>
        </w:rPr>
        <w:t>A</w:t>
      </w:r>
      <w:r w:rsidRPr="004D5704">
        <w:rPr>
          <w:b/>
          <w:bCs/>
          <w:color w:val="252525"/>
          <w:spacing w:val="4"/>
          <w:szCs w:val="24"/>
        </w:rPr>
        <w:t>C</w:t>
      </w:r>
      <w:r w:rsidRPr="004D5704">
        <w:rPr>
          <w:b/>
          <w:bCs/>
          <w:color w:val="252525"/>
          <w:spacing w:val="-4"/>
          <w:szCs w:val="24"/>
        </w:rPr>
        <w:t>I</w:t>
      </w:r>
      <w:r w:rsidRPr="004D5704">
        <w:rPr>
          <w:b/>
          <w:bCs/>
          <w:color w:val="252525"/>
          <w:spacing w:val="-1"/>
          <w:szCs w:val="24"/>
        </w:rPr>
        <w:t>Ó</w:t>
      </w:r>
      <w:r w:rsidRPr="004D5704">
        <w:rPr>
          <w:b/>
          <w:bCs/>
          <w:color w:val="252525"/>
          <w:szCs w:val="24"/>
        </w:rPr>
        <w:t>N</w:t>
      </w:r>
      <w:r w:rsidRPr="004D5704">
        <w:rPr>
          <w:b/>
          <w:bCs/>
          <w:color w:val="252525"/>
          <w:spacing w:val="3"/>
          <w:szCs w:val="24"/>
        </w:rPr>
        <w:t xml:space="preserve"> </w:t>
      </w:r>
      <w:r w:rsidRPr="004D5704">
        <w:rPr>
          <w:b/>
          <w:bCs/>
          <w:color w:val="252525"/>
          <w:spacing w:val="-1"/>
          <w:szCs w:val="24"/>
        </w:rPr>
        <w:t>D</w:t>
      </w:r>
      <w:r w:rsidRPr="004D5704">
        <w:rPr>
          <w:b/>
          <w:bCs/>
          <w:color w:val="252525"/>
          <w:szCs w:val="24"/>
        </w:rPr>
        <w:t>E</w:t>
      </w:r>
      <w:r w:rsidRPr="004D5704">
        <w:rPr>
          <w:b/>
          <w:bCs/>
          <w:color w:val="252525"/>
          <w:spacing w:val="1"/>
          <w:szCs w:val="24"/>
        </w:rPr>
        <w:t xml:space="preserve"> </w:t>
      </w:r>
      <w:r w:rsidRPr="004D5704">
        <w:rPr>
          <w:b/>
          <w:bCs/>
          <w:color w:val="252525"/>
          <w:spacing w:val="2"/>
          <w:szCs w:val="24"/>
        </w:rPr>
        <w:t>P</w:t>
      </w:r>
      <w:r w:rsidRPr="004D5704">
        <w:rPr>
          <w:b/>
          <w:bCs/>
          <w:color w:val="252525"/>
          <w:spacing w:val="-5"/>
          <w:szCs w:val="24"/>
        </w:rPr>
        <w:t>A</w:t>
      </w:r>
      <w:r w:rsidRPr="004D5704">
        <w:rPr>
          <w:b/>
          <w:bCs/>
          <w:color w:val="252525"/>
          <w:spacing w:val="2"/>
          <w:szCs w:val="24"/>
        </w:rPr>
        <w:t>S</w:t>
      </w:r>
      <w:r w:rsidRPr="004D5704">
        <w:rPr>
          <w:b/>
          <w:bCs/>
          <w:color w:val="252525"/>
          <w:szCs w:val="24"/>
        </w:rPr>
        <w:t>I</w:t>
      </w:r>
      <w:r w:rsidRPr="004D5704">
        <w:rPr>
          <w:b/>
          <w:bCs/>
          <w:color w:val="252525"/>
          <w:spacing w:val="-1"/>
          <w:szCs w:val="24"/>
        </w:rPr>
        <w:t>VO</w:t>
      </w:r>
      <w:r w:rsidRPr="004D5704">
        <w:rPr>
          <w:b/>
          <w:bCs/>
          <w:color w:val="252525"/>
          <w:szCs w:val="24"/>
        </w:rPr>
        <w:t>S</w:t>
      </w:r>
      <w:r w:rsidR="00B77CD3" w:rsidRPr="004D5704">
        <w:rPr>
          <w:b/>
          <w:bCs/>
          <w:color w:val="252525"/>
          <w:szCs w:val="24"/>
        </w:rPr>
        <w:t xml:space="preserve"> MINEROS,</w:t>
      </w:r>
      <w:r w:rsidR="00303F60" w:rsidRPr="004D5704">
        <w:rPr>
          <w:b/>
          <w:bCs/>
          <w:color w:val="252525"/>
          <w:szCs w:val="24"/>
        </w:rPr>
        <w:t xml:space="preserve"> HUALGAYOC CAJAMARCA</w:t>
      </w:r>
      <w:r w:rsidRPr="004D5704">
        <w:rPr>
          <w:b/>
          <w:bCs/>
          <w:color w:val="252525"/>
          <w:spacing w:val="-4"/>
          <w:szCs w:val="24"/>
        </w:rPr>
        <w:t>-</w:t>
      </w:r>
      <w:r w:rsidRPr="004D5704">
        <w:rPr>
          <w:b/>
          <w:bCs/>
          <w:color w:val="252525"/>
          <w:spacing w:val="-1"/>
          <w:szCs w:val="24"/>
        </w:rPr>
        <w:t>P</w:t>
      </w:r>
      <w:r w:rsidRPr="004D5704">
        <w:rPr>
          <w:b/>
          <w:bCs/>
          <w:color w:val="252525"/>
          <w:spacing w:val="1"/>
          <w:szCs w:val="24"/>
        </w:rPr>
        <w:t>E</w:t>
      </w:r>
      <w:r w:rsidRPr="004D5704">
        <w:rPr>
          <w:b/>
          <w:bCs/>
          <w:color w:val="252525"/>
          <w:szCs w:val="24"/>
        </w:rPr>
        <w:t>R</w:t>
      </w:r>
      <w:r w:rsidRPr="004D5704">
        <w:rPr>
          <w:b/>
          <w:bCs/>
          <w:color w:val="252525"/>
          <w:spacing w:val="-1"/>
          <w:szCs w:val="24"/>
        </w:rPr>
        <w:t>Ú</w:t>
      </w:r>
      <w:r w:rsidRPr="004D5704">
        <w:rPr>
          <w:b/>
          <w:bCs/>
          <w:color w:val="252525"/>
          <w:szCs w:val="24"/>
        </w:rPr>
        <w:t>, 201</w:t>
      </w:r>
      <w:r w:rsidRPr="004D5704">
        <w:rPr>
          <w:b/>
          <w:bCs/>
          <w:color w:val="252525"/>
          <w:spacing w:val="1"/>
          <w:szCs w:val="24"/>
        </w:rPr>
        <w:t>9</w:t>
      </w:r>
      <w:bookmarkEnd w:id="0"/>
      <w:r w:rsidRPr="004D5704">
        <w:rPr>
          <w:b/>
          <w:bCs/>
          <w:color w:val="252525"/>
          <w:szCs w:val="24"/>
        </w:rPr>
        <w:t>”</w:t>
      </w:r>
    </w:p>
    <w:p w14:paraId="05091636" w14:textId="77777777" w:rsidR="00745E7D" w:rsidRPr="004D5704" w:rsidRDefault="00745E7D">
      <w:pPr>
        <w:spacing w:line="200" w:lineRule="exact"/>
        <w:rPr>
          <w:szCs w:val="24"/>
        </w:rPr>
      </w:pPr>
    </w:p>
    <w:p w14:paraId="48A5D635" w14:textId="77777777" w:rsidR="00745E7D" w:rsidRPr="004D5704" w:rsidRDefault="00745E7D">
      <w:pPr>
        <w:spacing w:line="200" w:lineRule="exact"/>
        <w:rPr>
          <w:szCs w:val="24"/>
        </w:rPr>
      </w:pPr>
    </w:p>
    <w:p w14:paraId="1D1778C3" w14:textId="77777777" w:rsidR="00745E7D" w:rsidRPr="004D5704" w:rsidRDefault="00745E7D">
      <w:pPr>
        <w:spacing w:before="17" w:line="280" w:lineRule="exact"/>
        <w:rPr>
          <w:szCs w:val="24"/>
        </w:rPr>
      </w:pPr>
    </w:p>
    <w:p w14:paraId="28808B96" w14:textId="2BB61E03" w:rsidR="00745E7D" w:rsidRPr="004D5704" w:rsidRDefault="0096001B" w:rsidP="0096001B">
      <w:pPr>
        <w:spacing w:line="480" w:lineRule="auto"/>
        <w:ind w:left="2925" w:right="2397"/>
        <w:jc w:val="center"/>
        <w:rPr>
          <w:szCs w:val="24"/>
        </w:rPr>
      </w:pPr>
      <w:r w:rsidRPr="004D5704">
        <w:rPr>
          <w:b/>
          <w:color w:val="252525"/>
          <w:spacing w:val="1"/>
          <w:szCs w:val="24"/>
        </w:rPr>
        <w:t>Autores</w:t>
      </w:r>
      <w:r w:rsidR="0045756A" w:rsidRPr="004D5704">
        <w:rPr>
          <w:b/>
          <w:color w:val="252525"/>
          <w:szCs w:val="24"/>
        </w:rPr>
        <w:t>:</w:t>
      </w:r>
    </w:p>
    <w:p w14:paraId="22BC7CDA" w14:textId="6DDD2E94" w:rsidR="00745E7D" w:rsidRPr="004D5704" w:rsidRDefault="0045756A" w:rsidP="0096001B">
      <w:pPr>
        <w:spacing w:line="480" w:lineRule="auto"/>
        <w:ind w:left="2685" w:right="2164"/>
        <w:jc w:val="center"/>
        <w:rPr>
          <w:b/>
          <w:bCs/>
          <w:szCs w:val="24"/>
        </w:rPr>
      </w:pPr>
      <w:bookmarkStart w:id="1" w:name="_Hlk42221007"/>
      <w:r w:rsidRPr="004D5704">
        <w:rPr>
          <w:b/>
          <w:bCs/>
          <w:color w:val="252525"/>
          <w:spacing w:val="-4"/>
          <w:szCs w:val="24"/>
        </w:rPr>
        <w:t>B</w:t>
      </w:r>
      <w:r w:rsidR="0096001B" w:rsidRPr="004D5704">
        <w:rPr>
          <w:b/>
          <w:bCs/>
          <w:color w:val="252525"/>
          <w:spacing w:val="1"/>
          <w:szCs w:val="24"/>
        </w:rPr>
        <w:t>r</w:t>
      </w:r>
      <w:r w:rsidRPr="004D5704">
        <w:rPr>
          <w:b/>
          <w:bCs/>
          <w:color w:val="252525"/>
          <w:szCs w:val="24"/>
        </w:rPr>
        <w:t>.</w:t>
      </w:r>
      <w:r w:rsidRPr="004D5704">
        <w:rPr>
          <w:b/>
          <w:bCs/>
          <w:color w:val="252525"/>
          <w:spacing w:val="4"/>
          <w:szCs w:val="24"/>
        </w:rPr>
        <w:t xml:space="preserve"> </w:t>
      </w:r>
      <w:proofErr w:type="spellStart"/>
      <w:r w:rsidR="00FF4805" w:rsidRPr="004D5704">
        <w:rPr>
          <w:b/>
          <w:bCs/>
          <w:color w:val="252525"/>
          <w:spacing w:val="-5"/>
          <w:szCs w:val="24"/>
        </w:rPr>
        <w:t>G</w:t>
      </w:r>
      <w:r w:rsidR="00FF4805" w:rsidRPr="004D5704">
        <w:rPr>
          <w:b/>
          <w:bCs/>
          <w:color w:val="252525"/>
          <w:szCs w:val="24"/>
        </w:rPr>
        <w:t>u</w:t>
      </w:r>
      <w:r w:rsidR="00FF4805" w:rsidRPr="004D5704">
        <w:rPr>
          <w:b/>
          <w:bCs/>
          <w:color w:val="252525"/>
          <w:spacing w:val="1"/>
          <w:szCs w:val="24"/>
        </w:rPr>
        <w:t>ti</w:t>
      </w:r>
      <w:r w:rsidR="00166437" w:rsidRPr="004D5704">
        <w:rPr>
          <w:b/>
          <w:bCs/>
          <w:color w:val="252525"/>
          <w:spacing w:val="1"/>
          <w:szCs w:val="24"/>
        </w:rPr>
        <w:t>e</w:t>
      </w:r>
      <w:r w:rsidR="00FF4805" w:rsidRPr="004D5704">
        <w:rPr>
          <w:b/>
          <w:bCs/>
          <w:color w:val="252525"/>
          <w:szCs w:val="24"/>
        </w:rPr>
        <w:t>rr</w:t>
      </w:r>
      <w:r w:rsidR="00FF4805" w:rsidRPr="004D5704">
        <w:rPr>
          <w:b/>
          <w:bCs/>
          <w:color w:val="252525"/>
          <w:spacing w:val="1"/>
          <w:szCs w:val="24"/>
        </w:rPr>
        <w:t>e</w:t>
      </w:r>
      <w:r w:rsidR="00FF4805" w:rsidRPr="004D5704">
        <w:rPr>
          <w:b/>
          <w:bCs/>
          <w:color w:val="252525"/>
          <w:szCs w:val="24"/>
        </w:rPr>
        <w:t>z</w:t>
      </w:r>
      <w:proofErr w:type="spellEnd"/>
      <w:r w:rsidRPr="004D5704">
        <w:rPr>
          <w:b/>
          <w:bCs/>
          <w:color w:val="252525"/>
          <w:spacing w:val="-3"/>
          <w:szCs w:val="24"/>
        </w:rPr>
        <w:t xml:space="preserve"> </w:t>
      </w:r>
      <w:r w:rsidRPr="004D5704">
        <w:rPr>
          <w:b/>
          <w:bCs/>
          <w:color w:val="252525"/>
          <w:spacing w:val="1"/>
          <w:szCs w:val="24"/>
        </w:rPr>
        <w:t>T</w:t>
      </w:r>
      <w:r w:rsidRPr="004D5704">
        <w:rPr>
          <w:b/>
          <w:bCs/>
          <w:color w:val="252525"/>
          <w:szCs w:val="24"/>
        </w:rPr>
        <w:t>orr</w:t>
      </w:r>
      <w:r w:rsidRPr="004D5704">
        <w:rPr>
          <w:b/>
          <w:bCs/>
          <w:color w:val="252525"/>
          <w:spacing w:val="1"/>
          <w:szCs w:val="24"/>
        </w:rPr>
        <w:t>e</w:t>
      </w:r>
      <w:r w:rsidRPr="004D5704">
        <w:rPr>
          <w:b/>
          <w:bCs/>
          <w:color w:val="252525"/>
          <w:spacing w:val="-1"/>
          <w:szCs w:val="24"/>
        </w:rPr>
        <w:t>s</w:t>
      </w:r>
      <w:r w:rsidRPr="004D5704">
        <w:rPr>
          <w:b/>
          <w:bCs/>
          <w:color w:val="252525"/>
          <w:szCs w:val="24"/>
        </w:rPr>
        <w:t xml:space="preserve">, </w:t>
      </w:r>
      <w:r w:rsidRPr="004D5704">
        <w:rPr>
          <w:b/>
          <w:bCs/>
          <w:color w:val="252525"/>
          <w:spacing w:val="-1"/>
          <w:szCs w:val="24"/>
        </w:rPr>
        <w:t>D</w:t>
      </w:r>
      <w:r w:rsidRPr="004D5704">
        <w:rPr>
          <w:b/>
          <w:bCs/>
          <w:color w:val="252525"/>
          <w:spacing w:val="1"/>
          <w:szCs w:val="24"/>
        </w:rPr>
        <w:t>ie</w:t>
      </w:r>
      <w:r w:rsidRPr="004D5704">
        <w:rPr>
          <w:b/>
          <w:bCs/>
          <w:color w:val="252525"/>
          <w:spacing w:val="-4"/>
          <w:szCs w:val="24"/>
        </w:rPr>
        <w:t>g</w:t>
      </w:r>
      <w:r w:rsidRPr="004D5704">
        <w:rPr>
          <w:b/>
          <w:bCs/>
          <w:color w:val="252525"/>
          <w:szCs w:val="24"/>
        </w:rPr>
        <w:t xml:space="preserve">o </w:t>
      </w:r>
      <w:r w:rsidRPr="004D5704">
        <w:rPr>
          <w:b/>
          <w:bCs/>
          <w:color w:val="252525"/>
          <w:spacing w:val="-5"/>
          <w:szCs w:val="24"/>
        </w:rPr>
        <w:t>A</w:t>
      </w:r>
      <w:r w:rsidRPr="004D5704">
        <w:rPr>
          <w:b/>
          <w:bCs/>
          <w:color w:val="252525"/>
          <w:spacing w:val="1"/>
          <w:szCs w:val="24"/>
        </w:rPr>
        <w:t>l</w:t>
      </w:r>
      <w:r w:rsidRPr="004D5704">
        <w:rPr>
          <w:b/>
          <w:bCs/>
          <w:color w:val="252525"/>
          <w:szCs w:val="24"/>
        </w:rPr>
        <w:t>on</w:t>
      </w:r>
      <w:r w:rsidRPr="004D5704">
        <w:rPr>
          <w:b/>
          <w:bCs/>
          <w:color w:val="252525"/>
          <w:spacing w:val="-1"/>
          <w:szCs w:val="24"/>
        </w:rPr>
        <w:t>s</w:t>
      </w:r>
      <w:r w:rsidRPr="004D5704">
        <w:rPr>
          <w:b/>
          <w:bCs/>
          <w:color w:val="252525"/>
          <w:szCs w:val="24"/>
        </w:rPr>
        <w:t>o</w:t>
      </w:r>
    </w:p>
    <w:p w14:paraId="340E869F" w14:textId="0CFC0D3A" w:rsidR="00745E7D" w:rsidRPr="004D5704" w:rsidRDefault="0045756A" w:rsidP="0096001B">
      <w:pPr>
        <w:spacing w:before="40" w:line="480" w:lineRule="auto"/>
        <w:ind w:left="2792" w:right="2272"/>
        <w:jc w:val="center"/>
        <w:rPr>
          <w:b/>
          <w:bCs/>
          <w:szCs w:val="24"/>
        </w:rPr>
      </w:pPr>
      <w:r w:rsidRPr="004D5704">
        <w:rPr>
          <w:b/>
          <w:bCs/>
          <w:color w:val="252525"/>
          <w:spacing w:val="-4"/>
          <w:szCs w:val="24"/>
        </w:rPr>
        <w:t>B</w:t>
      </w:r>
      <w:r w:rsidR="0096001B" w:rsidRPr="004D5704">
        <w:rPr>
          <w:b/>
          <w:bCs/>
          <w:color w:val="252525"/>
          <w:spacing w:val="1"/>
          <w:szCs w:val="24"/>
        </w:rPr>
        <w:t>r</w:t>
      </w:r>
      <w:r w:rsidRPr="004D5704">
        <w:rPr>
          <w:b/>
          <w:bCs/>
          <w:color w:val="252525"/>
          <w:szCs w:val="24"/>
        </w:rPr>
        <w:t xml:space="preserve">. </w:t>
      </w:r>
      <w:r w:rsidRPr="004D5704">
        <w:rPr>
          <w:b/>
          <w:bCs/>
          <w:color w:val="252525"/>
          <w:spacing w:val="-1"/>
          <w:szCs w:val="24"/>
        </w:rPr>
        <w:t>V</w:t>
      </w:r>
      <w:r w:rsidRPr="004D5704">
        <w:rPr>
          <w:b/>
          <w:bCs/>
          <w:color w:val="252525"/>
          <w:spacing w:val="1"/>
          <w:szCs w:val="24"/>
        </w:rPr>
        <w:t>al</w:t>
      </w:r>
      <w:r w:rsidRPr="004D5704">
        <w:rPr>
          <w:b/>
          <w:bCs/>
          <w:color w:val="252525"/>
          <w:szCs w:val="24"/>
        </w:rPr>
        <w:t>qui</w:t>
      </w:r>
      <w:r w:rsidRPr="004D5704">
        <w:rPr>
          <w:b/>
          <w:bCs/>
          <w:color w:val="252525"/>
          <w:spacing w:val="1"/>
          <w:szCs w:val="24"/>
        </w:rPr>
        <w:t xml:space="preserve"> </w:t>
      </w:r>
      <w:r w:rsidRPr="004D5704">
        <w:rPr>
          <w:b/>
          <w:bCs/>
          <w:color w:val="252525"/>
          <w:szCs w:val="24"/>
        </w:rPr>
        <w:t>Ro</w:t>
      </w:r>
      <w:r w:rsidRPr="004D5704">
        <w:rPr>
          <w:b/>
          <w:bCs/>
          <w:color w:val="252525"/>
          <w:spacing w:val="1"/>
          <w:szCs w:val="24"/>
        </w:rPr>
        <w:t>ja</w:t>
      </w:r>
      <w:r w:rsidRPr="004D5704">
        <w:rPr>
          <w:b/>
          <w:bCs/>
          <w:color w:val="252525"/>
          <w:spacing w:val="-1"/>
          <w:szCs w:val="24"/>
        </w:rPr>
        <w:t>s</w:t>
      </w:r>
      <w:r w:rsidRPr="004D5704">
        <w:rPr>
          <w:b/>
          <w:bCs/>
          <w:color w:val="252525"/>
          <w:szCs w:val="24"/>
        </w:rPr>
        <w:t xml:space="preserve">, </w:t>
      </w:r>
      <w:r w:rsidRPr="004D5704">
        <w:rPr>
          <w:b/>
          <w:bCs/>
          <w:color w:val="252525"/>
          <w:spacing w:val="-1"/>
          <w:szCs w:val="24"/>
        </w:rPr>
        <w:t>D</w:t>
      </w:r>
      <w:r w:rsidRPr="004D5704">
        <w:rPr>
          <w:b/>
          <w:bCs/>
          <w:color w:val="252525"/>
          <w:spacing w:val="1"/>
          <w:szCs w:val="24"/>
        </w:rPr>
        <w:t>a</w:t>
      </w:r>
      <w:r w:rsidRPr="004D5704">
        <w:rPr>
          <w:b/>
          <w:bCs/>
          <w:color w:val="252525"/>
          <w:szCs w:val="24"/>
        </w:rPr>
        <w:t>nny</w:t>
      </w:r>
      <w:r w:rsidRPr="004D5704">
        <w:rPr>
          <w:b/>
          <w:bCs/>
          <w:color w:val="252525"/>
          <w:spacing w:val="-8"/>
          <w:szCs w:val="24"/>
        </w:rPr>
        <w:t xml:space="preserve"> </w:t>
      </w:r>
      <w:r w:rsidRPr="004D5704">
        <w:rPr>
          <w:b/>
          <w:bCs/>
          <w:color w:val="252525"/>
          <w:spacing w:val="1"/>
          <w:szCs w:val="24"/>
        </w:rPr>
        <w:t>E</w:t>
      </w:r>
      <w:r w:rsidRPr="004D5704">
        <w:rPr>
          <w:b/>
          <w:bCs/>
          <w:color w:val="252525"/>
          <w:szCs w:val="24"/>
        </w:rPr>
        <w:t>nr</w:t>
      </w:r>
      <w:r w:rsidRPr="004D5704">
        <w:rPr>
          <w:b/>
          <w:bCs/>
          <w:color w:val="252525"/>
          <w:spacing w:val="1"/>
          <w:szCs w:val="24"/>
        </w:rPr>
        <w:t>i</w:t>
      </w:r>
      <w:r w:rsidRPr="004D5704">
        <w:rPr>
          <w:b/>
          <w:bCs/>
          <w:color w:val="252525"/>
          <w:szCs w:val="24"/>
        </w:rPr>
        <w:t>que</w:t>
      </w:r>
    </w:p>
    <w:bookmarkEnd w:id="1"/>
    <w:p w14:paraId="2C4F49EB" w14:textId="77777777" w:rsidR="00745E7D" w:rsidRPr="004D5704" w:rsidRDefault="00745E7D" w:rsidP="0096001B">
      <w:pPr>
        <w:spacing w:line="480" w:lineRule="auto"/>
        <w:rPr>
          <w:b/>
          <w:bCs/>
          <w:szCs w:val="24"/>
        </w:rPr>
      </w:pPr>
    </w:p>
    <w:p w14:paraId="67C08C97" w14:textId="77777777" w:rsidR="00745E7D" w:rsidRPr="004D5704" w:rsidRDefault="0045756A" w:rsidP="0096001B">
      <w:pPr>
        <w:spacing w:line="480" w:lineRule="auto"/>
        <w:ind w:left="4132" w:right="3609"/>
        <w:jc w:val="center"/>
        <w:rPr>
          <w:b/>
          <w:bCs/>
          <w:szCs w:val="24"/>
        </w:rPr>
      </w:pPr>
      <w:r w:rsidRPr="004D5704">
        <w:rPr>
          <w:b/>
          <w:bCs/>
          <w:color w:val="252525"/>
          <w:spacing w:val="-1"/>
          <w:szCs w:val="24"/>
        </w:rPr>
        <w:t>As</w:t>
      </w:r>
      <w:r w:rsidRPr="004D5704">
        <w:rPr>
          <w:b/>
          <w:bCs/>
          <w:color w:val="252525"/>
          <w:spacing w:val="1"/>
          <w:szCs w:val="24"/>
        </w:rPr>
        <w:t>e</w:t>
      </w:r>
      <w:r w:rsidRPr="004D5704">
        <w:rPr>
          <w:b/>
          <w:bCs/>
          <w:color w:val="252525"/>
          <w:spacing w:val="2"/>
          <w:szCs w:val="24"/>
        </w:rPr>
        <w:t>s</w:t>
      </w:r>
      <w:r w:rsidRPr="004D5704">
        <w:rPr>
          <w:b/>
          <w:bCs/>
          <w:color w:val="252525"/>
          <w:spacing w:val="-4"/>
          <w:szCs w:val="24"/>
        </w:rPr>
        <w:t>o</w:t>
      </w:r>
      <w:r w:rsidRPr="004D5704">
        <w:rPr>
          <w:b/>
          <w:bCs/>
          <w:color w:val="252525"/>
          <w:spacing w:val="1"/>
          <w:szCs w:val="24"/>
        </w:rPr>
        <w:t>r</w:t>
      </w:r>
      <w:r w:rsidRPr="004D5704">
        <w:rPr>
          <w:b/>
          <w:bCs/>
          <w:color w:val="252525"/>
          <w:szCs w:val="24"/>
        </w:rPr>
        <w:t>:</w:t>
      </w:r>
    </w:p>
    <w:p w14:paraId="60DE65D4" w14:textId="724F1CD8" w:rsidR="00745E7D" w:rsidRPr="004D5704" w:rsidRDefault="00EF1570" w:rsidP="0096001B">
      <w:pPr>
        <w:spacing w:before="40" w:line="480" w:lineRule="auto"/>
        <w:ind w:left="2588" w:right="2069"/>
        <w:jc w:val="center"/>
        <w:rPr>
          <w:b/>
          <w:bCs/>
          <w:szCs w:val="24"/>
        </w:rPr>
      </w:pPr>
      <w:r w:rsidRPr="004D5704">
        <w:rPr>
          <w:b/>
          <w:bCs/>
          <w:color w:val="252525"/>
          <w:spacing w:val="-1"/>
          <w:szCs w:val="24"/>
        </w:rPr>
        <w:t xml:space="preserve">Ing. Miguel </w:t>
      </w:r>
      <w:proofErr w:type="spellStart"/>
      <w:r w:rsidRPr="004D5704">
        <w:rPr>
          <w:b/>
          <w:bCs/>
          <w:color w:val="252525"/>
          <w:spacing w:val="-1"/>
          <w:szCs w:val="24"/>
        </w:rPr>
        <w:t>Angel</w:t>
      </w:r>
      <w:proofErr w:type="spellEnd"/>
      <w:r w:rsidRPr="004D5704">
        <w:rPr>
          <w:b/>
          <w:bCs/>
          <w:color w:val="252525"/>
          <w:spacing w:val="-1"/>
          <w:szCs w:val="24"/>
        </w:rPr>
        <w:t xml:space="preserve"> Arango </w:t>
      </w:r>
      <w:proofErr w:type="spellStart"/>
      <w:r w:rsidRPr="004D5704">
        <w:rPr>
          <w:b/>
          <w:bCs/>
          <w:color w:val="252525"/>
          <w:spacing w:val="-1"/>
          <w:szCs w:val="24"/>
        </w:rPr>
        <w:t>Llantoy</w:t>
      </w:r>
      <w:proofErr w:type="spellEnd"/>
    </w:p>
    <w:p w14:paraId="4EF56236" w14:textId="77777777" w:rsidR="00745E7D" w:rsidRPr="004D5704" w:rsidRDefault="00745E7D" w:rsidP="0096001B">
      <w:pPr>
        <w:spacing w:line="480" w:lineRule="auto"/>
        <w:rPr>
          <w:b/>
          <w:bCs/>
          <w:szCs w:val="24"/>
        </w:rPr>
      </w:pPr>
    </w:p>
    <w:p w14:paraId="2ABDB1B3" w14:textId="77777777" w:rsidR="00745E7D" w:rsidRPr="004D5704" w:rsidRDefault="0045756A" w:rsidP="0096001B">
      <w:pPr>
        <w:spacing w:line="480" w:lineRule="auto"/>
        <w:ind w:left="3667" w:right="3136"/>
        <w:jc w:val="center"/>
        <w:rPr>
          <w:b/>
          <w:bCs/>
          <w:szCs w:val="24"/>
        </w:rPr>
      </w:pPr>
      <w:r w:rsidRPr="004D5704">
        <w:rPr>
          <w:b/>
          <w:bCs/>
          <w:color w:val="252525"/>
          <w:szCs w:val="24"/>
        </w:rPr>
        <w:t>C</w:t>
      </w:r>
      <w:r w:rsidRPr="004D5704">
        <w:rPr>
          <w:b/>
          <w:bCs/>
          <w:color w:val="252525"/>
          <w:spacing w:val="1"/>
          <w:szCs w:val="24"/>
        </w:rPr>
        <w:t>aja</w:t>
      </w:r>
      <w:r w:rsidRPr="004D5704">
        <w:rPr>
          <w:b/>
          <w:bCs/>
          <w:color w:val="252525"/>
          <w:spacing w:val="-3"/>
          <w:szCs w:val="24"/>
        </w:rPr>
        <w:t>m</w:t>
      </w:r>
      <w:r w:rsidRPr="004D5704">
        <w:rPr>
          <w:b/>
          <w:bCs/>
          <w:color w:val="252525"/>
          <w:spacing w:val="1"/>
          <w:szCs w:val="24"/>
        </w:rPr>
        <w:t>a</w:t>
      </w:r>
      <w:r w:rsidRPr="004D5704">
        <w:rPr>
          <w:b/>
          <w:bCs/>
          <w:color w:val="252525"/>
          <w:szCs w:val="24"/>
        </w:rPr>
        <w:t>r</w:t>
      </w:r>
      <w:r w:rsidRPr="004D5704">
        <w:rPr>
          <w:b/>
          <w:bCs/>
          <w:color w:val="252525"/>
          <w:spacing w:val="-2"/>
          <w:szCs w:val="24"/>
        </w:rPr>
        <w:t>c</w:t>
      </w:r>
      <w:r w:rsidRPr="004D5704">
        <w:rPr>
          <w:b/>
          <w:bCs/>
          <w:color w:val="252525"/>
          <w:szCs w:val="24"/>
        </w:rPr>
        <w:t>a</w:t>
      </w:r>
      <w:r w:rsidRPr="004D5704">
        <w:rPr>
          <w:b/>
          <w:bCs/>
          <w:color w:val="252525"/>
          <w:spacing w:val="3"/>
          <w:szCs w:val="24"/>
        </w:rPr>
        <w:t xml:space="preserve"> </w:t>
      </w:r>
      <w:r w:rsidRPr="004D5704">
        <w:rPr>
          <w:b/>
          <w:bCs/>
          <w:color w:val="252525"/>
          <w:szCs w:val="24"/>
        </w:rPr>
        <w:t xml:space="preserve">– </w:t>
      </w:r>
      <w:r w:rsidRPr="004D5704">
        <w:rPr>
          <w:b/>
          <w:bCs/>
          <w:color w:val="252525"/>
          <w:spacing w:val="-1"/>
          <w:szCs w:val="24"/>
        </w:rPr>
        <w:t>P</w:t>
      </w:r>
      <w:r w:rsidRPr="004D5704">
        <w:rPr>
          <w:b/>
          <w:bCs/>
          <w:color w:val="252525"/>
          <w:spacing w:val="1"/>
          <w:szCs w:val="24"/>
        </w:rPr>
        <w:t>e</w:t>
      </w:r>
      <w:r w:rsidRPr="004D5704">
        <w:rPr>
          <w:b/>
          <w:bCs/>
          <w:color w:val="252525"/>
          <w:szCs w:val="24"/>
        </w:rPr>
        <w:t>rú</w:t>
      </w:r>
    </w:p>
    <w:p w14:paraId="67001448" w14:textId="71143BF2" w:rsidR="00745E7D" w:rsidRPr="004D5704" w:rsidRDefault="0045756A" w:rsidP="0096001B">
      <w:pPr>
        <w:spacing w:before="40" w:line="480" w:lineRule="auto"/>
        <w:ind w:left="4280" w:right="3752"/>
        <w:jc w:val="center"/>
        <w:rPr>
          <w:b/>
          <w:bCs/>
          <w:color w:val="252525"/>
          <w:szCs w:val="24"/>
        </w:rPr>
      </w:pPr>
      <w:r w:rsidRPr="004D5704">
        <w:rPr>
          <w:b/>
          <w:bCs/>
          <w:color w:val="252525"/>
          <w:szCs w:val="24"/>
        </w:rPr>
        <w:t>20</w:t>
      </w:r>
      <w:r w:rsidR="0021051A" w:rsidRPr="004D5704">
        <w:rPr>
          <w:b/>
          <w:bCs/>
          <w:color w:val="252525"/>
          <w:szCs w:val="24"/>
        </w:rPr>
        <w:t>2</w:t>
      </w:r>
      <w:r w:rsidR="003B1197">
        <w:rPr>
          <w:b/>
          <w:bCs/>
          <w:color w:val="252525"/>
          <w:szCs w:val="24"/>
        </w:rPr>
        <w:t>1</w:t>
      </w:r>
    </w:p>
    <w:p w14:paraId="3E71861F" w14:textId="77777777" w:rsidR="0021051A" w:rsidRDefault="0021051A" w:rsidP="0096001B">
      <w:pPr>
        <w:spacing w:before="40" w:line="480" w:lineRule="auto"/>
        <w:ind w:left="4280" w:right="3752"/>
        <w:jc w:val="center"/>
        <w:rPr>
          <w:color w:val="252525"/>
          <w:szCs w:val="24"/>
        </w:rPr>
      </w:pPr>
    </w:p>
    <w:p w14:paraId="7884A54A" w14:textId="77777777" w:rsidR="0021051A" w:rsidRPr="004D5704" w:rsidRDefault="0021051A" w:rsidP="0021051A">
      <w:pPr>
        <w:spacing w:line="480" w:lineRule="auto"/>
        <w:jc w:val="center"/>
        <w:rPr>
          <w:rFonts w:eastAsia="Calibri"/>
          <w:b/>
          <w:color w:val="262626"/>
          <w:szCs w:val="24"/>
        </w:rPr>
      </w:pPr>
      <w:r w:rsidRPr="004D5704">
        <w:rPr>
          <w:rFonts w:eastAsia="Calibri"/>
          <w:b/>
          <w:color w:val="262626"/>
          <w:szCs w:val="24"/>
        </w:rPr>
        <w:lastRenderedPageBreak/>
        <w:t>UNIVERSIDAD PRIVADA ANTONIO GUILLERMO URRELO</w:t>
      </w:r>
    </w:p>
    <w:p w14:paraId="13C607B7" w14:textId="4AEF59E8" w:rsidR="0021051A" w:rsidRDefault="0021051A" w:rsidP="0021051A">
      <w:pPr>
        <w:spacing w:line="480" w:lineRule="auto"/>
        <w:jc w:val="center"/>
        <w:rPr>
          <w:rFonts w:eastAsia="Calibri"/>
          <w:b/>
          <w:color w:val="262626"/>
          <w:szCs w:val="24"/>
        </w:rPr>
      </w:pPr>
      <w:r w:rsidRPr="004D5704">
        <w:rPr>
          <w:rFonts w:eastAsia="Calibri"/>
          <w:b/>
          <w:noProof/>
          <w:color w:val="262626"/>
          <w:szCs w:val="24"/>
          <w:lang w:eastAsia="es-PE"/>
        </w:rPr>
        <w:drawing>
          <wp:inline distT="0" distB="0" distL="0" distR="0" wp14:anchorId="23FFDFA8" wp14:editId="1B7D892C">
            <wp:extent cx="2122714" cy="166244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l="-1" r="643"/>
                    <a:stretch/>
                  </pic:blipFill>
                  <pic:spPr bwMode="auto">
                    <a:xfrm>
                      <a:off x="0" y="0"/>
                      <a:ext cx="2152800" cy="1686011"/>
                    </a:xfrm>
                    <a:prstGeom prst="rect">
                      <a:avLst/>
                    </a:prstGeom>
                    <a:noFill/>
                    <a:ln>
                      <a:noFill/>
                    </a:ln>
                    <a:extLst>
                      <a:ext uri="{53640926-AAD7-44D8-BBD7-CCE9431645EC}">
                        <a14:shadowObscured xmlns:a14="http://schemas.microsoft.com/office/drawing/2010/main"/>
                      </a:ext>
                    </a:extLst>
                  </pic:spPr>
                </pic:pic>
              </a:graphicData>
            </a:graphic>
          </wp:inline>
        </w:drawing>
      </w:r>
      <w:r w:rsidR="004D5704">
        <w:rPr>
          <w:rFonts w:eastAsia="Calibri"/>
          <w:b/>
          <w:color w:val="262626"/>
          <w:szCs w:val="24"/>
        </w:rPr>
        <w:tab/>
      </w:r>
    </w:p>
    <w:p w14:paraId="5B58FA63" w14:textId="77777777" w:rsidR="004D5704" w:rsidRPr="004D5704" w:rsidRDefault="004D5704" w:rsidP="0021051A">
      <w:pPr>
        <w:spacing w:line="480" w:lineRule="auto"/>
        <w:jc w:val="center"/>
        <w:rPr>
          <w:rFonts w:eastAsia="Calibri"/>
          <w:b/>
          <w:color w:val="262626"/>
          <w:szCs w:val="24"/>
        </w:rPr>
      </w:pPr>
    </w:p>
    <w:p w14:paraId="5F58D26F" w14:textId="77777777" w:rsidR="0021051A" w:rsidRPr="004D5704" w:rsidRDefault="0021051A" w:rsidP="0096001B">
      <w:pPr>
        <w:jc w:val="center"/>
        <w:rPr>
          <w:b/>
          <w:bCs/>
          <w:szCs w:val="24"/>
        </w:rPr>
      </w:pPr>
      <w:r w:rsidRPr="004D5704">
        <w:rPr>
          <w:b/>
          <w:bCs/>
          <w:szCs w:val="24"/>
        </w:rPr>
        <w:t>FACULTAD DE INGENIERÍA</w:t>
      </w:r>
    </w:p>
    <w:p w14:paraId="6D8DD6CB" w14:textId="77777777" w:rsidR="0021051A" w:rsidRPr="004D5704" w:rsidRDefault="0021051A" w:rsidP="0096001B">
      <w:pPr>
        <w:jc w:val="center"/>
        <w:rPr>
          <w:rFonts w:eastAsia="Calibri"/>
          <w:color w:val="262626"/>
          <w:szCs w:val="24"/>
        </w:rPr>
      </w:pPr>
      <w:r w:rsidRPr="004D5704">
        <w:rPr>
          <w:rFonts w:eastAsia="Calibri"/>
          <w:color w:val="262626"/>
          <w:szCs w:val="24"/>
        </w:rPr>
        <w:t>Carrera de Ingeniería Ambiental y Prevención de Riesgos</w:t>
      </w:r>
    </w:p>
    <w:p w14:paraId="75762E37" w14:textId="77777777" w:rsidR="0021051A" w:rsidRPr="004D5704" w:rsidRDefault="0021051A" w:rsidP="0021051A">
      <w:pPr>
        <w:spacing w:line="480" w:lineRule="auto"/>
        <w:jc w:val="center"/>
        <w:rPr>
          <w:rFonts w:eastAsia="Calibri"/>
          <w:color w:val="262626"/>
          <w:szCs w:val="24"/>
        </w:rPr>
      </w:pPr>
    </w:p>
    <w:p w14:paraId="51D7F994" w14:textId="605DCF58" w:rsidR="0021051A" w:rsidRPr="004D5704" w:rsidRDefault="0021051A" w:rsidP="0021051A">
      <w:pPr>
        <w:spacing w:line="480" w:lineRule="auto"/>
        <w:jc w:val="center"/>
        <w:rPr>
          <w:rFonts w:eastAsia="Calibri"/>
          <w:b/>
          <w:color w:val="262626"/>
          <w:szCs w:val="24"/>
        </w:rPr>
      </w:pPr>
      <w:bookmarkStart w:id="2" w:name="_Hlk42547563"/>
      <w:r w:rsidRPr="004D5704">
        <w:rPr>
          <w:rFonts w:eastAsia="Calibri"/>
          <w:b/>
          <w:color w:val="262626"/>
          <w:szCs w:val="24"/>
        </w:rPr>
        <w:t>“</w:t>
      </w:r>
      <w:r w:rsidR="00014E99" w:rsidRPr="004D5704">
        <w:rPr>
          <w:b/>
          <w:bCs/>
          <w:color w:val="252525"/>
          <w:spacing w:val="-6"/>
          <w:szCs w:val="24"/>
        </w:rPr>
        <w:t xml:space="preserve">FACTOR DE BIOCONCENTRACIÓN Y TRASLOCACIÓN DE METALES TÓXICOS EN LAS ESPECIES </w:t>
      </w:r>
      <w:r w:rsidR="00E7305E" w:rsidRPr="004D5704">
        <w:rPr>
          <w:b/>
          <w:bCs/>
          <w:color w:val="252525"/>
          <w:spacing w:val="-6"/>
          <w:szCs w:val="24"/>
        </w:rPr>
        <w:t>LOLIUM PERENNE</w:t>
      </w:r>
      <w:r w:rsidR="00014E99" w:rsidRPr="004D5704">
        <w:rPr>
          <w:b/>
          <w:bCs/>
          <w:color w:val="252525"/>
          <w:spacing w:val="-6"/>
          <w:szCs w:val="24"/>
        </w:rPr>
        <w:t xml:space="preserve"> Y </w:t>
      </w:r>
      <w:r w:rsidR="00E7305E" w:rsidRPr="004D5704">
        <w:rPr>
          <w:b/>
          <w:bCs/>
          <w:color w:val="252525"/>
          <w:spacing w:val="-6"/>
          <w:szCs w:val="24"/>
        </w:rPr>
        <w:t>TRIFOLIUM REPENS</w:t>
      </w:r>
      <w:r w:rsidR="00014E99" w:rsidRPr="004D5704">
        <w:rPr>
          <w:b/>
          <w:bCs/>
          <w:color w:val="252525"/>
          <w:spacing w:val="-6"/>
          <w:szCs w:val="24"/>
        </w:rPr>
        <w:t xml:space="preserve"> UTILIZADAS EN LA REMEDIACIÓN DE PASIVOS MINEROS, HUALGAYOC CAJAMARCA-PERÚ, 2019</w:t>
      </w:r>
      <w:r w:rsidRPr="004D5704">
        <w:rPr>
          <w:rFonts w:eastAsia="Calibri"/>
          <w:b/>
          <w:color w:val="262626"/>
          <w:szCs w:val="24"/>
        </w:rPr>
        <w:t>”</w:t>
      </w:r>
    </w:p>
    <w:bookmarkEnd w:id="2"/>
    <w:p w14:paraId="3F13A10E" w14:textId="77777777" w:rsidR="00014E99" w:rsidRPr="004D5704" w:rsidRDefault="00014E99" w:rsidP="0021051A">
      <w:pPr>
        <w:spacing w:line="480" w:lineRule="auto"/>
        <w:jc w:val="center"/>
        <w:rPr>
          <w:rFonts w:eastAsia="Calibri"/>
          <w:b/>
          <w:color w:val="262626"/>
          <w:szCs w:val="24"/>
        </w:rPr>
      </w:pPr>
    </w:p>
    <w:p w14:paraId="658E7782" w14:textId="77777777" w:rsidR="0021051A" w:rsidRPr="004D5704" w:rsidRDefault="0021051A" w:rsidP="0021051A">
      <w:pPr>
        <w:spacing w:line="480" w:lineRule="auto"/>
        <w:jc w:val="center"/>
        <w:rPr>
          <w:szCs w:val="24"/>
        </w:rPr>
      </w:pPr>
      <w:r w:rsidRPr="004D5704">
        <w:rPr>
          <w:szCs w:val="24"/>
        </w:rPr>
        <w:t>Tesis presentada en cumplimiento parcial de los requerimientos para optar el Título Profesional de Ingeniero Ambiental y Prevención de Riesgos</w:t>
      </w:r>
    </w:p>
    <w:p w14:paraId="258BA0C7" w14:textId="77777777" w:rsidR="0021051A" w:rsidRPr="004D5704" w:rsidRDefault="0021051A" w:rsidP="0021051A">
      <w:pPr>
        <w:spacing w:line="480" w:lineRule="auto"/>
        <w:jc w:val="center"/>
        <w:rPr>
          <w:szCs w:val="24"/>
        </w:rPr>
      </w:pPr>
      <w:r w:rsidRPr="004D5704">
        <w:rPr>
          <w:szCs w:val="24"/>
        </w:rPr>
        <w:t xml:space="preserve">  </w:t>
      </w:r>
    </w:p>
    <w:p w14:paraId="61BA488C" w14:textId="77777777" w:rsidR="0096001B" w:rsidRPr="0096001B" w:rsidRDefault="0096001B" w:rsidP="0096001B">
      <w:pPr>
        <w:spacing w:line="480" w:lineRule="auto"/>
        <w:jc w:val="center"/>
        <w:rPr>
          <w:rFonts w:eastAsia="Calibri"/>
          <w:b/>
          <w:color w:val="262626"/>
        </w:rPr>
      </w:pPr>
      <w:bookmarkStart w:id="3" w:name="_Hlk42264689"/>
      <w:r w:rsidRPr="0096001B">
        <w:rPr>
          <w:rFonts w:eastAsia="Calibri"/>
          <w:b/>
          <w:color w:val="262626"/>
        </w:rPr>
        <w:t xml:space="preserve">Br. </w:t>
      </w:r>
      <w:proofErr w:type="spellStart"/>
      <w:r w:rsidRPr="0096001B">
        <w:rPr>
          <w:rFonts w:eastAsia="Calibri"/>
          <w:b/>
          <w:color w:val="262626"/>
        </w:rPr>
        <w:t>Gutierrez</w:t>
      </w:r>
      <w:proofErr w:type="spellEnd"/>
      <w:r w:rsidRPr="0096001B">
        <w:rPr>
          <w:rFonts w:eastAsia="Calibri"/>
          <w:b/>
          <w:color w:val="262626"/>
        </w:rPr>
        <w:t xml:space="preserve"> Torres, Diego Alonso</w:t>
      </w:r>
    </w:p>
    <w:p w14:paraId="03F13127" w14:textId="78B87526" w:rsidR="0021051A" w:rsidRDefault="0096001B" w:rsidP="0096001B">
      <w:pPr>
        <w:spacing w:line="480" w:lineRule="auto"/>
        <w:jc w:val="center"/>
        <w:rPr>
          <w:rFonts w:eastAsia="Calibri"/>
          <w:b/>
          <w:color w:val="262626"/>
        </w:rPr>
      </w:pPr>
      <w:r w:rsidRPr="0096001B">
        <w:rPr>
          <w:rFonts w:eastAsia="Calibri"/>
          <w:b/>
          <w:color w:val="262626"/>
        </w:rPr>
        <w:t>Br. Valqui Rojas, Danny Enrique</w:t>
      </w:r>
    </w:p>
    <w:bookmarkEnd w:id="3"/>
    <w:p w14:paraId="57733721" w14:textId="77777777" w:rsidR="0096001B" w:rsidRDefault="0096001B" w:rsidP="0096001B">
      <w:pPr>
        <w:spacing w:line="480" w:lineRule="auto"/>
        <w:jc w:val="center"/>
        <w:rPr>
          <w:rFonts w:eastAsia="Calibri"/>
          <w:b/>
          <w:color w:val="262626"/>
        </w:rPr>
      </w:pPr>
    </w:p>
    <w:p w14:paraId="3FDED9B9" w14:textId="74F75905" w:rsidR="0096001B" w:rsidRDefault="0021051A" w:rsidP="0096001B">
      <w:pPr>
        <w:spacing w:before="40" w:line="480" w:lineRule="auto"/>
        <w:ind w:right="12"/>
        <w:jc w:val="center"/>
        <w:rPr>
          <w:color w:val="252525"/>
          <w:szCs w:val="24"/>
        </w:rPr>
      </w:pPr>
      <w:r>
        <w:rPr>
          <w:rFonts w:eastAsia="Calibri"/>
          <w:b/>
          <w:color w:val="262626"/>
        </w:rPr>
        <w:t xml:space="preserve">Asesor: </w:t>
      </w:r>
      <w:r w:rsidR="00EF1570">
        <w:rPr>
          <w:color w:val="252525"/>
          <w:spacing w:val="-1"/>
          <w:szCs w:val="24"/>
        </w:rPr>
        <w:t xml:space="preserve">Ing. Miguel </w:t>
      </w:r>
      <w:proofErr w:type="spellStart"/>
      <w:r w:rsidR="00EF1570">
        <w:rPr>
          <w:color w:val="252525"/>
          <w:spacing w:val="-1"/>
          <w:szCs w:val="24"/>
        </w:rPr>
        <w:t>Angel</w:t>
      </w:r>
      <w:proofErr w:type="spellEnd"/>
      <w:r w:rsidR="00EF1570">
        <w:rPr>
          <w:color w:val="252525"/>
          <w:spacing w:val="-1"/>
          <w:szCs w:val="24"/>
        </w:rPr>
        <w:t xml:space="preserve"> Arango </w:t>
      </w:r>
      <w:proofErr w:type="spellStart"/>
      <w:r w:rsidR="00EF1570">
        <w:rPr>
          <w:color w:val="252525"/>
          <w:spacing w:val="-1"/>
          <w:szCs w:val="24"/>
        </w:rPr>
        <w:t>Llantoy</w:t>
      </w:r>
      <w:proofErr w:type="spellEnd"/>
    </w:p>
    <w:p w14:paraId="69D3B21C" w14:textId="77777777" w:rsidR="0096001B" w:rsidRPr="00EF2C36" w:rsidRDefault="0096001B" w:rsidP="0096001B">
      <w:pPr>
        <w:spacing w:before="40" w:line="480" w:lineRule="auto"/>
        <w:ind w:right="12"/>
        <w:jc w:val="center"/>
        <w:rPr>
          <w:szCs w:val="24"/>
        </w:rPr>
      </w:pPr>
    </w:p>
    <w:p w14:paraId="6359E0E6" w14:textId="2A587A85" w:rsidR="0021051A" w:rsidRDefault="0021051A" w:rsidP="0096001B">
      <w:pPr>
        <w:spacing w:line="480" w:lineRule="auto"/>
        <w:jc w:val="center"/>
        <w:rPr>
          <w:szCs w:val="24"/>
        </w:rPr>
      </w:pPr>
      <w:r w:rsidRPr="004C3CEB">
        <w:rPr>
          <w:rFonts w:eastAsia="Calibri"/>
          <w:color w:val="262626"/>
        </w:rPr>
        <w:t>Cajamarca – Perú</w:t>
      </w:r>
    </w:p>
    <w:p w14:paraId="52BDE559" w14:textId="0866A453" w:rsidR="0096001B" w:rsidRPr="00312079" w:rsidRDefault="0096001B" w:rsidP="0096001B">
      <w:pPr>
        <w:spacing w:before="40"/>
        <w:ind w:right="12"/>
        <w:jc w:val="center"/>
        <w:rPr>
          <w:szCs w:val="24"/>
        </w:rPr>
      </w:pPr>
      <w:r w:rsidRPr="00312079">
        <w:rPr>
          <w:szCs w:val="24"/>
        </w:rPr>
        <w:t>202</w:t>
      </w:r>
      <w:r w:rsidR="003B1197">
        <w:rPr>
          <w:szCs w:val="24"/>
        </w:rPr>
        <w:t>1</w:t>
      </w:r>
    </w:p>
    <w:p w14:paraId="5B92DEA3" w14:textId="77777777" w:rsidR="00D85F86" w:rsidRPr="00312079" w:rsidRDefault="00D85F86" w:rsidP="0096001B">
      <w:pPr>
        <w:spacing w:before="40"/>
        <w:ind w:right="12"/>
        <w:jc w:val="center"/>
        <w:rPr>
          <w:szCs w:val="24"/>
        </w:rPr>
      </w:pPr>
    </w:p>
    <w:p w14:paraId="783CEE07" w14:textId="77777777" w:rsidR="00D85F86" w:rsidRPr="00312079" w:rsidRDefault="00D85F86" w:rsidP="0096001B">
      <w:pPr>
        <w:spacing w:before="40"/>
        <w:ind w:right="12"/>
        <w:jc w:val="center"/>
        <w:rPr>
          <w:szCs w:val="24"/>
        </w:rPr>
      </w:pPr>
    </w:p>
    <w:p w14:paraId="7A426F03" w14:textId="77777777" w:rsidR="00D85F86" w:rsidRPr="00312079" w:rsidRDefault="00D85F86" w:rsidP="0096001B">
      <w:pPr>
        <w:spacing w:before="40"/>
        <w:ind w:right="12"/>
        <w:jc w:val="center"/>
        <w:rPr>
          <w:szCs w:val="24"/>
        </w:rPr>
      </w:pPr>
    </w:p>
    <w:p w14:paraId="45AB0523" w14:textId="77777777" w:rsidR="00D85F86" w:rsidRPr="00312079" w:rsidRDefault="00D85F86" w:rsidP="0096001B">
      <w:pPr>
        <w:spacing w:before="40"/>
        <w:ind w:right="12"/>
        <w:jc w:val="center"/>
        <w:rPr>
          <w:szCs w:val="24"/>
        </w:rPr>
      </w:pPr>
    </w:p>
    <w:p w14:paraId="53844401" w14:textId="77777777" w:rsidR="00D85F86" w:rsidRPr="00312079" w:rsidRDefault="00D85F86" w:rsidP="0096001B">
      <w:pPr>
        <w:spacing w:before="40"/>
        <w:ind w:right="12"/>
        <w:jc w:val="center"/>
        <w:rPr>
          <w:szCs w:val="24"/>
        </w:rPr>
      </w:pPr>
    </w:p>
    <w:p w14:paraId="52E65489" w14:textId="77777777" w:rsidR="00D85F86" w:rsidRPr="00312079" w:rsidRDefault="00D85F86" w:rsidP="0096001B">
      <w:pPr>
        <w:spacing w:before="40"/>
        <w:ind w:right="12"/>
        <w:jc w:val="center"/>
        <w:rPr>
          <w:szCs w:val="24"/>
        </w:rPr>
      </w:pPr>
    </w:p>
    <w:p w14:paraId="39838379" w14:textId="77777777" w:rsidR="00D85F86" w:rsidRPr="00312079" w:rsidRDefault="00D85F86" w:rsidP="0096001B">
      <w:pPr>
        <w:spacing w:before="40"/>
        <w:ind w:right="12"/>
        <w:jc w:val="center"/>
        <w:rPr>
          <w:szCs w:val="24"/>
        </w:rPr>
      </w:pPr>
    </w:p>
    <w:p w14:paraId="0C344773" w14:textId="77777777" w:rsidR="00D85F86" w:rsidRPr="00312079" w:rsidRDefault="00D85F86" w:rsidP="0096001B">
      <w:pPr>
        <w:spacing w:before="40"/>
        <w:ind w:right="12"/>
        <w:jc w:val="center"/>
        <w:rPr>
          <w:szCs w:val="24"/>
        </w:rPr>
      </w:pPr>
    </w:p>
    <w:p w14:paraId="0B51D386" w14:textId="77777777" w:rsidR="00D85F86" w:rsidRPr="00312079" w:rsidRDefault="00D85F86" w:rsidP="0096001B">
      <w:pPr>
        <w:spacing w:before="40"/>
        <w:ind w:right="12"/>
        <w:jc w:val="center"/>
        <w:rPr>
          <w:szCs w:val="24"/>
        </w:rPr>
      </w:pPr>
    </w:p>
    <w:p w14:paraId="0D777A48" w14:textId="77777777" w:rsidR="00D85F86" w:rsidRPr="00312079" w:rsidRDefault="00D85F86" w:rsidP="0096001B">
      <w:pPr>
        <w:spacing w:before="40"/>
        <w:ind w:right="12"/>
        <w:jc w:val="center"/>
        <w:rPr>
          <w:szCs w:val="24"/>
        </w:rPr>
      </w:pPr>
    </w:p>
    <w:p w14:paraId="406C455F" w14:textId="77777777" w:rsidR="00D85F86" w:rsidRPr="00312079" w:rsidRDefault="00D85F86" w:rsidP="0096001B">
      <w:pPr>
        <w:spacing w:before="40"/>
        <w:ind w:right="12"/>
        <w:jc w:val="center"/>
        <w:rPr>
          <w:szCs w:val="24"/>
        </w:rPr>
      </w:pPr>
    </w:p>
    <w:p w14:paraId="79E04594" w14:textId="5EAE3F46" w:rsidR="00D85F86" w:rsidRPr="00312079" w:rsidRDefault="00D85F86" w:rsidP="0096001B">
      <w:pPr>
        <w:spacing w:before="40"/>
        <w:ind w:right="12"/>
        <w:jc w:val="center"/>
        <w:rPr>
          <w:szCs w:val="24"/>
        </w:rPr>
      </w:pPr>
    </w:p>
    <w:p w14:paraId="5DBE583D" w14:textId="6A4C0701" w:rsidR="00D85F86" w:rsidRPr="00312079" w:rsidRDefault="00D85F86" w:rsidP="0096001B">
      <w:pPr>
        <w:spacing w:before="40"/>
        <w:ind w:right="12"/>
        <w:jc w:val="center"/>
        <w:rPr>
          <w:szCs w:val="24"/>
        </w:rPr>
      </w:pPr>
    </w:p>
    <w:p w14:paraId="01B5B252" w14:textId="3286980E" w:rsidR="00D85F86" w:rsidRPr="00312079" w:rsidRDefault="00D85F86" w:rsidP="0096001B">
      <w:pPr>
        <w:spacing w:before="40"/>
        <w:ind w:right="12"/>
        <w:jc w:val="center"/>
        <w:rPr>
          <w:szCs w:val="24"/>
        </w:rPr>
      </w:pPr>
    </w:p>
    <w:p w14:paraId="708427A1" w14:textId="18F13477" w:rsidR="00D85F86" w:rsidRPr="00312079" w:rsidRDefault="00D85F86" w:rsidP="0096001B">
      <w:pPr>
        <w:spacing w:before="40"/>
        <w:ind w:right="12"/>
        <w:jc w:val="center"/>
        <w:rPr>
          <w:szCs w:val="24"/>
        </w:rPr>
      </w:pPr>
    </w:p>
    <w:p w14:paraId="78767F23" w14:textId="74F84D9C" w:rsidR="00D85F86" w:rsidRPr="00312079" w:rsidRDefault="00D85F86" w:rsidP="0096001B">
      <w:pPr>
        <w:spacing w:before="40"/>
        <w:ind w:right="12"/>
        <w:jc w:val="center"/>
        <w:rPr>
          <w:szCs w:val="24"/>
        </w:rPr>
      </w:pPr>
    </w:p>
    <w:p w14:paraId="74C64916" w14:textId="75EED516" w:rsidR="00D85F86" w:rsidRPr="00312079" w:rsidRDefault="00D85F86" w:rsidP="0096001B">
      <w:pPr>
        <w:spacing w:before="40"/>
        <w:ind w:right="12"/>
        <w:jc w:val="center"/>
        <w:rPr>
          <w:szCs w:val="24"/>
        </w:rPr>
      </w:pPr>
    </w:p>
    <w:p w14:paraId="6671B62F" w14:textId="33671965" w:rsidR="00D85F86" w:rsidRPr="00312079" w:rsidRDefault="00D85F86" w:rsidP="0096001B">
      <w:pPr>
        <w:spacing w:before="40"/>
        <w:ind w:right="12"/>
        <w:jc w:val="center"/>
        <w:rPr>
          <w:szCs w:val="24"/>
        </w:rPr>
      </w:pPr>
    </w:p>
    <w:p w14:paraId="1545F5E3" w14:textId="37F6AFCD" w:rsidR="00D85F86" w:rsidRPr="00312079" w:rsidRDefault="00D85F86" w:rsidP="0096001B">
      <w:pPr>
        <w:spacing w:before="40"/>
        <w:ind w:right="12"/>
        <w:jc w:val="center"/>
        <w:rPr>
          <w:szCs w:val="24"/>
        </w:rPr>
      </w:pPr>
    </w:p>
    <w:p w14:paraId="0DC31701" w14:textId="10563870" w:rsidR="00D85F86" w:rsidRPr="00312079" w:rsidRDefault="00D85F86" w:rsidP="0096001B">
      <w:pPr>
        <w:spacing w:before="40"/>
        <w:ind w:right="12"/>
        <w:jc w:val="center"/>
        <w:rPr>
          <w:szCs w:val="24"/>
        </w:rPr>
      </w:pPr>
    </w:p>
    <w:p w14:paraId="56BFE792" w14:textId="1B239F70" w:rsidR="00D85F86" w:rsidRPr="00312079" w:rsidRDefault="00D85F86" w:rsidP="0096001B">
      <w:pPr>
        <w:spacing w:before="40"/>
        <w:ind w:right="12"/>
        <w:jc w:val="center"/>
        <w:rPr>
          <w:szCs w:val="24"/>
        </w:rPr>
      </w:pPr>
    </w:p>
    <w:p w14:paraId="40A84588" w14:textId="128054F1" w:rsidR="00D85F86" w:rsidRPr="00312079" w:rsidRDefault="00D85F86" w:rsidP="0096001B">
      <w:pPr>
        <w:spacing w:before="40"/>
        <w:ind w:right="12"/>
        <w:jc w:val="center"/>
        <w:rPr>
          <w:szCs w:val="24"/>
        </w:rPr>
      </w:pPr>
    </w:p>
    <w:p w14:paraId="60474F8E" w14:textId="2AC3E8A8" w:rsidR="00D85F86" w:rsidRPr="00312079" w:rsidRDefault="00D85F86" w:rsidP="0096001B">
      <w:pPr>
        <w:spacing w:before="40"/>
        <w:ind w:right="12"/>
        <w:jc w:val="center"/>
        <w:rPr>
          <w:szCs w:val="24"/>
        </w:rPr>
      </w:pPr>
    </w:p>
    <w:p w14:paraId="38C1485A" w14:textId="6A017DEF" w:rsidR="00D85F86" w:rsidRPr="00312079" w:rsidRDefault="00D85F86" w:rsidP="0096001B">
      <w:pPr>
        <w:spacing w:before="40"/>
        <w:ind w:right="12"/>
        <w:jc w:val="center"/>
        <w:rPr>
          <w:szCs w:val="24"/>
        </w:rPr>
      </w:pPr>
    </w:p>
    <w:p w14:paraId="5649207A" w14:textId="4E6FBC50" w:rsidR="00D85F86" w:rsidRPr="00312079" w:rsidRDefault="00D85F86" w:rsidP="0096001B">
      <w:pPr>
        <w:spacing w:before="40"/>
        <w:ind w:right="12"/>
        <w:jc w:val="center"/>
        <w:rPr>
          <w:szCs w:val="24"/>
        </w:rPr>
      </w:pPr>
    </w:p>
    <w:p w14:paraId="2F983AA8" w14:textId="7E0F0097" w:rsidR="00D85F86" w:rsidRPr="00312079" w:rsidRDefault="00D85F86" w:rsidP="0096001B">
      <w:pPr>
        <w:spacing w:before="40"/>
        <w:ind w:right="12"/>
        <w:jc w:val="center"/>
        <w:rPr>
          <w:szCs w:val="24"/>
        </w:rPr>
      </w:pPr>
    </w:p>
    <w:p w14:paraId="20969E96" w14:textId="4D4EB28A" w:rsidR="00D85F86" w:rsidRPr="00312079" w:rsidRDefault="00D85F86" w:rsidP="0096001B">
      <w:pPr>
        <w:spacing w:before="40"/>
        <w:ind w:right="12"/>
        <w:jc w:val="center"/>
        <w:rPr>
          <w:szCs w:val="24"/>
        </w:rPr>
      </w:pPr>
    </w:p>
    <w:p w14:paraId="5F242E00" w14:textId="0A0595FD" w:rsidR="00D85F86" w:rsidRPr="00312079" w:rsidRDefault="00D85F86" w:rsidP="0096001B">
      <w:pPr>
        <w:spacing w:before="40"/>
        <w:ind w:right="12"/>
        <w:jc w:val="center"/>
        <w:rPr>
          <w:szCs w:val="24"/>
        </w:rPr>
      </w:pPr>
    </w:p>
    <w:p w14:paraId="1357B22D" w14:textId="265B22B8" w:rsidR="00D85F86" w:rsidRPr="00312079" w:rsidRDefault="00D85F86" w:rsidP="0096001B">
      <w:pPr>
        <w:spacing w:before="40"/>
        <w:ind w:right="12"/>
        <w:jc w:val="center"/>
        <w:rPr>
          <w:szCs w:val="24"/>
        </w:rPr>
      </w:pPr>
    </w:p>
    <w:p w14:paraId="114FB36E" w14:textId="39A33A7C" w:rsidR="00D85F86" w:rsidRPr="00312079" w:rsidRDefault="00D85F86" w:rsidP="0096001B">
      <w:pPr>
        <w:spacing w:before="40"/>
        <w:ind w:right="12"/>
        <w:jc w:val="center"/>
        <w:rPr>
          <w:szCs w:val="24"/>
        </w:rPr>
      </w:pPr>
    </w:p>
    <w:p w14:paraId="46077160" w14:textId="269550E9" w:rsidR="00D85F86" w:rsidRPr="00312079" w:rsidRDefault="00D85F86" w:rsidP="0096001B">
      <w:pPr>
        <w:spacing w:before="40"/>
        <w:ind w:right="12"/>
        <w:jc w:val="center"/>
        <w:rPr>
          <w:szCs w:val="24"/>
        </w:rPr>
      </w:pPr>
    </w:p>
    <w:p w14:paraId="494DB6BD" w14:textId="45683E10" w:rsidR="00D85F86" w:rsidRPr="00312079" w:rsidRDefault="00D85F86" w:rsidP="0096001B">
      <w:pPr>
        <w:spacing w:before="40"/>
        <w:ind w:right="12"/>
        <w:jc w:val="center"/>
        <w:rPr>
          <w:szCs w:val="24"/>
        </w:rPr>
      </w:pPr>
    </w:p>
    <w:p w14:paraId="4B21B7A4" w14:textId="678EE186" w:rsidR="00D85F86" w:rsidRPr="00312079" w:rsidRDefault="00D85F86" w:rsidP="0096001B">
      <w:pPr>
        <w:spacing w:before="40"/>
        <w:ind w:right="12"/>
        <w:jc w:val="center"/>
        <w:rPr>
          <w:szCs w:val="24"/>
        </w:rPr>
      </w:pPr>
    </w:p>
    <w:p w14:paraId="6F6EAE70" w14:textId="0426F9F3" w:rsidR="00D85F86" w:rsidRPr="00312079" w:rsidRDefault="00D85F86" w:rsidP="0096001B">
      <w:pPr>
        <w:spacing w:before="40"/>
        <w:ind w:right="12"/>
        <w:jc w:val="center"/>
        <w:rPr>
          <w:szCs w:val="24"/>
        </w:rPr>
      </w:pPr>
    </w:p>
    <w:p w14:paraId="664F8B1C" w14:textId="149894FB" w:rsidR="00D85F86" w:rsidRPr="00312079" w:rsidRDefault="00D85F86" w:rsidP="0096001B">
      <w:pPr>
        <w:spacing w:before="40"/>
        <w:ind w:right="12"/>
        <w:jc w:val="center"/>
        <w:rPr>
          <w:szCs w:val="24"/>
        </w:rPr>
      </w:pPr>
    </w:p>
    <w:p w14:paraId="1901384C" w14:textId="77777777" w:rsidR="00D85F86" w:rsidRPr="00312079" w:rsidRDefault="00D85F86" w:rsidP="00D85F86">
      <w:pPr>
        <w:pStyle w:val="Default"/>
        <w:spacing w:line="480" w:lineRule="auto"/>
        <w:jc w:val="center"/>
        <w:rPr>
          <w:b/>
          <w:bCs/>
        </w:rPr>
      </w:pPr>
    </w:p>
    <w:p w14:paraId="5ED98650" w14:textId="1E5696E9" w:rsidR="00D85F86" w:rsidRPr="001566E8" w:rsidRDefault="00D85F86" w:rsidP="00D85F86">
      <w:pPr>
        <w:pStyle w:val="Default"/>
        <w:spacing w:line="480" w:lineRule="auto"/>
        <w:jc w:val="center"/>
      </w:pPr>
      <w:r w:rsidRPr="001566E8">
        <w:rPr>
          <w:b/>
          <w:bCs/>
        </w:rPr>
        <w:t>COPYRIGHT © 202</w:t>
      </w:r>
      <w:r w:rsidR="003B1197">
        <w:rPr>
          <w:b/>
          <w:bCs/>
        </w:rPr>
        <w:t>1</w:t>
      </w:r>
      <w:r w:rsidRPr="001566E8">
        <w:rPr>
          <w:b/>
          <w:bCs/>
        </w:rPr>
        <w:t xml:space="preserve"> BY</w:t>
      </w:r>
    </w:p>
    <w:p w14:paraId="4F4F8A02" w14:textId="0217D2E6" w:rsidR="00E5139E" w:rsidRPr="001566E8" w:rsidRDefault="00E5139E" w:rsidP="00E5139E">
      <w:pPr>
        <w:pStyle w:val="Default"/>
        <w:spacing w:line="480" w:lineRule="auto"/>
        <w:jc w:val="center"/>
        <w:rPr>
          <w:rFonts w:eastAsia="Calibri"/>
          <w:b/>
          <w:color w:val="262626"/>
        </w:rPr>
      </w:pPr>
      <w:proofErr w:type="spellStart"/>
      <w:r w:rsidRPr="001566E8">
        <w:rPr>
          <w:rFonts w:eastAsia="Calibri"/>
          <w:b/>
          <w:color w:val="262626"/>
        </w:rPr>
        <w:t>Gutierrez</w:t>
      </w:r>
      <w:proofErr w:type="spellEnd"/>
      <w:r w:rsidRPr="001566E8">
        <w:rPr>
          <w:rFonts w:eastAsia="Calibri"/>
          <w:b/>
          <w:color w:val="262626"/>
        </w:rPr>
        <w:t xml:space="preserve"> Torres, Diego Alonso</w:t>
      </w:r>
    </w:p>
    <w:p w14:paraId="4C3AAD51" w14:textId="67026631" w:rsidR="00E5139E" w:rsidRDefault="00E5139E" w:rsidP="00E5139E">
      <w:pPr>
        <w:pStyle w:val="Default"/>
        <w:spacing w:line="480" w:lineRule="auto"/>
        <w:jc w:val="center"/>
        <w:rPr>
          <w:rFonts w:eastAsia="Calibri"/>
          <w:b/>
          <w:color w:val="262626"/>
        </w:rPr>
      </w:pPr>
      <w:r w:rsidRPr="00E5139E">
        <w:rPr>
          <w:rFonts w:eastAsia="Calibri"/>
          <w:b/>
          <w:color w:val="262626"/>
        </w:rPr>
        <w:t>Valqui Rojas, Danny Enrique</w:t>
      </w:r>
    </w:p>
    <w:p w14:paraId="24C0B5E4" w14:textId="5721F180" w:rsidR="00D85F86" w:rsidRPr="00D85F86" w:rsidRDefault="00D85F86" w:rsidP="00E5139E">
      <w:pPr>
        <w:pStyle w:val="Default"/>
        <w:spacing w:line="480" w:lineRule="auto"/>
        <w:jc w:val="center"/>
        <w:rPr>
          <w:b/>
          <w:bCs/>
        </w:rPr>
      </w:pPr>
      <w:r w:rsidRPr="00D85F86">
        <w:rPr>
          <w:b/>
          <w:bCs/>
        </w:rPr>
        <w:t>Todos los derechos reservados.</w:t>
      </w:r>
    </w:p>
    <w:p w14:paraId="100EA60D" w14:textId="2703BA3C" w:rsidR="00D85F86" w:rsidRDefault="00D85F86" w:rsidP="00D85F86">
      <w:pPr>
        <w:pStyle w:val="Default"/>
        <w:spacing w:line="480" w:lineRule="auto"/>
        <w:rPr>
          <w:b/>
          <w:bCs/>
        </w:rPr>
      </w:pPr>
    </w:p>
    <w:p w14:paraId="59600D16" w14:textId="77777777" w:rsidR="00D85F86" w:rsidRPr="00D85F86" w:rsidRDefault="00D85F86" w:rsidP="00D85F86">
      <w:pPr>
        <w:pStyle w:val="Default"/>
        <w:spacing w:line="480" w:lineRule="auto"/>
        <w:jc w:val="center"/>
        <w:rPr>
          <w:sz w:val="28"/>
          <w:szCs w:val="28"/>
        </w:rPr>
      </w:pPr>
      <w:r w:rsidRPr="00D85F86">
        <w:rPr>
          <w:sz w:val="28"/>
          <w:szCs w:val="28"/>
        </w:rPr>
        <w:lastRenderedPageBreak/>
        <w:t>UNIVERSIDAD PRIVADA ANTONIO GUILLERMO URRELO</w:t>
      </w:r>
    </w:p>
    <w:p w14:paraId="54E2E2CD" w14:textId="77777777" w:rsidR="00D85F86" w:rsidRPr="00D85F86" w:rsidRDefault="00D85F86" w:rsidP="00D85F86">
      <w:pPr>
        <w:pStyle w:val="Default"/>
        <w:spacing w:line="480" w:lineRule="auto"/>
        <w:jc w:val="center"/>
        <w:rPr>
          <w:sz w:val="28"/>
          <w:szCs w:val="28"/>
        </w:rPr>
      </w:pPr>
      <w:r w:rsidRPr="00D85F86">
        <w:rPr>
          <w:sz w:val="28"/>
          <w:szCs w:val="28"/>
        </w:rPr>
        <w:t>FACULTAD DE INGENIERÍA</w:t>
      </w:r>
    </w:p>
    <w:p w14:paraId="1F23BC33" w14:textId="77777777" w:rsidR="00D85F86" w:rsidRPr="00D85F86" w:rsidRDefault="00D85F86" w:rsidP="00D85F86">
      <w:pPr>
        <w:pStyle w:val="Default"/>
        <w:spacing w:line="480" w:lineRule="auto"/>
        <w:jc w:val="center"/>
        <w:rPr>
          <w:sz w:val="28"/>
          <w:szCs w:val="28"/>
        </w:rPr>
      </w:pPr>
    </w:p>
    <w:p w14:paraId="38F7AF51" w14:textId="77777777" w:rsidR="00D85F86" w:rsidRPr="00D85F86" w:rsidRDefault="00D85F86" w:rsidP="00D85F86">
      <w:pPr>
        <w:pStyle w:val="Default"/>
        <w:spacing w:line="480" w:lineRule="auto"/>
        <w:jc w:val="center"/>
        <w:rPr>
          <w:sz w:val="28"/>
          <w:szCs w:val="28"/>
        </w:rPr>
      </w:pPr>
      <w:r w:rsidRPr="00D85F86">
        <w:rPr>
          <w:sz w:val="28"/>
          <w:szCs w:val="28"/>
        </w:rPr>
        <w:t>CARRERA DE INGENIERÍA AMBIENTAL Y PREVENCIÓN DE RIESGOS</w:t>
      </w:r>
    </w:p>
    <w:p w14:paraId="110D9883" w14:textId="77777777" w:rsidR="00D85F86" w:rsidRPr="00D85F86" w:rsidRDefault="00D85F86" w:rsidP="00D85F86">
      <w:pPr>
        <w:pStyle w:val="Default"/>
        <w:spacing w:line="480" w:lineRule="auto"/>
        <w:jc w:val="center"/>
      </w:pPr>
    </w:p>
    <w:p w14:paraId="51A08426" w14:textId="619BEFE0" w:rsidR="00D85F86" w:rsidRPr="00D85F86" w:rsidRDefault="00D85F86" w:rsidP="00D85F86">
      <w:pPr>
        <w:pStyle w:val="Default"/>
        <w:spacing w:line="480" w:lineRule="auto"/>
        <w:jc w:val="center"/>
      </w:pPr>
      <w:r w:rsidRPr="00D85F86">
        <w:t>APROBACIÓN DE TESIS PARA OPTAR TÍTULO</w:t>
      </w:r>
      <w:r>
        <w:t xml:space="preserve"> </w:t>
      </w:r>
      <w:r w:rsidRPr="00D85F86">
        <w:t>PROFESIONAL</w:t>
      </w:r>
    </w:p>
    <w:p w14:paraId="15FA863E" w14:textId="77777777" w:rsidR="00D85F86" w:rsidRPr="00D85F86" w:rsidRDefault="00D85F86" w:rsidP="00D85F86">
      <w:pPr>
        <w:pStyle w:val="Default"/>
        <w:spacing w:line="480" w:lineRule="auto"/>
        <w:jc w:val="center"/>
      </w:pPr>
    </w:p>
    <w:p w14:paraId="730D3DC4" w14:textId="2E1B3B3E" w:rsidR="00D85F86" w:rsidRDefault="00014E99" w:rsidP="00D85F86">
      <w:pPr>
        <w:spacing w:before="40" w:line="480" w:lineRule="auto"/>
        <w:ind w:right="12"/>
        <w:jc w:val="center"/>
        <w:rPr>
          <w:rFonts w:eastAsiaTheme="minorHAnsi"/>
          <w:color w:val="000000"/>
          <w:szCs w:val="24"/>
        </w:rPr>
      </w:pPr>
      <w:r w:rsidRPr="00014E99">
        <w:rPr>
          <w:rFonts w:eastAsiaTheme="minorHAnsi"/>
          <w:color w:val="000000"/>
          <w:szCs w:val="24"/>
        </w:rPr>
        <w:t xml:space="preserve">“FACTOR DE BIOCONCENTRACIÓN Y TRASLOCACIÓN DE METALES TÓXICOS EN LAS ESPECIES </w:t>
      </w:r>
      <w:r w:rsidR="00E7305E">
        <w:rPr>
          <w:rFonts w:eastAsiaTheme="minorHAnsi"/>
          <w:color w:val="000000"/>
          <w:szCs w:val="24"/>
        </w:rPr>
        <w:t>LOLIUM PERENNE</w:t>
      </w:r>
      <w:r w:rsidRPr="00014E99">
        <w:rPr>
          <w:rFonts w:eastAsiaTheme="minorHAnsi"/>
          <w:color w:val="000000"/>
          <w:szCs w:val="24"/>
        </w:rPr>
        <w:t xml:space="preserve"> Y </w:t>
      </w:r>
      <w:r w:rsidR="00E7305E">
        <w:rPr>
          <w:rFonts w:eastAsiaTheme="minorHAnsi"/>
          <w:color w:val="000000"/>
          <w:szCs w:val="24"/>
        </w:rPr>
        <w:t>TRIFOLIUM REPENS</w:t>
      </w:r>
      <w:r w:rsidRPr="00014E99">
        <w:rPr>
          <w:rFonts w:eastAsiaTheme="minorHAnsi"/>
          <w:color w:val="000000"/>
          <w:szCs w:val="24"/>
        </w:rPr>
        <w:t xml:space="preserve"> UTILIZADAS EN LA REMEDIACIÓN DE PASIVOS MINEROS, HUALGAYOC CAJAMARCA-PERÚ, 2019”</w:t>
      </w:r>
    </w:p>
    <w:p w14:paraId="2A1D5CF1" w14:textId="77777777" w:rsidR="00014E99" w:rsidRDefault="00014E99" w:rsidP="00D85F86">
      <w:pPr>
        <w:spacing w:before="40" w:line="480" w:lineRule="auto"/>
        <w:ind w:right="12"/>
        <w:jc w:val="center"/>
        <w:rPr>
          <w:szCs w:val="24"/>
        </w:rPr>
      </w:pPr>
    </w:p>
    <w:p w14:paraId="5FEC67D7" w14:textId="77777777" w:rsidR="00D85F86" w:rsidRDefault="00D85F86" w:rsidP="00D85F86">
      <w:pPr>
        <w:spacing w:before="40" w:line="480" w:lineRule="auto"/>
        <w:ind w:right="12"/>
        <w:jc w:val="center"/>
        <w:rPr>
          <w:szCs w:val="24"/>
        </w:rPr>
      </w:pPr>
    </w:p>
    <w:p w14:paraId="42EB4EE0" w14:textId="77777777" w:rsidR="00D85F86" w:rsidRDefault="00D85F86" w:rsidP="00D85F86">
      <w:pPr>
        <w:spacing w:line="480" w:lineRule="auto"/>
        <w:rPr>
          <w:rFonts w:eastAsia="Calibri"/>
          <w:color w:val="262626"/>
        </w:rPr>
      </w:pPr>
      <w:r>
        <w:rPr>
          <w:rFonts w:eastAsia="Calibri"/>
          <w:noProof/>
          <w:color w:val="262626"/>
          <w:lang w:eastAsia="es-PE"/>
        </w:rPr>
        <mc:AlternateContent>
          <mc:Choice Requires="wps">
            <w:drawing>
              <wp:anchor distT="0" distB="0" distL="114300" distR="114300" simplePos="0" relativeHeight="251661824" behindDoc="0" locked="0" layoutInCell="1" allowOverlap="1" wp14:anchorId="27ED66D6" wp14:editId="598EECD8">
                <wp:simplePos x="0" y="0"/>
                <wp:positionH relativeFrom="column">
                  <wp:posOffset>1419225</wp:posOffset>
                </wp:positionH>
                <wp:positionV relativeFrom="paragraph">
                  <wp:posOffset>120015</wp:posOffset>
                </wp:positionV>
                <wp:extent cx="2800350" cy="9525"/>
                <wp:effectExtent l="0" t="0" r="19050" b="28575"/>
                <wp:wrapNone/>
                <wp:docPr id="10" name="Conector recto 10"/>
                <wp:cNvGraphicFramePr/>
                <a:graphic xmlns:a="http://schemas.openxmlformats.org/drawingml/2006/main">
                  <a:graphicData uri="http://schemas.microsoft.com/office/word/2010/wordprocessingShape">
                    <wps:wsp>
                      <wps:cNvCnPr/>
                      <wps:spPr>
                        <a:xfrm flipV="1">
                          <a:off x="0" y="0"/>
                          <a:ext cx="28003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16BA9A" id="Conector recto 10" o:spid="_x0000_s1026" style="position:absolute;flip:y;z-index:251661824;visibility:visible;mso-wrap-style:square;mso-wrap-distance-left:9pt;mso-wrap-distance-top:0;mso-wrap-distance-right:9pt;mso-wrap-distance-bottom:0;mso-position-horizontal:absolute;mso-position-horizontal-relative:text;mso-position-vertical:absolute;mso-position-vertical-relative:text" from="111.75pt,9.45pt" to="332.2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" strokecolor="black [3040]"/>
            </w:pict>
          </mc:Fallback>
        </mc:AlternateContent>
      </w:r>
      <w:r>
        <w:rPr>
          <w:rFonts w:eastAsia="Calibri"/>
          <w:color w:val="262626"/>
        </w:rPr>
        <w:t>Presidente:</w:t>
      </w:r>
    </w:p>
    <w:p w14:paraId="583DC915" w14:textId="77777777" w:rsidR="00D85F86" w:rsidRDefault="00D85F86" w:rsidP="00D85F86">
      <w:pPr>
        <w:spacing w:line="480" w:lineRule="auto"/>
        <w:rPr>
          <w:rFonts w:eastAsia="Calibri"/>
          <w:color w:val="262626"/>
        </w:rPr>
      </w:pPr>
    </w:p>
    <w:p w14:paraId="5557FF12" w14:textId="77777777" w:rsidR="00D85F86" w:rsidRDefault="00D85F86" w:rsidP="00D85F86">
      <w:pPr>
        <w:spacing w:line="480" w:lineRule="auto"/>
        <w:rPr>
          <w:rFonts w:eastAsia="Calibri"/>
          <w:color w:val="262626"/>
        </w:rPr>
      </w:pPr>
      <w:r>
        <w:rPr>
          <w:rFonts w:eastAsia="Calibri"/>
          <w:noProof/>
          <w:color w:val="262626"/>
          <w:lang w:eastAsia="es-PE"/>
        </w:rPr>
        <mc:AlternateContent>
          <mc:Choice Requires="wps">
            <w:drawing>
              <wp:anchor distT="0" distB="0" distL="114300" distR="114300" simplePos="0" relativeHeight="251662848" behindDoc="0" locked="0" layoutInCell="1" allowOverlap="1" wp14:anchorId="5B20F0C9" wp14:editId="19C23274">
                <wp:simplePos x="0" y="0"/>
                <wp:positionH relativeFrom="column">
                  <wp:posOffset>1419225</wp:posOffset>
                </wp:positionH>
                <wp:positionV relativeFrom="paragraph">
                  <wp:posOffset>152400</wp:posOffset>
                </wp:positionV>
                <wp:extent cx="2800350" cy="9525"/>
                <wp:effectExtent l="0" t="0" r="19050" b="28575"/>
                <wp:wrapNone/>
                <wp:docPr id="11" name="Conector recto 11"/>
                <wp:cNvGraphicFramePr/>
                <a:graphic xmlns:a="http://schemas.openxmlformats.org/drawingml/2006/main">
                  <a:graphicData uri="http://schemas.microsoft.com/office/word/2010/wordprocessingShape">
                    <wps:wsp>
                      <wps:cNvCnPr/>
                      <wps:spPr>
                        <a:xfrm flipV="1">
                          <a:off x="0" y="0"/>
                          <a:ext cx="28003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838B30" id="Conector recto 11" o:spid="_x0000_s1026" style="position:absolute;flip:y;z-index:251662848;visibility:visible;mso-wrap-style:square;mso-wrap-distance-left:9pt;mso-wrap-distance-top:0;mso-wrap-distance-right:9pt;mso-wrap-distance-bottom:0;mso-position-horizontal:absolute;mso-position-horizontal-relative:text;mso-position-vertical:absolute;mso-position-vertical-relative:text" from="111.75pt,12pt" to="332.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" strokecolor="black [3040]"/>
            </w:pict>
          </mc:Fallback>
        </mc:AlternateContent>
      </w:r>
      <w:r>
        <w:rPr>
          <w:rFonts w:eastAsia="Calibri"/>
          <w:color w:val="262626"/>
        </w:rPr>
        <w:t>Secretario:</w:t>
      </w:r>
    </w:p>
    <w:p w14:paraId="2BE14A94" w14:textId="77777777" w:rsidR="00D85F86" w:rsidRDefault="00D85F86" w:rsidP="00D85F86">
      <w:pPr>
        <w:spacing w:line="480" w:lineRule="auto"/>
        <w:rPr>
          <w:rFonts w:eastAsia="Calibri"/>
          <w:color w:val="262626"/>
        </w:rPr>
      </w:pPr>
    </w:p>
    <w:p w14:paraId="7CF6DEF6" w14:textId="77777777" w:rsidR="00D85F86" w:rsidRDefault="00D85F86" w:rsidP="00D85F86">
      <w:pPr>
        <w:spacing w:line="480" w:lineRule="auto"/>
        <w:rPr>
          <w:rFonts w:eastAsia="Calibri"/>
          <w:color w:val="262626"/>
        </w:rPr>
      </w:pPr>
      <w:r>
        <w:rPr>
          <w:rFonts w:eastAsia="Calibri"/>
          <w:noProof/>
          <w:color w:val="262626"/>
          <w:lang w:eastAsia="es-PE"/>
        </w:rPr>
        <mc:AlternateContent>
          <mc:Choice Requires="wps">
            <w:drawing>
              <wp:anchor distT="0" distB="0" distL="114300" distR="114300" simplePos="0" relativeHeight="251663872" behindDoc="0" locked="0" layoutInCell="1" allowOverlap="1" wp14:anchorId="4A16410A" wp14:editId="52C9FF9D">
                <wp:simplePos x="0" y="0"/>
                <wp:positionH relativeFrom="column">
                  <wp:posOffset>1419225</wp:posOffset>
                </wp:positionH>
                <wp:positionV relativeFrom="paragraph">
                  <wp:posOffset>154305</wp:posOffset>
                </wp:positionV>
                <wp:extent cx="2800350" cy="9525"/>
                <wp:effectExtent l="0" t="0" r="19050" b="28575"/>
                <wp:wrapNone/>
                <wp:docPr id="12" name="Conector recto 12"/>
                <wp:cNvGraphicFramePr/>
                <a:graphic xmlns:a="http://schemas.openxmlformats.org/drawingml/2006/main">
                  <a:graphicData uri="http://schemas.microsoft.com/office/word/2010/wordprocessingShape">
                    <wps:wsp>
                      <wps:cNvCnPr/>
                      <wps:spPr>
                        <a:xfrm flipV="1">
                          <a:off x="0" y="0"/>
                          <a:ext cx="28003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13A447" id="Conector recto 12" o:spid="_x0000_s1026" style="position:absolute;flip:y;z-index:251663872;visibility:visible;mso-wrap-style:square;mso-wrap-distance-left:9pt;mso-wrap-distance-top:0;mso-wrap-distance-right:9pt;mso-wrap-distance-bottom:0;mso-position-horizontal:absolute;mso-position-horizontal-relative:text;mso-position-vertical:absolute;mso-position-vertical-relative:text" from="111.75pt,12.15pt" to="332.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" strokecolor="black [3040]"/>
            </w:pict>
          </mc:Fallback>
        </mc:AlternateContent>
      </w:r>
      <w:r>
        <w:rPr>
          <w:rFonts w:eastAsia="Calibri"/>
          <w:color w:val="262626"/>
        </w:rPr>
        <w:t>Vocal:</w:t>
      </w:r>
    </w:p>
    <w:p w14:paraId="25D48359" w14:textId="77777777" w:rsidR="00D85F86" w:rsidRDefault="00D85F86" w:rsidP="00D85F86">
      <w:pPr>
        <w:spacing w:line="480" w:lineRule="auto"/>
        <w:rPr>
          <w:rFonts w:eastAsia="Calibri"/>
          <w:color w:val="262626"/>
        </w:rPr>
      </w:pPr>
    </w:p>
    <w:p w14:paraId="64BFAA19" w14:textId="77777777" w:rsidR="00D85F86" w:rsidRPr="00203478" w:rsidRDefault="00D85F86" w:rsidP="00D85F86">
      <w:pPr>
        <w:spacing w:line="480" w:lineRule="auto"/>
        <w:rPr>
          <w:rFonts w:eastAsia="Calibri"/>
          <w:color w:val="262626"/>
        </w:rPr>
      </w:pPr>
      <w:r>
        <w:rPr>
          <w:rFonts w:eastAsia="Calibri"/>
          <w:noProof/>
          <w:color w:val="262626"/>
          <w:lang w:eastAsia="es-PE"/>
        </w:rPr>
        <mc:AlternateContent>
          <mc:Choice Requires="wps">
            <w:drawing>
              <wp:anchor distT="0" distB="0" distL="114300" distR="114300" simplePos="0" relativeHeight="251664896" behindDoc="0" locked="0" layoutInCell="1" allowOverlap="1" wp14:anchorId="2A6001DA" wp14:editId="4033DD8A">
                <wp:simplePos x="0" y="0"/>
                <wp:positionH relativeFrom="column">
                  <wp:posOffset>1419225</wp:posOffset>
                </wp:positionH>
                <wp:positionV relativeFrom="paragraph">
                  <wp:posOffset>154305</wp:posOffset>
                </wp:positionV>
                <wp:extent cx="2800350" cy="9525"/>
                <wp:effectExtent l="0" t="0" r="19050" b="28575"/>
                <wp:wrapNone/>
                <wp:docPr id="2" name="Conector recto 2"/>
                <wp:cNvGraphicFramePr/>
                <a:graphic xmlns:a="http://schemas.openxmlformats.org/drawingml/2006/main">
                  <a:graphicData uri="http://schemas.microsoft.com/office/word/2010/wordprocessingShape">
                    <wps:wsp>
                      <wps:cNvCnPr/>
                      <wps:spPr>
                        <a:xfrm flipV="1">
                          <a:off x="0" y="0"/>
                          <a:ext cx="28003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30D3C4" id="Conector recto 2" o:spid="_x0000_s1026" style="position:absolute;flip:y;z-index:251664896;visibility:visible;mso-wrap-style:square;mso-wrap-distance-left:9pt;mso-wrap-distance-top:0;mso-wrap-distance-right:9pt;mso-wrap-distance-bottom:0;mso-position-horizontal:absolute;mso-position-horizontal-relative:text;mso-position-vertical:absolute;mso-position-vertical-relative:text" from="111.75pt,12.15pt" to="332.2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" strokecolor="black [3040]"/>
            </w:pict>
          </mc:Fallback>
        </mc:AlternateContent>
      </w:r>
      <w:r>
        <w:rPr>
          <w:rFonts w:eastAsia="Calibri"/>
          <w:color w:val="262626"/>
        </w:rPr>
        <w:t>Asesor:</w:t>
      </w:r>
    </w:p>
    <w:p w14:paraId="424F5EA9" w14:textId="77777777" w:rsidR="00D85F86" w:rsidRDefault="00D85F86" w:rsidP="00D85F86">
      <w:pPr>
        <w:spacing w:before="40" w:line="480" w:lineRule="auto"/>
        <w:ind w:right="12"/>
        <w:jc w:val="center"/>
        <w:rPr>
          <w:szCs w:val="24"/>
        </w:rPr>
      </w:pPr>
    </w:p>
    <w:p w14:paraId="6B9E4A62" w14:textId="77777777" w:rsidR="00D85F86" w:rsidRDefault="00D85F86" w:rsidP="00D85F86">
      <w:pPr>
        <w:spacing w:before="40" w:line="480" w:lineRule="auto"/>
        <w:ind w:right="12"/>
        <w:jc w:val="center"/>
        <w:rPr>
          <w:szCs w:val="24"/>
        </w:rPr>
      </w:pPr>
    </w:p>
    <w:p w14:paraId="1F6C7CA0" w14:textId="77777777" w:rsidR="00D85F86" w:rsidRDefault="00D85F86" w:rsidP="00D85F86">
      <w:pPr>
        <w:spacing w:before="40" w:line="480" w:lineRule="auto"/>
        <w:ind w:right="12"/>
        <w:jc w:val="center"/>
        <w:rPr>
          <w:szCs w:val="24"/>
        </w:rPr>
      </w:pPr>
    </w:p>
    <w:p w14:paraId="30963DDA" w14:textId="77777777" w:rsidR="00D85F86" w:rsidRDefault="00D85F86" w:rsidP="00D85F86">
      <w:pPr>
        <w:spacing w:before="40" w:line="480" w:lineRule="auto"/>
        <w:ind w:right="12"/>
        <w:jc w:val="center"/>
        <w:rPr>
          <w:szCs w:val="24"/>
        </w:rPr>
      </w:pPr>
    </w:p>
    <w:p w14:paraId="4E74568A" w14:textId="77777777" w:rsidR="00D85F86" w:rsidRDefault="00D85F86" w:rsidP="00D85F86">
      <w:pPr>
        <w:spacing w:before="40" w:line="480" w:lineRule="auto"/>
        <w:ind w:right="12"/>
        <w:jc w:val="center"/>
        <w:rPr>
          <w:szCs w:val="24"/>
        </w:rPr>
      </w:pPr>
    </w:p>
    <w:p w14:paraId="16D557EB" w14:textId="122EF69F" w:rsidR="00D85F86" w:rsidRDefault="00D85F86" w:rsidP="00D85F86">
      <w:pPr>
        <w:spacing w:before="40" w:line="480" w:lineRule="auto"/>
        <w:ind w:right="12"/>
        <w:jc w:val="center"/>
        <w:rPr>
          <w:szCs w:val="24"/>
        </w:rPr>
      </w:pPr>
    </w:p>
    <w:p w14:paraId="2EB7E6E3" w14:textId="00B24242" w:rsidR="007F2A77" w:rsidRDefault="007F2A77" w:rsidP="00D85F86">
      <w:pPr>
        <w:spacing w:before="40" w:line="480" w:lineRule="auto"/>
        <w:ind w:right="12"/>
        <w:jc w:val="center"/>
        <w:rPr>
          <w:szCs w:val="24"/>
        </w:rPr>
      </w:pPr>
    </w:p>
    <w:p w14:paraId="51A482C4" w14:textId="2F397A2A" w:rsidR="007F2A77" w:rsidRDefault="007F2A77" w:rsidP="00D85F86">
      <w:pPr>
        <w:spacing w:before="40" w:line="480" w:lineRule="auto"/>
        <w:ind w:right="12"/>
        <w:jc w:val="center"/>
        <w:rPr>
          <w:szCs w:val="24"/>
        </w:rPr>
      </w:pPr>
    </w:p>
    <w:p w14:paraId="4B105DD8" w14:textId="4DED1756" w:rsidR="007F2A77" w:rsidRDefault="007F2A77" w:rsidP="00D85F86">
      <w:pPr>
        <w:spacing w:before="40" w:line="480" w:lineRule="auto"/>
        <w:ind w:right="12"/>
        <w:jc w:val="center"/>
        <w:rPr>
          <w:szCs w:val="24"/>
        </w:rPr>
      </w:pPr>
    </w:p>
    <w:p w14:paraId="1BA51F5A" w14:textId="28B082C2" w:rsidR="007F2A77" w:rsidRDefault="007F2A77" w:rsidP="00D85F86">
      <w:pPr>
        <w:spacing w:before="40" w:line="480" w:lineRule="auto"/>
        <w:ind w:right="12"/>
        <w:jc w:val="center"/>
        <w:rPr>
          <w:szCs w:val="24"/>
        </w:rPr>
      </w:pPr>
    </w:p>
    <w:p w14:paraId="169515C2" w14:textId="4820F0FE" w:rsidR="007F2A77" w:rsidRDefault="007F2A77" w:rsidP="00D85F86">
      <w:pPr>
        <w:spacing w:before="40" w:line="480" w:lineRule="auto"/>
        <w:ind w:right="12"/>
        <w:jc w:val="center"/>
        <w:rPr>
          <w:szCs w:val="24"/>
        </w:rPr>
      </w:pPr>
    </w:p>
    <w:p w14:paraId="32CA28B9" w14:textId="77777777" w:rsidR="007F2A77" w:rsidRDefault="007F2A77" w:rsidP="00D85F86">
      <w:pPr>
        <w:spacing w:before="40" w:line="480" w:lineRule="auto"/>
        <w:ind w:right="12"/>
        <w:jc w:val="center"/>
        <w:rPr>
          <w:szCs w:val="24"/>
        </w:rPr>
      </w:pPr>
    </w:p>
    <w:p w14:paraId="6FD709F5" w14:textId="77777777" w:rsidR="00D85F86" w:rsidRDefault="00D85F86" w:rsidP="00D85F86">
      <w:pPr>
        <w:spacing w:before="40" w:line="480" w:lineRule="auto"/>
        <w:ind w:right="12"/>
        <w:jc w:val="center"/>
        <w:rPr>
          <w:szCs w:val="24"/>
        </w:rPr>
      </w:pPr>
    </w:p>
    <w:p w14:paraId="128AAA70" w14:textId="77777777" w:rsidR="00D85F86" w:rsidRDefault="00D85F86" w:rsidP="00D85F86">
      <w:pPr>
        <w:spacing w:after="200" w:line="276" w:lineRule="auto"/>
        <w:ind w:firstLine="4536"/>
        <w:rPr>
          <w:b/>
          <w:bCs/>
          <w:sz w:val="23"/>
          <w:szCs w:val="23"/>
        </w:rPr>
      </w:pPr>
      <w:r>
        <w:rPr>
          <w:b/>
          <w:bCs/>
          <w:sz w:val="23"/>
          <w:szCs w:val="23"/>
        </w:rPr>
        <w:t>DEDICATORIA</w:t>
      </w:r>
    </w:p>
    <w:p w14:paraId="6CB9523E" w14:textId="566320A6" w:rsidR="00D85F86" w:rsidRDefault="00DD1FC2" w:rsidP="00DD1FC2">
      <w:pPr>
        <w:spacing w:after="200" w:line="276" w:lineRule="auto"/>
        <w:ind w:left="4536" w:right="862"/>
        <w:jc w:val="both"/>
        <w:rPr>
          <w:bCs/>
          <w:sz w:val="23"/>
          <w:szCs w:val="23"/>
        </w:rPr>
      </w:pPr>
      <w:r>
        <w:rPr>
          <w:bCs/>
          <w:sz w:val="23"/>
          <w:szCs w:val="23"/>
        </w:rPr>
        <w:t>A Dios, a nuestros padres, docentes y hacia aquellos quienes contribuyeron con la elaboración de esta investigación.</w:t>
      </w:r>
    </w:p>
    <w:p w14:paraId="2D8E9927" w14:textId="77777777" w:rsidR="00D85F86" w:rsidRDefault="00D85F86" w:rsidP="00DD1FC2">
      <w:pPr>
        <w:spacing w:before="40" w:line="480" w:lineRule="auto"/>
        <w:ind w:left="4536" w:right="12"/>
        <w:jc w:val="center"/>
        <w:rPr>
          <w:szCs w:val="24"/>
        </w:rPr>
      </w:pPr>
    </w:p>
    <w:p w14:paraId="69F56BFC" w14:textId="56E3F881" w:rsidR="00D85F86" w:rsidRDefault="00D85F86" w:rsidP="00D85F86">
      <w:pPr>
        <w:spacing w:before="40" w:line="480" w:lineRule="auto"/>
        <w:ind w:right="12"/>
        <w:jc w:val="center"/>
        <w:rPr>
          <w:szCs w:val="24"/>
        </w:rPr>
      </w:pPr>
    </w:p>
    <w:p w14:paraId="02C13FAA" w14:textId="4AB40538" w:rsidR="00D85F86" w:rsidRDefault="00D85F86" w:rsidP="00D85F86">
      <w:pPr>
        <w:spacing w:before="40" w:line="480" w:lineRule="auto"/>
        <w:ind w:right="12"/>
        <w:jc w:val="center"/>
        <w:rPr>
          <w:szCs w:val="24"/>
        </w:rPr>
      </w:pPr>
    </w:p>
    <w:p w14:paraId="7739127B" w14:textId="6386E10F" w:rsidR="00D85F86" w:rsidRDefault="00D85F86" w:rsidP="00D85F86">
      <w:pPr>
        <w:spacing w:before="40" w:line="480" w:lineRule="auto"/>
        <w:ind w:right="12"/>
        <w:jc w:val="center"/>
        <w:rPr>
          <w:szCs w:val="24"/>
        </w:rPr>
      </w:pPr>
    </w:p>
    <w:p w14:paraId="4874D756" w14:textId="104040EA" w:rsidR="00D85F86" w:rsidRDefault="00D85F86" w:rsidP="00D85F86">
      <w:pPr>
        <w:spacing w:before="40" w:line="480" w:lineRule="auto"/>
        <w:ind w:right="12"/>
        <w:jc w:val="center"/>
        <w:rPr>
          <w:szCs w:val="24"/>
        </w:rPr>
      </w:pPr>
    </w:p>
    <w:p w14:paraId="0C06FA4C" w14:textId="02BCEC50" w:rsidR="007F2A77" w:rsidRDefault="007F2A77" w:rsidP="00D85F86">
      <w:pPr>
        <w:spacing w:before="40" w:line="480" w:lineRule="auto"/>
        <w:ind w:right="12"/>
        <w:jc w:val="center"/>
        <w:rPr>
          <w:szCs w:val="24"/>
        </w:rPr>
      </w:pPr>
    </w:p>
    <w:p w14:paraId="24C25D1B" w14:textId="4F7A9673" w:rsidR="007F2A77" w:rsidRDefault="007F2A77" w:rsidP="00D85F86">
      <w:pPr>
        <w:spacing w:before="40" w:line="480" w:lineRule="auto"/>
        <w:ind w:right="12"/>
        <w:jc w:val="center"/>
        <w:rPr>
          <w:szCs w:val="24"/>
        </w:rPr>
      </w:pPr>
    </w:p>
    <w:p w14:paraId="2CEA88C1" w14:textId="3C8D18D3" w:rsidR="007F2A77" w:rsidRDefault="007F2A77" w:rsidP="00D85F86">
      <w:pPr>
        <w:spacing w:before="40" w:line="480" w:lineRule="auto"/>
        <w:ind w:right="12"/>
        <w:jc w:val="center"/>
        <w:rPr>
          <w:szCs w:val="24"/>
        </w:rPr>
      </w:pPr>
    </w:p>
    <w:p w14:paraId="0BFE1FC9" w14:textId="2866C0D9" w:rsidR="007F2A77" w:rsidRDefault="007F2A77" w:rsidP="00D85F86">
      <w:pPr>
        <w:spacing w:before="40" w:line="480" w:lineRule="auto"/>
        <w:ind w:right="12"/>
        <w:jc w:val="center"/>
        <w:rPr>
          <w:szCs w:val="24"/>
        </w:rPr>
      </w:pPr>
    </w:p>
    <w:p w14:paraId="0900FC5C" w14:textId="05DDF964" w:rsidR="007F2A77" w:rsidRDefault="007F2A77" w:rsidP="00D85F86">
      <w:pPr>
        <w:spacing w:before="40" w:line="480" w:lineRule="auto"/>
        <w:ind w:right="12"/>
        <w:jc w:val="center"/>
        <w:rPr>
          <w:szCs w:val="24"/>
        </w:rPr>
      </w:pPr>
    </w:p>
    <w:p w14:paraId="2FB52C00" w14:textId="5465B817" w:rsidR="007F2A77" w:rsidRDefault="007F2A77" w:rsidP="00D85F86">
      <w:pPr>
        <w:spacing w:before="40" w:line="480" w:lineRule="auto"/>
        <w:ind w:right="12"/>
        <w:jc w:val="center"/>
        <w:rPr>
          <w:szCs w:val="24"/>
        </w:rPr>
      </w:pPr>
    </w:p>
    <w:p w14:paraId="5D543E1E" w14:textId="03DFF718" w:rsidR="007F2A77" w:rsidRDefault="007F2A77" w:rsidP="00D85F86">
      <w:pPr>
        <w:spacing w:before="40" w:line="480" w:lineRule="auto"/>
        <w:ind w:right="12"/>
        <w:jc w:val="center"/>
        <w:rPr>
          <w:szCs w:val="24"/>
        </w:rPr>
      </w:pPr>
    </w:p>
    <w:p w14:paraId="4217004D" w14:textId="077366BD" w:rsidR="007F2A77" w:rsidRDefault="007F2A77" w:rsidP="00D85F86">
      <w:pPr>
        <w:spacing w:before="40" w:line="480" w:lineRule="auto"/>
        <w:ind w:right="12"/>
        <w:jc w:val="center"/>
        <w:rPr>
          <w:szCs w:val="24"/>
        </w:rPr>
      </w:pPr>
    </w:p>
    <w:p w14:paraId="71390F30" w14:textId="026A0D96" w:rsidR="007F2A77" w:rsidRDefault="007F2A77" w:rsidP="00D85F86">
      <w:pPr>
        <w:spacing w:before="40" w:line="480" w:lineRule="auto"/>
        <w:ind w:right="12"/>
        <w:jc w:val="center"/>
        <w:rPr>
          <w:szCs w:val="24"/>
        </w:rPr>
      </w:pPr>
    </w:p>
    <w:p w14:paraId="3997E578" w14:textId="41DAF8CD" w:rsidR="007F2A77" w:rsidRDefault="007F2A77" w:rsidP="00D85F86">
      <w:pPr>
        <w:spacing w:before="40" w:line="480" w:lineRule="auto"/>
        <w:ind w:right="12"/>
        <w:jc w:val="center"/>
        <w:rPr>
          <w:szCs w:val="24"/>
        </w:rPr>
      </w:pPr>
    </w:p>
    <w:p w14:paraId="0887A359" w14:textId="77777777" w:rsidR="007F2A77" w:rsidRDefault="007F2A77" w:rsidP="00D85F86">
      <w:pPr>
        <w:spacing w:before="40" w:line="480" w:lineRule="auto"/>
        <w:ind w:right="12"/>
        <w:jc w:val="center"/>
        <w:rPr>
          <w:szCs w:val="24"/>
        </w:rPr>
      </w:pPr>
    </w:p>
    <w:p w14:paraId="56D53972" w14:textId="4D099DE2" w:rsidR="00D85F86" w:rsidRDefault="00D85F86" w:rsidP="00D85F86">
      <w:pPr>
        <w:spacing w:before="40" w:line="480" w:lineRule="auto"/>
        <w:ind w:right="12"/>
        <w:jc w:val="center"/>
        <w:rPr>
          <w:szCs w:val="24"/>
        </w:rPr>
      </w:pPr>
    </w:p>
    <w:p w14:paraId="04FACE48" w14:textId="24C85834" w:rsidR="00D85F86" w:rsidRDefault="00D85F86" w:rsidP="00D85F86">
      <w:pPr>
        <w:spacing w:before="40" w:line="480" w:lineRule="auto"/>
        <w:ind w:right="12"/>
        <w:jc w:val="center"/>
        <w:rPr>
          <w:szCs w:val="24"/>
        </w:rPr>
      </w:pPr>
    </w:p>
    <w:p w14:paraId="34EC97A3" w14:textId="73820C66" w:rsidR="00D85F86" w:rsidRDefault="00D85F86" w:rsidP="00D85F86">
      <w:pPr>
        <w:spacing w:before="40" w:line="480" w:lineRule="auto"/>
        <w:ind w:right="12"/>
        <w:jc w:val="center"/>
        <w:rPr>
          <w:szCs w:val="24"/>
        </w:rPr>
      </w:pPr>
    </w:p>
    <w:p w14:paraId="5F228A22" w14:textId="4B1A158A" w:rsidR="00D85F86" w:rsidRDefault="00D85F86" w:rsidP="00D85F86">
      <w:pPr>
        <w:spacing w:before="40" w:line="480" w:lineRule="auto"/>
        <w:ind w:right="12"/>
        <w:jc w:val="center"/>
        <w:rPr>
          <w:szCs w:val="24"/>
        </w:rPr>
      </w:pPr>
    </w:p>
    <w:p w14:paraId="6C5AB480" w14:textId="19B64C7F" w:rsidR="00DD1FC2" w:rsidRDefault="00DD1FC2" w:rsidP="00DD1FC2">
      <w:pPr>
        <w:spacing w:after="200" w:line="276" w:lineRule="auto"/>
        <w:ind w:firstLine="4536"/>
        <w:rPr>
          <w:b/>
          <w:bCs/>
          <w:sz w:val="23"/>
          <w:szCs w:val="23"/>
        </w:rPr>
      </w:pPr>
      <w:r>
        <w:rPr>
          <w:b/>
          <w:bCs/>
          <w:sz w:val="23"/>
          <w:szCs w:val="23"/>
        </w:rPr>
        <w:t>AGRADECIMIENTO</w:t>
      </w:r>
    </w:p>
    <w:p w14:paraId="6ECB7C39" w14:textId="38E624F9" w:rsidR="00DD1FC2" w:rsidRDefault="00DD1FC2" w:rsidP="00DD1FC2">
      <w:pPr>
        <w:spacing w:after="200" w:line="276" w:lineRule="auto"/>
        <w:ind w:left="4536" w:right="862"/>
        <w:jc w:val="both"/>
        <w:rPr>
          <w:bCs/>
          <w:sz w:val="23"/>
          <w:szCs w:val="23"/>
        </w:rPr>
      </w:pPr>
      <w:r>
        <w:rPr>
          <w:bCs/>
          <w:sz w:val="23"/>
          <w:szCs w:val="23"/>
        </w:rPr>
        <w:t xml:space="preserve">A nuestros padres, </w:t>
      </w:r>
      <w:r w:rsidR="008249C5">
        <w:rPr>
          <w:bCs/>
          <w:sz w:val="23"/>
          <w:szCs w:val="23"/>
        </w:rPr>
        <w:t xml:space="preserve">al </w:t>
      </w:r>
      <w:r w:rsidR="00EF1570">
        <w:rPr>
          <w:color w:val="252525"/>
          <w:spacing w:val="-1"/>
          <w:szCs w:val="24"/>
        </w:rPr>
        <w:t xml:space="preserve">Ing. Miguel </w:t>
      </w:r>
      <w:proofErr w:type="spellStart"/>
      <w:r w:rsidR="00EF1570">
        <w:rPr>
          <w:color w:val="252525"/>
          <w:spacing w:val="-1"/>
          <w:szCs w:val="24"/>
        </w:rPr>
        <w:t>Angel</w:t>
      </w:r>
      <w:proofErr w:type="spellEnd"/>
      <w:r w:rsidR="00EF1570">
        <w:rPr>
          <w:color w:val="252525"/>
          <w:spacing w:val="-1"/>
          <w:szCs w:val="24"/>
        </w:rPr>
        <w:t xml:space="preserve"> Arango </w:t>
      </w:r>
      <w:proofErr w:type="spellStart"/>
      <w:r w:rsidR="00EF1570">
        <w:rPr>
          <w:color w:val="252525"/>
          <w:spacing w:val="-1"/>
          <w:szCs w:val="24"/>
        </w:rPr>
        <w:t>Llantoy</w:t>
      </w:r>
      <w:proofErr w:type="spellEnd"/>
      <w:r w:rsidR="008249C5">
        <w:rPr>
          <w:bCs/>
          <w:sz w:val="23"/>
          <w:szCs w:val="23"/>
        </w:rPr>
        <w:t xml:space="preserve"> </w:t>
      </w:r>
      <w:r>
        <w:rPr>
          <w:bCs/>
          <w:sz w:val="23"/>
          <w:szCs w:val="23"/>
        </w:rPr>
        <w:t xml:space="preserve">y </w:t>
      </w:r>
      <w:r w:rsidR="00476DC6">
        <w:rPr>
          <w:bCs/>
          <w:sz w:val="23"/>
          <w:szCs w:val="23"/>
        </w:rPr>
        <w:t xml:space="preserve">al Mg. </w:t>
      </w:r>
      <w:proofErr w:type="spellStart"/>
      <w:r w:rsidR="00476DC6">
        <w:rPr>
          <w:bCs/>
          <w:sz w:val="23"/>
          <w:szCs w:val="23"/>
        </w:rPr>
        <w:t>Blgo</w:t>
      </w:r>
      <w:proofErr w:type="spellEnd"/>
      <w:r w:rsidR="00476DC6">
        <w:rPr>
          <w:bCs/>
          <w:sz w:val="23"/>
          <w:szCs w:val="23"/>
        </w:rPr>
        <w:t>. Marco Alfredo Sánchez Peña</w:t>
      </w:r>
      <w:r>
        <w:rPr>
          <w:bCs/>
          <w:sz w:val="23"/>
          <w:szCs w:val="23"/>
        </w:rPr>
        <w:t xml:space="preserve"> quienes nos brindaron su orientación y soporte.</w:t>
      </w:r>
    </w:p>
    <w:p w14:paraId="42B92B25" w14:textId="54B90661" w:rsidR="00D85F86" w:rsidRDefault="00D85F86" w:rsidP="00D85F86">
      <w:pPr>
        <w:spacing w:before="40" w:line="480" w:lineRule="auto"/>
        <w:ind w:right="12"/>
        <w:jc w:val="center"/>
        <w:rPr>
          <w:szCs w:val="24"/>
        </w:rPr>
      </w:pPr>
    </w:p>
    <w:p w14:paraId="59368C35" w14:textId="1CADA659" w:rsidR="00D85F86" w:rsidRDefault="00D85F86" w:rsidP="00D85F86">
      <w:pPr>
        <w:spacing w:before="40" w:line="480" w:lineRule="auto"/>
        <w:ind w:right="12"/>
        <w:jc w:val="center"/>
        <w:rPr>
          <w:szCs w:val="24"/>
        </w:rPr>
      </w:pPr>
    </w:p>
    <w:p w14:paraId="4CD356AF" w14:textId="071015BA" w:rsidR="00D85F86" w:rsidRDefault="00D85F86" w:rsidP="00D85F86">
      <w:pPr>
        <w:spacing w:before="40" w:line="480" w:lineRule="auto"/>
        <w:ind w:right="12"/>
        <w:jc w:val="center"/>
        <w:rPr>
          <w:szCs w:val="24"/>
        </w:rPr>
      </w:pPr>
    </w:p>
    <w:p w14:paraId="0F1E35C6" w14:textId="15019F0F" w:rsidR="007F2A77" w:rsidRDefault="007F2A77" w:rsidP="00D85F86">
      <w:pPr>
        <w:spacing w:before="40" w:line="480" w:lineRule="auto"/>
        <w:ind w:right="12"/>
        <w:jc w:val="center"/>
        <w:rPr>
          <w:szCs w:val="24"/>
        </w:rPr>
      </w:pPr>
    </w:p>
    <w:p w14:paraId="7A3FC9C7" w14:textId="7C2CD47F" w:rsidR="007F2A77" w:rsidRDefault="007F2A77" w:rsidP="00D85F86">
      <w:pPr>
        <w:spacing w:before="40" w:line="480" w:lineRule="auto"/>
        <w:ind w:right="12"/>
        <w:jc w:val="center"/>
        <w:rPr>
          <w:szCs w:val="24"/>
        </w:rPr>
      </w:pPr>
    </w:p>
    <w:p w14:paraId="5EE0FA0E" w14:textId="77E5D6E8" w:rsidR="007F2A77" w:rsidRDefault="007F2A77" w:rsidP="00D85F86">
      <w:pPr>
        <w:spacing w:before="40" w:line="480" w:lineRule="auto"/>
        <w:ind w:right="12"/>
        <w:jc w:val="center"/>
        <w:rPr>
          <w:szCs w:val="24"/>
        </w:rPr>
      </w:pPr>
    </w:p>
    <w:p w14:paraId="47726ABB" w14:textId="0B7569DE" w:rsidR="007F2A77" w:rsidRDefault="007F2A77" w:rsidP="00D85F86">
      <w:pPr>
        <w:spacing w:before="40" w:line="480" w:lineRule="auto"/>
        <w:ind w:right="12"/>
        <w:jc w:val="center"/>
        <w:rPr>
          <w:szCs w:val="24"/>
        </w:rPr>
      </w:pPr>
    </w:p>
    <w:p w14:paraId="326B2CA3" w14:textId="2A598544" w:rsidR="007F2A77" w:rsidRDefault="007F2A77" w:rsidP="00D85F86">
      <w:pPr>
        <w:spacing w:before="40" w:line="480" w:lineRule="auto"/>
        <w:ind w:right="12"/>
        <w:jc w:val="center"/>
        <w:rPr>
          <w:szCs w:val="24"/>
        </w:rPr>
      </w:pPr>
    </w:p>
    <w:p w14:paraId="475A406B" w14:textId="6C6623FB" w:rsidR="007F2A77" w:rsidRDefault="007F2A77" w:rsidP="00D85F86">
      <w:pPr>
        <w:spacing w:before="40" w:line="480" w:lineRule="auto"/>
        <w:ind w:right="12"/>
        <w:jc w:val="center"/>
        <w:rPr>
          <w:szCs w:val="24"/>
        </w:rPr>
      </w:pPr>
    </w:p>
    <w:p w14:paraId="257F4F98" w14:textId="77777777" w:rsidR="007F2A77" w:rsidRDefault="007F2A77" w:rsidP="00D85F86">
      <w:pPr>
        <w:spacing w:before="40" w:line="480" w:lineRule="auto"/>
        <w:ind w:right="12"/>
        <w:jc w:val="center"/>
        <w:rPr>
          <w:szCs w:val="24"/>
        </w:rPr>
      </w:pPr>
    </w:p>
    <w:p w14:paraId="1E2D82AF" w14:textId="77777777" w:rsidR="00014E99" w:rsidRDefault="00014E99" w:rsidP="00D85F86">
      <w:pPr>
        <w:spacing w:before="40" w:line="480" w:lineRule="auto"/>
        <w:ind w:right="12"/>
        <w:jc w:val="center"/>
        <w:rPr>
          <w:szCs w:val="24"/>
        </w:rPr>
      </w:pPr>
    </w:p>
    <w:p w14:paraId="3EBBA949" w14:textId="3A6AEE3F" w:rsidR="000B484B" w:rsidRDefault="000B484B" w:rsidP="000B484B">
      <w:pPr>
        <w:spacing w:after="200" w:line="276" w:lineRule="auto"/>
        <w:jc w:val="center"/>
        <w:rPr>
          <w:b/>
          <w:bCs/>
          <w:sz w:val="23"/>
          <w:szCs w:val="23"/>
        </w:rPr>
      </w:pPr>
      <w:r w:rsidRPr="002A0D78">
        <w:rPr>
          <w:b/>
          <w:bCs/>
          <w:sz w:val="23"/>
          <w:szCs w:val="23"/>
        </w:rPr>
        <w:lastRenderedPageBreak/>
        <w:t>RESUMEN</w:t>
      </w:r>
    </w:p>
    <w:p w14:paraId="435D10A7" w14:textId="77777777" w:rsidR="00C1330C" w:rsidRDefault="00C1330C" w:rsidP="000B484B">
      <w:pPr>
        <w:spacing w:after="200" w:line="276" w:lineRule="auto"/>
        <w:jc w:val="center"/>
        <w:rPr>
          <w:b/>
          <w:bCs/>
          <w:sz w:val="23"/>
          <w:szCs w:val="23"/>
        </w:rPr>
      </w:pPr>
    </w:p>
    <w:p w14:paraId="4E4C475F" w14:textId="5DCF19BA" w:rsidR="00290EBC" w:rsidRDefault="000B484B" w:rsidP="00571047">
      <w:pPr>
        <w:spacing w:before="40" w:after="240" w:line="480" w:lineRule="auto"/>
        <w:ind w:right="12"/>
        <w:jc w:val="both"/>
        <w:rPr>
          <w:szCs w:val="24"/>
        </w:rPr>
      </w:pPr>
      <w:r w:rsidRPr="000B484B">
        <w:rPr>
          <w:bCs/>
          <w:szCs w:val="24"/>
        </w:rPr>
        <w:t xml:space="preserve">La presente investigación se </w:t>
      </w:r>
      <w:r>
        <w:rPr>
          <w:bCs/>
          <w:szCs w:val="24"/>
        </w:rPr>
        <w:t>centró</w:t>
      </w:r>
      <w:r w:rsidRPr="000B484B">
        <w:rPr>
          <w:bCs/>
          <w:szCs w:val="24"/>
        </w:rPr>
        <w:t xml:space="preserve"> en el análisis de la concentración de metales tóxicos en las especies como la </w:t>
      </w:r>
      <w:proofErr w:type="spellStart"/>
      <w:r w:rsidR="00E7305E">
        <w:rPr>
          <w:bCs/>
          <w:i/>
          <w:iCs/>
          <w:szCs w:val="24"/>
        </w:rPr>
        <w:t>Lolium</w:t>
      </w:r>
      <w:proofErr w:type="spellEnd"/>
      <w:r w:rsidR="00E7305E">
        <w:rPr>
          <w:bCs/>
          <w:i/>
          <w:iCs/>
          <w:szCs w:val="24"/>
        </w:rPr>
        <w:t xml:space="preserve"> perenne</w:t>
      </w:r>
      <w:r w:rsidRPr="000B484B">
        <w:rPr>
          <w:bCs/>
          <w:szCs w:val="24"/>
        </w:rPr>
        <w:t xml:space="preserve"> y </w:t>
      </w:r>
      <w:proofErr w:type="spellStart"/>
      <w:r w:rsidR="00E7305E">
        <w:rPr>
          <w:bCs/>
          <w:i/>
          <w:iCs/>
          <w:szCs w:val="24"/>
        </w:rPr>
        <w:t>Trifolium</w:t>
      </w:r>
      <w:proofErr w:type="spellEnd"/>
      <w:r w:rsidR="00E7305E">
        <w:rPr>
          <w:bCs/>
          <w:i/>
          <w:iCs/>
          <w:szCs w:val="24"/>
        </w:rPr>
        <w:t xml:space="preserve"> </w:t>
      </w:r>
      <w:proofErr w:type="spellStart"/>
      <w:r w:rsidR="00E7305E">
        <w:rPr>
          <w:bCs/>
          <w:i/>
          <w:iCs/>
          <w:szCs w:val="24"/>
        </w:rPr>
        <w:t>repens</w:t>
      </w:r>
      <w:proofErr w:type="spellEnd"/>
      <w:r w:rsidRPr="000B484B">
        <w:rPr>
          <w:bCs/>
          <w:szCs w:val="24"/>
        </w:rPr>
        <w:t xml:space="preserve"> utilizadas en el proceso de remedi</w:t>
      </w:r>
      <w:r w:rsidR="00290EBC">
        <w:rPr>
          <w:bCs/>
          <w:szCs w:val="24"/>
        </w:rPr>
        <w:t>a</w:t>
      </w:r>
      <w:r w:rsidRPr="000B484B">
        <w:rPr>
          <w:bCs/>
          <w:szCs w:val="24"/>
        </w:rPr>
        <w:t xml:space="preserve">ción de los pasivos ambientales realizado por la empresa </w:t>
      </w:r>
      <w:proofErr w:type="spellStart"/>
      <w:r w:rsidRPr="000B484B">
        <w:rPr>
          <w:bCs/>
          <w:szCs w:val="24"/>
        </w:rPr>
        <w:t>Colquirrumi</w:t>
      </w:r>
      <w:proofErr w:type="spellEnd"/>
      <w:r w:rsidRPr="000B484B">
        <w:rPr>
          <w:bCs/>
          <w:szCs w:val="24"/>
        </w:rPr>
        <w:t xml:space="preserve"> S.A. </w:t>
      </w:r>
      <w:r>
        <w:rPr>
          <w:bCs/>
          <w:szCs w:val="24"/>
        </w:rPr>
        <w:t>Se tuvo</w:t>
      </w:r>
      <w:r w:rsidRPr="000B484B">
        <w:rPr>
          <w:bCs/>
          <w:szCs w:val="24"/>
        </w:rPr>
        <w:t xml:space="preserve"> como objetivo determinar si los metales tóxicos y metaloides de los suelos contaminados actualmente se están movilizando a las plantas</w:t>
      </w:r>
      <w:r w:rsidR="00D462CA">
        <w:rPr>
          <w:bCs/>
          <w:szCs w:val="24"/>
        </w:rPr>
        <w:t>,</w:t>
      </w:r>
      <w:r w:rsidRPr="000B484B">
        <w:rPr>
          <w:bCs/>
          <w:szCs w:val="24"/>
        </w:rPr>
        <w:t xml:space="preserve"> provocando un riesgo de movilización de estos a través de las cadenas tróficas.</w:t>
      </w:r>
      <w:r>
        <w:rPr>
          <w:bCs/>
          <w:szCs w:val="24"/>
        </w:rPr>
        <w:t xml:space="preserve"> </w:t>
      </w:r>
      <w:r w:rsidRPr="000B484B">
        <w:rPr>
          <w:bCs/>
          <w:szCs w:val="24"/>
        </w:rPr>
        <w:t xml:space="preserve">La metodología de trabajo en la presente investigación se </w:t>
      </w:r>
      <w:r>
        <w:rPr>
          <w:bCs/>
          <w:szCs w:val="24"/>
        </w:rPr>
        <w:t>dividió</w:t>
      </w:r>
      <w:r w:rsidRPr="000B484B">
        <w:rPr>
          <w:bCs/>
          <w:szCs w:val="24"/>
        </w:rPr>
        <w:t xml:space="preserve"> en dos etapas, una de campo que consisti</w:t>
      </w:r>
      <w:r>
        <w:rPr>
          <w:bCs/>
          <w:szCs w:val="24"/>
        </w:rPr>
        <w:t>ó</w:t>
      </w:r>
      <w:r w:rsidRPr="000B484B">
        <w:rPr>
          <w:bCs/>
          <w:szCs w:val="24"/>
        </w:rPr>
        <w:t xml:space="preserve"> en el reconocimiento de las zonas de trabajo y la recolección de muestras siguiendo el protocolo de muestreo de suelos, y la otra etapa de homogen</w:t>
      </w:r>
      <w:r w:rsidR="00BC23A9">
        <w:rPr>
          <w:bCs/>
          <w:szCs w:val="24"/>
        </w:rPr>
        <w:t>e</w:t>
      </w:r>
      <w:r w:rsidRPr="000B484B">
        <w:rPr>
          <w:bCs/>
          <w:szCs w:val="24"/>
        </w:rPr>
        <w:t>ización de muestras para su envío al laboratorio y desarrollo de la información en gabinete. Se colectar</w:t>
      </w:r>
      <w:r>
        <w:rPr>
          <w:bCs/>
          <w:szCs w:val="24"/>
        </w:rPr>
        <w:t>o</w:t>
      </w:r>
      <w:r w:rsidRPr="000B484B">
        <w:rPr>
          <w:bCs/>
          <w:szCs w:val="24"/>
        </w:rPr>
        <w:t>n adicionalmente muestras de plantas por el método de herborización ortodoxa para su envío y determinación en el Herbario de la Universidad Nacional de Cajamarca.</w:t>
      </w:r>
      <w:r w:rsidR="0021367D">
        <w:rPr>
          <w:bCs/>
          <w:szCs w:val="24"/>
        </w:rPr>
        <w:t xml:space="preserve"> </w:t>
      </w:r>
      <w:r w:rsidR="00290EBC">
        <w:rPr>
          <w:bCs/>
          <w:szCs w:val="24"/>
        </w:rPr>
        <w:t>Se</w:t>
      </w:r>
      <w:r w:rsidR="00290EBC" w:rsidRPr="00290EBC">
        <w:rPr>
          <w:bCs/>
          <w:szCs w:val="24"/>
        </w:rPr>
        <w:t xml:space="preserve"> identificó que la especie </w:t>
      </w:r>
      <w:proofErr w:type="spellStart"/>
      <w:r w:rsidR="00290EBC" w:rsidRPr="00290EBC">
        <w:rPr>
          <w:bCs/>
          <w:i/>
          <w:iCs/>
          <w:szCs w:val="24"/>
        </w:rPr>
        <w:t>Lolium</w:t>
      </w:r>
      <w:proofErr w:type="spellEnd"/>
      <w:r w:rsidR="00290EBC" w:rsidRPr="00290EBC">
        <w:rPr>
          <w:bCs/>
          <w:i/>
          <w:iCs/>
          <w:szCs w:val="24"/>
        </w:rPr>
        <w:t xml:space="preserve"> perenne</w:t>
      </w:r>
      <w:r w:rsidR="00290EBC" w:rsidRPr="00290EBC">
        <w:rPr>
          <w:bCs/>
          <w:szCs w:val="24"/>
        </w:rPr>
        <w:t xml:space="preserve"> acumula la mayor cantidad de metales y metaloides</w:t>
      </w:r>
      <w:r w:rsidR="00571047">
        <w:rPr>
          <w:bCs/>
          <w:szCs w:val="24"/>
        </w:rPr>
        <w:t xml:space="preserve"> siendo el</w:t>
      </w:r>
      <w:r w:rsidR="00290EBC" w:rsidRPr="00290EBC">
        <w:rPr>
          <w:bCs/>
          <w:szCs w:val="24"/>
        </w:rPr>
        <w:t xml:space="preserve"> hierro</w:t>
      </w:r>
      <w:r w:rsidR="00571047">
        <w:rPr>
          <w:bCs/>
          <w:szCs w:val="24"/>
        </w:rPr>
        <w:t xml:space="preserve"> con la mayor concentración en la planta</w:t>
      </w:r>
      <w:r w:rsidR="00290EBC" w:rsidRPr="00290EBC">
        <w:rPr>
          <w:bCs/>
          <w:szCs w:val="24"/>
        </w:rPr>
        <w:t xml:space="preserve"> (26643.36 mg/kg</w:t>
      </w:r>
      <w:r w:rsidR="00571047">
        <w:rPr>
          <w:bCs/>
          <w:szCs w:val="24"/>
        </w:rPr>
        <w:t>).</w:t>
      </w:r>
      <w:r w:rsidR="00403F4C">
        <w:rPr>
          <w:bCs/>
          <w:szCs w:val="24"/>
        </w:rPr>
        <w:t xml:space="preserve"> </w:t>
      </w:r>
      <w:r w:rsidR="00290EBC" w:rsidRPr="00290EBC">
        <w:rPr>
          <w:bCs/>
          <w:szCs w:val="24"/>
        </w:rPr>
        <w:t>Seguidamente, mediante los</w:t>
      </w:r>
      <w:r w:rsidR="00290EBC">
        <w:rPr>
          <w:bCs/>
          <w:szCs w:val="24"/>
        </w:rPr>
        <w:t xml:space="preserve"> factores de </w:t>
      </w:r>
      <w:proofErr w:type="spellStart"/>
      <w:r w:rsidR="00290EBC">
        <w:rPr>
          <w:bCs/>
          <w:szCs w:val="24"/>
        </w:rPr>
        <w:t>bioconcentración</w:t>
      </w:r>
      <w:proofErr w:type="spellEnd"/>
      <w:r w:rsidR="00290EBC" w:rsidRPr="00290EBC">
        <w:rPr>
          <w:bCs/>
          <w:szCs w:val="24"/>
        </w:rPr>
        <w:t xml:space="preserve"> </w:t>
      </w:r>
      <w:r w:rsidR="00290EBC">
        <w:rPr>
          <w:bCs/>
          <w:szCs w:val="24"/>
        </w:rPr>
        <w:t>(</w:t>
      </w:r>
      <w:r w:rsidR="00290EBC" w:rsidRPr="00290EBC">
        <w:rPr>
          <w:bCs/>
          <w:szCs w:val="24"/>
        </w:rPr>
        <w:t>BCF</w:t>
      </w:r>
      <w:r w:rsidR="00290EBC">
        <w:rPr>
          <w:bCs/>
          <w:szCs w:val="24"/>
        </w:rPr>
        <w:t>)</w:t>
      </w:r>
      <w:r w:rsidR="00290EBC" w:rsidRPr="00290EBC">
        <w:rPr>
          <w:bCs/>
          <w:szCs w:val="24"/>
        </w:rPr>
        <w:t xml:space="preserve"> y </w:t>
      </w:r>
      <w:r w:rsidR="00290EBC">
        <w:rPr>
          <w:bCs/>
          <w:szCs w:val="24"/>
        </w:rPr>
        <w:t>traslocación (</w:t>
      </w:r>
      <w:r w:rsidR="00290EBC" w:rsidRPr="00290EBC">
        <w:rPr>
          <w:bCs/>
          <w:szCs w:val="24"/>
        </w:rPr>
        <w:t>TF</w:t>
      </w:r>
      <w:r w:rsidR="00290EBC">
        <w:rPr>
          <w:bCs/>
          <w:szCs w:val="24"/>
        </w:rPr>
        <w:t>)</w:t>
      </w:r>
      <w:r w:rsidR="00290EBC" w:rsidRPr="00290EBC">
        <w:rPr>
          <w:bCs/>
          <w:szCs w:val="24"/>
        </w:rPr>
        <w:t xml:space="preserve"> se estableció que </w:t>
      </w:r>
      <w:proofErr w:type="spellStart"/>
      <w:r w:rsidR="00290EBC" w:rsidRPr="00290EBC">
        <w:rPr>
          <w:bCs/>
          <w:i/>
          <w:iCs/>
          <w:szCs w:val="24"/>
        </w:rPr>
        <w:t>Lolium</w:t>
      </w:r>
      <w:proofErr w:type="spellEnd"/>
      <w:r w:rsidR="00290EBC" w:rsidRPr="00290EBC">
        <w:rPr>
          <w:bCs/>
          <w:i/>
          <w:iCs/>
          <w:szCs w:val="24"/>
        </w:rPr>
        <w:t xml:space="preserve"> perenne</w:t>
      </w:r>
      <w:r w:rsidR="00290EBC" w:rsidRPr="00290EBC">
        <w:rPr>
          <w:bCs/>
          <w:szCs w:val="24"/>
        </w:rPr>
        <w:t xml:space="preserve"> es considerada planta </w:t>
      </w:r>
      <w:proofErr w:type="spellStart"/>
      <w:r w:rsidR="00290EBC">
        <w:rPr>
          <w:bCs/>
          <w:szCs w:val="24"/>
        </w:rPr>
        <w:t>fitoextractora</w:t>
      </w:r>
      <w:proofErr w:type="spellEnd"/>
      <w:r w:rsidR="00290EBC" w:rsidRPr="00290EBC">
        <w:rPr>
          <w:bCs/>
          <w:szCs w:val="24"/>
        </w:rPr>
        <w:t xml:space="preserve"> de Sb al tener como factor de </w:t>
      </w:r>
      <w:proofErr w:type="spellStart"/>
      <w:r w:rsidR="00290EBC" w:rsidRPr="00290EBC">
        <w:rPr>
          <w:bCs/>
          <w:szCs w:val="24"/>
        </w:rPr>
        <w:t>bioconcentración</w:t>
      </w:r>
      <w:proofErr w:type="spellEnd"/>
      <w:r w:rsidR="00290EBC" w:rsidRPr="00290EBC">
        <w:rPr>
          <w:bCs/>
          <w:szCs w:val="24"/>
        </w:rPr>
        <w:t xml:space="preserve"> mayor a 1 (BCF&gt;1). Además, </w:t>
      </w:r>
      <w:proofErr w:type="spellStart"/>
      <w:r w:rsidR="00290EBC" w:rsidRPr="00290EBC">
        <w:rPr>
          <w:bCs/>
          <w:i/>
          <w:iCs/>
          <w:szCs w:val="24"/>
        </w:rPr>
        <w:t>Trifolium</w:t>
      </w:r>
      <w:proofErr w:type="spellEnd"/>
      <w:r w:rsidR="00290EBC" w:rsidRPr="00290EBC">
        <w:rPr>
          <w:bCs/>
          <w:i/>
          <w:iCs/>
          <w:szCs w:val="24"/>
        </w:rPr>
        <w:t xml:space="preserve"> </w:t>
      </w:r>
      <w:proofErr w:type="spellStart"/>
      <w:r w:rsidR="00290EBC" w:rsidRPr="00290EBC">
        <w:rPr>
          <w:bCs/>
          <w:i/>
          <w:iCs/>
          <w:szCs w:val="24"/>
        </w:rPr>
        <w:t>repens</w:t>
      </w:r>
      <w:proofErr w:type="spellEnd"/>
      <w:r w:rsidR="00290EBC" w:rsidRPr="00290EBC">
        <w:rPr>
          <w:bCs/>
          <w:szCs w:val="24"/>
        </w:rPr>
        <w:t xml:space="preserve"> tiene potencial </w:t>
      </w:r>
      <w:proofErr w:type="spellStart"/>
      <w:r w:rsidR="00290EBC" w:rsidRPr="00290EBC">
        <w:rPr>
          <w:bCs/>
          <w:szCs w:val="24"/>
        </w:rPr>
        <w:t>hiperacumulador</w:t>
      </w:r>
      <w:proofErr w:type="spellEnd"/>
      <w:r w:rsidR="00290EBC" w:rsidRPr="00290EBC">
        <w:rPr>
          <w:bCs/>
          <w:szCs w:val="24"/>
        </w:rPr>
        <w:t xml:space="preserve"> de la raíz a la parte aérea en Ba, Cr, Cu, Fe, Pb, Zn y As, puesto que sus valores de traslocación fueron mayores a 1 (TF&gt;1). Finalmente, mediante el análisis de </w:t>
      </w:r>
      <w:r w:rsidR="001F54DA">
        <w:rPr>
          <w:bCs/>
          <w:szCs w:val="24"/>
        </w:rPr>
        <w:t>correlación de Pearson</w:t>
      </w:r>
      <w:r w:rsidR="00290EBC" w:rsidRPr="00290EBC">
        <w:rPr>
          <w:bCs/>
          <w:szCs w:val="24"/>
        </w:rPr>
        <w:t xml:space="preserve"> se verificó si existe alguna relación entre el transporte </w:t>
      </w:r>
      <w:r w:rsidR="00AB2AAB" w:rsidRPr="00290EBC">
        <w:rPr>
          <w:bCs/>
          <w:szCs w:val="24"/>
        </w:rPr>
        <w:t xml:space="preserve">de metales </w:t>
      </w:r>
      <w:r w:rsidR="00290EBC" w:rsidRPr="00290EBC">
        <w:rPr>
          <w:bCs/>
          <w:szCs w:val="24"/>
        </w:rPr>
        <w:t>de</w:t>
      </w:r>
      <w:r w:rsidR="00AB2AAB">
        <w:rPr>
          <w:bCs/>
          <w:szCs w:val="24"/>
        </w:rPr>
        <w:t>sde el</w:t>
      </w:r>
      <w:r w:rsidR="00290EBC" w:rsidRPr="00290EBC">
        <w:rPr>
          <w:bCs/>
          <w:szCs w:val="24"/>
        </w:rPr>
        <w:t xml:space="preserve"> suelo </w:t>
      </w:r>
      <w:r w:rsidR="00AB2AAB">
        <w:rPr>
          <w:bCs/>
          <w:szCs w:val="24"/>
        </w:rPr>
        <w:t>hacia la</w:t>
      </w:r>
      <w:r w:rsidR="00290EBC" w:rsidRPr="00290EBC">
        <w:rPr>
          <w:bCs/>
          <w:szCs w:val="24"/>
        </w:rPr>
        <w:t xml:space="preserve"> planta.</w:t>
      </w:r>
    </w:p>
    <w:p w14:paraId="1F74835E" w14:textId="6911AE2C" w:rsidR="000B484B" w:rsidRPr="00C1330C" w:rsidRDefault="00C1330C" w:rsidP="00290EBC">
      <w:pPr>
        <w:spacing w:before="40" w:line="480" w:lineRule="auto"/>
        <w:ind w:right="12"/>
        <w:jc w:val="both"/>
        <w:rPr>
          <w:szCs w:val="24"/>
        </w:rPr>
      </w:pPr>
      <w:r w:rsidRPr="005B4C9B">
        <w:rPr>
          <w:b/>
          <w:bCs/>
          <w:szCs w:val="24"/>
        </w:rPr>
        <w:t>Palabras clave:</w:t>
      </w:r>
      <w:r>
        <w:rPr>
          <w:szCs w:val="24"/>
        </w:rPr>
        <w:t xml:space="preserve"> </w:t>
      </w:r>
      <w:r w:rsidR="00290EBC">
        <w:rPr>
          <w:szCs w:val="24"/>
        </w:rPr>
        <w:t xml:space="preserve">Factor de </w:t>
      </w:r>
      <w:proofErr w:type="spellStart"/>
      <w:r w:rsidR="00290EBC">
        <w:rPr>
          <w:szCs w:val="24"/>
        </w:rPr>
        <w:t>bioconcentración</w:t>
      </w:r>
      <w:proofErr w:type="spellEnd"/>
      <w:r w:rsidR="00290EBC">
        <w:rPr>
          <w:szCs w:val="24"/>
        </w:rPr>
        <w:t xml:space="preserve">, Factor de traslocación, acumulación, </w:t>
      </w:r>
      <w:r>
        <w:rPr>
          <w:szCs w:val="24"/>
        </w:rPr>
        <w:t>concentración, movilización</w:t>
      </w:r>
      <w:r w:rsidR="007B3A43">
        <w:rPr>
          <w:szCs w:val="24"/>
        </w:rPr>
        <w:t>, metales tóxicos</w:t>
      </w:r>
      <w:r>
        <w:rPr>
          <w:szCs w:val="24"/>
        </w:rPr>
        <w:t>,</w:t>
      </w:r>
      <w:r w:rsidR="00290EBC">
        <w:rPr>
          <w:szCs w:val="24"/>
        </w:rPr>
        <w:t xml:space="preserve"> </w:t>
      </w:r>
      <w:proofErr w:type="spellStart"/>
      <w:r w:rsidR="00290EBC">
        <w:rPr>
          <w:szCs w:val="24"/>
        </w:rPr>
        <w:t>fitoextracción</w:t>
      </w:r>
      <w:proofErr w:type="spellEnd"/>
      <w:r w:rsidR="00290EBC">
        <w:rPr>
          <w:szCs w:val="24"/>
        </w:rPr>
        <w:t>,</w:t>
      </w:r>
      <w:r>
        <w:rPr>
          <w:szCs w:val="24"/>
        </w:rPr>
        <w:t xml:space="preserve"> </w:t>
      </w:r>
      <w:proofErr w:type="spellStart"/>
      <w:r w:rsidR="00E7305E">
        <w:rPr>
          <w:bCs/>
          <w:i/>
          <w:iCs/>
          <w:szCs w:val="24"/>
        </w:rPr>
        <w:t>Lolium</w:t>
      </w:r>
      <w:proofErr w:type="spellEnd"/>
      <w:r w:rsidR="00E7305E">
        <w:rPr>
          <w:bCs/>
          <w:i/>
          <w:iCs/>
          <w:szCs w:val="24"/>
        </w:rPr>
        <w:t xml:space="preserve"> perenne</w:t>
      </w:r>
      <w:r>
        <w:rPr>
          <w:bCs/>
          <w:szCs w:val="24"/>
        </w:rPr>
        <w:t>,</w:t>
      </w:r>
      <w:r w:rsidRPr="000B484B">
        <w:rPr>
          <w:bCs/>
          <w:szCs w:val="24"/>
        </w:rPr>
        <w:t xml:space="preserve"> </w:t>
      </w:r>
      <w:proofErr w:type="spellStart"/>
      <w:r w:rsidR="00E7305E">
        <w:rPr>
          <w:bCs/>
          <w:i/>
          <w:iCs/>
          <w:szCs w:val="24"/>
        </w:rPr>
        <w:t>Trifolium</w:t>
      </w:r>
      <w:proofErr w:type="spellEnd"/>
      <w:r w:rsidR="00E7305E">
        <w:rPr>
          <w:bCs/>
          <w:i/>
          <w:iCs/>
          <w:szCs w:val="24"/>
        </w:rPr>
        <w:t xml:space="preserve"> </w:t>
      </w:r>
      <w:proofErr w:type="spellStart"/>
      <w:r w:rsidR="00E7305E">
        <w:rPr>
          <w:bCs/>
          <w:i/>
          <w:iCs/>
          <w:szCs w:val="24"/>
        </w:rPr>
        <w:t>repens</w:t>
      </w:r>
      <w:proofErr w:type="spellEnd"/>
      <w:r>
        <w:rPr>
          <w:bCs/>
          <w:szCs w:val="24"/>
        </w:rPr>
        <w:t>.</w:t>
      </w:r>
    </w:p>
    <w:p w14:paraId="13F355F8" w14:textId="697232C7" w:rsidR="00C1330C" w:rsidRPr="00B0502B" w:rsidRDefault="00C1330C" w:rsidP="00C1330C">
      <w:pPr>
        <w:spacing w:after="200" w:line="276" w:lineRule="auto"/>
        <w:jc w:val="center"/>
        <w:rPr>
          <w:b/>
          <w:bCs/>
          <w:sz w:val="23"/>
          <w:szCs w:val="23"/>
          <w:lang w:val="en-US"/>
        </w:rPr>
      </w:pPr>
      <w:r w:rsidRPr="00B0502B">
        <w:rPr>
          <w:b/>
          <w:bCs/>
          <w:sz w:val="23"/>
          <w:szCs w:val="23"/>
          <w:lang w:val="en-US"/>
        </w:rPr>
        <w:lastRenderedPageBreak/>
        <w:t>ABSTRACT</w:t>
      </w:r>
    </w:p>
    <w:p w14:paraId="7935CD54" w14:textId="77777777" w:rsidR="00C1330C" w:rsidRPr="00B0502B" w:rsidRDefault="00C1330C" w:rsidP="00C1330C">
      <w:pPr>
        <w:spacing w:after="200" w:line="276" w:lineRule="auto"/>
        <w:jc w:val="center"/>
        <w:rPr>
          <w:b/>
          <w:bCs/>
          <w:sz w:val="23"/>
          <w:szCs w:val="23"/>
          <w:lang w:val="en-US"/>
        </w:rPr>
      </w:pPr>
    </w:p>
    <w:p w14:paraId="3C1776BB" w14:textId="763B0B09" w:rsidR="00C1330C" w:rsidRPr="00403F4C" w:rsidRDefault="00C1330C" w:rsidP="00403F4C">
      <w:pPr>
        <w:spacing w:before="40" w:line="480" w:lineRule="auto"/>
        <w:ind w:right="12"/>
        <w:jc w:val="both"/>
        <w:rPr>
          <w:bCs/>
          <w:szCs w:val="24"/>
          <w:lang w:val="en-US"/>
        </w:rPr>
      </w:pPr>
      <w:r w:rsidRPr="00C1330C">
        <w:rPr>
          <w:bCs/>
          <w:szCs w:val="24"/>
          <w:lang w:val="en-US"/>
        </w:rPr>
        <w:t xml:space="preserve">This research focused on the analysis of the concentration of toxic metals in species such as </w:t>
      </w:r>
      <w:r w:rsidR="00E7305E">
        <w:rPr>
          <w:bCs/>
          <w:i/>
          <w:iCs/>
          <w:szCs w:val="24"/>
          <w:lang w:val="en-US"/>
        </w:rPr>
        <w:t xml:space="preserve">Lolium </w:t>
      </w:r>
      <w:proofErr w:type="spellStart"/>
      <w:r w:rsidR="00E7305E">
        <w:rPr>
          <w:bCs/>
          <w:i/>
          <w:iCs/>
          <w:szCs w:val="24"/>
          <w:lang w:val="en-US"/>
        </w:rPr>
        <w:t>perenne</w:t>
      </w:r>
      <w:proofErr w:type="spellEnd"/>
      <w:r w:rsidRPr="00C1330C">
        <w:rPr>
          <w:bCs/>
          <w:szCs w:val="24"/>
          <w:lang w:val="en-US"/>
        </w:rPr>
        <w:t xml:space="preserve"> and </w:t>
      </w:r>
      <w:r w:rsidR="00E7305E">
        <w:rPr>
          <w:bCs/>
          <w:i/>
          <w:iCs/>
          <w:szCs w:val="24"/>
          <w:lang w:val="en-US"/>
        </w:rPr>
        <w:t>Trifolium repens</w:t>
      </w:r>
      <w:r w:rsidRPr="00C1330C">
        <w:rPr>
          <w:bCs/>
          <w:szCs w:val="24"/>
          <w:lang w:val="en-US"/>
        </w:rPr>
        <w:t xml:space="preserve"> used in the process of re-measuring environmental liabilities carried out by the company </w:t>
      </w:r>
      <w:proofErr w:type="spellStart"/>
      <w:r w:rsidRPr="00C1330C">
        <w:rPr>
          <w:bCs/>
          <w:szCs w:val="24"/>
          <w:lang w:val="en-US"/>
        </w:rPr>
        <w:t>Colquirrumi</w:t>
      </w:r>
      <w:proofErr w:type="spellEnd"/>
      <w:r w:rsidRPr="00C1330C">
        <w:rPr>
          <w:bCs/>
          <w:szCs w:val="24"/>
          <w:lang w:val="en-US"/>
        </w:rPr>
        <w:t xml:space="preserve"> S.A. The objective was to determine if the toxic metals and metalloids of the contaminated soils are currently being mobilized to the plants, causing a risk of their mobilization through the trophic chains. The work methodology in the present investigation was divided into two stages, one in the field that consisted of recognizing the work areas and collecting samples following the soil sampling protocol, and the other stage of sample homogenization for its sending to the laboratory and development of the information in the cabinet. Samples of plants were additionally collected by the orthodox herbal method for shipment and determination in the Herbarium of the </w:t>
      </w:r>
      <w:r>
        <w:rPr>
          <w:bCs/>
          <w:szCs w:val="24"/>
          <w:lang w:val="en-US"/>
        </w:rPr>
        <w:t>Universidad Nacional de</w:t>
      </w:r>
      <w:r w:rsidRPr="00C1330C">
        <w:rPr>
          <w:bCs/>
          <w:szCs w:val="24"/>
          <w:lang w:val="en-US"/>
        </w:rPr>
        <w:t xml:space="preserve"> Cajamarca.</w:t>
      </w:r>
      <w:r w:rsidR="00403F4C">
        <w:rPr>
          <w:bCs/>
          <w:szCs w:val="24"/>
          <w:lang w:val="en-US"/>
        </w:rPr>
        <w:t xml:space="preserve">  </w:t>
      </w:r>
      <w:r w:rsidR="00403F4C" w:rsidRPr="00403F4C">
        <w:rPr>
          <w:bCs/>
          <w:szCs w:val="24"/>
          <w:lang w:val="en-US"/>
        </w:rPr>
        <w:t xml:space="preserve">It was identified that the </w:t>
      </w:r>
      <w:r w:rsidR="00403F4C" w:rsidRPr="00403F4C">
        <w:rPr>
          <w:bCs/>
          <w:i/>
          <w:iCs/>
          <w:szCs w:val="24"/>
          <w:lang w:val="en-US"/>
        </w:rPr>
        <w:t xml:space="preserve">Lolium </w:t>
      </w:r>
      <w:proofErr w:type="spellStart"/>
      <w:r w:rsidR="00403F4C" w:rsidRPr="00403F4C">
        <w:rPr>
          <w:bCs/>
          <w:i/>
          <w:iCs/>
          <w:szCs w:val="24"/>
          <w:lang w:val="en-US"/>
        </w:rPr>
        <w:t>perenne</w:t>
      </w:r>
      <w:proofErr w:type="spellEnd"/>
      <w:r w:rsidR="00403F4C" w:rsidRPr="00403F4C">
        <w:rPr>
          <w:bCs/>
          <w:szCs w:val="24"/>
          <w:lang w:val="en-US"/>
        </w:rPr>
        <w:t xml:space="preserve"> plant accumulates the highest </w:t>
      </w:r>
      <w:proofErr w:type="gramStart"/>
      <w:r w:rsidR="00403F4C" w:rsidRPr="00403F4C">
        <w:rPr>
          <w:bCs/>
          <w:szCs w:val="24"/>
          <w:lang w:val="en-US"/>
        </w:rPr>
        <w:t>amount</w:t>
      </w:r>
      <w:proofErr w:type="gramEnd"/>
      <w:r w:rsidR="00403F4C" w:rsidRPr="00403F4C">
        <w:rPr>
          <w:bCs/>
          <w:szCs w:val="24"/>
          <w:lang w:val="en-US"/>
        </w:rPr>
        <w:t xml:space="preserve"> of metals and metalloids, being the iron with the highest concentration in the plant (266</w:t>
      </w:r>
      <w:r w:rsidR="00403F4C">
        <w:rPr>
          <w:bCs/>
          <w:szCs w:val="24"/>
          <w:lang w:val="en-US"/>
        </w:rPr>
        <w:t>4</w:t>
      </w:r>
      <w:r w:rsidR="00403F4C" w:rsidRPr="00403F4C">
        <w:rPr>
          <w:bCs/>
          <w:szCs w:val="24"/>
          <w:lang w:val="en-US"/>
        </w:rPr>
        <w:t>3.36 mg/kg).</w:t>
      </w:r>
      <w:r w:rsidR="00403F4C">
        <w:rPr>
          <w:bCs/>
          <w:szCs w:val="24"/>
          <w:lang w:val="en-US"/>
        </w:rPr>
        <w:t xml:space="preserve"> Next</w:t>
      </w:r>
      <w:r w:rsidR="00403F4C" w:rsidRPr="00403F4C">
        <w:rPr>
          <w:bCs/>
          <w:szCs w:val="24"/>
          <w:lang w:val="en-US"/>
        </w:rPr>
        <w:t>, through the bioconcentration (BCF) and translocation (TF)</w:t>
      </w:r>
      <w:r w:rsidR="00403F4C">
        <w:rPr>
          <w:bCs/>
          <w:szCs w:val="24"/>
          <w:lang w:val="en-US"/>
        </w:rPr>
        <w:t xml:space="preserve"> </w:t>
      </w:r>
      <w:r w:rsidR="00403F4C" w:rsidRPr="00403F4C">
        <w:rPr>
          <w:bCs/>
          <w:szCs w:val="24"/>
          <w:lang w:val="en-US"/>
        </w:rPr>
        <w:t xml:space="preserve">factors it was established that </w:t>
      </w:r>
      <w:r w:rsidR="00403F4C" w:rsidRPr="00403F4C">
        <w:rPr>
          <w:bCs/>
          <w:i/>
          <w:iCs/>
          <w:szCs w:val="24"/>
          <w:lang w:val="en-US"/>
        </w:rPr>
        <w:t xml:space="preserve">Lolium </w:t>
      </w:r>
      <w:proofErr w:type="spellStart"/>
      <w:r w:rsidR="00403F4C" w:rsidRPr="00403F4C">
        <w:rPr>
          <w:bCs/>
          <w:i/>
          <w:iCs/>
          <w:szCs w:val="24"/>
          <w:lang w:val="en-US"/>
        </w:rPr>
        <w:t>perenne</w:t>
      </w:r>
      <w:proofErr w:type="spellEnd"/>
      <w:r w:rsidR="00403F4C" w:rsidRPr="00403F4C">
        <w:rPr>
          <w:bCs/>
          <w:szCs w:val="24"/>
          <w:lang w:val="en-US"/>
        </w:rPr>
        <w:t xml:space="preserve"> is considered a Sb phytoextractor plant as it has a bioconcentration factor greater than 1 (BCF&gt; 1). Furthermore, </w:t>
      </w:r>
      <w:r w:rsidR="00403F4C" w:rsidRPr="00403F4C">
        <w:rPr>
          <w:bCs/>
          <w:i/>
          <w:iCs/>
          <w:szCs w:val="24"/>
          <w:lang w:val="en-US"/>
        </w:rPr>
        <w:t xml:space="preserve">Trifolium repens </w:t>
      </w:r>
      <w:r w:rsidR="00403F4C" w:rsidRPr="00403F4C">
        <w:rPr>
          <w:bCs/>
          <w:szCs w:val="24"/>
          <w:lang w:val="en-US"/>
        </w:rPr>
        <w:t xml:space="preserve">has </w:t>
      </w:r>
      <w:proofErr w:type="spellStart"/>
      <w:r w:rsidR="00403F4C" w:rsidRPr="00403F4C">
        <w:rPr>
          <w:bCs/>
          <w:szCs w:val="24"/>
          <w:lang w:val="en-US"/>
        </w:rPr>
        <w:t>hyperaccumulative</w:t>
      </w:r>
      <w:proofErr w:type="spellEnd"/>
      <w:r w:rsidR="00403F4C" w:rsidRPr="00403F4C">
        <w:rPr>
          <w:bCs/>
          <w:szCs w:val="24"/>
          <w:lang w:val="en-US"/>
        </w:rPr>
        <w:t xml:space="preserve"> potential from the root to the aerial part in Ba, Cr, Cu, Fe, Pb, Zn and As, since its translocation values ​​were greater than 1 (TF&gt; 1). Finally, by means of</w:t>
      </w:r>
      <w:r w:rsidR="001F54DA">
        <w:rPr>
          <w:bCs/>
          <w:szCs w:val="24"/>
          <w:lang w:val="en-US"/>
        </w:rPr>
        <w:t xml:space="preserve"> Pearson correlation </w:t>
      </w:r>
      <w:r w:rsidR="00403F4C" w:rsidRPr="00403F4C">
        <w:rPr>
          <w:bCs/>
          <w:szCs w:val="24"/>
          <w:lang w:val="en-US"/>
        </w:rPr>
        <w:t>analysis it was verified if there is any relation between the transport of metals from soil to plants.</w:t>
      </w:r>
    </w:p>
    <w:p w14:paraId="1EC74256" w14:textId="77777777" w:rsidR="00403F4C" w:rsidRPr="00C1330C" w:rsidRDefault="00403F4C" w:rsidP="00403F4C">
      <w:pPr>
        <w:spacing w:before="40" w:line="480" w:lineRule="auto"/>
        <w:ind w:right="12"/>
        <w:rPr>
          <w:szCs w:val="24"/>
          <w:lang w:val="en-US"/>
        </w:rPr>
      </w:pPr>
      <w:r w:rsidRPr="005B4C9B">
        <w:rPr>
          <w:b/>
          <w:bCs/>
          <w:szCs w:val="24"/>
          <w:lang w:val="en-US"/>
        </w:rPr>
        <w:t>Keywords:</w:t>
      </w:r>
      <w:r w:rsidRPr="00C1330C">
        <w:rPr>
          <w:szCs w:val="24"/>
          <w:lang w:val="en-US"/>
        </w:rPr>
        <w:t xml:space="preserve"> </w:t>
      </w:r>
      <w:r w:rsidRPr="00290EBC">
        <w:rPr>
          <w:szCs w:val="24"/>
          <w:lang w:val="en-US"/>
        </w:rPr>
        <w:t>Bioconcentration factor, Translocation factor, accumulation, concentration, mobilization, toxic metals, phytoextraction,</w:t>
      </w:r>
      <w:r w:rsidRPr="00C1330C">
        <w:rPr>
          <w:szCs w:val="24"/>
          <w:lang w:val="en-US"/>
        </w:rPr>
        <w:t xml:space="preserve"> </w:t>
      </w:r>
      <w:r>
        <w:rPr>
          <w:bCs/>
          <w:i/>
          <w:iCs/>
          <w:szCs w:val="24"/>
          <w:lang w:val="en-US"/>
        </w:rPr>
        <w:t xml:space="preserve">Lolium </w:t>
      </w:r>
      <w:proofErr w:type="spellStart"/>
      <w:r>
        <w:rPr>
          <w:bCs/>
          <w:i/>
          <w:iCs/>
          <w:szCs w:val="24"/>
          <w:lang w:val="en-US"/>
        </w:rPr>
        <w:t>perenne</w:t>
      </w:r>
      <w:proofErr w:type="spellEnd"/>
      <w:r w:rsidRPr="00C1330C">
        <w:rPr>
          <w:bCs/>
          <w:szCs w:val="24"/>
          <w:lang w:val="en-US"/>
        </w:rPr>
        <w:t xml:space="preserve">, </w:t>
      </w:r>
      <w:r>
        <w:rPr>
          <w:bCs/>
          <w:i/>
          <w:iCs/>
          <w:szCs w:val="24"/>
          <w:lang w:val="en-US"/>
        </w:rPr>
        <w:t>Trifolium repens</w:t>
      </w:r>
      <w:r w:rsidRPr="00C1330C">
        <w:rPr>
          <w:bCs/>
          <w:szCs w:val="24"/>
          <w:lang w:val="en-US"/>
        </w:rPr>
        <w:t>.</w:t>
      </w:r>
    </w:p>
    <w:p w14:paraId="09B22ECC" w14:textId="13B9FF1C" w:rsidR="00C1330C" w:rsidRDefault="00C1330C" w:rsidP="00D85F86">
      <w:pPr>
        <w:spacing w:before="40" w:line="480" w:lineRule="auto"/>
        <w:ind w:right="12"/>
        <w:jc w:val="center"/>
        <w:rPr>
          <w:szCs w:val="24"/>
          <w:lang w:val="en-US"/>
        </w:rPr>
      </w:pPr>
    </w:p>
    <w:p w14:paraId="4A56EAF5" w14:textId="1EAED5BC" w:rsidR="00C1330C" w:rsidRPr="00C1330C" w:rsidRDefault="00C1330C" w:rsidP="00D85F86">
      <w:pPr>
        <w:spacing w:before="40" w:line="480" w:lineRule="auto"/>
        <w:ind w:right="12"/>
        <w:jc w:val="center"/>
        <w:rPr>
          <w:szCs w:val="24"/>
          <w:lang w:val="en-US"/>
        </w:rPr>
        <w:sectPr w:rsidR="00C1330C" w:rsidRPr="00C1330C" w:rsidSect="008632A6">
          <w:type w:val="nextColumn"/>
          <w:pgSz w:w="11920" w:h="16840"/>
          <w:pgMar w:top="1701" w:right="1418" w:bottom="1701" w:left="1418" w:header="720" w:footer="720" w:gutter="0"/>
          <w:cols w:space="720"/>
        </w:sectPr>
      </w:pPr>
    </w:p>
    <w:sdt>
      <w:sdtPr>
        <w:rPr>
          <w:rFonts w:eastAsia="Times New Roman" w:cs="Times New Roman"/>
          <w:b/>
          <w:bCs/>
          <w:color w:val="000000" w:themeColor="text1"/>
          <w:szCs w:val="24"/>
          <w:lang w:val="es-ES" w:eastAsia="en-US"/>
        </w:rPr>
        <w:id w:val="2100372962"/>
        <w:docPartObj>
          <w:docPartGallery w:val="Table of Contents"/>
          <w:docPartUnique/>
        </w:docPartObj>
      </w:sdtPr>
      <w:sdtEndPr>
        <w:rPr>
          <w:color w:val="auto"/>
        </w:rPr>
      </w:sdtEndPr>
      <w:sdtContent>
        <w:p w14:paraId="497D9E29" w14:textId="3A531C3F" w:rsidR="006166AC" w:rsidRPr="00A91BEB" w:rsidRDefault="006166AC" w:rsidP="00955A43">
          <w:pPr>
            <w:pStyle w:val="TtuloTDC"/>
            <w:spacing w:line="480" w:lineRule="auto"/>
            <w:rPr>
              <w:rFonts w:cs="Times New Roman"/>
              <w:b/>
              <w:bCs/>
              <w:color w:val="000000" w:themeColor="text1"/>
              <w:szCs w:val="24"/>
              <w:lang w:val="es-ES"/>
            </w:rPr>
          </w:pPr>
          <w:r w:rsidRPr="00A91BEB">
            <w:rPr>
              <w:rFonts w:cs="Times New Roman"/>
              <w:b/>
              <w:bCs/>
              <w:color w:val="000000" w:themeColor="text1"/>
              <w:szCs w:val="24"/>
              <w:lang w:val="es-ES"/>
            </w:rPr>
            <w:t>ÍNDICE</w:t>
          </w:r>
        </w:p>
        <w:p w14:paraId="2AAD930E" w14:textId="0D4CC361" w:rsidR="00A91BEB" w:rsidRPr="00A91BEB" w:rsidRDefault="006166AC">
          <w:pPr>
            <w:pStyle w:val="TDC1"/>
            <w:rPr>
              <w:rFonts w:ascii="Times New Roman" w:hAnsi="Times New Roman"/>
              <w:noProof/>
              <w:sz w:val="24"/>
              <w:szCs w:val="24"/>
            </w:rPr>
          </w:pPr>
          <w:r w:rsidRPr="00A91BEB">
            <w:rPr>
              <w:rFonts w:ascii="Times New Roman" w:hAnsi="Times New Roman"/>
              <w:b/>
              <w:bCs/>
              <w:sz w:val="24"/>
              <w:szCs w:val="24"/>
            </w:rPr>
            <w:fldChar w:fldCharType="begin"/>
          </w:r>
          <w:r w:rsidRPr="00A91BEB">
            <w:rPr>
              <w:rFonts w:ascii="Times New Roman" w:hAnsi="Times New Roman"/>
              <w:b/>
              <w:bCs/>
              <w:sz w:val="24"/>
              <w:szCs w:val="24"/>
            </w:rPr>
            <w:instrText xml:space="preserve"> TOC \o "1-3" \h \z \u </w:instrText>
          </w:r>
          <w:r w:rsidRPr="00A91BEB">
            <w:rPr>
              <w:rFonts w:ascii="Times New Roman" w:hAnsi="Times New Roman"/>
              <w:b/>
              <w:bCs/>
              <w:sz w:val="24"/>
              <w:szCs w:val="24"/>
            </w:rPr>
            <w:fldChar w:fldCharType="separate"/>
          </w:r>
          <w:hyperlink w:anchor="_Toc64232560" w:history="1">
            <w:r w:rsidR="00A91BEB" w:rsidRPr="00A91BEB">
              <w:rPr>
                <w:rStyle w:val="Hipervnculo"/>
                <w:rFonts w:ascii="Times New Roman" w:hAnsi="Times New Roman"/>
                <w:noProof/>
                <w:sz w:val="24"/>
                <w:szCs w:val="24"/>
              </w:rPr>
              <w:t>CAPÍTULO I: INTRODUCCIÓN</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_Toc64232560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19</w:t>
            </w:r>
            <w:r w:rsidR="00A91BEB" w:rsidRPr="00A91BEB">
              <w:rPr>
                <w:rFonts w:ascii="Times New Roman" w:hAnsi="Times New Roman"/>
                <w:noProof/>
                <w:webHidden/>
                <w:sz w:val="24"/>
                <w:szCs w:val="24"/>
              </w:rPr>
              <w:fldChar w:fldCharType="end"/>
            </w:r>
          </w:hyperlink>
        </w:p>
        <w:p w14:paraId="5FEF5727" w14:textId="1C58E0D0" w:rsidR="00A91BEB" w:rsidRPr="00A91BEB" w:rsidRDefault="00E04AD4">
          <w:pPr>
            <w:pStyle w:val="TDC1"/>
            <w:rPr>
              <w:rFonts w:ascii="Times New Roman" w:hAnsi="Times New Roman"/>
              <w:noProof/>
              <w:sz w:val="24"/>
              <w:szCs w:val="24"/>
            </w:rPr>
          </w:pPr>
          <w:hyperlink w:anchor="_Toc64232561" w:history="1">
            <w:r w:rsidR="00A91BEB" w:rsidRPr="00A91BEB">
              <w:rPr>
                <w:rStyle w:val="Hipervnculo"/>
                <w:rFonts w:ascii="Times New Roman" w:hAnsi="Times New Roman"/>
                <w:noProof/>
                <w:sz w:val="24"/>
                <w:szCs w:val="24"/>
              </w:rPr>
              <w:t>1.</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PLANTEAMIENTO DEL PROBLEMA</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_Toc64232561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19</w:t>
            </w:r>
            <w:r w:rsidR="00A91BEB" w:rsidRPr="00A91BEB">
              <w:rPr>
                <w:rFonts w:ascii="Times New Roman" w:hAnsi="Times New Roman"/>
                <w:noProof/>
                <w:webHidden/>
                <w:sz w:val="24"/>
                <w:szCs w:val="24"/>
              </w:rPr>
              <w:fldChar w:fldCharType="end"/>
            </w:r>
          </w:hyperlink>
        </w:p>
        <w:p w14:paraId="7BEF4F8D" w14:textId="00DD9F28" w:rsidR="00A91BEB" w:rsidRPr="00A91BEB" w:rsidRDefault="00E04AD4">
          <w:pPr>
            <w:pStyle w:val="TDC1"/>
            <w:rPr>
              <w:rFonts w:ascii="Times New Roman" w:hAnsi="Times New Roman"/>
              <w:noProof/>
              <w:sz w:val="24"/>
              <w:szCs w:val="24"/>
            </w:rPr>
          </w:pPr>
          <w:hyperlink w:anchor="_Toc64232562" w:history="1">
            <w:r w:rsidR="00A91BEB" w:rsidRPr="00A91BEB">
              <w:rPr>
                <w:rStyle w:val="Hipervnculo"/>
                <w:rFonts w:ascii="Times New Roman" w:hAnsi="Times New Roman"/>
                <w:noProof/>
                <w:sz w:val="24"/>
                <w:szCs w:val="24"/>
              </w:rPr>
              <w:t>1.1.</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Descripción de la realidad problemática</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_Toc64232562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19</w:t>
            </w:r>
            <w:r w:rsidR="00A91BEB" w:rsidRPr="00A91BEB">
              <w:rPr>
                <w:rFonts w:ascii="Times New Roman" w:hAnsi="Times New Roman"/>
                <w:noProof/>
                <w:webHidden/>
                <w:sz w:val="24"/>
                <w:szCs w:val="24"/>
              </w:rPr>
              <w:fldChar w:fldCharType="end"/>
            </w:r>
          </w:hyperlink>
        </w:p>
        <w:p w14:paraId="26CBD301" w14:textId="23BA0A23" w:rsidR="00A91BEB" w:rsidRPr="00A91BEB" w:rsidRDefault="00E04AD4">
          <w:pPr>
            <w:pStyle w:val="TDC1"/>
            <w:rPr>
              <w:rFonts w:ascii="Times New Roman" w:hAnsi="Times New Roman"/>
              <w:noProof/>
              <w:sz w:val="24"/>
              <w:szCs w:val="24"/>
            </w:rPr>
          </w:pPr>
          <w:hyperlink w:anchor="_Toc64232563" w:history="1">
            <w:r w:rsidR="00A91BEB" w:rsidRPr="00A91BEB">
              <w:rPr>
                <w:rStyle w:val="Hipervnculo"/>
                <w:rFonts w:ascii="Times New Roman" w:hAnsi="Times New Roman"/>
                <w:noProof/>
                <w:sz w:val="24"/>
                <w:szCs w:val="24"/>
              </w:rPr>
              <w:t>1.2.</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Definición del problema</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_Toc64232563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20</w:t>
            </w:r>
            <w:r w:rsidR="00A91BEB" w:rsidRPr="00A91BEB">
              <w:rPr>
                <w:rFonts w:ascii="Times New Roman" w:hAnsi="Times New Roman"/>
                <w:noProof/>
                <w:webHidden/>
                <w:sz w:val="24"/>
                <w:szCs w:val="24"/>
              </w:rPr>
              <w:fldChar w:fldCharType="end"/>
            </w:r>
          </w:hyperlink>
        </w:p>
        <w:p w14:paraId="746A8DB9" w14:textId="7823E005" w:rsidR="00A91BEB" w:rsidRPr="00A91BEB" w:rsidRDefault="00E04AD4">
          <w:pPr>
            <w:pStyle w:val="TDC1"/>
            <w:rPr>
              <w:rFonts w:ascii="Times New Roman" w:hAnsi="Times New Roman"/>
              <w:noProof/>
              <w:sz w:val="24"/>
              <w:szCs w:val="24"/>
            </w:rPr>
          </w:pPr>
          <w:hyperlink w:anchor="_Toc64232564" w:history="1">
            <w:r w:rsidR="00A91BEB" w:rsidRPr="00A91BEB">
              <w:rPr>
                <w:rStyle w:val="Hipervnculo"/>
                <w:rFonts w:ascii="Times New Roman" w:hAnsi="Times New Roman"/>
                <w:noProof/>
                <w:sz w:val="24"/>
                <w:szCs w:val="24"/>
              </w:rPr>
              <w:t>1.3.</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Objetivos</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_Toc64232564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21</w:t>
            </w:r>
            <w:r w:rsidR="00A91BEB" w:rsidRPr="00A91BEB">
              <w:rPr>
                <w:rFonts w:ascii="Times New Roman" w:hAnsi="Times New Roman"/>
                <w:noProof/>
                <w:webHidden/>
                <w:sz w:val="24"/>
                <w:szCs w:val="24"/>
              </w:rPr>
              <w:fldChar w:fldCharType="end"/>
            </w:r>
          </w:hyperlink>
        </w:p>
        <w:p w14:paraId="36CBF389" w14:textId="6908FDB8" w:rsidR="00A91BEB" w:rsidRPr="00A91BEB" w:rsidRDefault="00E04AD4">
          <w:pPr>
            <w:pStyle w:val="TDC1"/>
            <w:rPr>
              <w:rFonts w:ascii="Times New Roman" w:hAnsi="Times New Roman"/>
              <w:noProof/>
              <w:sz w:val="24"/>
              <w:szCs w:val="24"/>
            </w:rPr>
          </w:pPr>
          <w:hyperlink w:anchor="_Toc64232565" w:history="1">
            <w:r w:rsidR="00A91BEB" w:rsidRPr="00A91BEB">
              <w:rPr>
                <w:rStyle w:val="Hipervnculo"/>
                <w:rFonts w:ascii="Times New Roman" w:hAnsi="Times New Roman"/>
                <w:noProof/>
                <w:sz w:val="24"/>
                <w:szCs w:val="24"/>
              </w:rPr>
              <w:t>1.3.1.</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Objetivo general</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_Toc64232565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21</w:t>
            </w:r>
            <w:r w:rsidR="00A91BEB" w:rsidRPr="00A91BEB">
              <w:rPr>
                <w:rFonts w:ascii="Times New Roman" w:hAnsi="Times New Roman"/>
                <w:noProof/>
                <w:webHidden/>
                <w:sz w:val="24"/>
                <w:szCs w:val="24"/>
              </w:rPr>
              <w:fldChar w:fldCharType="end"/>
            </w:r>
          </w:hyperlink>
        </w:p>
        <w:p w14:paraId="494A9607" w14:textId="583FBA87" w:rsidR="00A91BEB" w:rsidRPr="00A91BEB" w:rsidRDefault="00E04AD4">
          <w:pPr>
            <w:pStyle w:val="TDC1"/>
            <w:rPr>
              <w:rFonts w:ascii="Times New Roman" w:hAnsi="Times New Roman"/>
              <w:noProof/>
              <w:sz w:val="24"/>
              <w:szCs w:val="24"/>
            </w:rPr>
          </w:pPr>
          <w:hyperlink w:anchor="_Toc64232566" w:history="1">
            <w:r w:rsidR="00A91BEB" w:rsidRPr="00A91BEB">
              <w:rPr>
                <w:rStyle w:val="Hipervnculo"/>
                <w:rFonts w:ascii="Times New Roman" w:hAnsi="Times New Roman"/>
                <w:noProof/>
                <w:sz w:val="24"/>
                <w:szCs w:val="24"/>
              </w:rPr>
              <w:t>1.3.2.</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Objetivos específicos</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_Toc64232566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21</w:t>
            </w:r>
            <w:r w:rsidR="00A91BEB" w:rsidRPr="00A91BEB">
              <w:rPr>
                <w:rFonts w:ascii="Times New Roman" w:hAnsi="Times New Roman"/>
                <w:noProof/>
                <w:webHidden/>
                <w:sz w:val="24"/>
                <w:szCs w:val="24"/>
              </w:rPr>
              <w:fldChar w:fldCharType="end"/>
            </w:r>
          </w:hyperlink>
        </w:p>
        <w:p w14:paraId="4D6A5A6B" w14:textId="7D158BCB" w:rsidR="00A91BEB" w:rsidRPr="00A91BEB" w:rsidRDefault="00E04AD4">
          <w:pPr>
            <w:pStyle w:val="TDC1"/>
            <w:rPr>
              <w:rFonts w:ascii="Times New Roman" w:hAnsi="Times New Roman"/>
              <w:noProof/>
              <w:sz w:val="24"/>
              <w:szCs w:val="24"/>
            </w:rPr>
          </w:pPr>
          <w:hyperlink w:anchor="_Toc64232567" w:history="1">
            <w:r w:rsidR="00A91BEB" w:rsidRPr="00A91BEB">
              <w:rPr>
                <w:rStyle w:val="Hipervnculo"/>
                <w:rFonts w:ascii="Times New Roman" w:hAnsi="Times New Roman"/>
                <w:noProof/>
                <w:sz w:val="24"/>
                <w:szCs w:val="24"/>
              </w:rPr>
              <w:t>1.4.</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Justificación de la investigación</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_Toc64232567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22</w:t>
            </w:r>
            <w:r w:rsidR="00A91BEB" w:rsidRPr="00A91BEB">
              <w:rPr>
                <w:rFonts w:ascii="Times New Roman" w:hAnsi="Times New Roman"/>
                <w:noProof/>
                <w:webHidden/>
                <w:sz w:val="24"/>
                <w:szCs w:val="24"/>
              </w:rPr>
              <w:fldChar w:fldCharType="end"/>
            </w:r>
          </w:hyperlink>
        </w:p>
        <w:p w14:paraId="041B867A" w14:textId="3EB59A33" w:rsidR="00A91BEB" w:rsidRPr="00A91BEB" w:rsidRDefault="00E04AD4">
          <w:pPr>
            <w:pStyle w:val="TDC1"/>
            <w:rPr>
              <w:rFonts w:ascii="Times New Roman" w:hAnsi="Times New Roman"/>
              <w:noProof/>
              <w:sz w:val="24"/>
              <w:szCs w:val="24"/>
            </w:rPr>
          </w:pPr>
          <w:hyperlink w:anchor="_Toc64232568" w:history="1">
            <w:r w:rsidR="00A91BEB" w:rsidRPr="00A91BEB">
              <w:rPr>
                <w:rStyle w:val="Hipervnculo"/>
                <w:rFonts w:ascii="Times New Roman" w:hAnsi="Times New Roman"/>
                <w:noProof/>
                <w:sz w:val="24"/>
                <w:szCs w:val="24"/>
              </w:rPr>
              <w:t>CAPÍTULO II: MARCO TEÓRICO</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_Toc64232568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23</w:t>
            </w:r>
            <w:r w:rsidR="00A91BEB" w:rsidRPr="00A91BEB">
              <w:rPr>
                <w:rFonts w:ascii="Times New Roman" w:hAnsi="Times New Roman"/>
                <w:noProof/>
                <w:webHidden/>
                <w:sz w:val="24"/>
                <w:szCs w:val="24"/>
              </w:rPr>
              <w:fldChar w:fldCharType="end"/>
            </w:r>
          </w:hyperlink>
        </w:p>
        <w:p w14:paraId="2F02B45D" w14:textId="30CDC03A" w:rsidR="00A91BEB" w:rsidRPr="00A91BEB" w:rsidRDefault="00E04AD4">
          <w:pPr>
            <w:pStyle w:val="TDC1"/>
            <w:rPr>
              <w:rFonts w:ascii="Times New Roman" w:hAnsi="Times New Roman"/>
              <w:noProof/>
              <w:sz w:val="24"/>
              <w:szCs w:val="24"/>
            </w:rPr>
          </w:pPr>
          <w:hyperlink w:anchor="_Toc64232569" w:history="1">
            <w:r w:rsidR="00A91BEB" w:rsidRPr="00A91BEB">
              <w:rPr>
                <w:rStyle w:val="Hipervnculo"/>
                <w:rFonts w:ascii="Times New Roman" w:hAnsi="Times New Roman"/>
                <w:noProof/>
                <w:sz w:val="24"/>
                <w:szCs w:val="24"/>
              </w:rPr>
              <w:t>2.</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Fundamentos teóricos de la investigación</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_Toc64232569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23</w:t>
            </w:r>
            <w:r w:rsidR="00A91BEB" w:rsidRPr="00A91BEB">
              <w:rPr>
                <w:rFonts w:ascii="Times New Roman" w:hAnsi="Times New Roman"/>
                <w:noProof/>
                <w:webHidden/>
                <w:sz w:val="24"/>
                <w:szCs w:val="24"/>
              </w:rPr>
              <w:fldChar w:fldCharType="end"/>
            </w:r>
          </w:hyperlink>
        </w:p>
        <w:p w14:paraId="15CE168D" w14:textId="1C9F8042" w:rsidR="00A91BEB" w:rsidRPr="00A91BEB" w:rsidRDefault="00E04AD4">
          <w:pPr>
            <w:pStyle w:val="TDC1"/>
            <w:rPr>
              <w:rFonts w:ascii="Times New Roman" w:hAnsi="Times New Roman"/>
              <w:noProof/>
              <w:sz w:val="24"/>
              <w:szCs w:val="24"/>
            </w:rPr>
          </w:pPr>
          <w:hyperlink w:anchor="_Toc64232571" w:history="1">
            <w:r w:rsidR="00A91BEB" w:rsidRPr="00A91BEB">
              <w:rPr>
                <w:rStyle w:val="Hipervnculo"/>
                <w:rFonts w:ascii="Times New Roman" w:hAnsi="Times New Roman"/>
                <w:noProof/>
                <w:sz w:val="24"/>
                <w:szCs w:val="24"/>
              </w:rPr>
              <w:t>2.1.</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Teorías que sustentan la investigación</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_Toc64232571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23</w:t>
            </w:r>
            <w:r w:rsidR="00A91BEB" w:rsidRPr="00A91BEB">
              <w:rPr>
                <w:rFonts w:ascii="Times New Roman" w:hAnsi="Times New Roman"/>
                <w:noProof/>
                <w:webHidden/>
                <w:sz w:val="24"/>
                <w:szCs w:val="24"/>
              </w:rPr>
              <w:fldChar w:fldCharType="end"/>
            </w:r>
          </w:hyperlink>
        </w:p>
        <w:p w14:paraId="1E43CCA2" w14:textId="0AEB071D" w:rsidR="00A91BEB" w:rsidRPr="00A91BEB" w:rsidRDefault="00E04AD4">
          <w:pPr>
            <w:pStyle w:val="TDC1"/>
            <w:rPr>
              <w:rFonts w:ascii="Times New Roman" w:hAnsi="Times New Roman"/>
              <w:noProof/>
              <w:sz w:val="24"/>
              <w:szCs w:val="24"/>
            </w:rPr>
          </w:pPr>
          <w:hyperlink w:anchor="_Toc64232572" w:history="1">
            <w:r w:rsidR="00A91BEB" w:rsidRPr="00A91BEB">
              <w:rPr>
                <w:rStyle w:val="Hipervnculo"/>
                <w:rFonts w:ascii="Times New Roman" w:hAnsi="Times New Roman"/>
                <w:noProof/>
                <w:sz w:val="24"/>
                <w:szCs w:val="24"/>
              </w:rPr>
              <w:t>2.1.1.</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Antecedentes a nivel mundial</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_Toc64232572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23</w:t>
            </w:r>
            <w:r w:rsidR="00A91BEB" w:rsidRPr="00A91BEB">
              <w:rPr>
                <w:rFonts w:ascii="Times New Roman" w:hAnsi="Times New Roman"/>
                <w:noProof/>
                <w:webHidden/>
                <w:sz w:val="24"/>
                <w:szCs w:val="24"/>
              </w:rPr>
              <w:fldChar w:fldCharType="end"/>
            </w:r>
          </w:hyperlink>
        </w:p>
        <w:p w14:paraId="2A0E192D" w14:textId="47C87F1D" w:rsidR="00A91BEB" w:rsidRPr="00A91BEB" w:rsidRDefault="00E04AD4">
          <w:pPr>
            <w:pStyle w:val="TDC1"/>
            <w:rPr>
              <w:rFonts w:ascii="Times New Roman" w:hAnsi="Times New Roman"/>
              <w:noProof/>
              <w:sz w:val="24"/>
              <w:szCs w:val="24"/>
            </w:rPr>
          </w:pPr>
          <w:hyperlink w:anchor="_Toc64232573" w:history="1">
            <w:r w:rsidR="00A91BEB" w:rsidRPr="00A91BEB">
              <w:rPr>
                <w:rStyle w:val="Hipervnculo"/>
                <w:rFonts w:ascii="Times New Roman" w:hAnsi="Times New Roman"/>
                <w:noProof/>
                <w:sz w:val="24"/>
                <w:szCs w:val="24"/>
              </w:rPr>
              <w:t>2.1.2.</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Antecedentes a nivel nacional</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_Toc64232573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26</w:t>
            </w:r>
            <w:r w:rsidR="00A91BEB" w:rsidRPr="00A91BEB">
              <w:rPr>
                <w:rFonts w:ascii="Times New Roman" w:hAnsi="Times New Roman"/>
                <w:noProof/>
                <w:webHidden/>
                <w:sz w:val="24"/>
                <w:szCs w:val="24"/>
              </w:rPr>
              <w:fldChar w:fldCharType="end"/>
            </w:r>
          </w:hyperlink>
        </w:p>
        <w:p w14:paraId="79E8A145" w14:textId="238FF78C" w:rsidR="00A91BEB" w:rsidRPr="00A91BEB" w:rsidRDefault="00E04AD4">
          <w:pPr>
            <w:pStyle w:val="TDC1"/>
            <w:rPr>
              <w:rFonts w:ascii="Times New Roman" w:hAnsi="Times New Roman"/>
              <w:noProof/>
              <w:sz w:val="24"/>
              <w:szCs w:val="24"/>
            </w:rPr>
          </w:pPr>
          <w:hyperlink w:anchor="_Toc64232574" w:history="1">
            <w:r w:rsidR="00A91BEB" w:rsidRPr="00A91BEB">
              <w:rPr>
                <w:rStyle w:val="Hipervnculo"/>
                <w:rFonts w:ascii="Times New Roman" w:hAnsi="Times New Roman"/>
                <w:noProof/>
                <w:sz w:val="24"/>
                <w:szCs w:val="24"/>
              </w:rPr>
              <w:t>2.1.3.</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Antecedentes a nivel local</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_Toc64232574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31</w:t>
            </w:r>
            <w:r w:rsidR="00A91BEB" w:rsidRPr="00A91BEB">
              <w:rPr>
                <w:rFonts w:ascii="Times New Roman" w:hAnsi="Times New Roman"/>
                <w:noProof/>
                <w:webHidden/>
                <w:sz w:val="24"/>
                <w:szCs w:val="24"/>
              </w:rPr>
              <w:fldChar w:fldCharType="end"/>
            </w:r>
          </w:hyperlink>
        </w:p>
        <w:p w14:paraId="6C7FD0AB" w14:textId="74F55541" w:rsidR="00A91BEB" w:rsidRPr="00A91BEB" w:rsidRDefault="00E04AD4">
          <w:pPr>
            <w:pStyle w:val="TDC1"/>
            <w:rPr>
              <w:rFonts w:ascii="Times New Roman" w:hAnsi="Times New Roman"/>
              <w:noProof/>
              <w:sz w:val="24"/>
              <w:szCs w:val="24"/>
            </w:rPr>
          </w:pPr>
          <w:hyperlink w:anchor="_Toc64232575" w:history="1">
            <w:r w:rsidR="00A91BEB" w:rsidRPr="00A91BEB">
              <w:rPr>
                <w:rStyle w:val="Hipervnculo"/>
                <w:rFonts w:ascii="Times New Roman" w:hAnsi="Times New Roman"/>
                <w:noProof/>
                <w:sz w:val="24"/>
                <w:szCs w:val="24"/>
              </w:rPr>
              <w:t>2.2.</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Bases teóricas</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_Toc64232575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35</w:t>
            </w:r>
            <w:r w:rsidR="00A91BEB" w:rsidRPr="00A91BEB">
              <w:rPr>
                <w:rFonts w:ascii="Times New Roman" w:hAnsi="Times New Roman"/>
                <w:noProof/>
                <w:webHidden/>
                <w:sz w:val="24"/>
                <w:szCs w:val="24"/>
              </w:rPr>
              <w:fldChar w:fldCharType="end"/>
            </w:r>
          </w:hyperlink>
        </w:p>
        <w:p w14:paraId="7E753304" w14:textId="328FC1A8" w:rsidR="00A91BEB" w:rsidRPr="00A91BEB" w:rsidRDefault="00E04AD4">
          <w:pPr>
            <w:pStyle w:val="TDC1"/>
            <w:rPr>
              <w:rFonts w:ascii="Times New Roman" w:hAnsi="Times New Roman"/>
              <w:noProof/>
              <w:sz w:val="24"/>
              <w:szCs w:val="24"/>
            </w:rPr>
          </w:pPr>
          <w:hyperlink w:anchor="_Toc64232576" w:history="1">
            <w:r w:rsidR="00A91BEB" w:rsidRPr="00A91BEB">
              <w:rPr>
                <w:rStyle w:val="Hipervnculo"/>
                <w:rFonts w:ascii="Times New Roman" w:hAnsi="Times New Roman"/>
                <w:noProof/>
                <w:sz w:val="24"/>
                <w:szCs w:val="24"/>
              </w:rPr>
              <w:t>2.2.1.</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El problema ambiental causado por la contaminación con metales tóxicos y metaloides.</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_Toc64232576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35</w:t>
            </w:r>
            <w:r w:rsidR="00A91BEB" w:rsidRPr="00A91BEB">
              <w:rPr>
                <w:rFonts w:ascii="Times New Roman" w:hAnsi="Times New Roman"/>
                <w:noProof/>
                <w:webHidden/>
                <w:sz w:val="24"/>
                <w:szCs w:val="24"/>
              </w:rPr>
              <w:fldChar w:fldCharType="end"/>
            </w:r>
          </w:hyperlink>
        </w:p>
        <w:p w14:paraId="71332D3E" w14:textId="6D6C8B25" w:rsidR="00A91BEB" w:rsidRPr="00A91BEB" w:rsidRDefault="00E04AD4">
          <w:pPr>
            <w:pStyle w:val="TDC1"/>
            <w:tabs>
              <w:tab w:val="left" w:pos="1100"/>
            </w:tabs>
            <w:rPr>
              <w:rFonts w:ascii="Times New Roman" w:hAnsi="Times New Roman"/>
              <w:noProof/>
              <w:sz w:val="24"/>
              <w:szCs w:val="24"/>
            </w:rPr>
          </w:pPr>
          <w:hyperlink w:anchor="_Toc64232577" w:history="1">
            <w:r w:rsidR="00A91BEB" w:rsidRPr="00A91BEB">
              <w:rPr>
                <w:rStyle w:val="Hipervnculo"/>
                <w:rFonts w:ascii="Times New Roman" w:hAnsi="Times New Roman"/>
                <w:noProof/>
                <w:sz w:val="24"/>
                <w:szCs w:val="24"/>
              </w:rPr>
              <w:t>2.2.1.1.</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Nivel mundial</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_Toc64232577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35</w:t>
            </w:r>
            <w:r w:rsidR="00A91BEB" w:rsidRPr="00A91BEB">
              <w:rPr>
                <w:rFonts w:ascii="Times New Roman" w:hAnsi="Times New Roman"/>
                <w:noProof/>
                <w:webHidden/>
                <w:sz w:val="24"/>
                <w:szCs w:val="24"/>
              </w:rPr>
              <w:fldChar w:fldCharType="end"/>
            </w:r>
          </w:hyperlink>
        </w:p>
        <w:p w14:paraId="535B890D" w14:textId="71B88091" w:rsidR="00A91BEB" w:rsidRPr="00A91BEB" w:rsidRDefault="00E04AD4">
          <w:pPr>
            <w:pStyle w:val="TDC1"/>
            <w:tabs>
              <w:tab w:val="left" w:pos="1100"/>
            </w:tabs>
            <w:rPr>
              <w:rFonts w:ascii="Times New Roman" w:hAnsi="Times New Roman"/>
              <w:noProof/>
              <w:sz w:val="24"/>
              <w:szCs w:val="24"/>
            </w:rPr>
          </w:pPr>
          <w:hyperlink w:anchor="_Toc64232578" w:history="1">
            <w:r w:rsidR="00A91BEB" w:rsidRPr="00A91BEB">
              <w:rPr>
                <w:rStyle w:val="Hipervnculo"/>
                <w:rFonts w:ascii="Times New Roman" w:hAnsi="Times New Roman"/>
                <w:noProof/>
                <w:sz w:val="24"/>
                <w:szCs w:val="24"/>
              </w:rPr>
              <w:t>2.2.1.2.</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Nivel Nacional</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_Toc64232578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36</w:t>
            </w:r>
            <w:r w:rsidR="00A91BEB" w:rsidRPr="00A91BEB">
              <w:rPr>
                <w:rFonts w:ascii="Times New Roman" w:hAnsi="Times New Roman"/>
                <w:noProof/>
                <w:webHidden/>
                <w:sz w:val="24"/>
                <w:szCs w:val="24"/>
              </w:rPr>
              <w:fldChar w:fldCharType="end"/>
            </w:r>
          </w:hyperlink>
        </w:p>
        <w:p w14:paraId="79A5965B" w14:textId="1DEFE50F" w:rsidR="00A91BEB" w:rsidRPr="00A91BEB" w:rsidRDefault="00E04AD4">
          <w:pPr>
            <w:pStyle w:val="TDC1"/>
            <w:rPr>
              <w:rFonts w:ascii="Times New Roman" w:hAnsi="Times New Roman"/>
              <w:noProof/>
              <w:sz w:val="24"/>
              <w:szCs w:val="24"/>
            </w:rPr>
          </w:pPr>
          <w:hyperlink w:anchor="_Toc64232579" w:history="1">
            <w:r w:rsidR="00A91BEB" w:rsidRPr="00A91BEB">
              <w:rPr>
                <w:rStyle w:val="Hipervnculo"/>
                <w:rFonts w:ascii="Times New Roman" w:hAnsi="Times New Roman"/>
                <w:noProof/>
                <w:sz w:val="24"/>
                <w:szCs w:val="24"/>
              </w:rPr>
              <w:t>2.2.2.</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Especies vegetales utilizadas</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_Toc64232579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36</w:t>
            </w:r>
            <w:r w:rsidR="00A91BEB" w:rsidRPr="00A91BEB">
              <w:rPr>
                <w:rFonts w:ascii="Times New Roman" w:hAnsi="Times New Roman"/>
                <w:noProof/>
                <w:webHidden/>
                <w:sz w:val="24"/>
                <w:szCs w:val="24"/>
              </w:rPr>
              <w:fldChar w:fldCharType="end"/>
            </w:r>
          </w:hyperlink>
        </w:p>
        <w:p w14:paraId="60860AB5" w14:textId="20A564E2" w:rsidR="00A91BEB" w:rsidRPr="00A91BEB" w:rsidRDefault="00E04AD4">
          <w:pPr>
            <w:pStyle w:val="TDC1"/>
            <w:rPr>
              <w:rFonts w:ascii="Times New Roman" w:hAnsi="Times New Roman"/>
              <w:noProof/>
              <w:sz w:val="24"/>
              <w:szCs w:val="24"/>
            </w:rPr>
          </w:pPr>
          <w:hyperlink w:anchor="_Toc64232580" w:history="1">
            <w:r w:rsidR="00A91BEB" w:rsidRPr="00A91BEB">
              <w:rPr>
                <w:rStyle w:val="Hipervnculo"/>
                <w:rFonts w:ascii="Times New Roman" w:hAnsi="Times New Roman"/>
                <w:i/>
                <w:iCs/>
                <w:noProof/>
                <w:sz w:val="24"/>
                <w:szCs w:val="24"/>
              </w:rPr>
              <w:t>a.</w:t>
            </w:r>
            <w:r w:rsidR="00A91BEB" w:rsidRPr="00A91BEB">
              <w:rPr>
                <w:rFonts w:ascii="Times New Roman" w:hAnsi="Times New Roman"/>
                <w:noProof/>
                <w:sz w:val="24"/>
                <w:szCs w:val="24"/>
              </w:rPr>
              <w:tab/>
            </w:r>
            <w:r w:rsidR="00A91BEB" w:rsidRPr="00A91BEB">
              <w:rPr>
                <w:rStyle w:val="Hipervnculo"/>
                <w:rFonts w:ascii="Times New Roman" w:hAnsi="Times New Roman"/>
                <w:i/>
                <w:iCs/>
                <w:noProof/>
                <w:sz w:val="24"/>
                <w:szCs w:val="24"/>
              </w:rPr>
              <w:t>Lolium perenne</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_Toc64232580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36</w:t>
            </w:r>
            <w:r w:rsidR="00A91BEB" w:rsidRPr="00A91BEB">
              <w:rPr>
                <w:rFonts w:ascii="Times New Roman" w:hAnsi="Times New Roman"/>
                <w:noProof/>
                <w:webHidden/>
                <w:sz w:val="24"/>
                <w:szCs w:val="24"/>
              </w:rPr>
              <w:fldChar w:fldCharType="end"/>
            </w:r>
          </w:hyperlink>
        </w:p>
        <w:p w14:paraId="1155A018" w14:textId="3FC43399" w:rsidR="00A91BEB" w:rsidRPr="00A91BEB" w:rsidRDefault="00E04AD4">
          <w:pPr>
            <w:pStyle w:val="TDC1"/>
            <w:rPr>
              <w:rFonts w:ascii="Times New Roman" w:hAnsi="Times New Roman"/>
              <w:noProof/>
              <w:sz w:val="24"/>
              <w:szCs w:val="24"/>
            </w:rPr>
          </w:pPr>
          <w:hyperlink w:anchor="_Toc64232581" w:history="1">
            <w:r w:rsidR="00A91BEB" w:rsidRPr="00A91BEB">
              <w:rPr>
                <w:rStyle w:val="Hipervnculo"/>
                <w:rFonts w:ascii="Times New Roman" w:hAnsi="Times New Roman"/>
                <w:i/>
                <w:iCs/>
                <w:noProof/>
                <w:sz w:val="24"/>
                <w:szCs w:val="24"/>
              </w:rPr>
              <w:t>b.</w:t>
            </w:r>
            <w:r w:rsidR="00A91BEB" w:rsidRPr="00A91BEB">
              <w:rPr>
                <w:rFonts w:ascii="Times New Roman" w:hAnsi="Times New Roman"/>
                <w:noProof/>
                <w:sz w:val="24"/>
                <w:szCs w:val="24"/>
              </w:rPr>
              <w:tab/>
            </w:r>
            <w:r w:rsidR="00A91BEB" w:rsidRPr="00A91BEB">
              <w:rPr>
                <w:rStyle w:val="Hipervnculo"/>
                <w:rFonts w:ascii="Times New Roman" w:hAnsi="Times New Roman"/>
                <w:i/>
                <w:iCs/>
                <w:noProof/>
                <w:sz w:val="24"/>
                <w:szCs w:val="24"/>
              </w:rPr>
              <w:t>Trifolium repens</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_Toc64232581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37</w:t>
            </w:r>
            <w:r w:rsidR="00A91BEB" w:rsidRPr="00A91BEB">
              <w:rPr>
                <w:rFonts w:ascii="Times New Roman" w:hAnsi="Times New Roman"/>
                <w:noProof/>
                <w:webHidden/>
                <w:sz w:val="24"/>
                <w:szCs w:val="24"/>
              </w:rPr>
              <w:fldChar w:fldCharType="end"/>
            </w:r>
          </w:hyperlink>
        </w:p>
        <w:p w14:paraId="1CEB6022" w14:textId="3E8A34B5" w:rsidR="00A91BEB" w:rsidRPr="00A91BEB" w:rsidRDefault="00E04AD4">
          <w:pPr>
            <w:pStyle w:val="TDC1"/>
            <w:rPr>
              <w:rFonts w:ascii="Times New Roman" w:hAnsi="Times New Roman"/>
              <w:noProof/>
              <w:sz w:val="24"/>
              <w:szCs w:val="24"/>
            </w:rPr>
          </w:pPr>
          <w:hyperlink w:anchor="_Toc64232582" w:history="1">
            <w:r w:rsidR="00A91BEB" w:rsidRPr="00A91BEB">
              <w:rPr>
                <w:rStyle w:val="Hipervnculo"/>
                <w:rFonts w:ascii="Times New Roman" w:hAnsi="Times New Roman"/>
                <w:noProof/>
                <w:sz w:val="24"/>
                <w:szCs w:val="24"/>
              </w:rPr>
              <w:t>2.2.3.</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Metales pesados</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_Toc64232582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38</w:t>
            </w:r>
            <w:r w:rsidR="00A91BEB" w:rsidRPr="00A91BEB">
              <w:rPr>
                <w:rFonts w:ascii="Times New Roman" w:hAnsi="Times New Roman"/>
                <w:noProof/>
                <w:webHidden/>
                <w:sz w:val="24"/>
                <w:szCs w:val="24"/>
              </w:rPr>
              <w:fldChar w:fldCharType="end"/>
            </w:r>
          </w:hyperlink>
        </w:p>
        <w:p w14:paraId="0CD3C0A9" w14:textId="57747728" w:rsidR="00A91BEB" w:rsidRPr="00A91BEB" w:rsidRDefault="00E04AD4">
          <w:pPr>
            <w:pStyle w:val="TDC1"/>
            <w:rPr>
              <w:rFonts w:ascii="Times New Roman" w:hAnsi="Times New Roman"/>
              <w:noProof/>
              <w:sz w:val="24"/>
              <w:szCs w:val="24"/>
            </w:rPr>
          </w:pPr>
          <w:hyperlink w:anchor="_Toc64232583" w:history="1">
            <w:r w:rsidR="00A91BEB" w:rsidRPr="00A91BEB">
              <w:rPr>
                <w:rStyle w:val="Hipervnculo"/>
                <w:rFonts w:ascii="Times New Roman" w:hAnsi="Times New Roman"/>
                <w:noProof/>
                <w:sz w:val="24"/>
                <w:szCs w:val="24"/>
              </w:rPr>
              <w:t>2.2.4.</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Metales tóxicos en el medio ambiente</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_Toc64232583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38</w:t>
            </w:r>
            <w:r w:rsidR="00A91BEB" w:rsidRPr="00A91BEB">
              <w:rPr>
                <w:rFonts w:ascii="Times New Roman" w:hAnsi="Times New Roman"/>
                <w:noProof/>
                <w:webHidden/>
                <w:sz w:val="24"/>
                <w:szCs w:val="24"/>
              </w:rPr>
              <w:fldChar w:fldCharType="end"/>
            </w:r>
          </w:hyperlink>
        </w:p>
        <w:p w14:paraId="3292D1BC" w14:textId="2CBA5066" w:rsidR="00A91BEB" w:rsidRPr="00A91BEB" w:rsidRDefault="00E04AD4">
          <w:pPr>
            <w:pStyle w:val="TDC1"/>
            <w:rPr>
              <w:rFonts w:ascii="Times New Roman" w:hAnsi="Times New Roman"/>
              <w:noProof/>
              <w:sz w:val="24"/>
              <w:szCs w:val="24"/>
            </w:rPr>
          </w:pPr>
          <w:hyperlink w:anchor="_Toc64232584" w:history="1">
            <w:r w:rsidR="00A91BEB" w:rsidRPr="00A91BEB">
              <w:rPr>
                <w:rStyle w:val="Hipervnculo"/>
                <w:rFonts w:ascii="Times New Roman" w:hAnsi="Times New Roman"/>
                <w:noProof/>
                <w:sz w:val="24"/>
                <w:szCs w:val="24"/>
              </w:rPr>
              <w:t>2.2.5.</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Mecanismo de transporte de metales en plantas</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_Toc64232584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47</w:t>
            </w:r>
            <w:r w:rsidR="00A91BEB" w:rsidRPr="00A91BEB">
              <w:rPr>
                <w:rFonts w:ascii="Times New Roman" w:hAnsi="Times New Roman"/>
                <w:noProof/>
                <w:webHidden/>
                <w:sz w:val="24"/>
                <w:szCs w:val="24"/>
              </w:rPr>
              <w:fldChar w:fldCharType="end"/>
            </w:r>
          </w:hyperlink>
        </w:p>
        <w:p w14:paraId="4584F7EE" w14:textId="7CE06BF4" w:rsidR="00A91BEB" w:rsidRPr="00A91BEB" w:rsidRDefault="00E04AD4">
          <w:pPr>
            <w:pStyle w:val="TDC1"/>
            <w:rPr>
              <w:rFonts w:ascii="Times New Roman" w:hAnsi="Times New Roman"/>
              <w:noProof/>
              <w:sz w:val="24"/>
              <w:szCs w:val="24"/>
            </w:rPr>
          </w:pPr>
          <w:hyperlink w:anchor="_Toc64232585" w:history="1">
            <w:r w:rsidR="00A91BEB" w:rsidRPr="00A91BEB">
              <w:rPr>
                <w:rStyle w:val="Hipervnculo"/>
                <w:rFonts w:ascii="Times New Roman" w:hAnsi="Times New Roman"/>
                <w:noProof/>
                <w:sz w:val="24"/>
                <w:szCs w:val="24"/>
              </w:rPr>
              <w:t>2.2.6.</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Metales en plantas y su absorción del suelo</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_Toc64232585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50</w:t>
            </w:r>
            <w:r w:rsidR="00A91BEB" w:rsidRPr="00A91BEB">
              <w:rPr>
                <w:rFonts w:ascii="Times New Roman" w:hAnsi="Times New Roman"/>
                <w:noProof/>
                <w:webHidden/>
                <w:sz w:val="24"/>
                <w:szCs w:val="24"/>
              </w:rPr>
              <w:fldChar w:fldCharType="end"/>
            </w:r>
          </w:hyperlink>
        </w:p>
        <w:p w14:paraId="19284F1D" w14:textId="691D6A91" w:rsidR="00A91BEB" w:rsidRPr="00A91BEB" w:rsidRDefault="00E04AD4">
          <w:pPr>
            <w:pStyle w:val="TDC1"/>
            <w:rPr>
              <w:rFonts w:ascii="Times New Roman" w:hAnsi="Times New Roman"/>
              <w:noProof/>
              <w:sz w:val="24"/>
              <w:szCs w:val="24"/>
            </w:rPr>
          </w:pPr>
          <w:hyperlink w:anchor="_Toc64232586" w:history="1">
            <w:r w:rsidR="00A91BEB" w:rsidRPr="00A91BEB">
              <w:rPr>
                <w:rStyle w:val="Hipervnculo"/>
                <w:rFonts w:ascii="Times New Roman" w:hAnsi="Times New Roman"/>
                <w:noProof/>
                <w:sz w:val="24"/>
                <w:szCs w:val="24"/>
              </w:rPr>
              <w:t>2.2.7.</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Relación metal – planta</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_Toc64232586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51</w:t>
            </w:r>
            <w:r w:rsidR="00A91BEB" w:rsidRPr="00A91BEB">
              <w:rPr>
                <w:rFonts w:ascii="Times New Roman" w:hAnsi="Times New Roman"/>
                <w:noProof/>
                <w:webHidden/>
                <w:sz w:val="24"/>
                <w:szCs w:val="24"/>
              </w:rPr>
              <w:fldChar w:fldCharType="end"/>
            </w:r>
          </w:hyperlink>
        </w:p>
        <w:p w14:paraId="3A6FC35B" w14:textId="736379AD" w:rsidR="00A91BEB" w:rsidRPr="00A91BEB" w:rsidRDefault="00E04AD4">
          <w:pPr>
            <w:pStyle w:val="TDC1"/>
            <w:rPr>
              <w:rFonts w:ascii="Times New Roman" w:hAnsi="Times New Roman"/>
              <w:noProof/>
              <w:sz w:val="24"/>
              <w:szCs w:val="24"/>
            </w:rPr>
          </w:pPr>
          <w:hyperlink w:anchor="_Toc64232587" w:history="1">
            <w:r w:rsidR="00A91BEB" w:rsidRPr="00A91BEB">
              <w:rPr>
                <w:rStyle w:val="Hipervnculo"/>
                <w:rFonts w:ascii="Times New Roman" w:hAnsi="Times New Roman"/>
                <w:noProof/>
                <w:sz w:val="24"/>
                <w:szCs w:val="24"/>
              </w:rPr>
              <w:t>2.3.</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Definición de términos básicos</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_Toc64232587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52</w:t>
            </w:r>
            <w:r w:rsidR="00A91BEB" w:rsidRPr="00A91BEB">
              <w:rPr>
                <w:rFonts w:ascii="Times New Roman" w:hAnsi="Times New Roman"/>
                <w:noProof/>
                <w:webHidden/>
                <w:sz w:val="24"/>
                <w:szCs w:val="24"/>
              </w:rPr>
              <w:fldChar w:fldCharType="end"/>
            </w:r>
          </w:hyperlink>
        </w:p>
        <w:p w14:paraId="6CA66042" w14:textId="0D20DD4F" w:rsidR="00A91BEB" w:rsidRPr="00A91BEB" w:rsidRDefault="00E04AD4">
          <w:pPr>
            <w:pStyle w:val="TDC1"/>
            <w:rPr>
              <w:rFonts w:ascii="Times New Roman" w:hAnsi="Times New Roman"/>
              <w:noProof/>
              <w:sz w:val="24"/>
              <w:szCs w:val="24"/>
            </w:rPr>
          </w:pPr>
          <w:hyperlink w:anchor="_Toc64232588" w:history="1">
            <w:r w:rsidR="00A91BEB" w:rsidRPr="00A91BEB">
              <w:rPr>
                <w:rStyle w:val="Hipervnculo"/>
                <w:rFonts w:ascii="Times New Roman" w:hAnsi="Times New Roman"/>
                <w:noProof/>
                <w:sz w:val="24"/>
                <w:szCs w:val="24"/>
              </w:rPr>
              <w:t>2.3.1.</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Fitodegradación</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_Toc64232588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52</w:t>
            </w:r>
            <w:r w:rsidR="00A91BEB" w:rsidRPr="00A91BEB">
              <w:rPr>
                <w:rFonts w:ascii="Times New Roman" w:hAnsi="Times New Roman"/>
                <w:noProof/>
                <w:webHidden/>
                <w:sz w:val="24"/>
                <w:szCs w:val="24"/>
              </w:rPr>
              <w:fldChar w:fldCharType="end"/>
            </w:r>
          </w:hyperlink>
        </w:p>
        <w:p w14:paraId="45C7BAE3" w14:textId="0A7EED65" w:rsidR="00A91BEB" w:rsidRPr="00A91BEB" w:rsidRDefault="00E04AD4">
          <w:pPr>
            <w:pStyle w:val="TDC1"/>
            <w:rPr>
              <w:rFonts w:ascii="Times New Roman" w:hAnsi="Times New Roman"/>
              <w:noProof/>
              <w:sz w:val="24"/>
              <w:szCs w:val="24"/>
            </w:rPr>
          </w:pPr>
          <w:hyperlink w:anchor="_Toc64232589" w:history="1">
            <w:r w:rsidR="00A91BEB" w:rsidRPr="00A91BEB">
              <w:rPr>
                <w:rStyle w:val="Hipervnculo"/>
                <w:rFonts w:ascii="Times New Roman" w:hAnsi="Times New Roman"/>
                <w:noProof/>
                <w:sz w:val="24"/>
                <w:szCs w:val="24"/>
              </w:rPr>
              <w:t>2.3.2.</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Fitoestabilización</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_Toc64232589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52</w:t>
            </w:r>
            <w:r w:rsidR="00A91BEB" w:rsidRPr="00A91BEB">
              <w:rPr>
                <w:rFonts w:ascii="Times New Roman" w:hAnsi="Times New Roman"/>
                <w:noProof/>
                <w:webHidden/>
                <w:sz w:val="24"/>
                <w:szCs w:val="24"/>
              </w:rPr>
              <w:fldChar w:fldCharType="end"/>
            </w:r>
          </w:hyperlink>
        </w:p>
        <w:p w14:paraId="1A597A7F" w14:textId="5EDF5066" w:rsidR="00A91BEB" w:rsidRPr="00A91BEB" w:rsidRDefault="00E04AD4">
          <w:pPr>
            <w:pStyle w:val="TDC1"/>
            <w:rPr>
              <w:rFonts w:ascii="Times New Roman" w:hAnsi="Times New Roman"/>
              <w:noProof/>
              <w:sz w:val="24"/>
              <w:szCs w:val="24"/>
            </w:rPr>
          </w:pPr>
          <w:hyperlink w:anchor="_Toc64232590" w:history="1">
            <w:r w:rsidR="00A91BEB" w:rsidRPr="00A91BEB">
              <w:rPr>
                <w:rStyle w:val="Hipervnculo"/>
                <w:rFonts w:ascii="Times New Roman" w:hAnsi="Times New Roman"/>
                <w:noProof/>
                <w:sz w:val="24"/>
                <w:szCs w:val="24"/>
              </w:rPr>
              <w:t>2.3.3.</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Fitoestimulación</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_Toc64232590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52</w:t>
            </w:r>
            <w:r w:rsidR="00A91BEB" w:rsidRPr="00A91BEB">
              <w:rPr>
                <w:rFonts w:ascii="Times New Roman" w:hAnsi="Times New Roman"/>
                <w:noProof/>
                <w:webHidden/>
                <w:sz w:val="24"/>
                <w:szCs w:val="24"/>
              </w:rPr>
              <w:fldChar w:fldCharType="end"/>
            </w:r>
          </w:hyperlink>
        </w:p>
        <w:p w14:paraId="75BD206B" w14:textId="2FCD4ADA" w:rsidR="00A91BEB" w:rsidRPr="00A91BEB" w:rsidRDefault="00E04AD4">
          <w:pPr>
            <w:pStyle w:val="TDC1"/>
            <w:rPr>
              <w:rFonts w:ascii="Times New Roman" w:hAnsi="Times New Roman"/>
              <w:noProof/>
              <w:sz w:val="24"/>
              <w:szCs w:val="24"/>
            </w:rPr>
          </w:pPr>
          <w:hyperlink w:anchor="_Toc64232591" w:history="1">
            <w:r w:rsidR="00A91BEB" w:rsidRPr="00A91BEB">
              <w:rPr>
                <w:rStyle w:val="Hipervnculo"/>
                <w:rFonts w:ascii="Times New Roman" w:hAnsi="Times New Roman"/>
                <w:noProof/>
                <w:sz w:val="24"/>
                <w:szCs w:val="24"/>
              </w:rPr>
              <w:t>2.3.4.</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Fitoextracción</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_Toc64232591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52</w:t>
            </w:r>
            <w:r w:rsidR="00A91BEB" w:rsidRPr="00A91BEB">
              <w:rPr>
                <w:rFonts w:ascii="Times New Roman" w:hAnsi="Times New Roman"/>
                <w:noProof/>
                <w:webHidden/>
                <w:sz w:val="24"/>
                <w:szCs w:val="24"/>
              </w:rPr>
              <w:fldChar w:fldCharType="end"/>
            </w:r>
          </w:hyperlink>
        </w:p>
        <w:p w14:paraId="7391913E" w14:textId="08A28767" w:rsidR="00A91BEB" w:rsidRPr="00A91BEB" w:rsidRDefault="00E04AD4">
          <w:pPr>
            <w:pStyle w:val="TDC1"/>
            <w:rPr>
              <w:rFonts w:ascii="Times New Roman" w:hAnsi="Times New Roman"/>
              <w:noProof/>
              <w:sz w:val="24"/>
              <w:szCs w:val="24"/>
            </w:rPr>
          </w:pPr>
          <w:hyperlink w:anchor="_Toc64232592" w:history="1">
            <w:r w:rsidR="00A91BEB" w:rsidRPr="00A91BEB">
              <w:rPr>
                <w:rStyle w:val="Hipervnculo"/>
                <w:rFonts w:ascii="Times New Roman" w:hAnsi="Times New Roman"/>
                <w:noProof/>
                <w:sz w:val="24"/>
                <w:szCs w:val="24"/>
              </w:rPr>
              <w:t>2.3.5.</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Fitorremediación</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_Toc64232592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53</w:t>
            </w:r>
            <w:r w:rsidR="00A91BEB" w:rsidRPr="00A91BEB">
              <w:rPr>
                <w:rFonts w:ascii="Times New Roman" w:hAnsi="Times New Roman"/>
                <w:noProof/>
                <w:webHidden/>
                <w:sz w:val="24"/>
                <w:szCs w:val="24"/>
              </w:rPr>
              <w:fldChar w:fldCharType="end"/>
            </w:r>
          </w:hyperlink>
        </w:p>
        <w:p w14:paraId="327DF8C7" w14:textId="228EDB46" w:rsidR="00A91BEB" w:rsidRPr="00A91BEB" w:rsidRDefault="00E04AD4">
          <w:pPr>
            <w:pStyle w:val="TDC1"/>
            <w:rPr>
              <w:rFonts w:ascii="Times New Roman" w:hAnsi="Times New Roman"/>
              <w:noProof/>
              <w:sz w:val="24"/>
              <w:szCs w:val="24"/>
            </w:rPr>
          </w:pPr>
          <w:hyperlink w:anchor="_Toc64232593" w:history="1">
            <w:r w:rsidR="00A91BEB" w:rsidRPr="00A91BEB">
              <w:rPr>
                <w:rStyle w:val="Hipervnculo"/>
                <w:rFonts w:ascii="Times New Roman" w:hAnsi="Times New Roman"/>
                <w:noProof/>
                <w:sz w:val="24"/>
                <w:szCs w:val="24"/>
              </w:rPr>
              <w:t>2.3.6.</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Fitovolatilización</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_Toc64232593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53</w:t>
            </w:r>
            <w:r w:rsidR="00A91BEB" w:rsidRPr="00A91BEB">
              <w:rPr>
                <w:rFonts w:ascii="Times New Roman" w:hAnsi="Times New Roman"/>
                <w:noProof/>
                <w:webHidden/>
                <w:sz w:val="24"/>
                <w:szCs w:val="24"/>
              </w:rPr>
              <w:fldChar w:fldCharType="end"/>
            </w:r>
          </w:hyperlink>
        </w:p>
        <w:p w14:paraId="25BDAA82" w14:textId="67DBFC2B" w:rsidR="00A91BEB" w:rsidRPr="00A91BEB" w:rsidRDefault="00E04AD4">
          <w:pPr>
            <w:pStyle w:val="TDC1"/>
            <w:rPr>
              <w:rFonts w:ascii="Times New Roman" w:hAnsi="Times New Roman"/>
              <w:noProof/>
              <w:sz w:val="24"/>
              <w:szCs w:val="24"/>
            </w:rPr>
          </w:pPr>
          <w:hyperlink w:anchor="_Toc64232594" w:history="1">
            <w:r w:rsidR="00A91BEB" w:rsidRPr="00A91BEB">
              <w:rPr>
                <w:rStyle w:val="Hipervnculo"/>
                <w:rFonts w:ascii="Times New Roman" w:hAnsi="Times New Roman"/>
                <w:noProof/>
                <w:sz w:val="24"/>
                <w:szCs w:val="24"/>
              </w:rPr>
              <w:t>2.3.7.</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Pasivo Ambiental Minero (PAM)</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_Toc64232594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53</w:t>
            </w:r>
            <w:r w:rsidR="00A91BEB" w:rsidRPr="00A91BEB">
              <w:rPr>
                <w:rFonts w:ascii="Times New Roman" w:hAnsi="Times New Roman"/>
                <w:noProof/>
                <w:webHidden/>
                <w:sz w:val="24"/>
                <w:szCs w:val="24"/>
              </w:rPr>
              <w:fldChar w:fldCharType="end"/>
            </w:r>
          </w:hyperlink>
        </w:p>
        <w:p w14:paraId="78430A40" w14:textId="49E77A6E" w:rsidR="00A91BEB" w:rsidRPr="00A91BEB" w:rsidRDefault="00E04AD4">
          <w:pPr>
            <w:pStyle w:val="TDC1"/>
            <w:rPr>
              <w:rFonts w:ascii="Times New Roman" w:hAnsi="Times New Roman"/>
              <w:noProof/>
              <w:sz w:val="24"/>
              <w:szCs w:val="24"/>
            </w:rPr>
          </w:pPr>
          <w:hyperlink w:anchor="_Toc64232595" w:history="1">
            <w:r w:rsidR="00A91BEB" w:rsidRPr="00A91BEB">
              <w:rPr>
                <w:rStyle w:val="Hipervnculo"/>
                <w:rFonts w:ascii="Times New Roman" w:hAnsi="Times New Roman"/>
                <w:noProof/>
                <w:sz w:val="24"/>
                <w:szCs w:val="24"/>
              </w:rPr>
              <w:t>2.3.8.</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Factor de Bioconcentración</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_Toc64232595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54</w:t>
            </w:r>
            <w:r w:rsidR="00A91BEB" w:rsidRPr="00A91BEB">
              <w:rPr>
                <w:rFonts w:ascii="Times New Roman" w:hAnsi="Times New Roman"/>
                <w:noProof/>
                <w:webHidden/>
                <w:sz w:val="24"/>
                <w:szCs w:val="24"/>
              </w:rPr>
              <w:fldChar w:fldCharType="end"/>
            </w:r>
          </w:hyperlink>
        </w:p>
        <w:p w14:paraId="3EED2EF6" w14:textId="4416948E" w:rsidR="00A91BEB" w:rsidRPr="00A91BEB" w:rsidRDefault="00E04AD4">
          <w:pPr>
            <w:pStyle w:val="TDC1"/>
            <w:rPr>
              <w:rFonts w:ascii="Times New Roman" w:hAnsi="Times New Roman"/>
              <w:noProof/>
              <w:sz w:val="24"/>
              <w:szCs w:val="24"/>
            </w:rPr>
          </w:pPr>
          <w:hyperlink w:anchor="_Toc64232596" w:history="1">
            <w:r w:rsidR="00A91BEB" w:rsidRPr="00A91BEB">
              <w:rPr>
                <w:rStyle w:val="Hipervnculo"/>
                <w:rFonts w:ascii="Times New Roman" w:hAnsi="Times New Roman"/>
                <w:noProof/>
                <w:sz w:val="24"/>
                <w:szCs w:val="24"/>
              </w:rPr>
              <w:t>2.3.9.</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Factor de Traslocación</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_Toc64232596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55</w:t>
            </w:r>
            <w:r w:rsidR="00A91BEB" w:rsidRPr="00A91BEB">
              <w:rPr>
                <w:rFonts w:ascii="Times New Roman" w:hAnsi="Times New Roman"/>
                <w:noProof/>
                <w:webHidden/>
                <w:sz w:val="24"/>
                <w:szCs w:val="24"/>
              </w:rPr>
              <w:fldChar w:fldCharType="end"/>
            </w:r>
          </w:hyperlink>
        </w:p>
        <w:p w14:paraId="2C2F7AFF" w14:textId="13EE9DB4" w:rsidR="00A91BEB" w:rsidRPr="00A91BEB" w:rsidRDefault="00E04AD4">
          <w:pPr>
            <w:pStyle w:val="TDC1"/>
            <w:rPr>
              <w:rFonts w:ascii="Times New Roman" w:hAnsi="Times New Roman"/>
              <w:noProof/>
              <w:sz w:val="24"/>
              <w:szCs w:val="24"/>
            </w:rPr>
          </w:pPr>
          <w:hyperlink w:anchor="_Toc64232597" w:history="1">
            <w:r w:rsidR="00A91BEB" w:rsidRPr="00A91BEB">
              <w:rPr>
                <w:rStyle w:val="Hipervnculo"/>
                <w:rFonts w:ascii="Times New Roman" w:hAnsi="Times New Roman"/>
                <w:noProof/>
                <w:sz w:val="24"/>
                <w:szCs w:val="24"/>
              </w:rPr>
              <w:t>2.4.</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Hipótesis de la investigación</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_Toc64232597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56</w:t>
            </w:r>
            <w:r w:rsidR="00A91BEB" w:rsidRPr="00A91BEB">
              <w:rPr>
                <w:rFonts w:ascii="Times New Roman" w:hAnsi="Times New Roman"/>
                <w:noProof/>
                <w:webHidden/>
                <w:sz w:val="24"/>
                <w:szCs w:val="24"/>
              </w:rPr>
              <w:fldChar w:fldCharType="end"/>
            </w:r>
          </w:hyperlink>
        </w:p>
        <w:p w14:paraId="348E4421" w14:textId="5241B636" w:rsidR="00A91BEB" w:rsidRPr="00A91BEB" w:rsidRDefault="00E04AD4">
          <w:pPr>
            <w:pStyle w:val="TDC1"/>
            <w:rPr>
              <w:rFonts w:ascii="Times New Roman" w:hAnsi="Times New Roman"/>
              <w:noProof/>
              <w:sz w:val="24"/>
              <w:szCs w:val="24"/>
            </w:rPr>
          </w:pPr>
          <w:hyperlink w:anchor="_Toc64232598" w:history="1">
            <w:r w:rsidR="00A91BEB" w:rsidRPr="00A91BEB">
              <w:rPr>
                <w:rStyle w:val="Hipervnculo"/>
                <w:rFonts w:ascii="Times New Roman" w:hAnsi="Times New Roman"/>
                <w:noProof/>
                <w:sz w:val="24"/>
                <w:szCs w:val="24"/>
              </w:rPr>
              <w:t>2.5.</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Operacionalización de las variables</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_Toc64232598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58</w:t>
            </w:r>
            <w:r w:rsidR="00A91BEB" w:rsidRPr="00A91BEB">
              <w:rPr>
                <w:rFonts w:ascii="Times New Roman" w:hAnsi="Times New Roman"/>
                <w:noProof/>
                <w:webHidden/>
                <w:sz w:val="24"/>
                <w:szCs w:val="24"/>
              </w:rPr>
              <w:fldChar w:fldCharType="end"/>
            </w:r>
          </w:hyperlink>
        </w:p>
        <w:p w14:paraId="50D8885E" w14:textId="73446CD7" w:rsidR="00A91BEB" w:rsidRPr="00A91BEB" w:rsidRDefault="00E04AD4">
          <w:pPr>
            <w:pStyle w:val="TDC1"/>
            <w:rPr>
              <w:rFonts w:ascii="Times New Roman" w:hAnsi="Times New Roman"/>
              <w:noProof/>
              <w:sz w:val="24"/>
              <w:szCs w:val="24"/>
            </w:rPr>
          </w:pPr>
          <w:hyperlink w:anchor="_Toc64232599" w:history="1">
            <w:r w:rsidR="00A91BEB" w:rsidRPr="00A91BEB">
              <w:rPr>
                <w:rStyle w:val="Hipervnculo"/>
                <w:rFonts w:ascii="Times New Roman" w:hAnsi="Times New Roman"/>
                <w:noProof/>
                <w:sz w:val="24"/>
                <w:szCs w:val="24"/>
              </w:rPr>
              <w:t>CAPÍTULO III: METODOLOGÍA DE INVESTIGACIÓN</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_Toc64232599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59</w:t>
            </w:r>
            <w:r w:rsidR="00A91BEB" w:rsidRPr="00A91BEB">
              <w:rPr>
                <w:rFonts w:ascii="Times New Roman" w:hAnsi="Times New Roman"/>
                <w:noProof/>
                <w:webHidden/>
                <w:sz w:val="24"/>
                <w:szCs w:val="24"/>
              </w:rPr>
              <w:fldChar w:fldCharType="end"/>
            </w:r>
          </w:hyperlink>
        </w:p>
        <w:p w14:paraId="1DF46AF2" w14:textId="4A0E43A7" w:rsidR="00A91BEB" w:rsidRPr="00A91BEB" w:rsidRDefault="00E04AD4">
          <w:pPr>
            <w:pStyle w:val="TDC1"/>
            <w:rPr>
              <w:rFonts w:ascii="Times New Roman" w:hAnsi="Times New Roman"/>
              <w:noProof/>
              <w:sz w:val="24"/>
              <w:szCs w:val="24"/>
            </w:rPr>
          </w:pPr>
          <w:hyperlink w:anchor="_Toc64232602" w:history="1">
            <w:r w:rsidR="00A91BEB" w:rsidRPr="00A91BEB">
              <w:rPr>
                <w:rStyle w:val="Hipervnculo"/>
                <w:rFonts w:ascii="Times New Roman" w:hAnsi="Times New Roman"/>
                <w:noProof/>
                <w:sz w:val="24"/>
                <w:szCs w:val="24"/>
              </w:rPr>
              <w:t>3.1.</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Tipo de investigación</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_Toc64232602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59</w:t>
            </w:r>
            <w:r w:rsidR="00A91BEB" w:rsidRPr="00A91BEB">
              <w:rPr>
                <w:rFonts w:ascii="Times New Roman" w:hAnsi="Times New Roman"/>
                <w:noProof/>
                <w:webHidden/>
                <w:sz w:val="24"/>
                <w:szCs w:val="24"/>
              </w:rPr>
              <w:fldChar w:fldCharType="end"/>
            </w:r>
          </w:hyperlink>
        </w:p>
        <w:p w14:paraId="44B795DD" w14:textId="4005F0D2" w:rsidR="00A91BEB" w:rsidRPr="00A91BEB" w:rsidRDefault="00E04AD4">
          <w:pPr>
            <w:pStyle w:val="TDC1"/>
            <w:rPr>
              <w:rFonts w:ascii="Times New Roman" w:hAnsi="Times New Roman"/>
              <w:noProof/>
              <w:sz w:val="24"/>
              <w:szCs w:val="24"/>
            </w:rPr>
          </w:pPr>
          <w:hyperlink w:anchor="_Toc64232603" w:history="1">
            <w:r w:rsidR="00A91BEB" w:rsidRPr="00A91BEB">
              <w:rPr>
                <w:rStyle w:val="Hipervnculo"/>
                <w:rFonts w:ascii="Times New Roman" w:hAnsi="Times New Roman"/>
                <w:noProof/>
                <w:sz w:val="24"/>
                <w:szCs w:val="24"/>
              </w:rPr>
              <w:t>3.2.</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Diseño de investigación</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_Toc64232603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59</w:t>
            </w:r>
            <w:r w:rsidR="00A91BEB" w:rsidRPr="00A91BEB">
              <w:rPr>
                <w:rFonts w:ascii="Times New Roman" w:hAnsi="Times New Roman"/>
                <w:noProof/>
                <w:webHidden/>
                <w:sz w:val="24"/>
                <w:szCs w:val="24"/>
              </w:rPr>
              <w:fldChar w:fldCharType="end"/>
            </w:r>
          </w:hyperlink>
        </w:p>
        <w:p w14:paraId="51FD11DB" w14:textId="477E4326" w:rsidR="00A91BEB" w:rsidRPr="00A91BEB" w:rsidRDefault="00E04AD4">
          <w:pPr>
            <w:pStyle w:val="TDC1"/>
            <w:rPr>
              <w:rFonts w:ascii="Times New Roman" w:hAnsi="Times New Roman"/>
              <w:noProof/>
              <w:sz w:val="24"/>
              <w:szCs w:val="24"/>
            </w:rPr>
          </w:pPr>
          <w:hyperlink w:anchor="_Toc64232604" w:history="1">
            <w:r w:rsidR="00A91BEB" w:rsidRPr="00A91BEB">
              <w:rPr>
                <w:rStyle w:val="Hipervnculo"/>
                <w:rFonts w:ascii="Times New Roman" w:hAnsi="Times New Roman"/>
                <w:noProof/>
                <w:sz w:val="24"/>
                <w:szCs w:val="24"/>
              </w:rPr>
              <w:t>3.3.</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Unidad de análisis, universo y muestra</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_Toc64232604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60</w:t>
            </w:r>
            <w:r w:rsidR="00A91BEB" w:rsidRPr="00A91BEB">
              <w:rPr>
                <w:rFonts w:ascii="Times New Roman" w:hAnsi="Times New Roman"/>
                <w:noProof/>
                <w:webHidden/>
                <w:sz w:val="24"/>
                <w:szCs w:val="24"/>
              </w:rPr>
              <w:fldChar w:fldCharType="end"/>
            </w:r>
          </w:hyperlink>
        </w:p>
        <w:p w14:paraId="74A2DED7" w14:textId="07ECC7D1" w:rsidR="00A91BEB" w:rsidRPr="00A91BEB" w:rsidRDefault="00E04AD4">
          <w:pPr>
            <w:pStyle w:val="TDC1"/>
            <w:rPr>
              <w:rFonts w:ascii="Times New Roman" w:hAnsi="Times New Roman"/>
              <w:noProof/>
              <w:sz w:val="24"/>
              <w:szCs w:val="24"/>
            </w:rPr>
          </w:pPr>
          <w:hyperlink w:anchor="_Toc64232605" w:history="1">
            <w:r w:rsidR="00A91BEB" w:rsidRPr="00A91BEB">
              <w:rPr>
                <w:rStyle w:val="Hipervnculo"/>
                <w:rFonts w:ascii="Times New Roman" w:hAnsi="Times New Roman"/>
                <w:noProof/>
                <w:sz w:val="24"/>
                <w:szCs w:val="24"/>
              </w:rPr>
              <w:t>3.4.</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Métodos de investigación</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_Toc64232605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61</w:t>
            </w:r>
            <w:r w:rsidR="00A91BEB" w:rsidRPr="00A91BEB">
              <w:rPr>
                <w:rFonts w:ascii="Times New Roman" w:hAnsi="Times New Roman"/>
                <w:noProof/>
                <w:webHidden/>
                <w:sz w:val="24"/>
                <w:szCs w:val="24"/>
              </w:rPr>
              <w:fldChar w:fldCharType="end"/>
            </w:r>
          </w:hyperlink>
        </w:p>
        <w:p w14:paraId="274BC79B" w14:textId="029A3D61" w:rsidR="00A91BEB" w:rsidRPr="00A91BEB" w:rsidRDefault="00E04AD4">
          <w:pPr>
            <w:pStyle w:val="TDC1"/>
            <w:rPr>
              <w:rFonts w:ascii="Times New Roman" w:hAnsi="Times New Roman"/>
              <w:noProof/>
              <w:sz w:val="24"/>
              <w:szCs w:val="24"/>
            </w:rPr>
          </w:pPr>
          <w:hyperlink w:anchor="_Toc64232606" w:history="1">
            <w:r w:rsidR="00A91BEB" w:rsidRPr="00A91BEB">
              <w:rPr>
                <w:rStyle w:val="Hipervnculo"/>
                <w:rFonts w:ascii="Times New Roman" w:hAnsi="Times New Roman"/>
                <w:noProof/>
                <w:sz w:val="24"/>
                <w:szCs w:val="24"/>
              </w:rPr>
              <w:t>3.4.1.</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Área de estudio</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_Toc64232606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61</w:t>
            </w:r>
            <w:r w:rsidR="00A91BEB" w:rsidRPr="00A91BEB">
              <w:rPr>
                <w:rFonts w:ascii="Times New Roman" w:hAnsi="Times New Roman"/>
                <w:noProof/>
                <w:webHidden/>
                <w:sz w:val="24"/>
                <w:szCs w:val="24"/>
              </w:rPr>
              <w:fldChar w:fldCharType="end"/>
            </w:r>
          </w:hyperlink>
        </w:p>
        <w:p w14:paraId="2135558F" w14:textId="6D348259" w:rsidR="00A91BEB" w:rsidRPr="00A91BEB" w:rsidRDefault="00E04AD4">
          <w:pPr>
            <w:pStyle w:val="TDC1"/>
            <w:rPr>
              <w:rFonts w:ascii="Times New Roman" w:hAnsi="Times New Roman"/>
              <w:noProof/>
              <w:sz w:val="24"/>
              <w:szCs w:val="24"/>
            </w:rPr>
          </w:pPr>
          <w:hyperlink w:anchor="_Toc64232607" w:history="1">
            <w:r w:rsidR="00A91BEB" w:rsidRPr="00A91BEB">
              <w:rPr>
                <w:rStyle w:val="Hipervnculo"/>
                <w:rFonts w:ascii="Times New Roman" w:hAnsi="Times New Roman"/>
                <w:noProof/>
                <w:sz w:val="24"/>
                <w:szCs w:val="24"/>
              </w:rPr>
              <w:t>3.4.2.</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Equipos y Materiales</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_Toc64232607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62</w:t>
            </w:r>
            <w:r w:rsidR="00A91BEB" w:rsidRPr="00A91BEB">
              <w:rPr>
                <w:rFonts w:ascii="Times New Roman" w:hAnsi="Times New Roman"/>
                <w:noProof/>
                <w:webHidden/>
                <w:sz w:val="24"/>
                <w:szCs w:val="24"/>
              </w:rPr>
              <w:fldChar w:fldCharType="end"/>
            </w:r>
          </w:hyperlink>
        </w:p>
        <w:p w14:paraId="16201708" w14:textId="5C65AC9E" w:rsidR="00A91BEB" w:rsidRPr="00A91BEB" w:rsidRDefault="00E04AD4">
          <w:pPr>
            <w:pStyle w:val="TDC1"/>
            <w:rPr>
              <w:rFonts w:ascii="Times New Roman" w:hAnsi="Times New Roman"/>
              <w:noProof/>
              <w:sz w:val="24"/>
              <w:szCs w:val="24"/>
            </w:rPr>
          </w:pPr>
          <w:hyperlink w:anchor="_Toc64232608" w:history="1">
            <w:r w:rsidR="00A91BEB" w:rsidRPr="00A91BEB">
              <w:rPr>
                <w:rStyle w:val="Hipervnculo"/>
                <w:rFonts w:ascii="Times New Roman" w:hAnsi="Times New Roman"/>
                <w:noProof/>
                <w:sz w:val="24"/>
                <w:szCs w:val="24"/>
              </w:rPr>
              <w:t>3.4.3.</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Metodología de trabajo</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_Toc64232608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63</w:t>
            </w:r>
            <w:r w:rsidR="00A91BEB" w:rsidRPr="00A91BEB">
              <w:rPr>
                <w:rFonts w:ascii="Times New Roman" w:hAnsi="Times New Roman"/>
                <w:noProof/>
                <w:webHidden/>
                <w:sz w:val="24"/>
                <w:szCs w:val="24"/>
              </w:rPr>
              <w:fldChar w:fldCharType="end"/>
            </w:r>
          </w:hyperlink>
        </w:p>
        <w:p w14:paraId="68205DB4" w14:textId="5781FB4D" w:rsidR="00A91BEB" w:rsidRPr="00A91BEB" w:rsidRDefault="00E04AD4">
          <w:pPr>
            <w:pStyle w:val="TDC1"/>
            <w:tabs>
              <w:tab w:val="left" w:pos="1100"/>
            </w:tabs>
            <w:rPr>
              <w:rFonts w:ascii="Times New Roman" w:hAnsi="Times New Roman"/>
              <w:noProof/>
              <w:sz w:val="24"/>
              <w:szCs w:val="24"/>
            </w:rPr>
          </w:pPr>
          <w:hyperlink w:anchor="_Toc64232609" w:history="1">
            <w:r w:rsidR="00A91BEB" w:rsidRPr="00A91BEB">
              <w:rPr>
                <w:rStyle w:val="Hipervnculo"/>
                <w:rFonts w:ascii="Times New Roman" w:hAnsi="Times New Roman"/>
                <w:noProof/>
                <w:sz w:val="24"/>
                <w:szCs w:val="24"/>
              </w:rPr>
              <w:t>3.4.3.1.</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Muestreo para áreas de contaminación de forma irregular menores a 1 000 m</w:t>
            </w:r>
            <w:r w:rsidR="00A91BEB" w:rsidRPr="00A91BEB">
              <w:rPr>
                <w:rStyle w:val="Hipervnculo"/>
                <w:rFonts w:ascii="Times New Roman" w:hAnsi="Times New Roman"/>
                <w:noProof/>
                <w:sz w:val="24"/>
                <w:szCs w:val="24"/>
                <w:vertAlign w:val="superscript"/>
              </w:rPr>
              <w:t>2</w:t>
            </w:r>
            <w:r w:rsidR="00A91BEB" w:rsidRPr="00A91BEB">
              <w:rPr>
                <w:rStyle w:val="Hipervnculo"/>
                <w:rFonts w:ascii="Times New Roman" w:hAnsi="Times New Roman"/>
                <w:noProof/>
                <w:sz w:val="24"/>
                <w:szCs w:val="24"/>
              </w:rPr>
              <w:t xml:space="preserve"> y hasta 5 000 m</w:t>
            </w:r>
            <w:r w:rsidR="00A91BEB" w:rsidRPr="00A91BEB">
              <w:rPr>
                <w:rStyle w:val="Hipervnculo"/>
                <w:rFonts w:ascii="Times New Roman" w:hAnsi="Times New Roman"/>
                <w:noProof/>
                <w:sz w:val="24"/>
                <w:szCs w:val="24"/>
                <w:vertAlign w:val="superscript"/>
              </w:rPr>
              <w:t>2</w:t>
            </w:r>
            <w:r w:rsidR="00A91BEB" w:rsidRPr="00A91BEB">
              <w:rPr>
                <w:rStyle w:val="Hipervnculo"/>
                <w:rFonts w:ascii="Times New Roman" w:hAnsi="Times New Roman"/>
                <w:noProof/>
                <w:sz w:val="24"/>
                <w:szCs w:val="24"/>
              </w:rPr>
              <w:t>.</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_Toc64232609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64</w:t>
            </w:r>
            <w:r w:rsidR="00A91BEB" w:rsidRPr="00A91BEB">
              <w:rPr>
                <w:rFonts w:ascii="Times New Roman" w:hAnsi="Times New Roman"/>
                <w:noProof/>
                <w:webHidden/>
                <w:sz w:val="24"/>
                <w:szCs w:val="24"/>
              </w:rPr>
              <w:fldChar w:fldCharType="end"/>
            </w:r>
          </w:hyperlink>
        </w:p>
        <w:p w14:paraId="3CB7AD64" w14:textId="0133F175" w:rsidR="00A91BEB" w:rsidRPr="00A91BEB" w:rsidRDefault="00E04AD4">
          <w:pPr>
            <w:pStyle w:val="TDC1"/>
            <w:tabs>
              <w:tab w:val="left" w:pos="1100"/>
            </w:tabs>
            <w:rPr>
              <w:rFonts w:ascii="Times New Roman" w:hAnsi="Times New Roman"/>
              <w:noProof/>
              <w:sz w:val="24"/>
              <w:szCs w:val="24"/>
            </w:rPr>
          </w:pPr>
          <w:hyperlink w:anchor="_Toc64232610" w:history="1">
            <w:r w:rsidR="00A91BEB" w:rsidRPr="00A91BEB">
              <w:rPr>
                <w:rStyle w:val="Hipervnculo"/>
                <w:rFonts w:ascii="Times New Roman" w:hAnsi="Times New Roman"/>
                <w:noProof/>
                <w:sz w:val="24"/>
                <w:szCs w:val="24"/>
              </w:rPr>
              <w:t>3.4.3.2.</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Puntos de Monitoreo</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_Toc64232610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66</w:t>
            </w:r>
            <w:r w:rsidR="00A91BEB" w:rsidRPr="00A91BEB">
              <w:rPr>
                <w:rFonts w:ascii="Times New Roman" w:hAnsi="Times New Roman"/>
                <w:noProof/>
                <w:webHidden/>
                <w:sz w:val="24"/>
                <w:szCs w:val="24"/>
              </w:rPr>
              <w:fldChar w:fldCharType="end"/>
            </w:r>
          </w:hyperlink>
        </w:p>
        <w:p w14:paraId="6D83977D" w14:textId="089FD9A6" w:rsidR="00A91BEB" w:rsidRPr="00A91BEB" w:rsidRDefault="00E04AD4">
          <w:pPr>
            <w:pStyle w:val="TDC1"/>
            <w:rPr>
              <w:rFonts w:ascii="Times New Roman" w:hAnsi="Times New Roman"/>
              <w:noProof/>
              <w:sz w:val="24"/>
              <w:szCs w:val="24"/>
            </w:rPr>
          </w:pPr>
          <w:hyperlink w:anchor="_Toc64232611" w:history="1">
            <w:r w:rsidR="00A91BEB" w:rsidRPr="00A91BEB">
              <w:rPr>
                <w:rStyle w:val="Hipervnculo"/>
                <w:rFonts w:ascii="Times New Roman" w:hAnsi="Times New Roman"/>
                <w:noProof/>
                <w:sz w:val="24"/>
                <w:szCs w:val="24"/>
              </w:rPr>
              <w:t>3.5.</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Instrumentos</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_Toc64232611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68</w:t>
            </w:r>
            <w:r w:rsidR="00A91BEB" w:rsidRPr="00A91BEB">
              <w:rPr>
                <w:rFonts w:ascii="Times New Roman" w:hAnsi="Times New Roman"/>
                <w:noProof/>
                <w:webHidden/>
                <w:sz w:val="24"/>
                <w:szCs w:val="24"/>
              </w:rPr>
              <w:fldChar w:fldCharType="end"/>
            </w:r>
          </w:hyperlink>
        </w:p>
        <w:p w14:paraId="6C577F28" w14:textId="3C67C62C" w:rsidR="00A91BEB" w:rsidRPr="00A91BEB" w:rsidRDefault="00E04AD4">
          <w:pPr>
            <w:pStyle w:val="TDC1"/>
            <w:rPr>
              <w:rFonts w:ascii="Times New Roman" w:hAnsi="Times New Roman"/>
              <w:noProof/>
              <w:sz w:val="24"/>
              <w:szCs w:val="24"/>
            </w:rPr>
          </w:pPr>
          <w:hyperlink w:anchor="_Toc64232612" w:history="1">
            <w:r w:rsidR="00A91BEB" w:rsidRPr="00A91BEB">
              <w:rPr>
                <w:rStyle w:val="Hipervnculo"/>
                <w:rFonts w:ascii="Times New Roman" w:hAnsi="Times New Roman"/>
                <w:noProof/>
                <w:sz w:val="24"/>
                <w:szCs w:val="24"/>
              </w:rPr>
              <w:t>3.6.</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Técnicas de análisis de datos</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_Toc64232612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69</w:t>
            </w:r>
            <w:r w:rsidR="00A91BEB" w:rsidRPr="00A91BEB">
              <w:rPr>
                <w:rFonts w:ascii="Times New Roman" w:hAnsi="Times New Roman"/>
                <w:noProof/>
                <w:webHidden/>
                <w:sz w:val="24"/>
                <w:szCs w:val="24"/>
              </w:rPr>
              <w:fldChar w:fldCharType="end"/>
            </w:r>
          </w:hyperlink>
        </w:p>
        <w:p w14:paraId="73B61F55" w14:textId="1809FA92" w:rsidR="00A91BEB" w:rsidRPr="00A91BEB" w:rsidRDefault="00E04AD4">
          <w:pPr>
            <w:pStyle w:val="TDC1"/>
            <w:rPr>
              <w:rFonts w:ascii="Times New Roman" w:hAnsi="Times New Roman"/>
              <w:noProof/>
              <w:sz w:val="24"/>
              <w:szCs w:val="24"/>
            </w:rPr>
          </w:pPr>
          <w:hyperlink w:anchor="_Toc64232613" w:history="1">
            <w:r w:rsidR="00A91BEB" w:rsidRPr="00A91BEB">
              <w:rPr>
                <w:rStyle w:val="Hipervnculo"/>
                <w:rFonts w:ascii="Times New Roman" w:hAnsi="Times New Roman"/>
                <w:noProof/>
                <w:sz w:val="24"/>
                <w:szCs w:val="24"/>
              </w:rPr>
              <w:t>CAPÍTULO IV: RESULTADOS</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_Toc64232613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72</w:t>
            </w:r>
            <w:r w:rsidR="00A91BEB" w:rsidRPr="00A91BEB">
              <w:rPr>
                <w:rFonts w:ascii="Times New Roman" w:hAnsi="Times New Roman"/>
                <w:noProof/>
                <w:webHidden/>
                <w:sz w:val="24"/>
                <w:szCs w:val="24"/>
              </w:rPr>
              <w:fldChar w:fldCharType="end"/>
            </w:r>
          </w:hyperlink>
        </w:p>
        <w:p w14:paraId="2CDCFF2F" w14:textId="5C1B271B" w:rsidR="00A91BEB" w:rsidRPr="00A91BEB" w:rsidRDefault="00E04AD4">
          <w:pPr>
            <w:pStyle w:val="TDC1"/>
            <w:rPr>
              <w:rFonts w:ascii="Times New Roman" w:hAnsi="Times New Roman"/>
              <w:noProof/>
              <w:sz w:val="24"/>
              <w:szCs w:val="24"/>
            </w:rPr>
          </w:pPr>
          <w:hyperlink w:anchor="_Toc64232614" w:history="1">
            <w:r w:rsidR="00A91BEB" w:rsidRPr="00A91BEB">
              <w:rPr>
                <w:rStyle w:val="Hipervnculo"/>
                <w:rFonts w:ascii="Times New Roman" w:hAnsi="Times New Roman"/>
                <w:noProof/>
                <w:sz w:val="24"/>
                <w:szCs w:val="24"/>
              </w:rPr>
              <w:t>4.</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Presentación, análisis e interpretación de resultados.</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_Toc64232614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72</w:t>
            </w:r>
            <w:r w:rsidR="00A91BEB" w:rsidRPr="00A91BEB">
              <w:rPr>
                <w:rFonts w:ascii="Times New Roman" w:hAnsi="Times New Roman"/>
                <w:noProof/>
                <w:webHidden/>
                <w:sz w:val="24"/>
                <w:szCs w:val="24"/>
              </w:rPr>
              <w:fldChar w:fldCharType="end"/>
            </w:r>
          </w:hyperlink>
        </w:p>
        <w:p w14:paraId="353678EE" w14:textId="6B999CFD" w:rsidR="00A91BEB" w:rsidRPr="00A91BEB" w:rsidRDefault="00E04AD4">
          <w:pPr>
            <w:pStyle w:val="TDC1"/>
            <w:rPr>
              <w:rFonts w:ascii="Times New Roman" w:hAnsi="Times New Roman"/>
              <w:noProof/>
              <w:sz w:val="24"/>
              <w:szCs w:val="24"/>
            </w:rPr>
          </w:pPr>
          <w:hyperlink w:anchor="_Toc64232616" w:history="1">
            <w:r w:rsidR="00A91BEB" w:rsidRPr="00A91BEB">
              <w:rPr>
                <w:rStyle w:val="Hipervnculo"/>
                <w:rFonts w:ascii="Times New Roman" w:hAnsi="Times New Roman"/>
                <w:noProof/>
                <w:sz w:val="24"/>
                <w:szCs w:val="24"/>
              </w:rPr>
              <w:t>4.1.</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Resultados de Análisis de Suelo</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_Toc64232616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72</w:t>
            </w:r>
            <w:r w:rsidR="00A91BEB" w:rsidRPr="00A91BEB">
              <w:rPr>
                <w:rFonts w:ascii="Times New Roman" w:hAnsi="Times New Roman"/>
                <w:noProof/>
                <w:webHidden/>
                <w:sz w:val="24"/>
                <w:szCs w:val="24"/>
              </w:rPr>
              <w:fldChar w:fldCharType="end"/>
            </w:r>
          </w:hyperlink>
        </w:p>
        <w:p w14:paraId="05CA078C" w14:textId="4EDAD8E8" w:rsidR="00A91BEB" w:rsidRPr="00A91BEB" w:rsidRDefault="00E04AD4">
          <w:pPr>
            <w:pStyle w:val="TDC1"/>
            <w:rPr>
              <w:rFonts w:ascii="Times New Roman" w:hAnsi="Times New Roman"/>
              <w:noProof/>
              <w:sz w:val="24"/>
              <w:szCs w:val="24"/>
            </w:rPr>
          </w:pPr>
          <w:hyperlink w:anchor="_Toc64232617" w:history="1">
            <w:r w:rsidR="00A91BEB" w:rsidRPr="00A91BEB">
              <w:rPr>
                <w:rStyle w:val="Hipervnculo"/>
                <w:rFonts w:ascii="Times New Roman" w:hAnsi="Times New Roman"/>
                <w:noProof/>
                <w:sz w:val="24"/>
                <w:szCs w:val="24"/>
              </w:rPr>
              <w:t>4.2.</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Resultados de tejido vegetal</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_Toc64232617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73</w:t>
            </w:r>
            <w:r w:rsidR="00A91BEB" w:rsidRPr="00A91BEB">
              <w:rPr>
                <w:rFonts w:ascii="Times New Roman" w:hAnsi="Times New Roman"/>
                <w:noProof/>
                <w:webHidden/>
                <w:sz w:val="24"/>
                <w:szCs w:val="24"/>
              </w:rPr>
              <w:fldChar w:fldCharType="end"/>
            </w:r>
          </w:hyperlink>
        </w:p>
        <w:p w14:paraId="32904B78" w14:textId="33594FB0" w:rsidR="00A91BEB" w:rsidRPr="00A91BEB" w:rsidRDefault="00E04AD4">
          <w:pPr>
            <w:pStyle w:val="TDC1"/>
            <w:rPr>
              <w:rFonts w:ascii="Times New Roman" w:hAnsi="Times New Roman"/>
              <w:noProof/>
              <w:sz w:val="24"/>
              <w:szCs w:val="24"/>
            </w:rPr>
          </w:pPr>
          <w:hyperlink w:anchor="_Toc64232618" w:history="1">
            <w:r w:rsidR="00A91BEB" w:rsidRPr="00A91BEB">
              <w:rPr>
                <w:rStyle w:val="Hipervnculo"/>
                <w:rFonts w:ascii="Times New Roman" w:hAnsi="Times New Roman"/>
                <w:noProof/>
                <w:sz w:val="24"/>
                <w:szCs w:val="24"/>
              </w:rPr>
              <w:t>4.2.1.</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Zona de origen natural</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_Toc64232618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73</w:t>
            </w:r>
            <w:r w:rsidR="00A91BEB" w:rsidRPr="00A91BEB">
              <w:rPr>
                <w:rFonts w:ascii="Times New Roman" w:hAnsi="Times New Roman"/>
                <w:noProof/>
                <w:webHidden/>
                <w:sz w:val="24"/>
                <w:szCs w:val="24"/>
              </w:rPr>
              <w:fldChar w:fldCharType="end"/>
            </w:r>
          </w:hyperlink>
        </w:p>
        <w:p w14:paraId="64AC0A9E" w14:textId="7C9D1C99" w:rsidR="00A91BEB" w:rsidRPr="00A91BEB" w:rsidRDefault="00E04AD4">
          <w:pPr>
            <w:pStyle w:val="TDC1"/>
            <w:rPr>
              <w:rFonts w:ascii="Times New Roman" w:hAnsi="Times New Roman"/>
              <w:noProof/>
              <w:sz w:val="24"/>
              <w:szCs w:val="24"/>
            </w:rPr>
          </w:pPr>
          <w:hyperlink w:anchor="_Toc64232619" w:history="1">
            <w:r w:rsidR="00A91BEB" w:rsidRPr="00A91BEB">
              <w:rPr>
                <w:rStyle w:val="Hipervnculo"/>
                <w:rFonts w:ascii="Times New Roman" w:hAnsi="Times New Roman"/>
                <w:noProof/>
                <w:sz w:val="24"/>
                <w:szCs w:val="24"/>
              </w:rPr>
              <w:t>4.2.2.</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Zona en influencia de área remediada - parcela 1</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_Toc64232619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74</w:t>
            </w:r>
            <w:r w:rsidR="00A91BEB" w:rsidRPr="00A91BEB">
              <w:rPr>
                <w:rFonts w:ascii="Times New Roman" w:hAnsi="Times New Roman"/>
                <w:noProof/>
                <w:webHidden/>
                <w:sz w:val="24"/>
                <w:szCs w:val="24"/>
              </w:rPr>
              <w:fldChar w:fldCharType="end"/>
            </w:r>
          </w:hyperlink>
        </w:p>
        <w:p w14:paraId="372028F0" w14:textId="068C78D6" w:rsidR="00A91BEB" w:rsidRPr="00A91BEB" w:rsidRDefault="00E04AD4">
          <w:pPr>
            <w:pStyle w:val="TDC1"/>
            <w:rPr>
              <w:rFonts w:ascii="Times New Roman" w:hAnsi="Times New Roman"/>
              <w:noProof/>
              <w:sz w:val="24"/>
              <w:szCs w:val="24"/>
            </w:rPr>
          </w:pPr>
          <w:hyperlink w:anchor="_Toc64232620" w:history="1">
            <w:r w:rsidR="00A91BEB" w:rsidRPr="00A91BEB">
              <w:rPr>
                <w:rStyle w:val="Hipervnculo"/>
                <w:rFonts w:ascii="Times New Roman" w:hAnsi="Times New Roman"/>
                <w:noProof/>
                <w:sz w:val="24"/>
                <w:szCs w:val="24"/>
              </w:rPr>
              <w:t>4.2.3.</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Zona en influencia de área remediada - parcela 2</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_Toc64232620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75</w:t>
            </w:r>
            <w:r w:rsidR="00A91BEB" w:rsidRPr="00A91BEB">
              <w:rPr>
                <w:rFonts w:ascii="Times New Roman" w:hAnsi="Times New Roman"/>
                <w:noProof/>
                <w:webHidden/>
                <w:sz w:val="24"/>
                <w:szCs w:val="24"/>
              </w:rPr>
              <w:fldChar w:fldCharType="end"/>
            </w:r>
          </w:hyperlink>
        </w:p>
        <w:p w14:paraId="67CF5B59" w14:textId="02EE82B3" w:rsidR="00A91BEB" w:rsidRPr="00A91BEB" w:rsidRDefault="00E04AD4">
          <w:pPr>
            <w:pStyle w:val="TDC1"/>
            <w:rPr>
              <w:rFonts w:ascii="Times New Roman" w:hAnsi="Times New Roman"/>
              <w:noProof/>
              <w:sz w:val="24"/>
              <w:szCs w:val="24"/>
            </w:rPr>
          </w:pPr>
          <w:hyperlink w:anchor="_Toc64232621" w:history="1">
            <w:r w:rsidR="00A91BEB" w:rsidRPr="00A91BEB">
              <w:rPr>
                <w:rStyle w:val="Hipervnculo"/>
                <w:rFonts w:ascii="Times New Roman" w:hAnsi="Times New Roman"/>
                <w:noProof/>
                <w:sz w:val="24"/>
                <w:szCs w:val="24"/>
              </w:rPr>
              <w:t>4.3.</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Comparación de concentración de metales en suelos con los estándares de calidad ambiental para suelo</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_Toc64232621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76</w:t>
            </w:r>
            <w:r w:rsidR="00A91BEB" w:rsidRPr="00A91BEB">
              <w:rPr>
                <w:rFonts w:ascii="Times New Roman" w:hAnsi="Times New Roman"/>
                <w:noProof/>
                <w:webHidden/>
                <w:sz w:val="24"/>
                <w:szCs w:val="24"/>
              </w:rPr>
              <w:fldChar w:fldCharType="end"/>
            </w:r>
          </w:hyperlink>
        </w:p>
        <w:p w14:paraId="18F04F35" w14:textId="34876A1A" w:rsidR="00A91BEB" w:rsidRPr="00A91BEB" w:rsidRDefault="00E04AD4">
          <w:pPr>
            <w:pStyle w:val="TDC1"/>
            <w:rPr>
              <w:rFonts w:ascii="Times New Roman" w:hAnsi="Times New Roman"/>
              <w:noProof/>
              <w:sz w:val="24"/>
              <w:szCs w:val="24"/>
            </w:rPr>
          </w:pPr>
          <w:hyperlink w:anchor="_Toc64232622" w:history="1">
            <w:r w:rsidR="00A91BEB" w:rsidRPr="00A91BEB">
              <w:rPr>
                <w:rStyle w:val="Hipervnculo"/>
                <w:rFonts w:ascii="Times New Roman" w:hAnsi="Times New Roman"/>
                <w:noProof/>
                <w:sz w:val="24"/>
                <w:szCs w:val="24"/>
              </w:rPr>
              <w:t>4.4.</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Comparación de concentraciones de suelo entre la zona de origen natural y las 02 zonas remediadas.</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_Toc64232622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80</w:t>
            </w:r>
            <w:r w:rsidR="00A91BEB" w:rsidRPr="00A91BEB">
              <w:rPr>
                <w:rFonts w:ascii="Times New Roman" w:hAnsi="Times New Roman"/>
                <w:noProof/>
                <w:webHidden/>
                <w:sz w:val="24"/>
                <w:szCs w:val="24"/>
              </w:rPr>
              <w:fldChar w:fldCharType="end"/>
            </w:r>
          </w:hyperlink>
        </w:p>
        <w:p w14:paraId="561B70FB" w14:textId="3AD916A8" w:rsidR="00A91BEB" w:rsidRPr="00A91BEB" w:rsidRDefault="00E04AD4">
          <w:pPr>
            <w:pStyle w:val="TDC1"/>
            <w:rPr>
              <w:rFonts w:ascii="Times New Roman" w:hAnsi="Times New Roman"/>
              <w:noProof/>
              <w:sz w:val="24"/>
              <w:szCs w:val="24"/>
            </w:rPr>
          </w:pPr>
          <w:hyperlink w:anchor="_Toc64232623" w:history="1">
            <w:r w:rsidR="00A91BEB" w:rsidRPr="00A91BEB">
              <w:rPr>
                <w:rStyle w:val="Hipervnculo"/>
                <w:rFonts w:ascii="Times New Roman" w:hAnsi="Times New Roman"/>
                <w:noProof/>
                <w:sz w:val="24"/>
                <w:szCs w:val="24"/>
              </w:rPr>
              <w:t>4.5.</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Concentración de metales tóxicos y metaloides de pertenecientes a la zona de influencia natural y las zonas de remediación.</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_Toc64232623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89</w:t>
            </w:r>
            <w:r w:rsidR="00A91BEB" w:rsidRPr="00A91BEB">
              <w:rPr>
                <w:rFonts w:ascii="Times New Roman" w:hAnsi="Times New Roman"/>
                <w:noProof/>
                <w:webHidden/>
                <w:sz w:val="24"/>
                <w:szCs w:val="24"/>
              </w:rPr>
              <w:fldChar w:fldCharType="end"/>
            </w:r>
          </w:hyperlink>
        </w:p>
        <w:p w14:paraId="75CA2705" w14:textId="7FFD3768" w:rsidR="00A91BEB" w:rsidRPr="00A91BEB" w:rsidRDefault="00E04AD4">
          <w:pPr>
            <w:pStyle w:val="TDC1"/>
            <w:rPr>
              <w:rFonts w:ascii="Times New Roman" w:hAnsi="Times New Roman"/>
              <w:noProof/>
              <w:sz w:val="24"/>
              <w:szCs w:val="24"/>
            </w:rPr>
          </w:pPr>
          <w:hyperlink w:anchor="_Toc64232624" w:history="1">
            <w:r w:rsidR="00A91BEB" w:rsidRPr="00A91BEB">
              <w:rPr>
                <w:rStyle w:val="Hipervnculo"/>
                <w:rFonts w:ascii="Times New Roman" w:hAnsi="Times New Roman"/>
                <w:noProof/>
                <w:sz w:val="24"/>
                <w:szCs w:val="24"/>
              </w:rPr>
              <w:t>4.5.1.</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Concentración de bario</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_Toc64232624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90</w:t>
            </w:r>
            <w:r w:rsidR="00A91BEB" w:rsidRPr="00A91BEB">
              <w:rPr>
                <w:rFonts w:ascii="Times New Roman" w:hAnsi="Times New Roman"/>
                <w:noProof/>
                <w:webHidden/>
                <w:sz w:val="24"/>
                <w:szCs w:val="24"/>
              </w:rPr>
              <w:fldChar w:fldCharType="end"/>
            </w:r>
          </w:hyperlink>
        </w:p>
        <w:p w14:paraId="6747E2D9" w14:textId="28AB417D" w:rsidR="00A91BEB" w:rsidRPr="00A91BEB" w:rsidRDefault="00E04AD4">
          <w:pPr>
            <w:pStyle w:val="TDC1"/>
            <w:rPr>
              <w:rFonts w:ascii="Times New Roman" w:hAnsi="Times New Roman"/>
              <w:noProof/>
              <w:sz w:val="24"/>
              <w:szCs w:val="24"/>
            </w:rPr>
          </w:pPr>
          <w:hyperlink w:anchor="_Toc64232625" w:history="1">
            <w:r w:rsidR="00A91BEB" w:rsidRPr="00A91BEB">
              <w:rPr>
                <w:rStyle w:val="Hipervnculo"/>
                <w:rFonts w:ascii="Times New Roman" w:hAnsi="Times New Roman"/>
                <w:noProof/>
                <w:sz w:val="24"/>
                <w:szCs w:val="24"/>
              </w:rPr>
              <w:t>4.5.2.</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Concentración de cadmio</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_Toc64232625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91</w:t>
            </w:r>
            <w:r w:rsidR="00A91BEB" w:rsidRPr="00A91BEB">
              <w:rPr>
                <w:rFonts w:ascii="Times New Roman" w:hAnsi="Times New Roman"/>
                <w:noProof/>
                <w:webHidden/>
                <w:sz w:val="24"/>
                <w:szCs w:val="24"/>
              </w:rPr>
              <w:fldChar w:fldCharType="end"/>
            </w:r>
          </w:hyperlink>
        </w:p>
        <w:p w14:paraId="4BD69EBC" w14:textId="7FC20E35" w:rsidR="00A91BEB" w:rsidRPr="00A91BEB" w:rsidRDefault="00E04AD4">
          <w:pPr>
            <w:pStyle w:val="TDC1"/>
            <w:rPr>
              <w:rFonts w:ascii="Times New Roman" w:hAnsi="Times New Roman"/>
              <w:noProof/>
              <w:sz w:val="24"/>
              <w:szCs w:val="24"/>
            </w:rPr>
          </w:pPr>
          <w:hyperlink w:anchor="_Toc64232626" w:history="1">
            <w:r w:rsidR="00A91BEB" w:rsidRPr="00A91BEB">
              <w:rPr>
                <w:rStyle w:val="Hipervnculo"/>
                <w:rFonts w:ascii="Times New Roman" w:hAnsi="Times New Roman"/>
                <w:noProof/>
                <w:sz w:val="24"/>
                <w:szCs w:val="24"/>
              </w:rPr>
              <w:t>4.5.3.</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Concentración de cromo</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_Toc64232626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93</w:t>
            </w:r>
            <w:r w:rsidR="00A91BEB" w:rsidRPr="00A91BEB">
              <w:rPr>
                <w:rFonts w:ascii="Times New Roman" w:hAnsi="Times New Roman"/>
                <w:noProof/>
                <w:webHidden/>
                <w:sz w:val="24"/>
                <w:szCs w:val="24"/>
              </w:rPr>
              <w:fldChar w:fldCharType="end"/>
            </w:r>
          </w:hyperlink>
        </w:p>
        <w:p w14:paraId="03946E76" w14:textId="11361C38" w:rsidR="00A91BEB" w:rsidRPr="00A91BEB" w:rsidRDefault="00E04AD4">
          <w:pPr>
            <w:pStyle w:val="TDC1"/>
            <w:rPr>
              <w:rFonts w:ascii="Times New Roman" w:hAnsi="Times New Roman"/>
              <w:noProof/>
              <w:sz w:val="24"/>
              <w:szCs w:val="24"/>
            </w:rPr>
          </w:pPr>
          <w:hyperlink w:anchor="_Toc64232627" w:history="1">
            <w:r w:rsidR="00A91BEB" w:rsidRPr="00A91BEB">
              <w:rPr>
                <w:rStyle w:val="Hipervnculo"/>
                <w:rFonts w:ascii="Times New Roman" w:hAnsi="Times New Roman"/>
                <w:noProof/>
                <w:sz w:val="24"/>
                <w:szCs w:val="24"/>
              </w:rPr>
              <w:t>4.5.4.</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Concentración de cobre</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_Toc64232627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95</w:t>
            </w:r>
            <w:r w:rsidR="00A91BEB" w:rsidRPr="00A91BEB">
              <w:rPr>
                <w:rFonts w:ascii="Times New Roman" w:hAnsi="Times New Roman"/>
                <w:noProof/>
                <w:webHidden/>
                <w:sz w:val="24"/>
                <w:szCs w:val="24"/>
              </w:rPr>
              <w:fldChar w:fldCharType="end"/>
            </w:r>
          </w:hyperlink>
        </w:p>
        <w:p w14:paraId="705E6860" w14:textId="6F8128C6" w:rsidR="00A91BEB" w:rsidRPr="00A91BEB" w:rsidRDefault="00E04AD4">
          <w:pPr>
            <w:pStyle w:val="TDC1"/>
            <w:rPr>
              <w:rFonts w:ascii="Times New Roman" w:hAnsi="Times New Roman"/>
              <w:noProof/>
              <w:sz w:val="24"/>
              <w:szCs w:val="24"/>
            </w:rPr>
          </w:pPr>
          <w:hyperlink w:anchor="_Toc64232628" w:history="1">
            <w:r w:rsidR="00A91BEB" w:rsidRPr="00A91BEB">
              <w:rPr>
                <w:rStyle w:val="Hipervnculo"/>
                <w:rFonts w:ascii="Times New Roman" w:hAnsi="Times New Roman"/>
                <w:noProof/>
                <w:sz w:val="24"/>
                <w:szCs w:val="24"/>
              </w:rPr>
              <w:t>4.5.5.</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Concentración de hierro</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_Toc64232628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97</w:t>
            </w:r>
            <w:r w:rsidR="00A91BEB" w:rsidRPr="00A91BEB">
              <w:rPr>
                <w:rFonts w:ascii="Times New Roman" w:hAnsi="Times New Roman"/>
                <w:noProof/>
                <w:webHidden/>
                <w:sz w:val="24"/>
                <w:szCs w:val="24"/>
              </w:rPr>
              <w:fldChar w:fldCharType="end"/>
            </w:r>
          </w:hyperlink>
        </w:p>
        <w:p w14:paraId="70D71DF6" w14:textId="0D78349F" w:rsidR="00A91BEB" w:rsidRPr="00A91BEB" w:rsidRDefault="00E04AD4">
          <w:pPr>
            <w:pStyle w:val="TDC1"/>
            <w:rPr>
              <w:rFonts w:ascii="Times New Roman" w:hAnsi="Times New Roman"/>
              <w:noProof/>
              <w:sz w:val="24"/>
              <w:szCs w:val="24"/>
            </w:rPr>
          </w:pPr>
          <w:hyperlink w:anchor="_Toc64232629" w:history="1">
            <w:r w:rsidR="00A91BEB" w:rsidRPr="00A91BEB">
              <w:rPr>
                <w:rStyle w:val="Hipervnculo"/>
                <w:rFonts w:ascii="Times New Roman" w:hAnsi="Times New Roman"/>
                <w:noProof/>
                <w:sz w:val="24"/>
                <w:szCs w:val="24"/>
              </w:rPr>
              <w:t>4.5.6.</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Concentración de plomo</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_Toc64232629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98</w:t>
            </w:r>
            <w:r w:rsidR="00A91BEB" w:rsidRPr="00A91BEB">
              <w:rPr>
                <w:rFonts w:ascii="Times New Roman" w:hAnsi="Times New Roman"/>
                <w:noProof/>
                <w:webHidden/>
                <w:sz w:val="24"/>
                <w:szCs w:val="24"/>
              </w:rPr>
              <w:fldChar w:fldCharType="end"/>
            </w:r>
          </w:hyperlink>
        </w:p>
        <w:p w14:paraId="07A56693" w14:textId="03D8D5ED" w:rsidR="00A91BEB" w:rsidRPr="00A91BEB" w:rsidRDefault="00E04AD4">
          <w:pPr>
            <w:pStyle w:val="TDC1"/>
            <w:rPr>
              <w:rFonts w:ascii="Times New Roman" w:hAnsi="Times New Roman"/>
              <w:noProof/>
              <w:sz w:val="24"/>
              <w:szCs w:val="24"/>
            </w:rPr>
          </w:pPr>
          <w:hyperlink w:anchor="_Toc64232630" w:history="1">
            <w:r w:rsidR="00A91BEB" w:rsidRPr="00A91BEB">
              <w:rPr>
                <w:rStyle w:val="Hipervnculo"/>
                <w:rFonts w:ascii="Times New Roman" w:hAnsi="Times New Roman"/>
                <w:noProof/>
                <w:sz w:val="24"/>
                <w:szCs w:val="24"/>
              </w:rPr>
              <w:t>4.5.7.</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Concentración de zinc</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_Toc64232630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99</w:t>
            </w:r>
            <w:r w:rsidR="00A91BEB" w:rsidRPr="00A91BEB">
              <w:rPr>
                <w:rFonts w:ascii="Times New Roman" w:hAnsi="Times New Roman"/>
                <w:noProof/>
                <w:webHidden/>
                <w:sz w:val="24"/>
                <w:szCs w:val="24"/>
              </w:rPr>
              <w:fldChar w:fldCharType="end"/>
            </w:r>
          </w:hyperlink>
        </w:p>
        <w:p w14:paraId="6F5CC0C9" w14:textId="2B1FDC41" w:rsidR="00A91BEB" w:rsidRPr="00A91BEB" w:rsidRDefault="00E04AD4">
          <w:pPr>
            <w:pStyle w:val="TDC1"/>
            <w:rPr>
              <w:rFonts w:ascii="Times New Roman" w:hAnsi="Times New Roman"/>
              <w:noProof/>
              <w:sz w:val="24"/>
              <w:szCs w:val="24"/>
            </w:rPr>
          </w:pPr>
          <w:hyperlink w:anchor="_Toc64232631" w:history="1">
            <w:r w:rsidR="00A91BEB" w:rsidRPr="00A91BEB">
              <w:rPr>
                <w:rStyle w:val="Hipervnculo"/>
                <w:rFonts w:ascii="Times New Roman" w:hAnsi="Times New Roman"/>
                <w:noProof/>
                <w:sz w:val="24"/>
                <w:szCs w:val="24"/>
              </w:rPr>
              <w:t>4.5.8.</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Concentración de arsénico</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_Toc64232631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100</w:t>
            </w:r>
            <w:r w:rsidR="00A91BEB" w:rsidRPr="00A91BEB">
              <w:rPr>
                <w:rFonts w:ascii="Times New Roman" w:hAnsi="Times New Roman"/>
                <w:noProof/>
                <w:webHidden/>
                <w:sz w:val="24"/>
                <w:szCs w:val="24"/>
              </w:rPr>
              <w:fldChar w:fldCharType="end"/>
            </w:r>
          </w:hyperlink>
        </w:p>
        <w:p w14:paraId="545CBF60" w14:textId="50697F1E" w:rsidR="00A91BEB" w:rsidRPr="00A91BEB" w:rsidRDefault="00E04AD4">
          <w:pPr>
            <w:pStyle w:val="TDC1"/>
            <w:rPr>
              <w:rFonts w:ascii="Times New Roman" w:hAnsi="Times New Roman"/>
              <w:noProof/>
              <w:sz w:val="24"/>
              <w:szCs w:val="24"/>
            </w:rPr>
          </w:pPr>
          <w:hyperlink w:anchor="_Toc64232632" w:history="1">
            <w:r w:rsidR="00A91BEB" w:rsidRPr="00A91BEB">
              <w:rPr>
                <w:rStyle w:val="Hipervnculo"/>
                <w:rFonts w:ascii="Times New Roman" w:hAnsi="Times New Roman"/>
                <w:noProof/>
                <w:sz w:val="24"/>
                <w:szCs w:val="24"/>
              </w:rPr>
              <w:t>4.5.9.</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Concentración de antimonio</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_Toc64232632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102</w:t>
            </w:r>
            <w:r w:rsidR="00A91BEB" w:rsidRPr="00A91BEB">
              <w:rPr>
                <w:rFonts w:ascii="Times New Roman" w:hAnsi="Times New Roman"/>
                <w:noProof/>
                <w:webHidden/>
                <w:sz w:val="24"/>
                <w:szCs w:val="24"/>
              </w:rPr>
              <w:fldChar w:fldCharType="end"/>
            </w:r>
          </w:hyperlink>
        </w:p>
        <w:p w14:paraId="0526B67F" w14:textId="49464B6B" w:rsidR="00A91BEB" w:rsidRPr="00A91BEB" w:rsidRDefault="00E04AD4">
          <w:pPr>
            <w:pStyle w:val="TDC1"/>
            <w:rPr>
              <w:rFonts w:ascii="Times New Roman" w:hAnsi="Times New Roman"/>
              <w:noProof/>
              <w:sz w:val="24"/>
              <w:szCs w:val="24"/>
            </w:rPr>
          </w:pPr>
          <w:hyperlink w:anchor="_Toc64232633" w:history="1">
            <w:r w:rsidR="00A91BEB" w:rsidRPr="00A91BEB">
              <w:rPr>
                <w:rStyle w:val="Hipervnculo"/>
                <w:rFonts w:ascii="Times New Roman" w:hAnsi="Times New Roman"/>
                <w:noProof/>
                <w:sz w:val="24"/>
                <w:szCs w:val="24"/>
              </w:rPr>
              <w:t>4.6.</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Factor de bioconcentración y factor de traslocación</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_Toc64232633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104</w:t>
            </w:r>
            <w:r w:rsidR="00A91BEB" w:rsidRPr="00A91BEB">
              <w:rPr>
                <w:rFonts w:ascii="Times New Roman" w:hAnsi="Times New Roman"/>
                <w:noProof/>
                <w:webHidden/>
                <w:sz w:val="24"/>
                <w:szCs w:val="24"/>
              </w:rPr>
              <w:fldChar w:fldCharType="end"/>
            </w:r>
          </w:hyperlink>
        </w:p>
        <w:p w14:paraId="3933D9D7" w14:textId="204F19F7" w:rsidR="00A91BEB" w:rsidRPr="00A91BEB" w:rsidRDefault="00E04AD4">
          <w:pPr>
            <w:pStyle w:val="TDC1"/>
            <w:rPr>
              <w:rFonts w:ascii="Times New Roman" w:hAnsi="Times New Roman"/>
              <w:noProof/>
              <w:sz w:val="24"/>
              <w:szCs w:val="24"/>
            </w:rPr>
          </w:pPr>
          <w:hyperlink w:anchor="_Toc64232634" w:history="1">
            <w:r w:rsidR="00A91BEB" w:rsidRPr="00A91BEB">
              <w:rPr>
                <w:rStyle w:val="Hipervnculo"/>
                <w:rFonts w:ascii="Times New Roman" w:hAnsi="Times New Roman"/>
                <w:noProof/>
                <w:sz w:val="24"/>
                <w:szCs w:val="24"/>
              </w:rPr>
              <w:t>4.6.1.</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Zona de origen natural</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_Toc64232634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104</w:t>
            </w:r>
            <w:r w:rsidR="00A91BEB" w:rsidRPr="00A91BEB">
              <w:rPr>
                <w:rFonts w:ascii="Times New Roman" w:hAnsi="Times New Roman"/>
                <w:noProof/>
                <w:webHidden/>
                <w:sz w:val="24"/>
                <w:szCs w:val="24"/>
              </w:rPr>
              <w:fldChar w:fldCharType="end"/>
            </w:r>
          </w:hyperlink>
        </w:p>
        <w:p w14:paraId="1538CD52" w14:textId="49818C0B" w:rsidR="00A91BEB" w:rsidRPr="00A91BEB" w:rsidRDefault="00E04AD4">
          <w:pPr>
            <w:pStyle w:val="TDC1"/>
            <w:rPr>
              <w:rFonts w:ascii="Times New Roman" w:hAnsi="Times New Roman"/>
              <w:noProof/>
              <w:sz w:val="24"/>
              <w:szCs w:val="24"/>
            </w:rPr>
          </w:pPr>
          <w:hyperlink w:anchor="_Toc64232635" w:history="1">
            <w:r w:rsidR="00A91BEB" w:rsidRPr="00A91BEB">
              <w:rPr>
                <w:rStyle w:val="Hipervnculo"/>
                <w:rFonts w:ascii="Times New Roman" w:hAnsi="Times New Roman"/>
                <w:noProof/>
                <w:sz w:val="24"/>
                <w:szCs w:val="24"/>
              </w:rPr>
              <w:t>4.6.2.</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Zona de influencia remediada – parcela 1</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_Toc64232635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107</w:t>
            </w:r>
            <w:r w:rsidR="00A91BEB" w:rsidRPr="00A91BEB">
              <w:rPr>
                <w:rFonts w:ascii="Times New Roman" w:hAnsi="Times New Roman"/>
                <w:noProof/>
                <w:webHidden/>
                <w:sz w:val="24"/>
                <w:szCs w:val="24"/>
              </w:rPr>
              <w:fldChar w:fldCharType="end"/>
            </w:r>
          </w:hyperlink>
        </w:p>
        <w:p w14:paraId="3F298FD1" w14:textId="671E5E3D" w:rsidR="00A91BEB" w:rsidRPr="00A91BEB" w:rsidRDefault="00E04AD4">
          <w:pPr>
            <w:pStyle w:val="TDC1"/>
            <w:rPr>
              <w:rFonts w:ascii="Times New Roman" w:hAnsi="Times New Roman"/>
              <w:noProof/>
              <w:sz w:val="24"/>
              <w:szCs w:val="24"/>
            </w:rPr>
          </w:pPr>
          <w:hyperlink w:anchor="_Toc64232636" w:history="1">
            <w:r w:rsidR="00A91BEB" w:rsidRPr="00A91BEB">
              <w:rPr>
                <w:rStyle w:val="Hipervnculo"/>
                <w:rFonts w:ascii="Times New Roman" w:hAnsi="Times New Roman"/>
                <w:noProof/>
                <w:sz w:val="24"/>
                <w:szCs w:val="24"/>
              </w:rPr>
              <w:t>4.6.3.</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Zona de Influencia remediada – parcela 2</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_Toc64232636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111</w:t>
            </w:r>
            <w:r w:rsidR="00A91BEB" w:rsidRPr="00A91BEB">
              <w:rPr>
                <w:rFonts w:ascii="Times New Roman" w:hAnsi="Times New Roman"/>
                <w:noProof/>
                <w:webHidden/>
                <w:sz w:val="24"/>
                <w:szCs w:val="24"/>
              </w:rPr>
              <w:fldChar w:fldCharType="end"/>
            </w:r>
          </w:hyperlink>
        </w:p>
        <w:p w14:paraId="387F1447" w14:textId="3B4F1669" w:rsidR="00A91BEB" w:rsidRPr="00A91BEB" w:rsidRDefault="00E04AD4">
          <w:pPr>
            <w:pStyle w:val="TDC1"/>
            <w:rPr>
              <w:rFonts w:ascii="Times New Roman" w:hAnsi="Times New Roman"/>
              <w:noProof/>
              <w:sz w:val="24"/>
              <w:szCs w:val="24"/>
            </w:rPr>
          </w:pPr>
          <w:hyperlink w:anchor="_Toc64232637" w:history="1">
            <w:r w:rsidR="00A91BEB" w:rsidRPr="00A91BEB">
              <w:rPr>
                <w:rStyle w:val="Hipervnculo"/>
                <w:rFonts w:ascii="Times New Roman" w:hAnsi="Times New Roman"/>
                <w:noProof/>
                <w:sz w:val="24"/>
                <w:szCs w:val="24"/>
              </w:rPr>
              <w:t>4.7.</w:t>
            </w:r>
            <w:r w:rsidR="00A91BEB" w:rsidRPr="00A91BEB">
              <w:rPr>
                <w:rFonts w:ascii="Times New Roman" w:hAnsi="Times New Roman"/>
                <w:noProof/>
                <w:sz w:val="24"/>
                <w:szCs w:val="24"/>
              </w:rPr>
              <w:tab/>
            </w:r>
            <w:r w:rsidR="00A91BEB" w:rsidRPr="00A91BEB">
              <w:rPr>
                <w:rStyle w:val="Hipervnculo"/>
                <w:rFonts w:ascii="Times New Roman" w:hAnsi="Times New Roman"/>
                <w:noProof/>
                <w:sz w:val="24"/>
                <w:szCs w:val="24"/>
              </w:rPr>
              <w:t>Análisis de correlación de Pearson en los factores de bioconcentración y traslocación entre la concentración de metales y metaloides en suelos.</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_Toc64232637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115</w:t>
            </w:r>
            <w:r w:rsidR="00A91BEB" w:rsidRPr="00A91BEB">
              <w:rPr>
                <w:rFonts w:ascii="Times New Roman" w:hAnsi="Times New Roman"/>
                <w:noProof/>
                <w:webHidden/>
                <w:sz w:val="24"/>
                <w:szCs w:val="24"/>
              </w:rPr>
              <w:fldChar w:fldCharType="end"/>
            </w:r>
          </w:hyperlink>
        </w:p>
        <w:p w14:paraId="7E39A8FA" w14:textId="12D4E788" w:rsidR="00A91BEB" w:rsidRPr="00A91BEB" w:rsidRDefault="00E04AD4">
          <w:pPr>
            <w:pStyle w:val="TDC1"/>
            <w:rPr>
              <w:rFonts w:ascii="Times New Roman" w:hAnsi="Times New Roman"/>
              <w:noProof/>
              <w:sz w:val="24"/>
              <w:szCs w:val="24"/>
            </w:rPr>
          </w:pPr>
          <w:hyperlink w:anchor="_Toc64232638" w:history="1">
            <w:r w:rsidR="00A91BEB" w:rsidRPr="00A91BEB">
              <w:rPr>
                <w:rStyle w:val="Hipervnculo"/>
                <w:rFonts w:ascii="Times New Roman" w:hAnsi="Times New Roman"/>
                <w:noProof/>
                <w:sz w:val="24"/>
                <w:szCs w:val="24"/>
              </w:rPr>
              <w:t>CAPÍTULO V: DISCUSIÓN</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_Toc64232638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118</w:t>
            </w:r>
            <w:r w:rsidR="00A91BEB" w:rsidRPr="00A91BEB">
              <w:rPr>
                <w:rFonts w:ascii="Times New Roman" w:hAnsi="Times New Roman"/>
                <w:noProof/>
                <w:webHidden/>
                <w:sz w:val="24"/>
                <w:szCs w:val="24"/>
              </w:rPr>
              <w:fldChar w:fldCharType="end"/>
            </w:r>
          </w:hyperlink>
        </w:p>
        <w:p w14:paraId="05148013" w14:textId="2EBA1FF7" w:rsidR="00A91BEB" w:rsidRPr="00A91BEB" w:rsidRDefault="00E04AD4">
          <w:pPr>
            <w:pStyle w:val="TDC1"/>
            <w:rPr>
              <w:rFonts w:ascii="Times New Roman" w:hAnsi="Times New Roman"/>
              <w:noProof/>
              <w:sz w:val="24"/>
              <w:szCs w:val="24"/>
            </w:rPr>
          </w:pPr>
          <w:hyperlink w:anchor="_Toc64232639" w:history="1">
            <w:r w:rsidR="00A91BEB" w:rsidRPr="00A91BEB">
              <w:rPr>
                <w:rStyle w:val="Hipervnculo"/>
                <w:rFonts w:ascii="Times New Roman" w:hAnsi="Times New Roman"/>
                <w:noProof/>
                <w:sz w:val="24"/>
                <w:szCs w:val="24"/>
              </w:rPr>
              <w:t>CONCLUSIONES</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_Toc64232639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122</w:t>
            </w:r>
            <w:r w:rsidR="00A91BEB" w:rsidRPr="00A91BEB">
              <w:rPr>
                <w:rFonts w:ascii="Times New Roman" w:hAnsi="Times New Roman"/>
                <w:noProof/>
                <w:webHidden/>
                <w:sz w:val="24"/>
                <w:szCs w:val="24"/>
              </w:rPr>
              <w:fldChar w:fldCharType="end"/>
            </w:r>
          </w:hyperlink>
        </w:p>
        <w:p w14:paraId="7E82191D" w14:textId="1CC2D656" w:rsidR="00A91BEB" w:rsidRPr="00A91BEB" w:rsidRDefault="00E04AD4">
          <w:pPr>
            <w:pStyle w:val="TDC1"/>
            <w:rPr>
              <w:rFonts w:ascii="Times New Roman" w:hAnsi="Times New Roman"/>
              <w:noProof/>
              <w:sz w:val="24"/>
              <w:szCs w:val="24"/>
            </w:rPr>
          </w:pPr>
          <w:hyperlink w:anchor="_Toc64232640" w:history="1">
            <w:r w:rsidR="00A91BEB" w:rsidRPr="00A91BEB">
              <w:rPr>
                <w:rStyle w:val="Hipervnculo"/>
                <w:rFonts w:ascii="Times New Roman" w:hAnsi="Times New Roman"/>
                <w:noProof/>
                <w:sz w:val="24"/>
                <w:szCs w:val="24"/>
              </w:rPr>
              <w:t>RECOMENDACIONES</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_Toc64232640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125</w:t>
            </w:r>
            <w:r w:rsidR="00A91BEB" w:rsidRPr="00A91BEB">
              <w:rPr>
                <w:rFonts w:ascii="Times New Roman" w:hAnsi="Times New Roman"/>
                <w:noProof/>
                <w:webHidden/>
                <w:sz w:val="24"/>
                <w:szCs w:val="24"/>
              </w:rPr>
              <w:fldChar w:fldCharType="end"/>
            </w:r>
          </w:hyperlink>
        </w:p>
        <w:p w14:paraId="600A60EC" w14:textId="56AA28C6" w:rsidR="00A91BEB" w:rsidRPr="00A91BEB" w:rsidRDefault="00E04AD4">
          <w:pPr>
            <w:pStyle w:val="TDC1"/>
            <w:rPr>
              <w:rFonts w:ascii="Times New Roman" w:hAnsi="Times New Roman"/>
              <w:noProof/>
              <w:sz w:val="24"/>
              <w:szCs w:val="24"/>
            </w:rPr>
          </w:pPr>
          <w:hyperlink w:anchor="_Toc64232641" w:history="1">
            <w:r w:rsidR="00A91BEB" w:rsidRPr="00A91BEB">
              <w:rPr>
                <w:rStyle w:val="Hipervnculo"/>
                <w:rFonts w:ascii="Times New Roman" w:hAnsi="Times New Roman"/>
                <w:noProof/>
                <w:sz w:val="24"/>
                <w:szCs w:val="24"/>
                <w:lang w:val="es-ES"/>
              </w:rPr>
              <w:t>LISTA DE REFERENCIAS</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_Toc64232641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126</w:t>
            </w:r>
            <w:r w:rsidR="00A91BEB" w:rsidRPr="00A91BEB">
              <w:rPr>
                <w:rFonts w:ascii="Times New Roman" w:hAnsi="Times New Roman"/>
                <w:noProof/>
                <w:webHidden/>
                <w:sz w:val="24"/>
                <w:szCs w:val="24"/>
              </w:rPr>
              <w:fldChar w:fldCharType="end"/>
            </w:r>
          </w:hyperlink>
        </w:p>
        <w:p w14:paraId="09353373" w14:textId="4DA702CA" w:rsidR="00A91BEB" w:rsidRPr="00A91BEB" w:rsidRDefault="00E04AD4">
          <w:pPr>
            <w:pStyle w:val="TDC1"/>
            <w:rPr>
              <w:rFonts w:ascii="Times New Roman" w:hAnsi="Times New Roman"/>
              <w:noProof/>
              <w:sz w:val="24"/>
              <w:szCs w:val="24"/>
            </w:rPr>
          </w:pPr>
          <w:hyperlink w:anchor="_Toc64232642" w:history="1">
            <w:r w:rsidR="00A91BEB" w:rsidRPr="00A91BEB">
              <w:rPr>
                <w:rStyle w:val="Hipervnculo"/>
                <w:rFonts w:ascii="Times New Roman" w:hAnsi="Times New Roman"/>
                <w:noProof/>
                <w:sz w:val="24"/>
                <w:szCs w:val="24"/>
              </w:rPr>
              <w:t>LISTA DE ABREVIATURAS</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_Toc64232642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133</w:t>
            </w:r>
            <w:r w:rsidR="00A91BEB" w:rsidRPr="00A91BEB">
              <w:rPr>
                <w:rFonts w:ascii="Times New Roman" w:hAnsi="Times New Roman"/>
                <w:noProof/>
                <w:webHidden/>
                <w:sz w:val="24"/>
                <w:szCs w:val="24"/>
              </w:rPr>
              <w:fldChar w:fldCharType="end"/>
            </w:r>
          </w:hyperlink>
        </w:p>
        <w:p w14:paraId="590383F7" w14:textId="21E5FD8A" w:rsidR="00A91BEB" w:rsidRPr="00A91BEB" w:rsidRDefault="00E04AD4">
          <w:pPr>
            <w:pStyle w:val="TDC1"/>
            <w:rPr>
              <w:rFonts w:ascii="Times New Roman" w:hAnsi="Times New Roman"/>
              <w:noProof/>
              <w:sz w:val="24"/>
              <w:szCs w:val="24"/>
            </w:rPr>
          </w:pPr>
          <w:hyperlink w:anchor="_Toc64232643" w:history="1">
            <w:r w:rsidR="00A91BEB" w:rsidRPr="00A91BEB">
              <w:rPr>
                <w:rStyle w:val="Hipervnculo"/>
                <w:rFonts w:ascii="Times New Roman" w:hAnsi="Times New Roman"/>
                <w:noProof/>
                <w:sz w:val="24"/>
                <w:szCs w:val="24"/>
              </w:rPr>
              <w:t>ANEXOS</w:t>
            </w:r>
            <w:r w:rsidR="00A91BEB" w:rsidRPr="00A91BEB">
              <w:rPr>
                <w:rFonts w:ascii="Times New Roman" w:hAnsi="Times New Roman"/>
                <w:noProof/>
                <w:webHidden/>
                <w:sz w:val="24"/>
                <w:szCs w:val="24"/>
              </w:rPr>
              <w:tab/>
            </w:r>
            <w:r w:rsidR="00A91BEB" w:rsidRPr="00A91BEB">
              <w:rPr>
                <w:rFonts w:ascii="Times New Roman" w:hAnsi="Times New Roman"/>
                <w:noProof/>
                <w:webHidden/>
                <w:sz w:val="24"/>
                <w:szCs w:val="24"/>
              </w:rPr>
              <w:fldChar w:fldCharType="begin"/>
            </w:r>
            <w:r w:rsidR="00A91BEB" w:rsidRPr="00A91BEB">
              <w:rPr>
                <w:rFonts w:ascii="Times New Roman" w:hAnsi="Times New Roman"/>
                <w:noProof/>
                <w:webHidden/>
                <w:sz w:val="24"/>
                <w:szCs w:val="24"/>
              </w:rPr>
              <w:instrText xml:space="preserve"> PAGEREF _Toc64232643 \h </w:instrText>
            </w:r>
            <w:r w:rsidR="00A91BEB" w:rsidRPr="00A91BEB">
              <w:rPr>
                <w:rFonts w:ascii="Times New Roman" w:hAnsi="Times New Roman"/>
                <w:noProof/>
                <w:webHidden/>
                <w:sz w:val="24"/>
                <w:szCs w:val="24"/>
              </w:rPr>
            </w:r>
            <w:r w:rsidR="00A91BEB" w:rsidRPr="00A91BEB">
              <w:rPr>
                <w:rFonts w:ascii="Times New Roman" w:hAnsi="Times New Roman"/>
                <w:noProof/>
                <w:webHidden/>
                <w:sz w:val="24"/>
                <w:szCs w:val="24"/>
              </w:rPr>
              <w:fldChar w:fldCharType="separate"/>
            </w:r>
            <w:r w:rsidR="00577971">
              <w:rPr>
                <w:rFonts w:ascii="Times New Roman" w:hAnsi="Times New Roman"/>
                <w:noProof/>
                <w:webHidden/>
                <w:sz w:val="24"/>
                <w:szCs w:val="24"/>
              </w:rPr>
              <w:t>134</w:t>
            </w:r>
            <w:r w:rsidR="00A91BEB" w:rsidRPr="00A91BEB">
              <w:rPr>
                <w:rFonts w:ascii="Times New Roman" w:hAnsi="Times New Roman"/>
                <w:noProof/>
                <w:webHidden/>
                <w:sz w:val="24"/>
                <w:szCs w:val="24"/>
              </w:rPr>
              <w:fldChar w:fldCharType="end"/>
            </w:r>
          </w:hyperlink>
        </w:p>
        <w:p w14:paraId="73295FA3" w14:textId="76EA759E" w:rsidR="006166AC" w:rsidRPr="00A91BEB" w:rsidRDefault="006166AC" w:rsidP="00955A43">
          <w:pPr>
            <w:spacing w:line="480" w:lineRule="auto"/>
            <w:rPr>
              <w:szCs w:val="24"/>
            </w:rPr>
          </w:pPr>
          <w:r w:rsidRPr="00A91BEB">
            <w:rPr>
              <w:b/>
              <w:bCs/>
              <w:szCs w:val="24"/>
              <w:lang w:val="es-ES"/>
            </w:rPr>
            <w:fldChar w:fldCharType="end"/>
          </w:r>
        </w:p>
      </w:sdtContent>
    </w:sdt>
    <w:p w14:paraId="73230D79" w14:textId="77777777" w:rsidR="000E5368" w:rsidRPr="00B96AAA" w:rsidRDefault="000E5368" w:rsidP="0067505F">
      <w:pPr>
        <w:spacing w:line="480" w:lineRule="auto"/>
        <w:rPr>
          <w:b/>
          <w:bCs/>
          <w:szCs w:val="24"/>
        </w:rPr>
      </w:pPr>
    </w:p>
    <w:p w14:paraId="0C7E7D3D" w14:textId="77777777" w:rsidR="000E5368" w:rsidRDefault="000E5368" w:rsidP="0067505F">
      <w:pPr>
        <w:spacing w:line="480" w:lineRule="auto"/>
        <w:rPr>
          <w:b/>
          <w:bCs/>
          <w:szCs w:val="24"/>
        </w:rPr>
      </w:pPr>
    </w:p>
    <w:p w14:paraId="228F364C" w14:textId="77777777" w:rsidR="000E5368" w:rsidRDefault="000E5368" w:rsidP="0067505F">
      <w:pPr>
        <w:spacing w:line="480" w:lineRule="auto"/>
        <w:rPr>
          <w:b/>
          <w:bCs/>
          <w:szCs w:val="24"/>
        </w:rPr>
      </w:pPr>
    </w:p>
    <w:p w14:paraId="300801F4" w14:textId="77777777" w:rsidR="000E5368" w:rsidRDefault="000E5368" w:rsidP="0067505F">
      <w:pPr>
        <w:spacing w:line="480" w:lineRule="auto"/>
        <w:rPr>
          <w:b/>
          <w:bCs/>
          <w:szCs w:val="24"/>
        </w:rPr>
      </w:pPr>
    </w:p>
    <w:p w14:paraId="30A3820C" w14:textId="77777777" w:rsidR="000E5368" w:rsidRDefault="000E5368" w:rsidP="0067505F">
      <w:pPr>
        <w:spacing w:line="480" w:lineRule="auto"/>
        <w:rPr>
          <w:b/>
          <w:bCs/>
          <w:szCs w:val="24"/>
        </w:rPr>
      </w:pPr>
    </w:p>
    <w:p w14:paraId="7D1BC799" w14:textId="77777777" w:rsidR="000E5368" w:rsidRDefault="000E5368" w:rsidP="0067505F">
      <w:pPr>
        <w:spacing w:line="480" w:lineRule="auto"/>
        <w:rPr>
          <w:b/>
          <w:bCs/>
          <w:szCs w:val="24"/>
        </w:rPr>
      </w:pPr>
    </w:p>
    <w:p w14:paraId="0242C738" w14:textId="77777777" w:rsidR="000E5368" w:rsidRDefault="000E5368" w:rsidP="0067505F">
      <w:pPr>
        <w:spacing w:line="480" w:lineRule="auto"/>
        <w:rPr>
          <w:b/>
          <w:bCs/>
          <w:szCs w:val="24"/>
        </w:rPr>
      </w:pPr>
    </w:p>
    <w:p w14:paraId="1EE98BDB" w14:textId="77777777" w:rsidR="000E5368" w:rsidRDefault="000E5368" w:rsidP="0067505F">
      <w:pPr>
        <w:spacing w:line="480" w:lineRule="auto"/>
        <w:rPr>
          <w:b/>
          <w:bCs/>
          <w:szCs w:val="24"/>
        </w:rPr>
      </w:pPr>
    </w:p>
    <w:p w14:paraId="232195A2" w14:textId="77777777" w:rsidR="000E5368" w:rsidRDefault="000E5368" w:rsidP="0067505F">
      <w:pPr>
        <w:spacing w:line="480" w:lineRule="auto"/>
        <w:rPr>
          <w:b/>
          <w:bCs/>
          <w:szCs w:val="24"/>
        </w:rPr>
      </w:pPr>
    </w:p>
    <w:p w14:paraId="0178F1E1" w14:textId="77777777" w:rsidR="000E5368" w:rsidRDefault="000E5368" w:rsidP="0067505F">
      <w:pPr>
        <w:spacing w:line="480" w:lineRule="auto"/>
        <w:rPr>
          <w:b/>
          <w:bCs/>
          <w:szCs w:val="24"/>
        </w:rPr>
      </w:pPr>
    </w:p>
    <w:p w14:paraId="22092CE3" w14:textId="77777777" w:rsidR="000E5368" w:rsidRDefault="000E5368" w:rsidP="0067505F">
      <w:pPr>
        <w:spacing w:line="480" w:lineRule="auto"/>
        <w:rPr>
          <w:b/>
          <w:bCs/>
          <w:szCs w:val="24"/>
        </w:rPr>
      </w:pPr>
    </w:p>
    <w:p w14:paraId="3D4F22CC" w14:textId="77777777" w:rsidR="000E5368" w:rsidRDefault="000E5368" w:rsidP="0067505F">
      <w:pPr>
        <w:spacing w:line="480" w:lineRule="auto"/>
        <w:rPr>
          <w:b/>
          <w:bCs/>
          <w:szCs w:val="24"/>
        </w:rPr>
      </w:pPr>
    </w:p>
    <w:p w14:paraId="5706C49D" w14:textId="77777777" w:rsidR="000E5368" w:rsidRDefault="000E5368" w:rsidP="0067505F">
      <w:pPr>
        <w:spacing w:line="480" w:lineRule="auto"/>
        <w:rPr>
          <w:b/>
          <w:bCs/>
          <w:szCs w:val="24"/>
        </w:rPr>
      </w:pPr>
    </w:p>
    <w:p w14:paraId="70609C3D" w14:textId="77777777" w:rsidR="000E5368" w:rsidRDefault="000E5368" w:rsidP="0067505F">
      <w:pPr>
        <w:spacing w:line="480" w:lineRule="auto"/>
        <w:rPr>
          <w:b/>
          <w:bCs/>
          <w:szCs w:val="24"/>
        </w:rPr>
      </w:pPr>
    </w:p>
    <w:p w14:paraId="2B3FD718" w14:textId="77777777" w:rsidR="000E5368" w:rsidRDefault="000E5368" w:rsidP="0067505F">
      <w:pPr>
        <w:spacing w:line="480" w:lineRule="auto"/>
        <w:rPr>
          <w:b/>
          <w:bCs/>
          <w:szCs w:val="24"/>
        </w:rPr>
      </w:pPr>
    </w:p>
    <w:p w14:paraId="5C8FCA69" w14:textId="77777777" w:rsidR="000E5368" w:rsidRDefault="000E5368" w:rsidP="0067505F">
      <w:pPr>
        <w:spacing w:line="480" w:lineRule="auto"/>
        <w:rPr>
          <w:b/>
          <w:bCs/>
          <w:szCs w:val="24"/>
        </w:rPr>
      </w:pPr>
    </w:p>
    <w:p w14:paraId="3FB71954" w14:textId="77777777" w:rsidR="000E5368" w:rsidRDefault="000E5368" w:rsidP="0067505F">
      <w:pPr>
        <w:spacing w:line="480" w:lineRule="auto"/>
        <w:rPr>
          <w:b/>
          <w:bCs/>
          <w:szCs w:val="24"/>
        </w:rPr>
      </w:pPr>
    </w:p>
    <w:p w14:paraId="150A676A" w14:textId="77777777" w:rsidR="000E5368" w:rsidRDefault="000E5368" w:rsidP="0067505F">
      <w:pPr>
        <w:spacing w:line="480" w:lineRule="auto"/>
        <w:rPr>
          <w:b/>
          <w:bCs/>
          <w:szCs w:val="24"/>
        </w:rPr>
      </w:pPr>
    </w:p>
    <w:p w14:paraId="4121BB9D" w14:textId="77777777" w:rsidR="000E5368" w:rsidRDefault="000E5368" w:rsidP="0067505F">
      <w:pPr>
        <w:spacing w:line="480" w:lineRule="auto"/>
        <w:rPr>
          <w:b/>
          <w:bCs/>
          <w:szCs w:val="24"/>
        </w:rPr>
      </w:pPr>
    </w:p>
    <w:p w14:paraId="6016FABF" w14:textId="69195F4E" w:rsidR="00AB2487" w:rsidRPr="00AB2487" w:rsidRDefault="00AB2487" w:rsidP="0067505F">
      <w:pPr>
        <w:spacing w:line="480" w:lineRule="auto"/>
        <w:rPr>
          <w:b/>
          <w:bCs/>
          <w:szCs w:val="24"/>
        </w:rPr>
      </w:pPr>
      <w:r w:rsidRPr="00AB2487">
        <w:rPr>
          <w:b/>
          <w:bCs/>
          <w:szCs w:val="24"/>
        </w:rPr>
        <w:lastRenderedPageBreak/>
        <w:t>ÍNDICE DE TABLAS</w:t>
      </w:r>
    </w:p>
    <w:p w14:paraId="3B6BC6CF" w14:textId="17858EA8" w:rsidR="00A91BEB" w:rsidRDefault="00AB2487"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r>
        <w:rPr>
          <w:szCs w:val="24"/>
        </w:rPr>
        <w:fldChar w:fldCharType="begin"/>
      </w:r>
      <w:r>
        <w:rPr>
          <w:szCs w:val="24"/>
        </w:rPr>
        <w:instrText xml:space="preserve"> TOC \h \z \c "Tabla" </w:instrText>
      </w:r>
      <w:r>
        <w:rPr>
          <w:szCs w:val="24"/>
        </w:rPr>
        <w:fldChar w:fldCharType="separate"/>
      </w:r>
      <w:hyperlink w:anchor="_Toc64232644" w:history="1">
        <w:r w:rsidR="00A91BEB" w:rsidRPr="001F5E1E">
          <w:rPr>
            <w:rStyle w:val="Hipervnculo"/>
            <w:rFonts w:eastAsiaTheme="majorEastAsia"/>
            <w:b/>
            <w:bCs/>
            <w:noProof/>
          </w:rPr>
          <w:t>Tabla 1.</w:t>
        </w:r>
        <w:r w:rsidR="00A91BEB" w:rsidRPr="001F5E1E">
          <w:rPr>
            <w:rStyle w:val="Hipervnculo"/>
            <w:rFonts w:eastAsiaTheme="majorEastAsia"/>
            <w:noProof/>
          </w:rPr>
          <w:t xml:space="preserve"> Taxonomía de</w:t>
        </w:r>
        <w:r w:rsidR="00A91BEB" w:rsidRPr="00A91BEB">
          <w:rPr>
            <w:rStyle w:val="Hipervnculo"/>
            <w:rFonts w:eastAsiaTheme="majorEastAsia"/>
            <w:i/>
            <w:iCs/>
            <w:noProof/>
          </w:rPr>
          <w:t xml:space="preserve"> Lolium perenne</w:t>
        </w:r>
        <w:r w:rsidR="00A91BEB">
          <w:rPr>
            <w:noProof/>
            <w:webHidden/>
          </w:rPr>
          <w:tab/>
        </w:r>
        <w:r w:rsidR="00A91BEB">
          <w:rPr>
            <w:noProof/>
            <w:webHidden/>
          </w:rPr>
          <w:fldChar w:fldCharType="begin"/>
        </w:r>
        <w:r w:rsidR="00A91BEB">
          <w:rPr>
            <w:noProof/>
            <w:webHidden/>
          </w:rPr>
          <w:instrText xml:space="preserve"> PAGEREF _Toc64232644 \h </w:instrText>
        </w:r>
        <w:r w:rsidR="00A91BEB">
          <w:rPr>
            <w:noProof/>
            <w:webHidden/>
          </w:rPr>
        </w:r>
        <w:r w:rsidR="00A91BEB">
          <w:rPr>
            <w:noProof/>
            <w:webHidden/>
          </w:rPr>
          <w:fldChar w:fldCharType="separate"/>
        </w:r>
        <w:r w:rsidR="00577971">
          <w:rPr>
            <w:noProof/>
            <w:webHidden/>
          </w:rPr>
          <w:t>37</w:t>
        </w:r>
        <w:r w:rsidR="00A91BEB">
          <w:rPr>
            <w:noProof/>
            <w:webHidden/>
          </w:rPr>
          <w:fldChar w:fldCharType="end"/>
        </w:r>
      </w:hyperlink>
    </w:p>
    <w:p w14:paraId="30B6C206" w14:textId="1C565992" w:rsidR="00A91BEB"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45" w:history="1">
        <w:r w:rsidR="00A91BEB" w:rsidRPr="001F5E1E">
          <w:rPr>
            <w:rStyle w:val="Hipervnculo"/>
            <w:rFonts w:eastAsiaTheme="majorEastAsia"/>
            <w:b/>
            <w:bCs/>
            <w:noProof/>
          </w:rPr>
          <w:t>Tabla 2.</w:t>
        </w:r>
        <w:r w:rsidR="00A91BEB" w:rsidRPr="001F5E1E">
          <w:rPr>
            <w:rStyle w:val="Hipervnculo"/>
            <w:rFonts w:eastAsiaTheme="majorEastAsia"/>
            <w:noProof/>
          </w:rPr>
          <w:t xml:space="preserve"> Taxonomía de </w:t>
        </w:r>
        <w:r w:rsidR="00A91BEB" w:rsidRPr="00A91BEB">
          <w:rPr>
            <w:rStyle w:val="Hipervnculo"/>
            <w:rFonts w:eastAsiaTheme="majorEastAsia"/>
            <w:i/>
            <w:iCs/>
            <w:noProof/>
          </w:rPr>
          <w:t>Trifolium repens</w:t>
        </w:r>
        <w:r w:rsidR="00A91BEB">
          <w:rPr>
            <w:noProof/>
            <w:webHidden/>
          </w:rPr>
          <w:tab/>
        </w:r>
        <w:r w:rsidR="00A91BEB">
          <w:rPr>
            <w:noProof/>
            <w:webHidden/>
          </w:rPr>
          <w:fldChar w:fldCharType="begin"/>
        </w:r>
        <w:r w:rsidR="00A91BEB">
          <w:rPr>
            <w:noProof/>
            <w:webHidden/>
          </w:rPr>
          <w:instrText xml:space="preserve"> PAGEREF _Toc64232645 \h </w:instrText>
        </w:r>
        <w:r w:rsidR="00A91BEB">
          <w:rPr>
            <w:noProof/>
            <w:webHidden/>
          </w:rPr>
        </w:r>
        <w:r w:rsidR="00A91BEB">
          <w:rPr>
            <w:noProof/>
            <w:webHidden/>
          </w:rPr>
          <w:fldChar w:fldCharType="separate"/>
        </w:r>
        <w:r w:rsidR="00577971">
          <w:rPr>
            <w:noProof/>
            <w:webHidden/>
          </w:rPr>
          <w:t>37</w:t>
        </w:r>
        <w:r w:rsidR="00A91BEB">
          <w:rPr>
            <w:noProof/>
            <w:webHidden/>
          </w:rPr>
          <w:fldChar w:fldCharType="end"/>
        </w:r>
      </w:hyperlink>
    </w:p>
    <w:p w14:paraId="6E3E3D50" w14:textId="02931750" w:rsidR="00A91BEB"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46" w:history="1">
        <w:r w:rsidR="00A91BEB" w:rsidRPr="001F5E1E">
          <w:rPr>
            <w:rStyle w:val="Hipervnculo"/>
            <w:rFonts w:eastAsiaTheme="majorEastAsia"/>
            <w:b/>
            <w:noProof/>
          </w:rPr>
          <w:t>Tabla 3.</w:t>
        </w:r>
        <w:r w:rsidR="00A91BEB" w:rsidRPr="001F5E1E">
          <w:rPr>
            <w:rStyle w:val="Hipervnculo"/>
            <w:rFonts w:eastAsiaTheme="majorEastAsia"/>
            <w:noProof/>
          </w:rPr>
          <w:t xml:space="preserve"> Operacionalización de Variables</w:t>
        </w:r>
        <w:r w:rsidR="00A91BEB">
          <w:rPr>
            <w:noProof/>
            <w:webHidden/>
          </w:rPr>
          <w:tab/>
        </w:r>
        <w:r w:rsidR="00A91BEB">
          <w:rPr>
            <w:noProof/>
            <w:webHidden/>
          </w:rPr>
          <w:fldChar w:fldCharType="begin"/>
        </w:r>
        <w:r w:rsidR="00A91BEB">
          <w:rPr>
            <w:noProof/>
            <w:webHidden/>
          </w:rPr>
          <w:instrText xml:space="preserve"> PAGEREF _Toc64232646 \h </w:instrText>
        </w:r>
        <w:r w:rsidR="00A91BEB">
          <w:rPr>
            <w:noProof/>
            <w:webHidden/>
          </w:rPr>
        </w:r>
        <w:r w:rsidR="00A91BEB">
          <w:rPr>
            <w:noProof/>
            <w:webHidden/>
          </w:rPr>
          <w:fldChar w:fldCharType="separate"/>
        </w:r>
        <w:r w:rsidR="00577971">
          <w:rPr>
            <w:noProof/>
            <w:webHidden/>
          </w:rPr>
          <w:t>58</w:t>
        </w:r>
        <w:r w:rsidR="00A91BEB">
          <w:rPr>
            <w:noProof/>
            <w:webHidden/>
          </w:rPr>
          <w:fldChar w:fldCharType="end"/>
        </w:r>
      </w:hyperlink>
    </w:p>
    <w:p w14:paraId="64C31DCC" w14:textId="659A28D2" w:rsidR="00A91BEB"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47" w:history="1">
        <w:r w:rsidR="00A91BEB" w:rsidRPr="001F5E1E">
          <w:rPr>
            <w:rStyle w:val="Hipervnculo"/>
            <w:rFonts w:eastAsiaTheme="majorEastAsia"/>
            <w:b/>
            <w:noProof/>
          </w:rPr>
          <w:t>Tabla 4.</w:t>
        </w:r>
        <w:r w:rsidR="00A91BEB" w:rsidRPr="001F5E1E">
          <w:rPr>
            <w:rStyle w:val="Hipervnculo"/>
            <w:rFonts w:eastAsiaTheme="majorEastAsia"/>
            <w:noProof/>
          </w:rPr>
          <w:t xml:space="preserve"> Muestras de plantas de las 03 zonas, tanto raíces y tallos de Lolium perenne y Trifolium repens.</w:t>
        </w:r>
        <w:r w:rsidR="00A91BEB">
          <w:rPr>
            <w:noProof/>
            <w:webHidden/>
          </w:rPr>
          <w:tab/>
        </w:r>
        <w:r w:rsidR="00A91BEB">
          <w:rPr>
            <w:noProof/>
            <w:webHidden/>
          </w:rPr>
          <w:fldChar w:fldCharType="begin"/>
        </w:r>
        <w:r w:rsidR="00A91BEB">
          <w:rPr>
            <w:noProof/>
            <w:webHidden/>
          </w:rPr>
          <w:instrText xml:space="preserve"> PAGEREF _Toc64232647 \h </w:instrText>
        </w:r>
        <w:r w:rsidR="00A91BEB">
          <w:rPr>
            <w:noProof/>
            <w:webHidden/>
          </w:rPr>
        </w:r>
        <w:r w:rsidR="00A91BEB">
          <w:rPr>
            <w:noProof/>
            <w:webHidden/>
          </w:rPr>
          <w:fldChar w:fldCharType="separate"/>
        </w:r>
        <w:r w:rsidR="00577971">
          <w:rPr>
            <w:noProof/>
            <w:webHidden/>
          </w:rPr>
          <w:t>60</w:t>
        </w:r>
        <w:r w:rsidR="00A91BEB">
          <w:rPr>
            <w:noProof/>
            <w:webHidden/>
          </w:rPr>
          <w:fldChar w:fldCharType="end"/>
        </w:r>
      </w:hyperlink>
    </w:p>
    <w:p w14:paraId="2C5AFF24" w14:textId="7DC9000F" w:rsidR="00A91BEB"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48" w:history="1">
        <w:r w:rsidR="00A91BEB" w:rsidRPr="001F5E1E">
          <w:rPr>
            <w:rStyle w:val="Hipervnculo"/>
            <w:rFonts w:eastAsiaTheme="majorEastAsia"/>
            <w:b/>
            <w:noProof/>
          </w:rPr>
          <w:t>Tabla 5.</w:t>
        </w:r>
        <w:r w:rsidR="00A91BEB" w:rsidRPr="001F5E1E">
          <w:rPr>
            <w:rStyle w:val="Hipervnculo"/>
            <w:rFonts w:eastAsiaTheme="majorEastAsia"/>
            <w:noProof/>
          </w:rPr>
          <w:t xml:space="preserve"> Muestras de suelos de las 03 zonas.</w:t>
        </w:r>
        <w:r w:rsidR="00A91BEB">
          <w:rPr>
            <w:noProof/>
            <w:webHidden/>
          </w:rPr>
          <w:tab/>
        </w:r>
        <w:r w:rsidR="00A91BEB">
          <w:rPr>
            <w:noProof/>
            <w:webHidden/>
          </w:rPr>
          <w:fldChar w:fldCharType="begin"/>
        </w:r>
        <w:r w:rsidR="00A91BEB">
          <w:rPr>
            <w:noProof/>
            <w:webHidden/>
          </w:rPr>
          <w:instrText xml:space="preserve"> PAGEREF _Toc64232648 \h </w:instrText>
        </w:r>
        <w:r w:rsidR="00A91BEB">
          <w:rPr>
            <w:noProof/>
            <w:webHidden/>
          </w:rPr>
        </w:r>
        <w:r w:rsidR="00A91BEB">
          <w:rPr>
            <w:noProof/>
            <w:webHidden/>
          </w:rPr>
          <w:fldChar w:fldCharType="separate"/>
        </w:r>
        <w:r w:rsidR="00577971">
          <w:rPr>
            <w:noProof/>
            <w:webHidden/>
          </w:rPr>
          <w:t>61</w:t>
        </w:r>
        <w:r w:rsidR="00A91BEB">
          <w:rPr>
            <w:noProof/>
            <w:webHidden/>
          </w:rPr>
          <w:fldChar w:fldCharType="end"/>
        </w:r>
      </w:hyperlink>
    </w:p>
    <w:p w14:paraId="39FACE5D" w14:textId="5B22981B" w:rsidR="00A91BEB"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49" w:history="1">
        <w:r w:rsidR="00A91BEB" w:rsidRPr="001F5E1E">
          <w:rPr>
            <w:rStyle w:val="Hipervnculo"/>
            <w:rFonts w:eastAsiaTheme="majorEastAsia"/>
            <w:b/>
            <w:noProof/>
          </w:rPr>
          <w:t>Tabla 6</w:t>
        </w:r>
        <w:r w:rsidR="00A91BEB" w:rsidRPr="001F5E1E">
          <w:rPr>
            <w:rStyle w:val="Hipervnculo"/>
            <w:rFonts w:eastAsiaTheme="majorEastAsia"/>
            <w:noProof/>
          </w:rPr>
          <w:t>. Puntos de muestreo provenientes de la zona de origen natural.</w:t>
        </w:r>
        <w:r w:rsidR="00A91BEB">
          <w:rPr>
            <w:noProof/>
            <w:webHidden/>
          </w:rPr>
          <w:tab/>
        </w:r>
        <w:r w:rsidR="00A91BEB">
          <w:rPr>
            <w:noProof/>
            <w:webHidden/>
          </w:rPr>
          <w:fldChar w:fldCharType="begin"/>
        </w:r>
        <w:r w:rsidR="00A91BEB">
          <w:rPr>
            <w:noProof/>
            <w:webHidden/>
          </w:rPr>
          <w:instrText xml:space="preserve"> PAGEREF _Toc64232649 \h </w:instrText>
        </w:r>
        <w:r w:rsidR="00A91BEB">
          <w:rPr>
            <w:noProof/>
            <w:webHidden/>
          </w:rPr>
        </w:r>
        <w:r w:rsidR="00A91BEB">
          <w:rPr>
            <w:noProof/>
            <w:webHidden/>
          </w:rPr>
          <w:fldChar w:fldCharType="separate"/>
        </w:r>
        <w:r w:rsidR="00577971">
          <w:rPr>
            <w:noProof/>
            <w:webHidden/>
          </w:rPr>
          <w:t>67</w:t>
        </w:r>
        <w:r w:rsidR="00A91BEB">
          <w:rPr>
            <w:noProof/>
            <w:webHidden/>
          </w:rPr>
          <w:fldChar w:fldCharType="end"/>
        </w:r>
      </w:hyperlink>
    </w:p>
    <w:p w14:paraId="65CB87CC" w14:textId="7465C6EE" w:rsidR="00A91BEB"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50" w:history="1">
        <w:r w:rsidR="00A91BEB" w:rsidRPr="001F5E1E">
          <w:rPr>
            <w:rStyle w:val="Hipervnculo"/>
            <w:rFonts w:eastAsiaTheme="majorEastAsia"/>
            <w:b/>
            <w:noProof/>
          </w:rPr>
          <w:t>Tabla 7.</w:t>
        </w:r>
        <w:r w:rsidR="00A91BEB" w:rsidRPr="001F5E1E">
          <w:rPr>
            <w:rStyle w:val="Hipervnculo"/>
            <w:rFonts w:eastAsiaTheme="majorEastAsia"/>
            <w:noProof/>
          </w:rPr>
          <w:t xml:space="preserve"> Puntos de muestreo provenientes de la zona remediada - parcela 1.</w:t>
        </w:r>
        <w:r w:rsidR="00A91BEB">
          <w:rPr>
            <w:noProof/>
            <w:webHidden/>
          </w:rPr>
          <w:tab/>
        </w:r>
        <w:r w:rsidR="00A91BEB">
          <w:rPr>
            <w:noProof/>
            <w:webHidden/>
          </w:rPr>
          <w:fldChar w:fldCharType="begin"/>
        </w:r>
        <w:r w:rsidR="00A91BEB">
          <w:rPr>
            <w:noProof/>
            <w:webHidden/>
          </w:rPr>
          <w:instrText xml:space="preserve"> PAGEREF _Toc64232650 \h </w:instrText>
        </w:r>
        <w:r w:rsidR="00A91BEB">
          <w:rPr>
            <w:noProof/>
            <w:webHidden/>
          </w:rPr>
        </w:r>
        <w:r w:rsidR="00A91BEB">
          <w:rPr>
            <w:noProof/>
            <w:webHidden/>
          </w:rPr>
          <w:fldChar w:fldCharType="separate"/>
        </w:r>
        <w:r w:rsidR="00577971">
          <w:rPr>
            <w:noProof/>
            <w:webHidden/>
          </w:rPr>
          <w:t>67</w:t>
        </w:r>
        <w:r w:rsidR="00A91BEB">
          <w:rPr>
            <w:noProof/>
            <w:webHidden/>
          </w:rPr>
          <w:fldChar w:fldCharType="end"/>
        </w:r>
      </w:hyperlink>
    </w:p>
    <w:p w14:paraId="4C2577EC" w14:textId="72580F45" w:rsidR="00A91BEB"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51" w:history="1">
        <w:r w:rsidR="00A91BEB" w:rsidRPr="001F5E1E">
          <w:rPr>
            <w:rStyle w:val="Hipervnculo"/>
            <w:rFonts w:eastAsiaTheme="majorEastAsia"/>
            <w:b/>
            <w:noProof/>
          </w:rPr>
          <w:t xml:space="preserve">Tabla 8. </w:t>
        </w:r>
        <w:r w:rsidR="00A91BEB" w:rsidRPr="001F5E1E">
          <w:rPr>
            <w:rStyle w:val="Hipervnculo"/>
            <w:rFonts w:eastAsiaTheme="majorEastAsia"/>
            <w:noProof/>
          </w:rPr>
          <w:t>Puntos de muestreo provenientes de la zona remediada - parcela 2</w:t>
        </w:r>
        <w:r w:rsidR="00A91BEB">
          <w:rPr>
            <w:noProof/>
            <w:webHidden/>
          </w:rPr>
          <w:tab/>
        </w:r>
        <w:r w:rsidR="00A91BEB">
          <w:rPr>
            <w:noProof/>
            <w:webHidden/>
          </w:rPr>
          <w:fldChar w:fldCharType="begin"/>
        </w:r>
        <w:r w:rsidR="00A91BEB">
          <w:rPr>
            <w:noProof/>
            <w:webHidden/>
          </w:rPr>
          <w:instrText xml:space="preserve"> PAGEREF _Toc64232651 \h </w:instrText>
        </w:r>
        <w:r w:rsidR="00A91BEB">
          <w:rPr>
            <w:noProof/>
            <w:webHidden/>
          </w:rPr>
        </w:r>
        <w:r w:rsidR="00A91BEB">
          <w:rPr>
            <w:noProof/>
            <w:webHidden/>
          </w:rPr>
          <w:fldChar w:fldCharType="separate"/>
        </w:r>
        <w:r w:rsidR="00577971">
          <w:rPr>
            <w:noProof/>
            <w:webHidden/>
          </w:rPr>
          <w:t>68</w:t>
        </w:r>
        <w:r w:rsidR="00A91BEB">
          <w:rPr>
            <w:noProof/>
            <w:webHidden/>
          </w:rPr>
          <w:fldChar w:fldCharType="end"/>
        </w:r>
      </w:hyperlink>
    </w:p>
    <w:p w14:paraId="54767844" w14:textId="6148B220" w:rsidR="00A91BEB"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52" w:history="1">
        <w:r w:rsidR="00A91BEB" w:rsidRPr="001F5E1E">
          <w:rPr>
            <w:rStyle w:val="Hipervnculo"/>
            <w:rFonts w:eastAsiaTheme="majorEastAsia"/>
            <w:b/>
            <w:bCs/>
            <w:noProof/>
          </w:rPr>
          <w:t>Tabla 9.</w:t>
        </w:r>
        <w:r w:rsidR="00A91BEB" w:rsidRPr="001F5E1E">
          <w:rPr>
            <w:rStyle w:val="Hipervnculo"/>
            <w:rFonts w:eastAsiaTheme="majorEastAsia"/>
            <w:noProof/>
          </w:rPr>
          <w:t xml:space="preserve"> Escala de valores de la correlación de Pearson</w:t>
        </w:r>
        <w:r w:rsidR="00A91BEB">
          <w:rPr>
            <w:noProof/>
            <w:webHidden/>
          </w:rPr>
          <w:tab/>
        </w:r>
        <w:r w:rsidR="00A91BEB">
          <w:rPr>
            <w:noProof/>
            <w:webHidden/>
          </w:rPr>
          <w:fldChar w:fldCharType="begin"/>
        </w:r>
        <w:r w:rsidR="00A91BEB">
          <w:rPr>
            <w:noProof/>
            <w:webHidden/>
          </w:rPr>
          <w:instrText xml:space="preserve"> PAGEREF _Toc64232652 \h </w:instrText>
        </w:r>
        <w:r w:rsidR="00A91BEB">
          <w:rPr>
            <w:noProof/>
            <w:webHidden/>
          </w:rPr>
        </w:r>
        <w:r w:rsidR="00A91BEB">
          <w:rPr>
            <w:noProof/>
            <w:webHidden/>
          </w:rPr>
          <w:fldChar w:fldCharType="separate"/>
        </w:r>
        <w:r w:rsidR="00577971">
          <w:rPr>
            <w:noProof/>
            <w:webHidden/>
          </w:rPr>
          <w:t>71</w:t>
        </w:r>
        <w:r w:rsidR="00A91BEB">
          <w:rPr>
            <w:noProof/>
            <w:webHidden/>
          </w:rPr>
          <w:fldChar w:fldCharType="end"/>
        </w:r>
      </w:hyperlink>
    </w:p>
    <w:p w14:paraId="5FF0B93E" w14:textId="6F434332" w:rsidR="00A91BEB"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53" w:history="1">
        <w:r w:rsidR="00A91BEB" w:rsidRPr="001F5E1E">
          <w:rPr>
            <w:rStyle w:val="Hipervnculo"/>
            <w:rFonts w:eastAsiaTheme="majorEastAsia"/>
            <w:b/>
            <w:noProof/>
          </w:rPr>
          <w:t>Tabla 10.</w:t>
        </w:r>
        <w:r w:rsidR="00A91BEB" w:rsidRPr="001F5E1E">
          <w:rPr>
            <w:rStyle w:val="Hipervnculo"/>
            <w:rFonts w:eastAsiaTheme="majorEastAsia"/>
            <w:noProof/>
          </w:rPr>
          <w:t xml:space="preserve"> Concentración de metales en suelos (mg/kg) de la zona de origen natural y de las zonas remediadas.</w:t>
        </w:r>
        <w:r w:rsidR="00A91BEB">
          <w:rPr>
            <w:noProof/>
            <w:webHidden/>
          </w:rPr>
          <w:tab/>
        </w:r>
        <w:r w:rsidR="00A91BEB">
          <w:rPr>
            <w:noProof/>
            <w:webHidden/>
          </w:rPr>
          <w:fldChar w:fldCharType="begin"/>
        </w:r>
        <w:r w:rsidR="00A91BEB">
          <w:rPr>
            <w:noProof/>
            <w:webHidden/>
          </w:rPr>
          <w:instrText xml:space="preserve"> PAGEREF _Toc64232653 \h </w:instrText>
        </w:r>
        <w:r w:rsidR="00A91BEB">
          <w:rPr>
            <w:noProof/>
            <w:webHidden/>
          </w:rPr>
        </w:r>
        <w:r w:rsidR="00A91BEB">
          <w:rPr>
            <w:noProof/>
            <w:webHidden/>
          </w:rPr>
          <w:fldChar w:fldCharType="separate"/>
        </w:r>
        <w:r w:rsidR="00577971">
          <w:rPr>
            <w:noProof/>
            <w:webHidden/>
          </w:rPr>
          <w:t>72</w:t>
        </w:r>
        <w:r w:rsidR="00A91BEB">
          <w:rPr>
            <w:noProof/>
            <w:webHidden/>
          </w:rPr>
          <w:fldChar w:fldCharType="end"/>
        </w:r>
      </w:hyperlink>
    </w:p>
    <w:p w14:paraId="30FF78FC" w14:textId="7AEF46B1" w:rsidR="00A91BEB"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54" w:history="1">
        <w:r w:rsidR="00A91BEB" w:rsidRPr="001F5E1E">
          <w:rPr>
            <w:rStyle w:val="Hipervnculo"/>
            <w:rFonts w:eastAsiaTheme="majorEastAsia"/>
            <w:b/>
            <w:noProof/>
          </w:rPr>
          <w:t>Tabla 11.</w:t>
        </w:r>
        <w:r w:rsidR="00A91BEB" w:rsidRPr="001F5E1E">
          <w:rPr>
            <w:rStyle w:val="Hipervnculo"/>
            <w:rFonts w:eastAsiaTheme="majorEastAsia"/>
            <w:noProof/>
          </w:rPr>
          <w:t xml:space="preserve"> Concentración de metales en tejidos vegetales extraídos en suelos de la zona de origen natural.</w:t>
        </w:r>
        <w:r w:rsidR="00A91BEB">
          <w:rPr>
            <w:noProof/>
            <w:webHidden/>
          </w:rPr>
          <w:tab/>
        </w:r>
        <w:r w:rsidR="00A91BEB">
          <w:rPr>
            <w:noProof/>
            <w:webHidden/>
          </w:rPr>
          <w:fldChar w:fldCharType="begin"/>
        </w:r>
        <w:r w:rsidR="00A91BEB">
          <w:rPr>
            <w:noProof/>
            <w:webHidden/>
          </w:rPr>
          <w:instrText xml:space="preserve"> PAGEREF _Toc64232654 \h </w:instrText>
        </w:r>
        <w:r w:rsidR="00A91BEB">
          <w:rPr>
            <w:noProof/>
            <w:webHidden/>
          </w:rPr>
        </w:r>
        <w:r w:rsidR="00A91BEB">
          <w:rPr>
            <w:noProof/>
            <w:webHidden/>
          </w:rPr>
          <w:fldChar w:fldCharType="separate"/>
        </w:r>
        <w:r w:rsidR="00577971">
          <w:rPr>
            <w:noProof/>
            <w:webHidden/>
          </w:rPr>
          <w:t>73</w:t>
        </w:r>
        <w:r w:rsidR="00A91BEB">
          <w:rPr>
            <w:noProof/>
            <w:webHidden/>
          </w:rPr>
          <w:fldChar w:fldCharType="end"/>
        </w:r>
      </w:hyperlink>
    </w:p>
    <w:p w14:paraId="53D11FE1" w14:textId="3BC98EAD" w:rsidR="00A91BEB"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55" w:history="1">
        <w:r w:rsidR="00A91BEB" w:rsidRPr="001F5E1E">
          <w:rPr>
            <w:rStyle w:val="Hipervnculo"/>
            <w:rFonts w:eastAsiaTheme="majorEastAsia"/>
            <w:b/>
            <w:noProof/>
          </w:rPr>
          <w:t>Tabla 12.</w:t>
        </w:r>
        <w:r w:rsidR="00A91BEB" w:rsidRPr="001F5E1E">
          <w:rPr>
            <w:rStyle w:val="Hipervnculo"/>
            <w:rFonts w:eastAsiaTheme="majorEastAsia"/>
            <w:noProof/>
          </w:rPr>
          <w:t xml:space="preserve"> Concentración de metales en tejidos vegetales extraídos en suelos de la zona en influencia de área remediada - parcela 1.</w:t>
        </w:r>
        <w:r w:rsidR="00A91BEB">
          <w:rPr>
            <w:noProof/>
            <w:webHidden/>
          </w:rPr>
          <w:tab/>
        </w:r>
        <w:r w:rsidR="00A91BEB">
          <w:rPr>
            <w:noProof/>
            <w:webHidden/>
          </w:rPr>
          <w:fldChar w:fldCharType="begin"/>
        </w:r>
        <w:r w:rsidR="00A91BEB">
          <w:rPr>
            <w:noProof/>
            <w:webHidden/>
          </w:rPr>
          <w:instrText xml:space="preserve"> PAGEREF _Toc64232655 \h </w:instrText>
        </w:r>
        <w:r w:rsidR="00A91BEB">
          <w:rPr>
            <w:noProof/>
            <w:webHidden/>
          </w:rPr>
        </w:r>
        <w:r w:rsidR="00A91BEB">
          <w:rPr>
            <w:noProof/>
            <w:webHidden/>
          </w:rPr>
          <w:fldChar w:fldCharType="separate"/>
        </w:r>
        <w:r w:rsidR="00577971">
          <w:rPr>
            <w:noProof/>
            <w:webHidden/>
          </w:rPr>
          <w:t>74</w:t>
        </w:r>
        <w:r w:rsidR="00A91BEB">
          <w:rPr>
            <w:noProof/>
            <w:webHidden/>
          </w:rPr>
          <w:fldChar w:fldCharType="end"/>
        </w:r>
      </w:hyperlink>
    </w:p>
    <w:p w14:paraId="18C0EDC2" w14:textId="69788BF6" w:rsidR="00A91BEB"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56" w:history="1">
        <w:r w:rsidR="00A91BEB" w:rsidRPr="001F5E1E">
          <w:rPr>
            <w:rStyle w:val="Hipervnculo"/>
            <w:rFonts w:eastAsiaTheme="majorEastAsia"/>
            <w:b/>
            <w:noProof/>
          </w:rPr>
          <w:t>Tabla 13.</w:t>
        </w:r>
        <w:r w:rsidR="00A91BEB" w:rsidRPr="001F5E1E">
          <w:rPr>
            <w:rStyle w:val="Hipervnculo"/>
            <w:rFonts w:eastAsiaTheme="majorEastAsia"/>
            <w:noProof/>
          </w:rPr>
          <w:t xml:space="preserve"> Concentración de metales en tejidos vegetales extraídos en suelos de la zona en influencia de área remediada - parcela 2</w:t>
        </w:r>
        <w:r w:rsidR="00A91BEB">
          <w:rPr>
            <w:noProof/>
            <w:webHidden/>
          </w:rPr>
          <w:tab/>
        </w:r>
        <w:r w:rsidR="00A91BEB">
          <w:rPr>
            <w:noProof/>
            <w:webHidden/>
          </w:rPr>
          <w:fldChar w:fldCharType="begin"/>
        </w:r>
        <w:r w:rsidR="00A91BEB">
          <w:rPr>
            <w:noProof/>
            <w:webHidden/>
          </w:rPr>
          <w:instrText xml:space="preserve"> PAGEREF _Toc64232656 \h </w:instrText>
        </w:r>
        <w:r w:rsidR="00A91BEB">
          <w:rPr>
            <w:noProof/>
            <w:webHidden/>
          </w:rPr>
        </w:r>
        <w:r w:rsidR="00A91BEB">
          <w:rPr>
            <w:noProof/>
            <w:webHidden/>
          </w:rPr>
          <w:fldChar w:fldCharType="separate"/>
        </w:r>
        <w:r w:rsidR="00577971">
          <w:rPr>
            <w:noProof/>
            <w:webHidden/>
          </w:rPr>
          <w:t>75</w:t>
        </w:r>
        <w:r w:rsidR="00A91BEB">
          <w:rPr>
            <w:noProof/>
            <w:webHidden/>
          </w:rPr>
          <w:fldChar w:fldCharType="end"/>
        </w:r>
      </w:hyperlink>
    </w:p>
    <w:p w14:paraId="3C6DD7FC" w14:textId="65D0C487" w:rsidR="00A91BEB"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57" w:history="1">
        <w:r w:rsidR="00A91BEB" w:rsidRPr="001F5E1E">
          <w:rPr>
            <w:rStyle w:val="Hipervnculo"/>
            <w:rFonts w:eastAsiaTheme="majorEastAsia"/>
            <w:b/>
            <w:bCs/>
            <w:noProof/>
          </w:rPr>
          <w:t>Tabla 14.</w:t>
        </w:r>
        <w:r w:rsidR="00A91BEB" w:rsidRPr="001F5E1E">
          <w:rPr>
            <w:rStyle w:val="Hipervnculo"/>
            <w:rFonts w:eastAsiaTheme="majorEastAsia"/>
            <w:noProof/>
          </w:rPr>
          <w:t xml:space="preserve"> Valores de factor de bioconcentración (BCF) y traslocación (TF) en la zona de origen natural</w:t>
        </w:r>
        <w:r w:rsidR="00A91BEB">
          <w:rPr>
            <w:noProof/>
            <w:webHidden/>
          </w:rPr>
          <w:tab/>
        </w:r>
        <w:r w:rsidR="00A91BEB">
          <w:rPr>
            <w:noProof/>
            <w:webHidden/>
          </w:rPr>
          <w:fldChar w:fldCharType="begin"/>
        </w:r>
        <w:r w:rsidR="00A91BEB">
          <w:rPr>
            <w:noProof/>
            <w:webHidden/>
          </w:rPr>
          <w:instrText xml:space="preserve"> PAGEREF _Toc64232657 \h </w:instrText>
        </w:r>
        <w:r w:rsidR="00A91BEB">
          <w:rPr>
            <w:noProof/>
            <w:webHidden/>
          </w:rPr>
        </w:r>
        <w:r w:rsidR="00A91BEB">
          <w:rPr>
            <w:noProof/>
            <w:webHidden/>
          </w:rPr>
          <w:fldChar w:fldCharType="separate"/>
        </w:r>
        <w:r w:rsidR="00577971">
          <w:rPr>
            <w:noProof/>
            <w:webHidden/>
          </w:rPr>
          <w:t>104</w:t>
        </w:r>
        <w:r w:rsidR="00A91BEB">
          <w:rPr>
            <w:noProof/>
            <w:webHidden/>
          </w:rPr>
          <w:fldChar w:fldCharType="end"/>
        </w:r>
      </w:hyperlink>
    </w:p>
    <w:p w14:paraId="5D03B457" w14:textId="31830154" w:rsidR="00A91BEB"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58" w:history="1">
        <w:r w:rsidR="00A91BEB" w:rsidRPr="001F5E1E">
          <w:rPr>
            <w:rStyle w:val="Hipervnculo"/>
            <w:rFonts w:eastAsiaTheme="majorEastAsia"/>
            <w:b/>
            <w:bCs/>
            <w:noProof/>
          </w:rPr>
          <w:t>Tabla 15.</w:t>
        </w:r>
        <w:r w:rsidR="00A91BEB" w:rsidRPr="001F5E1E">
          <w:rPr>
            <w:rStyle w:val="Hipervnculo"/>
            <w:rFonts w:eastAsiaTheme="majorEastAsia"/>
            <w:noProof/>
          </w:rPr>
          <w:t xml:space="preserve"> Valores de factor de bioconcentración (BCF) y traslocación (TF) en la zona de influencia remediada - parcela 1</w:t>
        </w:r>
        <w:r w:rsidR="00A91BEB">
          <w:rPr>
            <w:noProof/>
            <w:webHidden/>
          </w:rPr>
          <w:tab/>
        </w:r>
        <w:r w:rsidR="00A91BEB">
          <w:rPr>
            <w:noProof/>
            <w:webHidden/>
          </w:rPr>
          <w:fldChar w:fldCharType="begin"/>
        </w:r>
        <w:r w:rsidR="00A91BEB">
          <w:rPr>
            <w:noProof/>
            <w:webHidden/>
          </w:rPr>
          <w:instrText xml:space="preserve"> PAGEREF _Toc64232658 \h </w:instrText>
        </w:r>
        <w:r w:rsidR="00A91BEB">
          <w:rPr>
            <w:noProof/>
            <w:webHidden/>
          </w:rPr>
        </w:r>
        <w:r w:rsidR="00A91BEB">
          <w:rPr>
            <w:noProof/>
            <w:webHidden/>
          </w:rPr>
          <w:fldChar w:fldCharType="separate"/>
        </w:r>
        <w:r w:rsidR="00577971">
          <w:rPr>
            <w:noProof/>
            <w:webHidden/>
          </w:rPr>
          <w:t>107</w:t>
        </w:r>
        <w:r w:rsidR="00A91BEB">
          <w:rPr>
            <w:noProof/>
            <w:webHidden/>
          </w:rPr>
          <w:fldChar w:fldCharType="end"/>
        </w:r>
      </w:hyperlink>
    </w:p>
    <w:p w14:paraId="722A469E" w14:textId="0F351D62" w:rsidR="00A91BEB"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59" w:history="1">
        <w:r w:rsidR="00A91BEB" w:rsidRPr="001F5E1E">
          <w:rPr>
            <w:rStyle w:val="Hipervnculo"/>
            <w:rFonts w:eastAsiaTheme="majorEastAsia"/>
            <w:b/>
            <w:bCs/>
            <w:noProof/>
          </w:rPr>
          <w:t>Tabla 16.</w:t>
        </w:r>
        <w:r w:rsidR="00A91BEB" w:rsidRPr="001F5E1E">
          <w:rPr>
            <w:rStyle w:val="Hipervnculo"/>
            <w:rFonts w:eastAsiaTheme="majorEastAsia"/>
            <w:noProof/>
          </w:rPr>
          <w:t xml:space="preserve"> Valores de factor de bioconcentración (BCF) y traslocación (TF) en la zona de Influencia remediada - parcela 2</w:t>
        </w:r>
        <w:r w:rsidR="00A91BEB">
          <w:rPr>
            <w:noProof/>
            <w:webHidden/>
          </w:rPr>
          <w:tab/>
        </w:r>
        <w:r w:rsidR="00A91BEB">
          <w:rPr>
            <w:noProof/>
            <w:webHidden/>
          </w:rPr>
          <w:fldChar w:fldCharType="begin"/>
        </w:r>
        <w:r w:rsidR="00A91BEB">
          <w:rPr>
            <w:noProof/>
            <w:webHidden/>
          </w:rPr>
          <w:instrText xml:space="preserve"> PAGEREF _Toc64232659 \h </w:instrText>
        </w:r>
        <w:r w:rsidR="00A91BEB">
          <w:rPr>
            <w:noProof/>
            <w:webHidden/>
          </w:rPr>
        </w:r>
        <w:r w:rsidR="00A91BEB">
          <w:rPr>
            <w:noProof/>
            <w:webHidden/>
          </w:rPr>
          <w:fldChar w:fldCharType="separate"/>
        </w:r>
        <w:r w:rsidR="00577971">
          <w:rPr>
            <w:noProof/>
            <w:webHidden/>
          </w:rPr>
          <w:t>111</w:t>
        </w:r>
        <w:r w:rsidR="00A91BEB">
          <w:rPr>
            <w:noProof/>
            <w:webHidden/>
          </w:rPr>
          <w:fldChar w:fldCharType="end"/>
        </w:r>
      </w:hyperlink>
    </w:p>
    <w:p w14:paraId="5AE41382" w14:textId="4EBD6DD8" w:rsidR="00A91BEB"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60" w:history="1">
        <w:r w:rsidR="00A91BEB" w:rsidRPr="001F5E1E">
          <w:rPr>
            <w:rStyle w:val="Hipervnculo"/>
            <w:rFonts w:eastAsiaTheme="majorEastAsia"/>
            <w:b/>
            <w:bCs/>
            <w:noProof/>
          </w:rPr>
          <w:t>Tabla 17.</w:t>
        </w:r>
        <w:r w:rsidR="00A91BEB" w:rsidRPr="001F5E1E">
          <w:rPr>
            <w:rStyle w:val="Hipervnculo"/>
            <w:rFonts w:eastAsiaTheme="majorEastAsia"/>
            <w:noProof/>
          </w:rPr>
          <w:t xml:space="preserve"> Correlación de Pearson de BCF y TF entre la concentración de metales y metaloides en suelos, mediante SPSS.</w:t>
        </w:r>
        <w:r w:rsidR="00A91BEB">
          <w:rPr>
            <w:noProof/>
            <w:webHidden/>
          </w:rPr>
          <w:tab/>
        </w:r>
        <w:r w:rsidR="00A91BEB">
          <w:rPr>
            <w:noProof/>
            <w:webHidden/>
          </w:rPr>
          <w:fldChar w:fldCharType="begin"/>
        </w:r>
        <w:r w:rsidR="00A91BEB">
          <w:rPr>
            <w:noProof/>
            <w:webHidden/>
          </w:rPr>
          <w:instrText xml:space="preserve"> PAGEREF _Toc64232660 \h </w:instrText>
        </w:r>
        <w:r w:rsidR="00A91BEB">
          <w:rPr>
            <w:noProof/>
            <w:webHidden/>
          </w:rPr>
        </w:r>
        <w:r w:rsidR="00A91BEB">
          <w:rPr>
            <w:noProof/>
            <w:webHidden/>
          </w:rPr>
          <w:fldChar w:fldCharType="separate"/>
        </w:r>
        <w:r w:rsidR="00577971">
          <w:rPr>
            <w:noProof/>
            <w:webHidden/>
          </w:rPr>
          <w:t>115</w:t>
        </w:r>
        <w:r w:rsidR="00A91BEB">
          <w:rPr>
            <w:noProof/>
            <w:webHidden/>
          </w:rPr>
          <w:fldChar w:fldCharType="end"/>
        </w:r>
      </w:hyperlink>
    </w:p>
    <w:p w14:paraId="510A7E3F" w14:textId="7ACD42A8" w:rsidR="00F249B7" w:rsidRDefault="00AB2487" w:rsidP="00C32927">
      <w:pPr>
        <w:spacing w:line="480" w:lineRule="auto"/>
        <w:rPr>
          <w:szCs w:val="24"/>
        </w:rPr>
      </w:pPr>
      <w:r>
        <w:rPr>
          <w:szCs w:val="24"/>
        </w:rPr>
        <w:fldChar w:fldCharType="end"/>
      </w:r>
    </w:p>
    <w:p w14:paraId="78BA8226" w14:textId="064E5356" w:rsidR="00F249B7" w:rsidRDefault="00F249B7">
      <w:pPr>
        <w:rPr>
          <w:szCs w:val="24"/>
        </w:rPr>
      </w:pPr>
    </w:p>
    <w:p w14:paraId="7A15E9D3" w14:textId="77777777" w:rsidR="00AB2487" w:rsidRDefault="00AB2487">
      <w:pPr>
        <w:ind w:left="809"/>
        <w:rPr>
          <w:spacing w:val="-1"/>
          <w:szCs w:val="24"/>
        </w:rPr>
      </w:pPr>
    </w:p>
    <w:p w14:paraId="3F33991F" w14:textId="43CB82CB" w:rsidR="00A438F9" w:rsidRDefault="00A438F9" w:rsidP="00A438F9">
      <w:pPr>
        <w:spacing w:line="480" w:lineRule="auto"/>
        <w:rPr>
          <w:b/>
          <w:bCs/>
          <w:szCs w:val="24"/>
        </w:rPr>
      </w:pPr>
      <w:r w:rsidRPr="00AB2487">
        <w:rPr>
          <w:b/>
          <w:bCs/>
          <w:szCs w:val="24"/>
        </w:rPr>
        <w:t xml:space="preserve">ÍNDICE DE </w:t>
      </w:r>
      <w:r>
        <w:rPr>
          <w:b/>
          <w:bCs/>
          <w:szCs w:val="24"/>
        </w:rPr>
        <w:t>IMÁGENES</w:t>
      </w:r>
    </w:p>
    <w:p w14:paraId="4DF1D34B" w14:textId="2E8B4693" w:rsidR="00C32927" w:rsidRDefault="00A438F9"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r>
        <w:rPr>
          <w:b/>
          <w:bCs/>
          <w:szCs w:val="24"/>
        </w:rPr>
        <w:fldChar w:fldCharType="begin"/>
      </w:r>
      <w:r>
        <w:rPr>
          <w:b/>
          <w:bCs/>
          <w:szCs w:val="24"/>
        </w:rPr>
        <w:instrText xml:space="preserve"> TOC \h \z \c "Imagen" </w:instrText>
      </w:r>
      <w:r>
        <w:rPr>
          <w:b/>
          <w:bCs/>
          <w:szCs w:val="24"/>
        </w:rPr>
        <w:fldChar w:fldCharType="separate"/>
      </w:r>
      <w:hyperlink w:anchor="_Toc64232663" w:history="1">
        <w:r w:rsidR="00C32927" w:rsidRPr="00DD476E">
          <w:rPr>
            <w:rStyle w:val="Hipervnculo"/>
            <w:rFonts w:eastAsiaTheme="majorEastAsia"/>
            <w:b/>
            <w:noProof/>
          </w:rPr>
          <w:t>Imagen 1</w:t>
        </w:r>
        <w:r w:rsidR="00C32927" w:rsidRPr="00DD476E">
          <w:rPr>
            <w:rStyle w:val="Hipervnculo"/>
            <w:rFonts w:eastAsiaTheme="majorEastAsia"/>
            <w:noProof/>
          </w:rPr>
          <w:t>. Localización de puntos de muestreo en el área de excavación irregular.</w:t>
        </w:r>
        <w:r w:rsidR="00C32927">
          <w:rPr>
            <w:noProof/>
            <w:webHidden/>
          </w:rPr>
          <w:tab/>
        </w:r>
        <w:r w:rsidR="00C32927">
          <w:rPr>
            <w:noProof/>
            <w:webHidden/>
          </w:rPr>
          <w:fldChar w:fldCharType="begin"/>
        </w:r>
        <w:r w:rsidR="00C32927">
          <w:rPr>
            <w:noProof/>
            <w:webHidden/>
          </w:rPr>
          <w:instrText xml:space="preserve"> PAGEREF _Toc64232663 \h </w:instrText>
        </w:r>
        <w:r w:rsidR="00C32927">
          <w:rPr>
            <w:noProof/>
            <w:webHidden/>
          </w:rPr>
        </w:r>
        <w:r w:rsidR="00C32927">
          <w:rPr>
            <w:noProof/>
            <w:webHidden/>
          </w:rPr>
          <w:fldChar w:fldCharType="separate"/>
        </w:r>
        <w:r w:rsidR="00577971">
          <w:rPr>
            <w:noProof/>
            <w:webHidden/>
          </w:rPr>
          <w:t>64</w:t>
        </w:r>
        <w:r w:rsidR="00C32927">
          <w:rPr>
            <w:noProof/>
            <w:webHidden/>
          </w:rPr>
          <w:fldChar w:fldCharType="end"/>
        </w:r>
      </w:hyperlink>
    </w:p>
    <w:p w14:paraId="5143C68D" w14:textId="38055F2D"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64" w:history="1">
        <w:r w:rsidR="00C32927" w:rsidRPr="00DD476E">
          <w:rPr>
            <w:rStyle w:val="Hipervnculo"/>
            <w:rFonts w:eastAsiaTheme="majorEastAsia"/>
            <w:b/>
            <w:noProof/>
          </w:rPr>
          <w:t>Imagen 2.</w:t>
        </w:r>
        <w:r w:rsidR="00C32927" w:rsidRPr="00DD476E">
          <w:rPr>
            <w:rStyle w:val="Hipervnculo"/>
            <w:rFonts w:eastAsiaTheme="majorEastAsia"/>
            <w:noProof/>
          </w:rPr>
          <w:t xml:space="preserve"> Partición de Muestras</w:t>
        </w:r>
        <w:r w:rsidR="00C32927">
          <w:rPr>
            <w:noProof/>
            <w:webHidden/>
          </w:rPr>
          <w:tab/>
        </w:r>
        <w:r w:rsidR="00C32927">
          <w:rPr>
            <w:noProof/>
            <w:webHidden/>
          </w:rPr>
          <w:fldChar w:fldCharType="begin"/>
        </w:r>
        <w:r w:rsidR="00C32927">
          <w:rPr>
            <w:noProof/>
            <w:webHidden/>
          </w:rPr>
          <w:instrText xml:space="preserve"> PAGEREF _Toc64232664 \h </w:instrText>
        </w:r>
        <w:r w:rsidR="00C32927">
          <w:rPr>
            <w:noProof/>
            <w:webHidden/>
          </w:rPr>
        </w:r>
        <w:r w:rsidR="00C32927">
          <w:rPr>
            <w:noProof/>
            <w:webHidden/>
          </w:rPr>
          <w:fldChar w:fldCharType="separate"/>
        </w:r>
        <w:r w:rsidR="00577971">
          <w:rPr>
            <w:noProof/>
            <w:webHidden/>
          </w:rPr>
          <w:t>65</w:t>
        </w:r>
        <w:r w:rsidR="00C32927">
          <w:rPr>
            <w:noProof/>
            <w:webHidden/>
          </w:rPr>
          <w:fldChar w:fldCharType="end"/>
        </w:r>
      </w:hyperlink>
    </w:p>
    <w:p w14:paraId="3024F50D" w14:textId="2D33FC96"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65" w:history="1">
        <w:r w:rsidR="00C32927" w:rsidRPr="00DD476E">
          <w:rPr>
            <w:rStyle w:val="Hipervnculo"/>
            <w:rFonts w:eastAsiaTheme="majorEastAsia"/>
            <w:b/>
            <w:bCs/>
            <w:noProof/>
          </w:rPr>
          <w:t>Imagen 3.</w:t>
        </w:r>
        <w:r w:rsidR="00C32927" w:rsidRPr="00DD476E">
          <w:rPr>
            <w:rStyle w:val="Hipervnculo"/>
            <w:rFonts w:eastAsiaTheme="majorEastAsia"/>
            <w:noProof/>
          </w:rPr>
          <w:t xml:space="preserve"> Gráficos de dispersión de la correlación de Pearson.</w:t>
        </w:r>
        <w:r w:rsidR="00C32927">
          <w:rPr>
            <w:noProof/>
            <w:webHidden/>
          </w:rPr>
          <w:tab/>
        </w:r>
        <w:r w:rsidR="00C32927">
          <w:rPr>
            <w:noProof/>
            <w:webHidden/>
          </w:rPr>
          <w:fldChar w:fldCharType="begin"/>
        </w:r>
        <w:r w:rsidR="00C32927">
          <w:rPr>
            <w:noProof/>
            <w:webHidden/>
          </w:rPr>
          <w:instrText xml:space="preserve"> PAGEREF _Toc64232665 \h </w:instrText>
        </w:r>
        <w:r w:rsidR="00C32927">
          <w:rPr>
            <w:noProof/>
            <w:webHidden/>
          </w:rPr>
        </w:r>
        <w:r w:rsidR="00C32927">
          <w:rPr>
            <w:noProof/>
            <w:webHidden/>
          </w:rPr>
          <w:fldChar w:fldCharType="separate"/>
        </w:r>
        <w:r w:rsidR="00577971">
          <w:rPr>
            <w:noProof/>
            <w:webHidden/>
          </w:rPr>
          <w:t>70</w:t>
        </w:r>
        <w:r w:rsidR="00C32927">
          <w:rPr>
            <w:noProof/>
            <w:webHidden/>
          </w:rPr>
          <w:fldChar w:fldCharType="end"/>
        </w:r>
      </w:hyperlink>
    </w:p>
    <w:p w14:paraId="14D9C7CC" w14:textId="167AE31E"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66" w:history="1">
        <w:r w:rsidR="00C32927" w:rsidRPr="00DD476E">
          <w:rPr>
            <w:rStyle w:val="Hipervnculo"/>
            <w:rFonts w:eastAsiaTheme="majorEastAsia"/>
            <w:b/>
            <w:bCs/>
            <w:noProof/>
          </w:rPr>
          <w:t>Imagen 5</w:t>
        </w:r>
        <w:r w:rsidR="00C32927" w:rsidRPr="00DD476E">
          <w:rPr>
            <w:rStyle w:val="Hipervnculo"/>
            <w:rFonts w:eastAsiaTheme="majorEastAsia"/>
            <w:noProof/>
          </w:rPr>
          <w:t>. Mapa de Ubicación de los puntos de monitoreo en Hualgayoc</w:t>
        </w:r>
        <w:r w:rsidR="00C32927">
          <w:rPr>
            <w:noProof/>
            <w:webHidden/>
          </w:rPr>
          <w:tab/>
        </w:r>
        <w:r w:rsidR="00C32927">
          <w:rPr>
            <w:noProof/>
            <w:webHidden/>
          </w:rPr>
          <w:fldChar w:fldCharType="begin"/>
        </w:r>
        <w:r w:rsidR="00C32927">
          <w:rPr>
            <w:noProof/>
            <w:webHidden/>
          </w:rPr>
          <w:instrText xml:space="preserve"> PAGEREF _Toc64232666 \h </w:instrText>
        </w:r>
        <w:r w:rsidR="00C32927">
          <w:rPr>
            <w:noProof/>
            <w:webHidden/>
          </w:rPr>
        </w:r>
        <w:r w:rsidR="00C32927">
          <w:rPr>
            <w:noProof/>
            <w:webHidden/>
          </w:rPr>
          <w:fldChar w:fldCharType="separate"/>
        </w:r>
        <w:r w:rsidR="00577971">
          <w:rPr>
            <w:noProof/>
            <w:webHidden/>
          </w:rPr>
          <w:t>135</w:t>
        </w:r>
        <w:r w:rsidR="00C32927">
          <w:rPr>
            <w:noProof/>
            <w:webHidden/>
          </w:rPr>
          <w:fldChar w:fldCharType="end"/>
        </w:r>
      </w:hyperlink>
    </w:p>
    <w:p w14:paraId="01D288F2" w14:textId="3B3E3505"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67" w:history="1">
        <w:r w:rsidR="00C32927" w:rsidRPr="00DD476E">
          <w:rPr>
            <w:rStyle w:val="Hipervnculo"/>
            <w:rFonts w:eastAsiaTheme="majorEastAsia"/>
            <w:b/>
            <w:bCs/>
            <w:noProof/>
          </w:rPr>
          <w:t>Imagen 6.</w:t>
        </w:r>
        <w:r w:rsidR="00C32927" w:rsidRPr="00DD476E">
          <w:rPr>
            <w:rStyle w:val="Hipervnculo"/>
            <w:rFonts w:eastAsiaTheme="majorEastAsia"/>
            <w:noProof/>
          </w:rPr>
          <w:t xml:space="preserve"> Puntos de monitoreo en zona de origen natural (área no contaminada)</w:t>
        </w:r>
        <w:r w:rsidR="00C32927">
          <w:rPr>
            <w:noProof/>
            <w:webHidden/>
          </w:rPr>
          <w:tab/>
        </w:r>
        <w:r w:rsidR="00C32927">
          <w:rPr>
            <w:noProof/>
            <w:webHidden/>
          </w:rPr>
          <w:fldChar w:fldCharType="begin"/>
        </w:r>
        <w:r w:rsidR="00C32927">
          <w:rPr>
            <w:noProof/>
            <w:webHidden/>
          </w:rPr>
          <w:instrText xml:space="preserve"> PAGEREF _Toc64232667 \h </w:instrText>
        </w:r>
        <w:r w:rsidR="00C32927">
          <w:rPr>
            <w:noProof/>
            <w:webHidden/>
          </w:rPr>
        </w:r>
        <w:r w:rsidR="00C32927">
          <w:rPr>
            <w:noProof/>
            <w:webHidden/>
          </w:rPr>
          <w:fldChar w:fldCharType="separate"/>
        </w:r>
        <w:r w:rsidR="00577971">
          <w:rPr>
            <w:noProof/>
            <w:webHidden/>
          </w:rPr>
          <w:t>136</w:t>
        </w:r>
        <w:r w:rsidR="00C32927">
          <w:rPr>
            <w:noProof/>
            <w:webHidden/>
          </w:rPr>
          <w:fldChar w:fldCharType="end"/>
        </w:r>
      </w:hyperlink>
    </w:p>
    <w:p w14:paraId="04DC695C" w14:textId="71158192"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68" w:history="1">
        <w:r w:rsidR="00C32927" w:rsidRPr="00DD476E">
          <w:rPr>
            <w:rStyle w:val="Hipervnculo"/>
            <w:rFonts w:eastAsiaTheme="majorEastAsia"/>
            <w:b/>
            <w:bCs/>
            <w:noProof/>
          </w:rPr>
          <w:t>Imagen 7.</w:t>
        </w:r>
        <w:r w:rsidR="00C32927" w:rsidRPr="00DD476E">
          <w:rPr>
            <w:rStyle w:val="Hipervnculo"/>
            <w:rFonts w:eastAsiaTheme="majorEastAsia"/>
            <w:noProof/>
          </w:rPr>
          <w:t xml:space="preserve"> Mapa de ubicación de puntos en zona de Remediación - parcela 1 (área contaminada)</w:t>
        </w:r>
        <w:r w:rsidR="00C32927">
          <w:rPr>
            <w:noProof/>
            <w:webHidden/>
          </w:rPr>
          <w:tab/>
        </w:r>
        <w:r w:rsidR="00C32927">
          <w:rPr>
            <w:noProof/>
            <w:webHidden/>
          </w:rPr>
          <w:fldChar w:fldCharType="begin"/>
        </w:r>
        <w:r w:rsidR="00C32927">
          <w:rPr>
            <w:noProof/>
            <w:webHidden/>
          </w:rPr>
          <w:instrText xml:space="preserve"> PAGEREF _Toc64232668 \h </w:instrText>
        </w:r>
        <w:r w:rsidR="00C32927">
          <w:rPr>
            <w:noProof/>
            <w:webHidden/>
          </w:rPr>
        </w:r>
        <w:r w:rsidR="00C32927">
          <w:rPr>
            <w:noProof/>
            <w:webHidden/>
          </w:rPr>
          <w:fldChar w:fldCharType="separate"/>
        </w:r>
        <w:r w:rsidR="00577971">
          <w:rPr>
            <w:noProof/>
            <w:webHidden/>
          </w:rPr>
          <w:t>137</w:t>
        </w:r>
        <w:r w:rsidR="00C32927">
          <w:rPr>
            <w:noProof/>
            <w:webHidden/>
          </w:rPr>
          <w:fldChar w:fldCharType="end"/>
        </w:r>
      </w:hyperlink>
    </w:p>
    <w:p w14:paraId="16C29FCE" w14:textId="09F168C2"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69" w:history="1">
        <w:r w:rsidR="00C32927" w:rsidRPr="00DD476E">
          <w:rPr>
            <w:rStyle w:val="Hipervnculo"/>
            <w:rFonts w:eastAsiaTheme="majorEastAsia"/>
            <w:b/>
            <w:bCs/>
            <w:noProof/>
          </w:rPr>
          <w:t>Imagen 8.</w:t>
        </w:r>
        <w:r w:rsidR="00C32927" w:rsidRPr="00DD476E">
          <w:rPr>
            <w:rStyle w:val="Hipervnculo"/>
            <w:rFonts w:eastAsiaTheme="majorEastAsia"/>
            <w:noProof/>
          </w:rPr>
          <w:t xml:space="preserve"> Mapa de ubicación de puntos en zona de Remediación - parcela 2 (área contaminada)</w:t>
        </w:r>
        <w:r w:rsidR="00C32927">
          <w:rPr>
            <w:noProof/>
            <w:webHidden/>
          </w:rPr>
          <w:tab/>
        </w:r>
        <w:r w:rsidR="00C32927">
          <w:rPr>
            <w:noProof/>
            <w:webHidden/>
          </w:rPr>
          <w:fldChar w:fldCharType="begin"/>
        </w:r>
        <w:r w:rsidR="00C32927">
          <w:rPr>
            <w:noProof/>
            <w:webHidden/>
          </w:rPr>
          <w:instrText xml:space="preserve"> PAGEREF _Toc64232669 \h </w:instrText>
        </w:r>
        <w:r w:rsidR="00C32927">
          <w:rPr>
            <w:noProof/>
            <w:webHidden/>
          </w:rPr>
        </w:r>
        <w:r w:rsidR="00C32927">
          <w:rPr>
            <w:noProof/>
            <w:webHidden/>
          </w:rPr>
          <w:fldChar w:fldCharType="separate"/>
        </w:r>
        <w:r w:rsidR="00577971">
          <w:rPr>
            <w:noProof/>
            <w:webHidden/>
          </w:rPr>
          <w:t>138</w:t>
        </w:r>
        <w:r w:rsidR="00C32927">
          <w:rPr>
            <w:noProof/>
            <w:webHidden/>
          </w:rPr>
          <w:fldChar w:fldCharType="end"/>
        </w:r>
      </w:hyperlink>
    </w:p>
    <w:p w14:paraId="437960D7" w14:textId="4E672A5F"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70" w:history="1">
        <w:r w:rsidR="00C32927" w:rsidRPr="00DD476E">
          <w:rPr>
            <w:rStyle w:val="Hipervnculo"/>
            <w:rFonts w:eastAsiaTheme="majorEastAsia"/>
            <w:b/>
            <w:bCs/>
            <w:noProof/>
          </w:rPr>
          <w:t>Imagen 9.</w:t>
        </w:r>
        <w:r w:rsidR="00C32927" w:rsidRPr="00DD476E">
          <w:rPr>
            <w:rStyle w:val="Hipervnculo"/>
            <w:rFonts w:eastAsiaTheme="majorEastAsia"/>
            <w:noProof/>
          </w:rPr>
          <w:t xml:space="preserve"> Mapa de zonas de vida del distrito de Hualgayoc</w:t>
        </w:r>
        <w:r w:rsidR="00C32927">
          <w:rPr>
            <w:noProof/>
            <w:webHidden/>
          </w:rPr>
          <w:tab/>
        </w:r>
        <w:r w:rsidR="00C32927">
          <w:rPr>
            <w:noProof/>
            <w:webHidden/>
          </w:rPr>
          <w:fldChar w:fldCharType="begin"/>
        </w:r>
        <w:r w:rsidR="00C32927">
          <w:rPr>
            <w:noProof/>
            <w:webHidden/>
          </w:rPr>
          <w:instrText xml:space="preserve"> PAGEREF _Toc64232670 \h </w:instrText>
        </w:r>
        <w:r w:rsidR="00C32927">
          <w:rPr>
            <w:noProof/>
            <w:webHidden/>
          </w:rPr>
        </w:r>
        <w:r w:rsidR="00C32927">
          <w:rPr>
            <w:noProof/>
            <w:webHidden/>
          </w:rPr>
          <w:fldChar w:fldCharType="separate"/>
        </w:r>
        <w:r w:rsidR="00577971">
          <w:rPr>
            <w:noProof/>
            <w:webHidden/>
          </w:rPr>
          <w:t>139</w:t>
        </w:r>
        <w:r w:rsidR="00C32927">
          <w:rPr>
            <w:noProof/>
            <w:webHidden/>
          </w:rPr>
          <w:fldChar w:fldCharType="end"/>
        </w:r>
      </w:hyperlink>
    </w:p>
    <w:p w14:paraId="2284FFD9" w14:textId="07BBABEF"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71" w:history="1">
        <w:r w:rsidR="00C32927" w:rsidRPr="00DD476E">
          <w:rPr>
            <w:rStyle w:val="Hipervnculo"/>
            <w:rFonts w:eastAsiaTheme="majorEastAsia"/>
            <w:b/>
            <w:bCs/>
            <w:noProof/>
          </w:rPr>
          <w:t>Imagen 10</w:t>
        </w:r>
        <w:r w:rsidR="00C32927" w:rsidRPr="00DD476E">
          <w:rPr>
            <w:rStyle w:val="Hipervnculo"/>
            <w:rFonts w:eastAsiaTheme="majorEastAsia"/>
            <w:noProof/>
          </w:rPr>
          <w:t>. Mapa de imagen satelital para puntos de monitoreo en Hualgayoc.</w:t>
        </w:r>
        <w:r w:rsidR="00C32927">
          <w:rPr>
            <w:noProof/>
            <w:webHidden/>
          </w:rPr>
          <w:tab/>
        </w:r>
        <w:r w:rsidR="00C32927">
          <w:rPr>
            <w:noProof/>
            <w:webHidden/>
          </w:rPr>
          <w:fldChar w:fldCharType="begin"/>
        </w:r>
        <w:r w:rsidR="00C32927">
          <w:rPr>
            <w:noProof/>
            <w:webHidden/>
          </w:rPr>
          <w:instrText xml:space="preserve"> PAGEREF _Toc64232671 \h </w:instrText>
        </w:r>
        <w:r w:rsidR="00C32927">
          <w:rPr>
            <w:noProof/>
            <w:webHidden/>
          </w:rPr>
        </w:r>
        <w:r w:rsidR="00C32927">
          <w:rPr>
            <w:noProof/>
            <w:webHidden/>
          </w:rPr>
          <w:fldChar w:fldCharType="separate"/>
        </w:r>
        <w:r w:rsidR="00577971">
          <w:rPr>
            <w:noProof/>
            <w:webHidden/>
          </w:rPr>
          <w:t>140</w:t>
        </w:r>
        <w:r w:rsidR="00C32927">
          <w:rPr>
            <w:noProof/>
            <w:webHidden/>
          </w:rPr>
          <w:fldChar w:fldCharType="end"/>
        </w:r>
      </w:hyperlink>
    </w:p>
    <w:p w14:paraId="4AF61276" w14:textId="6357DAA2" w:rsidR="00A438F9" w:rsidRPr="00AB2487" w:rsidRDefault="00A438F9" w:rsidP="00C32927">
      <w:pPr>
        <w:spacing w:line="480" w:lineRule="auto"/>
        <w:rPr>
          <w:b/>
          <w:bCs/>
          <w:szCs w:val="24"/>
        </w:rPr>
      </w:pPr>
      <w:r>
        <w:rPr>
          <w:b/>
          <w:bCs/>
          <w:szCs w:val="24"/>
        </w:rPr>
        <w:fldChar w:fldCharType="end"/>
      </w:r>
    </w:p>
    <w:p w14:paraId="4FE3AA45" w14:textId="77777777" w:rsidR="00A438F9" w:rsidRDefault="00A438F9" w:rsidP="00AB2487">
      <w:pPr>
        <w:rPr>
          <w:b/>
          <w:bCs/>
          <w:szCs w:val="24"/>
        </w:rPr>
      </w:pPr>
    </w:p>
    <w:p w14:paraId="095D302E" w14:textId="49C3214E" w:rsidR="00A438F9" w:rsidRDefault="00A438F9" w:rsidP="00AB2487">
      <w:pPr>
        <w:rPr>
          <w:b/>
          <w:bCs/>
          <w:szCs w:val="24"/>
        </w:rPr>
      </w:pPr>
    </w:p>
    <w:p w14:paraId="5DE18E5E" w14:textId="311F8E9B" w:rsidR="00A438F9" w:rsidRDefault="00A438F9" w:rsidP="00AB2487">
      <w:pPr>
        <w:rPr>
          <w:b/>
          <w:bCs/>
          <w:szCs w:val="24"/>
        </w:rPr>
      </w:pPr>
    </w:p>
    <w:p w14:paraId="22AE9DB6" w14:textId="1FE51AF2" w:rsidR="00A438F9" w:rsidRDefault="00A438F9" w:rsidP="00AB2487">
      <w:pPr>
        <w:rPr>
          <w:b/>
          <w:bCs/>
          <w:szCs w:val="24"/>
        </w:rPr>
      </w:pPr>
    </w:p>
    <w:p w14:paraId="334788DC" w14:textId="5A5A3CAF" w:rsidR="00A438F9" w:rsidRDefault="00A438F9" w:rsidP="00AB2487">
      <w:pPr>
        <w:rPr>
          <w:b/>
          <w:bCs/>
          <w:szCs w:val="24"/>
        </w:rPr>
      </w:pPr>
    </w:p>
    <w:p w14:paraId="52D6DA78" w14:textId="1787FFB8" w:rsidR="00A438F9" w:rsidRDefault="00A438F9" w:rsidP="00AB2487">
      <w:pPr>
        <w:rPr>
          <w:b/>
          <w:bCs/>
          <w:szCs w:val="24"/>
        </w:rPr>
      </w:pPr>
    </w:p>
    <w:p w14:paraId="5769EC51" w14:textId="159BBB4A" w:rsidR="00A438F9" w:rsidRDefault="00A438F9" w:rsidP="00AB2487">
      <w:pPr>
        <w:rPr>
          <w:b/>
          <w:bCs/>
          <w:szCs w:val="24"/>
        </w:rPr>
      </w:pPr>
    </w:p>
    <w:p w14:paraId="126CD3E3" w14:textId="7409624F" w:rsidR="00A438F9" w:rsidRDefault="00A438F9" w:rsidP="00AB2487">
      <w:pPr>
        <w:rPr>
          <w:b/>
          <w:bCs/>
          <w:szCs w:val="24"/>
        </w:rPr>
      </w:pPr>
    </w:p>
    <w:p w14:paraId="270D6F68" w14:textId="4977A240" w:rsidR="00A438F9" w:rsidRDefault="00A438F9" w:rsidP="00AB2487">
      <w:pPr>
        <w:rPr>
          <w:b/>
          <w:bCs/>
          <w:szCs w:val="24"/>
        </w:rPr>
      </w:pPr>
    </w:p>
    <w:p w14:paraId="0D98574E" w14:textId="285A0DF3" w:rsidR="00A438F9" w:rsidRDefault="00A438F9" w:rsidP="00AB2487">
      <w:pPr>
        <w:rPr>
          <w:b/>
          <w:bCs/>
          <w:szCs w:val="24"/>
        </w:rPr>
      </w:pPr>
    </w:p>
    <w:p w14:paraId="6BCFE34E" w14:textId="6C07FC0B" w:rsidR="00AB2487" w:rsidRPr="00AB2487" w:rsidRDefault="00AB2487" w:rsidP="00A438F9">
      <w:pPr>
        <w:spacing w:line="480" w:lineRule="auto"/>
        <w:rPr>
          <w:b/>
          <w:bCs/>
          <w:szCs w:val="24"/>
        </w:rPr>
      </w:pPr>
      <w:r w:rsidRPr="00AB2487">
        <w:rPr>
          <w:b/>
          <w:bCs/>
          <w:szCs w:val="24"/>
        </w:rPr>
        <w:lastRenderedPageBreak/>
        <w:t xml:space="preserve">ÍNDICE DE </w:t>
      </w:r>
      <w:r w:rsidR="00A438F9">
        <w:rPr>
          <w:b/>
          <w:bCs/>
          <w:szCs w:val="24"/>
        </w:rPr>
        <w:t>GRÁFICOS</w:t>
      </w:r>
    </w:p>
    <w:p w14:paraId="4CF26D94" w14:textId="61A6CCA3" w:rsidR="00C32927" w:rsidRDefault="00A438F9"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r>
        <w:rPr>
          <w:spacing w:val="-1"/>
          <w:szCs w:val="24"/>
        </w:rPr>
        <w:fldChar w:fldCharType="begin"/>
      </w:r>
      <w:r>
        <w:rPr>
          <w:spacing w:val="-1"/>
          <w:szCs w:val="24"/>
        </w:rPr>
        <w:instrText xml:space="preserve"> TOC \h \z \c "Gráfico" </w:instrText>
      </w:r>
      <w:r>
        <w:rPr>
          <w:spacing w:val="-1"/>
          <w:szCs w:val="24"/>
        </w:rPr>
        <w:fldChar w:fldCharType="separate"/>
      </w:r>
      <w:hyperlink w:anchor="_Toc64232672" w:history="1">
        <w:r w:rsidR="00C32927" w:rsidRPr="00BD1057">
          <w:rPr>
            <w:rStyle w:val="Hipervnculo"/>
            <w:rFonts w:eastAsiaTheme="majorEastAsia"/>
            <w:b/>
            <w:noProof/>
          </w:rPr>
          <w:t>Gráfico 1.</w:t>
        </w:r>
        <w:r w:rsidR="00C32927" w:rsidRPr="00BD1057">
          <w:rPr>
            <w:rStyle w:val="Hipervnculo"/>
            <w:rFonts w:eastAsiaTheme="majorEastAsia"/>
            <w:noProof/>
          </w:rPr>
          <w:t xml:space="preserve"> Comparación de la concentración de arsénico en suelos obtenidos de las 03 zonas con los estándares de calidad ambiental de suelos (ECA Suelo).</w:t>
        </w:r>
        <w:r w:rsidR="00C32927">
          <w:rPr>
            <w:noProof/>
            <w:webHidden/>
          </w:rPr>
          <w:tab/>
        </w:r>
        <w:r w:rsidR="00C32927">
          <w:rPr>
            <w:noProof/>
            <w:webHidden/>
          </w:rPr>
          <w:fldChar w:fldCharType="begin"/>
        </w:r>
        <w:r w:rsidR="00C32927">
          <w:rPr>
            <w:noProof/>
            <w:webHidden/>
          </w:rPr>
          <w:instrText xml:space="preserve"> PAGEREF _Toc64232672 \h </w:instrText>
        </w:r>
        <w:r w:rsidR="00C32927">
          <w:rPr>
            <w:noProof/>
            <w:webHidden/>
          </w:rPr>
        </w:r>
        <w:r w:rsidR="00C32927">
          <w:rPr>
            <w:noProof/>
            <w:webHidden/>
          </w:rPr>
          <w:fldChar w:fldCharType="separate"/>
        </w:r>
        <w:r w:rsidR="00577971">
          <w:rPr>
            <w:noProof/>
            <w:webHidden/>
          </w:rPr>
          <w:t>76</w:t>
        </w:r>
        <w:r w:rsidR="00C32927">
          <w:rPr>
            <w:noProof/>
            <w:webHidden/>
          </w:rPr>
          <w:fldChar w:fldCharType="end"/>
        </w:r>
      </w:hyperlink>
    </w:p>
    <w:p w14:paraId="0B629E23" w14:textId="080B9B5A"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73" w:history="1">
        <w:r w:rsidR="00C32927" w:rsidRPr="00BD1057">
          <w:rPr>
            <w:rStyle w:val="Hipervnculo"/>
            <w:rFonts w:eastAsiaTheme="majorEastAsia"/>
            <w:b/>
            <w:noProof/>
          </w:rPr>
          <w:t>Gráfico 2.</w:t>
        </w:r>
        <w:r w:rsidR="00C32927" w:rsidRPr="00BD1057">
          <w:rPr>
            <w:rStyle w:val="Hipervnculo"/>
            <w:rFonts w:eastAsiaTheme="majorEastAsia"/>
            <w:noProof/>
          </w:rPr>
          <w:t xml:space="preserve"> Comparación de la concentración de bario en suelos obtenidos de las 03 parcelas con los estándares de calidad ambiental de suelos (ECA Suelo).</w:t>
        </w:r>
        <w:r w:rsidR="00C32927">
          <w:rPr>
            <w:noProof/>
            <w:webHidden/>
          </w:rPr>
          <w:tab/>
        </w:r>
        <w:r w:rsidR="00C32927">
          <w:rPr>
            <w:noProof/>
            <w:webHidden/>
          </w:rPr>
          <w:fldChar w:fldCharType="begin"/>
        </w:r>
        <w:r w:rsidR="00C32927">
          <w:rPr>
            <w:noProof/>
            <w:webHidden/>
          </w:rPr>
          <w:instrText xml:space="preserve"> PAGEREF _Toc64232673 \h </w:instrText>
        </w:r>
        <w:r w:rsidR="00C32927">
          <w:rPr>
            <w:noProof/>
            <w:webHidden/>
          </w:rPr>
        </w:r>
        <w:r w:rsidR="00C32927">
          <w:rPr>
            <w:noProof/>
            <w:webHidden/>
          </w:rPr>
          <w:fldChar w:fldCharType="separate"/>
        </w:r>
        <w:r w:rsidR="00577971">
          <w:rPr>
            <w:noProof/>
            <w:webHidden/>
          </w:rPr>
          <w:t>77</w:t>
        </w:r>
        <w:r w:rsidR="00C32927">
          <w:rPr>
            <w:noProof/>
            <w:webHidden/>
          </w:rPr>
          <w:fldChar w:fldCharType="end"/>
        </w:r>
      </w:hyperlink>
    </w:p>
    <w:p w14:paraId="61596740" w14:textId="5EBE2718"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74" w:history="1">
        <w:r w:rsidR="00C32927" w:rsidRPr="00BD1057">
          <w:rPr>
            <w:rStyle w:val="Hipervnculo"/>
            <w:rFonts w:eastAsiaTheme="majorEastAsia"/>
            <w:b/>
            <w:noProof/>
          </w:rPr>
          <w:t>Gráfico 3.</w:t>
        </w:r>
        <w:r w:rsidR="00C32927" w:rsidRPr="00BD1057">
          <w:rPr>
            <w:rStyle w:val="Hipervnculo"/>
            <w:rFonts w:eastAsiaTheme="majorEastAsia"/>
            <w:noProof/>
          </w:rPr>
          <w:t xml:space="preserve"> Comparación de la concentración de cadmio en suelos obtenidos de las 03 parcelas con los estándares de calidad ambiental de suelos (ECA Suelo).</w:t>
        </w:r>
        <w:r w:rsidR="00C32927">
          <w:rPr>
            <w:noProof/>
            <w:webHidden/>
          </w:rPr>
          <w:tab/>
        </w:r>
        <w:r w:rsidR="00C32927">
          <w:rPr>
            <w:noProof/>
            <w:webHidden/>
          </w:rPr>
          <w:fldChar w:fldCharType="begin"/>
        </w:r>
        <w:r w:rsidR="00C32927">
          <w:rPr>
            <w:noProof/>
            <w:webHidden/>
          </w:rPr>
          <w:instrText xml:space="preserve"> PAGEREF _Toc64232674 \h </w:instrText>
        </w:r>
        <w:r w:rsidR="00C32927">
          <w:rPr>
            <w:noProof/>
            <w:webHidden/>
          </w:rPr>
        </w:r>
        <w:r w:rsidR="00C32927">
          <w:rPr>
            <w:noProof/>
            <w:webHidden/>
          </w:rPr>
          <w:fldChar w:fldCharType="separate"/>
        </w:r>
        <w:r w:rsidR="00577971">
          <w:rPr>
            <w:noProof/>
            <w:webHidden/>
          </w:rPr>
          <w:t>78</w:t>
        </w:r>
        <w:r w:rsidR="00C32927">
          <w:rPr>
            <w:noProof/>
            <w:webHidden/>
          </w:rPr>
          <w:fldChar w:fldCharType="end"/>
        </w:r>
      </w:hyperlink>
    </w:p>
    <w:p w14:paraId="3DDAE77B" w14:textId="423E902E"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75" w:history="1">
        <w:r w:rsidR="00C32927" w:rsidRPr="00BD1057">
          <w:rPr>
            <w:rStyle w:val="Hipervnculo"/>
            <w:rFonts w:eastAsiaTheme="majorEastAsia"/>
            <w:b/>
            <w:noProof/>
          </w:rPr>
          <w:t>Gráfico 4.</w:t>
        </w:r>
        <w:r w:rsidR="00C32927" w:rsidRPr="00BD1057">
          <w:rPr>
            <w:rStyle w:val="Hipervnculo"/>
            <w:rFonts w:eastAsiaTheme="majorEastAsia"/>
            <w:noProof/>
          </w:rPr>
          <w:t xml:space="preserve"> Comparación de la concentración de plomo en suelos obtenidos de las 03 parcelas con los estándares de calidad ambiental de suelos (ECA Suelo).</w:t>
        </w:r>
        <w:r w:rsidR="00C32927">
          <w:rPr>
            <w:noProof/>
            <w:webHidden/>
          </w:rPr>
          <w:tab/>
        </w:r>
        <w:r w:rsidR="00C32927">
          <w:rPr>
            <w:noProof/>
            <w:webHidden/>
          </w:rPr>
          <w:fldChar w:fldCharType="begin"/>
        </w:r>
        <w:r w:rsidR="00C32927">
          <w:rPr>
            <w:noProof/>
            <w:webHidden/>
          </w:rPr>
          <w:instrText xml:space="preserve"> PAGEREF _Toc64232675 \h </w:instrText>
        </w:r>
        <w:r w:rsidR="00C32927">
          <w:rPr>
            <w:noProof/>
            <w:webHidden/>
          </w:rPr>
        </w:r>
        <w:r w:rsidR="00C32927">
          <w:rPr>
            <w:noProof/>
            <w:webHidden/>
          </w:rPr>
          <w:fldChar w:fldCharType="separate"/>
        </w:r>
        <w:r w:rsidR="00577971">
          <w:rPr>
            <w:noProof/>
            <w:webHidden/>
          </w:rPr>
          <w:t>79</w:t>
        </w:r>
        <w:r w:rsidR="00C32927">
          <w:rPr>
            <w:noProof/>
            <w:webHidden/>
          </w:rPr>
          <w:fldChar w:fldCharType="end"/>
        </w:r>
      </w:hyperlink>
    </w:p>
    <w:p w14:paraId="11EF1C5F" w14:textId="01223DB8"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76" w:history="1">
        <w:r w:rsidR="00C32927" w:rsidRPr="00BD1057">
          <w:rPr>
            <w:rStyle w:val="Hipervnculo"/>
            <w:rFonts w:eastAsiaTheme="majorEastAsia"/>
            <w:b/>
            <w:noProof/>
          </w:rPr>
          <w:t>Gráfico 5.</w:t>
        </w:r>
        <w:r w:rsidR="00C32927" w:rsidRPr="00BD1057">
          <w:rPr>
            <w:rStyle w:val="Hipervnculo"/>
            <w:rFonts w:eastAsiaTheme="majorEastAsia"/>
            <w:noProof/>
          </w:rPr>
          <w:t xml:space="preserve"> Comparación de la concentración de bario en suelos de la zona de origen natural (suelos no contaminados) y en suelos de las 02 zonas remediadas (suelos contaminados).</w:t>
        </w:r>
        <w:r w:rsidR="00C32927">
          <w:rPr>
            <w:noProof/>
            <w:webHidden/>
          </w:rPr>
          <w:tab/>
        </w:r>
        <w:r w:rsidR="00C32927">
          <w:rPr>
            <w:noProof/>
            <w:webHidden/>
          </w:rPr>
          <w:fldChar w:fldCharType="begin"/>
        </w:r>
        <w:r w:rsidR="00C32927">
          <w:rPr>
            <w:noProof/>
            <w:webHidden/>
          </w:rPr>
          <w:instrText xml:space="preserve"> PAGEREF _Toc64232676 \h </w:instrText>
        </w:r>
        <w:r w:rsidR="00C32927">
          <w:rPr>
            <w:noProof/>
            <w:webHidden/>
          </w:rPr>
        </w:r>
        <w:r w:rsidR="00C32927">
          <w:rPr>
            <w:noProof/>
            <w:webHidden/>
          </w:rPr>
          <w:fldChar w:fldCharType="separate"/>
        </w:r>
        <w:r w:rsidR="00577971">
          <w:rPr>
            <w:noProof/>
            <w:webHidden/>
          </w:rPr>
          <w:t>80</w:t>
        </w:r>
        <w:r w:rsidR="00C32927">
          <w:rPr>
            <w:noProof/>
            <w:webHidden/>
          </w:rPr>
          <w:fldChar w:fldCharType="end"/>
        </w:r>
      </w:hyperlink>
    </w:p>
    <w:p w14:paraId="1D203551" w14:textId="22AD1B95"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77" w:history="1">
        <w:r w:rsidR="00C32927" w:rsidRPr="00BD1057">
          <w:rPr>
            <w:rStyle w:val="Hipervnculo"/>
            <w:rFonts w:eastAsiaTheme="majorEastAsia"/>
            <w:b/>
            <w:noProof/>
          </w:rPr>
          <w:t>Gráfico 6.</w:t>
        </w:r>
        <w:r w:rsidR="00C32927" w:rsidRPr="00BD1057">
          <w:rPr>
            <w:rStyle w:val="Hipervnculo"/>
            <w:rFonts w:eastAsiaTheme="majorEastAsia"/>
            <w:noProof/>
          </w:rPr>
          <w:t xml:space="preserve"> Comparación de la concentración de cadmio en suelos de la zona de origen natural (suelos no contaminados) y en suelos de las 02 zonas remediadas (suelos contaminados).</w:t>
        </w:r>
        <w:r w:rsidR="00C32927">
          <w:rPr>
            <w:noProof/>
            <w:webHidden/>
          </w:rPr>
          <w:tab/>
        </w:r>
        <w:r w:rsidR="00C32927">
          <w:rPr>
            <w:noProof/>
            <w:webHidden/>
          </w:rPr>
          <w:fldChar w:fldCharType="begin"/>
        </w:r>
        <w:r w:rsidR="00C32927">
          <w:rPr>
            <w:noProof/>
            <w:webHidden/>
          </w:rPr>
          <w:instrText xml:space="preserve"> PAGEREF _Toc64232677 \h </w:instrText>
        </w:r>
        <w:r w:rsidR="00C32927">
          <w:rPr>
            <w:noProof/>
            <w:webHidden/>
          </w:rPr>
        </w:r>
        <w:r w:rsidR="00C32927">
          <w:rPr>
            <w:noProof/>
            <w:webHidden/>
          </w:rPr>
          <w:fldChar w:fldCharType="separate"/>
        </w:r>
        <w:r w:rsidR="00577971">
          <w:rPr>
            <w:noProof/>
            <w:webHidden/>
          </w:rPr>
          <w:t>81</w:t>
        </w:r>
        <w:r w:rsidR="00C32927">
          <w:rPr>
            <w:noProof/>
            <w:webHidden/>
          </w:rPr>
          <w:fldChar w:fldCharType="end"/>
        </w:r>
      </w:hyperlink>
    </w:p>
    <w:p w14:paraId="77AA1EDE" w14:textId="593A71F4"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78" w:history="1">
        <w:r w:rsidR="00C32927" w:rsidRPr="00BD1057">
          <w:rPr>
            <w:rStyle w:val="Hipervnculo"/>
            <w:rFonts w:eastAsiaTheme="majorEastAsia"/>
            <w:b/>
            <w:noProof/>
          </w:rPr>
          <w:t>Gráfico 7.</w:t>
        </w:r>
        <w:r w:rsidR="00C32927" w:rsidRPr="00BD1057">
          <w:rPr>
            <w:rStyle w:val="Hipervnculo"/>
            <w:rFonts w:eastAsiaTheme="majorEastAsia"/>
            <w:noProof/>
          </w:rPr>
          <w:t xml:space="preserve"> Comparación de la concentración de cromo en suelos de la zona de origen natural (suelos no contaminados) y en suelos de las 02 zonas remediadas (suelos contaminados).</w:t>
        </w:r>
        <w:r w:rsidR="00C32927">
          <w:rPr>
            <w:noProof/>
            <w:webHidden/>
          </w:rPr>
          <w:tab/>
        </w:r>
        <w:r w:rsidR="00C32927">
          <w:rPr>
            <w:noProof/>
            <w:webHidden/>
          </w:rPr>
          <w:fldChar w:fldCharType="begin"/>
        </w:r>
        <w:r w:rsidR="00C32927">
          <w:rPr>
            <w:noProof/>
            <w:webHidden/>
          </w:rPr>
          <w:instrText xml:space="preserve"> PAGEREF _Toc64232678 \h </w:instrText>
        </w:r>
        <w:r w:rsidR="00C32927">
          <w:rPr>
            <w:noProof/>
            <w:webHidden/>
          </w:rPr>
        </w:r>
        <w:r w:rsidR="00C32927">
          <w:rPr>
            <w:noProof/>
            <w:webHidden/>
          </w:rPr>
          <w:fldChar w:fldCharType="separate"/>
        </w:r>
        <w:r w:rsidR="00577971">
          <w:rPr>
            <w:noProof/>
            <w:webHidden/>
          </w:rPr>
          <w:t>82</w:t>
        </w:r>
        <w:r w:rsidR="00C32927">
          <w:rPr>
            <w:noProof/>
            <w:webHidden/>
          </w:rPr>
          <w:fldChar w:fldCharType="end"/>
        </w:r>
      </w:hyperlink>
    </w:p>
    <w:p w14:paraId="546F1E90" w14:textId="56800B73"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79" w:history="1">
        <w:r w:rsidR="00C32927" w:rsidRPr="00BD1057">
          <w:rPr>
            <w:rStyle w:val="Hipervnculo"/>
            <w:rFonts w:eastAsiaTheme="majorEastAsia"/>
            <w:b/>
            <w:noProof/>
          </w:rPr>
          <w:t>Gráfico 8.</w:t>
        </w:r>
        <w:r w:rsidR="00C32927" w:rsidRPr="00BD1057">
          <w:rPr>
            <w:rStyle w:val="Hipervnculo"/>
            <w:rFonts w:eastAsiaTheme="majorEastAsia"/>
            <w:noProof/>
          </w:rPr>
          <w:t xml:space="preserve"> Comparación de la concentración de cobre en suelos de la zona de origen natural (suelos no contaminados) y en suelos de las 02 zonas remediadas (suelos contaminados).</w:t>
        </w:r>
        <w:r w:rsidR="00C32927">
          <w:rPr>
            <w:noProof/>
            <w:webHidden/>
          </w:rPr>
          <w:tab/>
        </w:r>
        <w:r w:rsidR="00C32927">
          <w:rPr>
            <w:noProof/>
            <w:webHidden/>
          </w:rPr>
          <w:fldChar w:fldCharType="begin"/>
        </w:r>
        <w:r w:rsidR="00C32927">
          <w:rPr>
            <w:noProof/>
            <w:webHidden/>
          </w:rPr>
          <w:instrText xml:space="preserve"> PAGEREF _Toc64232679 \h </w:instrText>
        </w:r>
        <w:r w:rsidR="00C32927">
          <w:rPr>
            <w:noProof/>
            <w:webHidden/>
          </w:rPr>
        </w:r>
        <w:r w:rsidR="00C32927">
          <w:rPr>
            <w:noProof/>
            <w:webHidden/>
          </w:rPr>
          <w:fldChar w:fldCharType="separate"/>
        </w:r>
        <w:r w:rsidR="00577971">
          <w:rPr>
            <w:noProof/>
            <w:webHidden/>
          </w:rPr>
          <w:t>83</w:t>
        </w:r>
        <w:r w:rsidR="00C32927">
          <w:rPr>
            <w:noProof/>
            <w:webHidden/>
          </w:rPr>
          <w:fldChar w:fldCharType="end"/>
        </w:r>
      </w:hyperlink>
    </w:p>
    <w:p w14:paraId="45F45427" w14:textId="128D31F2"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80" w:history="1">
        <w:r w:rsidR="00C32927" w:rsidRPr="00BD1057">
          <w:rPr>
            <w:rStyle w:val="Hipervnculo"/>
            <w:rFonts w:eastAsiaTheme="majorEastAsia"/>
            <w:b/>
            <w:noProof/>
          </w:rPr>
          <w:t>Gráfico 9.</w:t>
        </w:r>
        <w:r w:rsidR="00C32927" w:rsidRPr="00BD1057">
          <w:rPr>
            <w:rStyle w:val="Hipervnculo"/>
            <w:rFonts w:eastAsiaTheme="majorEastAsia"/>
            <w:noProof/>
          </w:rPr>
          <w:t xml:space="preserve"> Comparación de la concentración de hierro en suelos de la zona de origen natural (suelos no contaminados) y en suelos de las 02 zonas remediadas (suelos contaminados).</w:t>
        </w:r>
        <w:r w:rsidR="00C32927">
          <w:rPr>
            <w:noProof/>
            <w:webHidden/>
          </w:rPr>
          <w:tab/>
        </w:r>
        <w:r w:rsidR="00C32927">
          <w:rPr>
            <w:noProof/>
            <w:webHidden/>
          </w:rPr>
          <w:fldChar w:fldCharType="begin"/>
        </w:r>
        <w:r w:rsidR="00C32927">
          <w:rPr>
            <w:noProof/>
            <w:webHidden/>
          </w:rPr>
          <w:instrText xml:space="preserve"> PAGEREF _Toc64232680 \h </w:instrText>
        </w:r>
        <w:r w:rsidR="00C32927">
          <w:rPr>
            <w:noProof/>
            <w:webHidden/>
          </w:rPr>
        </w:r>
        <w:r w:rsidR="00C32927">
          <w:rPr>
            <w:noProof/>
            <w:webHidden/>
          </w:rPr>
          <w:fldChar w:fldCharType="separate"/>
        </w:r>
        <w:r w:rsidR="00577971">
          <w:rPr>
            <w:noProof/>
            <w:webHidden/>
          </w:rPr>
          <w:t>84</w:t>
        </w:r>
        <w:r w:rsidR="00C32927">
          <w:rPr>
            <w:noProof/>
            <w:webHidden/>
          </w:rPr>
          <w:fldChar w:fldCharType="end"/>
        </w:r>
      </w:hyperlink>
    </w:p>
    <w:p w14:paraId="494D2DD7" w14:textId="1F8F0B5F"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81" w:history="1">
        <w:r w:rsidR="00C32927" w:rsidRPr="00BD1057">
          <w:rPr>
            <w:rStyle w:val="Hipervnculo"/>
            <w:rFonts w:eastAsiaTheme="majorEastAsia"/>
            <w:b/>
            <w:noProof/>
          </w:rPr>
          <w:t>Gráfico 10.</w:t>
        </w:r>
        <w:r w:rsidR="00C32927" w:rsidRPr="00BD1057">
          <w:rPr>
            <w:rStyle w:val="Hipervnculo"/>
            <w:rFonts w:eastAsiaTheme="majorEastAsia"/>
            <w:noProof/>
          </w:rPr>
          <w:t xml:space="preserve"> Comparación de la concentración de plomo en suelos de la zona de origen natural (suelos no contaminados) y en suelos de las 02 zonas remediadas (suelos contaminados).</w:t>
        </w:r>
        <w:r w:rsidR="00C32927">
          <w:rPr>
            <w:noProof/>
            <w:webHidden/>
          </w:rPr>
          <w:tab/>
        </w:r>
        <w:r w:rsidR="00C32927">
          <w:rPr>
            <w:noProof/>
            <w:webHidden/>
          </w:rPr>
          <w:fldChar w:fldCharType="begin"/>
        </w:r>
        <w:r w:rsidR="00C32927">
          <w:rPr>
            <w:noProof/>
            <w:webHidden/>
          </w:rPr>
          <w:instrText xml:space="preserve"> PAGEREF _Toc64232681 \h </w:instrText>
        </w:r>
        <w:r w:rsidR="00C32927">
          <w:rPr>
            <w:noProof/>
            <w:webHidden/>
          </w:rPr>
        </w:r>
        <w:r w:rsidR="00C32927">
          <w:rPr>
            <w:noProof/>
            <w:webHidden/>
          </w:rPr>
          <w:fldChar w:fldCharType="separate"/>
        </w:r>
        <w:r w:rsidR="00577971">
          <w:rPr>
            <w:noProof/>
            <w:webHidden/>
          </w:rPr>
          <w:t>85</w:t>
        </w:r>
        <w:r w:rsidR="00C32927">
          <w:rPr>
            <w:noProof/>
            <w:webHidden/>
          </w:rPr>
          <w:fldChar w:fldCharType="end"/>
        </w:r>
      </w:hyperlink>
    </w:p>
    <w:p w14:paraId="30E46A7F" w14:textId="0BFB050A"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82" w:history="1">
        <w:r w:rsidR="00C32927" w:rsidRPr="00BD1057">
          <w:rPr>
            <w:rStyle w:val="Hipervnculo"/>
            <w:rFonts w:eastAsiaTheme="majorEastAsia"/>
            <w:b/>
            <w:noProof/>
          </w:rPr>
          <w:t>Gráfico 11.</w:t>
        </w:r>
        <w:r w:rsidR="00C32927" w:rsidRPr="00BD1057">
          <w:rPr>
            <w:rStyle w:val="Hipervnculo"/>
            <w:rFonts w:eastAsiaTheme="majorEastAsia"/>
            <w:noProof/>
          </w:rPr>
          <w:t xml:space="preserve"> Comparación de la concentración de zinc en suelos de la zona de origen natural (suelos no contaminados) y en suelos de las 02 zonas remediadas (suelos contaminados).</w:t>
        </w:r>
        <w:r w:rsidR="00C32927">
          <w:rPr>
            <w:noProof/>
            <w:webHidden/>
          </w:rPr>
          <w:tab/>
        </w:r>
        <w:r w:rsidR="00C32927">
          <w:rPr>
            <w:noProof/>
            <w:webHidden/>
          </w:rPr>
          <w:fldChar w:fldCharType="begin"/>
        </w:r>
        <w:r w:rsidR="00C32927">
          <w:rPr>
            <w:noProof/>
            <w:webHidden/>
          </w:rPr>
          <w:instrText xml:space="preserve"> PAGEREF _Toc64232682 \h </w:instrText>
        </w:r>
        <w:r w:rsidR="00C32927">
          <w:rPr>
            <w:noProof/>
            <w:webHidden/>
          </w:rPr>
        </w:r>
        <w:r w:rsidR="00C32927">
          <w:rPr>
            <w:noProof/>
            <w:webHidden/>
          </w:rPr>
          <w:fldChar w:fldCharType="separate"/>
        </w:r>
        <w:r w:rsidR="00577971">
          <w:rPr>
            <w:noProof/>
            <w:webHidden/>
          </w:rPr>
          <w:t>86</w:t>
        </w:r>
        <w:r w:rsidR="00C32927">
          <w:rPr>
            <w:noProof/>
            <w:webHidden/>
          </w:rPr>
          <w:fldChar w:fldCharType="end"/>
        </w:r>
      </w:hyperlink>
    </w:p>
    <w:p w14:paraId="45D6585D" w14:textId="03D7F237"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83" w:history="1">
        <w:r w:rsidR="00C32927" w:rsidRPr="00BD1057">
          <w:rPr>
            <w:rStyle w:val="Hipervnculo"/>
            <w:rFonts w:eastAsiaTheme="majorEastAsia"/>
            <w:b/>
            <w:noProof/>
          </w:rPr>
          <w:t>Gráfico 12.</w:t>
        </w:r>
        <w:r w:rsidR="00C32927" w:rsidRPr="00BD1057">
          <w:rPr>
            <w:rStyle w:val="Hipervnculo"/>
            <w:rFonts w:eastAsiaTheme="majorEastAsia"/>
            <w:noProof/>
          </w:rPr>
          <w:t xml:space="preserve"> Comparación de la concentración de arsénico en suelos de la zona de origen natural (suelos no contaminados) y en suelos de las 02 zonas remediadas (suelos contaminados).</w:t>
        </w:r>
        <w:r w:rsidR="00C32927">
          <w:rPr>
            <w:noProof/>
            <w:webHidden/>
          </w:rPr>
          <w:tab/>
        </w:r>
        <w:r w:rsidR="00C32927">
          <w:rPr>
            <w:noProof/>
            <w:webHidden/>
          </w:rPr>
          <w:fldChar w:fldCharType="begin"/>
        </w:r>
        <w:r w:rsidR="00C32927">
          <w:rPr>
            <w:noProof/>
            <w:webHidden/>
          </w:rPr>
          <w:instrText xml:space="preserve"> PAGEREF _Toc64232683 \h </w:instrText>
        </w:r>
        <w:r w:rsidR="00C32927">
          <w:rPr>
            <w:noProof/>
            <w:webHidden/>
          </w:rPr>
        </w:r>
        <w:r w:rsidR="00C32927">
          <w:rPr>
            <w:noProof/>
            <w:webHidden/>
          </w:rPr>
          <w:fldChar w:fldCharType="separate"/>
        </w:r>
        <w:r w:rsidR="00577971">
          <w:rPr>
            <w:noProof/>
            <w:webHidden/>
          </w:rPr>
          <w:t>87</w:t>
        </w:r>
        <w:r w:rsidR="00C32927">
          <w:rPr>
            <w:noProof/>
            <w:webHidden/>
          </w:rPr>
          <w:fldChar w:fldCharType="end"/>
        </w:r>
      </w:hyperlink>
    </w:p>
    <w:p w14:paraId="4B08B38A" w14:textId="0C275B28"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84" w:history="1">
        <w:r w:rsidR="00C32927" w:rsidRPr="00BD1057">
          <w:rPr>
            <w:rStyle w:val="Hipervnculo"/>
            <w:rFonts w:eastAsiaTheme="majorEastAsia"/>
            <w:b/>
            <w:noProof/>
          </w:rPr>
          <w:t>Gráfico 13.</w:t>
        </w:r>
        <w:r w:rsidR="00C32927" w:rsidRPr="00BD1057">
          <w:rPr>
            <w:rStyle w:val="Hipervnculo"/>
            <w:rFonts w:eastAsiaTheme="majorEastAsia"/>
            <w:noProof/>
          </w:rPr>
          <w:t xml:space="preserve"> Comparación de la concentración de antimonio en suelos de la zona de origen natural (suelos no contaminados) y en suelos de las 02 zonas remediadas (suelos contaminados).</w:t>
        </w:r>
        <w:r w:rsidR="00C32927">
          <w:rPr>
            <w:noProof/>
            <w:webHidden/>
          </w:rPr>
          <w:tab/>
        </w:r>
        <w:r w:rsidR="00C32927">
          <w:rPr>
            <w:noProof/>
            <w:webHidden/>
          </w:rPr>
          <w:fldChar w:fldCharType="begin"/>
        </w:r>
        <w:r w:rsidR="00C32927">
          <w:rPr>
            <w:noProof/>
            <w:webHidden/>
          </w:rPr>
          <w:instrText xml:space="preserve"> PAGEREF _Toc64232684 \h </w:instrText>
        </w:r>
        <w:r w:rsidR="00C32927">
          <w:rPr>
            <w:noProof/>
            <w:webHidden/>
          </w:rPr>
        </w:r>
        <w:r w:rsidR="00C32927">
          <w:rPr>
            <w:noProof/>
            <w:webHidden/>
          </w:rPr>
          <w:fldChar w:fldCharType="separate"/>
        </w:r>
        <w:r w:rsidR="00577971">
          <w:rPr>
            <w:noProof/>
            <w:webHidden/>
          </w:rPr>
          <w:t>88</w:t>
        </w:r>
        <w:r w:rsidR="00C32927">
          <w:rPr>
            <w:noProof/>
            <w:webHidden/>
          </w:rPr>
          <w:fldChar w:fldCharType="end"/>
        </w:r>
      </w:hyperlink>
    </w:p>
    <w:p w14:paraId="27DC811D" w14:textId="34E360B4"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85" w:history="1">
        <w:r w:rsidR="00C32927" w:rsidRPr="00BD1057">
          <w:rPr>
            <w:rStyle w:val="Hipervnculo"/>
            <w:rFonts w:eastAsiaTheme="majorEastAsia"/>
            <w:b/>
            <w:noProof/>
          </w:rPr>
          <w:t>Gráfico 14.</w:t>
        </w:r>
        <w:r w:rsidR="00C32927" w:rsidRPr="00BD1057">
          <w:rPr>
            <w:rStyle w:val="Hipervnculo"/>
            <w:rFonts w:eastAsiaTheme="majorEastAsia"/>
            <w:noProof/>
          </w:rPr>
          <w:t xml:space="preserve"> Concentración de bario (mg/kg) en tejido vegetal de Lolium perenne y Trifolium repens.</w:t>
        </w:r>
        <w:r w:rsidR="00C32927">
          <w:rPr>
            <w:noProof/>
            <w:webHidden/>
          </w:rPr>
          <w:tab/>
        </w:r>
        <w:r w:rsidR="00C32927">
          <w:rPr>
            <w:noProof/>
            <w:webHidden/>
          </w:rPr>
          <w:fldChar w:fldCharType="begin"/>
        </w:r>
        <w:r w:rsidR="00C32927">
          <w:rPr>
            <w:noProof/>
            <w:webHidden/>
          </w:rPr>
          <w:instrText xml:space="preserve"> PAGEREF _Toc64232685 \h </w:instrText>
        </w:r>
        <w:r w:rsidR="00C32927">
          <w:rPr>
            <w:noProof/>
            <w:webHidden/>
          </w:rPr>
        </w:r>
        <w:r w:rsidR="00C32927">
          <w:rPr>
            <w:noProof/>
            <w:webHidden/>
          </w:rPr>
          <w:fldChar w:fldCharType="separate"/>
        </w:r>
        <w:r w:rsidR="00577971">
          <w:rPr>
            <w:noProof/>
            <w:webHidden/>
          </w:rPr>
          <w:t>90</w:t>
        </w:r>
        <w:r w:rsidR="00C32927">
          <w:rPr>
            <w:noProof/>
            <w:webHidden/>
          </w:rPr>
          <w:fldChar w:fldCharType="end"/>
        </w:r>
      </w:hyperlink>
    </w:p>
    <w:p w14:paraId="5151F00E" w14:textId="62C7B853"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86" w:history="1">
        <w:r w:rsidR="00C32927" w:rsidRPr="00BD1057">
          <w:rPr>
            <w:rStyle w:val="Hipervnculo"/>
            <w:rFonts w:eastAsiaTheme="majorEastAsia"/>
            <w:b/>
            <w:noProof/>
          </w:rPr>
          <w:t>Gráfico 15.</w:t>
        </w:r>
        <w:r w:rsidR="00C32927" w:rsidRPr="00BD1057">
          <w:rPr>
            <w:rStyle w:val="Hipervnculo"/>
            <w:rFonts w:eastAsiaTheme="majorEastAsia"/>
            <w:noProof/>
          </w:rPr>
          <w:t xml:space="preserve"> Concentración de cadmio (mg/kg) en tejido vegetal de Lolium perenne y Trifolium repens.</w:t>
        </w:r>
        <w:r w:rsidR="00C32927">
          <w:rPr>
            <w:noProof/>
            <w:webHidden/>
          </w:rPr>
          <w:tab/>
        </w:r>
        <w:r w:rsidR="00C32927">
          <w:rPr>
            <w:noProof/>
            <w:webHidden/>
          </w:rPr>
          <w:fldChar w:fldCharType="begin"/>
        </w:r>
        <w:r w:rsidR="00C32927">
          <w:rPr>
            <w:noProof/>
            <w:webHidden/>
          </w:rPr>
          <w:instrText xml:space="preserve"> PAGEREF _Toc64232686 \h </w:instrText>
        </w:r>
        <w:r w:rsidR="00C32927">
          <w:rPr>
            <w:noProof/>
            <w:webHidden/>
          </w:rPr>
        </w:r>
        <w:r w:rsidR="00C32927">
          <w:rPr>
            <w:noProof/>
            <w:webHidden/>
          </w:rPr>
          <w:fldChar w:fldCharType="separate"/>
        </w:r>
        <w:r w:rsidR="00577971">
          <w:rPr>
            <w:noProof/>
            <w:webHidden/>
          </w:rPr>
          <w:t>91</w:t>
        </w:r>
        <w:r w:rsidR="00C32927">
          <w:rPr>
            <w:noProof/>
            <w:webHidden/>
          </w:rPr>
          <w:fldChar w:fldCharType="end"/>
        </w:r>
      </w:hyperlink>
    </w:p>
    <w:p w14:paraId="4F731D9B" w14:textId="002764B2"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87" w:history="1">
        <w:r w:rsidR="00C32927" w:rsidRPr="00BD1057">
          <w:rPr>
            <w:rStyle w:val="Hipervnculo"/>
            <w:rFonts w:eastAsiaTheme="majorEastAsia"/>
            <w:b/>
            <w:noProof/>
          </w:rPr>
          <w:t>Gráfico 16.</w:t>
        </w:r>
        <w:r w:rsidR="00C32927" w:rsidRPr="00BD1057">
          <w:rPr>
            <w:rStyle w:val="Hipervnculo"/>
            <w:rFonts w:eastAsiaTheme="majorEastAsia"/>
            <w:noProof/>
          </w:rPr>
          <w:t xml:space="preserve"> Concentración de cromo (mg/kg) en tejido vegetal de Lolium perenne y Trifolium repens.</w:t>
        </w:r>
        <w:r w:rsidR="00C32927">
          <w:rPr>
            <w:noProof/>
            <w:webHidden/>
          </w:rPr>
          <w:tab/>
        </w:r>
        <w:r w:rsidR="00C32927">
          <w:rPr>
            <w:noProof/>
            <w:webHidden/>
          </w:rPr>
          <w:fldChar w:fldCharType="begin"/>
        </w:r>
        <w:r w:rsidR="00C32927">
          <w:rPr>
            <w:noProof/>
            <w:webHidden/>
          </w:rPr>
          <w:instrText xml:space="preserve"> PAGEREF _Toc64232687 \h </w:instrText>
        </w:r>
        <w:r w:rsidR="00C32927">
          <w:rPr>
            <w:noProof/>
            <w:webHidden/>
          </w:rPr>
        </w:r>
        <w:r w:rsidR="00C32927">
          <w:rPr>
            <w:noProof/>
            <w:webHidden/>
          </w:rPr>
          <w:fldChar w:fldCharType="separate"/>
        </w:r>
        <w:r w:rsidR="00577971">
          <w:rPr>
            <w:noProof/>
            <w:webHidden/>
          </w:rPr>
          <w:t>93</w:t>
        </w:r>
        <w:r w:rsidR="00C32927">
          <w:rPr>
            <w:noProof/>
            <w:webHidden/>
          </w:rPr>
          <w:fldChar w:fldCharType="end"/>
        </w:r>
      </w:hyperlink>
    </w:p>
    <w:p w14:paraId="0E4398F4" w14:textId="216CEEBA"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88" w:history="1">
        <w:r w:rsidR="00C32927" w:rsidRPr="00BD1057">
          <w:rPr>
            <w:rStyle w:val="Hipervnculo"/>
            <w:rFonts w:eastAsiaTheme="majorEastAsia"/>
            <w:b/>
            <w:noProof/>
          </w:rPr>
          <w:t>Gráfico 17.</w:t>
        </w:r>
        <w:r w:rsidR="00C32927" w:rsidRPr="00BD1057">
          <w:rPr>
            <w:rStyle w:val="Hipervnculo"/>
            <w:rFonts w:eastAsiaTheme="majorEastAsia"/>
            <w:noProof/>
          </w:rPr>
          <w:t xml:space="preserve"> Concentración de cobre (mg/kg) en tejido vegetal de Lolium perenne y Trifolium repens.</w:t>
        </w:r>
        <w:r w:rsidR="00C32927">
          <w:rPr>
            <w:noProof/>
            <w:webHidden/>
          </w:rPr>
          <w:tab/>
        </w:r>
        <w:r w:rsidR="00C32927">
          <w:rPr>
            <w:noProof/>
            <w:webHidden/>
          </w:rPr>
          <w:fldChar w:fldCharType="begin"/>
        </w:r>
        <w:r w:rsidR="00C32927">
          <w:rPr>
            <w:noProof/>
            <w:webHidden/>
          </w:rPr>
          <w:instrText xml:space="preserve"> PAGEREF _Toc64232688 \h </w:instrText>
        </w:r>
        <w:r w:rsidR="00C32927">
          <w:rPr>
            <w:noProof/>
            <w:webHidden/>
          </w:rPr>
        </w:r>
        <w:r w:rsidR="00C32927">
          <w:rPr>
            <w:noProof/>
            <w:webHidden/>
          </w:rPr>
          <w:fldChar w:fldCharType="separate"/>
        </w:r>
        <w:r w:rsidR="00577971">
          <w:rPr>
            <w:noProof/>
            <w:webHidden/>
          </w:rPr>
          <w:t>95</w:t>
        </w:r>
        <w:r w:rsidR="00C32927">
          <w:rPr>
            <w:noProof/>
            <w:webHidden/>
          </w:rPr>
          <w:fldChar w:fldCharType="end"/>
        </w:r>
      </w:hyperlink>
    </w:p>
    <w:p w14:paraId="524F93B8" w14:textId="3CFF775A"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89" w:history="1">
        <w:r w:rsidR="00C32927" w:rsidRPr="00BD1057">
          <w:rPr>
            <w:rStyle w:val="Hipervnculo"/>
            <w:rFonts w:eastAsiaTheme="majorEastAsia"/>
            <w:b/>
            <w:noProof/>
          </w:rPr>
          <w:t>Gráfico 18.</w:t>
        </w:r>
        <w:r w:rsidR="00C32927" w:rsidRPr="00BD1057">
          <w:rPr>
            <w:rStyle w:val="Hipervnculo"/>
            <w:rFonts w:eastAsiaTheme="majorEastAsia"/>
            <w:noProof/>
          </w:rPr>
          <w:t xml:space="preserve"> Concentración de hierro (mg/kg) en tejido vegetal de Lolium perenne y Trifolium repens.</w:t>
        </w:r>
        <w:r w:rsidR="00C32927">
          <w:rPr>
            <w:noProof/>
            <w:webHidden/>
          </w:rPr>
          <w:tab/>
        </w:r>
        <w:r w:rsidR="00C32927">
          <w:rPr>
            <w:noProof/>
            <w:webHidden/>
          </w:rPr>
          <w:fldChar w:fldCharType="begin"/>
        </w:r>
        <w:r w:rsidR="00C32927">
          <w:rPr>
            <w:noProof/>
            <w:webHidden/>
          </w:rPr>
          <w:instrText xml:space="preserve"> PAGEREF _Toc64232689 \h </w:instrText>
        </w:r>
        <w:r w:rsidR="00C32927">
          <w:rPr>
            <w:noProof/>
            <w:webHidden/>
          </w:rPr>
        </w:r>
        <w:r w:rsidR="00C32927">
          <w:rPr>
            <w:noProof/>
            <w:webHidden/>
          </w:rPr>
          <w:fldChar w:fldCharType="separate"/>
        </w:r>
        <w:r w:rsidR="00577971">
          <w:rPr>
            <w:noProof/>
            <w:webHidden/>
          </w:rPr>
          <w:t>97</w:t>
        </w:r>
        <w:r w:rsidR="00C32927">
          <w:rPr>
            <w:noProof/>
            <w:webHidden/>
          </w:rPr>
          <w:fldChar w:fldCharType="end"/>
        </w:r>
      </w:hyperlink>
    </w:p>
    <w:p w14:paraId="51E2D3D5" w14:textId="26503626"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90" w:history="1">
        <w:r w:rsidR="00C32927" w:rsidRPr="00BD1057">
          <w:rPr>
            <w:rStyle w:val="Hipervnculo"/>
            <w:rFonts w:eastAsiaTheme="majorEastAsia"/>
            <w:b/>
            <w:noProof/>
          </w:rPr>
          <w:t>Gráfico 19.</w:t>
        </w:r>
        <w:r w:rsidR="00C32927" w:rsidRPr="00BD1057">
          <w:rPr>
            <w:rStyle w:val="Hipervnculo"/>
            <w:rFonts w:eastAsiaTheme="majorEastAsia"/>
            <w:noProof/>
          </w:rPr>
          <w:t xml:space="preserve"> Concentración de plomo (mg/kg) en tejido vegetal de Lolium perenne y Trifolium repens.</w:t>
        </w:r>
        <w:r w:rsidR="00C32927">
          <w:rPr>
            <w:noProof/>
            <w:webHidden/>
          </w:rPr>
          <w:tab/>
        </w:r>
        <w:r w:rsidR="00C32927">
          <w:rPr>
            <w:noProof/>
            <w:webHidden/>
          </w:rPr>
          <w:fldChar w:fldCharType="begin"/>
        </w:r>
        <w:r w:rsidR="00C32927">
          <w:rPr>
            <w:noProof/>
            <w:webHidden/>
          </w:rPr>
          <w:instrText xml:space="preserve"> PAGEREF _Toc64232690 \h </w:instrText>
        </w:r>
        <w:r w:rsidR="00C32927">
          <w:rPr>
            <w:noProof/>
            <w:webHidden/>
          </w:rPr>
        </w:r>
        <w:r w:rsidR="00C32927">
          <w:rPr>
            <w:noProof/>
            <w:webHidden/>
          </w:rPr>
          <w:fldChar w:fldCharType="separate"/>
        </w:r>
        <w:r w:rsidR="00577971">
          <w:rPr>
            <w:noProof/>
            <w:webHidden/>
          </w:rPr>
          <w:t>98</w:t>
        </w:r>
        <w:r w:rsidR="00C32927">
          <w:rPr>
            <w:noProof/>
            <w:webHidden/>
          </w:rPr>
          <w:fldChar w:fldCharType="end"/>
        </w:r>
      </w:hyperlink>
    </w:p>
    <w:p w14:paraId="05E571FE" w14:textId="453794D3"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91" w:history="1">
        <w:r w:rsidR="00C32927" w:rsidRPr="00BD1057">
          <w:rPr>
            <w:rStyle w:val="Hipervnculo"/>
            <w:rFonts w:eastAsiaTheme="majorEastAsia"/>
            <w:b/>
            <w:noProof/>
          </w:rPr>
          <w:t>Gráfico 20.</w:t>
        </w:r>
        <w:r w:rsidR="00C32927" w:rsidRPr="00BD1057">
          <w:rPr>
            <w:rStyle w:val="Hipervnculo"/>
            <w:rFonts w:eastAsiaTheme="majorEastAsia"/>
            <w:noProof/>
          </w:rPr>
          <w:t xml:space="preserve"> Concentración de zinc (mg/kg) en tejido vegetal de Lolium perenne y Trifolium repens.</w:t>
        </w:r>
        <w:r w:rsidR="00C32927">
          <w:rPr>
            <w:noProof/>
            <w:webHidden/>
          </w:rPr>
          <w:tab/>
        </w:r>
        <w:r w:rsidR="00C32927">
          <w:rPr>
            <w:noProof/>
            <w:webHidden/>
          </w:rPr>
          <w:fldChar w:fldCharType="begin"/>
        </w:r>
        <w:r w:rsidR="00C32927">
          <w:rPr>
            <w:noProof/>
            <w:webHidden/>
          </w:rPr>
          <w:instrText xml:space="preserve"> PAGEREF _Toc64232691 \h </w:instrText>
        </w:r>
        <w:r w:rsidR="00C32927">
          <w:rPr>
            <w:noProof/>
            <w:webHidden/>
          </w:rPr>
        </w:r>
        <w:r w:rsidR="00C32927">
          <w:rPr>
            <w:noProof/>
            <w:webHidden/>
          </w:rPr>
          <w:fldChar w:fldCharType="separate"/>
        </w:r>
        <w:r w:rsidR="00577971">
          <w:rPr>
            <w:noProof/>
            <w:webHidden/>
          </w:rPr>
          <w:t>99</w:t>
        </w:r>
        <w:r w:rsidR="00C32927">
          <w:rPr>
            <w:noProof/>
            <w:webHidden/>
          </w:rPr>
          <w:fldChar w:fldCharType="end"/>
        </w:r>
      </w:hyperlink>
    </w:p>
    <w:p w14:paraId="4E52C80F" w14:textId="6165FACA"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92" w:history="1">
        <w:r w:rsidR="00C32927" w:rsidRPr="00BD1057">
          <w:rPr>
            <w:rStyle w:val="Hipervnculo"/>
            <w:rFonts w:eastAsiaTheme="majorEastAsia"/>
            <w:b/>
            <w:noProof/>
          </w:rPr>
          <w:t>Gráfico 21.</w:t>
        </w:r>
        <w:r w:rsidR="00C32927" w:rsidRPr="00BD1057">
          <w:rPr>
            <w:rStyle w:val="Hipervnculo"/>
            <w:rFonts w:eastAsiaTheme="majorEastAsia"/>
            <w:noProof/>
          </w:rPr>
          <w:t xml:space="preserve"> Concentración de arsénico (mg/kg) en tejido vegetal de Lolium perenne y Trifolium repens.</w:t>
        </w:r>
        <w:r w:rsidR="00C32927">
          <w:rPr>
            <w:noProof/>
            <w:webHidden/>
          </w:rPr>
          <w:tab/>
        </w:r>
        <w:r w:rsidR="00C32927">
          <w:rPr>
            <w:noProof/>
            <w:webHidden/>
          </w:rPr>
          <w:fldChar w:fldCharType="begin"/>
        </w:r>
        <w:r w:rsidR="00C32927">
          <w:rPr>
            <w:noProof/>
            <w:webHidden/>
          </w:rPr>
          <w:instrText xml:space="preserve"> PAGEREF _Toc64232692 \h </w:instrText>
        </w:r>
        <w:r w:rsidR="00C32927">
          <w:rPr>
            <w:noProof/>
            <w:webHidden/>
          </w:rPr>
        </w:r>
        <w:r w:rsidR="00C32927">
          <w:rPr>
            <w:noProof/>
            <w:webHidden/>
          </w:rPr>
          <w:fldChar w:fldCharType="separate"/>
        </w:r>
        <w:r w:rsidR="00577971">
          <w:rPr>
            <w:noProof/>
            <w:webHidden/>
          </w:rPr>
          <w:t>100</w:t>
        </w:r>
        <w:r w:rsidR="00C32927">
          <w:rPr>
            <w:noProof/>
            <w:webHidden/>
          </w:rPr>
          <w:fldChar w:fldCharType="end"/>
        </w:r>
      </w:hyperlink>
    </w:p>
    <w:p w14:paraId="58D1B66C" w14:textId="29AF2FC0"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93" w:history="1">
        <w:r w:rsidR="00C32927" w:rsidRPr="00BD1057">
          <w:rPr>
            <w:rStyle w:val="Hipervnculo"/>
            <w:rFonts w:eastAsiaTheme="majorEastAsia"/>
            <w:b/>
            <w:noProof/>
          </w:rPr>
          <w:t>Gráfico 22.</w:t>
        </w:r>
        <w:r w:rsidR="00C32927" w:rsidRPr="00BD1057">
          <w:rPr>
            <w:rStyle w:val="Hipervnculo"/>
            <w:rFonts w:eastAsiaTheme="majorEastAsia"/>
            <w:noProof/>
          </w:rPr>
          <w:t xml:space="preserve"> Concentración de antimonio (mg/kg) en tejido vegetal de Lolium perenne y Trifolium repens.</w:t>
        </w:r>
        <w:r w:rsidR="00C32927">
          <w:rPr>
            <w:noProof/>
            <w:webHidden/>
          </w:rPr>
          <w:tab/>
        </w:r>
        <w:r w:rsidR="00C32927">
          <w:rPr>
            <w:noProof/>
            <w:webHidden/>
          </w:rPr>
          <w:fldChar w:fldCharType="begin"/>
        </w:r>
        <w:r w:rsidR="00C32927">
          <w:rPr>
            <w:noProof/>
            <w:webHidden/>
          </w:rPr>
          <w:instrText xml:space="preserve"> PAGEREF _Toc64232693 \h </w:instrText>
        </w:r>
        <w:r w:rsidR="00C32927">
          <w:rPr>
            <w:noProof/>
            <w:webHidden/>
          </w:rPr>
        </w:r>
        <w:r w:rsidR="00C32927">
          <w:rPr>
            <w:noProof/>
            <w:webHidden/>
          </w:rPr>
          <w:fldChar w:fldCharType="separate"/>
        </w:r>
        <w:r w:rsidR="00577971">
          <w:rPr>
            <w:noProof/>
            <w:webHidden/>
          </w:rPr>
          <w:t>102</w:t>
        </w:r>
        <w:r w:rsidR="00C32927">
          <w:rPr>
            <w:noProof/>
            <w:webHidden/>
          </w:rPr>
          <w:fldChar w:fldCharType="end"/>
        </w:r>
      </w:hyperlink>
    </w:p>
    <w:p w14:paraId="00503850" w14:textId="4386514B"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94" w:history="1">
        <w:r w:rsidR="00C32927" w:rsidRPr="00BD1057">
          <w:rPr>
            <w:rStyle w:val="Hipervnculo"/>
            <w:rFonts w:eastAsiaTheme="majorEastAsia"/>
            <w:b/>
            <w:bCs/>
            <w:noProof/>
          </w:rPr>
          <w:t>Gráfico 23.</w:t>
        </w:r>
        <w:r w:rsidR="00C32927" w:rsidRPr="00BD1057">
          <w:rPr>
            <w:rStyle w:val="Hipervnculo"/>
            <w:rFonts w:eastAsiaTheme="majorEastAsia"/>
            <w:noProof/>
          </w:rPr>
          <w:t xml:space="preserve"> Valores del factor de bioconcentración (BCF) de Lolium perenne y Trifolium repens en la zona de origen natural.</w:t>
        </w:r>
        <w:r w:rsidR="00C32927">
          <w:rPr>
            <w:noProof/>
            <w:webHidden/>
          </w:rPr>
          <w:tab/>
        </w:r>
        <w:r w:rsidR="00C32927">
          <w:rPr>
            <w:noProof/>
            <w:webHidden/>
          </w:rPr>
          <w:fldChar w:fldCharType="begin"/>
        </w:r>
        <w:r w:rsidR="00C32927">
          <w:rPr>
            <w:noProof/>
            <w:webHidden/>
          </w:rPr>
          <w:instrText xml:space="preserve"> PAGEREF _Toc64232694 \h </w:instrText>
        </w:r>
        <w:r w:rsidR="00C32927">
          <w:rPr>
            <w:noProof/>
            <w:webHidden/>
          </w:rPr>
        </w:r>
        <w:r w:rsidR="00C32927">
          <w:rPr>
            <w:noProof/>
            <w:webHidden/>
          </w:rPr>
          <w:fldChar w:fldCharType="separate"/>
        </w:r>
        <w:r w:rsidR="00577971">
          <w:rPr>
            <w:noProof/>
            <w:webHidden/>
          </w:rPr>
          <w:t>105</w:t>
        </w:r>
        <w:r w:rsidR="00C32927">
          <w:rPr>
            <w:noProof/>
            <w:webHidden/>
          </w:rPr>
          <w:fldChar w:fldCharType="end"/>
        </w:r>
      </w:hyperlink>
    </w:p>
    <w:p w14:paraId="208CF7D5" w14:textId="226EDDD3"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95" w:history="1">
        <w:r w:rsidR="00C32927" w:rsidRPr="00BD1057">
          <w:rPr>
            <w:rStyle w:val="Hipervnculo"/>
            <w:rFonts w:eastAsiaTheme="majorEastAsia"/>
            <w:b/>
            <w:bCs/>
            <w:noProof/>
          </w:rPr>
          <w:t>Gráfico 24.</w:t>
        </w:r>
        <w:r w:rsidR="00C32927" w:rsidRPr="00BD1057">
          <w:rPr>
            <w:rStyle w:val="Hipervnculo"/>
            <w:rFonts w:eastAsiaTheme="majorEastAsia"/>
            <w:noProof/>
          </w:rPr>
          <w:t xml:space="preserve"> Valores del factor de traslocación (TF) de Lolium perenne y Trifolium repens en la zona de origen natural.</w:t>
        </w:r>
        <w:r w:rsidR="00C32927">
          <w:rPr>
            <w:noProof/>
            <w:webHidden/>
          </w:rPr>
          <w:tab/>
        </w:r>
        <w:r w:rsidR="00C32927">
          <w:rPr>
            <w:noProof/>
            <w:webHidden/>
          </w:rPr>
          <w:fldChar w:fldCharType="begin"/>
        </w:r>
        <w:r w:rsidR="00C32927">
          <w:rPr>
            <w:noProof/>
            <w:webHidden/>
          </w:rPr>
          <w:instrText xml:space="preserve"> PAGEREF _Toc64232695 \h </w:instrText>
        </w:r>
        <w:r w:rsidR="00C32927">
          <w:rPr>
            <w:noProof/>
            <w:webHidden/>
          </w:rPr>
        </w:r>
        <w:r w:rsidR="00C32927">
          <w:rPr>
            <w:noProof/>
            <w:webHidden/>
          </w:rPr>
          <w:fldChar w:fldCharType="separate"/>
        </w:r>
        <w:r w:rsidR="00577971">
          <w:rPr>
            <w:noProof/>
            <w:webHidden/>
          </w:rPr>
          <w:t>105</w:t>
        </w:r>
        <w:r w:rsidR="00C32927">
          <w:rPr>
            <w:noProof/>
            <w:webHidden/>
          </w:rPr>
          <w:fldChar w:fldCharType="end"/>
        </w:r>
      </w:hyperlink>
    </w:p>
    <w:p w14:paraId="5B0C64A5" w14:textId="540A8CF8"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96" w:history="1">
        <w:r w:rsidR="00C32927" w:rsidRPr="00BD1057">
          <w:rPr>
            <w:rStyle w:val="Hipervnculo"/>
            <w:rFonts w:eastAsiaTheme="majorEastAsia"/>
            <w:b/>
            <w:bCs/>
            <w:noProof/>
          </w:rPr>
          <w:t>Gráfico 25.</w:t>
        </w:r>
        <w:r w:rsidR="00C32927" w:rsidRPr="00BD1057">
          <w:rPr>
            <w:rStyle w:val="Hipervnculo"/>
            <w:rFonts w:eastAsiaTheme="majorEastAsia"/>
            <w:noProof/>
          </w:rPr>
          <w:t xml:space="preserve"> Valores del factor de bioconcentración (BCF) de Lolium perenne y Trifolium repens en la zona de influencia remediada – parcela 1.</w:t>
        </w:r>
        <w:r w:rsidR="00C32927">
          <w:rPr>
            <w:noProof/>
            <w:webHidden/>
          </w:rPr>
          <w:tab/>
        </w:r>
        <w:r w:rsidR="00C32927">
          <w:rPr>
            <w:noProof/>
            <w:webHidden/>
          </w:rPr>
          <w:fldChar w:fldCharType="begin"/>
        </w:r>
        <w:r w:rsidR="00C32927">
          <w:rPr>
            <w:noProof/>
            <w:webHidden/>
          </w:rPr>
          <w:instrText xml:space="preserve"> PAGEREF _Toc64232696 \h </w:instrText>
        </w:r>
        <w:r w:rsidR="00C32927">
          <w:rPr>
            <w:noProof/>
            <w:webHidden/>
          </w:rPr>
        </w:r>
        <w:r w:rsidR="00C32927">
          <w:rPr>
            <w:noProof/>
            <w:webHidden/>
          </w:rPr>
          <w:fldChar w:fldCharType="separate"/>
        </w:r>
        <w:r w:rsidR="00577971">
          <w:rPr>
            <w:noProof/>
            <w:webHidden/>
          </w:rPr>
          <w:t>108</w:t>
        </w:r>
        <w:r w:rsidR="00C32927">
          <w:rPr>
            <w:noProof/>
            <w:webHidden/>
          </w:rPr>
          <w:fldChar w:fldCharType="end"/>
        </w:r>
      </w:hyperlink>
    </w:p>
    <w:p w14:paraId="057DF3FF" w14:textId="23F2D42B"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97" w:history="1">
        <w:r w:rsidR="00C32927" w:rsidRPr="00BD1057">
          <w:rPr>
            <w:rStyle w:val="Hipervnculo"/>
            <w:rFonts w:eastAsiaTheme="majorEastAsia"/>
            <w:b/>
            <w:bCs/>
            <w:noProof/>
          </w:rPr>
          <w:t>Gráfico 26.</w:t>
        </w:r>
        <w:r w:rsidR="00C32927" w:rsidRPr="00BD1057">
          <w:rPr>
            <w:rStyle w:val="Hipervnculo"/>
            <w:rFonts w:eastAsiaTheme="majorEastAsia"/>
            <w:noProof/>
          </w:rPr>
          <w:t xml:space="preserve"> Valores del factor de traslocación (TF) de Lolium perenne y Trifolium repens en la zona de influencia remediada – parcela 1.</w:t>
        </w:r>
        <w:r w:rsidR="00C32927">
          <w:rPr>
            <w:noProof/>
            <w:webHidden/>
          </w:rPr>
          <w:tab/>
        </w:r>
        <w:r w:rsidR="00C32927">
          <w:rPr>
            <w:noProof/>
            <w:webHidden/>
          </w:rPr>
          <w:fldChar w:fldCharType="begin"/>
        </w:r>
        <w:r w:rsidR="00C32927">
          <w:rPr>
            <w:noProof/>
            <w:webHidden/>
          </w:rPr>
          <w:instrText xml:space="preserve"> PAGEREF _Toc64232697 \h </w:instrText>
        </w:r>
        <w:r w:rsidR="00C32927">
          <w:rPr>
            <w:noProof/>
            <w:webHidden/>
          </w:rPr>
        </w:r>
        <w:r w:rsidR="00C32927">
          <w:rPr>
            <w:noProof/>
            <w:webHidden/>
          </w:rPr>
          <w:fldChar w:fldCharType="separate"/>
        </w:r>
        <w:r w:rsidR="00577971">
          <w:rPr>
            <w:noProof/>
            <w:webHidden/>
          </w:rPr>
          <w:t>108</w:t>
        </w:r>
        <w:r w:rsidR="00C32927">
          <w:rPr>
            <w:noProof/>
            <w:webHidden/>
          </w:rPr>
          <w:fldChar w:fldCharType="end"/>
        </w:r>
      </w:hyperlink>
    </w:p>
    <w:p w14:paraId="4C06403F" w14:textId="78194E70"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98" w:history="1">
        <w:r w:rsidR="00C32927" w:rsidRPr="00BD1057">
          <w:rPr>
            <w:rStyle w:val="Hipervnculo"/>
            <w:rFonts w:eastAsiaTheme="majorEastAsia"/>
            <w:b/>
            <w:bCs/>
            <w:noProof/>
          </w:rPr>
          <w:t xml:space="preserve">Gráfico 27. </w:t>
        </w:r>
        <w:r w:rsidR="00C32927" w:rsidRPr="00BD1057">
          <w:rPr>
            <w:rStyle w:val="Hipervnculo"/>
            <w:rFonts w:eastAsiaTheme="majorEastAsia"/>
            <w:noProof/>
          </w:rPr>
          <w:t>Valores del factor de bioconcentración (BCF) de Lolium perenne y Trifolium repens en la zona de influencia remediada – parcela 2.</w:t>
        </w:r>
        <w:r w:rsidR="00C32927">
          <w:rPr>
            <w:noProof/>
            <w:webHidden/>
          </w:rPr>
          <w:tab/>
        </w:r>
        <w:r w:rsidR="00C32927">
          <w:rPr>
            <w:noProof/>
            <w:webHidden/>
          </w:rPr>
          <w:fldChar w:fldCharType="begin"/>
        </w:r>
        <w:r w:rsidR="00C32927">
          <w:rPr>
            <w:noProof/>
            <w:webHidden/>
          </w:rPr>
          <w:instrText xml:space="preserve"> PAGEREF _Toc64232698 \h </w:instrText>
        </w:r>
        <w:r w:rsidR="00C32927">
          <w:rPr>
            <w:noProof/>
            <w:webHidden/>
          </w:rPr>
        </w:r>
        <w:r w:rsidR="00C32927">
          <w:rPr>
            <w:noProof/>
            <w:webHidden/>
          </w:rPr>
          <w:fldChar w:fldCharType="separate"/>
        </w:r>
        <w:r w:rsidR="00577971">
          <w:rPr>
            <w:noProof/>
            <w:webHidden/>
          </w:rPr>
          <w:t>112</w:t>
        </w:r>
        <w:r w:rsidR="00C32927">
          <w:rPr>
            <w:noProof/>
            <w:webHidden/>
          </w:rPr>
          <w:fldChar w:fldCharType="end"/>
        </w:r>
      </w:hyperlink>
    </w:p>
    <w:p w14:paraId="26DB9D16" w14:textId="094DCECF" w:rsidR="00C32927" w:rsidRDefault="00E04AD4" w:rsidP="00C32927">
      <w:pPr>
        <w:pStyle w:val="Tabladeilustraciones"/>
        <w:tabs>
          <w:tab w:val="right" w:leader="dot" w:pos="8224"/>
        </w:tabs>
        <w:spacing w:line="480" w:lineRule="auto"/>
        <w:rPr>
          <w:rFonts w:asciiTheme="minorHAnsi" w:eastAsiaTheme="minorEastAsia" w:hAnsiTheme="minorHAnsi" w:cstheme="minorBidi"/>
          <w:noProof/>
          <w:sz w:val="22"/>
          <w:szCs w:val="22"/>
          <w:lang w:eastAsia="es-PE"/>
        </w:rPr>
      </w:pPr>
      <w:hyperlink w:anchor="_Toc64232699" w:history="1">
        <w:r w:rsidR="00C32927" w:rsidRPr="00BD1057">
          <w:rPr>
            <w:rStyle w:val="Hipervnculo"/>
            <w:rFonts w:eastAsiaTheme="majorEastAsia"/>
            <w:b/>
            <w:bCs/>
            <w:noProof/>
          </w:rPr>
          <w:t>Gráfico 28.</w:t>
        </w:r>
        <w:r w:rsidR="00C32927" w:rsidRPr="00BD1057">
          <w:rPr>
            <w:rStyle w:val="Hipervnculo"/>
            <w:rFonts w:eastAsiaTheme="majorEastAsia"/>
            <w:noProof/>
          </w:rPr>
          <w:t xml:space="preserve"> Valores del factor de traslocación (TF) de Lolium perenne y Trifolium repens en la zona de influencia remediada – parcela 2.</w:t>
        </w:r>
        <w:r w:rsidR="00C32927">
          <w:rPr>
            <w:noProof/>
            <w:webHidden/>
          </w:rPr>
          <w:tab/>
        </w:r>
        <w:r w:rsidR="00C32927">
          <w:rPr>
            <w:noProof/>
            <w:webHidden/>
          </w:rPr>
          <w:fldChar w:fldCharType="begin"/>
        </w:r>
        <w:r w:rsidR="00C32927">
          <w:rPr>
            <w:noProof/>
            <w:webHidden/>
          </w:rPr>
          <w:instrText xml:space="preserve"> PAGEREF _Toc64232699 \h </w:instrText>
        </w:r>
        <w:r w:rsidR="00C32927">
          <w:rPr>
            <w:noProof/>
            <w:webHidden/>
          </w:rPr>
        </w:r>
        <w:r w:rsidR="00C32927">
          <w:rPr>
            <w:noProof/>
            <w:webHidden/>
          </w:rPr>
          <w:fldChar w:fldCharType="separate"/>
        </w:r>
        <w:r w:rsidR="00577971">
          <w:rPr>
            <w:noProof/>
            <w:webHidden/>
          </w:rPr>
          <w:t>112</w:t>
        </w:r>
        <w:r w:rsidR="00C32927">
          <w:rPr>
            <w:noProof/>
            <w:webHidden/>
          </w:rPr>
          <w:fldChar w:fldCharType="end"/>
        </w:r>
      </w:hyperlink>
    </w:p>
    <w:p w14:paraId="2F39D8AF" w14:textId="5226138E" w:rsidR="00A438F9" w:rsidRDefault="00A438F9" w:rsidP="00C32927">
      <w:pPr>
        <w:spacing w:line="480" w:lineRule="auto"/>
        <w:ind w:left="809"/>
        <w:rPr>
          <w:spacing w:val="-1"/>
          <w:szCs w:val="24"/>
        </w:rPr>
      </w:pPr>
      <w:r>
        <w:rPr>
          <w:spacing w:val="-1"/>
          <w:szCs w:val="24"/>
        </w:rPr>
        <w:fldChar w:fldCharType="end"/>
      </w:r>
    </w:p>
    <w:p w14:paraId="20C440B8" w14:textId="77777777" w:rsidR="00AB2487" w:rsidRDefault="00AB2487" w:rsidP="00D566A4">
      <w:pPr>
        <w:spacing w:line="480" w:lineRule="auto"/>
        <w:ind w:left="809"/>
        <w:rPr>
          <w:spacing w:val="-1"/>
          <w:szCs w:val="24"/>
        </w:rPr>
      </w:pPr>
    </w:p>
    <w:p w14:paraId="17A871E2" w14:textId="77777777" w:rsidR="00AB2487" w:rsidRDefault="00AB2487">
      <w:pPr>
        <w:ind w:left="809"/>
        <w:rPr>
          <w:spacing w:val="-1"/>
          <w:szCs w:val="24"/>
        </w:rPr>
      </w:pPr>
    </w:p>
    <w:p w14:paraId="6F33B210" w14:textId="463AFEDC" w:rsidR="006166AC" w:rsidRPr="00EF2C36" w:rsidRDefault="006166AC">
      <w:pPr>
        <w:ind w:left="809"/>
        <w:rPr>
          <w:spacing w:val="-1"/>
          <w:szCs w:val="24"/>
        </w:rPr>
      </w:pPr>
    </w:p>
    <w:p w14:paraId="60500879" w14:textId="17E60F08" w:rsidR="006166AC" w:rsidRDefault="006166AC">
      <w:pPr>
        <w:ind w:left="809"/>
        <w:rPr>
          <w:spacing w:val="-1"/>
          <w:szCs w:val="24"/>
        </w:rPr>
      </w:pPr>
    </w:p>
    <w:p w14:paraId="6FDB684A" w14:textId="4F3CDC89" w:rsidR="00626234" w:rsidRDefault="00626234">
      <w:pPr>
        <w:ind w:left="809"/>
        <w:rPr>
          <w:spacing w:val="-1"/>
          <w:szCs w:val="24"/>
        </w:rPr>
      </w:pPr>
    </w:p>
    <w:p w14:paraId="6CE56522" w14:textId="3765C2BC" w:rsidR="00626234" w:rsidRDefault="00626234">
      <w:pPr>
        <w:ind w:left="809"/>
        <w:rPr>
          <w:spacing w:val="-1"/>
          <w:szCs w:val="24"/>
        </w:rPr>
      </w:pPr>
    </w:p>
    <w:p w14:paraId="55EC8A07" w14:textId="6E77FF50" w:rsidR="00626234" w:rsidRDefault="00626234">
      <w:pPr>
        <w:ind w:left="809"/>
        <w:rPr>
          <w:spacing w:val="-1"/>
          <w:szCs w:val="24"/>
        </w:rPr>
      </w:pPr>
    </w:p>
    <w:p w14:paraId="0C8A98ED" w14:textId="3C196F20" w:rsidR="00626234" w:rsidRDefault="00626234">
      <w:pPr>
        <w:ind w:left="809"/>
        <w:rPr>
          <w:spacing w:val="-1"/>
          <w:szCs w:val="24"/>
        </w:rPr>
      </w:pPr>
    </w:p>
    <w:p w14:paraId="36C8ECDA" w14:textId="553332F2" w:rsidR="00626234" w:rsidRDefault="00626234">
      <w:pPr>
        <w:ind w:left="809"/>
        <w:rPr>
          <w:spacing w:val="-1"/>
          <w:szCs w:val="24"/>
        </w:rPr>
      </w:pPr>
    </w:p>
    <w:p w14:paraId="26A396AC" w14:textId="49E4B555" w:rsidR="00003951" w:rsidRPr="00003951" w:rsidRDefault="00003951" w:rsidP="005D3107">
      <w:pPr>
        <w:pStyle w:val="Ttulo1"/>
        <w:numPr>
          <w:ilvl w:val="0"/>
          <w:numId w:val="0"/>
        </w:numPr>
        <w:spacing w:line="480" w:lineRule="auto"/>
        <w:rPr>
          <w:sz w:val="28"/>
          <w:szCs w:val="36"/>
        </w:rPr>
      </w:pPr>
      <w:bookmarkStart w:id="4" w:name="_Toc64232560"/>
      <w:r w:rsidRPr="00003951">
        <w:rPr>
          <w:sz w:val="28"/>
          <w:szCs w:val="36"/>
        </w:rPr>
        <w:lastRenderedPageBreak/>
        <w:t>CAP</w:t>
      </w:r>
      <w:r>
        <w:rPr>
          <w:sz w:val="28"/>
          <w:szCs w:val="36"/>
        </w:rPr>
        <w:t>Í</w:t>
      </w:r>
      <w:r w:rsidRPr="00003951">
        <w:rPr>
          <w:sz w:val="28"/>
          <w:szCs w:val="36"/>
        </w:rPr>
        <w:t>TULO</w:t>
      </w:r>
      <w:r>
        <w:rPr>
          <w:sz w:val="28"/>
          <w:szCs w:val="36"/>
        </w:rPr>
        <w:t xml:space="preserve"> I</w:t>
      </w:r>
      <w:r w:rsidRPr="00003951">
        <w:rPr>
          <w:sz w:val="28"/>
          <w:szCs w:val="36"/>
        </w:rPr>
        <w:t xml:space="preserve">: </w:t>
      </w:r>
      <w:r>
        <w:rPr>
          <w:sz w:val="28"/>
          <w:szCs w:val="36"/>
        </w:rPr>
        <w:t>INTRODUCCIÓN</w:t>
      </w:r>
      <w:bookmarkEnd w:id="4"/>
    </w:p>
    <w:p w14:paraId="0C2A902E" w14:textId="3BC7FAB8" w:rsidR="005C2873" w:rsidRPr="00EF2C36" w:rsidRDefault="00E70E77" w:rsidP="005D3107">
      <w:pPr>
        <w:pStyle w:val="Ttulo1"/>
        <w:tabs>
          <w:tab w:val="clear" w:pos="720"/>
        </w:tabs>
        <w:spacing w:line="480" w:lineRule="auto"/>
        <w:ind w:left="567" w:hanging="567"/>
        <w:rPr>
          <w:rFonts w:cs="Times New Roman"/>
        </w:rPr>
      </w:pPr>
      <w:bookmarkStart w:id="5" w:name="_Toc64232561"/>
      <w:r>
        <w:rPr>
          <w:rFonts w:cs="Times New Roman"/>
        </w:rPr>
        <w:t>PLANTEAMIENTO DEL PROBLEMA</w:t>
      </w:r>
      <w:bookmarkEnd w:id="5"/>
    </w:p>
    <w:p w14:paraId="7A30ACAD" w14:textId="3D42C37D" w:rsidR="00745E7D" w:rsidRPr="00EF2C36" w:rsidRDefault="00B0502B" w:rsidP="00B13583">
      <w:pPr>
        <w:pStyle w:val="Ttulo1"/>
        <w:numPr>
          <w:ilvl w:val="1"/>
          <w:numId w:val="5"/>
        </w:numPr>
        <w:spacing w:line="480" w:lineRule="auto"/>
        <w:ind w:left="567" w:hanging="567"/>
        <w:rPr>
          <w:rFonts w:cs="Times New Roman"/>
        </w:rPr>
      </w:pPr>
      <w:r>
        <w:rPr>
          <w:rFonts w:cs="Times New Roman"/>
        </w:rPr>
        <w:t xml:space="preserve"> </w:t>
      </w:r>
      <w:bookmarkStart w:id="6" w:name="_Toc64232562"/>
      <w:r w:rsidR="00E70E77">
        <w:rPr>
          <w:rFonts w:cs="Times New Roman"/>
        </w:rPr>
        <w:t>Descripción de la realidad problemática</w:t>
      </w:r>
      <w:bookmarkEnd w:id="6"/>
    </w:p>
    <w:p w14:paraId="47ACBD88" w14:textId="581AB3E6" w:rsidR="00EC2294" w:rsidRPr="00EF2C36" w:rsidRDefault="0045756A" w:rsidP="00B0502B">
      <w:pPr>
        <w:spacing w:line="480" w:lineRule="auto"/>
        <w:ind w:right="12" w:firstLine="567"/>
        <w:jc w:val="both"/>
        <w:rPr>
          <w:szCs w:val="24"/>
        </w:rPr>
      </w:pPr>
      <w:r w:rsidRPr="00EF2C36">
        <w:rPr>
          <w:spacing w:val="-7"/>
          <w:szCs w:val="24"/>
        </w:rPr>
        <w:t>L</w:t>
      </w:r>
      <w:r w:rsidRPr="00EF2C36">
        <w:rPr>
          <w:spacing w:val="4"/>
          <w:szCs w:val="24"/>
        </w:rPr>
        <w:t>o</w:t>
      </w:r>
      <w:r w:rsidRPr="00EF2C36">
        <w:rPr>
          <w:szCs w:val="24"/>
        </w:rPr>
        <w:t>s p</w:t>
      </w:r>
      <w:r w:rsidRPr="00EF2C36">
        <w:rPr>
          <w:spacing w:val="1"/>
          <w:szCs w:val="24"/>
        </w:rPr>
        <w:t>a</w:t>
      </w:r>
      <w:r w:rsidRPr="00EF2C36">
        <w:rPr>
          <w:spacing w:val="-1"/>
          <w:szCs w:val="24"/>
        </w:rPr>
        <w:t>s</w:t>
      </w:r>
      <w:r w:rsidRPr="00EF2C36">
        <w:rPr>
          <w:spacing w:val="5"/>
          <w:szCs w:val="24"/>
        </w:rPr>
        <w:t>i</w:t>
      </w:r>
      <w:r w:rsidRPr="00EF2C36">
        <w:rPr>
          <w:spacing w:val="-4"/>
          <w:szCs w:val="24"/>
        </w:rPr>
        <w:t>v</w:t>
      </w:r>
      <w:r w:rsidRPr="00EF2C36">
        <w:rPr>
          <w:szCs w:val="24"/>
        </w:rPr>
        <w:t>os</w:t>
      </w:r>
      <w:r w:rsidRPr="00EF2C36">
        <w:rPr>
          <w:spacing w:val="4"/>
          <w:szCs w:val="24"/>
        </w:rPr>
        <w:t xml:space="preserve"> </w:t>
      </w:r>
      <w:r w:rsidRPr="00EF2C36">
        <w:rPr>
          <w:spacing w:val="1"/>
          <w:szCs w:val="24"/>
        </w:rPr>
        <w:t>am</w:t>
      </w:r>
      <w:r w:rsidRPr="00EF2C36">
        <w:rPr>
          <w:szCs w:val="24"/>
        </w:rPr>
        <w:t>b</w:t>
      </w:r>
      <w:r w:rsidRPr="00EF2C36">
        <w:rPr>
          <w:spacing w:val="1"/>
          <w:szCs w:val="24"/>
        </w:rPr>
        <w:t>ie</w:t>
      </w:r>
      <w:r w:rsidRPr="00EF2C36">
        <w:rPr>
          <w:szCs w:val="24"/>
        </w:rPr>
        <w:t>n</w:t>
      </w:r>
      <w:r w:rsidRPr="00EF2C36">
        <w:rPr>
          <w:spacing w:val="1"/>
          <w:szCs w:val="24"/>
        </w:rPr>
        <w:t>t</w:t>
      </w:r>
      <w:r w:rsidRPr="00EF2C36">
        <w:rPr>
          <w:spacing w:val="-3"/>
          <w:szCs w:val="24"/>
        </w:rPr>
        <w:t>a</w:t>
      </w:r>
      <w:r w:rsidRPr="00EF2C36">
        <w:rPr>
          <w:spacing w:val="1"/>
          <w:szCs w:val="24"/>
        </w:rPr>
        <w:t>le</w:t>
      </w:r>
      <w:r w:rsidRPr="00EF2C36">
        <w:rPr>
          <w:szCs w:val="24"/>
        </w:rPr>
        <w:t xml:space="preserve">s </w:t>
      </w:r>
      <w:r w:rsidRPr="00EF2C36">
        <w:rPr>
          <w:spacing w:val="-1"/>
          <w:szCs w:val="24"/>
        </w:rPr>
        <w:t>s</w:t>
      </w:r>
      <w:r w:rsidRPr="00EF2C36">
        <w:rPr>
          <w:szCs w:val="24"/>
        </w:rPr>
        <w:t>on</w:t>
      </w:r>
      <w:r w:rsidRPr="00EF2C36">
        <w:rPr>
          <w:spacing w:val="2"/>
          <w:szCs w:val="24"/>
        </w:rPr>
        <w:t xml:space="preserve"> </w:t>
      </w:r>
      <w:r w:rsidRPr="00EF2C36">
        <w:rPr>
          <w:spacing w:val="1"/>
          <w:szCs w:val="24"/>
        </w:rPr>
        <w:t>t</w:t>
      </w:r>
      <w:r w:rsidRPr="00EF2C36">
        <w:rPr>
          <w:szCs w:val="24"/>
        </w:rPr>
        <w:t>od</w:t>
      </w:r>
      <w:r w:rsidRPr="00EF2C36">
        <w:rPr>
          <w:spacing w:val="1"/>
          <w:szCs w:val="24"/>
        </w:rPr>
        <w:t>a</w:t>
      </w:r>
      <w:r w:rsidRPr="00EF2C36">
        <w:rPr>
          <w:szCs w:val="24"/>
        </w:rPr>
        <w:t xml:space="preserve">s </w:t>
      </w:r>
      <w:r w:rsidRPr="00EF2C36">
        <w:rPr>
          <w:spacing w:val="1"/>
          <w:szCs w:val="24"/>
        </w:rPr>
        <w:t>a</w:t>
      </w:r>
      <w:r w:rsidRPr="00EF2C36">
        <w:rPr>
          <w:szCs w:val="24"/>
        </w:rPr>
        <w:t>qu</w:t>
      </w:r>
      <w:r w:rsidRPr="00EF2C36">
        <w:rPr>
          <w:spacing w:val="1"/>
          <w:szCs w:val="24"/>
        </w:rPr>
        <w:t>el</w:t>
      </w:r>
      <w:r w:rsidRPr="00EF2C36">
        <w:rPr>
          <w:spacing w:val="-3"/>
          <w:szCs w:val="24"/>
        </w:rPr>
        <w:t>l</w:t>
      </w:r>
      <w:r w:rsidRPr="00EF2C36">
        <w:rPr>
          <w:spacing w:val="1"/>
          <w:szCs w:val="24"/>
        </w:rPr>
        <w:t>a</w:t>
      </w:r>
      <w:r w:rsidRPr="00EF2C36">
        <w:rPr>
          <w:szCs w:val="24"/>
        </w:rPr>
        <w:t xml:space="preserve">s </w:t>
      </w:r>
      <w:r w:rsidRPr="00EF2C36">
        <w:rPr>
          <w:spacing w:val="1"/>
          <w:szCs w:val="24"/>
        </w:rPr>
        <w:t>al</w:t>
      </w:r>
      <w:r w:rsidRPr="00EF2C36">
        <w:rPr>
          <w:spacing w:val="-3"/>
          <w:szCs w:val="24"/>
        </w:rPr>
        <w:t>t</w:t>
      </w:r>
      <w:r w:rsidRPr="00EF2C36">
        <w:rPr>
          <w:spacing w:val="1"/>
          <w:szCs w:val="24"/>
        </w:rPr>
        <w:t>e</w:t>
      </w:r>
      <w:r w:rsidRPr="00EF2C36">
        <w:rPr>
          <w:szCs w:val="24"/>
        </w:rPr>
        <w:t>r</w:t>
      </w:r>
      <w:r w:rsidRPr="00EF2C36">
        <w:rPr>
          <w:spacing w:val="1"/>
          <w:szCs w:val="24"/>
        </w:rPr>
        <w:t>a</w:t>
      </w:r>
      <w:r w:rsidRPr="00EF2C36">
        <w:rPr>
          <w:spacing w:val="-3"/>
          <w:szCs w:val="24"/>
        </w:rPr>
        <w:t>c</w:t>
      </w:r>
      <w:r w:rsidRPr="00EF2C36">
        <w:rPr>
          <w:spacing w:val="1"/>
          <w:szCs w:val="24"/>
        </w:rPr>
        <w:t>i</w:t>
      </w:r>
      <w:r w:rsidRPr="00EF2C36">
        <w:rPr>
          <w:szCs w:val="24"/>
        </w:rPr>
        <w:t>on</w:t>
      </w:r>
      <w:r w:rsidRPr="00EF2C36">
        <w:rPr>
          <w:spacing w:val="1"/>
          <w:szCs w:val="24"/>
        </w:rPr>
        <w:t>e</w:t>
      </w:r>
      <w:r w:rsidRPr="00EF2C36">
        <w:rPr>
          <w:szCs w:val="24"/>
        </w:rPr>
        <w:t>s d</w:t>
      </w:r>
      <w:r w:rsidRPr="00EF2C36">
        <w:rPr>
          <w:spacing w:val="1"/>
          <w:szCs w:val="24"/>
        </w:rPr>
        <w:t>e</w:t>
      </w:r>
      <w:r w:rsidRPr="00EF2C36">
        <w:rPr>
          <w:szCs w:val="24"/>
        </w:rPr>
        <w:t>l</w:t>
      </w:r>
      <w:r w:rsidRPr="00EF2C36">
        <w:rPr>
          <w:spacing w:val="3"/>
          <w:szCs w:val="24"/>
        </w:rPr>
        <w:t xml:space="preserve"> </w:t>
      </w:r>
      <w:r w:rsidRPr="00EF2C36">
        <w:rPr>
          <w:spacing w:val="1"/>
          <w:szCs w:val="24"/>
        </w:rPr>
        <w:t>am</w:t>
      </w:r>
      <w:r w:rsidRPr="00EF2C36">
        <w:rPr>
          <w:spacing w:val="-4"/>
          <w:szCs w:val="24"/>
        </w:rPr>
        <w:t>b</w:t>
      </w:r>
      <w:r w:rsidRPr="00EF2C36">
        <w:rPr>
          <w:spacing w:val="1"/>
          <w:szCs w:val="24"/>
        </w:rPr>
        <w:t>ie</w:t>
      </w:r>
      <w:r w:rsidRPr="00EF2C36">
        <w:rPr>
          <w:szCs w:val="24"/>
        </w:rPr>
        <w:t>n</w:t>
      </w:r>
      <w:r w:rsidRPr="00EF2C36">
        <w:rPr>
          <w:spacing w:val="-3"/>
          <w:szCs w:val="24"/>
        </w:rPr>
        <w:t>t</w:t>
      </w:r>
      <w:r w:rsidRPr="00EF2C36">
        <w:rPr>
          <w:szCs w:val="24"/>
        </w:rPr>
        <w:t>e o</w:t>
      </w:r>
      <w:r w:rsidRPr="00EF2C36">
        <w:rPr>
          <w:spacing w:val="1"/>
          <w:szCs w:val="24"/>
        </w:rPr>
        <w:t>ca</w:t>
      </w:r>
      <w:r w:rsidRPr="00EF2C36">
        <w:rPr>
          <w:spacing w:val="-1"/>
          <w:szCs w:val="24"/>
        </w:rPr>
        <w:t>s</w:t>
      </w:r>
      <w:r w:rsidRPr="00EF2C36">
        <w:rPr>
          <w:spacing w:val="1"/>
          <w:szCs w:val="24"/>
        </w:rPr>
        <w:t>i</w:t>
      </w:r>
      <w:r w:rsidRPr="00EF2C36">
        <w:rPr>
          <w:szCs w:val="24"/>
        </w:rPr>
        <w:t>on</w:t>
      </w:r>
      <w:r w:rsidRPr="00EF2C36">
        <w:rPr>
          <w:spacing w:val="1"/>
          <w:szCs w:val="24"/>
        </w:rPr>
        <w:t>a</w:t>
      </w:r>
      <w:r w:rsidRPr="00EF2C36">
        <w:rPr>
          <w:szCs w:val="24"/>
        </w:rPr>
        <w:t>dos</w:t>
      </w:r>
      <w:r w:rsidRPr="00EF2C36">
        <w:rPr>
          <w:spacing w:val="1"/>
          <w:szCs w:val="24"/>
        </w:rPr>
        <w:t xml:space="preserve"> </w:t>
      </w:r>
      <w:r w:rsidRPr="00EF2C36">
        <w:rPr>
          <w:szCs w:val="24"/>
        </w:rPr>
        <w:t>por</w:t>
      </w:r>
      <w:r w:rsidRPr="00EF2C36">
        <w:rPr>
          <w:spacing w:val="3"/>
          <w:szCs w:val="24"/>
        </w:rPr>
        <w:t xml:space="preserve"> </w:t>
      </w:r>
      <w:r w:rsidRPr="00EF2C36">
        <w:rPr>
          <w:spacing w:val="1"/>
          <w:szCs w:val="24"/>
        </w:rPr>
        <w:t>la</w:t>
      </w:r>
      <w:r w:rsidRPr="00EF2C36">
        <w:rPr>
          <w:szCs w:val="24"/>
        </w:rPr>
        <w:t>s</w:t>
      </w:r>
      <w:r w:rsidRPr="00EF2C36">
        <w:rPr>
          <w:spacing w:val="1"/>
          <w:szCs w:val="24"/>
        </w:rPr>
        <w:t xml:space="preserve"> </w:t>
      </w:r>
      <w:r w:rsidRPr="00EF2C36">
        <w:rPr>
          <w:spacing w:val="-3"/>
          <w:szCs w:val="24"/>
        </w:rPr>
        <w:t>e</w:t>
      </w:r>
      <w:r w:rsidRPr="00EF2C36">
        <w:rPr>
          <w:spacing w:val="1"/>
          <w:szCs w:val="24"/>
        </w:rPr>
        <w:t>m</w:t>
      </w:r>
      <w:r w:rsidRPr="00EF2C36">
        <w:rPr>
          <w:szCs w:val="24"/>
        </w:rPr>
        <w:t>pr</w:t>
      </w:r>
      <w:r w:rsidRPr="00EF2C36">
        <w:rPr>
          <w:spacing w:val="1"/>
          <w:szCs w:val="24"/>
        </w:rPr>
        <w:t>e</w:t>
      </w:r>
      <w:r w:rsidRPr="00EF2C36">
        <w:rPr>
          <w:spacing w:val="-1"/>
          <w:szCs w:val="24"/>
        </w:rPr>
        <w:t>s</w:t>
      </w:r>
      <w:r w:rsidRPr="00EF2C36">
        <w:rPr>
          <w:spacing w:val="1"/>
          <w:szCs w:val="24"/>
        </w:rPr>
        <w:t>a</w:t>
      </w:r>
      <w:r w:rsidRPr="00EF2C36">
        <w:rPr>
          <w:szCs w:val="24"/>
        </w:rPr>
        <w:t>s</w:t>
      </w:r>
      <w:r w:rsidRPr="00EF2C36">
        <w:rPr>
          <w:spacing w:val="1"/>
          <w:szCs w:val="24"/>
        </w:rPr>
        <w:t xml:space="preserve"> e</w:t>
      </w:r>
      <w:r w:rsidRPr="00EF2C36">
        <w:rPr>
          <w:szCs w:val="24"/>
        </w:rPr>
        <w:t>n</w:t>
      </w:r>
      <w:r w:rsidRPr="00EF2C36">
        <w:rPr>
          <w:spacing w:val="3"/>
          <w:szCs w:val="24"/>
        </w:rPr>
        <w:t xml:space="preserve"> </w:t>
      </w:r>
      <w:r w:rsidRPr="00EF2C36">
        <w:rPr>
          <w:spacing w:val="1"/>
          <w:szCs w:val="24"/>
        </w:rPr>
        <w:t>e</w:t>
      </w:r>
      <w:r w:rsidRPr="00EF2C36">
        <w:rPr>
          <w:szCs w:val="24"/>
        </w:rPr>
        <w:t xml:space="preserve">l </w:t>
      </w:r>
      <w:r w:rsidRPr="00EF2C36">
        <w:rPr>
          <w:spacing w:val="1"/>
          <w:szCs w:val="24"/>
        </w:rPr>
        <w:t>e</w:t>
      </w:r>
      <w:r w:rsidRPr="00EF2C36">
        <w:rPr>
          <w:szCs w:val="24"/>
        </w:rPr>
        <w:t>n</w:t>
      </w:r>
      <w:r w:rsidRPr="00EF2C36">
        <w:rPr>
          <w:spacing w:val="1"/>
          <w:szCs w:val="24"/>
        </w:rPr>
        <w:t>t</w:t>
      </w:r>
      <w:r w:rsidRPr="00EF2C36">
        <w:rPr>
          <w:szCs w:val="24"/>
        </w:rPr>
        <w:t>o</w:t>
      </w:r>
      <w:r w:rsidRPr="00EF2C36">
        <w:rPr>
          <w:spacing w:val="-4"/>
          <w:szCs w:val="24"/>
        </w:rPr>
        <w:t>r</w:t>
      </w:r>
      <w:r w:rsidRPr="00EF2C36">
        <w:rPr>
          <w:szCs w:val="24"/>
        </w:rPr>
        <w:t>no</w:t>
      </w:r>
      <w:r w:rsidRPr="00EF2C36">
        <w:rPr>
          <w:spacing w:val="3"/>
          <w:szCs w:val="24"/>
        </w:rPr>
        <w:t xml:space="preserve"> </w:t>
      </w:r>
      <w:r w:rsidRPr="00EF2C36">
        <w:rPr>
          <w:szCs w:val="24"/>
        </w:rPr>
        <w:t>f</w:t>
      </w:r>
      <w:r w:rsidR="00A45997" w:rsidRPr="00EF2C36">
        <w:rPr>
          <w:spacing w:val="1"/>
          <w:szCs w:val="24"/>
        </w:rPr>
        <w:t>í</w:t>
      </w:r>
      <w:r w:rsidRPr="00EF2C36">
        <w:rPr>
          <w:spacing w:val="-1"/>
          <w:szCs w:val="24"/>
        </w:rPr>
        <w:t>s</w:t>
      </w:r>
      <w:r w:rsidRPr="00EF2C36">
        <w:rPr>
          <w:spacing w:val="1"/>
          <w:szCs w:val="24"/>
        </w:rPr>
        <w:t>ic</w:t>
      </w:r>
      <w:r w:rsidRPr="00EF2C36">
        <w:rPr>
          <w:szCs w:val="24"/>
        </w:rPr>
        <w:t>o</w:t>
      </w:r>
      <w:r w:rsidRPr="00EF2C36">
        <w:rPr>
          <w:spacing w:val="3"/>
          <w:szCs w:val="24"/>
        </w:rPr>
        <w:t xml:space="preserve"> </w:t>
      </w:r>
      <w:r w:rsidRPr="00EF2C36">
        <w:rPr>
          <w:szCs w:val="24"/>
        </w:rPr>
        <w:t>o</w:t>
      </w:r>
      <w:r w:rsidRPr="00EF2C36">
        <w:rPr>
          <w:spacing w:val="3"/>
          <w:szCs w:val="24"/>
        </w:rPr>
        <w:t xml:space="preserve"> </w:t>
      </w:r>
      <w:r w:rsidRPr="00EF2C36">
        <w:rPr>
          <w:szCs w:val="24"/>
        </w:rPr>
        <w:t>b</w:t>
      </w:r>
      <w:r w:rsidRPr="00EF2C36">
        <w:rPr>
          <w:spacing w:val="1"/>
          <w:szCs w:val="24"/>
        </w:rPr>
        <w:t>i</w:t>
      </w:r>
      <w:r w:rsidRPr="00EF2C36">
        <w:rPr>
          <w:szCs w:val="24"/>
        </w:rPr>
        <w:t>o</w:t>
      </w:r>
      <w:r w:rsidRPr="00EF2C36">
        <w:rPr>
          <w:spacing w:val="1"/>
          <w:szCs w:val="24"/>
        </w:rPr>
        <w:t>l</w:t>
      </w:r>
      <w:r w:rsidRPr="00EF2C36">
        <w:rPr>
          <w:szCs w:val="24"/>
        </w:rPr>
        <w:t>ó</w:t>
      </w:r>
      <w:r w:rsidRPr="00EF2C36">
        <w:rPr>
          <w:spacing w:val="-4"/>
          <w:szCs w:val="24"/>
        </w:rPr>
        <w:t>g</w:t>
      </w:r>
      <w:r w:rsidRPr="00EF2C36">
        <w:rPr>
          <w:spacing w:val="1"/>
          <w:szCs w:val="24"/>
        </w:rPr>
        <w:t>ic</w:t>
      </w:r>
      <w:r w:rsidRPr="00EF2C36">
        <w:rPr>
          <w:szCs w:val="24"/>
        </w:rPr>
        <w:t>o</w:t>
      </w:r>
      <w:r w:rsidRPr="00EF2C36">
        <w:rPr>
          <w:spacing w:val="3"/>
          <w:szCs w:val="24"/>
        </w:rPr>
        <w:t xml:space="preserve"> </w:t>
      </w:r>
      <w:r w:rsidRPr="00EF2C36">
        <w:rPr>
          <w:szCs w:val="24"/>
        </w:rPr>
        <w:t>de</w:t>
      </w:r>
      <w:r w:rsidRPr="00EF2C36">
        <w:rPr>
          <w:spacing w:val="4"/>
          <w:szCs w:val="24"/>
        </w:rPr>
        <w:t xml:space="preserve"> </w:t>
      </w:r>
      <w:r w:rsidRPr="00EF2C36">
        <w:rPr>
          <w:szCs w:val="24"/>
        </w:rPr>
        <w:t>un</w:t>
      </w:r>
      <w:r w:rsidRPr="00EF2C36">
        <w:rPr>
          <w:spacing w:val="3"/>
          <w:szCs w:val="24"/>
        </w:rPr>
        <w:t xml:space="preserve"> </w:t>
      </w:r>
      <w:r w:rsidRPr="00EF2C36">
        <w:rPr>
          <w:spacing w:val="-3"/>
          <w:szCs w:val="24"/>
        </w:rPr>
        <w:t>e</w:t>
      </w:r>
      <w:r w:rsidRPr="00EF2C36">
        <w:rPr>
          <w:spacing w:val="1"/>
          <w:szCs w:val="24"/>
        </w:rPr>
        <w:t>c</w:t>
      </w:r>
      <w:r w:rsidRPr="00EF2C36">
        <w:rPr>
          <w:szCs w:val="24"/>
        </w:rPr>
        <w:t>o</w:t>
      </w:r>
      <w:r w:rsidRPr="00EF2C36">
        <w:rPr>
          <w:spacing w:val="-1"/>
          <w:szCs w:val="24"/>
        </w:rPr>
        <w:t>s</w:t>
      </w:r>
      <w:r w:rsidRPr="00EF2C36">
        <w:rPr>
          <w:spacing w:val="1"/>
          <w:szCs w:val="24"/>
        </w:rPr>
        <w:t>i</w:t>
      </w:r>
      <w:r w:rsidRPr="00EF2C36">
        <w:rPr>
          <w:spacing w:val="-1"/>
          <w:szCs w:val="24"/>
        </w:rPr>
        <w:t>s</w:t>
      </w:r>
      <w:r w:rsidRPr="00EF2C36">
        <w:rPr>
          <w:spacing w:val="1"/>
          <w:szCs w:val="24"/>
        </w:rPr>
        <w:t>te</w:t>
      </w:r>
      <w:r w:rsidRPr="00EF2C36">
        <w:rPr>
          <w:spacing w:val="-3"/>
          <w:szCs w:val="24"/>
        </w:rPr>
        <w:t>m</w:t>
      </w:r>
      <w:r w:rsidRPr="00EF2C36">
        <w:rPr>
          <w:spacing w:val="1"/>
          <w:szCs w:val="24"/>
        </w:rPr>
        <w:t>a</w:t>
      </w:r>
      <w:r w:rsidRPr="00EF2C36">
        <w:rPr>
          <w:szCs w:val="24"/>
        </w:rPr>
        <w:t xml:space="preserve">. </w:t>
      </w:r>
      <w:r w:rsidRPr="00EF2C36">
        <w:rPr>
          <w:spacing w:val="1"/>
          <w:szCs w:val="24"/>
        </w:rPr>
        <w:t>E</w:t>
      </w:r>
      <w:r w:rsidRPr="00EF2C36">
        <w:rPr>
          <w:spacing w:val="-1"/>
          <w:szCs w:val="24"/>
        </w:rPr>
        <w:t>s</w:t>
      </w:r>
      <w:r w:rsidRPr="00EF2C36">
        <w:rPr>
          <w:spacing w:val="1"/>
          <w:szCs w:val="24"/>
        </w:rPr>
        <w:t>ta</w:t>
      </w:r>
      <w:r w:rsidRPr="00EF2C36">
        <w:rPr>
          <w:szCs w:val="24"/>
        </w:rPr>
        <w:t>s</w:t>
      </w:r>
      <w:r w:rsidRPr="00EF2C36">
        <w:rPr>
          <w:spacing w:val="-18"/>
          <w:szCs w:val="24"/>
        </w:rPr>
        <w:t xml:space="preserve"> </w:t>
      </w:r>
      <w:r w:rsidRPr="00EF2C36">
        <w:rPr>
          <w:spacing w:val="1"/>
          <w:szCs w:val="24"/>
        </w:rPr>
        <w:t>c</w:t>
      </w:r>
      <w:r w:rsidRPr="00EF2C36">
        <w:rPr>
          <w:szCs w:val="24"/>
        </w:rPr>
        <w:t>ond</w:t>
      </w:r>
      <w:r w:rsidRPr="00EF2C36">
        <w:rPr>
          <w:spacing w:val="1"/>
          <w:szCs w:val="24"/>
        </w:rPr>
        <w:t>ici</w:t>
      </w:r>
      <w:r w:rsidRPr="00EF2C36">
        <w:rPr>
          <w:szCs w:val="24"/>
        </w:rPr>
        <w:t>o</w:t>
      </w:r>
      <w:r w:rsidRPr="00EF2C36">
        <w:rPr>
          <w:spacing w:val="-4"/>
          <w:szCs w:val="24"/>
        </w:rPr>
        <w:t>n</w:t>
      </w:r>
      <w:r w:rsidRPr="00EF2C36">
        <w:rPr>
          <w:spacing w:val="1"/>
          <w:szCs w:val="24"/>
        </w:rPr>
        <w:t>e</w:t>
      </w:r>
      <w:r w:rsidRPr="00EF2C36">
        <w:rPr>
          <w:szCs w:val="24"/>
        </w:rPr>
        <w:t>s</w:t>
      </w:r>
      <w:r w:rsidRPr="00EF2C36">
        <w:rPr>
          <w:spacing w:val="-18"/>
          <w:szCs w:val="24"/>
        </w:rPr>
        <w:t xml:space="preserve"> </w:t>
      </w:r>
      <w:r w:rsidRPr="00EF2C36">
        <w:rPr>
          <w:spacing w:val="-1"/>
          <w:szCs w:val="24"/>
        </w:rPr>
        <w:t>s</w:t>
      </w:r>
      <w:r w:rsidRPr="00EF2C36">
        <w:rPr>
          <w:szCs w:val="24"/>
        </w:rPr>
        <w:t>e</w:t>
      </w:r>
      <w:r w:rsidRPr="00EF2C36">
        <w:rPr>
          <w:spacing w:val="-15"/>
          <w:szCs w:val="24"/>
        </w:rPr>
        <w:t xml:space="preserve"> </w:t>
      </w:r>
      <w:r w:rsidRPr="00EF2C36">
        <w:rPr>
          <w:spacing w:val="-4"/>
          <w:szCs w:val="24"/>
        </w:rPr>
        <w:t>g</w:t>
      </w:r>
      <w:r w:rsidRPr="00EF2C36">
        <w:rPr>
          <w:spacing w:val="1"/>
          <w:szCs w:val="24"/>
        </w:rPr>
        <w:t>e</w:t>
      </w:r>
      <w:r w:rsidRPr="00EF2C36">
        <w:rPr>
          <w:szCs w:val="24"/>
        </w:rPr>
        <w:t>n</w:t>
      </w:r>
      <w:r w:rsidRPr="00EF2C36">
        <w:rPr>
          <w:spacing w:val="1"/>
          <w:szCs w:val="24"/>
        </w:rPr>
        <w:t>e</w:t>
      </w:r>
      <w:r w:rsidRPr="00EF2C36">
        <w:rPr>
          <w:szCs w:val="24"/>
        </w:rPr>
        <w:t>r</w:t>
      </w:r>
      <w:r w:rsidRPr="00EF2C36">
        <w:rPr>
          <w:spacing w:val="1"/>
          <w:szCs w:val="24"/>
        </w:rPr>
        <w:t>a</w:t>
      </w:r>
      <w:r w:rsidRPr="00EF2C36">
        <w:rPr>
          <w:szCs w:val="24"/>
        </w:rPr>
        <w:t>n</w:t>
      </w:r>
      <w:r w:rsidRPr="00EF2C36">
        <w:rPr>
          <w:spacing w:val="-11"/>
          <w:szCs w:val="24"/>
        </w:rPr>
        <w:t xml:space="preserve"> </w:t>
      </w:r>
      <w:r w:rsidRPr="00EF2C36">
        <w:rPr>
          <w:szCs w:val="24"/>
        </w:rPr>
        <w:t>dur</w:t>
      </w:r>
      <w:r w:rsidRPr="00EF2C36">
        <w:rPr>
          <w:spacing w:val="1"/>
          <w:szCs w:val="24"/>
        </w:rPr>
        <w:t>a</w:t>
      </w:r>
      <w:r w:rsidRPr="00EF2C36">
        <w:rPr>
          <w:szCs w:val="24"/>
        </w:rPr>
        <w:t>n</w:t>
      </w:r>
      <w:r w:rsidRPr="00EF2C36">
        <w:rPr>
          <w:spacing w:val="1"/>
          <w:szCs w:val="24"/>
        </w:rPr>
        <w:t>t</w:t>
      </w:r>
      <w:r w:rsidRPr="00EF2C36">
        <w:rPr>
          <w:szCs w:val="24"/>
        </w:rPr>
        <w:t>e</w:t>
      </w:r>
      <w:r w:rsidRPr="00EF2C36">
        <w:rPr>
          <w:spacing w:val="-15"/>
          <w:szCs w:val="24"/>
        </w:rPr>
        <w:t xml:space="preserve"> </w:t>
      </w:r>
      <w:r w:rsidRPr="00EF2C36">
        <w:rPr>
          <w:spacing w:val="1"/>
          <w:szCs w:val="24"/>
        </w:rPr>
        <w:t>t</w:t>
      </w:r>
      <w:r w:rsidRPr="00EF2C36">
        <w:rPr>
          <w:szCs w:val="24"/>
        </w:rPr>
        <w:t>odos</w:t>
      </w:r>
      <w:r w:rsidRPr="00EF2C36">
        <w:rPr>
          <w:spacing w:val="-18"/>
          <w:szCs w:val="24"/>
        </w:rPr>
        <w:t xml:space="preserve"> </w:t>
      </w:r>
      <w:r w:rsidRPr="00EF2C36">
        <w:rPr>
          <w:spacing w:val="1"/>
          <w:szCs w:val="24"/>
        </w:rPr>
        <w:t>l</w:t>
      </w:r>
      <w:r w:rsidRPr="00EF2C36">
        <w:rPr>
          <w:szCs w:val="24"/>
        </w:rPr>
        <w:t>os</w:t>
      </w:r>
      <w:r w:rsidRPr="00EF2C36">
        <w:rPr>
          <w:spacing w:val="-18"/>
          <w:szCs w:val="24"/>
        </w:rPr>
        <w:t xml:space="preserve"> </w:t>
      </w:r>
      <w:r w:rsidRPr="00EF2C36">
        <w:rPr>
          <w:szCs w:val="24"/>
        </w:rPr>
        <w:t>pro</w:t>
      </w:r>
      <w:r w:rsidRPr="00EF2C36">
        <w:rPr>
          <w:spacing w:val="1"/>
          <w:szCs w:val="24"/>
        </w:rPr>
        <w:t>ce</w:t>
      </w:r>
      <w:r w:rsidRPr="00EF2C36">
        <w:rPr>
          <w:spacing w:val="-1"/>
          <w:szCs w:val="24"/>
        </w:rPr>
        <w:t>s</w:t>
      </w:r>
      <w:r w:rsidRPr="00EF2C36">
        <w:rPr>
          <w:szCs w:val="24"/>
        </w:rPr>
        <w:t>os</w:t>
      </w:r>
      <w:r w:rsidRPr="00EF2C36">
        <w:rPr>
          <w:spacing w:val="-18"/>
          <w:szCs w:val="24"/>
        </w:rPr>
        <w:t xml:space="preserve"> </w:t>
      </w:r>
      <w:r w:rsidRPr="00EF2C36">
        <w:rPr>
          <w:szCs w:val="24"/>
        </w:rPr>
        <w:t>de</w:t>
      </w:r>
      <w:r w:rsidRPr="00EF2C36">
        <w:rPr>
          <w:spacing w:val="-15"/>
          <w:szCs w:val="24"/>
        </w:rPr>
        <w:t xml:space="preserve"> </w:t>
      </w:r>
      <w:r w:rsidRPr="00EF2C36">
        <w:rPr>
          <w:spacing w:val="1"/>
          <w:szCs w:val="24"/>
        </w:rPr>
        <w:t>l</w:t>
      </w:r>
      <w:r w:rsidRPr="00EF2C36">
        <w:rPr>
          <w:szCs w:val="24"/>
        </w:rPr>
        <w:t>a</w:t>
      </w:r>
      <w:r w:rsidRPr="00EF2C36">
        <w:rPr>
          <w:spacing w:val="-15"/>
          <w:szCs w:val="24"/>
        </w:rPr>
        <w:t xml:space="preserve"> </w:t>
      </w:r>
      <w:r w:rsidRPr="00EF2C36">
        <w:rPr>
          <w:spacing w:val="1"/>
          <w:szCs w:val="24"/>
        </w:rPr>
        <w:t>acti</w:t>
      </w:r>
      <w:r w:rsidRPr="00EF2C36">
        <w:rPr>
          <w:spacing w:val="-4"/>
          <w:szCs w:val="24"/>
        </w:rPr>
        <w:t>v</w:t>
      </w:r>
      <w:r w:rsidRPr="00EF2C36">
        <w:rPr>
          <w:spacing w:val="1"/>
          <w:szCs w:val="24"/>
        </w:rPr>
        <w:t>i</w:t>
      </w:r>
      <w:r w:rsidRPr="00EF2C36">
        <w:rPr>
          <w:szCs w:val="24"/>
        </w:rPr>
        <w:t>d</w:t>
      </w:r>
      <w:r w:rsidRPr="00EF2C36">
        <w:rPr>
          <w:spacing w:val="1"/>
          <w:szCs w:val="24"/>
        </w:rPr>
        <w:t>a</w:t>
      </w:r>
      <w:r w:rsidRPr="00EF2C36">
        <w:rPr>
          <w:szCs w:val="24"/>
        </w:rPr>
        <w:t>d.</w:t>
      </w:r>
      <w:r w:rsidRPr="00EF2C36">
        <w:rPr>
          <w:spacing w:val="-12"/>
          <w:szCs w:val="24"/>
        </w:rPr>
        <w:t xml:space="preserve"> </w:t>
      </w:r>
      <w:r w:rsidRPr="00EF2C36">
        <w:rPr>
          <w:spacing w:val="-7"/>
          <w:szCs w:val="24"/>
        </w:rPr>
        <w:t>L</w:t>
      </w:r>
      <w:r w:rsidRPr="00EF2C36">
        <w:rPr>
          <w:szCs w:val="24"/>
        </w:rPr>
        <w:t>os</w:t>
      </w:r>
      <w:r w:rsidRPr="00EF2C36">
        <w:rPr>
          <w:spacing w:val="-18"/>
          <w:szCs w:val="24"/>
        </w:rPr>
        <w:t xml:space="preserve"> </w:t>
      </w:r>
      <w:r w:rsidRPr="00EF2C36">
        <w:rPr>
          <w:szCs w:val="24"/>
        </w:rPr>
        <w:t>p</w:t>
      </w:r>
      <w:r w:rsidRPr="00EF2C36">
        <w:rPr>
          <w:spacing w:val="1"/>
          <w:szCs w:val="24"/>
        </w:rPr>
        <w:t>a</w:t>
      </w:r>
      <w:r w:rsidRPr="00EF2C36">
        <w:rPr>
          <w:spacing w:val="-1"/>
          <w:szCs w:val="24"/>
        </w:rPr>
        <w:t>s</w:t>
      </w:r>
      <w:r w:rsidRPr="00EF2C36">
        <w:rPr>
          <w:spacing w:val="5"/>
          <w:szCs w:val="24"/>
        </w:rPr>
        <w:t>i</w:t>
      </w:r>
      <w:r w:rsidRPr="00EF2C36">
        <w:rPr>
          <w:spacing w:val="-4"/>
          <w:szCs w:val="24"/>
        </w:rPr>
        <w:t>v</w:t>
      </w:r>
      <w:r w:rsidRPr="00EF2C36">
        <w:rPr>
          <w:szCs w:val="24"/>
        </w:rPr>
        <w:t xml:space="preserve">os </w:t>
      </w:r>
      <w:r w:rsidRPr="00EF2C36">
        <w:rPr>
          <w:spacing w:val="1"/>
          <w:szCs w:val="24"/>
        </w:rPr>
        <w:t>am</w:t>
      </w:r>
      <w:r w:rsidRPr="00EF2C36">
        <w:rPr>
          <w:szCs w:val="24"/>
        </w:rPr>
        <w:t>b</w:t>
      </w:r>
      <w:r w:rsidRPr="00EF2C36">
        <w:rPr>
          <w:spacing w:val="1"/>
          <w:szCs w:val="24"/>
        </w:rPr>
        <w:t>ie</w:t>
      </w:r>
      <w:r w:rsidRPr="00EF2C36">
        <w:rPr>
          <w:spacing w:val="-4"/>
          <w:szCs w:val="24"/>
        </w:rPr>
        <w:t>n</w:t>
      </w:r>
      <w:r w:rsidRPr="00EF2C36">
        <w:rPr>
          <w:spacing w:val="1"/>
          <w:szCs w:val="24"/>
        </w:rPr>
        <w:t>ta</w:t>
      </w:r>
      <w:r w:rsidRPr="00EF2C36">
        <w:rPr>
          <w:spacing w:val="-3"/>
          <w:szCs w:val="24"/>
        </w:rPr>
        <w:t>l</w:t>
      </w:r>
      <w:r w:rsidRPr="00EF2C36">
        <w:rPr>
          <w:spacing w:val="1"/>
          <w:szCs w:val="24"/>
        </w:rPr>
        <w:t>e</w:t>
      </w:r>
      <w:r w:rsidRPr="00EF2C36">
        <w:rPr>
          <w:szCs w:val="24"/>
        </w:rPr>
        <w:t>s</w:t>
      </w:r>
      <w:r w:rsidRPr="00EF2C36">
        <w:rPr>
          <w:spacing w:val="58"/>
          <w:szCs w:val="24"/>
        </w:rPr>
        <w:t xml:space="preserve"> </w:t>
      </w:r>
      <w:r w:rsidRPr="00EF2C36">
        <w:rPr>
          <w:spacing w:val="1"/>
          <w:szCs w:val="24"/>
        </w:rPr>
        <w:t>mi</w:t>
      </w:r>
      <w:r w:rsidRPr="00EF2C36">
        <w:rPr>
          <w:szCs w:val="24"/>
        </w:rPr>
        <w:t>n</w:t>
      </w:r>
      <w:r w:rsidRPr="00EF2C36">
        <w:rPr>
          <w:spacing w:val="1"/>
          <w:szCs w:val="24"/>
        </w:rPr>
        <w:t>e</w:t>
      </w:r>
      <w:r w:rsidRPr="00EF2C36">
        <w:rPr>
          <w:szCs w:val="24"/>
        </w:rPr>
        <w:t>ros</w:t>
      </w:r>
      <w:r w:rsidRPr="00EF2C36">
        <w:rPr>
          <w:spacing w:val="59"/>
          <w:szCs w:val="24"/>
        </w:rPr>
        <w:t xml:space="preserve"> </w:t>
      </w:r>
      <w:r w:rsidRPr="00EF2C36">
        <w:rPr>
          <w:szCs w:val="24"/>
        </w:rPr>
        <w:t>(</w:t>
      </w:r>
      <w:proofErr w:type="spellStart"/>
      <w:r w:rsidR="00FF4805" w:rsidRPr="00EF2C36">
        <w:rPr>
          <w:spacing w:val="-1"/>
          <w:szCs w:val="24"/>
        </w:rPr>
        <w:t>P</w:t>
      </w:r>
      <w:r w:rsidR="00FF4805" w:rsidRPr="00EF2C36">
        <w:rPr>
          <w:spacing w:val="-5"/>
          <w:szCs w:val="24"/>
        </w:rPr>
        <w:t>A</w:t>
      </w:r>
      <w:r w:rsidR="00FF4805" w:rsidRPr="00EF2C36">
        <w:rPr>
          <w:spacing w:val="2"/>
          <w:szCs w:val="24"/>
        </w:rPr>
        <w:t>M</w:t>
      </w:r>
      <w:r w:rsidR="008F7EF7">
        <w:rPr>
          <w:spacing w:val="2"/>
          <w:szCs w:val="24"/>
        </w:rPr>
        <w:t>'</w:t>
      </w:r>
      <w:r w:rsidR="00FF4805" w:rsidRPr="00EF2C36">
        <w:rPr>
          <w:spacing w:val="-1"/>
          <w:szCs w:val="24"/>
        </w:rPr>
        <w:t>s</w:t>
      </w:r>
      <w:proofErr w:type="spellEnd"/>
      <w:r w:rsidR="00FF4805" w:rsidRPr="00EF2C36">
        <w:rPr>
          <w:szCs w:val="24"/>
        </w:rPr>
        <w:t xml:space="preserve">) son daños </w:t>
      </w:r>
      <w:r w:rsidR="00FF4805" w:rsidRPr="00EF2C36">
        <w:rPr>
          <w:spacing w:val="2"/>
          <w:szCs w:val="24"/>
        </w:rPr>
        <w:t>que</w:t>
      </w:r>
      <w:r w:rsidR="00FF4805" w:rsidRPr="00EF2C36">
        <w:rPr>
          <w:szCs w:val="24"/>
        </w:rPr>
        <w:t xml:space="preserve"> </w:t>
      </w:r>
      <w:r w:rsidR="00FF4805" w:rsidRPr="00EF2C36">
        <w:rPr>
          <w:spacing w:val="1"/>
          <w:szCs w:val="24"/>
        </w:rPr>
        <w:t>generan</w:t>
      </w:r>
      <w:r w:rsidR="00FF4805" w:rsidRPr="00EF2C36">
        <w:rPr>
          <w:szCs w:val="24"/>
        </w:rPr>
        <w:t xml:space="preserve"> </w:t>
      </w:r>
      <w:r w:rsidR="007A60FF">
        <w:rPr>
          <w:szCs w:val="24"/>
        </w:rPr>
        <w:t xml:space="preserve">impactos negativos </w:t>
      </w:r>
      <w:r w:rsidR="00FF4805" w:rsidRPr="00EF2C36">
        <w:rPr>
          <w:spacing w:val="1"/>
          <w:szCs w:val="24"/>
        </w:rPr>
        <w:t>e</w:t>
      </w:r>
      <w:r w:rsidR="00FF4805" w:rsidRPr="00EF2C36">
        <w:rPr>
          <w:szCs w:val="24"/>
        </w:rPr>
        <w:t>n los</w:t>
      </w:r>
      <w:r w:rsidRPr="00EF2C36">
        <w:rPr>
          <w:spacing w:val="58"/>
          <w:szCs w:val="24"/>
        </w:rPr>
        <w:t xml:space="preserve"> </w:t>
      </w:r>
      <w:r w:rsidRPr="00EF2C36">
        <w:rPr>
          <w:szCs w:val="24"/>
        </w:rPr>
        <w:t>f</w:t>
      </w:r>
      <w:r w:rsidRPr="00EF2C36">
        <w:rPr>
          <w:spacing w:val="1"/>
          <w:szCs w:val="24"/>
        </w:rPr>
        <w:t>a</w:t>
      </w:r>
      <w:r w:rsidRPr="00EF2C36">
        <w:rPr>
          <w:spacing w:val="-3"/>
          <w:szCs w:val="24"/>
        </w:rPr>
        <w:t>c</w:t>
      </w:r>
      <w:r w:rsidRPr="00EF2C36">
        <w:rPr>
          <w:spacing w:val="1"/>
          <w:szCs w:val="24"/>
        </w:rPr>
        <w:t>t</w:t>
      </w:r>
      <w:r w:rsidRPr="00EF2C36">
        <w:rPr>
          <w:szCs w:val="24"/>
        </w:rPr>
        <w:t>or</w:t>
      </w:r>
      <w:r w:rsidRPr="00EF2C36">
        <w:rPr>
          <w:spacing w:val="1"/>
          <w:szCs w:val="24"/>
        </w:rPr>
        <w:t>e</w:t>
      </w:r>
      <w:r w:rsidRPr="00EF2C36">
        <w:rPr>
          <w:szCs w:val="24"/>
        </w:rPr>
        <w:t xml:space="preserve">s </w:t>
      </w:r>
      <w:r w:rsidRPr="00EF2C36">
        <w:rPr>
          <w:spacing w:val="1"/>
          <w:szCs w:val="24"/>
        </w:rPr>
        <w:t>am</w:t>
      </w:r>
      <w:r w:rsidRPr="00EF2C36">
        <w:rPr>
          <w:szCs w:val="24"/>
        </w:rPr>
        <w:t>b</w:t>
      </w:r>
      <w:r w:rsidRPr="00EF2C36">
        <w:rPr>
          <w:spacing w:val="1"/>
          <w:szCs w:val="24"/>
        </w:rPr>
        <w:t>ie</w:t>
      </w:r>
      <w:r w:rsidRPr="00EF2C36">
        <w:rPr>
          <w:spacing w:val="-4"/>
          <w:szCs w:val="24"/>
        </w:rPr>
        <w:t>n</w:t>
      </w:r>
      <w:r w:rsidRPr="00EF2C36">
        <w:rPr>
          <w:spacing w:val="1"/>
          <w:szCs w:val="24"/>
        </w:rPr>
        <w:t>ta</w:t>
      </w:r>
      <w:r w:rsidRPr="00EF2C36">
        <w:rPr>
          <w:spacing w:val="-3"/>
          <w:szCs w:val="24"/>
        </w:rPr>
        <w:t>l</w:t>
      </w:r>
      <w:r w:rsidRPr="00EF2C36">
        <w:rPr>
          <w:spacing w:val="1"/>
          <w:szCs w:val="24"/>
        </w:rPr>
        <w:t>e</w:t>
      </w:r>
      <w:r w:rsidRPr="00EF2C36">
        <w:rPr>
          <w:spacing w:val="-1"/>
          <w:szCs w:val="24"/>
        </w:rPr>
        <w:t>s</w:t>
      </w:r>
      <w:r w:rsidRPr="00EF2C36">
        <w:rPr>
          <w:szCs w:val="24"/>
        </w:rPr>
        <w:t>,</w:t>
      </w:r>
      <w:r w:rsidRPr="00EF2C36">
        <w:rPr>
          <w:spacing w:val="-12"/>
          <w:szCs w:val="24"/>
        </w:rPr>
        <w:t xml:space="preserve"> </w:t>
      </w:r>
      <w:r w:rsidRPr="00EF2C36">
        <w:rPr>
          <w:spacing w:val="1"/>
          <w:szCs w:val="24"/>
        </w:rPr>
        <w:t>i</w:t>
      </w:r>
      <w:r w:rsidRPr="00EF2C36">
        <w:rPr>
          <w:szCs w:val="24"/>
        </w:rPr>
        <w:t>n</w:t>
      </w:r>
      <w:r w:rsidRPr="00EF2C36">
        <w:rPr>
          <w:spacing w:val="1"/>
          <w:szCs w:val="24"/>
        </w:rPr>
        <w:t>cl</w:t>
      </w:r>
      <w:r w:rsidRPr="00EF2C36">
        <w:rPr>
          <w:szCs w:val="24"/>
        </w:rPr>
        <w:t>u</w:t>
      </w:r>
      <w:r w:rsidRPr="00EF2C36">
        <w:rPr>
          <w:spacing w:val="1"/>
          <w:szCs w:val="24"/>
        </w:rPr>
        <w:t>i</w:t>
      </w:r>
      <w:r w:rsidRPr="00EF2C36">
        <w:rPr>
          <w:szCs w:val="24"/>
        </w:rPr>
        <w:t>dos</w:t>
      </w:r>
      <w:r w:rsidRPr="00EF2C36">
        <w:rPr>
          <w:spacing w:val="-13"/>
          <w:szCs w:val="24"/>
        </w:rPr>
        <w:t xml:space="preserve"> </w:t>
      </w:r>
      <w:r w:rsidRPr="00EF2C36">
        <w:rPr>
          <w:spacing w:val="1"/>
          <w:szCs w:val="24"/>
        </w:rPr>
        <w:t>l</w:t>
      </w:r>
      <w:r w:rsidRPr="00EF2C36">
        <w:rPr>
          <w:szCs w:val="24"/>
        </w:rPr>
        <w:t>os</w:t>
      </w:r>
      <w:r w:rsidRPr="00EF2C36">
        <w:rPr>
          <w:spacing w:val="-13"/>
          <w:szCs w:val="24"/>
        </w:rPr>
        <w:t xml:space="preserve"> </w:t>
      </w:r>
      <w:r w:rsidRPr="00EF2C36">
        <w:rPr>
          <w:spacing w:val="-1"/>
          <w:szCs w:val="24"/>
        </w:rPr>
        <w:t>s</w:t>
      </w:r>
      <w:r w:rsidRPr="00EF2C36">
        <w:rPr>
          <w:spacing w:val="1"/>
          <w:szCs w:val="24"/>
        </w:rPr>
        <w:t>e</w:t>
      </w:r>
      <w:r w:rsidRPr="00EF2C36">
        <w:rPr>
          <w:szCs w:val="24"/>
        </w:rPr>
        <w:t>r</w:t>
      </w:r>
      <w:r w:rsidRPr="00EF2C36">
        <w:rPr>
          <w:spacing w:val="1"/>
          <w:szCs w:val="24"/>
        </w:rPr>
        <w:t>e</w:t>
      </w:r>
      <w:r w:rsidRPr="00EF2C36">
        <w:rPr>
          <w:szCs w:val="24"/>
        </w:rPr>
        <w:t>s</w:t>
      </w:r>
      <w:r w:rsidRPr="00EF2C36">
        <w:rPr>
          <w:spacing w:val="-13"/>
          <w:szCs w:val="24"/>
        </w:rPr>
        <w:t xml:space="preserve"> </w:t>
      </w:r>
      <w:r w:rsidRPr="00EF2C36">
        <w:rPr>
          <w:szCs w:val="24"/>
        </w:rPr>
        <w:t>hu</w:t>
      </w:r>
      <w:r w:rsidRPr="00EF2C36">
        <w:rPr>
          <w:spacing w:val="1"/>
          <w:szCs w:val="24"/>
        </w:rPr>
        <w:t>ma</w:t>
      </w:r>
      <w:r w:rsidRPr="00EF2C36">
        <w:rPr>
          <w:szCs w:val="24"/>
        </w:rPr>
        <w:t>no</w:t>
      </w:r>
      <w:r w:rsidRPr="00EF2C36">
        <w:rPr>
          <w:spacing w:val="-1"/>
          <w:szCs w:val="24"/>
        </w:rPr>
        <w:t>s</w:t>
      </w:r>
      <w:r w:rsidRPr="00EF2C36">
        <w:rPr>
          <w:szCs w:val="24"/>
        </w:rPr>
        <w:t>,</w:t>
      </w:r>
      <w:r w:rsidRPr="00EF2C36">
        <w:rPr>
          <w:spacing w:val="-8"/>
          <w:szCs w:val="24"/>
        </w:rPr>
        <w:t xml:space="preserve"> </w:t>
      </w:r>
      <w:r w:rsidRPr="00EF2C36">
        <w:rPr>
          <w:spacing w:val="1"/>
          <w:szCs w:val="24"/>
        </w:rPr>
        <w:t>c</w:t>
      </w:r>
      <w:r w:rsidRPr="00EF2C36">
        <w:rPr>
          <w:spacing w:val="4"/>
          <w:szCs w:val="24"/>
        </w:rPr>
        <w:t>u</w:t>
      </w:r>
      <w:r w:rsidRPr="00EF2C36">
        <w:rPr>
          <w:spacing w:val="-8"/>
          <w:szCs w:val="24"/>
        </w:rPr>
        <w:t>y</w:t>
      </w:r>
      <w:r w:rsidRPr="00EF2C36">
        <w:rPr>
          <w:szCs w:val="24"/>
        </w:rPr>
        <w:t>o</w:t>
      </w:r>
      <w:r w:rsidRPr="00EF2C36">
        <w:rPr>
          <w:spacing w:val="-12"/>
          <w:szCs w:val="24"/>
        </w:rPr>
        <w:t xml:space="preserve"> </w:t>
      </w:r>
      <w:r w:rsidRPr="00EF2C36">
        <w:rPr>
          <w:szCs w:val="24"/>
        </w:rPr>
        <w:t>p</w:t>
      </w:r>
      <w:r w:rsidRPr="00EF2C36">
        <w:rPr>
          <w:spacing w:val="5"/>
          <w:szCs w:val="24"/>
        </w:rPr>
        <w:t>a</w:t>
      </w:r>
      <w:r w:rsidRPr="00EF2C36">
        <w:rPr>
          <w:spacing w:val="-4"/>
          <w:szCs w:val="24"/>
        </w:rPr>
        <w:t>g</w:t>
      </w:r>
      <w:r w:rsidRPr="00EF2C36">
        <w:rPr>
          <w:szCs w:val="24"/>
        </w:rPr>
        <w:t>o</w:t>
      </w:r>
      <w:r w:rsidRPr="00EF2C36">
        <w:rPr>
          <w:spacing w:val="-12"/>
          <w:szCs w:val="24"/>
        </w:rPr>
        <w:t xml:space="preserve"> </w:t>
      </w:r>
      <w:r w:rsidRPr="00EF2C36">
        <w:rPr>
          <w:szCs w:val="24"/>
        </w:rPr>
        <w:t>de</w:t>
      </w:r>
      <w:r w:rsidRPr="00EF2C36">
        <w:rPr>
          <w:spacing w:val="-11"/>
          <w:szCs w:val="24"/>
        </w:rPr>
        <w:t xml:space="preserve"> </w:t>
      </w:r>
      <w:r w:rsidRPr="00EF2C36">
        <w:rPr>
          <w:szCs w:val="24"/>
        </w:rPr>
        <w:t>r</w:t>
      </w:r>
      <w:r w:rsidRPr="00EF2C36">
        <w:rPr>
          <w:spacing w:val="1"/>
          <w:szCs w:val="24"/>
        </w:rPr>
        <w:t>e</w:t>
      </w:r>
      <w:r w:rsidRPr="00EF2C36">
        <w:rPr>
          <w:szCs w:val="24"/>
        </w:rPr>
        <w:t>p</w:t>
      </w:r>
      <w:r w:rsidRPr="00EF2C36">
        <w:rPr>
          <w:spacing w:val="1"/>
          <w:szCs w:val="24"/>
        </w:rPr>
        <w:t>a</w:t>
      </w:r>
      <w:r w:rsidRPr="00EF2C36">
        <w:rPr>
          <w:szCs w:val="24"/>
        </w:rPr>
        <w:t>r</w:t>
      </w:r>
      <w:r w:rsidRPr="00EF2C36">
        <w:rPr>
          <w:spacing w:val="1"/>
          <w:szCs w:val="24"/>
        </w:rPr>
        <w:t>aci</w:t>
      </w:r>
      <w:r w:rsidRPr="00EF2C36">
        <w:rPr>
          <w:szCs w:val="24"/>
        </w:rPr>
        <w:t>ón</w:t>
      </w:r>
      <w:r w:rsidRPr="00EF2C36">
        <w:rPr>
          <w:spacing w:val="-12"/>
          <w:szCs w:val="24"/>
        </w:rPr>
        <w:t xml:space="preserve"> </w:t>
      </w:r>
      <w:r w:rsidRPr="00EF2C36">
        <w:rPr>
          <w:szCs w:val="24"/>
        </w:rPr>
        <w:t>o</w:t>
      </w:r>
      <w:r w:rsidRPr="00EF2C36">
        <w:rPr>
          <w:spacing w:val="-12"/>
          <w:szCs w:val="24"/>
        </w:rPr>
        <w:t xml:space="preserve"> </w:t>
      </w:r>
      <w:r w:rsidRPr="00EF2C36">
        <w:rPr>
          <w:spacing w:val="1"/>
          <w:szCs w:val="24"/>
        </w:rPr>
        <w:t>c</w:t>
      </w:r>
      <w:r w:rsidRPr="00EF2C36">
        <w:rPr>
          <w:szCs w:val="24"/>
        </w:rPr>
        <w:t>o</w:t>
      </w:r>
      <w:r w:rsidRPr="00EF2C36">
        <w:rPr>
          <w:spacing w:val="1"/>
          <w:szCs w:val="24"/>
        </w:rPr>
        <w:t>m</w:t>
      </w:r>
      <w:r w:rsidRPr="00EF2C36">
        <w:rPr>
          <w:szCs w:val="24"/>
        </w:rPr>
        <w:t>p</w:t>
      </w:r>
      <w:r w:rsidRPr="00EF2C36">
        <w:rPr>
          <w:spacing w:val="1"/>
          <w:szCs w:val="24"/>
        </w:rPr>
        <w:t>e</w:t>
      </w:r>
      <w:r w:rsidRPr="00EF2C36">
        <w:rPr>
          <w:szCs w:val="24"/>
        </w:rPr>
        <w:t>n</w:t>
      </w:r>
      <w:r w:rsidRPr="00EF2C36">
        <w:rPr>
          <w:spacing w:val="-1"/>
          <w:szCs w:val="24"/>
        </w:rPr>
        <w:t>s</w:t>
      </w:r>
      <w:r w:rsidRPr="00EF2C36">
        <w:rPr>
          <w:spacing w:val="1"/>
          <w:szCs w:val="24"/>
        </w:rPr>
        <w:t>aci</w:t>
      </w:r>
      <w:r w:rsidRPr="00EF2C36">
        <w:rPr>
          <w:spacing w:val="-4"/>
          <w:szCs w:val="24"/>
        </w:rPr>
        <w:t>ó</w:t>
      </w:r>
      <w:r w:rsidRPr="00EF2C36">
        <w:rPr>
          <w:szCs w:val="24"/>
        </w:rPr>
        <w:t>n d</w:t>
      </w:r>
      <w:r w:rsidRPr="00EF2C36">
        <w:rPr>
          <w:spacing w:val="1"/>
          <w:szCs w:val="24"/>
        </w:rPr>
        <w:t>e</w:t>
      </w:r>
      <w:r w:rsidRPr="00EF2C36">
        <w:rPr>
          <w:szCs w:val="24"/>
        </w:rPr>
        <w:t>l</w:t>
      </w:r>
      <w:r w:rsidRPr="00EF2C36">
        <w:rPr>
          <w:spacing w:val="9"/>
          <w:szCs w:val="24"/>
        </w:rPr>
        <w:t xml:space="preserve"> </w:t>
      </w:r>
      <w:r w:rsidRPr="00EF2C36">
        <w:rPr>
          <w:szCs w:val="24"/>
        </w:rPr>
        <w:t>d</w:t>
      </w:r>
      <w:r w:rsidRPr="00EF2C36">
        <w:rPr>
          <w:spacing w:val="1"/>
          <w:szCs w:val="24"/>
        </w:rPr>
        <w:t>a</w:t>
      </w:r>
      <w:r w:rsidRPr="00EF2C36">
        <w:rPr>
          <w:szCs w:val="24"/>
        </w:rPr>
        <w:t>ño</w:t>
      </w:r>
      <w:r w:rsidRPr="00EF2C36">
        <w:rPr>
          <w:spacing w:val="4"/>
          <w:szCs w:val="24"/>
        </w:rPr>
        <w:t xml:space="preserve"> </w:t>
      </w:r>
      <w:r w:rsidRPr="00EF2C36">
        <w:rPr>
          <w:szCs w:val="24"/>
        </w:rPr>
        <w:t>o</w:t>
      </w:r>
      <w:r w:rsidRPr="00EF2C36">
        <w:rPr>
          <w:spacing w:val="1"/>
          <w:szCs w:val="24"/>
        </w:rPr>
        <w:t>ca</w:t>
      </w:r>
      <w:r w:rsidRPr="00EF2C36">
        <w:rPr>
          <w:spacing w:val="-1"/>
          <w:szCs w:val="24"/>
        </w:rPr>
        <w:t>s</w:t>
      </w:r>
      <w:r w:rsidRPr="00EF2C36">
        <w:rPr>
          <w:spacing w:val="1"/>
          <w:szCs w:val="24"/>
        </w:rPr>
        <w:t>i</w:t>
      </w:r>
      <w:r w:rsidRPr="00EF2C36">
        <w:rPr>
          <w:szCs w:val="24"/>
        </w:rPr>
        <w:t>o</w:t>
      </w:r>
      <w:r w:rsidRPr="00EF2C36">
        <w:rPr>
          <w:spacing w:val="-4"/>
          <w:szCs w:val="24"/>
        </w:rPr>
        <w:t>n</w:t>
      </w:r>
      <w:r w:rsidRPr="00EF2C36">
        <w:rPr>
          <w:spacing w:val="1"/>
          <w:szCs w:val="24"/>
        </w:rPr>
        <w:t>a</w:t>
      </w:r>
      <w:r w:rsidRPr="00EF2C36">
        <w:rPr>
          <w:szCs w:val="24"/>
        </w:rPr>
        <w:t>do</w:t>
      </w:r>
      <w:r w:rsidRPr="00EF2C36">
        <w:rPr>
          <w:spacing w:val="8"/>
          <w:szCs w:val="24"/>
        </w:rPr>
        <w:t xml:space="preserve"> </w:t>
      </w:r>
      <w:r w:rsidRPr="00EF2C36">
        <w:rPr>
          <w:szCs w:val="24"/>
        </w:rPr>
        <w:t>por</w:t>
      </w:r>
      <w:r w:rsidRPr="00EF2C36">
        <w:rPr>
          <w:spacing w:val="8"/>
          <w:szCs w:val="24"/>
        </w:rPr>
        <w:t xml:space="preserve"> </w:t>
      </w:r>
      <w:r w:rsidRPr="00EF2C36">
        <w:rPr>
          <w:spacing w:val="-3"/>
          <w:szCs w:val="24"/>
        </w:rPr>
        <w:t>l</w:t>
      </w:r>
      <w:r w:rsidRPr="00EF2C36">
        <w:rPr>
          <w:szCs w:val="24"/>
        </w:rPr>
        <w:t>a</w:t>
      </w:r>
      <w:r w:rsidRPr="00EF2C36">
        <w:rPr>
          <w:spacing w:val="9"/>
          <w:szCs w:val="24"/>
        </w:rPr>
        <w:t xml:space="preserve"> </w:t>
      </w:r>
      <w:r w:rsidRPr="00EF2C36">
        <w:rPr>
          <w:spacing w:val="-3"/>
          <w:szCs w:val="24"/>
        </w:rPr>
        <w:t>e</w:t>
      </w:r>
      <w:r w:rsidRPr="00EF2C36">
        <w:rPr>
          <w:spacing w:val="1"/>
          <w:szCs w:val="24"/>
        </w:rPr>
        <w:t>m</w:t>
      </w:r>
      <w:r w:rsidRPr="00EF2C36">
        <w:rPr>
          <w:szCs w:val="24"/>
        </w:rPr>
        <w:t>pr</w:t>
      </w:r>
      <w:r w:rsidRPr="00EF2C36">
        <w:rPr>
          <w:spacing w:val="1"/>
          <w:szCs w:val="24"/>
        </w:rPr>
        <w:t>e</w:t>
      </w:r>
      <w:r w:rsidRPr="00EF2C36">
        <w:rPr>
          <w:spacing w:val="-1"/>
          <w:szCs w:val="24"/>
        </w:rPr>
        <w:t>s</w:t>
      </w:r>
      <w:r w:rsidRPr="00EF2C36">
        <w:rPr>
          <w:szCs w:val="24"/>
        </w:rPr>
        <w:t>a</w:t>
      </w:r>
      <w:r w:rsidRPr="00EF2C36">
        <w:rPr>
          <w:spacing w:val="9"/>
          <w:szCs w:val="24"/>
        </w:rPr>
        <w:t xml:space="preserve"> </w:t>
      </w:r>
      <w:r w:rsidRPr="00EF2C36">
        <w:rPr>
          <w:szCs w:val="24"/>
        </w:rPr>
        <w:t>no</w:t>
      </w:r>
      <w:r w:rsidRPr="00EF2C36">
        <w:rPr>
          <w:spacing w:val="4"/>
          <w:szCs w:val="24"/>
        </w:rPr>
        <w:t xml:space="preserve"> </w:t>
      </w:r>
      <w:r w:rsidRPr="00EF2C36">
        <w:rPr>
          <w:szCs w:val="24"/>
        </w:rPr>
        <w:t>ha</w:t>
      </w:r>
      <w:r w:rsidRPr="00EF2C36">
        <w:rPr>
          <w:spacing w:val="5"/>
          <w:szCs w:val="24"/>
        </w:rPr>
        <w:t xml:space="preserve"> </w:t>
      </w:r>
      <w:r w:rsidRPr="00EF2C36">
        <w:rPr>
          <w:spacing w:val="-1"/>
          <w:szCs w:val="24"/>
        </w:rPr>
        <w:t>s</w:t>
      </w:r>
      <w:r w:rsidRPr="00EF2C36">
        <w:rPr>
          <w:spacing w:val="1"/>
          <w:szCs w:val="24"/>
        </w:rPr>
        <w:t>i</w:t>
      </w:r>
      <w:r w:rsidRPr="00EF2C36">
        <w:rPr>
          <w:szCs w:val="24"/>
        </w:rPr>
        <w:t>do</w:t>
      </w:r>
      <w:r w:rsidRPr="00EF2C36">
        <w:rPr>
          <w:spacing w:val="16"/>
          <w:szCs w:val="24"/>
        </w:rPr>
        <w:t xml:space="preserve"> </w:t>
      </w:r>
      <w:r w:rsidRPr="00EF2C36">
        <w:rPr>
          <w:spacing w:val="1"/>
          <w:szCs w:val="24"/>
        </w:rPr>
        <w:t>a</w:t>
      </w:r>
      <w:r w:rsidRPr="00EF2C36">
        <w:rPr>
          <w:spacing w:val="-1"/>
          <w:szCs w:val="24"/>
        </w:rPr>
        <w:t>s</w:t>
      </w:r>
      <w:r w:rsidRPr="00EF2C36">
        <w:rPr>
          <w:szCs w:val="24"/>
        </w:rPr>
        <w:t>u</w:t>
      </w:r>
      <w:r w:rsidRPr="00EF2C36">
        <w:rPr>
          <w:spacing w:val="1"/>
          <w:szCs w:val="24"/>
        </w:rPr>
        <w:t>mi</w:t>
      </w:r>
      <w:r w:rsidRPr="00EF2C36">
        <w:rPr>
          <w:szCs w:val="24"/>
        </w:rPr>
        <w:t>do</w:t>
      </w:r>
      <w:r w:rsidRPr="00EF2C36">
        <w:rPr>
          <w:spacing w:val="8"/>
          <w:szCs w:val="24"/>
        </w:rPr>
        <w:t xml:space="preserve"> </w:t>
      </w:r>
      <w:r w:rsidRPr="00EF2C36">
        <w:rPr>
          <w:szCs w:val="24"/>
        </w:rPr>
        <w:t xml:space="preserve">y </w:t>
      </w:r>
      <w:r w:rsidRPr="00EF2C36">
        <w:rPr>
          <w:spacing w:val="1"/>
          <w:szCs w:val="24"/>
        </w:rPr>
        <w:t>e</w:t>
      </w:r>
      <w:r w:rsidRPr="00EF2C36">
        <w:rPr>
          <w:szCs w:val="24"/>
        </w:rPr>
        <w:t>n</w:t>
      </w:r>
      <w:r w:rsidRPr="00EF2C36">
        <w:rPr>
          <w:spacing w:val="8"/>
          <w:szCs w:val="24"/>
        </w:rPr>
        <w:t xml:space="preserve"> </w:t>
      </w:r>
      <w:r w:rsidRPr="00EF2C36">
        <w:rPr>
          <w:spacing w:val="1"/>
          <w:szCs w:val="24"/>
        </w:rPr>
        <w:t>m</w:t>
      </w:r>
      <w:r w:rsidRPr="00EF2C36">
        <w:rPr>
          <w:szCs w:val="24"/>
        </w:rPr>
        <w:t>u</w:t>
      </w:r>
      <w:r w:rsidRPr="00EF2C36">
        <w:rPr>
          <w:spacing w:val="1"/>
          <w:szCs w:val="24"/>
        </w:rPr>
        <w:t>c</w:t>
      </w:r>
      <w:r w:rsidRPr="00EF2C36">
        <w:rPr>
          <w:szCs w:val="24"/>
        </w:rPr>
        <w:t>h</w:t>
      </w:r>
      <w:r w:rsidRPr="00EF2C36">
        <w:rPr>
          <w:spacing w:val="1"/>
          <w:szCs w:val="24"/>
        </w:rPr>
        <w:t>a</w:t>
      </w:r>
      <w:r w:rsidRPr="00EF2C36">
        <w:rPr>
          <w:szCs w:val="24"/>
        </w:rPr>
        <w:t>s</w:t>
      </w:r>
      <w:r w:rsidRPr="00EF2C36">
        <w:rPr>
          <w:spacing w:val="6"/>
          <w:szCs w:val="24"/>
        </w:rPr>
        <w:t xml:space="preserve"> </w:t>
      </w:r>
      <w:r w:rsidRPr="00EF2C36">
        <w:rPr>
          <w:szCs w:val="24"/>
        </w:rPr>
        <w:t>o</w:t>
      </w:r>
      <w:r w:rsidRPr="00EF2C36">
        <w:rPr>
          <w:spacing w:val="-3"/>
          <w:szCs w:val="24"/>
        </w:rPr>
        <w:t>c</w:t>
      </w:r>
      <w:r w:rsidRPr="00EF2C36">
        <w:rPr>
          <w:spacing w:val="1"/>
          <w:szCs w:val="24"/>
        </w:rPr>
        <w:t>a</w:t>
      </w:r>
      <w:r w:rsidRPr="00EF2C36">
        <w:rPr>
          <w:spacing w:val="-1"/>
          <w:szCs w:val="24"/>
        </w:rPr>
        <w:t>s</w:t>
      </w:r>
      <w:r w:rsidRPr="00EF2C36">
        <w:rPr>
          <w:spacing w:val="1"/>
          <w:szCs w:val="24"/>
        </w:rPr>
        <w:t>i</w:t>
      </w:r>
      <w:r w:rsidRPr="00EF2C36">
        <w:rPr>
          <w:szCs w:val="24"/>
        </w:rPr>
        <w:t>on</w:t>
      </w:r>
      <w:r w:rsidRPr="00EF2C36">
        <w:rPr>
          <w:spacing w:val="1"/>
          <w:szCs w:val="24"/>
        </w:rPr>
        <w:t>e</w:t>
      </w:r>
      <w:r w:rsidRPr="00EF2C36">
        <w:rPr>
          <w:szCs w:val="24"/>
        </w:rPr>
        <w:t>s</w:t>
      </w:r>
      <w:r w:rsidRPr="00EF2C36">
        <w:rPr>
          <w:spacing w:val="6"/>
          <w:szCs w:val="24"/>
        </w:rPr>
        <w:t xml:space="preserve"> </w:t>
      </w:r>
      <w:r w:rsidRPr="00EF2C36">
        <w:rPr>
          <w:spacing w:val="-3"/>
          <w:szCs w:val="24"/>
        </w:rPr>
        <w:t>l</w:t>
      </w:r>
      <w:r w:rsidRPr="00EF2C36">
        <w:rPr>
          <w:szCs w:val="24"/>
        </w:rPr>
        <w:t>a r</w:t>
      </w:r>
      <w:r w:rsidRPr="00EF2C36">
        <w:rPr>
          <w:spacing w:val="1"/>
          <w:szCs w:val="24"/>
        </w:rPr>
        <w:t>e</w:t>
      </w:r>
      <w:r w:rsidRPr="00EF2C36">
        <w:rPr>
          <w:spacing w:val="-1"/>
          <w:szCs w:val="24"/>
        </w:rPr>
        <w:t>s</w:t>
      </w:r>
      <w:r w:rsidRPr="00EF2C36">
        <w:rPr>
          <w:szCs w:val="24"/>
        </w:rPr>
        <w:t>pon</w:t>
      </w:r>
      <w:r w:rsidRPr="00EF2C36">
        <w:rPr>
          <w:spacing w:val="-1"/>
          <w:szCs w:val="24"/>
        </w:rPr>
        <w:t>s</w:t>
      </w:r>
      <w:r w:rsidRPr="00EF2C36">
        <w:rPr>
          <w:spacing w:val="1"/>
          <w:szCs w:val="24"/>
        </w:rPr>
        <w:t>a</w:t>
      </w:r>
      <w:r w:rsidRPr="00EF2C36">
        <w:rPr>
          <w:szCs w:val="24"/>
        </w:rPr>
        <w:t>b</w:t>
      </w:r>
      <w:r w:rsidRPr="00EF2C36">
        <w:rPr>
          <w:spacing w:val="1"/>
          <w:szCs w:val="24"/>
        </w:rPr>
        <w:t>ili</w:t>
      </w:r>
      <w:r w:rsidRPr="00EF2C36">
        <w:rPr>
          <w:szCs w:val="24"/>
        </w:rPr>
        <w:t>d</w:t>
      </w:r>
      <w:r w:rsidRPr="00EF2C36">
        <w:rPr>
          <w:spacing w:val="1"/>
          <w:szCs w:val="24"/>
        </w:rPr>
        <w:t>a</w:t>
      </w:r>
      <w:r w:rsidRPr="00EF2C36">
        <w:rPr>
          <w:szCs w:val="24"/>
        </w:rPr>
        <w:t>d</w:t>
      </w:r>
      <w:r w:rsidRPr="00EF2C36">
        <w:rPr>
          <w:spacing w:val="-4"/>
          <w:szCs w:val="24"/>
        </w:rPr>
        <w:t xml:space="preserve"> </w:t>
      </w:r>
      <w:r w:rsidRPr="00EF2C36">
        <w:rPr>
          <w:szCs w:val="24"/>
        </w:rPr>
        <w:t>r</w:t>
      </w:r>
      <w:r w:rsidRPr="00EF2C36">
        <w:rPr>
          <w:spacing w:val="1"/>
          <w:szCs w:val="24"/>
        </w:rPr>
        <w:t>e</w:t>
      </w:r>
      <w:r w:rsidRPr="00EF2C36">
        <w:rPr>
          <w:spacing w:val="-3"/>
          <w:szCs w:val="24"/>
        </w:rPr>
        <w:t>c</w:t>
      </w:r>
      <w:r w:rsidRPr="00EF2C36">
        <w:rPr>
          <w:spacing w:val="1"/>
          <w:szCs w:val="24"/>
        </w:rPr>
        <w:t>a</w:t>
      </w:r>
      <w:r w:rsidRPr="00EF2C36">
        <w:rPr>
          <w:szCs w:val="24"/>
        </w:rPr>
        <w:t>e</w:t>
      </w:r>
      <w:r w:rsidRPr="00EF2C36">
        <w:rPr>
          <w:spacing w:val="-3"/>
          <w:szCs w:val="24"/>
        </w:rPr>
        <w:t xml:space="preserve"> </w:t>
      </w:r>
      <w:r w:rsidRPr="00EF2C36">
        <w:rPr>
          <w:spacing w:val="1"/>
          <w:szCs w:val="24"/>
        </w:rPr>
        <w:t>e</w:t>
      </w:r>
      <w:r w:rsidRPr="00EF2C36">
        <w:rPr>
          <w:szCs w:val="24"/>
        </w:rPr>
        <w:t xml:space="preserve">n </w:t>
      </w:r>
      <w:r w:rsidRPr="00EF2C36">
        <w:rPr>
          <w:spacing w:val="-3"/>
          <w:szCs w:val="24"/>
        </w:rPr>
        <w:t>l</w:t>
      </w:r>
      <w:r w:rsidRPr="00EF2C36">
        <w:rPr>
          <w:szCs w:val="24"/>
        </w:rPr>
        <w:t>a</w:t>
      </w:r>
      <w:r w:rsidRPr="00EF2C36">
        <w:rPr>
          <w:spacing w:val="1"/>
          <w:szCs w:val="24"/>
        </w:rPr>
        <w:t xml:space="preserve"> </w:t>
      </w:r>
      <w:r w:rsidRPr="00EF2C36">
        <w:rPr>
          <w:spacing w:val="-1"/>
          <w:szCs w:val="24"/>
        </w:rPr>
        <w:t>s</w:t>
      </w:r>
      <w:r w:rsidRPr="00EF2C36">
        <w:rPr>
          <w:szCs w:val="24"/>
        </w:rPr>
        <w:t>o</w:t>
      </w:r>
      <w:r w:rsidRPr="00EF2C36">
        <w:rPr>
          <w:spacing w:val="1"/>
          <w:szCs w:val="24"/>
        </w:rPr>
        <w:t>c</w:t>
      </w:r>
      <w:r w:rsidRPr="00EF2C36">
        <w:rPr>
          <w:spacing w:val="-3"/>
          <w:szCs w:val="24"/>
        </w:rPr>
        <w:t>i</w:t>
      </w:r>
      <w:r w:rsidRPr="00EF2C36">
        <w:rPr>
          <w:spacing w:val="1"/>
          <w:szCs w:val="24"/>
        </w:rPr>
        <w:t>e</w:t>
      </w:r>
      <w:r w:rsidRPr="00EF2C36">
        <w:rPr>
          <w:szCs w:val="24"/>
        </w:rPr>
        <w:t>d</w:t>
      </w:r>
      <w:r w:rsidRPr="00EF2C36">
        <w:rPr>
          <w:spacing w:val="1"/>
          <w:szCs w:val="24"/>
        </w:rPr>
        <w:t>a</w:t>
      </w:r>
      <w:r w:rsidRPr="00EF2C36">
        <w:rPr>
          <w:szCs w:val="24"/>
        </w:rPr>
        <w:t>d</w:t>
      </w:r>
      <w:r w:rsidRPr="00EF2C36">
        <w:rPr>
          <w:spacing w:val="-4"/>
          <w:szCs w:val="24"/>
        </w:rPr>
        <w:t xml:space="preserve"> </w:t>
      </w:r>
      <w:r w:rsidRPr="00EF2C36">
        <w:rPr>
          <w:spacing w:val="1"/>
          <w:szCs w:val="24"/>
        </w:rPr>
        <w:t>e</w:t>
      </w:r>
      <w:r w:rsidRPr="00EF2C36">
        <w:rPr>
          <w:szCs w:val="24"/>
        </w:rPr>
        <w:t xml:space="preserve">n </w:t>
      </w:r>
      <w:r w:rsidRPr="00EF2C36">
        <w:rPr>
          <w:spacing w:val="-1"/>
          <w:szCs w:val="24"/>
        </w:rPr>
        <w:t>s</w:t>
      </w:r>
      <w:r w:rsidRPr="00EF2C36">
        <w:rPr>
          <w:szCs w:val="24"/>
        </w:rPr>
        <w:t>u</w:t>
      </w:r>
      <w:r w:rsidRPr="00EF2C36">
        <w:rPr>
          <w:spacing w:val="-4"/>
          <w:szCs w:val="24"/>
        </w:rPr>
        <w:t xml:space="preserve"> </w:t>
      </w:r>
      <w:r w:rsidRPr="00EF2C36">
        <w:rPr>
          <w:spacing w:val="1"/>
          <w:szCs w:val="24"/>
        </w:rPr>
        <w:t>c</w:t>
      </w:r>
      <w:r w:rsidRPr="00EF2C36">
        <w:rPr>
          <w:szCs w:val="24"/>
        </w:rPr>
        <w:t>on</w:t>
      </w:r>
      <w:r w:rsidRPr="00EF2C36">
        <w:rPr>
          <w:spacing w:val="1"/>
          <w:szCs w:val="24"/>
        </w:rPr>
        <w:t>j</w:t>
      </w:r>
      <w:r w:rsidRPr="00EF2C36">
        <w:rPr>
          <w:szCs w:val="24"/>
        </w:rPr>
        <w:t>un</w:t>
      </w:r>
      <w:r w:rsidRPr="00EF2C36">
        <w:rPr>
          <w:spacing w:val="1"/>
          <w:szCs w:val="24"/>
        </w:rPr>
        <w:t>t</w:t>
      </w:r>
      <w:r w:rsidRPr="00EF2C36">
        <w:rPr>
          <w:szCs w:val="24"/>
        </w:rPr>
        <w:t xml:space="preserve">o. </w:t>
      </w:r>
    </w:p>
    <w:p w14:paraId="7DB9BF6B" w14:textId="41311888" w:rsidR="00745E7D" w:rsidRPr="00EF2C36" w:rsidRDefault="0045756A" w:rsidP="00145C09">
      <w:pPr>
        <w:spacing w:line="480" w:lineRule="auto"/>
        <w:ind w:right="12" w:firstLine="567"/>
        <w:jc w:val="both"/>
        <w:rPr>
          <w:szCs w:val="24"/>
        </w:rPr>
      </w:pPr>
      <w:r w:rsidRPr="00145C09">
        <w:t xml:space="preserve">Las Relaveras San Agustín de la Cía. Minera </w:t>
      </w:r>
      <w:proofErr w:type="spellStart"/>
      <w:r w:rsidRPr="00145C09">
        <w:t>Colquirrumi</w:t>
      </w:r>
      <w:proofErr w:type="spellEnd"/>
      <w:r w:rsidRPr="00145C09">
        <w:t xml:space="preserve"> S.A, los pasivos mineros que fueron remediados por la </w:t>
      </w:r>
      <w:r w:rsidR="00FF4805" w:rsidRPr="00145C09">
        <w:t>empresa se ubican en la</w:t>
      </w:r>
      <w:r w:rsidRPr="00145C09">
        <w:t xml:space="preserve"> cuenca del río Hualgayoc, en el </w:t>
      </w:r>
      <w:r w:rsidR="00A45997" w:rsidRPr="00145C09">
        <w:t>D</w:t>
      </w:r>
      <w:r w:rsidRPr="00145C09">
        <w:t>epartamento de</w:t>
      </w:r>
      <w:r w:rsidR="00FF4805" w:rsidRPr="00145C09">
        <w:t xml:space="preserve"> </w:t>
      </w:r>
      <w:r w:rsidRPr="00145C09">
        <w:t xml:space="preserve">Cajamarca. Esta cuenca pertenece a la vertiente del Atlántico. El </w:t>
      </w:r>
      <w:bookmarkStart w:id="7" w:name="_Hlk44456233"/>
      <w:r w:rsidRPr="00145C09">
        <w:t>r</w:t>
      </w:r>
      <w:r w:rsidR="005D3107">
        <w:t>í</w:t>
      </w:r>
      <w:r w:rsidRPr="00145C09">
        <w:t xml:space="preserve">o </w:t>
      </w:r>
      <w:bookmarkEnd w:id="7"/>
      <w:r w:rsidRPr="00145C09">
        <w:t>Hualgayoc es tributario del r</w:t>
      </w:r>
      <w:r w:rsidR="005D3107">
        <w:t>í</w:t>
      </w:r>
      <w:r w:rsidRPr="00145C09">
        <w:t xml:space="preserve">o </w:t>
      </w:r>
      <w:proofErr w:type="spellStart"/>
      <w:r w:rsidRPr="00145C09">
        <w:t>Llaucano</w:t>
      </w:r>
      <w:proofErr w:type="spellEnd"/>
      <w:r w:rsidRPr="00145C09">
        <w:t xml:space="preserve"> que pertenece a la Cuenca del </w:t>
      </w:r>
      <w:r w:rsidR="005D3107" w:rsidRPr="00145C09">
        <w:t>r</w:t>
      </w:r>
      <w:r w:rsidR="005D3107">
        <w:t>í</w:t>
      </w:r>
      <w:r w:rsidR="005D3107" w:rsidRPr="00145C09">
        <w:t xml:space="preserve">o </w:t>
      </w:r>
      <w:r w:rsidRPr="00145C09">
        <w:t xml:space="preserve">Marañón. El </w:t>
      </w:r>
      <w:r w:rsidR="00A45997" w:rsidRPr="00145C09">
        <w:t>D</w:t>
      </w:r>
      <w:r w:rsidRPr="00145C09">
        <w:t>istrito minero de Hualgayoc es una zona que posee más de 200 años de actividad minera en la zona por lo cual la degradación acumulativa de los ecosistemas ha sido constante. En el año 2012 la empresa inició el proceso de estudio hidrogeológico en la zona de estudio con el objetivo de realizar el cierre de sus operaciones aplicando diversas técnicas de remedición desde la impermeabilización de superficies, asilamiento de material contaminado y finalmente la revegetación con especies introducidas como</w:t>
      </w:r>
      <w:r w:rsidRPr="00EF2C36">
        <w:rPr>
          <w:spacing w:val="7"/>
          <w:szCs w:val="24"/>
        </w:rPr>
        <w:t xml:space="preserve"> </w:t>
      </w:r>
      <w:proofErr w:type="spellStart"/>
      <w:r w:rsidR="00E7305E">
        <w:rPr>
          <w:i/>
          <w:spacing w:val="-1"/>
          <w:szCs w:val="24"/>
        </w:rPr>
        <w:t>Trifolium</w:t>
      </w:r>
      <w:proofErr w:type="spellEnd"/>
      <w:r w:rsidR="00E7305E">
        <w:rPr>
          <w:i/>
          <w:spacing w:val="-1"/>
          <w:szCs w:val="24"/>
        </w:rPr>
        <w:t xml:space="preserve"> </w:t>
      </w:r>
      <w:proofErr w:type="spellStart"/>
      <w:r w:rsidR="00E7305E">
        <w:rPr>
          <w:i/>
          <w:spacing w:val="-1"/>
          <w:szCs w:val="24"/>
        </w:rPr>
        <w:t>repens</w:t>
      </w:r>
      <w:proofErr w:type="spellEnd"/>
      <w:r w:rsidRPr="00EF2C36">
        <w:rPr>
          <w:i/>
          <w:spacing w:val="3"/>
          <w:szCs w:val="24"/>
        </w:rPr>
        <w:t xml:space="preserve"> </w:t>
      </w:r>
      <w:r w:rsidRPr="00EF2C36">
        <w:rPr>
          <w:szCs w:val="24"/>
        </w:rPr>
        <w:t>(</w:t>
      </w:r>
      <w:r w:rsidRPr="00EF2C36">
        <w:rPr>
          <w:spacing w:val="1"/>
          <w:szCs w:val="24"/>
        </w:rPr>
        <w:t>t</w:t>
      </w:r>
      <w:r w:rsidRPr="00EF2C36">
        <w:rPr>
          <w:szCs w:val="24"/>
        </w:rPr>
        <w:t>r</w:t>
      </w:r>
      <w:r w:rsidRPr="00EF2C36">
        <w:rPr>
          <w:spacing w:val="1"/>
          <w:szCs w:val="24"/>
        </w:rPr>
        <w:t>é</w:t>
      </w:r>
      <w:r w:rsidRPr="00EF2C36">
        <w:rPr>
          <w:szCs w:val="24"/>
        </w:rPr>
        <w:t>bol</w:t>
      </w:r>
      <w:r w:rsidRPr="00EF2C36">
        <w:rPr>
          <w:spacing w:val="3"/>
          <w:szCs w:val="24"/>
        </w:rPr>
        <w:t xml:space="preserve"> </w:t>
      </w:r>
      <w:r w:rsidRPr="00EF2C36">
        <w:rPr>
          <w:szCs w:val="24"/>
        </w:rPr>
        <w:t>b</w:t>
      </w:r>
      <w:r w:rsidRPr="00EF2C36">
        <w:rPr>
          <w:spacing w:val="1"/>
          <w:szCs w:val="24"/>
        </w:rPr>
        <w:t>la</w:t>
      </w:r>
      <w:r w:rsidRPr="00EF2C36">
        <w:rPr>
          <w:szCs w:val="24"/>
        </w:rPr>
        <w:t>n</w:t>
      </w:r>
      <w:r w:rsidRPr="00EF2C36">
        <w:rPr>
          <w:spacing w:val="1"/>
          <w:szCs w:val="24"/>
        </w:rPr>
        <w:t>c</w:t>
      </w:r>
      <w:r w:rsidRPr="00EF2C36">
        <w:rPr>
          <w:szCs w:val="24"/>
        </w:rPr>
        <w:t>o),</w:t>
      </w:r>
      <w:r w:rsidRPr="00EF2C36">
        <w:rPr>
          <w:spacing w:val="4"/>
          <w:szCs w:val="24"/>
        </w:rPr>
        <w:t xml:space="preserve"> </w:t>
      </w:r>
      <w:proofErr w:type="spellStart"/>
      <w:r w:rsidRPr="00EF2C36">
        <w:rPr>
          <w:i/>
          <w:spacing w:val="-1"/>
          <w:szCs w:val="24"/>
        </w:rPr>
        <w:t>Tr</w:t>
      </w:r>
      <w:r w:rsidRPr="00EF2C36">
        <w:rPr>
          <w:i/>
          <w:spacing w:val="1"/>
          <w:szCs w:val="24"/>
        </w:rPr>
        <w:t>if</w:t>
      </w:r>
      <w:r w:rsidRPr="00EF2C36">
        <w:rPr>
          <w:i/>
          <w:szCs w:val="24"/>
        </w:rPr>
        <w:t>o</w:t>
      </w:r>
      <w:r w:rsidRPr="00EF2C36">
        <w:rPr>
          <w:i/>
          <w:spacing w:val="1"/>
          <w:szCs w:val="24"/>
        </w:rPr>
        <w:t>li</w:t>
      </w:r>
      <w:r w:rsidRPr="00EF2C36">
        <w:rPr>
          <w:i/>
          <w:szCs w:val="24"/>
        </w:rPr>
        <w:t>um</w:t>
      </w:r>
      <w:proofErr w:type="spellEnd"/>
      <w:r w:rsidRPr="00EF2C36">
        <w:rPr>
          <w:i/>
          <w:spacing w:val="1"/>
          <w:szCs w:val="24"/>
        </w:rPr>
        <w:t xml:space="preserve"> </w:t>
      </w:r>
      <w:r w:rsidRPr="00EF2C36">
        <w:rPr>
          <w:i/>
          <w:szCs w:val="24"/>
        </w:rPr>
        <w:t>p</w:t>
      </w:r>
      <w:r w:rsidRPr="00EF2C36">
        <w:rPr>
          <w:i/>
          <w:spacing w:val="-1"/>
          <w:szCs w:val="24"/>
        </w:rPr>
        <w:t>r</w:t>
      </w:r>
      <w:r w:rsidRPr="00EF2C36">
        <w:rPr>
          <w:i/>
          <w:szCs w:val="24"/>
        </w:rPr>
        <w:t>a</w:t>
      </w:r>
      <w:r w:rsidRPr="00EF2C36">
        <w:rPr>
          <w:i/>
          <w:spacing w:val="1"/>
          <w:szCs w:val="24"/>
        </w:rPr>
        <w:t>te</w:t>
      </w:r>
      <w:r w:rsidRPr="00EF2C36">
        <w:rPr>
          <w:i/>
          <w:szCs w:val="24"/>
        </w:rPr>
        <w:t>n</w:t>
      </w:r>
      <w:r w:rsidRPr="00EF2C36">
        <w:rPr>
          <w:i/>
          <w:spacing w:val="-1"/>
          <w:szCs w:val="24"/>
        </w:rPr>
        <w:t>s</w:t>
      </w:r>
      <w:r w:rsidRPr="00EF2C36">
        <w:rPr>
          <w:i/>
          <w:szCs w:val="24"/>
        </w:rPr>
        <w:t xml:space="preserve">e </w:t>
      </w:r>
      <w:r w:rsidRPr="00EF2C36">
        <w:rPr>
          <w:szCs w:val="24"/>
        </w:rPr>
        <w:t>(</w:t>
      </w:r>
      <w:r w:rsidRPr="00EF2C36">
        <w:rPr>
          <w:spacing w:val="1"/>
          <w:szCs w:val="24"/>
        </w:rPr>
        <w:t>t</w:t>
      </w:r>
      <w:r w:rsidRPr="00EF2C36">
        <w:rPr>
          <w:szCs w:val="24"/>
        </w:rPr>
        <w:t>r</w:t>
      </w:r>
      <w:r w:rsidRPr="00EF2C36">
        <w:rPr>
          <w:spacing w:val="1"/>
          <w:szCs w:val="24"/>
        </w:rPr>
        <w:t>é</w:t>
      </w:r>
      <w:r w:rsidRPr="00EF2C36">
        <w:rPr>
          <w:szCs w:val="24"/>
        </w:rPr>
        <w:t>bol</w:t>
      </w:r>
      <w:r w:rsidRPr="00EF2C36">
        <w:rPr>
          <w:spacing w:val="2"/>
          <w:szCs w:val="24"/>
        </w:rPr>
        <w:t xml:space="preserve"> </w:t>
      </w:r>
      <w:r w:rsidRPr="00EF2C36">
        <w:rPr>
          <w:szCs w:val="24"/>
        </w:rPr>
        <w:t>r</w:t>
      </w:r>
      <w:r w:rsidRPr="00EF2C36">
        <w:rPr>
          <w:spacing w:val="-4"/>
          <w:szCs w:val="24"/>
        </w:rPr>
        <w:t>o</w:t>
      </w:r>
      <w:r w:rsidRPr="00EF2C36">
        <w:rPr>
          <w:spacing w:val="1"/>
          <w:szCs w:val="24"/>
        </w:rPr>
        <w:t>j</w:t>
      </w:r>
      <w:r w:rsidRPr="00EF2C36">
        <w:rPr>
          <w:szCs w:val="24"/>
        </w:rPr>
        <w:t>o),</w:t>
      </w:r>
      <w:r w:rsidRPr="00EF2C36">
        <w:rPr>
          <w:spacing w:val="3"/>
          <w:szCs w:val="24"/>
        </w:rPr>
        <w:t xml:space="preserve"> </w:t>
      </w:r>
      <w:proofErr w:type="spellStart"/>
      <w:r w:rsidR="00E7305E">
        <w:rPr>
          <w:i/>
          <w:spacing w:val="-1"/>
          <w:szCs w:val="24"/>
        </w:rPr>
        <w:t>Lolium</w:t>
      </w:r>
      <w:proofErr w:type="spellEnd"/>
      <w:r w:rsidR="00E7305E">
        <w:rPr>
          <w:i/>
          <w:spacing w:val="-1"/>
          <w:szCs w:val="24"/>
        </w:rPr>
        <w:t xml:space="preserve"> perenne</w:t>
      </w:r>
      <w:r w:rsidRPr="00EF2C36">
        <w:rPr>
          <w:i/>
          <w:spacing w:val="4"/>
          <w:szCs w:val="24"/>
        </w:rPr>
        <w:t xml:space="preserve"> </w:t>
      </w:r>
      <w:r w:rsidRPr="00EF2C36">
        <w:rPr>
          <w:szCs w:val="24"/>
        </w:rPr>
        <w:t>(</w:t>
      </w:r>
      <w:proofErr w:type="spellStart"/>
      <w:r w:rsidRPr="00EF2C36">
        <w:rPr>
          <w:szCs w:val="24"/>
        </w:rPr>
        <w:t>R</w:t>
      </w:r>
      <w:r w:rsidRPr="00EF2C36">
        <w:rPr>
          <w:spacing w:val="-8"/>
          <w:szCs w:val="24"/>
        </w:rPr>
        <w:t>y</w:t>
      </w:r>
      <w:r w:rsidRPr="00EF2C36">
        <w:rPr>
          <w:szCs w:val="24"/>
        </w:rPr>
        <w:t>e</w:t>
      </w:r>
      <w:proofErr w:type="spellEnd"/>
      <w:r w:rsidRPr="00EF2C36">
        <w:rPr>
          <w:spacing w:val="2"/>
          <w:szCs w:val="24"/>
        </w:rPr>
        <w:t xml:space="preserve"> </w:t>
      </w:r>
      <w:proofErr w:type="spellStart"/>
      <w:r w:rsidRPr="00EF2C36">
        <w:rPr>
          <w:spacing w:val="-4"/>
          <w:szCs w:val="24"/>
        </w:rPr>
        <w:t>g</w:t>
      </w:r>
      <w:r w:rsidRPr="00EF2C36">
        <w:rPr>
          <w:szCs w:val="24"/>
        </w:rPr>
        <w:t>r</w:t>
      </w:r>
      <w:r w:rsidRPr="00EF2C36">
        <w:rPr>
          <w:spacing w:val="1"/>
          <w:szCs w:val="24"/>
        </w:rPr>
        <w:t>a</w:t>
      </w:r>
      <w:r w:rsidRPr="00EF2C36">
        <w:rPr>
          <w:spacing w:val="4"/>
          <w:szCs w:val="24"/>
        </w:rPr>
        <w:t>s</w:t>
      </w:r>
      <w:r w:rsidRPr="00EF2C36">
        <w:rPr>
          <w:szCs w:val="24"/>
        </w:rPr>
        <w:t>s</w:t>
      </w:r>
      <w:proofErr w:type="spellEnd"/>
      <w:r w:rsidRPr="00EF2C36">
        <w:rPr>
          <w:spacing w:val="3"/>
          <w:szCs w:val="24"/>
        </w:rPr>
        <w:t xml:space="preserve"> </w:t>
      </w:r>
      <w:r w:rsidRPr="00EF2C36">
        <w:rPr>
          <w:spacing w:val="1"/>
          <w:szCs w:val="24"/>
        </w:rPr>
        <w:t>i</w:t>
      </w:r>
      <w:r w:rsidRPr="00EF2C36">
        <w:rPr>
          <w:szCs w:val="24"/>
        </w:rPr>
        <w:t>n</w:t>
      </w:r>
      <w:r w:rsidRPr="00EF2C36">
        <w:rPr>
          <w:spacing w:val="-4"/>
          <w:szCs w:val="24"/>
        </w:rPr>
        <w:t>g</w:t>
      </w:r>
      <w:r w:rsidRPr="00EF2C36">
        <w:rPr>
          <w:spacing w:val="1"/>
          <w:szCs w:val="24"/>
        </w:rPr>
        <w:t>l</w:t>
      </w:r>
      <w:r w:rsidR="00BC23A9">
        <w:rPr>
          <w:spacing w:val="1"/>
          <w:szCs w:val="24"/>
        </w:rPr>
        <w:t>é</w:t>
      </w:r>
      <w:r w:rsidRPr="00EF2C36">
        <w:rPr>
          <w:spacing w:val="-1"/>
          <w:szCs w:val="24"/>
        </w:rPr>
        <w:t>s</w:t>
      </w:r>
      <w:r w:rsidRPr="00EF2C36">
        <w:rPr>
          <w:szCs w:val="24"/>
        </w:rPr>
        <w:t>),</w:t>
      </w:r>
      <w:r w:rsidRPr="00EF2C36">
        <w:rPr>
          <w:spacing w:val="3"/>
          <w:szCs w:val="24"/>
        </w:rPr>
        <w:t xml:space="preserve"> </w:t>
      </w:r>
      <w:proofErr w:type="spellStart"/>
      <w:r w:rsidRPr="00EF2C36">
        <w:rPr>
          <w:i/>
          <w:spacing w:val="-1"/>
          <w:szCs w:val="24"/>
        </w:rPr>
        <w:t>L</w:t>
      </w:r>
      <w:r w:rsidRPr="00EF2C36">
        <w:rPr>
          <w:i/>
          <w:szCs w:val="24"/>
        </w:rPr>
        <w:t>o</w:t>
      </w:r>
      <w:r w:rsidRPr="00EF2C36">
        <w:rPr>
          <w:i/>
          <w:spacing w:val="1"/>
          <w:szCs w:val="24"/>
        </w:rPr>
        <w:t>li</w:t>
      </w:r>
      <w:r w:rsidRPr="00EF2C36">
        <w:rPr>
          <w:i/>
          <w:szCs w:val="24"/>
        </w:rPr>
        <w:t>um</w:t>
      </w:r>
      <w:proofErr w:type="spellEnd"/>
      <w:r w:rsidRPr="00EF2C36">
        <w:rPr>
          <w:i/>
          <w:szCs w:val="24"/>
        </w:rPr>
        <w:t xml:space="preserve"> </w:t>
      </w:r>
      <w:proofErr w:type="spellStart"/>
      <w:r w:rsidRPr="00EF2C36">
        <w:rPr>
          <w:i/>
          <w:spacing w:val="-1"/>
          <w:szCs w:val="24"/>
        </w:rPr>
        <w:t>m</w:t>
      </w:r>
      <w:r w:rsidRPr="00EF2C36">
        <w:rPr>
          <w:i/>
          <w:szCs w:val="24"/>
        </w:rPr>
        <w:t>u</w:t>
      </w:r>
      <w:r w:rsidRPr="00EF2C36">
        <w:rPr>
          <w:i/>
          <w:spacing w:val="1"/>
          <w:szCs w:val="24"/>
        </w:rPr>
        <w:t>lyifl</w:t>
      </w:r>
      <w:r w:rsidRPr="00EF2C36">
        <w:rPr>
          <w:i/>
          <w:szCs w:val="24"/>
        </w:rPr>
        <w:t>o</w:t>
      </w:r>
      <w:r w:rsidRPr="00EF2C36">
        <w:rPr>
          <w:i/>
          <w:spacing w:val="-1"/>
          <w:szCs w:val="24"/>
        </w:rPr>
        <w:t>r</w:t>
      </w:r>
      <w:r w:rsidRPr="00EF2C36">
        <w:rPr>
          <w:i/>
          <w:szCs w:val="24"/>
        </w:rPr>
        <w:t>um</w:t>
      </w:r>
      <w:proofErr w:type="spellEnd"/>
      <w:r w:rsidRPr="00EF2C36">
        <w:rPr>
          <w:i/>
          <w:spacing w:val="2"/>
          <w:szCs w:val="24"/>
        </w:rPr>
        <w:t xml:space="preserve"> </w:t>
      </w:r>
      <w:r w:rsidRPr="00EF2C36">
        <w:rPr>
          <w:szCs w:val="24"/>
        </w:rPr>
        <w:t>(</w:t>
      </w:r>
      <w:proofErr w:type="spellStart"/>
      <w:r w:rsidRPr="00EF2C36">
        <w:rPr>
          <w:szCs w:val="24"/>
        </w:rPr>
        <w:t>R</w:t>
      </w:r>
      <w:r w:rsidRPr="00EF2C36">
        <w:rPr>
          <w:spacing w:val="-8"/>
          <w:szCs w:val="24"/>
        </w:rPr>
        <w:t>y</w:t>
      </w:r>
      <w:r w:rsidRPr="00EF2C36">
        <w:rPr>
          <w:szCs w:val="24"/>
        </w:rPr>
        <w:t>e</w:t>
      </w:r>
      <w:proofErr w:type="spellEnd"/>
      <w:r w:rsidRPr="00EF2C36">
        <w:rPr>
          <w:spacing w:val="2"/>
          <w:szCs w:val="24"/>
        </w:rPr>
        <w:t xml:space="preserve"> </w:t>
      </w:r>
      <w:proofErr w:type="spellStart"/>
      <w:r w:rsidRPr="00EF2C36">
        <w:rPr>
          <w:spacing w:val="-4"/>
          <w:szCs w:val="24"/>
        </w:rPr>
        <w:t>g</w:t>
      </w:r>
      <w:r w:rsidRPr="00EF2C36">
        <w:rPr>
          <w:szCs w:val="24"/>
        </w:rPr>
        <w:t>r</w:t>
      </w:r>
      <w:r w:rsidRPr="00EF2C36">
        <w:rPr>
          <w:spacing w:val="1"/>
          <w:szCs w:val="24"/>
        </w:rPr>
        <w:t>a</w:t>
      </w:r>
      <w:r w:rsidRPr="00EF2C36">
        <w:rPr>
          <w:spacing w:val="2"/>
          <w:szCs w:val="24"/>
        </w:rPr>
        <w:t>s</w:t>
      </w:r>
      <w:r w:rsidRPr="00EF2C36">
        <w:rPr>
          <w:szCs w:val="24"/>
        </w:rPr>
        <w:t>s</w:t>
      </w:r>
      <w:proofErr w:type="spellEnd"/>
      <w:r w:rsidRPr="00EF2C36">
        <w:rPr>
          <w:szCs w:val="24"/>
        </w:rPr>
        <w:t xml:space="preserve"> </w:t>
      </w:r>
      <w:r w:rsidRPr="00EF2C36">
        <w:rPr>
          <w:spacing w:val="1"/>
          <w:szCs w:val="24"/>
        </w:rPr>
        <w:t>ita</w:t>
      </w:r>
      <w:r w:rsidRPr="00EF2C36">
        <w:rPr>
          <w:spacing w:val="-3"/>
          <w:szCs w:val="24"/>
        </w:rPr>
        <w:t>l</w:t>
      </w:r>
      <w:r w:rsidRPr="00EF2C36">
        <w:rPr>
          <w:spacing w:val="1"/>
          <w:szCs w:val="24"/>
        </w:rPr>
        <w:t>ia</w:t>
      </w:r>
      <w:r w:rsidRPr="00EF2C36">
        <w:rPr>
          <w:szCs w:val="24"/>
        </w:rPr>
        <w:t>no),</w:t>
      </w:r>
      <w:r w:rsidRPr="00EF2C36">
        <w:rPr>
          <w:spacing w:val="2"/>
          <w:szCs w:val="24"/>
        </w:rPr>
        <w:t xml:space="preserve"> </w:t>
      </w:r>
      <w:proofErr w:type="spellStart"/>
      <w:r w:rsidRPr="00EF2C36">
        <w:rPr>
          <w:i/>
          <w:spacing w:val="-1"/>
          <w:szCs w:val="24"/>
        </w:rPr>
        <w:t>D</w:t>
      </w:r>
      <w:r w:rsidRPr="00EF2C36">
        <w:rPr>
          <w:i/>
          <w:szCs w:val="24"/>
        </w:rPr>
        <w:t>a</w:t>
      </w:r>
      <w:r w:rsidRPr="00EF2C36">
        <w:rPr>
          <w:i/>
          <w:spacing w:val="1"/>
          <w:szCs w:val="24"/>
        </w:rPr>
        <w:t>c</w:t>
      </w:r>
      <w:r w:rsidRPr="00EF2C36">
        <w:rPr>
          <w:i/>
          <w:spacing w:val="-3"/>
          <w:szCs w:val="24"/>
        </w:rPr>
        <w:t>t</w:t>
      </w:r>
      <w:r w:rsidRPr="00EF2C36">
        <w:rPr>
          <w:i/>
          <w:spacing w:val="1"/>
          <w:szCs w:val="24"/>
        </w:rPr>
        <w:t>yli</w:t>
      </w:r>
      <w:r w:rsidRPr="00EF2C36">
        <w:rPr>
          <w:i/>
          <w:szCs w:val="24"/>
        </w:rPr>
        <w:t>s</w:t>
      </w:r>
      <w:proofErr w:type="spellEnd"/>
      <w:r w:rsidRPr="00EF2C36">
        <w:rPr>
          <w:i/>
          <w:spacing w:val="-1"/>
          <w:szCs w:val="24"/>
        </w:rPr>
        <w:t xml:space="preserve"> </w:t>
      </w:r>
      <w:proofErr w:type="spellStart"/>
      <w:r w:rsidRPr="00EF2C36">
        <w:rPr>
          <w:i/>
          <w:szCs w:val="24"/>
        </w:rPr>
        <w:t>g</w:t>
      </w:r>
      <w:r w:rsidRPr="00EF2C36">
        <w:rPr>
          <w:i/>
          <w:spacing w:val="1"/>
          <w:szCs w:val="24"/>
        </w:rPr>
        <w:t>l</w:t>
      </w:r>
      <w:r w:rsidRPr="00EF2C36">
        <w:rPr>
          <w:i/>
          <w:szCs w:val="24"/>
        </w:rPr>
        <w:t>o</w:t>
      </w:r>
      <w:r w:rsidRPr="00EF2C36">
        <w:rPr>
          <w:i/>
          <w:spacing w:val="-1"/>
          <w:szCs w:val="24"/>
        </w:rPr>
        <w:t>m</w:t>
      </w:r>
      <w:r w:rsidRPr="00EF2C36">
        <w:rPr>
          <w:i/>
          <w:spacing w:val="1"/>
          <w:szCs w:val="24"/>
        </w:rPr>
        <w:t>e</w:t>
      </w:r>
      <w:r w:rsidRPr="00EF2C36">
        <w:rPr>
          <w:i/>
          <w:spacing w:val="-1"/>
          <w:szCs w:val="24"/>
        </w:rPr>
        <w:t>r</w:t>
      </w:r>
      <w:r w:rsidRPr="00EF2C36">
        <w:rPr>
          <w:i/>
          <w:szCs w:val="24"/>
        </w:rPr>
        <w:t>a</w:t>
      </w:r>
      <w:r w:rsidRPr="00EF2C36">
        <w:rPr>
          <w:i/>
          <w:spacing w:val="1"/>
          <w:szCs w:val="24"/>
        </w:rPr>
        <w:t>t</w:t>
      </w:r>
      <w:r w:rsidRPr="00EF2C36">
        <w:rPr>
          <w:i/>
          <w:szCs w:val="24"/>
        </w:rPr>
        <w:t>a</w:t>
      </w:r>
      <w:proofErr w:type="spellEnd"/>
      <w:r w:rsidRPr="00EF2C36">
        <w:rPr>
          <w:i/>
          <w:spacing w:val="3"/>
          <w:szCs w:val="24"/>
        </w:rPr>
        <w:t xml:space="preserve"> </w:t>
      </w:r>
      <w:r w:rsidRPr="00EF2C36">
        <w:rPr>
          <w:szCs w:val="24"/>
        </w:rPr>
        <w:t>(</w:t>
      </w:r>
      <w:r w:rsidRPr="00EF2C36">
        <w:rPr>
          <w:spacing w:val="-1"/>
          <w:szCs w:val="24"/>
        </w:rPr>
        <w:t>P</w:t>
      </w:r>
      <w:r w:rsidRPr="00EF2C36">
        <w:rPr>
          <w:spacing w:val="1"/>
          <w:szCs w:val="24"/>
        </w:rPr>
        <w:t>a</w:t>
      </w:r>
      <w:r w:rsidRPr="00EF2C36">
        <w:rPr>
          <w:spacing w:val="-1"/>
          <w:szCs w:val="24"/>
        </w:rPr>
        <w:t>s</w:t>
      </w:r>
      <w:r w:rsidRPr="00EF2C36">
        <w:rPr>
          <w:spacing w:val="1"/>
          <w:szCs w:val="24"/>
        </w:rPr>
        <w:t>t</w:t>
      </w:r>
      <w:r w:rsidRPr="00EF2C36">
        <w:rPr>
          <w:szCs w:val="24"/>
        </w:rPr>
        <w:t>o o</w:t>
      </w:r>
      <w:r w:rsidRPr="00EF2C36">
        <w:rPr>
          <w:spacing w:val="-4"/>
          <w:szCs w:val="24"/>
        </w:rPr>
        <w:t>v</w:t>
      </w:r>
      <w:r w:rsidRPr="00EF2C36">
        <w:rPr>
          <w:spacing w:val="1"/>
          <w:szCs w:val="24"/>
        </w:rPr>
        <w:t>ill</w:t>
      </w:r>
      <w:r w:rsidRPr="00EF2C36">
        <w:rPr>
          <w:spacing w:val="-4"/>
          <w:szCs w:val="24"/>
        </w:rPr>
        <w:t>o</w:t>
      </w:r>
      <w:r w:rsidRPr="00EF2C36">
        <w:rPr>
          <w:szCs w:val="24"/>
        </w:rPr>
        <w:t>).</w:t>
      </w:r>
      <w:sdt>
        <w:sdtPr>
          <w:rPr>
            <w:szCs w:val="24"/>
          </w:rPr>
          <w:id w:val="-26953132"/>
          <w:citation/>
        </w:sdtPr>
        <w:sdtEndPr/>
        <w:sdtContent>
          <w:r w:rsidR="00FE6626">
            <w:rPr>
              <w:szCs w:val="24"/>
            </w:rPr>
            <w:fldChar w:fldCharType="begin"/>
          </w:r>
          <w:r w:rsidR="00FE6626">
            <w:rPr>
              <w:szCs w:val="24"/>
            </w:rPr>
            <w:instrText xml:space="preserve"> CITATION Sán14 \l 10250 </w:instrText>
          </w:r>
          <w:r w:rsidR="00FE6626">
            <w:rPr>
              <w:szCs w:val="24"/>
            </w:rPr>
            <w:fldChar w:fldCharType="separate"/>
          </w:r>
          <w:r w:rsidR="00C813DF">
            <w:rPr>
              <w:noProof/>
              <w:szCs w:val="24"/>
            </w:rPr>
            <w:t xml:space="preserve"> </w:t>
          </w:r>
          <w:r w:rsidR="00C813DF" w:rsidRPr="00C813DF">
            <w:rPr>
              <w:noProof/>
              <w:szCs w:val="24"/>
            </w:rPr>
            <w:t>(Sánchez, 2014)</w:t>
          </w:r>
          <w:r w:rsidR="00FE6626">
            <w:rPr>
              <w:szCs w:val="24"/>
            </w:rPr>
            <w:fldChar w:fldCharType="end"/>
          </w:r>
        </w:sdtContent>
      </w:sdt>
      <w:r w:rsidRPr="00EF2C36">
        <w:rPr>
          <w:szCs w:val="24"/>
        </w:rPr>
        <w:t>.</w:t>
      </w:r>
    </w:p>
    <w:p w14:paraId="1AF4B2D6" w14:textId="3B42E446" w:rsidR="00745E7D" w:rsidRPr="00EF2C36" w:rsidRDefault="0045756A" w:rsidP="00B0502B">
      <w:pPr>
        <w:spacing w:line="480" w:lineRule="auto"/>
        <w:ind w:right="12" w:firstLine="567"/>
        <w:jc w:val="both"/>
        <w:rPr>
          <w:szCs w:val="24"/>
        </w:rPr>
      </w:pPr>
      <w:r w:rsidRPr="00EF2C36">
        <w:rPr>
          <w:spacing w:val="-7"/>
          <w:szCs w:val="24"/>
        </w:rPr>
        <w:lastRenderedPageBreak/>
        <w:t>L</w:t>
      </w:r>
      <w:r w:rsidRPr="00EF2C36">
        <w:rPr>
          <w:szCs w:val="24"/>
        </w:rPr>
        <w:t>a</w:t>
      </w:r>
      <w:r w:rsidRPr="00EF2C36">
        <w:rPr>
          <w:spacing w:val="-7"/>
          <w:szCs w:val="24"/>
        </w:rPr>
        <w:t xml:space="preserve"> </w:t>
      </w:r>
      <w:r w:rsidRPr="00EF2C36">
        <w:rPr>
          <w:szCs w:val="24"/>
        </w:rPr>
        <w:t>r</w:t>
      </w:r>
      <w:r w:rsidRPr="00EF2C36">
        <w:rPr>
          <w:spacing w:val="1"/>
          <w:szCs w:val="24"/>
        </w:rPr>
        <w:t>eme</w:t>
      </w:r>
      <w:r w:rsidRPr="00EF2C36">
        <w:rPr>
          <w:szCs w:val="24"/>
        </w:rPr>
        <w:t>d</w:t>
      </w:r>
      <w:r w:rsidRPr="00EF2C36">
        <w:rPr>
          <w:spacing w:val="1"/>
          <w:szCs w:val="24"/>
        </w:rPr>
        <w:t>iaci</w:t>
      </w:r>
      <w:r w:rsidRPr="00EF2C36">
        <w:rPr>
          <w:szCs w:val="24"/>
        </w:rPr>
        <w:t>ón</w:t>
      </w:r>
      <w:r w:rsidRPr="00EF2C36">
        <w:rPr>
          <w:spacing w:val="-8"/>
          <w:szCs w:val="24"/>
        </w:rPr>
        <w:t xml:space="preserve"> </w:t>
      </w:r>
      <w:r w:rsidRPr="00EF2C36">
        <w:rPr>
          <w:szCs w:val="24"/>
        </w:rPr>
        <w:t>de</w:t>
      </w:r>
      <w:r w:rsidRPr="00EF2C36">
        <w:rPr>
          <w:spacing w:val="-7"/>
          <w:szCs w:val="24"/>
        </w:rPr>
        <w:t xml:space="preserve"> </w:t>
      </w:r>
      <w:r w:rsidRPr="00EF2C36">
        <w:rPr>
          <w:spacing w:val="-4"/>
          <w:szCs w:val="24"/>
        </w:rPr>
        <w:t>p</w:t>
      </w:r>
      <w:r w:rsidRPr="00EF2C36">
        <w:rPr>
          <w:spacing w:val="1"/>
          <w:szCs w:val="24"/>
        </w:rPr>
        <w:t>a</w:t>
      </w:r>
      <w:r w:rsidRPr="00EF2C36">
        <w:rPr>
          <w:spacing w:val="-1"/>
          <w:szCs w:val="24"/>
        </w:rPr>
        <w:t>s</w:t>
      </w:r>
      <w:r w:rsidRPr="00EF2C36">
        <w:rPr>
          <w:spacing w:val="1"/>
          <w:szCs w:val="24"/>
        </w:rPr>
        <w:t>i</w:t>
      </w:r>
      <w:r w:rsidRPr="00EF2C36">
        <w:rPr>
          <w:spacing w:val="-4"/>
          <w:szCs w:val="24"/>
        </w:rPr>
        <w:t>v</w:t>
      </w:r>
      <w:r w:rsidRPr="00EF2C36">
        <w:rPr>
          <w:szCs w:val="24"/>
        </w:rPr>
        <w:t>os</w:t>
      </w:r>
      <w:r w:rsidRPr="00EF2C36">
        <w:rPr>
          <w:spacing w:val="-9"/>
          <w:szCs w:val="24"/>
        </w:rPr>
        <w:t xml:space="preserve"> </w:t>
      </w:r>
      <w:r w:rsidRPr="00EF2C36">
        <w:rPr>
          <w:spacing w:val="1"/>
          <w:szCs w:val="24"/>
        </w:rPr>
        <w:t>e</w:t>
      </w:r>
      <w:r w:rsidRPr="00EF2C36">
        <w:rPr>
          <w:szCs w:val="24"/>
        </w:rPr>
        <w:t>n</w:t>
      </w:r>
      <w:r w:rsidRPr="00EF2C36">
        <w:rPr>
          <w:spacing w:val="-8"/>
          <w:szCs w:val="24"/>
        </w:rPr>
        <w:t xml:space="preserve"> </w:t>
      </w:r>
      <w:r w:rsidRPr="00EF2C36">
        <w:rPr>
          <w:spacing w:val="1"/>
          <w:szCs w:val="24"/>
        </w:rPr>
        <w:t>e</w:t>
      </w:r>
      <w:r w:rsidRPr="00EF2C36">
        <w:rPr>
          <w:szCs w:val="24"/>
        </w:rPr>
        <w:t>l</w:t>
      </w:r>
      <w:r w:rsidRPr="00EF2C36">
        <w:rPr>
          <w:spacing w:val="-7"/>
          <w:szCs w:val="24"/>
        </w:rPr>
        <w:t xml:space="preserve"> </w:t>
      </w:r>
      <w:r w:rsidR="00A45997" w:rsidRPr="00EF2C36">
        <w:rPr>
          <w:szCs w:val="24"/>
        </w:rPr>
        <w:t>D</w:t>
      </w:r>
      <w:r w:rsidRPr="00EF2C36">
        <w:rPr>
          <w:spacing w:val="1"/>
          <w:szCs w:val="24"/>
        </w:rPr>
        <w:t>i</w:t>
      </w:r>
      <w:r w:rsidRPr="00EF2C36">
        <w:rPr>
          <w:spacing w:val="-1"/>
          <w:szCs w:val="24"/>
        </w:rPr>
        <w:t>s</w:t>
      </w:r>
      <w:r w:rsidRPr="00EF2C36">
        <w:rPr>
          <w:spacing w:val="1"/>
          <w:szCs w:val="24"/>
        </w:rPr>
        <w:t>t</w:t>
      </w:r>
      <w:r w:rsidRPr="00EF2C36">
        <w:rPr>
          <w:szCs w:val="24"/>
        </w:rPr>
        <w:t>r</w:t>
      </w:r>
      <w:r w:rsidRPr="00EF2C36">
        <w:rPr>
          <w:spacing w:val="1"/>
          <w:szCs w:val="24"/>
        </w:rPr>
        <w:t>it</w:t>
      </w:r>
      <w:r w:rsidRPr="00EF2C36">
        <w:rPr>
          <w:szCs w:val="24"/>
        </w:rPr>
        <w:t>o</w:t>
      </w:r>
      <w:r w:rsidRPr="00EF2C36">
        <w:rPr>
          <w:spacing w:val="-8"/>
          <w:szCs w:val="24"/>
        </w:rPr>
        <w:t xml:space="preserve"> </w:t>
      </w:r>
      <w:r w:rsidRPr="00EF2C36">
        <w:rPr>
          <w:szCs w:val="24"/>
        </w:rPr>
        <w:t>de</w:t>
      </w:r>
      <w:r w:rsidRPr="00EF2C36">
        <w:rPr>
          <w:spacing w:val="-11"/>
          <w:szCs w:val="24"/>
        </w:rPr>
        <w:t xml:space="preserve"> </w:t>
      </w:r>
      <w:r w:rsidRPr="00EF2C36">
        <w:rPr>
          <w:spacing w:val="-5"/>
          <w:szCs w:val="24"/>
        </w:rPr>
        <w:t>H</w:t>
      </w:r>
      <w:r w:rsidRPr="00EF2C36">
        <w:rPr>
          <w:szCs w:val="24"/>
        </w:rPr>
        <w:t>u</w:t>
      </w:r>
      <w:r w:rsidRPr="00EF2C36">
        <w:rPr>
          <w:spacing w:val="1"/>
          <w:szCs w:val="24"/>
        </w:rPr>
        <w:t>a</w:t>
      </w:r>
      <w:r w:rsidRPr="00EF2C36">
        <w:rPr>
          <w:spacing w:val="5"/>
          <w:szCs w:val="24"/>
        </w:rPr>
        <w:t>l</w:t>
      </w:r>
      <w:r w:rsidRPr="00EF2C36">
        <w:rPr>
          <w:spacing w:val="-4"/>
          <w:szCs w:val="24"/>
        </w:rPr>
        <w:t>g</w:t>
      </w:r>
      <w:r w:rsidRPr="00EF2C36">
        <w:rPr>
          <w:spacing w:val="5"/>
          <w:szCs w:val="24"/>
        </w:rPr>
        <w:t>a</w:t>
      </w:r>
      <w:r w:rsidRPr="00EF2C36">
        <w:rPr>
          <w:spacing w:val="-8"/>
          <w:szCs w:val="24"/>
        </w:rPr>
        <w:t>y</w:t>
      </w:r>
      <w:r w:rsidRPr="00EF2C36">
        <w:rPr>
          <w:szCs w:val="24"/>
        </w:rPr>
        <w:t>oc</w:t>
      </w:r>
      <w:r w:rsidRPr="00EF2C36">
        <w:rPr>
          <w:spacing w:val="-7"/>
          <w:szCs w:val="24"/>
        </w:rPr>
        <w:t xml:space="preserve"> </w:t>
      </w:r>
      <w:r w:rsidRPr="00EF2C36">
        <w:rPr>
          <w:szCs w:val="24"/>
        </w:rPr>
        <w:t>ha</w:t>
      </w:r>
      <w:r w:rsidRPr="00EF2C36">
        <w:rPr>
          <w:spacing w:val="-7"/>
          <w:szCs w:val="24"/>
        </w:rPr>
        <w:t xml:space="preserve"> </w:t>
      </w:r>
      <w:r w:rsidR="007B3A43">
        <w:rPr>
          <w:szCs w:val="24"/>
        </w:rPr>
        <w:t>logrado</w:t>
      </w:r>
      <w:r w:rsidRPr="00EF2C36">
        <w:rPr>
          <w:spacing w:val="-8"/>
          <w:szCs w:val="24"/>
        </w:rPr>
        <w:t xml:space="preserve"> </w:t>
      </w:r>
      <w:r w:rsidR="009F58A8">
        <w:rPr>
          <w:spacing w:val="-8"/>
          <w:szCs w:val="24"/>
        </w:rPr>
        <w:t xml:space="preserve">más </w:t>
      </w:r>
      <w:r w:rsidRPr="00EF2C36">
        <w:rPr>
          <w:szCs w:val="24"/>
        </w:rPr>
        <w:t>un</w:t>
      </w:r>
      <w:r w:rsidRPr="00EF2C36">
        <w:rPr>
          <w:spacing w:val="-8"/>
          <w:szCs w:val="24"/>
        </w:rPr>
        <w:t xml:space="preserve"> </w:t>
      </w:r>
      <w:r w:rsidRPr="00EF2C36">
        <w:rPr>
          <w:spacing w:val="1"/>
          <w:szCs w:val="24"/>
        </w:rPr>
        <w:t>t</w:t>
      </w:r>
      <w:r w:rsidRPr="00EF2C36">
        <w:rPr>
          <w:szCs w:val="24"/>
        </w:rPr>
        <w:t>r</w:t>
      </w:r>
      <w:r w:rsidRPr="00EF2C36">
        <w:rPr>
          <w:spacing w:val="1"/>
          <w:szCs w:val="24"/>
        </w:rPr>
        <w:t>a</w:t>
      </w:r>
      <w:r w:rsidRPr="00EF2C36">
        <w:rPr>
          <w:szCs w:val="24"/>
        </w:rPr>
        <w:t>b</w:t>
      </w:r>
      <w:r w:rsidRPr="00EF2C36">
        <w:rPr>
          <w:spacing w:val="1"/>
          <w:szCs w:val="24"/>
        </w:rPr>
        <w:t>aj</w:t>
      </w:r>
      <w:r w:rsidRPr="00EF2C36">
        <w:rPr>
          <w:szCs w:val="24"/>
        </w:rPr>
        <w:t>o</w:t>
      </w:r>
      <w:r w:rsidRPr="00EF2C36">
        <w:rPr>
          <w:spacing w:val="-8"/>
          <w:szCs w:val="24"/>
        </w:rPr>
        <w:t xml:space="preserve"> </w:t>
      </w:r>
      <w:r w:rsidRPr="00EF2C36">
        <w:rPr>
          <w:spacing w:val="-4"/>
          <w:szCs w:val="24"/>
        </w:rPr>
        <w:t>d</w:t>
      </w:r>
      <w:r w:rsidRPr="00EF2C36">
        <w:rPr>
          <w:szCs w:val="24"/>
        </w:rPr>
        <w:t>e r</w:t>
      </w:r>
      <w:r w:rsidRPr="00EF2C36">
        <w:rPr>
          <w:spacing w:val="1"/>
          <w:szCs w:val="24"/>
        </w:rPr>
        <w:t>ec</w:t>
      </w:r>
      <w:r w:rsidRPr="00EF2C36">
        <w:rPr>
          <w:szCs w:val="24"/>
        </w:rPr>
        <w:t>up</w:t>
      </w:r>
      <w:r w:rsidRPr="00EF2C36">
        <w:rPr>
          <w:spacing w:val="1"/>
          <w:szCs w:val="24"/>
        </w:rPr>
        <w:t>e</w:t>
      </w:r>
      <w:r w:rsidRPr="00EF2C36">
        <w:rPr>
          <w:spacing w:val="-4"/>
          <w:szCs w:val="24"/>
        </w:rPr>
        <w:t>r</w:t>
      </w:r>
      <w:r w:rsidRPr="00EF2C36">
        <w:rPr>
          <w:spacing w:val="1"/>
          <w:szCs w:val="24"/>
        </w:rPr>
        <w:t>aci</w:t>
      </w:r>
      <w:r w:rsidRPr="00EF2C36">
        <w:rPr>
          <w:szCs w:val="24"/>
        </w:rPr>
        <w:t>ón</w:t>
      </w:r>
      <w:r w:rsidRPr="00EF2C36">
        <w:rPr>
          <w:spacing w:val="2"/>
          <w:szCs w:val="24"/>
        </w:rPr>
        <w:t xml:space="preserve"> </w:t>
      </w:r>
      <w:r w:rsidRPr="00EF2C36">
        <w:rPr>
          <w:szCs w:val="24"/>
        </w:rPr>
        <w:t>p</w:t>
      </w:r>
      <w:r w:rsidRPr="00EF2C36">
        <w:rPr>
          <w:spacing w:val="1"/>
          <w:szCs w:val="24"/>
        </w:rPr>
        <w:t>ai</w:t>
      </w:r>
      <w:r w:rsidRPr="00EF2C36">
        <w:rPr>
          <w:spacing w:val="-1"/>
          <w:szCs w:val="24"/>
        </w:rPr>
        <w:t>s</w:t>
      </w:r>
      <w:r w:rsidRPr="00EF2C36">
        <w:rPr>
          <w:spacing w:val="-3"/>
          <w:szCs w:val="24"/>
        </w:rPr>
        <w:t>a</w:t>
      </w:r>
      <w:r w:rsidRPr="00EF2C36">
        <w:rPr>
          <w:spacing w:val="1"/>
          <w:szCs w:val="24"/>
        </w:rPr>
        <w:t>j</w:t>
      </w:r>
      <w:r w:rsidR="00C4010C">
        <w:rPr>
          <w:spacing w:val="1"/>
          <w:szCs w:val="24"/>
        </w:rPr>
        <w:t>ístic</w:t>
      </w:r>
      <w:r w:rsidRPr="00EF2C36">
        <w:rPr>
          <w:szCs w:val="24"/>
        </w:rPr>
        <w:t>a</w:t>
      </w:r>
      <w:r w:rsidRPr="00EF2C36">
        <w:rPr>
          <w:spacing w:val="3"/>
          <w:szCs w:val="24"/>
        </w:rPr>
        <w:t xml:space="preserve"> </w:t>
      </w:r>
      <w:r w:rsidRPr="00EF2C36">
        <w:rPr>
          <w:szCs w:val="24"/>
        </w:rPr>
        <w:t>que</w:t>
      </w:r>
      <w:r w:rsidRPr="00EF2C36">
        <w:rPr>
          <w:spacing w:val="7"/>
          <w:szCs w:val="24"/>
        </w:rPr>
        <w:t xml:space="preserve"> </w:t>
      </w:r>
      <w:r w:rsidR="007B3A43">
        <w:rPr>
          <w:spacing w:val="7"/>
          <w:szCs w:val="24"/>
        </w:rPr>
        <w:t xml:space="preserve">de </w:t>
      </w:r>
      <w:r w:rsidRPr="00EF2C36">
        <w:rPr>
          <w:szCs w:val="24"/>
        </w:rPr>
        <w:t>un</w:t>
      </w:r>
      <w:r w:rsidRPr="00EF2C36">
        <w:rPr>
          <w:spacing w:val="12"/>
          <w:szCs w:val="24"/>
        </w:rPr>
        <w:t xml:space="preserve"> </w:t>
      </w:r>
      <w:r w:rsidRPr="00EF2C36">
        <w:rPr>
          <w:spacing w:val="-3"/>
          <w:szCs w:val="24"/>
        </w:rPr>
        <w:t>t</w:t>
      </w:r>
      <w:r w:rsidRPr="00EF2C36">
        <w:rPr>
          <w:szCs w:val="24"/>
        </w:rPr>
        <w:t>r</w:t>
      </w:r>
      <w:r w:rsidRPr="00EF2C36">
        <w:rPr>
          <w:spacing w:val="1"/>
          <w:szCs w:val="24"/>
        </w:rPr>
        <w:t>a</w:t>
      </w:r>
      <w:r w:rsidRPr="00EF2C36">
        <w:rPr>
          <w:szCs w:val="24"/>
        </w:rPr>
        <w:t>b</w:t>
      </w:r>
      <w:r w:rsidRPr="00EF2C36">
        <w:rPr>
          <w:spacing w:val="-3"/>
          <w:szCs w:val="24"/>
        </w:rPr>
        <w:t>aj</w:t>
      </w:r>
      <w:r w:rsidRPr="00EF2C36">
        <w:rPr>
          <w:szCs w:val="24"/>
        </w:rPr>
        <w:t>o</w:t>
      </w:r>
      <w:r w:rsidRPr="00EF2C36">
        <w:rPr>
          <w:spacing w:val="2"/>
          <w:szCs w:val="24"/>
        </w:rPr>
        <w:t xml:space="preserve"> </w:t>
      </w:r>
      <w:r w:rsidRPr="00EF2C36">
        <w:rPr>
          <w:szCs w:val="24"/>
        </w:rPr>
        <w:t>de</w:t>
      </w:r>
      <w:r w:rsidRPr="00EF2C36">
        <w:rPr>
          <w:spacing w:val="7"/>
          <w:szCs w:val="24"/>
        </w:rPr>
        <w:t xml:space="preserve"> </w:t>
      </w:r>
      <w:r w:rsidRPr="00EF2C36">
        <w:rPr>
          <w:szCs w:val="24"/>
        </w:rPr>
        <w:t>fun</w:t>
      </w:r>
      <w:r w:rsidRPr="00EF2C36">
        <w:rPr>
          <w:spacing w:val="1"/>
          <w:szCs w:val="24"/>
        </w:rPr>
        <w:t>ci</w:t>
      </w:r>
      <w:r w:rsidRPr="00EF2C36">
        <w:rPr>
          <w:szCs w:val="24"/>
        </w:rPr>
        <w:t>on</w:t>
      </w:r>
      <w:r w:rsidRPr="00EF2C36">
        <w:rPr>
          <w:spacing w:val="-3"/>
          <w:szCs w:val="24"/>
        </w:rPr>
        <w:t>a</w:t>
      </w:r>
      <w:r w:rsidRPr="00EF2C36">
        <w:rPr>
          <w:spacing w:val="1"/>
          <w:szCs w:val="24"/>
        </w:rPr>
        <w:t>li</w:t>
      </w:r>
      <w:r w:rsidRPr="00EF2C36">
        <w:rPr>
          <w:szCs w:val="24"/>
        </w:rPr>
        <w:t>d</w:t>
      </w:r>
      <w:r w:rsidRPr="00EF2C36">
        <w:rPr>
          <w:spacing w:val="1"/>
          <w:szCs w:val="24"/>
        </w:rPr>
        <w:t>a</w:t>
      </w:r>
      <w:r w:rsidRPr="00EF2C36">
        <w:rPr>
          <w:szCs w:val="24"/>
        </w:rPr>
        <w:t>d</w:t>
      </w:r>
      <w:r w:rsidRPr="00EF2C36">
        <w:rPr>
          <w:spacing w:val="2"/>
          <w:szCs w:val="24"/>
        </w:rPr>
        <w:t xml:space="preserve"> </w:t>
      </w:r>
      <w:r w:rsidRPr="00EF2C36">
        <w:rPr>
          <w:spacing w:val="-3"/>
          <w:szCs w:val="24"/>
        </w:rPr>
        <w:t>e</w:t>
      </w:r>
      <w:r w:rsidRPr="00EF2C36">
        <w:rPr>
          <w:spacing w:val="1"/>
          <w:szCs w:val="24"/>
        </w:rPr>
        <w:t>c</w:t>
      </w:r>
      <w:r w:rsidRPr="00EF2C36">
        <w:rPr>
          <w:szCs w:val="24"/>
        </w:rPr>
        <w:t>o</w:t>
      </w:r>
      <w:r w:rsidRPr="00EF2C36">
        <w:rPr>
          <w:spacing w:val="-1"/>
          <w:szCs w:val="24"/>
        </w:rPr>
        <w:t>s</w:t>
      </w:r>
      <w:r w:rsidRPr="00EF2C36">
        <w:rPr>
          <w:spacing w:val="1"/>
          <w:szCs w:val="24"/>
        </w:rPr>
        <w:t>i</w:t>
      </w:r>
      <w:r w:rsidRPr="00EF2C36">
        <w:rPr>
          <w:spacing w:val="-1"/>
          <w:szCs w:val="24"/>
        </w:rPr>
        <w:t>s</w:t>
      </w:r>
      <w:r w:rsidRPr="00EF2C36">
        <w:rPr>
          <w:spacing w:val="6"/>
          <w:szCs w:val="24"/>
        </w:rPr>
        <w:t>t</w:t>
      </w:r>
      <w:r w:rsidRPr="00EF2C36">
        <w:rPr>
          <w:spacing w:val="1"/>
          <w:szCs w:val="24"/>
        </w:rPr>
        <w:t>é</w:t>
      </w:r>
      <w:r w:rsidRPr="00EF2C36">
        <w:rPr>
          <w:spacing w:val="-3"/>
          <w:szCs w:val="24"/>
        </w:rPr>
        <w:t>m</w:t>
      </w:r>
      <w:r w:rsidRPr="00EF2C36">
        <w:rPr>
          <w:spacing w:val="1"/>
          <w:szCs w:val="24"/>
        </w:rPr>
        <w:t>ic</w:t>
      </w:r>
      <w:r w:rsidRPr="00EF2C36">
        <w:rPr>
          <w:szCs w:val="24"/>
        </w:rPr>
        <w:t>a</w:t>
      </w:r>
      <w:r w:rsidRPr="00EF2C36">
        <w:rPr>
          <w:spacing w:val="3"/>
          <w:szCs w:val="24"/>
        </w:rPr>
        <w:t xml:space="preserve"> </w:t>
      </w:r>
      <w:r w:rsidRPr="00EF2C36">
        <w:rPr>
          <w:spacing w:val="1"/>
          <w:szCs w:val="24"/>
        </w:rPr>
        <w:t>c</w:t>
      </w:r>
      <w:r w:rsidRPr="00EF2C36">
        <w:rPr>
          <w:szCs w:val="24"/>
        </w:rPr>
        <w:t>on</w:t>
      </w:r>
      <w:r w:rsidRPr="00EF2C36">
        <w:rPr>
          <w:spacing w:val="2"/>
          <w:szCs w:val="24"/>
        </w:rPr>
        <w:t xml:space="preserve"> </w:t>
      </w:r>
      <w:r w:rsidRPr="00EF2C36">
        <w:rPr>
          <w:spacing w:val="-3"/>
          <w:szCs w:val="24"/>
        </w:rPr>
        <w:t>l</w:t>
      </w:r>
      <w:r w:rsidRPr="00EF2C36">
        <w:rPr>
          <w:spacing w:val="1"/>
          <w:szCs w:val="24"/>
        </w:rPr>
        <w:t>a</w:t>
      </w:r>
      <w:r w:rsidRPr="00EF2C36">
        <w:rPr>
          <w:szCs w:val="24"/>
        </w:rPr>
        <w:t xml:space="preserve">s </w:t>
      </w:r>
      <w:r w:rsidRPr="00EF2C36">
        <w:rPr>
          <w:spacing w:val="1"/>
          <w:szCs w:val="24"/>
        </w:rPr>
        <w:t>e</w:t>
      </w:r>
      <w:r w:rsidRPr="00EF2C36">
        <w:rPr>
          <w:spacing w:val="-1"/>
          <w:szCs w:val="24"/>
        </w:rPr>
        <w:t>s</w:t>
      </w:r>
      <w:r w:rsidRPr="00EF2C36">
        <w:rPr>
          <w:szCs w:val="24"/>
        </w:rPr>
        <w:t>p</w:t>
      </w:r>
      <w:r w:rsidRPr="00EF2C36">
        <w:rPr>
          <w:spacing w:val="1"/>
          <w:szCs w:val="24"/>
        </w:rPr>
        <w:t>ecie</w:t>
      </w:r>
      <w:r w:rsidRPr="00EF2C36">
        <w:rPr>
          <w:szCs w:val="24"/>
        </w:rPr>
        <w:t>s</w:t>
      </w:r>
      <w:r w:rsidRPr="00EF2C36">
        <w:rPr>
          <w:spacing w:val="-1"/>
          <w:szCs w:val="24"/>
        </w:rPr>
        <w:t xml:space="preserve"> </w:t>
      </w:r>
      <w:r w:rsidRPr="00EF2C36">
        <w:rPr>
          <w:szCs w:val="24"/>
        </w:rPr>
        <w:t>u</w:t>
      </w:r>
      <w:r w:rsidRPr="00EF2C36">
        <w:rPr>
          <w:spacing w:val="-3"/>
          <w:szCs w:val="24"/>
        </w:rPr>
        <w:t>t</w:t>
      </w:r>
      <w:r w:rsidRPr="00EF2C36">
        <w:rPr>
          <w:spacing w:val="1"/>
          <w:szCs w:val="24"/>
        </w:rPr>
        <w:t>ili</w:t>
      </w:r>
      <w:r w:rsidRPr="00EF2C36">
        <w:rPr>
          <w:spacing w:val="-3"/>
          <w:szCs w:val="24"/>
        </w:rPr>
        <w:t>z</w:t>
      </w:r>
      <w:r w:rsidRPr="00EF2C36">
        <w:rPr>
          <w:spacing w:val="1"/>
          <w:szCs w:val="24"/>
        </w:rPr>
        <w:t>a</w:t>
      </w:r>
      <w:r w:rsidRPr="00EF2C36">
        <w:rPr>
          <w:spacing w:val="-4"/>
          <w:szCs w:val="24"/>
        </w:rPr>
        <w:t>d</w:t>
      </w:r>
      <w:r w:rsidRPr="00EF2C36">
        <w:rPr>
          <w:spacing w:val="1"/>
          <w:szCs w:val="24"/>
        </w:rPr>
        <w:t>a</w:t>
      </w:r>
      <w:r w:rsidRPr="00EF2C36">
        <w:rPr>
          <w:spacing w:val="-1"/>
          <w:szCs w:val="24"/>
        </w:rPr>
        <w:t>s</w:t>
      </w:r>
      <w:r w:rsidRPr="00EF2C36">
        <w:rPr>
          <w:szCs w:val="24"/>
        </w:rPr>
        <w:t>.</w:t>
      </w:r>
    </w:p>
    <w:p w14:paraId="7658B843" w14:textId="2A086400" w:rsidR="00EC2294" w:rsidRPr="00EF2C36" w:rsidRDefault="0045756A" w:rsidP="00B0502B">
      <w:pPr>
        <w:spacing w:line="480" w:lineRule="auto"/>
        <w:ind w:right="12" w:firstLine="567"/>
        <w:jc w:val="both"/>
        <w:rPr>
          <w:spacing w:val="52"/>
          <w:szCs w:val="24"/>
        </w:rPr>
      </w:pPr>
      <w:r w:rsidRPr="00EF2C36">
        <w:rPr>
          <w:spacing w:val="-7"/>
          <w:szCs w:val="24"/>
        </w:rPr>
        <w:t>L</w:t>
      </w:r>
      <w:r w:rsidRPr="00EF2C36">
        <w:rPr>
          <w:spacing w:val="5"/>
          <w:szCs w:val="24"/>
        </w:rPr>
        <w:t>a</w:t>
      </w:r>
      <w:r w:rsidRPr="00EF2C36">
        <w:rPr>
          <w:szCs w:val="24"/>
        </w:rPr>
        <w:t>s</w:t>
      </w:r>
      <w:r w:rsidRPr="00EF2C36">
        <w:rPr>
          <w:spacing w:val="1"/>
          <w:szCs w:val="24"/>
        </w:rPr>
        <w:t xml:space="preserve"> e</w:t>
      </w:r>
      <w:r w:rsidRPr="00EF2C36">
        <w:rPr>
          <w:spacing w:val="-1"/>
          <w:szCs w:val="24"/>
        </w:rPr>
        <w:t>s</w:t>
      </w:r>
      <w:r w:rsidRPr="00EF2C36">
        <w:rPr>
          <w:szCs w:val="24"/>
        </w:rPr>
        <w:t>p</w:t>
      </w:r>
      <w:r w:rsidRPr="00EF2C36">
        <w:rPr>
          <w:spacing w:val="1"/>
          <w:szCs w:val="24"/>
        </w:rPr>
        <w:t>ecie</w:t>
      </w:r>
      <w:r w:rsidRPr="00EF2C36">
        <w:rPr>
          <w:szCs w:val="24"/>
        </w:rPr>
        <w:t>s</w:t>
      </w:r>
      <w:r w:rsidRPr="00EF2C36">
        <w:rPr>
          <w:spacing w:val="1"/>
          <w:szCs w:val="24"/>
        </w:rPr>
        <w:t xml:space="preserve"> </w:t>
      </w:r>
      <w:r w:rsidRPr="00EF2C36">
        <w:rPr>
          <w:spacing w:val="-4"/>
          <w:szCs w:val="24"/>
        </w:rPr>
        <w:t xml:space="preserve">de </w:t>
      </w:r>
      <w:proofErr w:type="spellStart"/>
      <w:r w:rsidR="00E7305E">
        <w:rPr>
          <w:i/>
          <w:iCs/>
          <w:spacing w:val="-4"/>
          <w:szCs w:val="24"/>
        </w:rPr>
        <w:t>Lolium</w:t>
      </w:r>
      <w:proofErr w:type="spellEnd"/>
      <w:r w:rsidR="00E7305E">
        <w:rPr>
          <w:i/>
          <w:iCs/>
          <w:spacing w:val="-4"/>
          <w:szCs w:val="24"/>
        </w:rPr>
        <w:t xml:space="preserve"> perenne</w:t>
      </w:r>
      <w:r w:rsidRPr="00EF2C36">
        <w:rPr>
          <w:spacing w:val="-4"/>
          <w:szCs w:val="24"/>
        </w:rPr>
        <w:t xml:space="preserve"> y </w:t>
      </w:r>
      <w:proofErr w:type="spellStart"/>
      <w:r w:rsidR="00E7305E">
        <w:rPr>
          <w:bCs/>
          <w:i/>
          <w:iCs/>
          <w:szCs w:val="24"/>
        </w:rPr>
        <w:t>Trifolium</w:t>
      </w:r>
      <w:proofErr w:type="spellEnd"/>
      <w:r w:rsidR="00E7305E">
        <w:rPr>
          <w:bCs/>
          <w:i/>
          <w:iCs/>
          <w:szCs w:val="24"/>
        </w:rPr>
        <w:t xml:space="preserve"> </w:t>
      </w:r>
      <w:proofErr w:type="spellStart"/>
      <w:r w:rsidR="00E7305E">
        <w:rPr>
          <w:bCs/>
          <w:i/>
          <w:iCs/>
          <w:szCs w:val="24"/>
        </w:rPr>
        <w:t>repens</w:t>
      </w:r>
      <w:proofErr w:type="spellEnd"/>
      <w:r w:rsidR="00B0502B" w:rsidRPr="00B0502B">
        <w:rPr>
          <w:bCs/>
          <w:szCs w:val="24"/>
        </w:rPr>
        <w:t xml:space="preserve"> </w:t>
      </w:r>
      <w:r w:rsidRPr="00EF2C36">
        <w:rPr>
          <w:szCs w:val="24"/>
        </w:rPr>
        <w:t>u</w:t>
      </w:r>
      <w:r w:rsidRPr="00EF2C36">
        <w:rPr>
          <w:spacing w:val="1"/>
          <w:szCs w:val="24"/>
        </w:rPr>
        <w:t>tili</w:t>
      </w:r>
      <w:r w:rsidRPr="00EF2C36">
        <w:rPr>
          <w:spacing w:val="-3"/>
          <w:szCs w:val="24"/>
        </w:rPr>
        <w:t>z</w:t>
      </w:r>
      <w:r w:rsidRPr="00EF2C36">
        <w:rPr>
          <w:spacing w:val="1"/>
          <w:szCs w:val="24"/>
        </w:rPr>
        <w:t>a</w:t>
      </w:r>
      <w:r w:rsidRPr="00EF2C36">
        <w:rPr>
          <w:szCs w:val="24"/>
        </w:rPr>
        <w:t>d</w:t>
      </w:r>
      <w:r w:rsidRPr="00EF2C36">
        <w:rPr>
          <w:spacing w:val="1"/>
          <w:szCs w:val="24"/>
        </w:rPr>
        <w:t>a</w:t>
      </w:r>
      <w:r w:rsidRPr="00EF2C36">
        <w:rPr>
          <w:szCs w:val="24"/>
        </w:rPr>
        <w:t>s</w:t>
      </w:r>
      <w:r w:rsidRPr="00EF2C36">
        <w:rPr>
          <w:spacing w:val="1"/>
          <w:szCs w:val="24"/>
        </w:rPr>
        <w:t xml:space="preserve"> e</w:t>
      </w:r>
      <w:r w:rsidRPr="00EF2C36">
        <w:rPr>
          <w:szCs w:val="24"/>
        </w:rPr>
        <w:t>n</w:t>
      </w:r>
      <w:r w:rsidRPr="00EF2C36">
        <w:rPr>
          <w:spacing w:val="3"/>
          <w:szCs w:val="24"/>
        </w:rPr>
        <w:t xml:space="preserve"> </w:t>
      </w:r>
      <w:r w:rsidRPr="00EF2C36">
        <w:rPr>
          <w:spacing w:val="1"/>
          <w:szCs w:val="24"/>
        </w:rPr>
        <w:t>l</w:t>
      </w:r>
      <w:r w:rsidRPr="00EF2C36">
        <w:rPr>
          <w:szCs w:val="24"/>
        </w:rPr>
        <w:t>a r</w:t>
      </w:r>
      <w:r w:rsidRPr="00EF2C36">
        <w:rPr>
          <w:spacing w:val="1"/>
          <w:szCs w:val="24"/>
        </w:rPr>
        <w:t>eme</w:t>
      </w:r>
      <w:r w:rsidRPr="00EF2C36">
        <w:rPr>
          <w:szCs w:val="24"/>
        </w:rPr>
        <w:t>d</w:t>
      </w:r>
      <w:r w:rsidRPr="00EF2C36">
        <w:rPr>
          <w:spacing w:val="1"/>
          <w:szCs w:val="24"/>
        </w:rPr>
        <w:t>i</w:t>
      </w:r>
      <w:r w:rsidRPr="00EF2C36">
        <w:rPr>
          <w:spacing w:val="-3"/>
          <w:szCs w:val="24"/>
        </w:rPr>
        <w:t>a</w:t>
      </w:r>
      <w:r w:rsidRPr="00EF2C36">
        <w:rPr>
          <w:spacing w:val="1"/>
          <w:szCs w:val="24"/>
        </w:rPr>
        <w:t>ci</w:t>
      </w:r>
      <w:r w:rsidRPr="00EF2C36">
        <w:rPr>
          <w:szCs w:val="24"/>
        </w:rPr>
        <w:t>ón</w:t>
      </w:r>
      <w:r w:rsidRPr="00EF2C36">
        <w:rPr>
          <w:spacing w:val="3"/>
          <w:szCs w:val="24"/>
        </w:rPr>
        <w:t xml:space="preserve"> </w:t>
      </w:r>
      <w:r w:rsidRPr="00EF2C36">
        <w:rPr>
          <w:spacing w:val="-1"/>
          <w:szCs w:val="24"/>
        </w:rPr>
        <w:t>s</w:t>
      </w:r>
      <w:r w:rsidRPr="00EF2C36">
        <w:rPr>
          <w:szCs w:val="24"/>
        </w:rPr>
        <w:t>on</w:t>
      </w:r>
      <w:r w:rsidRPr="00EF2C36">
        <w:rPr>
          <w:spacing w:val="3"/>
          <w:szCs w:val="24"/>
        </w:rPr>
        <w:t xml:space="preserve"> </w:t>
      </w:r>
      <w:r w:rsidRPr="00EF2C36">
        <w:rPr>
          <w:szCs w:val="24"/>
        </w:rPr>
        <w:t>p</w:t>
      </w:r>
      <w:r w:rsidRPr="00EF2C36">
        <w:rPr>
          <w:spacing w:val="1"/>
          <w:szCs w:val="24"/>
        </w:rPr>
        <w:t>a</w:t>
      </w:r>
      <w:r w:rsidRPr="00EF2C36">
        <w:rPr>
          <w:szCs w:val="24"/>
        </w:rPr>
        <w:t>r</w:t>
      </w:r>
      <w:r w:rsidRPr="00EF2C36">
        <w:rPr>
          <w:spacing w:val="1"/>
          <w:szCs w:val="24"/>
        </w:rPr>
        <w:t>t</w:t>
      </w:r>
      <w:r w:rsidRPr="00EF2C36">
        <w:rPr>
          <w:szCs w:val="24"/>
        </w:rPr>
        <w:t>e</w:t>
      </w:r>
      <w:r w:rsidRPr="00EF2C36">
        <w:rPr>
          <w:spacing w:val="4"/>
          <w:szCs w:val="24"/>
        </w:rPr>
        <w:t xml:space="preserve"> </w:t>
      </w:r>
      <w:r w:rsidRPr="00EF2C36">
        <w:rPr>
          <w:szCs w:val="24"/>
        </w:rPr>
        <w:t>de</w:t>
      </w:r>
      <w:r w:rsidRPr="00EF2C36">
        <w:rPr>
          <w:spacing w:val="4"/>
          <w:szCs w:val="24"/>
        </w:rPr>
        <w:t xml:space="preserve"> </w:t>
      </w:r>
      <w:r w:rsidRPr="00EF2C36">
        <w:rPr>
          <w:spacing w:val="1"/>
          <w:szCs w:val="24"/>
        </w:rPr>
        <w:t>l</w:t>
      </w:r>
      <w:r w:rsidRPr="00EF2C36">
        <w:rPr>
          <w:szCs w:val="24"/>
        </w:rPr>
        <w:t>a</w:t>
      </w:r>
      <w:r w:rsidRPr="00EF2C36">
        <w:rPr>
          <w:spacing w:val="4"/>
          <w:szCs w:val="24"/>
        </w:rPr>
        <w:t xml:space="preserve"> </w:t>
      </w:r>
      <w:r w:rsidRPr="00EF2C36">
        <w:rPr>
          <w:szCs w:val="24"/>
        </w:rPr>
        <w:t>d</w:t>
      </w:r>
      <w:r w:rsidRPr="00EF2C36">
        <w:rPr>
          <w:spacing w:val="1"/>
          <w:szCs w:val="24"/>
        </w:rPr>
        <w:t>ie</w:t>
      </w:r>
      <w:r w:rsidRPr="00EF2C36">
        <w:rPr>
          <w:spacing w:val="-3"/>
          <w:szCs w:val="24"/>
        </w:rPr>
        <w:t>t</w:t>
      </w:r>
      <w:r w:rsidRPr="00EF2C36">
        <w:rPr>
          <w:szCs w:val="24"/>
        </w:rPr>
        <w:t>a nu</w:t>
      </w:r>
      <w:r w:rsidRPr="00EF2C36">
        <w:rPr>
          <w:spacing w:val="1"/>
          <w:szCs w:val="24"/>
        </w:rPr>
        <w:t>t</w:t>
      </w:r>
      <w:r w:rsidRPr="00EF2C36">
        <w:rPr>
          <w:szCs w:val="24"/>
        </w:rPr>
        <w:t>r</w:t>
      </w:r>
      <w:r w:rsidRPr="00EF2C36">
        <w:rPr>
          <w:spacing w:val="1"/>
          <w:szCs w:val="24"/>
        </w:rPr>
        <w:t>ici</w:t>
      </w:r>
      <w:r w:rsidRPr="00EF2C36">
        <w:rPr>
          <w:szCs w:val="24"/>
        </w:rPr>
        <w:t>o</w:t>
      </w:r>
      <w:r w:rsidRPr="00EF2C36">
        <w:rPr>
          <w:spacing w:val="-4"/>
          <w:szCs w:val="24"/>
        </w:rPr>
        <w:t>n</w:t>
      </w:r>
      <w:r w:rsidRPr="00EF2C36">
        <w:rPr>
          <w:spacing w:val="1"/>
          <w:szCs w:val="24"/>
        </w:rPr>
        <w:t>a</w:t>
      </w:r>
      <w:r w:rsidRPr="00EF2C36">
        <w:rPr>
          <w:szCs w:val="24"/>
        </w:rPr>
        <w:t>l</w:t>
      </w:r>
      <w:r w:rsidRPr="00EF2C36">
        <w:rPr>
          <w:spacing w:val="4"/>
          <w:szCs w:val="24"/>
        </w:rPr>
        <w:t xml:space="preserve"> </w:t>
      </w:r>
      <w:r w:rsidRPr="00EF2C36">
        <w:rPr>
          <w:szCs w:val="24"/>
        </w:rPr>
        <w:t>de</w:t>
      </w:r>
      <w:r w:rsidRPr="00EF2C36">
        <w:rPr>
          <w:spacing w:val="4"/>
          <w:szCs w:val="24"/>
        </w:rPr>
        <w:t xml:space="preserve"> </w:t>
      </w:r>
      <w:r w:rsidRPr="00EF2C36">
        <w:rPr>
          <w:spacing w:val="-4"/>
          <w:szCs w:val="24"/>
        </w:rPr>
        <w:t>v</w:t>
      </w:r>
      <w:r w:rsidRPr="00EF2C36">
        <w:rPr>
          <w:spacing w:val="1"/>
          <w:szCs w:val="24"/>
        </w:rPr>
        <w:t>ac</w:t>
      </w:r>
      <w:r w:rsidRPr="00EF2C36">
        <w:rPr>
          <w:szCs w:val="24"/>
        </w:rPr>
        <w:t>uno</w:t>
      </w:r>
      <w:r w:rsidRPr="00EF2C36">
        <w:rPr>
          <w:spacing w:val="-1"/>
          <w:szCs w:val="24"/>
        </w:rPr>
        <w:t>s</w:t>
      </w:r>
      <w:r w:rsidRPr="00EF2C36">
        <w:rPr>
          <w:szCs w:val="24"/>
        </w:rPr>
        <w:t>,</w:t>
      </w:r>
      <w:r w:rsidRPr="00EF2C36">
        <w:rPr>
          <w:spacing w:val="3"/>
          <w:szCs w:val="24"/>
        </w:rPr>
        <w:t xml:space="preserve"> </w:t>
      </w:r>
      <w:r w:rsidRPr="00EF2C36">
        <w:rPr>
          <w:szCs w:val="24"/>
        </w:rPr>
        <w:t>o</w:t>
      </w:r>
      <w:r w:rsidRPr="00EF2C36">
        <w:rPr>
          <w:spacing w:val="-4"/>
          <w:szCs w:val="24"/>
        </w:rPr>
        <w:t>v</w:t>
      </w:r>
      <w:r w:rsidRPr="00EF2C36">
        <w:rPr>
          <w:spacing w:val="1"/>
          <w:szCs w:val="24"/>
        </w:rPr>
        <w:t>i</w:t>
      </w:r>
      <w:r w:rsidRPr="00EF2C36">
        <w:rPr>
          <w:szCs w:val="24"/>
        </w:rPr>
        <w:t>nos</w:t>
      </w:r>
      <w:r w:rsidRPr="00EF2C36">
        <w:rPr>
          <w:spacing w:val="1"/>
          <w:szCs w:val="24"/>
        </w:rPr>
        <w:t xml:space="preserve"> e</w:t>
      </w:r>
      <w:r w:rsidRPr="00EF2C36">
        <w:rPr>
          <w:szCs w:val="24"/>
        </w:rPr>
        <w:t>n</w:t>
      </w:r>
      <w:r w:rsidRPr="00EF2C36">
        <w:rPr>
          <w:spacing w:val="3"/>
          <w:szCs w:val="24"/>
        </w:rPr>
        <w:t xml:space="preserve"> </w:t>
      </w:r>
      <w:r w:rsidRPr="00EF2C36">
        <w:rPr>
          <w:spacing w:val="1"/>
          <w:szCs w:val="24"/>
        </w:rPr>
        <w:t>l</w:t>
      </w:r>
      <w:r w:rsidRPr="00EF2C36">
        <w:rPr>
          <w:szCs w:val="24"/>
        </w:rPr>
        <w:t>a</w:t>
      </w:r>
      <w:r w:rsidRPr="00EF2C36">
        <w:rPr>
          <w:spacing w:val="4"/>
          <w:szCs w:val="24"/>
        </w:rPr>
        <w:t xml:space="preserve"> </w:t>
      </w:r>
      <w:r w:rsidRPr="00EF2C36">
        <w:rPr>
          <w:spacing w:val="-3"/>
          <w:szCs w:val="24"/>
        </w:rPr>
        <w:t>z</w:t>
      </w:r>
      <w:r w:rsidRPr="00EF2C36">
        <w:rPr>
          <w:szCs w:val="24"/>
        </w:rPr>
        <w:t>ona por</w:t>
      </w:r>
      <w:r w:rsidRPr="00EF2C36">
        <w:rPr>
          <w:spacing w:val="3"/>
          <w:szCs w:val="24"/>
        </w:rPr>
        <w:t xml:space="preserve"> </w:t>
      </w:r>
      <w:r w:rsidRPr="00EF2C36">
        <w:rPr>
          <w:spacing w:val="1"/>
          <w:szCs w:val="24"/>
        </w:rPr>
        <w:t>l</w:t>
      </w:r>
      <w:r w:rsidRPr="00EF2C36">
        <w:rPr>
          <w:szCs w:val="24"/>
        </w:rPr>
        <w:t>o</w:t>
      </w:r>
      <w:r w:rsidRPr="00EF2C36">
        <w:rPr>
          <w:spacing w:val="3"/>
          <w:szCs w:val="24"/>
        </w:rPr>
        <w:t xml:space="preserve"> </w:t>
      </w:r>
      <w:r w:rsidRPr="00EF2C36">
        <w:rPr>
          <w:szCs w:val="24"/>
        </w:rPr>
        <w:t>que</w:t>
      </w:r>
      <w:r w:rsidRPr="00EF2C36">
        <w:rPr>
          <w:spacing w:val="4"/>
          <w:szCs w:val="24"/>
        </w:rPr>
        <w:t xml:space="preserve"> </w:t>
      </w:r>
      <w:r w:rsidRPr="00EF2C36">
        <w:rPr>
          <w:szCs w:val="24"/>
        </w:rPr>
        <w:t>pu</w:t>
      </w:r>
      <w:r w:rsidRPr="00EF2C36">
        <w:rPr>
          <w:spacing w:val="1"/>
          <w:szCs w:val="24"/>
        </w:rPr>
        <w:t>e</w:t>
      </w:r>
      <w:r w:rsidRPr="00EF2C36">
        <w:rPr>
          <w:spacing w:val="-4"/>
          <w:szCs w:val="24"/>
        </w:rPr>
        <w:t>d</w:t>
      </w:r>
      <w:r w:rsidRPr="00EF2C36">
        <w:rPr>
          <w:spacing w:val="1"/>
          <w:szCs w:val="24"/>
        </w:rPr>
        <w:t>e</w:t>
      </w:r>
      <w:r w:rsidRPr="00EF2C36">
        <w:rPr>
          <w:szCs w:val="24"/>
        </w:rPr>
        <w:t>n</w:t>
      </w:r>
      <w:r w:rsidRPr="00EF2C36">
        <w:rPr>
          <w:spacing w:val="3"/>
          <w:szCs w:val="24"/>
        </w:rPr>
        <w:t xml:space="preserve"> </w:t>
      </w:r>
      <w:r w:rsidRPr="00EF2C36">
        <w:rPr>
          <w:szCs w:val="24"/>
        </w:rPr>
        <w:t>o</w:t>
      </w:r>
      <w:r w:rsidRPr="00EF2C36">
        <w:rPr>
          <w:spacing w:val="1"/>
          <w:szCs w:val="24"/>
        </w:rPr>
        <w:t>ca</w:t>
      </w:r>
      <w:r w:rsidRPr="00EF2C36">
        <w:rPr>
          <w:spacing w:val="-1"/>
          <w:szCs w:val="24"/>
        </w:rPr>
        <w:t>s</w:t>
      </w:r>
      <w:r w:rsidRPr="00EF2C36">
        <w:rPr>
          <w:spacing w:val="1"/>
          <w:szCs w:val="24"/>
        </w:rPr>
        <w:t>i</w:t>
      </w:r>
      <w:r w:rsidRPr="00EF2C36">
        <w:rPr>
          <w:szCs w:val="24"/>
        </w:rPr>
        <w:t>o</w:t>
      </w:r>
      <w:r w:rsidRPr="00EF2C36">
        <w:rPr>
          <w:spacing w:val="-4"/>
          <w:szCs w:val="24"/>
        </w:rPr>
        <w:t>n</w:t>
      </w:r>
      <w:r w:rsidRPr="00EF2C36">
        <w:rPr>
          <w:spacing w:val="1"/>
          <w:szCs w:val="24"/>
        </w:rPr>
        <w:t>a</w:t>
      </w:r>
      <w:r w:rsidRPr="00EF2C36">
        <w:rPr>
          <w:szCs w:val="24"/>
        </w:rPr>
        <w:t>r</w:t>
      </w:r>
      <w:r w:rsidRPr="00EF2C36">
        <w:rPr>
          <w:spacing w:val="3"/>
          <w:szCs w:val="24"/>
        </w:rPr>
        <w:t xml:space="preserve"> </w:t>
      </w:r>
      <w:r w:rsidRPr="00EF2C36">
        <w:rPr>
          <w:szCs w:val="24"/>
        </w:rPr>
        <w:t>un</w:t>
      </w:r>
      <w:r w:rsidRPr="00EF2C36">
        <w:rPr>
          <w:spacing w:val="3"/>
          <w:szCs w:val="24"/>
        </w:rPr>
        <w:t xml:space="preserve"> </w:t>
      </w:r>
      <w:r w:rsidRPr="00EF2C36">
        <w:rPr>
          <w:szCs w:val="24"/>
        </w:rPr>
        <w:t>r</w:t>
      </w:r>
      <w:r w:rsidRPr="00EF2C36">
        <w:rPr>
          <w:spacing w:val="1"/>
          <w:szCs w:val="24"/>
        </w:rPr>
        <w:t>ie</w:t>
      </w:r>
      <w:r w:rsidRPr="00EF2C36">
        <w:rPr>
          <w:spacing w:val="-1"/>
          <w:szCs w:val="24"/>
        </w:rPr>
        <w:t>s</w:t>
      </w:r>
      <w:r w:rsidRPr="00EF2C36">
        <w:rPr>
          <w:spacing w:val="-4"/>
          <w:szCs w:val="24"/>
        </w:rPr>
        <w:t>g</w:t>
      </w:r>
      <w:r w:rsidRPr="00EF2C36">
        <w:rPr>
          <w:szCs w:val="24"/>
        </w:rPr>
        <w:t xml:space="preserve">o </w:t>
      </w:r>
      <w:r w:rsidRPr="00EF2C36">
        <w:rPr>
          <w:spacing w:val="1"/>
          <w:szCs w:val="24"/>
        </w:rPr>
        <w:t>alt</w:t>
      </w:r>
      <w:r w:rsidRPr="00EF2C36">
        <w:rPr>
          <w:szCs w:val="24"/>
        </w:rPr>
        <w:t>o</w:t>
      </w:r>
      <w:r w:rsidRPr="00EF2C36">
        <w:rPr>
          <w:spacing w:val="8"/>
          <w:szCs w:val="24"/>
        </w:rPr>
        <w:t xml:space="preserve"> </w:t>
      </w:r>
      <w:r w:rsidRPr="00EF2C36">
        <w:rPr>
          <w:szCs w:val="24"/>
        </w:rPr>
        <w:t>p</w:t>
      </w:r>
      <w:r w:rsidRPr="00EF2C36">
        <w:rPr>
          <w:spacing w:val="1"/>
          <w:szCs w:val="24"/>
        </w:rPr>
        <w:t>a</w:t>
      </w:r>
      <w:r w:rsidRPr="00EF2C36">
        <w:rPr>
          <w:spacing w:val="-4"/>
          <w:szCs w:val="24"/>
        </w:rPr>
        <w:t>r</w:t>
      </w:r>
      <w:r w:rsidRPr="00EF2C36">
        <w:rPr>
          <w:szCs w:val="24"/>
        </w:rPr>
        <w:t>a</w:t>
      </w:r>
      <w:r w:rsidRPr="00EF2C36">
        <w:rPr>
          <w:spacing w:val="9"/>
          <w:szCs w:val="24"/>
        </w:rPr>
        <w:t xml:space="preserve"> </w:t>
      </w:r>
      <w:r w:rsidRPr="00EF2C36">
        <w:rPr>
          <w:spacing w:val="1"/>
          <w:szCs w:val="24"/>
        </w:rPr>
        <w:t>l</w:t>
      </w:r>
      <w:r w:rsidRPr="00EF2C36">
        <w:rPr>
          <w:szCs w:val="24"/>
        </w:rPr>
        <w:t>a</w:t>
      </w:r>
      <w:r w:rsidRPr="00EF2C36">
        <w:rPr>
          <w:spacing w:val="9"/>
          <w:szCs w:val="24"/>
        </w:rPr>
        <w:t xml:space="preserve"> </w:t>
      </w:r>
      <w:r w:rsidRPr="00EF2C36">
        <w:rPr>
          <w:spacing w:val="-1"/>
          <w:szCs w:val="24"/>
        </w:rPr>
        <w:t>s</w:t>
      </w:r>
      <w:r w:rsidRPr="00EF2C36">
        <w:rPr>
          <w:spacing w:val="1"/>
          <w:szCs w:val="24"/>
        </w:rPr>
        <w:t>al</w:t>
      </w:r>
      <w:r w:rsidRPr="00EF2C36">
        <w:rPr>
          <w:szCs w:val="24"/>
        </w:rPr>
        <w:t>ud</w:t>
      </w:r>
      <w:r w:rsidRPr="00EF2C36">
        <w:rPr>
          <w:spacing w:val="8"/>
          <w:szCs w:val="24"/>
        </w:rPr>
        <w:t xml:space="preserve"> </w:t>
      </w:r>
      <w:r w:rsidRPr="00EF2C36">
        <w:rPr>
          <w:szCs w:val="24"/>
        </w:rPr>
        <w:t>de</w:t>
      </w:r>
      <w:r w:rsidRPr="00EF2C36">
        <w:rPr>
          <w:spacing w:val="5"/>
          <w:szCs w:val="24"/>
        </w:rPr>
        <w:t xml:space="preserve"> </w:t>
      </w:r>
      <w:r w:rsidRPr="00EF2C36">
        <w:rPr>
          <w:spacing w:val="1"/>
          <w:szCs w:val="24"/>
        </w:rPr>
        <w:t>la</w:t>
      </w:r>
      <w:r w:rsidRPr="00EF2C36">
        <w:rPr>
          <w:szCs w:val="24"/>
        </w:rPr>
        <w:t>s</w:t>
      </w:r>
      <w:r w:rsidRPr="00EF2C36">
        <w:rPr>
          <w:spacing w:val="6"/>
          <w:szCs w:val="24"/>
        </w:rPr>
        <w:t xml:space="preserve"> </w:t>
      </w:r>
      <w:r w:rsidRPr="00EF2C36">
        <w:rPr>
          <w:szCs w:val="24"/>
        </w:rPr>
        <w:t>p</w:t>
      </w:r>
      <w:r w:rsidRPr="00EF2C36">
        <w:rPr>
          <w:spacing w:val="1"/>
          <w:szCs w:val="24"/>
        </w:rPr>
        <w:t>e</w:t>
      </w:r>
      <w:r w:rsidRPr="00EF2C36">
        <w:rPr>
          <w:szCs w:val="24"/>
        </w:rPr>
        <w:t>r</w:t>
      </w:r>
      <w:r w:rsidRPr="00EF2C36">
        <w:rPr>
          <w:spacing w:val="-1"/>
          <w:szCs w:val="24"/>
        </w:rPr>
        <w:t>s</w:t>
      </w:r>
      <w:r w:rsidRPr="00EF2C36">
        <w:rPr>
          <w:szCs w:val="24"/>
        </w:rPr>
        <w:t>on</w:t>
      </w:r>
      <w:r w:rsidRPr="00EF2C36">
        <w:rPr>
          <w:spacing w:val="1"/>
          <w:szCs w:val="24"/>
        </w:rPr>
        <w:t>a</w:t>
      </w:r>
      <w:r w:rsidRPr="00EF2C36">
        <w:rPr>
          <w:szCs w:val="24"/>
        </w:rPr>
        <w:t>s</w:t>
      </w:r>
      <w:r w:rsidRPr="00EF2C36">
        <w:rPr>
          <w:spacing w:val="14"/>
          <w:szCs w:val="24"/>
        </w:rPr>
        <w:t xml:space="preserve"> </w:t>
      </w:r>
      <w:r w:rsidRPr="00EF2C36">
        <w:rPr>
          <w:szCs w:val="24"/>
        </w:rPr>
        <w:t>que</w:t>
      </w:r>
      <w:r w:rsidRPr="00EF2C36">
        <w:rPr>
          <w:spacing w:val="9"/>
          <w:szCs w:val="24"/>
        </w:rPr>
        <w:t xml:space="preserve"> </w:t>
      </w:r>
      <w:r w:rsidR="00675A1C">
        <w:rPr>
          <w:spacing w:val="1"/>
          <w:szCs w:val="24"/>
        </w:rPr>
        <w:t>puedan consumir</w:t>
      </w:r>
      <w:r w:rsidRPr="00EF2C36">
        <w:rPr>
          <w:spacing w:val="9"/>
          <w:szCs w:val="24"/>
        </w:rPr>
        <w:t xml:space="preserve"> </w:t>
      </w:r>
      <w:r w:rsidRPr="00EF2C36">
        <w:rPr>
          <w:spacing w:val="1"/>
          <w:szCs w:val="24"/>
        </w:rPr>
        <w:t>lec</w:t>
      </w:r>
      <w:r w:rsidRPr="00EF2C36">
        <w:rPr>
          <w:spacing w:val="-4"/>
          <w:szCs w:val="24"/>
        </w:rPr>
        <w:t>h</w:t>
      </w:r>
      <w:r w:rsidRPr="00EF2C36">
        <w:rPr>
          <w:szCs w:val="24"/>
        </w:rPr>
        <w:t>e</w:t>
      </w:r>
      <w:r w:rsidRPr="00EF2C36">
        <w:rPr>
          <w:spacing w:val="13"/>
          <w:szCs w:val="24"/>
        </w:rPr>
        <w:t xml:space="preserve"> </w:t>
      </w:r>
      <w:r w:rsidRPr="00EF2C36">
        <w:rPr>
          <w:szCs w:val="24"/>
        </w:rPr>
        <w:t xml:space="preserve">y </w:t>
      </w:r>
      <w:r w:rsidRPr="00EF2C36">
        <w:rPr>
          <w:spacing w:val="1"/>
          <w:szCs w:val="24"/>
        </w:rPr>
        <w:t>ca</w:t>
      </w:r>
      <w:r w:rsidRPr="00EF2C36">
        <w:rPr>
          <w:szCs w:val="24"/>
        </w:rPr>
        <w:t>rne</w:t>
      </w:r>
      <w:r w:rsidRPr="00EF2C36">
        <w:rPr>
          <w:spacing w:val="9"/>
          <w:szCs w:val="24"/>
        </w:rPr>
        <w:t xml:space="preserve"> </w:t>
      </w:r>
      <w:r w:rsidRPr="00EF2C36">
        <w:rPr>
          <w:szCs w:val="24"/>
        </w:rPr>
        <w:t>de</w:t>
      </w:r>
      <w:r w:rsidRPr="00EF2C36">
        <w:rPr>
          <w:spacing w:val="9"/>
          <w:szCs w:val="24"/>
        </w:rPr>
        <w:t xml:space="preserve"> </w:t>
      </w:r>
      <w:r w:rsidRPr="00EF2C36">
        <w:rPr>
          <w:spacing w:val="1"/>
          <w:szCs w:val="24"/>
        </w:rPr>
        <w:t>e</w:t>
      </w:r>
      <w:r w:rsidRPr="00EF2C36">
        <w:rPr>
          <w:spacing w:val="-1"/>
          <w:szCs w:val="24"/>
        </w:rPr>
        <w:t>s</w:t>
      </w:r>
      <w:r w:rsidRPr="00EF2C36">
        <w:rPr>
          <w:spacing w:val="1"/>
          <w:szCs w:val="24"/>
        </w:rPr>
        <w:t>t</w:t>
      </w:r>
      <w:r w:rsidRPr="00EF2C36">
        <w:rPr>
          <w:szCs w:val="24"/>
        </w:rPr>
        <w:t>os</w:t>
      </w:r>
      <w:r w:rsidRPr="00EF2C36">
        <w:rPr>
          <w:spacing w:val="6"/>
          <w:szCs w:val="24"/>
        </w:rPr>
        <w:t xml:space="preserve"> </w:t>
      </w:r>
      <w:r w:rsidRPr="00EF2C36">
        <w:rPr>
          <w:spacing w:val="1"/>
          <w:szCs w:val="24"/>
        </w:rPr>
        <w:t>a</w:t>
      </w:r>
      <w:r w:rsidRPr="00EF2C36">
        <w:rPr>
          <w:szCs w:val="24"/>
        </w:rPr>
        <w:t>n</w:t>
      </w:r>
      <w:r w:rsidRPr="00EF2C36">
        <w:rPr>
          <w:spacing w:val="1"/>
          <w:szCs w:val="24"/>
        </w:rPr>
        <w:t>i</w:t>
      </w:r>
      <w:r w:rsidRPr="00EF2C36">
        <w:rPr>
          <w:spacing w:val="-3"/>
          <w:szCs w:val="24"/>
        </w:rPr>
        <w:t>m</w:t>
      </w:r>
      <w:r w:rsidRPr="00EF2C36">
        <w:rPr>
          <w:spacing w:val="1"/>
          <w:szCs w:val="24"/>
        </w:rPr>
        <w:t>ale</w:t>
      </w:r>
      <w:r w:rsidRPr="00EF2C36">
        <w:rPr>
          <w:spacing w:val="-1"/>
          <w:szCs w:val="24"/>
        </w:rPr>
        <w:t>s</w:t>
      </w:r>
      <w:r w:rsidRPr="00EF2C36">
        <w:rPr>
          <w:szCs w:val="24"/>
        </w:rPr>
        <w:t xml:space="preserve">. </w:t>
      </w:r>
      <w:r w:rsidRPr="00EF2C36">
        <w:rPr>
          <w:spacing w:val="-1"/>
          <w:szCs w:val="24"/>
        </w:rPr>
        <w:t>S</w:t>
      </w:r>
      <w:r w:rsidRPr="00EF2C36">
        <w:rPr>
          <w:spacing w:val="1"/>
          <w:szCs w:val="24"/>
        </w:rPr>
        <w:t>e</w:t>
      </w:r>
      <w:r w:rsidRPr="00EF2C36">
        <w:rPr>
          <w:spacing w:val="-4"/>
          <w:szCs w:val="24"/>
        </w:rPr>
        <w:t>g</w:t>
      </w:r>
      <w:r w:rsidRPr="00EF2C36">
        <w:rPr>
          <w:szCs w:val="24"/>
        </w:rPr>
        <w:t>ún</w:t>
      </w:r>
      <w:r w:rsidRPr="00EF2C36">
        <w:rPr>
          <w:spacing w:val="-12"/>
          <w:szCs w:val="24"/>
        </w:rPr>
        <w:t xml:space="preserve"> </w:t>
      </w:r>
      <w:r w:rsidRPr="00EF2C36">
        <w:rPr>
          <w:spacing w:val="1"/>
          <w:szCs w:val="24"/>
        </w:rPr>
        <w:t>l</w:t>
      </w:r>
      <w:r w:rsidRPr="00EF2C36">
        <w:rPr>
          <w:szCs w:val="24"/>
        </w:rPr>
        <w:t>o</w:t>
      </w:r>
      <w:r w:rsidRPr="00EF2C36">
        <w:rPr>
          <w:spacing w:val="-12"/>
          <w:szCs w:val="24"/>
        </w:rPr>
        <w:t xml:space="preserve"> </w:t>
      </w:r>
      <w:r w:rsidRPr="00EF2C36">
        <w:rPr>
          <w:szCs w:val="24"/>
        </w:rPr>
        <w:t>que</w:t>
      </w:r>
      <w:r w:rsidRPr="00EF2C36">
        <w:rPr>
          <w:spacing w:val="-11"/>
          <w:szCs w:val="24"/>
        </w:rPr>
        <w:t xml:space="preserve"> </w:t>
      </w:r>
      <w:r w:rsidRPr="00EF2C36">
        <w:rPr>
          <w:spacing w:val="-1"/>
          <w:szCs w:val="24"/>
        </w:rPr>
        <w:t>s</w:t>
      </w:r>
      <w:r w:rsidRPr="00EF2C36">
        <w:rPr>
          <w:szCs w:val="24"/>
        </w:rPr>
        <w:t>e</w:t>
      </w:r>
      <w:r w:rsidRPr="00EF2C36">
        <w:rPr>
          <w:spacing w:val="-15"/>
          <w:szCs w:val="24"/>
        </w:rPr>
        <w:t xml:space="preserve"> </w:t>
      </w:r>
      <w:r w:rsidRPr="00EF2C36">
        <w:rPr>
          <w:szCs w:val="24"/>
        </w:rPr>
        <w:t>ha</w:t>
      </w:r>
      <w:r w:rsidRPr="00EF2C36">
        <w:rPr>
          <w:spacing w:val="-15"/>
          <w:szCs w:val="24"/>
        </w:rPr>
        <w:t xml:space="preserve"> </w:t>
      </w:r>
      <w:r w:rsidRPr="00EF2C36">
        <w:rPr>
          <w:spacing w:val="1"/>
          <w:szCs w:val="24"/>
        </w:rPr>
        <w:t>c</w:t>
      </w:r>
      <w:r w:rsidRPr="00EF2C36">
        <w:rPr>
          <w:szCs w:val="24"/>
        </w:rPr>
        <w:t>on</w:t>
      </w:r>
      <w:r w:rsidRPr="00EF2C36">
        <w:rPr>
          <w:spacing w:val="-4"/>
          <w:szCs w:val="24"/>
        </w:rPr>
        <w:t>v</w:t>
      </w:r>
      <w:r w:rsidRPr="00EF2C36">
        <w:rPr>
          <w:spacing w:val="1"/>
          <w:szCs w:val="24"/>
        </w:rPr>
        <w:t>e</w:t>
      </w:r>
      <w:r w:rsidRPr="00EF2C36">
        <w:rPr>
          <w:szCs w:val="24"/>
        </w:rPr>
        <w:t>r</w:t>
      </w:r>
      <w:r w:rsidRPr="00EF2C36">
        <w:rPr>
          <w:spacing w:val="-1"/>
          <w:szCs w:val="24"/>
        </w:rPr>
        <w:t>s</w:t>
      </w:r>
      <w:r w:rsidRPr="00EF2C36">
        <w:rPr>
          <w:spacing w:val="1"/>
          <w:szCs w:val="24"/>
        </w:rPr>
        <w:t>a</w:t>
      </w:r>
      <w:r w:rsidRPr="00EF2C36">
        <w:rPr>
          <w:szCs w:val="24"/>
        </w:rPr>
        <w:t>do</w:t>
      </w:r>
      <w:r w:rsidRPr="00EF2C36">
        <w:rPr>
          <w:spacing w:val="-12"/>
          <w:szCs w:val="24"/>
        </w:rPr>
        <w:t xml:space="preserve"> </w:t>
      </w:r>
      <w:r w:rsidRPr="00EF2C36">
        <w:rPr>
          <w:spacing w:val="1"/>
          <w:szCs w:val="24"/>
        </w:rPr>
        <w:t>c</w:t>
      </w:r>
      <w:r w:rsidRPr="00EF2C36">
        <w:rPr>
          <w:szCs w:val="24"/>
        </w:rPr>
        <w:t>on</w:t>
      </w:r>
      <w:r w:rsidRPr="00EF2C36">
        <w:rPr>
          <w:spacing w:val="-16"/>
          <w:szCs w:val="24"/>
        </w:rPr>
        <w:t xml:space="preserve"> </w:t>
      </w:r>
      <w:r w:rsidRPr="00EF2C36">
        <w:rPr>
          <w:spacing w:val="1"/>
          <w:szCs w:val="24"/>
        </w:rPr>
        <w:t>l</w:t>
      </w:r>
      <w:r w:rsidRPr="00EF2C36">
        <w:rPr>
          <w:szCs w:val="24"/>
        </w:rPr>
        <w:t>a</w:t>
      </w:r>
      <w:r w:rsidRPr="00EF2C36">
        <w:rPr>
          <w:spacing w:val="-15"/>
          <w:szCs w:val="24"/>
        </w:rPr>
        <w:t xml:space="preserve"> </w:t>
      </w:r>
      <w:r w:rsidRPr="00EF2C36">
        <w:rPr>
          <w:szCs w:val="24"/>
        </w:rPr>
        <w:t>pob</w:t>
      </w:r>
      <w:r w:rsidRPr="00EF2C36">
        <w:rPr>
          <w:spacing w:val="1"/>
          <w:szCs w:val="24"/>
        </w:rPr>
        <w:t>l</w:t>
      </w:r>
      <w:r w:rsidRPr="00EF2C36">
        <w:rPr>
          <w:spacing w:val="-3"/>
          <w:szCs w:val="24"/>
        </w:rPr>
        <w:t>a</w:t>
      </w:r>
      <w:r w:rsidRPr="00EF2C36">
        <w:rPr>
          <w:spacing w:val="1"/>
          <w:szCs w:val="24"/>
        </w:rPr>
        <w:t>ci</w:t>
      </w:r>
      <w:r w:rsidRPr="00EF2C36">
        <w:rPr>
          <w:szCs w:val="24"/>
        </w:rPr>
        <w:t>ón</w:t>
      </w:r>
      <w:r w:rsidRPr="00EF2C36">
        <w:rPr>
          <w:spacing w:val="-16"/>
          <w:szCs w:val="24"/>
        </w:rPr>
        <w:t xml:space="preserve"> </w:t>
      </w:r>
      <w:r w:rsidRPr="00EF2C36">
        <w:rPr>
          <w:spacing w:val="1"/>
          <w:szCs w:val="24"/>
        </w:rPr>
        <w:t>ale</w:t>
      </w:r>
      <w:r w:rsidRPr="00EF2C36">
        <w:rPr>
          <w:spacing w:val="-4"/>
          <w:szCs w:val="24"/>
        </w:rPr>
        <w:t>d</w:t>
      </w:r>
      <w:r w:rsidRPr="00EF2C36">
        <w:rPr>
          <w:spacing w:val="1"/>
          <w:szCs w:val="24"/>
        </w:rPr>
        <w:t>a</w:t>
      </w:r>
      <w:r w:rsidRPr="00EF2C36">
        <w:rPr>
          <w:szCs w:val="24"/>
        </w:rPr>
        <w:t>ñ</w:t>
      </w:r>
      <w:r w:rsidRPr="00EF2C36">
        <w:rPr>
          <w:spacing w:val="9"/>
          <w:szCs w:val="24"/>
        </w:rPr>
        <w:t>a</w:t>
      </w:r>
      <w:r w:rsidRPr="00EF2C36">
        <w:rPr>
          <w:szCs w:val="24"/>
        </w:rPr>
        <w:t>,</w:t>
      </w:r>
      <w:r w:rsidRPr="00EF2C36">
        <w:rPr>
          <w:spacing w:val="-16"/>
          <w:szCs w:val="24"/>
        </w:rPr>
        <w:t xml:space="preserve"> </w:t>
      </w:r>
      <w:r w:rsidRPr="00EF2C36">
        <w:rPr>
          <w:spacing w:val="1"/>
          <w:szCs w:val="24"/>
        </w:rPr>
        <w:t>e</w:t>
      </w:r>
      <w:r w:rsidRPr="00EF2C36">
        <w:rPr>
          <w:spacing w:val="-1"/>
          <w:szCs w:val="24"/>
        </w:rPr>
        <w:t>s</w:t>
      </w:r>
      <w:r w:rsidRPr="00EF2C36">
        <w:rPr>
          <w:spacing w:val="1"/>
          <w:szCs w:val="24"/>
        </w:rPr>
        <w:t>t</w:t>
      </w:r>
      <w:r w:rsidRPr="00EF2C36">
        <w:rPr>
          <w:szCs w:val="24"/>
        </w:rPr>
        <w:t>os</w:t>
      </w:r>
      <w:r w:rsidRPr="00EF2C36">
        <w:rPr>
          <w:spacing w:val="-13"/>
          <w:szCs w:val="24"/>
        </w:rPr>
        <w:t xml:space="preserve"> </w:t>
      </w:r>
      <w:r w:rsidRPr="00EF2C36">
        <w:rPr>
          <w:spacing w:val="1"/>
          <w:szCs w:val="24"/>
        </w:rPr>
        <w:t>c</w:t>
      </w:r>
      <w:r w:rsidRPr="00EF2C36">
        <w:rPr>
          <w:szCs w:val="24"/>
        </w:rPr>
        <w:t>on</w:t>
      </w:r>
      <w:r w:rsidRPr="00EF2C36">
        <w:rPr>
          <w:spacing w:val="-16"/>
          <w:szCs w:val="24"/>
        </w:rPr>
        <w:t xml:space="preserve"> </w:t>
      </w:r>
      <w:r w:rsidRPr="00EF2C36">
        <w:rPr>
          <w:szCs w:val="24"/>
        </w:rPr>
        <w:t>fr</w:t>
      </w:r>
      <w:r w:rsidRPr="00EF2C36">
        <w:rPr>
          <w:spacing w:val="1"/>
          <w:szCs w:val="24"/>
        </w:rPr>
        <w:t>ec</w:t>
      </w:r>
      <w:r w:rsidRPr="00EF2C36">
        <w:rPr>
          <w:spacing w:val="-4"/>
          <w:szCs w:val="24"/>
        </w:rPr>
        <w:t>u</w:t>
      </w:r>
      <w:r w:rsidRPr="00EF2C36">
        <w:rPr>
          <w:spacing w:val="1"/>
          <w:szCs w:val="24"/>
        </w:rPr>
        <w:t>e</w:t>
      </w:r>
      <w:r w:rsidRPr="00EF2C36">
        <w:rPr>
          <w:szCs w:val="24"/>
        </w:rPr>
        <w:t>n</w:t>
      </w:r>
      <w:r w:rsidRPr="00EF2C36">
        <w:rPr>
          <w:spacing w:val="-3"/>
          <w:szCs w:val="24"/>
        </w:rPr>
        <w:t>c</w:t>
      </w:r>
      <w:r w:rsidRPr="00EF2C36">
        <w:rPr>
          <w:spacing w:val="1"/>
          <w:szCs w:val="24"/>
        </w:rPr>
        <w:t>i</w:t>
      </w:r>
      <w:r w:rsidRPr="00EF2C36">
        <w:rPr>
          <w:szCs w:val="24"/>
        </w:rPr>
        <w:t>a</w:t>
      </w:r>
      <w:r w:rsidRPr="00EF2C36">
        <w:rPr>
          <w:spacing w:val="-15"/>
          <w:szCs w:val="24"/>
        </w:rPr>
        <w:t xml:space="preserve"> </w:t>
      </w:r>
      <w:r w:rsidRPr="00EF2C36">
        <w:rPr>
          <w:spacing w:val="1"/>
          <w:szCs w:val="24"/>
        </w:rPr>
        <w:t>c</w:t>
      </w:r>
      <w:r w:rsidRPr="00EF2C36">
        <w:rPr>
          <w:szCs w:val="24"/>
        </w:rPr>
        <w:t>or</w:t>
      </w:r>
      <w:r w:rsidRPr="00EF2C36">
        <w:rPr>
          <w:spacing w:val="1"/>
          <w:szCs w:val="24"/>
        </w:rPr>
        <w:t>t</w:t>
      </w:r>
      <w:r w:rsidRPr="00EF2C36">
        <w:rPr>
          <w:spacing w:val="-3"/>
          <w:szCs w:val="24"/>
        </w:rPr>
        <w:t>a</w:t>
      </w:r>
      <w:r w:rsidRPr="00EF2C36">
        <w:rPr>
          <w:szCs w:val="24"/>
        </w:rPr>
        <w:t xml:space="preserve">n </w:t>
      </w:r>
      <w:r w:rsidRPr="00EF2C36">
        <w:rPr>
          <w:spacing w:val="1"/>
          <w:szCs w:val="24"/>
        </w:rPr>
        <w:t>l</w:t>
      </w:r>
      <w:r w:rsidRPr="00EF2C36">
        <w:rPr>
          <w:szCs w:val="24"/>
        </w:rPr>
        <w:t>os</w:t>
      </w:r>
      <w:r w:rsidRPr="00EF2C36">
        <w:rPr>
          <w:spacing w:val="-6"/>
          <w:szCs w:val="24"/>
        </w:rPr>
        <w:t xml:space="preserve"> </w:t>
      </w:r>
      <w:r w:rsidRPr="00EF2C36">
        <w:rPr>
          <w:szCs w:val="24"/>
        </w:rPr>
        <w:t>p</w:t>
      </w:r>
      <w:r w:rsidRPr="00EF2C36">
        <w:rPr>
          <w:spacing w:val="1"/>
          <w:szCs w:val="24"/>
        </w:rPr>
        <w:t>a</w:t>
      </w:r>
      <w:r w:rsidRPr="00EF2C36">
        <w:rPr>
          <w:spacing w:val="-1"/>
          <w:szCs w:val="24"/>
        </w:rPr>
        <w:t>s</w:t>
      </w:r>
      <w:r w:rsidRPr="00EF2C36">
        <w:rPr>
          <w:spacing w:val="1"/>
          <w:szCs w:val="24"/>
        </w:rPr>
        <w:t>t</w:t>
      </w:r>
      <w:r w:rsidRPr="00EF2C36">
        <w:rPr>
          <w:szCs w:val="24"/>
        </w:rPr>
        <w:t>os</w:t>
      </w:r>
      <w:r w:rsidRPr="00EF2C36">
        <w:rPr>
          <w:spacing w:val="-6"/>
          <w:szCs w:val="24"/>
        </w:rPr>
        <w:t xml:space="preserve"> </w:t>
      </w:r>
      <w:r w:rsidRPr="00EF2C36">
        <w:rPr>
          <w:szCs w:val="24"/>
        </w:rPr>
        <w:t>de</w:t>
      </w:r>
      <w:r w:rsidRPr="00EF2C36">
        <w:rPr>
          <w:spacing w:val="-3"/>
          <w:szCs w:val="24"/>
        </w:rPr>
        <w:t xml:space="preserve"> </w:t>
      </w:r>
      <w:r w:rsidRPr="00EF2C36">
        <w:rPr>
          <w:spacing w:val="1"/>
          <w:szCs w:val="24"/>
        </w:rPr>
        <w:t>la</w:t>
      </w:r>
      <w:r w:rsidRPr="00EF2C36">
        <w:rPr>
          <w:szCs w:val="24"/>
        </w:rPr>
        <w:t>s</w:t>
      </w:r>
      <w:r w:rsidRPr="00EF2C36">
        <w:rPr>
          <w:spacing w:val="-1"/>
          <w:szCs w:val="24"/>
        </w:rPr>
        <w:t xml:space="preserve"> </w:t>
      </w:r>
      <w:r w:rsidRPr="00EF2C36">
        <w:rPr>
          <w:spacing w:val="-3"/>
          <w:szCs w:val="24"/>
        </w:rPr>
        <w:t>z</w:t>
      </w:r>
      <w:r w:rsidRPr="00EF2C36">
        <w:rPr>
          <w:szCs w:val="24"/>
        </w:rPr>
        <w:t>on</w:t>
      </w:r>
      <w:r w:rsidRPr="00EF2C36">
        <w:rPr>
          <w:spacing w:val="1"/>
          <w:szCs w:val="24"/>
        </w:rPr>
        <w:t>a</w:t>
      </w:r>
      <w:r w:rsidRPr="00EF2C36">
        <w:rPr>
          <w:szCs w:val="24"/>
        </w:rPr>
        <w:t>s</w:t>
      </w:r>
      <w:r w:rsidRPr="00EF2C36">
        <w:rPr>
          <w:spacing w:val="-6"/>
          <w:szCs w:val="24"/>
        </w:rPr>
        <w:t xml:space="preserve"> </w:t>
      </w:r>
      <w:r w:rsidRPr="00EF2C36">
        <w:rPr>
          <w:szCs w:val="24"/>
        </w:rPr>
        <w:t>r</w:t>
      </w:r>
      <w:r w:rsidRPr="00EF2C36">
        <w:rPr>
          <w:spacing w:val="1"/>
          <w:szCs w:val="24"/>
        </w:rPr>
        <w:t>eme</w:t>
      </w:r>
      <w:r w:rsidRPr="00EF2C36">
        <w:rPr>
          <w:szCs w:val="24"/>
        </w:rPr>
        <w:t>d</w:t>
      </w:r>
      <w:r w:rsidRPr="00EF2C36">
        <w:rPr>
          <w:spacing w:val="1"/>
          <w:szCs w:val="24"/>
        </w:rPr>
        <w:t>ia</w:t>
      </w:r>
      <w:r w:rsidRPr="00EF2C36">
        <w:rPr>
          <w:szCs w:val="24"/>
        </w:rPr>
        <w:t>d</w:t>
      </w:r>
      <w:r w:rsidRPr="00EF2C36">
        <w:rPr>
          <w:spacing w:val="1"/>
          <w:szCs w:val="24"/>
        </w:rPr>
        <w:t>a</w:t>
      </w:r>
      <w:r w:rsidRPr="00EF2C36">
        <w:rPr>
          <w:szCs w:val="24"/>
        </w:rPr>
        <w:t>s</w:t>
      </w:r>
      <w:r w:rsidRPr="00EF2C36">
        <w:rPr>
          <w:spacing w:val="-6"/>
          <w:szCs w:val="24"/>
        </w:rPr>
        <w:t xml:space="preserve"> </w:t>
      </w:r>
      <w:r w:rsidRPr="00EF2C36">
        <w:rPr>
          <w:szCs w:val="24"/>
        </w:rPr>
        <w:t>p</w:t>
      </w:r>
      <w:r w:rsidRPr="00EF2C36">
        <w:rPr>
          <w:spacing w:val="1"/>
          <w:szCs w:val="24"/>
        </w:rPr>
        <w:t>a</w:t>
      </w:r>
      <w:r w:rsidRPr="00EF2C36">
        <w:rPr>
          <w:szCs w:val="24"/>
        </w:rPr>
        <w:t>ra</w:t>
      </w:r>
      <w:r w:rsidRPr="00EF2C36">
        <w:rPr>
          <w:spacing w:val="-3"/>
          <w:szCs w:val="24"/>
        </w:rPr>
        <w:t xml:space="preserve"> </w:t>
      </w:r>
      <w:r w:rsidRPr="00EF2C36">
        <w:rPr>
          <w:spacing w:val="1"/>
          <w:szCs w:val="24"/>
        </w:rPr>
        <w:t>a</w:t>
      </w:r>
      <w:r w:rsidRPr="00EF2C36">
        <w:rPr>
          <w:spacing w:val="-3"/>
          <w:szCs w:val="24"/>
        </w:rPr>
        <w:t>li</w:t>
      </w:r>
      <w:r w:rsidRPr="00EF2C36">
        <w:rPr>
          <w:spacing w:val="1"/>
          <w:szCs w:val="24"/>
        </w:rPr>
        <w:t>me</w:t>
      </w:r>
      <w:r w:rsidRPr="00EF2C36">
        <w:rPr>
          <w:szCs w:val="24"/>
        </w:rPr>
        <w:t>n</w:t>
      </w:r>
      <w:r w:rsidRPr="00EF2C36">
        <w:rPr>
          <w:spacing w:val="1"/>
          <w:szCs w:val="24"/>
        </w:rPr>
        <w:t>ta</w:t>
      </w:r>
      <w:r w:rsidRPr="00EF2C36">
        <w:rPr>
          <w:szCs w:val="24"/>
        </w:rPr>
        <w:t>r</w:t>
      </w:r>
      <w:r w:rsidRPr="00EF2C36">
        <w:rPr>
          <w:spacing w:val="-4"/>
          <w:szCs w:val="24"/>
        </w:rPr>
        <w:t xml:space="preserve"> </w:t>
      </w:r>
      <w:r w:rsidRPr="00EF2C36">
        <w:rPr>
          <w:szCs w:val="24"/>
        </w:rPr>
        <w:t>a</w:t>
      </w:r>
      <w:r w:rsidRPr="00EF2C36">
        <w:rPr>
          <w:spacing w:val="-3"/>
          <w:szCs w:val="24"/>
        </w:rPr>
        <w:t xml:space="preserve"> </w:t>
      </w:r>
      <w:r w:rsidRPr="00EF2C36">
        <w:rPr>
          <w:spacing w:val="-1"/>
          <w:szCs w:val="24"/>
        </w:rPr>
        <w:t>s</w:t>
      </w:r>
      <w:r w:rsidRPr="00EF2C36">
        <w:rPr>
          <w:szCs w:val="24"/>
        </w:rPr>
        <w:t>us</w:t>
      </w:r>
      <w:r w:rsidRPr="00EF2C36">
        <w:rPr>
          <w:spacing w:val="-6"/>
          <w:szCs w:val="24"/>
        </w:rPr>
        <w:t xml:space="preserve"> </w:t>
      </w:r>
      <w:r w:rsidRPr="00EF2C36">
        <w:rPr>
          <w:spacing w:val="1"/>
          <w:szCs w:val="24"/>
        </w:rPr>
        <w:t>a</w:t>
      </w:r>
      <w:r w:rsidRPr="00EF2C36">
        <w:rPr>
          <w:szCs w:val="24"/>
        </w:rPr>
        <w:t>n</w:t>
      </w:r>
      <w:r w:rsidRPr="00EF2C36">
        <w:rPr>
          <w:spacing w:val="1"/>
          <w:szCs w:val="24"/>
        </w:rPr>
        <w:t>ima</w:t>
      </w:r>
      <w:r w:rsidRPr="00EF2C36">
        <w:rPr>
          <w:spacing w:val="-3"/>
          <w:szCs w:val="24"/>
        </w:rPr>
        <w:t>l</w:t>
      </w:r>
      <w:r w:rsidRPr="00EF2C36">
        <w:rPr>
          <w:spacing w:val="1"/>
          <w:szCs w:val="24"/>
        </w:rPr>
        <w:t>e</w:t>
      </w:r>
      <w:r w:rsidRPr="00EF2C36">
        <w:rPr>
          <w:spacing w:val="-1"/>
          <w:szCs w:val="24"/>
        </w:rPr>
        <w:t>s</w:t>
      </w:r>
      <w:r w:rsidRPr="00EF2C36">
        <w:rPr>
          <w:szCs w:val="24"/>
        </w:rPr>
        <w:t>.</w:t>
      </w:r>
      <w:r w:rsidR="00B96F09" w:rsidRPr="00B96F09">
        <w:rPr>
          <w:szCs w:val="24"/>
        </w:rPr>
        <w:t xml:space="preserve"> </w:t>
      </w:r>
      <w:r w:rsidR="00B96F09" w:rsidRPr="00EF2C36">
        <w:rPr>
          <w:szCs w:val="24"/>
        </w:rPr>
        <w:t>(</w:t>
      </w:r>
      <w:proofErr w:type="spellStart"/>
      <w:r w:rsidR="00B96F09" w:rsidRPr="00EF2C36">
        <w:rPr>
          <w:spacing w:val="-1"/>
          <w:szCs w:val="24"/>
        </w:rPr>
        <w:t>S</w:t>
      </w:r>
      <w:r w:rsidR="00B96F09" w:rsidRPr="00EF2C36">
        <w:rPr>
          <w:spacing w:val="1"/>
          <w:szCs w:val="24"/>
        </w:rPr>
        <w:t>a</w:t>
      </w:r>
      <w:r w:rsidR="00B96F09" w:rsidRPr="00EF2C36">
        <w:rPr>
          <w:szCs w:val="24"/>
        </w:rPr>
        <w:t>n</w:t>
      </w:r>
      <w:r w:rsidR="00B96F09" w:rsidRPr="00EF2C36">
        <w:rPr>
          <w:spacing w:val="1"/>
          <w:szCs w:val="24"/>
        </w:rPr>
        <w:t>c</w:t>
      </w:r>
      <w:r w:rsidR="00B96F09" w:rsidRPr="00EF2C36">
        <w:rPr>
          <w:szCs w:val="24"/>
        </w:rPr>
        <w:t>h</w:t>
      </w:r>
      <w:r w:rsidR="00B96F09" w:rsidRPr="00EF2C36">
        <w:rPr>
          <w:spacing w:val="1"/>
          <w:szCs w:val="24"/>
        </w:rPr>
        <w:t>e</w:t>
      </w:r>
      <w:r w:rsidR="00B96F09" w:rsidRPr="00EF2C36">
        <w:rPr>
          <w:szCs w:val="24"/>
        </w:rPr>
        <w:t>z</w:t>
      </w:r>
      <w:proofErr w:type="spellEnd"/>
      <w:r w:rsidR="00B96F09" w:rsidRPr="00EF2C36">
        <w:rPr>
          <w:szCs w:val="24"/>
        </w:rPr>
        <w:t>, 2014</w:t>
      </w:r>
      <w:r w:rsidR="00B96F09" w:rsidRPr="00EF2C36">
        <w:rPr>
          <w:spacing w:val="3"/>
          <w:szCs w:val="24"/>
        </w:rPr>
        <w:t>)</w:t>
      </w:r>
      <w:r w:rsidR="00B96F09" w:rsidRPr="00EF2C36">
        <w:rPr>
          <w:szCs w:val="24"/>
        </w:rPr>
        <w:t>.</w:t>
      </w:r>
      <w:r w:rsidRPr="00EF2C36">
        <w:rPr>
          <w:spacing w:val="52"/>
          <w:szCs w:val="24"/>
        </w:rPr>
        <w:t xml:space="preserve"> </w:t>
      </w:r>
    </w:p>
    <w:p w14:paraId="73BC9614" w14:textId="165E2930" w:rsidR="00745E7D" w:rsidRDefault="0045756A" w:rsidP="00B0502B">
      <w:pPr>
        <w:spacing w:line="480" w:lineRule="auto"/>
        <w:ind w:right="12" w:firstLine="567"/>
        <w:jc w:val="both"/>
        <w:rPr>
          <w:szCs w:val="24"/>
        </w:rPr>
      </w:pPr>
      <w:r w:rsidRPr="00EF2C36">
        <w:rPr>
          <w:spacing w:val="-1"/>
          <w:szCs w:val="24"/>
        </w:rPr>
        <w:t>P</w:t>
      </w:r>
      <w:r w:rsidRPr="00EF2C36">
        <w:rPr>
          <w:szCs w:val="24"/>
        </w:rPr>
        <w:t>or</w:t>
      </w:r>
      <w:r w:rsidRPr="00EF2C36">
        <w:rPr>
          <w:spacing w:val="-4"/>
          <w:szCs w:val="24"/>
        </w:rPr>
        <w:t xml:space="preserve"> </w:t>
      </w:r>
      <w:r w:rsidRPr="00EF2C36">
        <w:rPr>
          <w:spacing w:val="1"/>
          <w:szCs w:val="24"/>
        </w:rPr>
        <w:t>e</w:t>
      </w:r>
      <w:r w:rsidRPr="00EF2C36">
        <w:rPr>
          <w:spacing w:val="-1"/>
          <w:szCs w:val="24"/>
        </w:rPr>
        <w:t>s</w:t>
      </w:r>
      <w:r w:rsidRPr="00EF2C36">
        <w:rPr>
          <w:spacing w:val="1"/>
          <w:szCs w:val="24"/>
        </w:rPr>
        <w:t>t</w:t>
      </w:r>
      <w:r w:rsidRPr="00EF2C36">
        <w:rPr>
          <w:szCs w:val="24"/>
        </w:rPr>
        <w:t>a</w:t>
      </w:r>
      <w:r w:rsidRPr="00EF2C36">
        <w:rPr>
          <w:spacing w:val="-3"/>
          <w:szCs w:val="24"/>
        </w:rPr>
        <w:t xml:space="preserve"> </w:t>
      </w:r>
      <w:r w:rsidRPr="00EF2C36">
        <w:rPr>
          <w:szCs w:val="24"/>
        </w:rPr>
        <w:t>r</w:t>
      </w:r>
      <w:r w:rsidRPr="00EF2C36">
        <w:rPr>
          <w:spacing w:val="1"/>
          <w:szCs w:val="24"/>
        </w:rPr>
        <w:t>a</w:t>
      </w:r>
      <w:r w:rsidRPr="00EF2C36">
        <w:rPr>
          <w:spacing w:val="-3"/>
          <w:szCs w:val="24"/>
        </w:rPr>
        <w:t>z</w:t>
      </w:r>
      <w:r w:rsidRPr="00EF2C36">
        <w:rPr>
          <w:szCs w:val="24"/>
        </w:rPr>
        <w:t xml:space="preserve">ón </w:t>
      </w:r>
      <w:r w:rsidRPr="00EF2C36">
        <w:rPr>
          <w:spacing w:val="1"/>
          <w:szCs w:val="24"/>
        </w:rPr>
        <w:t>l</w:t>
      </w:r>
      <w:r w:rsidRPr="00EF2C36">
        <w:rPr>
          <w:szCs w:val="24"/>
        </w:rPr>
        <w:t>a pr</w:t>
      </w:r>
      <w:r w:rsidRPr="00EF2C36">
        <w:rPr>
          <w:spacing w:val="1"/>
          <w:szCs w:val="24"/>
        </w:rPr>
        <w:t>e</w:t>
      </w:r>
      <w:r w:rsidRPr="00EF2C36">
        <w:rPr>
          <w:spacing w:val="-1"/>
          <w:szCs w:val="24"/>
        </w:rPr>
        <w:t>s</w:t>
      </w:r>
      <w:r w:rsidRPr="00EF2C36">
        <w:rPr>
          <w:spacing w:val="1"/>
          <w:szCs w:val="24"/>
        </w:rPr>
        <w:t>e</w:t>
      </w:r>
      <w:r w:rsidRPr="00EF2C36">
        <w:rPr>
          <w:szCs w:val="24"/>
        </w:rPr>
        <w:t>n</w:t>
      </w:r>
      <w:r w:rsidRPr="00EF2C36">
        <w:rPr>
          <w:spacing w:val="1"/>
          <w:szCs w:val="24"/>
        </w:rPr>
        <w:t>t</w:t>
      </w:r>
      <w:r w:rsidRPr="00EF2C36">
        <w:rPr>
          <w:szCs w:val="24"/>
        </w:rPr>
        <w:t>e</w:t>
      </w:r>
      <w:r w:rsidRPr="00EF2C36">
        <w:rPr>
          <w:spacing w:val="3"/>
          <w:szCs w:val="24"/>
        </w:rPr>
        <w:t xml:space="preserve"> </w:t>
      </w:r>
      <w:r w:rsidRPr="00EF2C36">
        <w:rPr>
          <w:spacing w:val="1"/>
          <w:szCs w:val="24"/>
        </w:rPr>
        <w:t>i</w:t>
      </w:r>
      <w:r w:rsidRPr="00EF2C36">
        <w:rPr>
          <w:szCs w:val="24"/>
        </w:rPr>
        <w:t>n</w:t>
      </w:r>
      <w:r w:rsidRPr="00EF2C36">
        <w:rPr>
          <w:spacing w:val="-4"/>
          <w:szCs w:val="24"/>
        </w:rPr>
        <w:t>v</w:t>
      </w:r>
      <w:r w:rsidRPr="00EF2C36">
        <w:rPr>
          <w:spacing w:val="1"/>
          <w:szCs w:val="24"/>
        </w:rPr>
        <w:t>e</w:t>
      </w:r>
      <w:r w:rsidRPr="00EF2C36">
        <w:rPr>
          <w:spacing w:val="-1"/>
          <w:szCs w:val="24"/>
        </w:rPr>
        <w:t>s</w:t>
      </w:r>
      <w:r w:rsidRPr="00EF2C36">
        <w:rPr>
          <w:spacing w:val="1"/>
          <w:szCs w:val="24"/>
        </w:rPr>
        <w:t>ti</w:t>
      </w:r>
      <w:r w:rsidRPr="00EF2C36">
        <w:rPr>
          <w:spacing w:val="-4"/>
          <w:szCs w:val="24"/>
        </w:rPr>
        <w:t>g</w:t>
      </w:r>
      <w:r w:rsidRPr="00EF2C36">
        <w:rPr>
          <w:spacing w:val="1"/>
          <w:szCs w:val="24"/>
        </w:rPr>
        <w:t>aci</w:t>
      </w:r>
      <w:r w:rsidRPr="00EF2C36">
        <w:rPr>
          <w:szCs w:val="24"/>
        </w:rPr>
        <w:t>ón</w:t>
      </w:r>
      <w:r w:rsidRPr="00EF2C36">
        <w:rPr>
          <w:spacing w:val="2"/>
          <w:szCs w:val="24"/>
        </w:rPr>
        <w:t xml:space="preserve"> </w:t>
      </w:r>
      <w:r w:rsidR="00014E99">
        <w:rPr>
          <w:spacing w:val="1"/>
          <w:szCs w:val="24"/>
        </w:rPr>
        <w:t>tuvo</w:t>
      </w:r>
      <w:r w:rsidRPr="00EF2C36">
        <w:rPr>
          <w:spacing w:val="3"/>
          <w:szCs w:val="24"/>
        </w:rPr>
        <w:t xml:space="preserve"> </w:t>
      </w:r>
      <w:r w:rsidRPr="00EF2C36">
        <w:rPr>
          <w:spacing w:val="1"/>
          <w:szCs w:val="24"/>
        </w:rPr>
        <w:t>c</w:t>
      </w:r>
      <w:r w:rsidRPr="00EF2C36">
        <w:rPr>
          <w:szCs w:val="24"/>
        </w:rPr>
        <w:t>o</w:t>
      </w:r>
      <w:r w:rsidRPr="00EF2C36">
        <w:rPr>
          <w:spacing w:val="1"/>
          <w:szCs w:val="24"/>
        </w:rPr>
        <w:t>m</w:t>
      </w:r>
      <w:r w:rsidRPr="00EF2C36">
        <w:rPr>
          <w:szCs w:val="24"/>
        </w:rPr>
        <w:t>o</w:t>
      </w:r>
      <w:r w:rsidRPr="00EF2C36">
        <w:rPr>
          <w:spacing w:val="2"/>
          <w:szCs w:val="24"/>
        </w:rPr>
        <w:t xml:space="preserve"> </w:t>
      </w:r>
      <w:r w:rsidRPr="00EF2C36">
        <w:rPr>
          <w:szCs w:val="24"/>
        </w:rPr>
        <w:t>ob</w:t>
      </w:r>
      <w:r w:rsidRPr="00EF2C36">
        <w:rPr>
          <w:spacing w:val="1"/>
          <w:szCs w:val="24"/>
        </w:rPr>
        <w:t>je</w:t>
      </w:r>
      <w:r w:rsidRPr="00EF2C36">
        <w:rPr>
          <w:spacing w:val="-3"/>
          <w:szCs w:val="24"/>
        </w:rPr>
        <w:t>ti</w:t>
      </w:r>
      <w:r w:rsidRPr="00EF2C36">
        <w:rPr>
          <w:spacing w:val="4"/>
          <w:szCs w:val="24"/>
        </w:rPr>
        <w:t>v</w:t>
      </w:r>
      <w:r w:rsidRPr="00EF2C36">
        <w:rPr>
          <w:szCs w:val="24"/>
        </w:rPr>
        <w:t>o</w:t>
      </w:r>
      <w:r w:rsidRPr="00EF2C36">
        <w:rPr>
          <w:spacing w:val="2"/>
          <w:szCs w:val="24"/>
        </w:rPr>
        <w:t xml:space="preserve"> </w:t>
      </w:r>
      <w:r w:rsidRPr="00EF2C36">
        <w:rPr>
          <w:szCs w:val="24"/>
        </w:rPr>
        <w:t>d</w:t>
      </w:r>
      <w:r w:rsidRPr="00EF2C36">
        <w:rPr>
          <w:spacing w:val="1"/>
          <w:szCs w:val="24"/>
        </w:rPr>
        <w:t>ete</w:t>
      </w:r>
      <w:r w:rsidRPr="00EF2C36">
        <w:rPr>
          <w:szCs w:val="24"/>
        </w:rPr>
        <w:t>r</w:t>
      </w:r>
      <w:r w:rsidRPr="00EF2C36">
        <w:rPr>
          <w:spacing w:val="1"/>
          <w:szCs w:val="24"/>
        </w:rPr>
        <w:t>mi</w:t>
      </w:r>
      <w:r w:rsidRPr="00EF2C36">
        <w:rPr>
          <w:szCs w:val="24"/>
        </w:rPr>
        <w:t>n</w:t>
      </w:r>
      <w:r w:rsidRPr="00EF2C36">
        <w:rPr>
          <w:spacing w:val="1"/>
          <w:szCs w:val="24"/>
        </w:rPr>
        <w:t>a</w:t>
      </w:r>
      <w:r w:rsidRPr="00EF2C36">
        <w:rPr>
          <w:szCs w:val="24"/>
        </w:rPr>
        <w:t>r</w:t>
      </w:r>
      <w:r w:rsidRPr="00EF2C36">
        <w:rPr>
          <w:spacing w:val="2"/>
          <w:szCs w:val="24"/>
        </w:rPr>
        <w:t xml:space="preserve"> </w:t>
      </w:r>
      <w:r w:rsidRPr="00EF2C36">
        <w:rPr>
          <w:spacing w:val="-1"/>
          <w:szCs w:val="24"/>
        </w:rPr>
        <w:t>s</w:t>
      </w:r>
      <w:r w:rsidRPr="00EF2C36">
        <w:rPr>
          <w:szCs w:val="24"/>
        </w:rPr>
        <w:t>i</w:t>
      </w:r>
      <w:r w:rsidRPr="00EF2C36">
        <w:rPr>
          <w:spacing w:val="3"/>
          <w:szCs w:val="24"/>
        </w:rPr>
        <w:t xml:space="preserve"> </w:t>
      </w:r>
      <w:r w:rsidRPr="00EF2C36">
        <w:rPr>
          <w:spacing w:val="1"/>
          <w:szCs w:val="24"/>
        </w:rPr>
        <w:t>l</w:t>
      </w:r>
      <w:r w:rsidRPr="00EF2C36">
        <w:rPr>
          <w:szCs w:val="24"/>
        </w:rPr>
        <w:t xml:space="preserve">os </w:t>
      </w:r>
      <w:r w:rsidRPr="00EF2C36">
        <w:rPr>
          <w:spacing w:val="1"/>
          <w:szCs w:val="24"/>
        </w:rPr>
        <w:t>metale</w:t>
      </w:r>
      <w:r w:rsidRPr="00EF2C36">
        <w:rPr>
          <w:szCs w:val="24"/>
        </w:rPr>
        <w:t xml:space="preserve">s tóxicos </w:t>
      </w:r>
      <w:r w:rsidRPr="00EF2C36">
        <w:rPr>
          <w:spacing w:val="-1"/>
          <w:szCs w:val="24"/>
        </w:rPr>
        <w:t>s</w:t>
      </w:r>
      <w:r w:rsidRPr="00EF2C36">
        <w:rPr>
          <w:szCs w:val="24"/>
        </w:rPr>
        <w:t xml:space="preserve">e </w:t>
      </w:r>
      <w:r w:rsidRPr="00EF2C36">
        <w:rPr>
          <w:spacing w:val="1"/>
          <w:szCs w:val="24"/>
        </w:rPr>
        <w:t>m</w:t>
      </w:r>
      <w:r w:rsidRPr="00EF2C36">
        <w:rPr>
          <w:szCs w:val="24"/>
        </w:rPr>
        <w:t>o</w:t>
      </w:r>
      <w:r w:rsidRPr="00EF2C36">
        <w:rPr>
          <w:spacing w:val="-4"/>
          <w:szCs w:val="24"/>
        </w:rPr>
        <w:t>v</w:t>
      </w:r>
      <w:r w:rsidRPr="00EF2C36">
        <w:rPr>
          <w:spacing w:val="1"/>
          <w:szCs w:val="24"/>
        </w:rPr>
        <w:t>ili</w:t>
      </w:r>
      <w:r w:rsidRPr="00EF2C36">
        <w:rPr>
          <w:spacing w:val="-3"/>
          <w:szCs w:val="24"/>
        </w:rPr>
        <w:t>z</w:t>
      </w:r>
      <w:r w:rsidRPr="00EF2C36">
        <w:rPr>
          <w:spacing w:val="1"/>
          <w:szCs w:val="24"/>
        </w:rPr>
        <w:t>a</w:t>
      </w:r>
      <w:r w:rsidR="00014E99">
        <w:rPr>
          <w:szCs w:val="24"/>
        </w:rPr>
        <w:t xml:space="preserve">ron </w:t>
      </w:r>
      <w:r w:rsidRPr="00EF2C36">
        <w:rPr>
          <w:szCs w:val="24"/>
        </w:rPr>
        <w:t>de</w:t>
      </w:r>
      <w:r w:rsidRPr="00EF2C36">
        <w:rPr>
          <w:spacing w:val="3"/>
          <w:szCs w:val="24"/>
        </w:rPr>
        <w:t xml:space="preserve"> </w:t>
      </w:r>
      <w:r w:rsidRPr="00EF2C36">
        <w:rPr>
          <w:spacing w:val="1"/>
          <w:szCs w:val="24"/>
        </w:rPr>
        <w:t>l</w:t>
      </w:r>
      <w:r w:rsidRPr="00EF2C36">
        <w:rPr>
          <w:szCs w:val="24"/>
        </w:rPr>
        <w:t xml:space="preserve">os </w:t>
      </w:r>
      <w:r w:rsidRPr="00EF2C36">
        <w:rPr>
          <w:spacing w:val="-1"/>
          <w:szCs w:val="24"/>
        </w:rPr>
        <w:t>s</w:t>
      </w:r>
      <w:r w:rsidRPr="00EF2C36">
        <w:rPr>
          <w:szCs w:val="24"/>
        </w:rPr>
        <w:t>u</w:t>
      </w:r>
      <w:r w:rsidRPr="00EF2C36">
        <w:rPr>
          <w:spacing w:val="1"/>
          <w:szCs w:val="24"/>
        </w:rPr>
        <w:t>el</w:t>
      </w:r>
      <w:r w:rsidRPr="00EF2C36">
        <w:rPr>
          <w:szCs w:val="24"/>
        </w:rPr>
        <w:t>os a</w:t>
      </w:r>
      <w:r w:rsidRPr="00EF2C36">
        <w:rPr>
          <w:spacing w:val="3"/>
          <w:szCs w:val="24"/>
        </w:rPr>
        <w:t xml:space="preserve"> </w:t>
      </w:r>
      <w:r w:rsidRPr="00EF2C36">
        <w:rPr>
          <w:spacing w:val="1"/>
          <w:szCs w:val="24"/>
        </w:rPr>
        <w:t>l</w:t>
      </w:r>
      <w:r w:rsidR="007A60FF">
        <w:rPr>
          <w:szCs w:val="24"/>
        </w:rPr>
        <w:t>a</w:t>
      </w:r>
      <w:r w:rsidRPr="00EF2C36">
        <w:rPr>
          <w:szCs w:val="24"/>
        </w:rPr>
        <w:t xml:space="preserve">s </w:t>
      </w:r>
      <w:r w:rsidR="007A60FF">
        <w:rPr>
          <w:szCs w:val="24"/>
        </w:rPr>
        <w:t>plantas</w:t>
      </w:r>
      <w:r w:rsidRPr="00EF2C36">
        <w:rPr>
          <w:szCs w:val="24"/>
        </w:rPr>
        <w:t xml:space="preserve"> u</w:t>
      </w:r>
      <w:r w:rsidRPr="00EF2C36">
        <w:rPr>
          <w:spacing w:val="1"/>
          <w:szCs w:val="24"/>
        </w:rPr>
        <w:t>tili</w:t>
      </w:r>
      <w:r w:rsidRPr="00EF2C36">
        <w:rPr>
          <w:spacing w:val="-3"/>
          <w:szCs w:val="24"/>
        </w:rPr>
        <w:t>z</w:t>
      </w:r>
      <w:r w:rsidRPr="00EF2C36">
        <w:rPr>
          <w:spacing w:val="1"/>
          <w:szCs w:val="24"/>
        </w:rPr>
        <w:t>a</w:t>
      </w:r>
      <w:r w:rsidRPr="00EF2C36">
        <w:rPr>
          <w:szCs w:val="24"/>
        </w:rPr>
        <w:t>d</w:t>
      </w:r>
      <w:r w:rsidR="007A60FF">
        <w:rPr>
          <w:szCs w:val="24"/>
        </w:rPr>
        <w:t>a</w:t>
      </w:r>
      <w:r w:rsidRPr="00EF2C36">
        <w:rPr>
          <w:szCs w:val="24"/>
        </w:rPr>
        <w:t xml:space="preserve">s </w:t>
      </w:r>
      <w:r w:rsidRPr="00EF2C36">
        <w:rPr>
          <w:spacing w:val="1"/>
          <w:szCs w:val="24"/>
        </w:rPr>
        <w:t>e</w:t>
      </w:r>
      <w:r w:rsidRPr="00EF2C36">
        <w:rPr>
          <w:szCs w:val="24"/>
        </w:rPr>
        <w:t>n</w:t>
      </w:r>
      <w:r w:rsidRPr="00EF2C36">
        <w:rPr>
          <w:spacing w:val="2"/>
          <w:szCs w:val="24"/>
        </w:rPr>
        <w:t xml:space="preserve"> </w:t>
      </w:r>
      <w:r w:rsidRPr="00EF2C36">
        <w:rPr>
          <w:spacing w:val="1"/>
          <w:szCs w:val="24"/>
        </w:rPr>
        <w:t>l</w:t>
      </w:r>
      <w:r w:rsidRPr="00EF2C36">
        <w:rPr>
          <w:szCs w:val="24"/>
        </w:rPr>
        <w:t>a</w:t>
      </w:r>
      <w:r w:rsidRPr="00EF2C36">
        <w:rPr>
          <w:spacing w:val="3"/>
          <w:szCs w:val="24"/>
        </w:rPr>
        <w:t xml:space="preserve"> </w:t>
      </w:r>
      <w:r w:rsidRPr="00EF2C36">
        <w:rPr>
          <w:szCs w:val="24"/>
        </w:rPr>
        <w:t>r</w:t>
      </w:r>
      <w:r w:rsidRPr="00EF2C36">
        <w:rPr>
          <w:spacing w:val="1"/>
          <w:szCs w:val="24"/>
        </w:rPr>
        <w:t>e</w:t>
      </w:r>
      <w:r w:rsidRPr="00EF2C36">
        <w:rPr>
          <w:spacing w:val="-3"/>
          <w:szCs w:val="24"/>
        </w:rPr>
        <w:t>m</w:t>
      </w:r>
      <w:r w:rsidRPr="00EF2C36">
        <w:rPr>
          <w:spacing w:val="1"/>
          <w:szCs w:val="24"/>
        </w:rPr>
        <w:t>e</w:t>
      </w:r>
      <w:r w:rsidRPr="00EF2C36">
        <w:rPr>
          <w:szCs w:val="24"/>
        </w:rPr>
        <w:t>d</w:t>
      </w:r>
      <w:r w:rsidRPr="00EF2C36">
        <w:rPr>
          <w:spacing w:val="1"/>
          <w:szCs w:val="24"/>
        </w:rPr>
        <w:t>i</w:t>
      </w:r>
      <w:r w:rsidRPr="00EF2C36">
        <w:rPr>
          <w:spacing w:val="-3"/>
          <w:szCs w:val="24"/>
        </w:rPr>
        <w:t>a</w:t>
      </w:r>
      <w:r w:rsidRPr="00EF2C36">
        <w:rPr>
          <w:spacing w:val="1"/>
          <w:szCs w:val="24"/>
        </w:rPr>
        <w:t>ci</w:t>
      </w:r>
      <w:r w:rsidRPr="00EF2C36">
        <w:rPr>
          <w:szCs w:val="24"/>
        </w:rPr>
        <w:t>ón.</w:t>
      </w:r>
      <w:r w:rsidRPr="00EF2C36">
        <w:rPr>
          <w:spacing w:val="2"/>
          <w:szCs w:val="24"/>
        </w:rPr>
        <w:t xml:space="preserve"> </w:t>
      </w:r>
      <w:r w:rsidRPr="00EF2C36">
        <w:rPr>
          <w:spacing w:val="1"/>
          <w:szCs w:val="24"/>
        </w:rPr>
        <w:t>E</w:t>
      </w:r>
      <w:r w:rsidRPr="00EF2C36">
        <w:rPr>
          <w:spacing w:val="-1"/>
          <w:szCs w:val="24"/>
        </w:rPr>
        <w:t>s</w:t>
      </w:r>
      <w:r w:rsidRPr="00EF2C36">
        <w:rPr>
          <w:spacing w:val="1"/>
          <w:szCs w:val="24"/>
        </w:rPr>
        <w:t>t</w:t>
      </w:r>
      <w:r w:rsidRPr="00EF2C36">
        <w:rPr>
          <w:szCs w:val="24"/>
        </w:rPr>
        <w:t>o</w:t>
      </w:r>
      <w:r w:rsidRPr="00EF2C36">
        <w:rPr>
          <w:spacing w:val="2"/>
          <w:szCs w:val="24"/>
        </w:rPr>
        <w:t xml:space="preserve"> </w:t>
      </w:r>
      <w:r w:rsidRPr="00EF2C36">
        <w:rPr>
          <w:spacing w:val="-1"/>
          <w:szCs w:val="24"/>
        </w:rPr>
        <w:t>s</w:t>
      </w:r>
      <w:r w:rsidRPr="00EF2C36">
        <w:rPr>
          <w:szCs w:val="24"/>
        </w:rPr>
        <w:t xml:space="preserve">e </w:t>
      </w:r>
      <w:r w:rsidR="00014E99">
        <w:rPr>
          <w:szCs w:val="24"/>
        </w:rPr>
        <w:t>pudo</w:t>
      </w:r>
      <w:r w:rsidRPr="00EF2C36">
        <w:rPr>
          <w:spacing w:val="3"/>
          <w:szCs w:val="24"/>
        </w:rPr>
        <w:t xml:space="preserve"> </w:t>
      </w:r>
      <w:r w:rsidRPr="00EF2C36">
        <w:rPr>
          <w:spacing w:val="1"/>
          <w:szCs w:val="24"/>
        </w:rPr>
        <w:t>a</w:t>
      </w:r>
      <w:r w:rsidRPr="00EF2C36">
        <w:rPr>
          <w:szCs w:val="24"/>
        </w:rPr>
        <w:t>n</w:t>
      </w:r>
      <w:r w:rsidRPr="00EF2C36">
        <w:rPr>
          <w:spacing w:val="1"/>
          <w:szCs w:val="24"/>
        </w:rPr>
        <w:t>a</w:t>
      </w:r>
      <w:r w:rsidRPr="00EF2C36">
        <w:rPr>
          <w:spacing w:val="-3"/>
          <w:szCs w:val="24"/>
        </w:rPr>
        <w:t>l</w:t>
      </w:r>
      <w:r w:rsidRPr="00EF2C36">
        <w:rPr>
          <w:spacing w:val="1"/>
          <w:szCs w:val="24"/>
        </w:rPr>
        <w:t>i</w:t>
      </w:r>
      <w:r w:rsidRPr="00EF2C36">
        <w:rPr>
          <w:spacing w:val="-3"/>
          <w:szCs w:val="24"/>
        </w:rPr>
        <w:t>z</w:t>
      </w:r>
      <w:r w:rsidRPr="00EF2C36">
        <w:rPr>
          <w:spacing w:val="1"/>
          <w:szCs w:val="24"/>
        </w:rPr>
        <w:t>a</w:t>
      </w:r>
      <w:r w:rsidRPr="00EF2C36">
        <w:rPr>
          <w:szCs w:val="24"/>
        </w:rPr>
        <w:t>r</w:t>
      </w:r>
      <w:r w:rsidRPr="00EF2C36">
        <w:rPr>
          <w:spacing w:val="2"/>
          <w:szCs w:val="24"/>
        </w:rPr>
        <w:t xml:space="preserve"> </w:t>
      </w:r>
      <w:r w:rsidRPr="00EF2C36">
        <w:rPr>
          <w:szCs w:val="24"/>
        </w:rPr>
        <w:t>d</w:t>
      </w:r>
      <w:r w:rsidRPr="00EF2C36">
        <w:rPr>
          <w:spacing w:val="1"/>
          <w:szCs w:val="24"/>
        </w:rPr>
        <w:t>e</w:t>
      </w:r>
      <w:r w:rsidRPr="00EF2C36">
        <w:rPr>
          <w:spacing w:val="-3"/>
          <w:szCs w:val="24"/>
        </w:rPr>
        <w:t>t</w:t>
      </w:r>
      <w:r w:rsidRPr="00EF2C36">
        <w:rPr>
          <w:spacing w:val="1"/>
          <w:szCs w:val="24"/>
        </w:rPr>
        <w:t>e</w:t>
      </w:r>
      <w:r w:rsidRPr="00EF2C36">
        <w:rPr>
          <w:szCs w:val="24"/>
        </w:rPr>
        <w:t>r</w:t>
      </w:r>
      <w:r w:rsidRPr="00EF2C36">
        <w:rPr>
          <w:spacing w:val="1"/>
          <w:szCs w:val="24"/>
        </w:rPr>
        <w:t>mi</w:t>
      </w:r>
      <w:r w:rsidRPr="00EF2C36">
        <w:rPr>
          <w:spacing w:val="-4"/>
          <w:szCs w:val="24"/>
        </w:rPr>
        <w:t>n</w:t>
      </w:r>
      <w:r w:rsidRPr="00EF2C36">
        <w:rPr>
          <w:spacing w:val="1"/>
          <w:szCs w:val="24"/>
        </w:rPr>
        <w:t>a</w:t>
      </w:r>
      <w:r w:rsidRPr="00EF2C36">
        <w:rPr>
          <w:szCs w:val="24"/>
        </w:rPr>
        <w:t>ndo</w:t>
      </w:r>
      <w:r w:rsidRPr="00EF2C36">
        <w:rPr>
          <w:spacing w:val="2"/>
          <w:szCs w:val="24"/>
        </w:rPr>
        <w:t xml:space="preserve"> </w:t>
      </w:r>
      <w:r w:rsidRPr="00EF2C36">
        <w:rPr>
          <w:spacing w:val="1"/>
          <w:szCs w:val="24"/>
        </w:rPr>
        <w:t>l</w:t>
      </w:r>
      <w:r w:rsidRPr="00EF2C36">
        <w:rPr>
          <w:szCs w:val="24"/>
        </w:rPr>
        <w:t xml:space="preserve">os </w:t>
      </w:r>
      <w:r w:rsidRPr="00EF2C36">
        <w:rPr>
          <w:spacing w:val="1"/>
          <w:szCs w:val="24"/>
        </w:rPr>
        <w:t>c</w:t>
      </w:r>
      <w:r w:rsidRPr="00EF2C36">
        <w:rPr>
          <w:szCs w:val="24"/>
        </w:rPr>
        <w:t>on</w:t>
      </w:r>
      <w:r w:rsidRPr="00EF2C36">
        <w:rPr>
          <w:spacing w:val="-3"/>
          <w:szCs w:val="24"/>
        </w:rPr>
        <w:t>t</w:t>
      </w:r>
      <w:r w:rsidRPr="00EF2C36">
        <w:rPr>
          <w:spacing w:val="1"/>
          <w:szCs w:val="24"/>
        </w:rPr>
        <w:t>ami</w:t>
      </w:r>
      <w:r w:rsidRPr="00EF2C36">
        <w:rPr>
          <w:szCs w:val="24"/>
        </w:rPr>
        <w:t>n</w:t>
      </w:r>
      <w:r w:rsidRPr="00EF2C36">
        <w:rPr>
          <w:spacing w:val="1"/>
          <w:szCs w:val="24"/>
        </w:rPr>
        <w:t>a</w:t>
      </w:r>
      <w:r w:rsidRPr="00EF2C36">
        <w:rPr>
          <w:spacing w:val="-4"/>
          <w:szCs w:val="24"/>
        </w:rPr>
        <w:t>n</w:t>
      </w:r>
      <w:r w:rsidRPr="00EF2C36">
        <w:rPr>
          <w:spacing w:val="1"/>
          <w:szCs w:val="24"/>
        </w:rPr>
        <w:t>te</w:t>
      </w:r>
      <w:r w:rsidRPr="00EF2C36">
        <w:rPr>
          <w:szCs w:val="24"/>
        </w:rPr>
        <w:t xml:space="preserve">s </w:t>
      </w:r>
      <w:r w:rsidRPr="00EF2C36">
        <w:rPr>
          <w:spacing w:val="1"/>
          <w:szCs w:val="24"/>
        </w:rPr>
        <w:t>e</w:t>
      </w:r>
      <w:r w:rsidRPr="00EF2C36">
        <w:rPr>
          <w:szCs w:val="24"/>
        </w:rPr>
        <w:t>n</w:t>
      </w:r>
      <w:r w:rsidRPr="00EF2C36">
        <w:rPr>
          <w:spacing w:val="2"/>
          <w:szCs w:val="24"/>
        </w:rPr>
        <w:t xml:space="preserve"> </w:t>
      </w:r>
      <w:r w:rsidRPr="00EF2C36">
        <w:rPr>
          <w:spacing w:val="-3"/>
          <w:szCs w:val="24"/>
        </w:rPr>
        <w:t>e</w:t>
      </w:r>
      <w:r w:rsidRPr="00EF2C36">
        <w:rPr>
          <w:szCs w:val="24"/>
        </w:rPr>
        <w:t>l</w:t>
      </w:r>
      <w:r w:rsidRPr="00EF2C36">
        <w:rPr>
          <w:spacing w:val="3"/>
          <w:szCs w:val="24"/>
        </w:rPr>
        <w:t xml:space="preserve"> </w:t>
      </w:r>
      <w:r w:rsidRPr="00EF2C36">
        <w:rPr>
          <w:spacing w:val="-1"/>
          <w:szCs w:val="24"/>
        </w:rPr>
        <w:t>s</w:t>
      </w:r>
      <w:r w:rsidRPr="00EF2C36">
        <w:rPr>
          <w:szCs w:val="24"/>
        </w:rPr>
        <w:t>u</w:t>
      </w:r>
      <w:r w:rsidRPr="00EF2C36">
        <w:rPr>
          <w:spacing w:val="1"/>
          <w:szCs w:val="24"/>
        </w:rPr>
        <w:t>el</w:t>
      </w:r>
      <w:r w:rsidRPr="00EF2C36">
        <w:rPr>
          <w:szCs w:val="24"/>
        </w:rPr>
        <w:t>o,</w:t>
      </w:r>
      <w:r w:rsidRPr="00EF2C36">
        <w:rPr>
          <w:spacing w:val="2"/>
          <w:szCs w:val="24"/>
        </w:rPr>
        <w:t xml:space="preserve"> </w:t>
      </w:r>
      <w:r w:rsidRPr="00EF2C36">
        <w:rPr>
          <w:szCs w:val="24"/>
        </w:rPr>
        <w:t>f</w:t>
      </w:r>
      <w:r w:rsidRPr="00EF2C36">
        <w:rPr>
          <w:spacing w:val="-2"/>
          <w:szCs w:val="24"/>
        </w:rPr>
        <w:t>a</w:t>
      </w:r>
      <w:r w:rsidRPr="00EF2C36">
        <w:rPr>
          <w:spacing w:val="1"/>
          <w:szCs w:val="24"/>
        </w:rPr>
        <w:t>ct</w:t>
      </w:r>
      <w:r w:rsidRPr="00EF2C36">
        <w:rPr>
          <w:szCs w:val="24"/>
        </w:rPr>
        <w:t>o</w:t>
      </w:r>
      <w:r w:rsidRPr="00EF2C36">
        <w:rPr>
          <w:spacing w:val="-4"/>
          <w:szCs w:val="24"/>
        </w:rPr>
        <w:t>r</w:t>
      </w:r>
      <w:r w:rsidRPr="00EF2C36">
        <w:rPr>
          <w:spacing w:val="1"/>
          <w:szCs w:val="24"/>
        </w:rPr>
        <w:t>e</w:t>
      </w:r>
      <w:r w:rsidRPr="00EF2C36">
        <w:rPr>
          <w:szCs w:val="24"/>
        </w:rPr>
        <w:t xml:space="preserve">s de </w:t>
      </w:r>
      <w:proofErr w:type="spellStart"/>
      <w:r w:rsidRPr="00EF2C36">
        <w:rPr>
          <w:szCs w:val="24"/>
        </w:rPr>
        <w:t>b</w:t>
      </w:r>
      <w:r w:rsidRPr="00EF2C36">
        <w:rPr>
          <w:spacing w:val="1"/>
          <w:szCs w:val="24"/>
        </w:rPr>
        <w:t>i</w:t>
      </w:r>
      <w:r w:rsidRPr="00EF2C36">
        <w:rPr>
          <w:szCs w:val="24"/>
        </w:rPr>
        <w:t>o</w:t>
      </w:r>
      <w:r w:rsidRPr="00EF2C36">
        <w:rPr>
          <w:spacing w:val="1"/>
          <w:szCs w:val="24"/>
        </w:rPr>
        <w:t>c</w:t>
      </w:r>
      <w:r w:rsidRPr="00EF2C36">
        <w:rPr>
          <w:szCs w:val="24"/>
        </w:rPr>
        <w:t>on</w:t>
      </w:r>
      <w:r w:rsidRPr="00EF2C36">
        <w:rPr>
          <w:spacing w:val="1"/>
          <w:szCs w:val="24"/>
        </w:rPr>
        <w:t>ce</w:t>
      </w:r>
      <w:r w:rsidRPr="00EF2C36">
        <w:rPr>
          <w:spacing w:val="-4"/>
          <w:szCs w:val="24"/>
        </w:rPr>
        <w:t>n</w:t>
      </w:r>
      <w:r w:rsidRPr="00EF2C36">
        <w:rPr>
          <w:spacing w:val="1"/>
          <w:szCs w:val="24"/>
        </w:rPr>
        <w:t>t</w:t>
      </w:r>
      <w:r w:rsidRPr="00EF2C36">
        <w:rPr>
          <w:szCs w:val="24"/>
        </w:rPr>
        <w:t>r</w:t>
      </w:r>
      <w:r w:rsidRPr="00EF2C36">
        <w:rPr>
          <w:spacing w:val="-2"/>
          <w:szCs w:val="24"/>
        </w:rPr>
        <w:t>a</w:t>
      </w:r>
      <w:r w:rsidRPr="00EF2C36">
        <w:rPr>
          <w:spacing w:val="1"/>
          <w:szCs w:val="24"/>
        </w:rPr>
        <w:t>ci</w:t>
      </w:r>
      <w:r w:rsidRPr="00EF2C36">
        <w:rPr>
          <w:szCs w:val="24"/>
        </w:rPr>
        <w:t>ón</w:t>
      </w:r>
      <w:proofErr w:type="spellEnd"/>
      <w:r w:rsidRPr="00EF2C36">
        <w:rPr>
          <w:szCs w:val="24"/>
        </w:rPr>
        <w:t xml:space="preserve"> y</w:t>
      </w:r>
      <w:r w:rsidRPr="00EF2C36">
        <w:rPr>
          <w:spacing w:val="-5"/>
          <w:szCs w:val="24"/>
        </w:rPr>
        <w:t xml:space="preserve"> </w:t>
      </w:r>
      <w:r w:rsidR="007B3A43">
        <w:rPr>
          <w:spacing w:val="1"/>
          <w:szCs w:val="24"/>
        </w:rPr>
        <w:t>traslocación</w:t>
      </w:r>
      <w:r w:rsidRPr="00EF2C36">
        <w:rPr>
          <w:spacing w:val="2"/>
          <w:szCs w:val="24"/>
        </w:rPr>
        <w:t xml:space="preserve"> </w:t>
      </w:r>
      <w:r w:rsidRPr="00EF2C36">
        <w:rPr>
          <w:spacing w:val="1"/>
          <w:szCs w:val="24"/>
        </w:rPr>
        <w:t>e</w:t>
      </w:r>
      <w:r w:rsidRPr="00EF2C36">
        <w:rPr>
          <w:szCs w:val="24"/>
        </w:rPr>
        <w:t>n</w:t>
      </w:r>
      <w:r w:rsidRPr="00EF2C36">
        <w:rPr>
          <w:spacing w:val="-4"/>
          <w:szCs w:val="24"/>
        </w:rPr>
        <w:t xml:space="preserve"> </w:t>
      </w:r>
      <w:r w:rsidRPr="00EF2C36">
        <w:rPr>
          <w:spacing w:val="1"/>
          <w:szCs w:val="24"/>
        </w:rPr>
        <w:t>la</w:t>
      </w:r>
      <w:r w:rsidRPr="00EF2C36">
        <w:rPr>
          <w:szCs w:val="24"/>
        </w:rPr>
        <w:t>s</w:t>
      </w:r>
      <w:r w:rsidRPr="00EF2C36">
        <w:rPr>
          <w:spacing w:val="-1"/>
          <w:szCs w:val="24"/>
        </w:rPr>
        <w:t xml:space="preserve"> </w:t>
      </w:r>
      <w:r w:rsidRPr="00EF2C36">
        <w:rPr>
          <w:spacing w:val="1"/>
          <w:szCs w:val="24"/>
        </w:rPr>
        <w:t>e</w:t>
      </w:r>
      <w:r w:rsidRPr="00EF2C36">
        <w:rPr>
          <w:spacing w:val="-5"/>
          <w:szCs w:val="24"/>
        </w:rPr>
        <w:t>s</w:t>
      </w:r>
      <w:r w:rsidRPr="00EF2C36">
        <w:rPr>
          <w:szCs w:val="24"/>
        </w:rPr>
        <w:t>p</w:t>
      </w:r>
      <w:r w:rsidRPr="00EF2C36">
        <w:rPr>
          <w:spacing w:val="1"/>
          <w:szCs w:val="24"/>
        </w:rPr>
        <w:t>ecie</w:t>
      </w:r>
      <w:r w:rsidRPr="00EF2C36">
        <w:rPr>
          <w:szCs w:val="24"/>
        </w:rPr>
        <w:t>s</w:t>
      </w:r>
      <w:r w:rsidRPr="00EF2C36">
        <w:rPr>
          <w:spacing w:val="-1"/>
          <w:szCs w:val="24"/>
        </w:rPr>
        <w:t xml:space="preserve"> </w:t>
      </w:r>
      <w:r w:rsidRPr="00EF2C36">
        <w:rPr>
          <w:spacing w:val="-4"/>
          <w:szCs w:val="24"/>
        </w:rPr>
        <w:t>v</w:t>
      </w:r>
      <w:r w:rsidRPr="00EF2C36">
        <w:rPr>
          <w:spacing w:val="1"/>
          <w:szCs w:val="24"/>
        </w:rPr>
        <w:t>e</w:t>
      </w:r>
      <w:r w:rsidRPr="00EF2C36">
        <w:rPr>
          <w:spacing w:val="-4"/>
          <w:szCs w:val="24"/>
        </w:rPr>
        <w:t>g</w:t>
      </w:r>
      <w:r w:rsidRPr="00EF2C36">
        <w:rPr>
          <w:spacing w:val="1"/>
          <w:szCs w:val="24"/>
        </w:rPr>
        <w:t>etale</w:t>
      </w:r>
      <w:r w:rsidRPr="00EF2C36">
        <w:rPr>
          <w:spacing w:val="-1"/>
          <w:szCs w:val="24"/>
        </w:rPr>
        <w:t>s</w:t>
      </w:r>
      <w:r w:rsidRPr="00EF2C36">
        <w:rPr>
          <w:szCs w:val="24"/>
        </w:rPr>
        <w:t>.</w:t>
      </w:r>
    </w:p>
    <w:p w14:paraId="092FD03B" w14:textId="77777777" w:rsidR="008F7EF7" w:rsidRPr="00EF2C36" w:rsidRDefault="008F7EF7" w:rsidP="008F7EF7">
      <w:pPr>
        <w:spacing w:line="480" w:lineRule="auto"/>
        <w:ind w:left="1134" w:right="12"/>
        <w:jc w:val="both"/>
        <w:rPr>
          <w:szCs w:val="24"/>
        </w:rPr>
      </w:pPr>
    </w:p>
    <w:p w14:paraId="2B987A14" w14:textId="1024CB21" w:rsidR="00745E7D" w:rsidRPr="00EF2C36" w:rsidRDefault="00B0502B" w:rsidP="00B13583">
      <w:pPr>
        <w:pStyle w:val="Ttulo1"/>
        <w:numPr>
          <w:ilvl w:val="1"/>
          <w:numId w:val="5"/>
        </w:numPr>
        <w:spacing w:line="480" w:lineRule="auto"/>
        <w:ind w:left="567" w:hanging="567"/>
        <w:rPr>
          <w:rFonts w:cs="Times New Roman"/>
        </w:rPr>
      </w:pPr>
      <w:bookmarkStart w:id="8" w:name="_Toc64232563"/>
      <w:r>
        <w:rPr>
          <w:rFonts w:cs="Times New Roman"/>
        </w:rPr>
        <w:t>Definición</w:t>
      </w:r>
      <w:r w:rsidR="0045756A" w:rsidRPr="00EF2C36">
        <w:rPr>
          <w:rFonts w:cs="Times New Roman"/>
        </w:rPr>
        <w:t xml:space="preserve"> del problema</w:t>
      </w:r>
      <w:bookmarkEnd w:id="8"/>
    </w:p>
    <w:p w14:paraId="1A31DABF" w14:textId="3A5C0EAE" w:rsidR="00745E7D" w:rsidRDefault="0045756A" w:rsidP="00B0502B">
      <w:pPr>
        <w:spacing w:line="480" w:lineRule="auto"/>
        <w:ind w:right="12" w:firstLine="567"/>
        <w:jc w:val="both"/>
        <w:rPr>
          <w:szCs w:val="24"/>
        </w:rPr>
      </w:pPr>
      <w:r w:rsidRPr="00EF2C36">
        <w:rPr>
          <w:spacing w:val="-3"/>
          <w:szCs w:val="24"/>
        </w:rPr>
        <w:t>¿</w:t>
      </w:r>
      <w:r w:rsidRPr="00EF2C36">
        <w:rPr>
          <w:szCs w:val="24"/>
        </w:rPr>
        <w:t>Cu</w:t>
      </w:r>
      <w:r w:rsidRPr="00EF2C36">
        <w:rPr>
          <w:spacing w:val="1"/>
          <w:szCs w:val="24"/>
        </w:rPr>
        <w:t>ále</w:t>
      </w:r>
      <w:r w:rsidRPr="00EF2C36">
        <w:rPr>
          <w:szCs w:val="24"/>
        </w:rPr>
        <w:t>s</w:t>
      </w:r>
      <w:r w:rsidRPr="00EF2C36">
        <w:rPr>
          <w:spacing w:val="-9"/>
          <w:szCs w:val="24"/>
        </w:rPr>
        <w:t xml:space="preserve"> </w:t>
      </w:r>
      <w:r w:rsidRPr="00EF2C36">
        <w:rPr>
          <w:spacing w:val="-1"/>
          <w:szCs w:val="24"/>
        </w:rPr>
        <w:t>s</w:t>
      </w:r>
      <w:r w:rsidRPr="00EF2C36">
        <w:rPr>
          <w:szCs w:val="24"/>
        </w:rPr>
        <w:t>on</w:t>
      </w:r>
      <w:r w:rsidRPr="00EF2C36">
        <w:rPr>
          <w:spacing w:val="-8"/>
          <w:szCs w:val="24"/>
        </w:rPr>
        <w:t xml:space="preserve"> </w:t>
      </w:r>
      <w:r w:rsidRPr="00EF2C36">
        <w:rPr>
          <w:spacing w:val="1"/>
          <w:szCs w:val="24"/>
        </w:rPr>
        <w:t>l</w:t>
      </w:r>
      <w:r w:rsidRPr="00EF2C36">
        <w:rPr>
          <w:szCs w:val="24"/>
        </w:rPr>
        <w:t>os</w:t>
      </w:r>
      <w:r w:rsidRPr="00EF2C36">
        <w:rPr>
          <w:spacing w:val="-9"/>
          <w:szCs w:val="24"/>
        </w:rPr>
        <w:t xml:space="preserve"> </w:t>
      </w:r>
      <w:r w:rsidRPr="00EF2C36">
        <w:rPr>
          <w:spacing w:val="-4"/>
          <w:szCs w:val="24"/>
        </w:rPr>
        <w:t>v</w:t>
      </w:r>
      <w:r w:rsidRPr="00EF2C36">
        <w:rPr>
          <w:spacing w:val="1"/>
          <w:szCs w:val="24"/>
        </w:rPr>
        <w:t>al</w:t>
      </w:r>
      <w:r w:rsidRPr="00EF2C36">
        <w:rPr>
          <w:szCs w:val="24"/>
        </w:rPr>
        <w:t>or</w:t>
      </w:r>
      <w:r w:rsidRPr="00EF2C36">
        <w:rPr>
          <w:spacing w:val="1"/>
          <w:szCs w:val="24"/>
        </w:rPr>
        <w:t>e</w:t>
      </w:r>
      <w:r w:rsidRPr="00EF2C36">
        <w:rPr>
          <w:szCs w:val="24"/>
        </w:rPr>
        <w:t>s</w:t>
      </w:r>
      <w:r w:rsidRPr="00EF2C36">
        <w:rPr>
          <w:spacing w:val="-9"/>
          <w:szCs w:val="24"/>
        </w:rPr>
        <w:t xml:space="preserve"> </w:t>
      </w:r>
      <w:r w:rsidRPr="00EF2C36">
        <w:rPr>
          <w:szCs w:val="24"/>
        </w:rPr>
        <w:t>d</w:t>
      </w:r>
      <w:r w:rsidRPr="00EF2C36">
        <w:rPr>
          <w:spacing w:val="1"/>
          <w:szCs w:val="24"/>
        </w:rPr>
        <w:t>e</w:t>
      </w:r>
      <w:r w:rsidRPr="00EF2C36">
        <w:rPr>
          <w:szCs w:val="24"/>
        </w:rPr>
        <w:t>l</w:t>
      </w:r>
      <w:r w:rsidRPr="00EF2C36">
        <w:rPr>
          <w:spacing w:val="-7"/>
          <w:szCs w:val="24"/>
        </w:rPr>
        <w:t xml:space="preserve"> </w:t>
      </w:r>
      <w:r w:rsidRPr="00EF2C36">
        <w:rPr>
          <w:szCs w:val="24"/>
        </w:rPr>
        <w:t>f</w:t>
      </w:r>
      <w:r w:rsidRPr="00EF2C36">
        <w:rPr>
          <w:spacing w:val="1"/>
          <w:szCs w:val="24"/>
        </w:rPr>
        <w:t>act</w:t>
      </w:r>
      <w:r w:rsidRPr="00EF2C36">
        <w:rPr>
          <w:szCs w:val="24"/>
        </w:rPr>
        <w:t>or</w:t>
      </w:r>
      <w:r w:rsidRPr="00EF2C36">
        <w:rPr>
          <w:spacing w:val="-8"/>
          <w:szCs w:val="24"/>
        </w:rPr>
        <w:t xml:space="preserve"> </w:t>
      </w:r>
      <w:r w:rsidRPr="00EF2C36">
        <w:rPr>
          <w:spacing w:val="-4"/>
          <w:szCs w:val="24"/>
        </w:rPr>
        <w:t>d</w:t>
      </w:r>
      <w:r w:rsidRPr="00EF2C36">
        <w:rPr>
          <w:szCs w:val="24"/>
        </w:rPr>
        <w:t>e</w:t>
      </w:r>
      <w:r w:rsidRPr="00EF2C36">
        <w:rPr>
          <w:spacing w:val="-7"/>
          <w:szCs w:val="24"/>
        </w:rPr>
        <w:t xml:space="preserve"> </w:t>
      </w:r>
      <w:proofErr w:type="spellStart"/>
      <w:r w:rsidRPr="00EF2C36">
        <w:rPr>
          <w:szCs w:val="24"/>
        </w:rPr>
        <w:t>b</w:t>
      </w:r>
      <w:r w:rsidRPr="00EF2C36">
        <w:rPr>
          <w:spacing w:val="1"/>
          <w:szCs w:val="24"/>
        </w:rPr>
        <w:t>i</w:t>
      </w:r>
      <w:r w:rsidRPr="00EF2C36">
        <w:rPr>
          <w:szCs w:val="24"/>
        </w:rPr>
        <w:t>o</w:t>
      </w:r>
      <w:r w:rsidRPr="00EF2C36">
        <w:rPr>
          <w:spacing w:val="1"/>
          <w:szCs w:val="24"/>
        </w:rPr>
        <w:t>c</w:t>
      </w:r>
      <w:r w:rsidRPr="00EF2C36">
        <w:rPr>
          <w:spacing w:val="-4"/>
          <w:szCs w:val="24"/>
        </w:rPr>
        <w:t>o</w:t>
      </w:r>
      <w:r w:rsidRPr="00EF2C36">
        <w:rPr>
          <w:szCs w:val="24"/>
        </w:rPr>
        <w:t>n</w:t>
      </w:r>
      <w:r w:rsidRPr="00EF2C36">
        <w:rPr>
          <w:spacing w:val="1"/>
          <w:szCs w:val="24"/>
        </w:rPr>
        <w:t>ce</w:t>
      </w:r>
      <w:r w:rsidRPr="00EF2C36">
        <w:rPr>
          <w:szCs w:val="24"/>
        </w:rPr>
        <w:t>n</w:t>
      </w:r>
      <w:r w:rsidRPr="00EF2C36">
        <w:rPr>
          <w:spacing w:val="1"/>
          <w:szCs w:val="24"/>
        </w:rPr>
        <w:t>t</w:t>
      </w:r>
      <w:r w:rsidRPr="00EF2C36">
        <w:rPr>
          <w:szCs w:val="24"/>
        </w:rPr>
        <w:t>r</w:t>
      </w:r>
      <w:r w:rsidRPr="00EF2C36">
        <w:rPr>
          <w:spacing w:val="-2"/>
          <w:szCs w:val="24"/>
        </w:rPr>
        <w:t>a</w:t>
      </w:r>
      <w:r w:rsidRPr="00EF2C36">
        <w:rPr>
          <w:spacing w:val="1"/>
          <w:szCs w:val="24"/>
        </w:rPr>
        <w:t>ci</w:t>
      </w:r>
      <w:r w:rsidRPr="00EF2C36">
        <w:rPr>
          <w:szCs w:val="24"/>
        </w:rPr>
        <w:t>ón</w:t>
      </w:r>
      <w:proofErr w:type="spellEnd"/>
      <w:r w:rsidRPr="00EF2C36">
        <w:rPr>
          <w:spacing w:val="-8"/>
          <w:szCs w:val="24"/>
        </w:rPr>
        <w:t xml:space="preserve"> </w:t>
      </w:r>
      <w:r w:rsidRPr="00EF2C36">
        <w:rPr>
          <w:szCs w:val="24"/>
        </w:rPr>
        <w:t>y</w:t>
      </w:r>
      <w:r w:rsidRPr="00EF2C36">
        <w:rPr>
          <w:spacing w:val="-9"/>
          <w:szCs w:val="24"/>
        </w:rPr>
        <w:t xml:space="preserve"> </w:t>
      </w:r>
      <w:r w:rsidR="007B3A43">
        <w:rPr>
          <w:spacing w:val="1"/>
          <w:szCs w:val="24"/>
        </w:rPr>
        <w:t>traslocación</w:t>
      </w:r>
      <w:r w:rsidRPr="00EF2C36">
        <w:rPr>
          <w:spacing w:val="-7"/>
          <w:szCs w:val="24"/>
        </w:rPr>
        <w:t xml:space="preserve"> </w:t>
      </w:r>
      <w:r w:rsidRPr="00EF2C36">
        <w:rPr>
          <w:spacing w:val="-4"/>
          <w:szCs w:val="24"/>
        </w:rPr>
        <w:t>d</w:t>
      </w:r>
      <w:r w:rsidRPr="00EF2C36">
        <w:rPr>
          <w:szCs w:val="24"/>
        </w:rPr>
        <w:t xml:space="preserve">e </w:t>
      </w:r>
      <w:r w:rsidRPr="00EF2C36">
        <w:rPr>
          <w:spacing w:val="1"/>
          <w:szCs w:val="24"/>
        </w:rPr>
        <w:t>met</w:t>
      </w:r>
      <w:r w:rsidRPr="00EF2C36">
        <w:rPr>
          <w:spacing w:val="-3"/>
          <w:szCs w:val="24"/>
        </w:rPr>
        <w:t>a</w:t>
      </w:r>
      <w:r w:rsidRPr="00EF2C36">
        <w:rPr>
          <w:spacing w:val="1"/>
          <w:szCs w:val="24"/>
        </w:rPr>
        <w:t>le</w:t>
      </w:r>
      <w:r w:rsidRPr="00EF2C36">
        <w:rPr>
          <w:szCs w:val="24"/>
        </w:rPr>
        <w:t>s</w:t>
      </w:r>
      <w:r w:rsidRPr="00EF2C36">
        <w:rPr>
          <w:spacing w:val="58"/>
          <w:szCs w:val="24"/>
        </w:rPr>
        <w:t xml:space="preserve"> </w:t>
      </w:r>
      <w:r w:rsidR="00A45997" w:rsidRPr="00EF2C36">
        <w:rPr>
          <w:szCs w:val="24"/>
        </w:rPr>
        <w:t>tóxicos</w:t>
      </w:r>
      <w:r w:rsidR="005C2873" w:rsidRPr="00EF2C36">
        <w:rPr>
          <w:szCs w:val="24"/>
        </w:rPr>
        <w:t xml:space="preserve"> y metaloides </w:t>
      </w:r>
      <w:r w:rsidRPr="00EF2C36">
        <w:rPr>
          <w:spacing w:val="1"/>
          <w:szCs w:val="24"/>
        </w:rPr>
        <w:t>e</w:t>
      </w:r>
      <w:r w:rsidRPr="00EF2C36">
        <w:rPr>
          <w:szCs w:val="24"/>
        </w:rPr>
        <w:t>n</w:t>
      </w:r>
      <w:r w:rsidR="00A45997" w:rsidRPr="00EF2C36">
        <w:rPr>
          <w:szCs w:val="24"/>
        </w:rPr>
        <w:t xml:space="preserve"> las especies </w:t>
      </w:r>
      <w:proofErr w:type="spellStart"/>
      <w:r w:rsidR="00E7305E">
        <w:rPr>
          <w:i/>
          <w:iCs/>
          <w:szCs w:val="24"/>
        </w:rPr>
        <w:t>Lolium</w:t>
      </w:r>
      <w:proofErr w:type="spellEnd"/>
      <w:r w:rsidR="00E7305E">
        <w:rPr>
          <w:i/>
          <w:iCs/>
          <w:szCs w:val="24"/>
        </w:rPr>
        <w:t xml:space="preserve"> perenne</w:t>
      </w:r>
      <w:r w:rsidR="00A45997" w:rsidRPr="00EF2C36">
        <w:rPr>
          <w:szCs w:val="24"/>
        </w:rPr>
        <w:t xml:space="preserve"> y </w:t>
      </w:r>
      <w:proofErr w:type="spellStart"/>
      <w:r w:rsidR="00E7305E">
        <w:rPr>
          <w:i/>
          <w:iCs/>
          <w:szCs w:val="24"/>
        </w:rPr>
        <w:t>Trifolium</w:t>
      </w:r>
      <w:proofErr w:type="spellEnd"/>
      <w:r w:rsidR="00E7305E">
        <w:rPr>
          <w:i/>
          <w:iCs/>
          <w:szCs w:val="24"/>
        </w:rPr>
        <w:t xml:space="preserve"> </w:t>
      </w:r>
      <w:proofErr w:type="spellStart"/>
      <w:r w:rsidR="00E7305E">
        <w:rPr>
          <w:i/>
          <w:iCs/>
          <w:szCs w:val="24"/>
        </w:rPr>
        <w:t>repens</w:t>
      </w:r>
      <w:proofErr w:type="spellEnd"/>
      <w:r w:rsidR="0021051A" w:rsidRPr="0021051A">
        <w:rPr>
          <w:i/>
          <w:iCs/>
          <w:szCs w:val="24"/>
        </w:rPr>
        <w:t xml:space="preserve"> </w:t>
      </w:r>
      <w:r w:rsidRPr="00EF2C36">
        <w:rPr>
          <w:szCs w:val="24"/>
        </w:rPr>
        <w:t>u</w:t>
      </w:r>
      <w:r w:rsidRPr="00EF2C36">
        <w:rPr>
          <w:spacing w:val="1"/>
          <w:szCs w:val="24"/>
        </w:rPr>
        <w:t>tili</w:t>
      </w:r>
      <w:r w:rsidRPr="00EF2C36">
        <w:rPr>
          <w:spacing w:val="-3"/>
          <w:szCs w:val="24"/>
        </w:rPr>
        <w:t>z</w:t>
      </w:r>
      <w:r w:rsidRPr="00EF2C36">
        <w:rPr>
          <w:spacing w:val="1"/>
          <w:szCs w:val="24"/>
        </w:rPr>
        <w:t>a</w:t>
      </w:r>
      <w:r w:rsidRPr="00EF2C36">
        <w:rPr>
          <w:szCs w:val="24"/>
        </w:rPr>
        <w:t>d</w:t>
      </w:r>
      <w:r w:rsidRPr="00EF2C36">
        <w:rPr>
          <w:spacing w:val="1"/>
          <w:szCs w:val="24"/>
        </w:rPr>
        <w:t>a</w:t>
      </w:r>
      <w:r w:rsidRPr="00EF2C36">
        <w:rPr>
          <w:szCs w:val="24"/>
        </w:rPr>
        <w:t>s</w:t>
      </w:r>
      <w:r w:rsidR="00AE3FEF">
        <w:rPr>
          <w:szCs w:val="24"/>
        </w:rPr>
        <w:t xml:space="preserve"> </w:t>
      </w:r>
      <w:r w:rsidRPr="00EF2C36">
        <w:rPr>
          <w:spacing w:val="1"/>
          <w:szCs w:val="24"/>
        </w:rPr>
        <w:t>e</w:t>
      </w:r>
      <w:r w:rsidRPr="00EF2C36">
        <w:rPr>
          <w:szCs w:val="24"/>
        </w:rPr>
        <w:t>n</w:t>
      </w:r>
      <w:r w:rsidRPr="00EF2C36">
        <w:rPr>
          <w:spacing w:val="56"/>
          <w:szCs w:val="24"/>
        </w:rPr>
        <w:t xml:space="preserve"> </w:t>
      </w:r>
      <w:r w:rsidR="00A45997" w:rsidRPr="00EF2C36">
        <w:rPr>
          <w:spacing w:val="1"/>
          <w:szCs w:val="24"/>
        </w:rPr>
        <w:t>l</w:t>
      </w:r>
      <w:r w:rsidR="00A45997" w:rsidRPr="00EF2C36">
        <w:rPr>
          <w:szCs w:val="24"/>
        </w:rPr>
        <w:t xml:space="preserve">a </w:t>
      </w:r>
      <w:r w:rsidR="00A45997" w:rsidRPr="00EF2C36">
        <w:rPr>
          <w:spacing w:val="1"/>
          <w:szCs w:val="24"/>
        </w:rPr>
        <w:t>remediación</w:t>
      </w:r>
      <w:r w:rsidR="00A45997" w:rsidRPr="00EF2C36">
        <w:rPr>
          <w:szCs w:val="24"/>
        </w:rPr>
        <w:t xml:space="preserve"> de</w:t>
      </w:r>
      <w:r w:rsidRPr="00EF2C36">
        <w:rPr>
          <w:szCs w:val="24"/>
        </w:rPr>
        <w:t xml:space="preserve"> p</w:t>
      </w:r>
      <w:r w:rsidRPr="00EF2C36">
        <w:rPr>
          <w:spacing w:val="1"/>
          <w:szCs w:val="24"/>
        </w:rPr>
        <w:t>a</w:t>
      </w:r>
      <w:r w:rsidRPr="00EF2C36">
        <w:rPr>
          <w:spacing w:val="-1"/>
          <w:szCs w:val="24"/>
        </w:rPr>
        <w:t>s</w:t>
      </w:r>
      <w:r w:rsidRPr="00EF2C36">
        <w:rPr>
          <w:spacing w:val="1"/>
          <w:szCs w:val="24"/>
        </w:rPr>
        <w:t>i</w:t>
      </w:r>
      <w:r w:rsidRPr="00EF2C36">
        <w:rPr>
          <w:spacing w:val="-4"/>
          <w:szCs w:val="24"/>
        </w:rPr>
        <w:t>v</w:t>
      </w:r>
      <w:r w:rsidRPr="00EF2C36">
        <w:rPr>
          <w:szCs w:val="24"/>
        </w:rPr>
        <w:t xml:space="preserve">os </w:t>
      </w:r>
      <w:r w:rsidRPr="00EF2C36">
        <w:rPr>
          <w:spacing w:val="1"/>
          <w:szCs w:val="24"/>
        </w:rPr>
        <w:t>mi</w:t>
      </w:r>
      <w:r w:rsidRPr="00EF2C36">
        <w:rPr>
          <w:szCs w:val="24"/>
        </w:rPr>
        <w:t>n</w:t>
      </w:r>
      <w:r w:rsidRPr="00EF2C36">
        <w:rPr>
          <w:spacing w:val="1"/>
          <w:szCs w:val="24"/>
        </w:rPr>
        <w:t>e</w:t>
      </w:r>
      <w:r w:rsidRPr="00EF2C36">
        <w:rPr>
          <w:szCs w:val="24"/>
        </w:rPr>
        <w:t>ros</w:t>
      </w:r>
      <w:r w:rsidRPr="00EF2C36">
        <w:rPr>
          <w:spacing w:val="1"/>
          <w:szCs w:val="24"/>
        </w:rPr>
        <w:t xml:space="preserve"> </w:t>
      </w:r>
      <w:r w:rsidRPr="00EF2C36">
        <w:rPr>
          <w:szCs w:val="24"/>
        </w:rPr>
        <w:t>r</w:t>
      </w:r>
      <w:r w:rsidRPr="00EF2C36">
        <w:rPr>
          <w:spacing w:val="1"/>
          <w:szCs w:val="24"/>
        </w:rPr>
        <w:t>eali</w:t>
      </w:r>
      <w:r w:rsidRPr="00EF2C36">
        <w:rPr>
          <w:spacing w:val="-3"/>
          <w:szCs w:val="24"/>
        </w:rPr>
        <w:t>z</w:t>
      </w:r>
      <w:r w:rsidRPr="00EF2C36">
        <w:rPr>
          <w:spacing w:val="1"/>
          <w:szCs w:val="24"/>
        </w:rPr>
        <w:t>a</w:t>
      </w:r>
      <w:r w:rsidRPr="00EF2C36">
        <w:rPr>
          <w:szCs w:val="24"/>
        </w:rPr>
        <w:t xml:space="preserve">dos </w:t>
      </w:r>
      <w:r w:rsidR="007B3A43">
        <w:rPr>
          <w:szCs w:val="24"/>
        </w:rPr>
        <w:t>en</w:t>
      </w:r>
      <w:r w:rsidRPr="00EF2C36">
        <w:rPr>
          <w:szCs w:val="24"/>
        </w:rPr>
        <w:t xml:space="preserve"> </w:t>
      </w:r>
      <w:r w:rsidRPr="00EF2C36">
        <w:rPr>
          <w:spacing w:val="-5"/>
          <w:szCs w:val="24"/>
        </w:rPr>
        <w:t>H</w:t>
      </w:r>
      <w:r w:rsidRPr="00EF2C36">
        <w:rPr>
          <w:szCs w:val="24"/>
        </w:rPr>
        <w:t>u</w:t>
      </w:r>
      <w:r w:rsidRPr="00EF2C36">
        <w:rPr>
          <w:spacing w:val="1"/>
          <w:szCs w:val="24"/>
        </w:rPr>
        <w:t>a</w:t>
      </w:r>
      <w:r w:rsidRPr="00EF2C36">
        <w:rPr>
          <w:spacing w:val="5"/>
          <w:szCs w:val="24"/>
        </w:rPr>
        <w:t>l</w:t>
      </w:r>
      <w:r w:rsidRPr="00EF2C36">
        <w:rPr>
          <w:spacing w:val="-4"/>
          <w:szCs w:val="24"/>
        </w:rPr>
        <w:t>g</w:t>
      </w:r>
      <w:r w:rsidRPr="00EF2C36">
        <w:rPr>
          <w:spacing w:val="5"/>
          <w:szCs w:val="24"/>
        </w:rPr>
        <w:t>a</w:t>
      </w:r>
      <w:r w:rsidRPr="00EF2C36">
        <w:rPr>
          <w:spacing w:val="-8"/>
          <w:szCs w:val="24"/>
        </w:rPr>
        <w:t>y</w:t>
      </w:r>
      <w:r w:rsidRPr="00EF2C36">
        <w:rPr>
          <w:szCs w:val="24"/>
        </w:rPr>
        <w:t>o</w:t>
      </w:r>
      <w:r w:rsidRPr="00EF2C36">
        <w:rPr>
          <w:spacing w:val="1"/>
          <w:szCs w:val="24"/>
        </w:rPr>
        <w:t>c</w:t>
      </w:r>
      <w:r w:rsidRPr="00EF2C36">
        <w:rPr>
          <w:szCs w:val="24"/>
        </w:rPr>
        <w:t>, C</w:t>
      </w:r>
      <w:r w:rsidRPr="00EF2C36">
        <w:rPr>
          <w:spacing w:val="1"/>
          <w:szCs w:val="24"/>
        </w:rPr>
        <w:t>ajama</w:t>
      </w:r>
      <w:r w:rsidRPr="00EF2C36">
        <w:rPr>
          <w:szCs w:val="24"/>
        </w:rPr>
        <w:t>r</w:t>
      </w:r>
      <w:r w:rsidRPr="00EF2C36">
        <w:rPr>
          <w:spacing w:val="-2"/>
          <w:szCs w:val="24"/>
        </w:rPr>
        <w:t>c</w:t>
      </w:r>
      <w:r w:rsidRPr="00EF2C36">
        <w:rPr>
          <w:spacing w:val="4"/>
          <w:szCs w:val="24"/>
        </w:rPr>
        <w:t>a</w:t>
      </w:r>
      <w:r w:rsidRPr="00EF2C36">
        <w:rPr>
          <w:szCs w:val="24"/>
        </w:rPr>
        <w:t>-</w:t>
      </w:r>
      <w:r w:rsidRPr="00EF2C36">
        <w:rPr>
          <w:spacing w:val="-4"/>
          <w:szCs w:val="24"/>
        </w:rPr>
        <w:t xml:space="preserve"> </w:t>
      </w:r>
      <w:r w:rsidRPr="00EF2C36">
        <w:rPr>
          <w:spacing w:val="-2"/>
          <w:szCs w:val="24"/>
        </w:rPr>
        <w:t>P</w:t>
      </w:r>
      <w:r w:rsidRPr="00EF2C36">
        <w:rPr>
          <w:spacing w:val="1"/>
          <w:szCs w:val="24"/>
        </w:rPr>
        <w:t>e</w:t>
      </w:r>
      <w:r w:rsidRPr="00EF2C36">
        <w:rPr>
          <w:szCs w:val="24"/>
        </w:rPr>
        <w:t>r</w:t>
      </w:r>
      <w:r w:rsidRPr="00EF2C36">
        <w:rPr>
          <w:spacing w:val="1"/>
          <w:szCs w:val="24"/>
        </w:rPr>
        <w:t>ú</w:t>
      </w:r>
      <w:r w:rsidRPr="00EF2C36">
        <w:rPr>
          <w:szCs w:val="24"/>
        </w:rPr>
        <w:t>, 2019?</w:t>
      </w:r>
    </w:p>
    <w:p w14:paraId="5A568EC2" w14:textId="60BF4BF4" w:rsidR="008F7EF7" w:rsidRDefault="008F7EF7" w:rsidP="008F7EF7">
      <w:pPr>
        <w:spacing w:line="480" w:lineRule="auto"/>
        <w:ind w:left="1134" w:right="12"/>
        <w:jc w:val="both"/>
        <w:rPr>
          <w:szCs w:val="24"/>
        </w:rPr>
      </w:pPr>
    </w:p>
    <w:p w14:paraId="25D1BFF6" w14:textId="317C9FE9" w:rsidR="008F7EF7" w:rsidRDefault="008F7EF7" w:rsidP="008F7EF7">
      <w:pPr>
        <w:spacing w:line="480" w:lineRule="auto"/>
        <w:ind w:left="1134" w:right="12"/>
        <w:jc w:val="both"/>
        <w:rPr>
          <w:szCs w:val="24"/>
        </w:rPr>
      </w:pPr>
    </w:p>
    <w:p w14:paraId="150F6BB0" w14:textId="6F528793" w:rsidR="008F7EF7" w:rsidRDefault="008F7EF7" w:rsidP="008F7EF7">
      <w:pPr>
        <w:spacing w:line="480" w:lineRule="auto"/>
        <w:ind w:left="1134" w:right="12"/>
        <w:jc w:val="both"/>
        <w:rPr>
          <w:szCs w:val="24"/>
        </w:rPr>
      </w:pPr>
    </w:p>
    <w:p w14:paraId="7970C94F" w14:textId="53456A2E" w:rsidR="00B0502B" w:rsidRPr="00EF2C36" w:rsidRDefault="00B0502B" w:rsidP="00B13583">
      <w:pPr>
        <w:pStyle w:val="Ttulo1"/>
        <w:numPr>
          <w:ilvl w:val="1"/>
          <w:numId w:val="5"/>
        </w:numPr>
        <w:spacing w:line="480" w:lineRule="auto"/>
        <w:ind w:left="567" w:hanging="567"/>
        <w:rPr>
          <w:rFonts w:cs="Times New Roman"/>
        </w:rPr>
      </w:pPr>
      <w:bookmarkStart w:id="9" w:name="_Toc64232564"/>
      <w:r>
        <w:rPr>
          <w:rFonts w:cs="Times New Roman"/>
        </w:rPr>
        <w:lastRenderedPageBreak/>
        <w:t>Objetivos</w:t>
      </w:r>
      <w:bookmarkEnd w:id="9"/>
      <w:r>
        <w:rPr>
          <w:rFonts w:cs="Times New Roman"/>
        </w:rPr>
        <w:t xml:space="preserve"> </w:t>
      </w:r>
    </w:p>
    <w:p w14:paraId="659AA32F" w14:textId="2B938E9A" w:rsidR="00B0502B" w:rsidRPr="00EF2C36" w:rsidRDefault="00B0502B" w:rsidP="00B13583">
      <w:pPr>
        <w:pStyle w:val="Ttulo1"/>
        <w:numPr>
          <w:ilvl w:val="2"/>
          <w:numId w:val="5"/>
        </w:numPr>
        <w:spacing w:line="480" w:lineRule="auto"/>
        <w:ind w:left="567" w:hanging="567"/>
        <w:rPr>
          <w:rFonts w:cs="Times New Roman"/>
        </w:rPr>
      </w:pPr>
      <w:bookmarkStart w:id="10" w:name="_Toc64232565"/>
      <w:r>
        <w:rPr>
          <w:rFonts w:cs="Times New Roman"/>
        </w:rPr>
        <w:t>Objetivo general</w:t>
      </w:r>
      <w:bookmarkEnd w:id="10"/>
      <w:r>
        <w:rPr>
          <w:rFonts w:cs="Times New Roman"/>
        </w:rPr>
        <w:t xml:space="preserve"> </w:t>
      </w:r>
    </w:p>
    <w:p w14:paraId="63E5D566" w14:textId="772F3BB9" w:rsidR="00B0502B" w:rsidRDefault="00B0502B" w:rsidP="00B0502B">
      <w:pPr>
        <w:spacing w:line="480" w:lineRule="auto"/>
        <w:ind w:right="12" w:firstLine="567"/>
        <w:jc w:val="both"/>
        <w:rPr>
          <w:szCs w:val="24"/>
        </w:rPr>
      </w:pPr>
      <w:r w:rsidRPr="00EF2C36">
        <w:rPr>
          <w:spacing w:val="-1"/>
          <w:szCs w:val="24"/>
        </w:rPr>
        <w:t>D</w:t>
      </w:r>
      <w:r w:rsidRPr="00EF2C36">
        <w:rPr>
          <w:spacing w:val="1"/>
          <w:szCs w:val="24"/>
        </w:rPr>
        <w:t>ete</w:t>
      </w:r>
      <w:r w:rsidRPr="00EF2C36">
        <w:rPr>
          <w:szCs w:val="24"/>
        </w:rPr>
        <w:t>r</w:t>
      </w:r>
      <w:r w:rsidRPr="00EF2C36">
        <w:rPr>
          <w:spacing w:val="1"/>
          <w:szCs w:val="24"/>
        </w:rPr>
        <w:t>mi</w:t>
      </w:r>
      <w:r w:rsidRPr="00EF2C36">
        <w:rPr>
          <w:spacing w:val="-4"/>
          <w:szCs w:val="24"/>
        </w:rPr>
        <w:t>n</w:t>
      </w:r>
      <w:r w:rsidRPr="00EF2C36">
        <w:rPr>
          <w:spacing w:val="1"/>
          <w:szCs w:val="24"/>
        </w:rPr>
        <w:t>a</w:t>
      </w:r>
      <w:r w:rsidRPr="00EF2C36">
        <w:rPr>
          <w:szCs w:val="24"/>
        </w:rPr>
        <w:t>r</w:t>
      </w:r>
      <w:r w:rsidRPr="00EF2C36">
        <w:rPr>
          <w:spacing w:val="3"/>
          <w:szCs w:val="24"/>
        </w:rPr>
        <w:t xml:space="preserve"> </w:t>
      </w:r>
      <w:r w:rsidRPr="00EF2C36">
        <w:rPr>
          <w:spacing w:val="1"/>
          <w:szCs w:val="24"/>
        </w:rPr>
        <w:t>e</w:t>
      </w:r>
      <w:r w:rsidRPr="00EF2C36">
        <w:rPr>
          <w:szCs w:val="24"/>
        </w:rPr>
        <w:t>l</w:t>
      </w:r>
      <w:r w:rsidRPr="00EF2C36">
        <w:rPr>
          <w:spacing w:val="4"/>
          <w:szCs w:val="24"/>
        </w:rPr>
        <w:t xml:space="preserve"> </w:t>
      </w:r>
      <w:r w:rsidRPr="00EF2C36">
        <w:rPr>
          <w:spacing w:val="-4"/>
          <w:szCs w:val="24"/>
        </w:rPr>
        <w:t>f</w:t>
      </w:r>
      <w:r w:rsidRPr="00EF2C36">
        <w:rPr>
          <w:spacing w:val="1"/>
          <w:szCs w:val="24"/>
        </w:rPr>
        <w:t>a</w:t>
      </w:r>
      <w:r w:rsidRPr="00EF2C36">
        <w:rPr>
          <w:spacing w:val="-3"/>
          <w:szCs w:val="24"/>
        </w:rPr>
        <w:t>c</w:t>
      </w:r>
      <w:r w:rsidRPr="00EF2C36">
        <w:rPr>
          <w:spacing w:val="1"/>
          <w:szCs w:val="24"/>
        </w:rPr>
        <w:t>t</w:t>
      </w:r>
      <w:r w:rsidRPr="00EF2C36">
        <w:rPr>
          <w:szCs w:val="24"/>
        </w:rPr>
        <w:t>or</w:t>
      </w:r>
      <w:r w:rsidRPr="00EF2C36">
        <w:rPr>
          <w:spacing w:val="3"/>
          <w:szCs w:val="24"/>
        </w:rPr>
        <w:t xml:space="preserve"> </w:t>
      </w:r>
      <w:r w:rsidRPr="00EF2C36">
        <w:rPr>
          <w:szCs w:val="24"/>
        </w:rPr>
        <w:t>de</w:t>
      </w:r>
      <w:r w:rsidRPr="00EF2C36">
        <w:rPr>
          <w:spacing w:val="4"/>
          <w:szCs w:val="24"/>
        </w:rPr>
        <w:t xml:space="preserve"> </w:t>
      </w:r>
      <w:proofErr w:type="spellStart"/>
      <w:r w:rsidRPr="00EF2C36">
        <w:rPr>
          <w:szCs w:val="24"/>
        </w:rPr>
        <w:t>b</w:t>
      </w:r>
      <w:r w:rsidRPr="00EF2C36">
        <w:rPr>
          <w:spacing w:val="1"/>
          <w:szCs w:val="24"/>
        </w:rPr>
        <w:t>i</w:t>
      </w:r>
      <w:r w:rsidRPr="00EF2C36">
        <w:rPr>
          <w:spacing w:val="-4"/>
          <w:szCs w:val="24"/>
        </w:rPr>
        <w:t>o</w:t>
      </w:r>
      <w:r w:rsidRPr="00EF2C36">
        <w:rPr>
          <w:spacing w:val="1"/>
          <w:szCs w:val="24"/>
        </w:rPr>
        <w:t>c</w:t>
      </w:r>
      <w:r w:rsidRPr="00EF2C36">
        <w:rPr>
          <w:szCs w:val="24"/>
        </w:rPr>
        <w:t>on</w:t>
      </w:r>
      <w:r w:rsidRPr="00EF2C36">
        <w:rPr>
          <w:spacing w:val="1"/>
          <w:szCs w:val="24"/>
        </w:rPr>
        <w:t>ce</w:t>
      </w:r>
      <w:r w:rsidRPr="00EF2C36">
        <w:rPr>
          <w:spacing w:val="-4"/>
          <w:szCs w:val="24"/>
        </w:rPr>
        <w:t>n</w:t>
      </w:r>
      <w:r w:rsidRPr="00EF2C36">
        <w:rPr>
          <w:spacing w:val="1"/>
          <w:szCs w:val="24"/>
        </w:rPr>
        <w:t>t</w:t>
      </w:r>
      <w:r w:rsidRPr="00EF2C36">
        <w:rPr>
          <w:szCs w:val="24"/>
        </w:rPr>
        <w:t>r</w:t>
      </w:r>
      <w:r w:rsidRPr="00EF2C36">
        <w:rPr>
          <w:spacing w:val="1"/>
          <w:szCs w:val="24"/>
        </w:rPr>
        <w:t>a</w:t>
      </w:r>
      <w:r w:rsidRPr="00EF2C36">
        <w:rPr>
          <w:spacing w:val="-3"/>
          <w:szCs w:val="24"/>
        </w:rPr>
        <w:t>ci</w:t>
      </w:r>
      <w:r w:rsidRPr="00EF2C36">
        <w:rPr>
          <w:szCs w:val="24"/>
        </w:rPr>
        <w:t>ón</w:t>
      </w:r>
      <w:proofErr w:type="spellEnd"/>
      <w:r w:rsidRPr="00EF2C36">
        <w:rPr>
          <w:spacing w:val="7"/>
          <w:szCs w:val="24"/>
        </w:rPr>
        <w:t xml:space="preserve"> </w:t>
      </w:r>
      <w:r w:rsidRPr="00EF2C36">
        <w:rPr>
          <w:szCs w:val="24"/>
        </w:rPr>
        <w:t>y</w:t>
      </w:r>
      <w:r w:rsidRPr="00EF2C36">
        <w:rPr>
          <w:spacing w:val="3"/>
          <w:szCs w:val="24"/>
        </w:rPr>
        <w:t xml:space="preserve"> </w:t>
      </w:r>
      <w:r w:rsidR="007B3A43">
        <w:rPr>
          <w:spacing w:val="1"/>
          <w:szCs w:val="24"/>
        </w:rPr>
        <w:t>traslocación</w:t>
      </w:r>
      <w:r w:rsidRPr="00EF2C36">
        <w:rPr>
          <w:spacing w:val="5"/>
          <w:szCs w:val="24"/>
        </w:rPr>
        <w:t xml:space="preserve"> </w:t>
      </w:r>
      <w:r w:rsidRPr="00EF2C36">
        <w:rPr>
          <w:szCs w:val="24"/>
        </w:rPr>
        <w:t xml:space="preserve">de </w:t>
      </w:r>
      <w:r w:rsidRPr="00EF2C36">
        <w:rPr>
          <w:spacing w:val="1"/>
          <w:szCs w:val="24"/>
        </w:rPr>
        <w:t>me</w:t>
      </w:r>
      <w:r w:rsidRPr="00EF2C36">
        <w:rPr>
          <w:spacing w:val="-3"/>
          <w:szCs w:val="24"/>
        </w:rPr>
        <w:t>t</w:t>
      </w:r>
      <w:r w:rsidRPr="00EF2C36">
        <w:rPr>
          <w:spacing w:val="1"/>
          <w:szCs w:val="24"/>
        </w:rPr>
        <w:t>ale</w:t>
      </w:r>
      <w:r w:rsidRPr="00EF2C36">
        <w:rPr>
          <w:szCs w:val="24"/>
        </w:rPr>
        <w:t>s tóxicos</w:t>
      </w:r>
      <w:r w:rsidRPr="00EF2C36">
        <w:rPr>
          <w:spacing w:val="-9"/>
          <w:szCs w:val="24"/>
        </w:rPr>
        <w:t xml:space="preserve"> y metaloides </w:t>
      </w:r>
      <w:r w:rsidRPr="00EF2C36">
        <w:rPr>
          <w:spacing w:val="1"/>
          <w:szCs w:val="24"/>
        </w:rPr>
        <w:t>e</w:t>
      </w:r>
      <w:r w:rsidRPr="00EF2C36">
        <w:rPr>
          <w:szCs w:val="24"/>
        </w:rPr>
        <w:t>n</w:t>
      </w:r>
      <w:r w:rsidRPr="00EF2C36">
        <w:rPr>
          <w:spacing w:val="-8"/>
          <w:szCs w:val="24"/>
        </w:rPr>
        <w:t xml:space="preserve"> </w:t>
      </w:r>
      <w:r w:rsidRPr="00EF2C36">
        <w:rPr>
          <w:spacing w:val="1"/>
          <w:szCs w:val="24"/>
        </w:rPr>
        <w:t>la</w:t>
      </w:r>
      <w:r w:rsidRPr="00EF2C36">
        <w:rPr>
          <w:szCs w:val="24"/>
        </w:rPr>
        <w:t>s</w:t>
      </w:r>
      <w:r w:rsidRPr="00EF2C36">
        <w:rPr>
          <w:spacing w:val="-9"/>
          <w:szCs w:val="24"/>
        </w:rPr>
        <w:t xml:space="preserve"> </w:t>
      </w:r>
      <w:r w:rsidRPr="00EF2C36">
        <w:rPr>
          <w:spacing w:val="1"/>
          <w:szCs w:val="24"/>
        </w:rPr>
        <w:t>e</w:t>
      </w:r>
      <w:r w:rsidRPr="00EF2C36">
        <w:rPr>
          <w:spacing w:val="-1"/>
          <w:szCs w:val="24"/>
        </w:rPr>
        <w:t>s</w:t>
      </w:r>
      <w:r w:rsidRPr="00EF2C36">
        <w:rPr>
          <w:szCs w:val="24"/>
        </w:rPr>
        <w:t>p</w:t>
      </w:r>
      <w:r w:rsidRPr="00EF2C36">
        <w:rPr>
          <w:spacing w:val="1"/>
          <w:szCs w:val="24"/>
        </w:rPr>
        <w:t>ecie</w:t>
      </w:r>
      <w:r w:rsidRPr="00EF2C36">
        <w:rPr>
          <w:szCs w:val="24"/>
        </w:rPr>
        <w:t>s</w:t>
      </w:r>
      <w:r w:rsidRPr="00EF2C36">
        <w:rPr>
          <w:spacing w:val="-9"/>
          <w:szCs w:val="24"/>
        </w:rPr>
        <w:t xml:space="preserve"> </w:t>
      </w:r>
      <w:proofErr w:type="spellStart"/>
      <w:r w:rsidR="00E7305E">
        <w:rPr>
          <w:i/>
          <w:iCs/>
          <w:spacing w:val="-9"/>
          <w:szCs w:val="24"/>
        </w:rPr>
        <w:t>Lolium</w:t>
      </w:r>
      <w:proofErr w:type="spellEnd"/>
      <w:r w:rsidR="00E7305E">
        <w:rPr>
          <w:i/>
          <w:iCs/>
          <w:spacing w:val="-9"/>
          <w:szCs w:val="24"/>
        </w:rPr>
        <w:t xml:space="preserve"> perenne</w:t>
      </w:r>
      <w:r w:rsidRPr="00EF2C36">
        <w:rPr>
          <w:spacing w:val="-9"/>
          <w:szCs w:val="24"/>
        </w:rPr>
        <w:t xml:space="preserve"> y </w:t>
      </w:r>
      <w:proofErr w:type="spellStart"/>
      <w:r w:rsidR="00E7305E">
        <w:rPr>
          <w:i/>
          <w:iCs/>
          <w:szCs w:val="24"/>
        </w:rPr>
        <w:t>Trifolium</w:t>
      </w:r>
      <w:proofErr w:type="spellEnd"/>
      <w:r w:rsidR="00E7305E">
        <w:rPr>
          <w:i/>
          <w:iCs/>
          <w:szCs w:val="24"/>
        </w:rPr>
        <w:t xml:space="preserve"> </w:t>
      </w:r>
      <w:proofErr w:type="spellStart"/>
      <w:r w:rsidR="00E7305E">
        <w:rPr>
          <w:i/>
          <w:iCs/>
          <w:szCs w:val="24"/>
        </w:rPr>
        <w:t>repens</w:t>
      </w:r>
      <w:proofErr w:type="spellEnd"/>
      <w:r w:rsidRPr="0021051A">
        <w:rPr>
          <w:i/>
          <w:iCs/>
          <w:szCs w:val="24"/>
        </w:rPr>
        <w:t xml:space="preserve"> </w:t>
      </w:r>
      <w:r w:rsidRPr="00EF2C36">
        <w:rPr>
          <w:szCs w:val="24"/>
        </w:rPr>
        <w:t>u</w:t>
      </w:r>
      <w:r w:rsidRPr="00EF2C36">
        <w:rPr>
          <w:spacing w:val="1"/>
          <w:szCs w:val="24"/>
        </w:rPr>
        <w:t>ti</w:t>
      </w:r>
      <w:r w:rsidRPr="00EF2C36">
        <w:rPr>
          <w:spacing w:val="-3"/>
          <w:szCs w:val="24"/>
        </w:rPr>
        <w:t>l</w:t>
      </w:r>
      <w:r w:rsidRPr="00EF2C36">
        <w:rPr>
          <w:spacing w:val="1"/>
          <w:szCs w:val="24"/>
        </w:rPr>
        <w:t>i</w:t>
      </w:r>
      <w:r w:rsidRPr="00EF2C36">
        <w:rPr>
          <w:spacing w:val="-3"/>
          <w:szCs w:val="24"/>
        </w:rPr>
        <w:t>z</w:t>
      </w:r>
      <w:r w:rsidRPr="00EF2C36">
        <w:rPr>
          <w:spacing w:val="1"/>
          <w:szCs w:val="24"/>
        </w:rPr>
        <w:t>a</w:t>
      </w:r>
      <w:r w:rsidRPr="00EF2C36">
        <w:rPr>
          <w:szCs w:val="24"/>
        </w:rPr>
        <w:t>d</w:t>
      </w:r>
      <w:r w:rsidRPr="00EF2C36">
        <w:rPr>
          <w:spacing w:val="-3"/>
          <w:szCs w:val="24"/>
        </w:rPr>
        <w:t>a</w:t>
      </w:r>
      <w:r w:rsidRPr="00EF2C36">
        <w:rPr>
          <w:szCs w:val="24"/>
        </w:rPr>
        <w:t>s</w:t>
      </w:r>
      <w:r w:rsidRPr="00EF2C36">
        <w:rPr>
          <w:spacing w:val="-9"/>
          <w:szCs w:val="24"/>
        </w:rPr>
        <w:t xml:space="preserve"> </w:t>
      </w:r>
      <w:r w:rsidRPr="00EF2C36">
        <w:rPr>
          <w:spacing w:val="1"/>
          <w:szCs w:val="24"/>
        </w:rPr>
        <w:t>e</w:t>
      </w:r>
      <w:r w:rsidRPr="00EF2C36">
        <w:rPr>
          <w:szCs w:val="24"/>
        </w:rPr>
        <w:t>n</w:t>
      </w:r>
      <w:r w:rsidRPr="00EF2C36">
        <w:rPr>
          <w:spacing w:val="-8"/>
          <w:szCs w:val="24"/>
        </w:rPr>
        <w:t xml:space="preserve"> </w:t>
      </w:r>
      <w:r w:rsidRPr="00EF2C36">
        <w:rPr>
          <w:spacing w:val="1"/>
          <w:szCs w:val="24"/>
        </w:rPr>
        <w:t>l</w:t>
      </w:r>
      <w:r w:rsidRPr="00EF2C36">
        <w:rPr>
          <w:szCs w:val="24"/>
        </w:rPr>
        <w:t>a</w:t>
      </w:r>
      <w:r w:rsidRPr="00EF2C36">
        <w:rPr>
          <w:spacing w:val="-7"/>
          <w:szCs w:val="24"/>
        </w:rPr>
        <w:t xml:space="preserve"> </w:t>
      </w:r>
      <w:r w:rsidRPr="00EF2C36">
        <w:rPr>
          <w:szCs w:val="24"/>
        </w:rPr>
        <w:t>r</w:t>
      </w:r>
      <w:r w:rsidRPr="00EF2C36">
        <w:rPr>
          <w:spacing w:val="1"/>
          <w:szCs w:val="24"/>
        </w:rPr>
        <w:t>eme</w:t>
      </w:r>
      <w:r w:rsidRPr="00EF2C36">
        <w:rPr>
          <w:szCs w:val="24"/>
        </w:rPr>
        <w:t>d</w:t>
      </w:r>
      <w:r w:rsidRPr="00EF2C36">
        <w:rPr>
          <w:spacing w:val="1"/>
          <w:szCs w:val="24"/>
        </w:rPr>
        <w:t>ia</w:t>
      </w:r>
      <w:r w:rsidRPr="00EF2C36">
        <w:rPr>
          <w:spacing w:val="-3"/>
          <w:szCs w:val="24"/>
        </w:rPr>
        <w:t>c</w:t>
      </w:r>
      <w:r w:rsidRPr="00EF2C36">
        <w:rPr>
          <w:spacing w:val="1"/>
          <w:szCs w:val="24"/>
        </w:rPr>
        <w:t>i</w:t>
      </w:r>
      <w:r w:rsidRPr="00EF2C36">
        <w:rPr>
          <w:szCs w:val="24"/>
        </w:rPr>
        <w:t>ón</w:t>
      </w:r>
      <w:r w:rsidRPr="00EF2C36">
        <w:rPr>
          <w:spacing w:val="-8"/>
          <w:szCs w:val="24"/>
        </w:rPr>
        <w:t xml:space="preserve"> </w:t>
      </w:r>
      <w:r w:rsidRPr="00EF2C36">
        <w:rPr>
          <w:szCs w:val="24"/>
        </w:rPr>
        <w:t>de</w:t>
      </w:r>
      <w:r w:rsidRPr="00EF2C36">
        <w:rPr>
          <w:spacing w:val="-7"/>
          <w:szCs w:val="24"/>
        </w:rPr>
        <w:t xml:space="preserve"> </w:t>
      </w:r>
      <w:r w:rsidRPr="00EF2C36">
        <w:rPr>
          <w:szCs w:val="24"/>
        </w:rPr>
        <w:t>p</w:t>
      </w:r>
      <w:r w:rsidRPr="00EF2C36">
        <w:rPr>
          <w:spacing w:val="1"/>
          <w:szCs w:val="24"/>
        </w:rPr>
        <w:t>a</w:t>
      </w:r>
      <w:r w:rsidRPr="00EF2C36">
        <w:rPr>
          <w:spacing w:val="-1"/>
          <w:szCs w:val="24"/>
        </w:rPr>
        <w:t>s</w:t>
      </w:r>
      <w:r w:rsidRPr="00EF2C36">
        <w:rPr>
          <w:spacing w:val="1"/>
          <w:szCs w:val="24"/>
        </w:rPr>
        <w:t>i</w:t>
      </w:r>
      <w:r w:rsidRPr="00EF2C36">
        <w:rPr>
          <w:spacing w:val="-4"/>
          <w:szCs w:val="24"/>
        </w:rPr>
        <w:t>v</w:t>
      </w:r>
      <w:r w:rsidRPr="00EF2C36">
        <w:rPr>
          <w:szCs w:val="24"/>
        </w:rPr>
        <w:t>os</w:t>
      </w:r>
      <w:r w:rsidRPr="00EF2C36">
        <w:rPr>
          <w:spacing w:val="-9"/>
          <w:szCs w:val="24"/>
        </w:rPr>
        <w:t xml:space="preserve"> </w:t>
      </w:r>
      <w:r w:rsidRPr="00EF2C36">
        <w:rPr>
          <w:szCs w:val="24"/>
        </w:rPr>
        <w:t xml:space="preserve">de </w:t>
      </w:r>
      <w:r w:rsidRPr="00EF2C36">
        <w:rPr>
          <w:spacing w:val="1"/>
          <w:szCs w:val="24"/>
        </w:rPr>
        <w:t>mi</w:t>
      </w:r>
      <w:r w:rsidRPr="00EF2C36">
        <w:rPr>
          <w:szCs w:val="24"/>
        </w:rPr>
        <w:t>n</w:t>
      </w:r>
      <w:r w:rsidRPr="00EF2C36">
        <w:rPr>
          <w:spacing w:val="1"/>
          <w:szCs w:val="24"/>
        </w:rPr>
        <w:t>e</w:t>
      </w:r>
      <w:r w:rsidRPr="00EF2C36">
        <w:rPr>
          <w:szCs w:val="24"/>
        </w:rPr>
        <w:t xml:space="preserve">ros </w:t>
      </w:r>
      <w:r w:rsidR="00AE3FEF">
        <w:rPr>
          <w:spacing w:val="1"/>
          <w:szCs w:val="24"/>
        </w:rPr>
        <w:t>en</w:t>
      </w:r>
      <w:r w:rsidRPr="00EF2C36">
        <w:rPr>
          <w:spacing w:val="4"/>
          <w:szCs w:val="24"/>
        </w:rPr>
        <w:t xml:space="preserve"> </w:t>
      </w:r>
      <w:r w:rsidRPr="00EF2C36">
        <w:rPr>
          <w:spacing w:val="-5"/>
          <w:szCs w:val="24"/>
        </w:rPr>
        <w:t>H</w:t>
      </w:r>
      <w:r w:rsidRPr="00EF2C36">
        <w:rPr>
          <w:szCs w:val="24"/>
        </w:rPr>
        <w:t>u</w:t>
      </w:r>
      <w:r w:rsidRPr="00EF2C36">
        <w:rPr>
          <w:spacing w:val="1"/>
          <w:szCs w:val="24"/>
        </w:rPr>
        <w:t>a</w:t>
      </w:r>
      <w:r w:rsidRPr="00EF2C36">
        <w:rPr>
          <w:spacing w:val="5"/>
          <w:szCs w:val="24"/>
        </w:rPr>
        <w:t>l</w:t>
      </w:r>
      <w:r w:rsidRPr="00EF2C36">
        <w:rPr>
          <w:spacing w:val="-4"/>
          <w:szCs w:val="24"/>
        </w:rPr>
        <w:t>g</w:t>
      </w:r>
      <w:r w:rsidRPr="00EF2C36">
        <w:rPr>
          <w:spacing w:val="5"/>
          <w:szCs w:val="24"/>
        </w:rPr>
        <w:t>a</w:t>
      </w:r>
      <w:r w:rsidRPr="00EF2C36">
        <w:rPr>
          <w:spacing w:val="-8"/>
          <w:szCs w:val="24"/>
        </w:rPr>
        <w:t>y</w:t>
      </w:r>
      <w:r w:rsidRPr="00EF2C36">
        <w:rPr>
          <w:szCs w:val="24"/>
        </w:rPr>
        <w:t>oc</w:t>
      </w:r>
      <w:r w:rsidRPr="00EF2C36">
        <w:rPr>
          <w:spacing w:val="1"/>
          <w:szCs w:val="24"/>
        </w:rPr>
        <w:t xml:space="preserve"> </w:t>
      </w:r>
      <w:r w:rsidRPr="00EF2C36">
        <w:rPr>
          <w:szCs w:val="24"/>
        </w:rPr>
        <w:t>C</w:t>
      </w:r>
      <w:r w:rsidRPr="00EF2C36">
        <w:rPr>
          <w:spacing w:val="1"/>
          <w:szCs w:val="24"/>
        </w:rPr>
        <w:t>ajama</w:t>
      </w:r>
      <w:r w:rsidRPr="00EF2C36">
        <w:rPr>
          <w:szCs w:val="24"/>
        </w:rPr>
        <w:t>r</w:t>
      </w:r>
      <w:r w:rsidRPr="00EF2C36">
        <w:rPr>
          <w:spacing w:val="-2"/>
          <w:szCs w:val="24"/>
        </w:rPr>
        <w:t>c</w:t>
      </w:r>
      <w:r w:rsidRPr="00EF2C36">
        <w:rPr>
          <w:spacing w:val="5"/>
          <w:szCs w:val="24"/>
        </w:rPr>
        <w:t>a</w:t>
      </w:r>
      <w:r w:rsidRPr="00EF2C36">
        <w:rPr>
          <w:szCs w:val="24"/>
        </w:rPr>
        <w:t>-</w:t>
      </w:r>
      <w:r w:rsidRPr="00EF2C36">
        <w:rPr>
          <w:spacing w:val="-4"/>
          <w:szCs w:val="24"/>
        </w:rPr>
        <w:t xml:space="preserve"> </w:t>
      </w:r>
      <w:r w:rsidRPr="00EF2C36">
        <w:rPr>
          <w:spacing w:val="-1"/>
          <w:szCs w:val="24"/>
        </w:rPr>
        <w:t>P</w:t>
      </w:r>
      <w:r w:rsidRPr="00EF2C36">
        <w:rPr>
          <w:spacing w:val="1"/>
          <w:szCs w:val="24"/>
        </w:rPr>
        <w:t>e</w:t>
      </w:r>
      <w:r w:rsidRPr="00EF2C36">
        <w:rPr>
          <w:szCs w:val="24"/>
        </w:rPr>
        <w:t>rú.</w:t>
      </w:r>
    </w:p>
    <w:p w14:paraId="1C2CF28C" w14:textId="10240DA4" w:rsidR="00B0502B" w:rsidRPr="00EF2C36" w:rsidRDefault="00B0502B" w:rsidP="00B13583">
      <w:pPr>
        <w:pStyle w:val="Ttulo1"/>
        <w:numPr>
          <w:ilvl w:val="2"/>
          <w:numId w:val="5"/>
        </w:numPr>
        <w:spacing w:line="480" w:lineRule="auto"/>
        <w:ind w:left="567" w:hanging="567"/>
        <w:rPr>
          <w:rFonts w:cs="Times New Roman"/>
        </w:rPr>
      </w:pPr>
      <w:bookmarkStart w:id="11" w:name="_Toc64232566"/>
      <w:r>
        <w:rPr>
          <w:rFonts w:cs="Times New Roman"/>
        </w:rPr>
        <w:t>Objetivos específicos</w:t>
      </w:r>
      <w:bookmarkEnd w:id="11"/>
    </w:p>
    <w:p w14:paraId="018ADB8F" w14:textId="6ECC623F" w:rsidR="00B0502B" w:rsidRPr="00E70E77" w:rsidRDefault="00B0502B" w:rsidP="00B13583">
      <w:pPr>
        <w:pStyle w:val="Prrafodelista"/>
        <w:numPr>
          <w:ilvl w:val="0"/>
          <w:numId w:val="6"/>
        </w:numPr>
        <w:spacing w:line="480" w:lineRule="auto"/>
        <w:ind w:left="567" w:right="12" w:hanging="567"/>
        <w:jc w:val="both"/>
        <w:rPr>
          <w:szCs w:val="24"/>
        </w:rPr>
      </w:pPr>
      <w:r w:rsidRPr="00E70E77">
        <w:rPr>
          <w:szCs w:val="24"/>
        </w:rPr>
        <w:t xml:space="preserve">Analizar la presencia de metales tóxicos como </w:t>
      </w:r>
      <w:r w:rsidR="007F243A" w:rsidRPr="007F243A">
        <w:rPr>
          <w:szCs w:val="24"/>
        </w:rPr>
        <w:t xml:space="preserve">Pb, Cd, Zn, Cu, Fe, </w:t>
      </w:r>
      <w:r w:rsidR="007F243A">
        <w:rPr>
          <w:szCs w:val="24"/>
        </w:rPr>
        <w:t xml:space="preserve">Ba, Cr, </w:t>
      </w:r>
      <w:r w:rsidR="00680D28">
        <w:rPr>
          <w:szCs w:val="24"/>
        </w:rPr>
        <w:t xml:space="preserve">y metaloides como </w:t>
      </w:r>
      <w:r w:rsidR="00680D28" w:rsidRPr="00680D28">
        <w:rPr>
          <w:szCs w:val="24"/>
        </w:rPr>
        <w:t>As, Sb</w:t>
      </w:r>
      <w:r w:rsidRPr="00E70E77">
        <w:rPr>
          <w:szCs w:val="24"/>
        </w:rPr>
        <w:t>; en los suelos de cobertura aplicados en la remediación de pasivos en el Distrito de Hualgayoc y si estos cumplen con la norma nacional</w:t>
      </w:r>
      <w:r w:rsidR="00A44ED9">
        <w:rPr>
          <w:szCs w:val="24"/>
        </w:rPr>
        <w:t xml:space="preserve"> DS </w:t>
      </w:r>
      <w:proofErr w:type="spellStart"/>
      <w:r w:rsidR="00A44ED9" w:rsidRPr="00A44ED9">
        <w:rPr>
          <w:szCs w:val="24"/>
        </w:rPr>
        <w:t>N°</w:t>
      </w:r>
      <w:proofErr w:type="spellEnd"/>
      <w:r w:rsidR="00A44ED9" w:rsidRPr="00A44ED9">
        <w:rPr>
          <w:szCs w:val="24"/>
        </w:rPr>
        <w:t xml:space="preserve"> 011-2017-MINAM</w:t>
      </w:r>
      <w:r w:rsidRPr="00E70E77">
        <w:rPr>
          <w:szCs w:val="24"/>
        </w:rPr>
        <w:t>.</w:t>
      </w:r>
    </w:p>
    <w:p w14:paraId="36EE07B8" w14:textId="3944CDC3" w:rsidR="0036129D" w:rsidRPr="00E70E77" w:rsidRDefault="0036129D" w:rsidP="0036129D">
      <w:pPr>
        <w:pStyle w:val="Prrafodelista"/>
        <w:numPr>
          <w:ilvl w:val="0"/>
          <w:numId w:val="6"/>
        </w:numPr>
        <w:spacing w:line="480" w:lineRule="auto"/>
        <w:ind w:left="567" w:right="12" w:hanging="567"/>
        <w:jc w:val="both"/>
        <w:rPr>
          <w:szCs w:val="24"/>
        </w:rPr>
      </w:pPr>
      <w:r w:rsidRPr="00E70E77">
        <w:rPr>
          <w:szCs w:val="24"/>
        </w:rPr>
        <w:t xml:space="preserve">Determinar si las especies de </w:t>
      </w:r>
      <w:proofErr w:type="spellStart"/>
      <w:r>
        <w:rPr>
          <w:i/>
          <w:iCs/>
          <w:szCs w:val="24"/>
        </w:rPr>
        <w:t>Lolium</w:t>
      </w:r>
      <w:proofErr w:type="spellEnd"/>
      <w:r>
        <w:rPr>
          <w:i/>
          <w:iCs/>
          <w:szCs w:val="24"/>
        </w:rPr>
        <w:t xml:space="preserve"> perenne</w:t>
      </w:r>
      <w:r w:rsidRPr="00E70E77">
        <w:rPr>
          <w:szCs w:val="24"/>
        </w:rPr>
        <w:t xml:space="preserve"> y </w:t>
      </w:r>
      <w:proofErr w:type="spellStart"/>
      <w:r>
        <w:rPr>
          <w:i/>
          <w:iCs/>
          <w:szCs w:val="24"/>
        </w:rPr>
        <w:t>Trifolium</w:t>
      </w:r>
      <w:proofErr w:type="spellEnd"/>
      <w:r>
        <w:rPr>
          <w:i/>
          <w:iCs/>
          <w:szCs w:val="24"/>
        </w:rPr>
        <w:t xml:space="preserve"> </w:t>
      </w:r>
      <w:proofErr w:type="spellStart"/>
      <w:r>
        <w:rPr>
          <w:i/>
          <w:iCs/>
          <w:szCs w:val="24"/>
        </w:rPr>
        <w:t>repens</w:t>
      </w:r>
      <w:proofErr w:type="spellEnd"/>
      <w:r w:rsidRPr="00E70E77">
        <w:rPr>
          <w:szCs w:val="24"/>
        </w:rPr>
        <w:t xml:space="preserve"> utilizadas en la remediación de pasivos están acumulando metales tóxicos y a la vez determinar </w:t>
      </w:r>
      <w:r>
        <w:rPr>
          <w:szCs w:val="24"/>
        </w:rPr>
        <w:t>cuál parte de la planta</w:t>
      </w:r>
      <w:r w:rsidRPr="00E70E77">
        <w:rPr>
          <w:szCs w:val="24"/>
        </w:rPr>
        <w:t xml:space="preserve"> acumula</w:t>
      </w:r>
      <w:r>
        <w:rPr>
          <w:szCs w:val="24"/>
        </w:rPr>
        <w:t xml:space="preserve"> más metales tóxicos, ya sea</w:t>
      </w:r>
      <w:r w:rsidRPr="00E70E77">
        <w:rPr>
          <w:szCs w:val="24"/>
        </w:rPr>
        <w:t xml:space="preserve"> en la raí</w:t>
      </w:r>
      <w:r w:rsidR="007A60FF">
        <w:rPr>
          <w:szCs w:val="24"/>
        </w:rPr>
        <w:t>z o en la parte aérea</w:t>
      </w:r>
      <w:r w:rsidRPr="00E70E77">
        <w:rPr>
          <w:szCs w:val="24"/>
        </w:rPr>
        <w:t>.</w:t>
      </w:r>
    </w:p>
    <w:p w14:paraId="0C601819" w14:textId="285BCD80" w:rsidR="0036129D" w:rsidRPr="00326CC7" w:rsidRDefault="0036129D" w:rsidP="00326CC7">
      <w:pPr>
        <w:pStyle w:val="Prrafodelista"/>
        <w:numPr>
          <w:ilvl w:val="0"/>
          <w:numId w:val="6"/>
        </w:numPr>
        <w:spacing w:line="480" w:lineRule="auto"/>
        <w:ind w:left="567" w:right="12" w:hanging="567"/>
        <w:jc w:val="both"/>
        <w:rPr>
          <w:szCs w:val="24"/>
        </w:rPr>
      </w:pPr>
      <w:r w:rsidRPr="00AD12E9">
        <w:rPr>
          <w:szCs w:val="24"/>
        </w:rPr>
        <w:t xml:space="preserve">Determinar </w:t>
      </w:r>
      <w:r w:rsidR="00260A96" w:rsidRPr="00AD12E9">
        <w:rPr>
          <w:szCs w:val="24"/>
        </w:rPr>
        <w:t>de acuerdo</w:t>
      </w:r>
      <w:r w:rsidR="00260A96">
        <w:rPr>
          <w:szCs w:val="24"/>
        </w:rPr>
        <w:t xml:space="preserve"> con</w:t>
      </w:r>
      <w:r w:rsidRPr="00AD12E9">
        <w:rPr>
          <w:szCs w:val="24"/>
        </w:rPr>
        <w:t xml:space="preserve"> los factores de </w:t>
      </w:r>
      <w:proofErr w:type="spellStart"/>
      <w:r w:rsidRPr="00AD12E9">
        <w:rPr>
          <w:szCs w:val="24"/>
        </w:rPr>
        <w:t>bioconcentración</w:t>
      </w:r>
      <w:proofErr w:type="spellEnd"/>
      <w:r w:rsidRPr="00AD12E9">
        <w:rPr>
          <w:szCs w:val="24"/>
        </w:rPr>
        <w:t xml:space="preserve"> si las especies </w:t>
      </w:r>
      <w:proofErr w:type="spellStart"/>
      <w:r w:rsidRPr="00AD12E9">
        <w:rPr>
          <w:i/>
          <w:iCs/>
          <w:szCs w:val="24"/>
        </w:rPr>
        <w:t>Lolium</w:t>
      </w:r>
      <w:proofErr w:type="spellEnd"/>
      <w:r w:rsidRPr="00AD12E9">
        <w:rPr>
          <w:i/>
          <w:iCs/>
          <w:szCs w:val="24"/>
        </w:rPr>
        <w:t xml:space="preserve"> perenn</w:t>
      </w:r>
      <w:r w:rsidRPr="00AD12E9">
        <w:rPr>
          <w:szCs w:val="24"/>
        </w:rPr>
        <w:t xml:space="preserve">e y </w:t>
      </w:r>
      <w:proofErr w:type="spellStart"/>
      <w:r w:rsidRPr="00AD12E9">
        <w:rPr>
          <w:i/>
          <w:iCs/>
          <w:szCs w:val="24"/>
        </w:rPr>
        <w:t>Trifolium</w:t>
      </w:r>
      <w:proofErr w:type="spellEnd"/>
      <w:r w:rsidRPr="00AD12E9">
        <w:rPr>
          <w:i/>
          <w:iCs/>
          <w:szCs w:val="24"/>
        </w:rPr>
        <w:t xml:space="preserve"> </w:t>
      </w:r>
      <w:proofErr w:type="spellStart"/>
      <w:r w:rsidRPr="00AD12E9">
        <w:rPr>
          <w:i/>
          <w:iCs/>
          <w:szCs w:val="24"/>
        </w:rPr>
        <w:t>repens</w:t>
      </w:r>
      <w:proofErr w:type="spellEnd"/>
      <w:r w:rsidRPr="00AD12E9">
        <w:rPr>
          <w:szCs w:val="24"/>
        </w:rPr>
        <w:t xml:space="preserve"> son indicadoras, excluyentes o acumuladoras de metales</w:t>
      </w:r>
      <w:r w:rsidR="00326CC7">
        <w:rPr>
          <w:szCs w:val="24"/>
        </w:rPr>
        <w:t xml:space="preserve">; y </w:t>
      </w:r>
      <w:r w:rsidR="00260A96" w:rsidRPr="00326CC7">
        <w:rPr>
          <w:szCs w:val="24"/>
        </w:rPr>
        <w:t>de acuerdo</w:t>
      </w:r>
      <w:r w:rsidR="00260A96">
        <w:rPr>
          <w:szCs w:val="24"/>
        </w:rPr>
        <w:t xml:space="preserve"> con</w:t>
      </w:r>
      <w:r w:rsidRPr="00326CC7">
        <w:rPr>
          <w:szCs w:val="24"/>
        </w:rPr>
        <w:t xml:space="preserve"> los factores de traslocación</w:t>
      </w:r>
      <w:r w:rsidR="00326CC7">
        <w:rPr>
          <w:szCs w:val="24"/>
        </w:rPr>
        <w:t>, determinar</w:t>
      </w:r>
      <w:r w:rsidRPr="00326CC7">
        <w:rPr>
          <w:szCs w:val="24"/>
        </w:rPr>
        <w:t xml:space="preserve"> si las especies </w:t>
      </w:r>
      <w:proofErr w:type="spellStart"/>
      <w:r w:rsidRPr="00326CC7">
        <w:rPr>
          <w:i/>
          <w:iCs/>
          <w:szCs w:val="24"/>
        </w:rPr>
        <w:t>Lolium</w:t>
      </w:r>
      <w:proofErr w:type="spellEnd"/>
      <w:r w:rsidRPr="00326CC7">
        <w:rPr>
          <w:i/>
          <w:iCs/>
          <w:szCs w:val="24"/>
        </w:rPr>
        <w:t xml:space="preserve"> perenne </w:t>
      </w:r>
      <w:r w:rsidRPr="00326CC7">
        <w:rPr>
          <w:szCs w:val="24"/>
        </w:rPr>
        <w:t xml:space="preserve">y </w:t>
      </w:r>
      <w:proofErr w:type="spellStart"/>
      <w:r w:rsidRPr="00326CC7">
        <w:rPr>
          <w:i/>
          <w:iCs/>
          <w:szCs w:val="24"/>
        </w:rPr>
        <w:t>Trifolium</w:t>
      </w:r>
      <w:proofErr w:type="spellEnd"/>
      <w:r w:rsidRPr="00326CC7">
        <w:rPr>
          <w:i/>
          <w:iCs/>
          <w:szCs w:val="24"/>
        </w:rPr>
        <w:t xml:space="preserve"> </w:t>
      </w:r>
      <w:proofErr w:type="spellStart"/>
      <w:r w:rsidRPr="00326CC7">
        <w:rPr>
          <w:i/>
          <w:iCs/>
          <w:szCs w:val="24"/>
        </w:rPr>
        <w:t>repens</w:t>
      </w:r>
      <w:proofErr w:type="spellEnd"/>
      <w:r w:rsidRPr="00326CC7">
        <w:rPr>
          <w:szCs w:val="24"/>
        </w:rPr>
        <w:t xml:space="preserve"> son </w:t>
      </w:r>
      <w:proofErr w:type="spellStart"/>
      <w:r w:rsidRPr="00326CC7">
        <w:rPr>
          <w:szCs w:val="24"/>
        </w:rPr>
        <w:t>hiperacumuladoras</w:t>
      </w:r>
      <w:proofErr w:type="spellEnd"/>
      <w:r w:rsidRPr="00326CC7">
        <w:rPr>
          <w:szCs w:val="24"/>
        </w:rPr>
        <w:t xml:space="preserve"> o </w:t>
      </w:r>
      <w:proofErr w:type="spellStart"/>
      <w:r w:rsidRPr="00326CC7">
        <w:rPr>
          <w:szCs w:val="24"/>
        </w:rPr>
        <w:t>fitoestabilizadoras</w:t>
      </w:r>
      <w:proofErr w:type="spellEnd"/>
      <w:r w:rsidRPr="00326CC7">
        <w:rPr>
          <w:szCs w:val="24"/>
        </w:rPr>
        <w:t xml:space="preserve"> de metales.   </w:t>
      </w:r>
    </w:p>
    <w:p w14:paraId="6E9617D0" w14:textId="4677B726" w:rsidR="00F1577B" w:rsidRDefault="00F1577B" w:rsidP="0036129D">
      <w:pPr>
        <w:pStyle w:val="Prrafodelista"/>
        <w:numPr>
          <w:ilvl w:val="0"/>
          <w:numId w:val="6"/>
        </w:numPr>
        <w:spacing w:line="480" w:lineRule="auto"/>
        <w:ind w:left="567" w:right="12" w:hanging="567"/>
        <w:jc w:val="both"/>
        <w:rPr>
          <w:szCs w:val="24"/>
        </w:rPr>
      </w:pPr>
      <w:r>
        <w:rPr>
          <w:szCs w:val="24"/>
        </w:rPr>
        <w:t xml:space="preserve">Determinar la </w:t>
      </w:r>
      <w:r w:rsidR="000F4611">
        <w:rPr>
          <w:szCs w:val="24"/>
        </w:rPr>
        <w:t xml:space="preserve">correlación entre la concentración de los metales </w:t>
      </w:r>
      <w:r w:rsidR="00822022">
        <w:rPr>
          <w:szCs w:val="24"/>
        </w:rPr>
        <w:t xml:space="preserve">y metaloides en el suelo con los factores de </w:t>
      </w:r>
      <w:proofErr w:type="spellStart"/>
      <w:r w:rsidR="00822022">
        <w:rPr>
          <w:szCs w:val="24"/>
        </w:rPr>
        <w:t>bioconcentración</w:t>
      </w:r>
      <w:proofErr w:type="spellEnd"/>
      <w:r w:rsidR="00822022">
        <w:rPr>
          <w:szCs w:val="24"/>
        </w:rPr>
        <w:t xml:space="preserve"> y traslocación.</w:t>
      </w:r>
      <w:r w:rsidR="000F4611">
        <w:rPr>
          <w:szCs w:val="24"/>
        </w:rPr>
        <w:t xml:space="preserve"> </w:t>
      </w:r>
    </w:p>
    <w:p w14:paraId="74B7E4EB" w14:textId="77777777" w:rsidR="00B0502B" w:rsidRDefault="00B0502B" w:rsidP="008F7EF7">
      <w:pPr>
        <w:spacing w:line="480" w:lineRule="auto"/>
        <w:ind w:left="1134" w:right="12"/>
        <w:jc w:val="both"/>
        <w:rPr>
          <w:szCs w:val="24"/>
        </w:rPr>
      </w:pPr>
    </w:p>
    <w:p w14:paraId="212ADBAF" w14:textId="14EF85CC" w:rsidR="00745E7D" w:rsidRDefault="00A45997" w:rsidP="00B13583">
      <w:pPr>
        <w:pStyle w:val="Ttulo1"/>
        <w:numPr>
          <w:ilvl w:val="1"/>
          <w:numId w:val="5"/>
        </w:numPr>
        <w:ind w:left="567" w:hanging="567"/>
        <w:rPr>
          <w:rFonts w:cs="Times New Roman"/>
        </w:rPr>
      </w:pPr>
      <w:bookmarkStart w:id="12" w:name="_Toc64232567"/>
      <w:r w:rsidRPr="00EF2C36">
        <w:rPr>
          <w:rFonts w:cs="Times New Roman"/>
        </w:rPr>
        <w:lastRenderedPageBreak/>
        <w:t>Justificación</w:t>
      </w:r>
      <w:r w:rsidR="0045756A" w:rsidRPr="00EF2C36">
        <w:rPr>
          <w:rFonts w:cs="Times New Roman"/>
        </w:rPr>
        <w:t xml:space="preserve"> de la investigación</w:t>
      </w:r>
      <w:bookmarkEnd w:id="12"/>
    </w:p>
    <w:p w14:paraId="43ECB109" w14:textId="77777777" w:rsidR="008F7EF7" w:rsidRPr="008F7EF7" w:rsidRDefault="008F7EF7" w:rsidP="00B0502B">
      <w:pPr>
        <w:ind w:left="567"/>
      </w:pPr>
    </w:p>
    <w:p w14:paraId="363CFB9E" w14:textId="24969EFE" w:rsidR="00745E7D" w:rsidRPr="00EF2C36" w:rsidRDefault="0045756A" w:rsidP="00A46FD7">
      <w:pPr>
        <w:spacing w:line="480" w:lineRule="auto"/>
        <w:ind w:right="12" w:firstLine="567"/>
        <w:jc w:val="both"/>
        <w:rPr>
          <w:szCs w:val="24"/>
        </w:rPr>
        <w:sectPr w:rsidR="00745E7D" w:rsidRPr="00EF2C36" w:rsidSect="00B0502B">
          <w:headerReference w:type="default" r:id="rId10"/>
          <w:footerReference w:type="default" r:id="rId11"/>
          <w:type w:val="nextColumn"/>
          <w:pgSz w:w="11920" w:h="16840"/>
          <w:pgMar w:top="1701" w:right="1418" w:bottom="1701" w:left="2268" w:header="567" w:footer="987" w:gutter="0"/>
          <w:cols w:space="720"/>
        </w:sectPr>
      </w:pPr>
      <w:r w:rsidRPr="00EF2C36">
        <w:rPr>
          <w:spacing w:val="-7"/>
          <w:szCs w:val="24"/>
        </w:rPr>
        <w:t>L</w:t>
      </w:r>
      <w:r w:rsidRPr="00EF2C36">
        <w:rPr>
          <w:szCs w:val="24"/>
        </w:rPr>
        <w:t>a</w:t>
      </w:r>
      <w:r w:rsidRPr="00EF2C36">
        <w:rPr>
          <w:spacing w:val="1"/>
          <w:szCs w:val="24"/>
        </w:rPr>
        <w:t xml:space="preserve"> </w:t>
      </w:r>
      <w:r w:rsidRPr="00EF2C36">
        <w:rPr>
          <w:szCs w:val="24"/>
        </w:rPr>
        <w:t>pr</w:t>
      </w:r>
      <w:r w:rsidRPr="00EF2C36">
        <w:rPr>
          <w:spacing w:val="1"/>
          <w:szCs w:val="24"/>
        </w:rPr>
        <w:t>e</w:t>
      </w:r>
      <w:r w:rsidRPr="00EF2C36">
        <w:rPr>
          <w:spacing w:val="-1"/>
          <w:szCs w:val="24"/>
        </w:rPr>
        <w:t>s</w:t>
      </w:r>
      <w:r w:rsidRPr="00EF2C36">
        <w:rPr>
          <w:spacing w:val="1"/>
          <w:szCs w:val="24"/>
        </w:rPr>
        <w:t>e</w:t>
      </w:r>
      <w:r w:rsidRPr="00EF2C36">
        <w:rPr>
          <w:szCs w:val="24"/>
        </w:rPr>
        <w:t>n</w:t>
      </w:r>
      <w:r w:rsidRPr="00EF2C36">
        <w:rPr>
          <w:spacing w:val="1"/>
          <w:szCs w:val="24"/>
        </w:rPr>
        <w:t>t</w:t>
      </w:r>
      <w:r w:rsidRPr="00EF2C36">
        <w:rPr>
          <w:szCs w:val="24"/>
        </w:rPr>
        <w:t>e</w:t>
      </w:r>
      <w:r w:rsidRPr="00EF2C36">
        <w:rPr>
          <w:spacing w:val="1"/>
          <w:szCs w:val="24"/>
        </w:rPr>
        <w:t xml:space="preserve"> i</w:t>
      </w:r>
      <w:r w:rsidRPr="00EF2C36">
        <w:rPr>
          <w:szCs w:val="24"/>
        </w:rPr>
        <w:t>n</w:t>
      </w:r>
      <w:r w:rsidRPr="00EF2C36">
        <w:rPr>
          <w:spacing w:val="-4"/>
          <w:szCs w:val="24"/>
        </w:rPr>
        <w:t>v</w:t>
      </w:r>
      <w:r w:rsidRPr="00EF2C36">
        <w:rPr>
          <w:spacing w:val="1"/>
          <w:szCs w:val="24"/>
        </w:rPr>
        <w:t>e</w:t>
      </w:r>
      <w:r w:rsidRPr="00EF2C36">
        <w:rPr>
          <w:spacing w:val="-1"/>
          <w:szCs w:val="24"/>
        </w:rPr>
        <w:t>s</w:t>
      </w:r>
      <w:r w:rsidRPr="00EF2C36">
        <w:rPr>
          <w:spacing w:val="1"/>
          <w:szCs w:val="24"/>
        </w:rPr>
        <w:t>ti</w:t>
      </w:r>
      <w:r w:rsidRPr="00EF2C36">
        <w:rPr>
          <w:spacing w:val="-4"/>
          <w:szCs w:val="24"/>
        </w:rPr>
        <w:t>g</w:t>
      </w:r>
      <w:r w:rsidRPr="00EF2C36">
        <w:rPr>
          <w:spacing w:val="1"/>
          <w:szCs w:val="24"/>
        </w:rPr>
        <w:t>aci</w:t>
      </w:r>
      <w:r w:rsidRPr="00EF2C36">
        <w:rPr>
          <w:szCs w:val="24"/>
        </w:rPr>
        <w:t xml:space="preserve">ón </w:t>
      </w:r>
      <w:r w:rsidR="00B0502B">
        <w:rPr>
          <w:szCs w:val="24"/>
        </w:rPr>
        <w:t>permitió</w:t>
      </w:r>
      <w:r w:rsidRPr="00EF2C36">
        <w:rPr>
          <w:spacing w:val="1"/>
          <w:szCs w:val="24"/>
        </w:rPr>
        <w:t xml:space="preserve"> </w:t>
      </w:r>
      <w:r w:rsidRPr="00EF2C36">
        <w:rPr>
          <w:spacing w:val="-3"/>
          <w:szCs w:val="24"/>
        </w:rPr>
        <w:t>c</w:t>
      </w:r>
      <w:r w:rsidRPr="00EF2C36">
        <w:rPr>
          <w:szCs w:val="24"/>
        </w:rPr>
        <w:t>ono</w:t>
      </w:r>
      <w:r w:rsidRPr="00EF2C36">
        <w:rPr>
          <w:spacing w:val="1"/>
          <w:szCs w:val="24"/>
        </w:rPr>
        <w:t>ce</w:t>
      </w:r>
      <w:r w:rsidRPr="00EF2C36">
        <w:rPr>
          <w:szCs w:val="24"/>
        </w:rPr>
        <w:t xml:space="preserve">r </w:t>
      </w:r>
      <w:r w:rsidRPr="00EF2C36">
        <w:rPr>
          <w:spacing w:val="-3"/>
          <w:szCs w:val="24"/>
        </w:rPr>
        <w:t>l</w:t>
      </w:r>
      <w:r w:rsidRPr="00EF2C36">
        <w:rPr>
          <w:szCs w:val="24"/>
        </w:rPr>
        <w:t>a</w:t>
      </w:r>
      <w:r w:rsidRPr="00EF2C36">
        <w:rPr>
          <w:spacing w:val="1"/>
          <w:szCs w:val="24"/>
        </w:rPr>
        <w:t xml:space="preserve"> </w:t>
      </w:r>
      <w:r w:rsidRPr="00EF2C36">
        <w:rPr>
          <w:szCs w:val="24"/>
        </w:rPr>
        <w:t>r</w:t>
      </w:r>
      <w:r w:rsidRPr="00EF2C36">
        <w:rPr>
          <w:spacing w:val="-2"/>
          <w:szCs w:val="24"/>
        </w:rPr>
        <w:t>e</w:t>
      </w:r>
      <w:r w:rsidRPr="00EF2C36">
        <w:rPr>
          <w:spacing w:val="1"/>
          <w:szCs w:val="24"/>
        </w:rPr>
        <w:t>ali</w:t>
      </w:r>
      <w:r w:rsidRPr="00EF2C36">
        <w:rPr>
          <w:spacing w:val="-4"/>
          <w:szCs w:val="24"/>
        </w:rPr>
        <w:t>d</w:t>
      </w:r>
      <w:r w:rsidRPr="00EF2C36">
        <w:rPr>
          <w:spacing w:val="1"/>
          <w:szCs w:val="24"/>
        </w:rPr>
        <w:t>a</w:t>
      </w:r>
      <w:r w:rsidRPr="00EF2C36">
        <w:rPr>
          <w:szCs w:val="24"/>
        </w:rPr>
        <w:t xml:space="preserve">d </w:t>
      </w:r>
      <w:r w:rsidRPr="00EF2C36">
        <w:rPr>
          <w:spacing w:val="-3"/>
          <w:szCs w:val="24"/>
        </w:rPr>
        <w:t>a</w:t>
      </w:r>
      <w:r w:rsidRPr="00EF2C36">
        <w:rPr>
          <w:spacing w:val="1"/>
          <w:szCs w:val="24"/>
        </w:rPr>
        <w:t>ct</w:t>
      </w:r>
      <w:r w:rsidRPr="00EF2C36">
        <w:rPr>
          <w:szCs w:val="24"/>
        </w:rPr>
        <w:t>u</w:t>
      </w:r>
      <w:r w:rsidRPr="00EF2C36">
        <w:rPr>
          <w:spacing w:val="-3"/>
          <w:szCs w:val="24"/>
        </w:rPr>
        <w:t>a</w:t>
      </w:r>
      <w:r w:rsidRPr="00EF2C36">
        <w:rPr>
          <w:szCs w:val="24"/>
        </w:rPr>
        <w:t>l</w:t>
      </w:r>
      <w:r w:rsidRPr="00EF2C36">
        <w:rPr>
          <w:spacing w:val="1"/>
          <w:szCs w:val="24"/>
        </w:rPr>
        <w:t xml:space="preserve"> </w:t>
      </w:r>
      <w:r w:rsidRPr="00EF2C36">
        <w:rPr>
          <w:szCs w:val="24"/>
        </w:rPr>
        <w:t>d</w:t>
      </w:r>
      <w:r w:rsidRPr="00EF2C36">
        <w:rPr>
          <w:spacing w:val="-3"/>
          <w:szCs w:val="24"/>
        </w:rPr>
        <w:t>e</w:t>
      </w:r>
      <w:r w:rsidRPr="00EF2C36">
        <w:rPr>
          <w:szCs w:val="24"/>
        </w:rPr>
        <w:t xml:space="preserve">l </w:t>
      </w:r>
      <w:r w:rsidRPr="00EF2C36">
        <w:rPr>
          <w:spacing w:val="1"/>
          <w:szCs w:val="24"/>
        </w:rPr>
        <w:t>c</w:t>
      </w:r>
      <w:r w:rsidRPr="00EF2C36">
        <w:rPr>
          <w:szCs w:val="24"/>
        </w:rPr>
        <w:t>o</w:t>
      </w:r>
      <w:r w:rsidRPr="00EF2C36">
        <w:rPr>
          <w:spacing w:val="1"/>
          <w:szCs w:val="24"/>
        </w:rPr>
        <w:t>m</w:t>
      </w:r>
      <w:r w:rsidRPr="00EF2C36">
        <w:rPr>
          <w:szCs w:val="24"/>
        </w:rPr>
        <w:t>por</w:t>
      </w:r>
      <w:r w:rsidRPr="00EF2C36">
        <w:rPr>
          <w:spacing w:val="1"/>
          <w:szCs w:val="24"/>
        </w:rPr>
        <w:t>t</w:t>
      </w:r>
      <w:r w:rsidRPr="00EF2C36">
        <w:rPr>
          <w:spacing w:val="-3"/>
          <w:szCs w:val="24"/>
        </w:rPr>
        <w:t>a</w:t>
      </w:r>
      <w:r w:rsidRPr="00EF2C36">
        <w:rPr>
          <w:spacing w:val="1"/>
          <w:szCs w:val="24"/>
        </w:rPr>
        <w:t>mie</w:t>
      </w:r>
      <w:r w:rsidRPr="00EF2C36">
        <w:rPr>
          <w:spacing w:val="-4"/>
          <w:szCs w:val="24"/>
        </w:rPr>
        <w:t>n</w:t>
      </w:r>
      <w:r w:rsidRPr="00EF2C36">
        <w:rPr>
          <w:spacing w:val="1"/>
          <w:szCs w:val="24"/>
        </w:rPr>
        <w:t>t</w:t>
      </w:r>
      <w:r w:rsidRPr="00EF2C36">
        <w:rPr>
          <w:szCs w:val="24"/>
        </w:rPr>
        <w:t>o</w:t>
      </w:r>
      <w:r w:rsidRPr="00EF2C36">
        <w:rPr>
          <w:spacing w:val="2"/>
          <w:szCs w:val="24"/>
        </w:rPr>
        <w:t xml:space="preserve"> </w:t>
      </w:r>
      <w:r w:rsidRPr="00EF2C36">
        <w:rPr>
          <w:szCs w:val="24"/>
        </w:rPr>
        <w:t>de</w:t>
      </w:r>
      <w:r w:rsidRPr="00EF2C36">
        <w:rPr>
          <w:spacing w:val="3"/>
          <w:szCs w:val="24"/>
        </w:rPr>
        <w:t xml:space="preserve"> </w:t>
      </w:r>
      <w:r w:rsidRPr="00EF2C36">
        <w:rPr>
          <w:spacing w:val="1"/>
          <w:szCs w:val="24"/>
        </w:rPr>
        <w:t>l</w:t>
      </w:r>
      <w:r w:rsidRPr="00EF2C36">
        <w:rPr>
          <w:szCs w:val="24"/>
        </w:rPr>
        <w:t xml:space="preserve">os </w:t>
      </w:r>
      <w:r w:rsidRPr="00EF2C36">
        <w:rPr>
          <w:spacing w:val="1"/>
          <w:szCs w:val="24"/>
        </w:rPr>
        <w:t>meta</w:t>
      </w:r>
      <w:r w:rsidRPr="00EF2C36">
        <w:rPr>
          <w:spacing w:val="-3"/>
          <w:szCs w:val="24"/>
        </w:rPr>
        <w:t>l</w:t>
      </w:r>
      <w:r w:rsidRPr="00EF2C36">
        <w:rPr>
          <w:spacing w:val="1"/>
          <w:szCs w:val="24"/>
        </w:rPr>
        <w:t>e</w:t>
      </w:r>
      <w:r w:rsidRPr="00EF2C36">
        <w:rPr>
          <w:szCs w:val="24"/>
        </w:rPr>
        <w:t xml:space="preserve">s </w:t>
      </w:r>
      <w:r w:rsidR="00A77435">
        <w:rPr>
          <w:szCs w:val="24"/>
        </w:rPr>
        <w:t>tóxicos</w:t>
      </w:r>
      <w:r w:rsidRPr="00EF2C36">
        <w:rPr>
          <w:spacing w:val="4"/>
          <w:szCs w:val="24"/>
        </w:rPr>
        <w:t xml:space="preserve"> </w:t>
      </w:r>
      <w:r w:rsidRPr="00EF2C36">
        <w:rPr>
          <w:spacing w:val="1"/>
          <w:szCs w:val="24"/>
        </w:rPr>
        <w:t>e</w:t>
      </w:r>
      <w:r w:rsidRPr="00EF2C36">
        <w:rPr>
          <w:szCs w:val="24"/>
        </w:rPr>
        <w:t>n</w:t>
      </w:r>
      <w:r w:rsidRPr="00EF2C36">
        <w:rPr>
          <w:spacing w:val="2"/>
          <w:szCs w:val="24"/>
        </w:rPr>
        <w:t xml:space="preserve"> </w:t>
      </w:r>
      <w:r w:rsidRPr="00EF2C36">
        <w:rPr>
          <w:spacing w:val="1"/>
          <w:szCs w:val="24"/>
        </w:rPr>
        <w:t>l</w:t>
      </w:r>
      <w:r w:rsidRPr="00EF2C36">
        <w:rPr>
          <w:szCs w:val="24"/>
        </w:rPr>
        <w:t>a</w:t>
      </w:r>
      <w:r w:rsidRPr="00EF2C36">
        <w:rPr>
          <w:spacing w:val="3"/>
          <w:szCs w:val="24"/>
        </w:rPr>
        <w:t xml:space="preserve"> </w:t>
      </w:r>
      <w:r w:rsidRPr="00EF2C36">
        <w:rPr>
          <w:spacing w:val="-4"/>
          <w:szCs w:val="24"/>
        </w:rPr>
        <w:t>v</w:t>
      </w:r>
      <w:r w:rsidRPr="00EF2C36">
        <w:rPr>
          <w:spacing w:val="5"/>
          <w:szCs w:val="24"/>
        </w:rPr>
        <w:t>e</w:t>
      </w:r>
      <w:r w:rsidRPr="00EF2C36">
        <w:rPr>
          <w:spacing w:val="-4"/>
          <w:szCs w:val="24"/>
        </w:rPr>
        <w:t>g</w:t>
      </w:r>
      <w:r w:rsidRPr="00EF2C36">
        <w:rPr>
          <w:spacing w:val="1"/>
          <w:szCs w:val="24"/>
        </w:rPr>
        <w:t>etaci</w:t>
      </w:r>
      <w:r w:rsidRPr="00EF2C36">
        <w:rPr>
          <w:szCs w:val="24"/>
        </w:rPr>
        <w:t>ón</w:t>
      </w:r>
      <w:r w:rsidRPr="00EF2C36">
        <w:rPr>
          <w:spacing w:val="2"/>
          <w:szCs w:val="24"/>
        </w:rPr>
        <w:t xml:space="preserve"> </w:t>
      </w:r>
      <w:r w:rsidRPr="00EF2C36">
        <w:rPr>
          <w:szCs w:val="24"/>
        </w:rPr>
        <w:t>u</w:t>
      </w:r>
      <w:r w:rsidRPr="00EF2C36">
        <w:rPr>
          <w:spacing w:val="1"/>
          <w:szCs w:val="24"/>
        </w:rPr>
        <w:t>t</w:t>
      </w:r>
      <w:r w:rsidRPr="00EF2C36">
        <w:rPr>
          <w:spacing w:val="-3"/>
          <w:szCs w:val="24"/>
        </w:rPr>
        <w:t>i</w:t>
      </w:r>
      <w:r w:rsidRPr="00EF2C36">
        <w:rPr>
          <w:spacing w:val="1"/>
          <w:szCs w:val="24"/>
        </w:rPr>
        <w:t>li</w:t>
      </w:r>
      <w:r w:rsidRPr="00EF2C36">
        <w:rPr>
          <w:spacing w:val="-3"/>
          <w:szCs w:val="24"/>
        </w:rPr>
        <w:t>z</w:t>
      </w:r>
      <w:r w:rsidRPr="00EF2C36">
        <w:rPr>
          <w:spacing w:val="1"/>
          <w:szCs w:val="24"/>
        </w:rPr>
        <w:t>a</w:t>
      </w:r>
      <w:r w:rsidRPr="00EF2C36">
        <w:rPr>
          <w:szCs w:val="24"/>
        </w:rPr>
        <w:t>da</w:t>
      </w:r>
      <w:r w:rsidRPr="00EF2C36">
        <w:rPr>
          <w:spacing w:val="3"/>
          <w:szCs w:val="24"/>
        </w:rPr>
        <w:t xml:space="preserve"> </w:t>
      </w:r>
      <w:r w:rsidRPr="00EF2C36">
        <w:rPr>
          <w:spacing w:val="1"/>
          <w:szCs w:val="24"/>
        </w:rPr>
        <w:t>e</w:t>
      </w:r>
      <w:r w:rsidRPr="00EF2C36">
        <w:rPr>
          <w:szCs w:val="24"/>
        </w:rPr>
        <w:t>n</w:t>
      </w:r>
      <w:r w:rsidRPr="00EF2C36">
        <w:rPr>
          <w:spacing w:val="2"/>
          <w:szCs w:val="24"/>
        </w:rPr>
        <w:t xml:space="preserve"> </w:t>
      </w:r>
      <w:r w:rsidRPr="00EF2C36">
        <w:rPr>
          <w:spacing w:val="-3"/>
          <w:szCs w:val="24"/>
        </w:rPr>
        <w:t>l</w:t>
      </w:r>
      <w:r w:rsidRPr="00EF2C36">
        <w:rPr>
          <w:szCs w:val="24"/>
        </w:rPr>
        <w:t>a r</w:t>
      </w:r>
      <w:r w:rsidRPr="00EF2C36">
        <w:rPr>
          <w:spacing w:val="1"/>
          <w:szCs w:val="24"/>
        </w:rPr>
        <w:t>eme</w:t>
      </w:r>
      <w:r w:rsidRPr="00EF2C36">
        <w:rPr>
          <w:szCs w:val="24"/>
        </w:rPr>
        <w:t>d</w:t>
      </w:r>
      <w:r w:rsidRPr="00EF2C36">
        <w:rPr>
          <w:spacing w:val="-3"/>
          <w:szCs w:val="24"/>
        </w:rPr>
        <w:t>i</w:t>
      </w:r>
      <w:r w:rsidRPr="00EF2C36">
        <w:rPr>
          <w:spacing w:val="1"/>
          <w:szCs w:val="24"/>
        </w:rPr>
        <w:t>aci</w:t>
      </w:r>
      <w:r w:rsidRPr="00EF2C36">
        <w:rPr>
          <w:szCs w:val="24"/>
        </w:rPr>
        <w:t xml:space="preserve">ón. </w:t>
      </w:r>
      <w:r w:rsidR="00B80CC6">
        <w:rPr>
          <w:spacing w:val="1"/>
          <w:szCs w:val="24"/>
        </w:rPr>
        <w:t>Estos datos lograron</w:t>
      </w:r>
      <w:r w:rsidRPr="00EF2C36">
        <w:rPr>
          <w:spacing w:val="4"/>
          <w:szCs w:val="24"/>
        </w:rPr>
        <w:t xml:space="preserve"> </w:t>
      </w:r>
      <w:r w:rsidR="00B0502B">
        <w:rPr>
          <w:szCs w:val="24"/>
        </w:rPr>
        <w:t>benefici</w:t>
      </w:r>
      <w:r w:rsidR="00B80CC6">
        <w:rPr>
          <w:szCs w:val="24"/>
        </w:rPr>
        <w:t>ar</w:t>
      </w:r>
      <w:r w:rsidRPr="00EF2C36">
        <w:rPr>
          <w:spacing w:val="2"/>
          <w:szCs w:val="24"/>
        </w:rPr>
        <w:t xml:space="preserve"> </w:t>
      </w:r>
      <w:r w:rsidRPr="00EF2C36">
        <w:rPr>
          <w:szCs w:val="24"/>
        </w:rPr>
        <w:t>a</w:t>
      </w:r>
      <w:r w:rsidRPr="00EF2C36">
        <w:rPr>
          <w:spacing w:val="5"/>
          <w:szCs w:val="24"/>
        </w:rPr>
        <w:t xml:space="preserve"> </w:t>
      </w:r>
      <w:r w:rsidRPr="00EF2C36">
        <w:rPr>
          <w:spacing w:val="-4"/>
          <w:szCs w:val="24"/>
        </w:rPr>
        <w:t>g</w:t>
      </w:r>
      <w:r w:rsidRPr="00EF2C36">
        <w:rPr>
          <w:spacing w:val="1"/>
          <w:szCs w:val="24"/>
        </w:rPr>
        <w:t>a</w:t>
      </w:r>
      <w:r w:rsidRPr="00EF2C36">
        <w:rPr>
          <w:szCs w:val="24"/>
        </w:rPr>
        <w:t>n</w:t>
      </w:r>
      <w:r w:rsidRPr="00EF2C36">
        <w:rPr>
          <w:spacing w:val="1"/>
          <w:szCs w:val="24"/>
        </w:rPr>
        <w:t>a</w:t>
      </w:r>
      <w:r w:rsidRPr="00EF2C36">
        <w:rPr>
          <w:szCs w:val="24"/>
        </w:rPr>
        <w:t>d</w:t>
      </w:r>
      <w:r w:rsidRPr="00EF2C36">
        <w:rPr>
          <w:spacing w:val="1"/>
          <w:szCs w:val="24"/>
        </w:rPr>
        <w:t>e</w:t>
      </w:r>
      <w:r w:rsidRPr="00EF2C36">
        <w:rPr>
          <w:szCs w:val="24"/>
        </w:rPr>
        <w:t>ros</w:t>
      </w:r>
      <w:r w:rsidRPr="00EF2C36">
        <w:rPr>
          <w:spacing w:val="8"/>
          <w:szCs w:val="24"/>
        </w:rPr>
        <w:t xml:space="preserve"> </w:t>
      </w:r>
      <w:r w:rsidRPr="00EF2C36">
        <w:rPr>
          <w:szCs w:val="24"/>
        </w:rPr>
        <w:t xml:space="preserve">y </w:t>
      </w:r>
      <w:r w:rsidRPr="00EF2C36">
        <w:rPr>
          <w:spacing w:val="5"/>
          <w:szCs w:val="24"/>
        </w:rPr>
        <w:t>a</w:t>
      </w:r>
      <w:r w:rsidRPr="00EF2C36">
        <w:rPr>
          <w:spacing w:val="-4"/>
          <w:szCs w:val="24"/>
        </w:rPr>
        <w:t>g</w:t>
      </w:r>
      <w:r w:rsidRPr="00EF2C36">
        <w:rPr>
          <w:szCs w:val="24"/>
        </w:rPr>
        <w:t>r</w:t>
      </w:r>
      <w:r w:rsidRPr="00EF2C36">
        <w:rPr>
          <w:spacing w:val="1"/>
          <w:szCs w:val="24"/>
        </w:rPr>
        <w:t>ic</w:t>
      </w:r>
      <w:r w:rsidRPr="00EF2C36">
        <w:rPr>
          <w:szCs w:val="24"/>
        </w:rPr>
        <w:t>u</w:t>
      </w:r>
      <w:r w:rsidRPr="00EF2C36">
        <w:rPr>
          <w:spacing w:val="1"/>
          <w:szCs w:val="24"/>
        </w:rPr>
        <w:t>lt</w:t>
      </w:r>
      <w:r w:rsidRPr="00EF2C36">
        <w:rPr>
          <w:szCs w:val="24"/>
        </w:rPr>
        <w:t>or</w:t>
      </w:r>
      <w:r w:rsidRPr="00EF2C36">
        <w:rPr>
          <w:spacing w:val="1"/>
          <w:szCs w:val="24"/>
        </w:rPr>
        <w:t>e</w:t>
      </w:r>
      <w:r w:rsidRPr="00EF2C36">
        <w:rPr>
          <w:szCs w:val="24"/>
        </w:rPr>
        <w:t>s</w:t>
      </w:r>
      <w:r w:rsidRPr="00EF2C36">
        <w:rPr>
          <w:spacing w:val="2"/>
          <w:szCs w:val="24"/>
        </w:rPr>
        <w:t xml:space="preserve"> </w:t>
      </w:r>
      <w:r w:rsidRPr="00EF2C36">
        <w:rPr>
          <w:szCs w:val="24"/>
        </w:rPr>
        <w:t>de</w:t>
      </w:r>
      <w:r w:rsidRPr="00EF2C36">
        <w:rPr>
          <w:spacing w:val="5"/>
          <w:szCs w:val="24"/>
        </w:rPr>
        <w:t xml:space="preserve"> </w:t>
      </w:r>
      <w:r w:rsidRPr="00EF2C36">
        <w:rPr>
          <w:spacing w:val="1"/>
          <w:szCs w:val="24"/>
        </w:rPr>
        <w:t>l</w:t>
      </w:r>
      <w:r w:rsidRPr="00EF2C36">
        <w:rPr>
          <w:szCs w:val="24"/>
        </w:rPr>
        <w:t xml:space="preserve">a </w:t>
      </w:r>
      <w:r w:rsidRPr="00EF2C36">
        <w:rPr>
          <w:spacing w:val="-3"/>
          <w:szCs w:val="24"/>
        </w:rPr>
        <w:t>z</w:t>
      </w:r>
      <w:r w:rsidRPr="00EF2C36">
        <w:rPr>
          <w:szCs w:val="24"/>
        </w:rPr>
        <w:t>on</w:t>
      </w:r>
      <w:r w:rsidRPr="00EF2C36">
        <w:rPr>
          <w:spacing w:val="1"/>
          <w:szCs w:val="24"/>
        </w:rPr>
        <w:t>a</w:t>
      </w:r>
      <w:r w:rsidRPr="00EF2C36">
        <w:rPr>
          <w:szCs w:val="24"/>
        </w:rPr>
        <w:t>,</w:t>
      </w:r>
      <w:r w:rsidRPr="00EF2C36">
        <w:rPr>
          <w:spacing w:val="2"/>
          <w:szCs w:val="24"/>
        </w:rPr>
        <w:t xml:space="preserve"> </w:t>
      </w:r>
      <w:r w:rsidRPr="00EF2C36">
        <w:rPr>
          <w:szCs w:val="24"/>
        </w:rPr>
        <w:t>pu</w:t>
      </w:r>
      <w:r w:rsidRPr="00EF2C36">
        <w:rPr>
          <w:spacing w:val="1"/>
          <w:szCs w:val="24"/>
        </w:rPr>
        <w:t>e</w:t>
      </w:r>
      <w:r w:rsidRPr="00EF2C36">
        <w:rPr>
          <w:spacing w:val="-1"/>
          <w:szCs w:val="24"/>
        </w:rPr>
        <w:t>s</w:t>
      </w:r>
      <w:r w:rsidRPr="00EF2C36">
        <w:rPr>
          <w:spacing w:val="1"/>
          <w:szCs w:val="24"/>
        </w:rPr>
        <w:t>t</w:t>
      </w:r>
      <w:r w:rsidRPr="00EF2C36">
        <w:rPr>
          <w:szCs w:val="24"/>
        </w:rPr>
        <w:t>o</w:t>
      </w:r>
      <w:r w:rsidRPr="00EF2C36">
        <w:rPr>
          <w:spacing w:val="2"/>
          <w:szCs w:val="24"/>
        </w:rPr>
        <w:t xml:space="preserve"> </w:t>
      </w:r>
      <w:r w:rsidRPr="00EF2C36">
        <w:rPr>
          <w:szCs w:val="24"/>
        </w:rPr>
        <w:t>que</w:t>
      </w:r>
      <w:r w:rsidRPr="00EF2C36">
        <w:rPr>
          <w:spacing w:val="3"/>
          <w:szCs w:val="24"/>
        </w:rPr>
        <w:t xml:space="preserve"> </w:t>
      </w:r>
      <w:r w:rsidR="00B0502B">
        <w:rPr>
          <w:szCs w:val="24"/>
        </w:rPr>
        <w:t>ha brindado</w:t>
      </w:r>
      <w:r w:rsidRPr="00EF2C36">
        <w:rPr>
          <w:spacing w:val="4"/>
          <w:szCs w:val="24"/>
        </w:rPr>
        <w:t xml:space="preserve"> </w:t>
      </w:r>
      <w:r w:rsidRPr="00EF2C36">
        <w:rPr>
          <w:spacing w:val="1"/>
          <w:szCs w:val="24"/>
        </w:rPr>
        <w:t>i</w:t>
      </w:r>
      <w:r w:rsidRPr="00EF2C36">
        <w:rPr>
          <w:szCs w:val="24"/>
        </w:rPr>
        <w:t>nfor</w:t>
      </w:r>
      <w:r w:rsidRPr="00EF2C36">
        <w:rPr>
          <w:spacing w:val="1"/>
          <w:szCs w:val="24"/>
        </w:rPr>
        <w:t>ma</w:t>
      </w:r>
      <w:r w:rsidRPr="00EF2C36">
        <w:rPr>
          <w:spacing w:val="-3"/>
          <w:szCs w:val="24"/>
        </w:rPr>
        <w:t>c</w:t>
      </w:r>
      <w:r w:rsidRPr="00EF2C36">
        <w:rPr>
          <w:spacing w:val="1"/>
          <w:szCs w:val="24"/>
        </w:rPr>
        <w:t>i</w:t>
      </w:r>
      <w:r w:rsidRPr="00EF2C36">
        <w:rPr>
          <w:szCs w:val="24"/>
        </w:rPr>
        <w:t>ón</w:t>
      </w:r>
      <w:r w:rsidRPr="00EF2C36">
        <w:rPr>
          <w:spacing w:val="2"/>
          <w:szCs w:val="24"/>
        </w:rPr>
        <w:t xml:space="preserve"> </w:t>
      </w:r>
      <w:r w:rsidRPr="00EF2C36">
        <w:rPr>
          <w:spacing w:val="-1"/>
          <w:szCs w:val="24"/>
        </w:rPr>
        <w:t>s</w:t>
      </w:r>
      <w:r w:rsidRPr="00EF2C36">
        <w:rPr>
          <w:szCs w:val="24"/>
        </w:rPr>
        <w:t>obre</w:t>
      </w:r>
      <w:r w:rsidRPr="00EF2C36">
        <w:rPr>
          <w:spacing w:val="3"/>
          <w:szCs w:val="24"/>
        </w:rPr>
        <w:t xml:space="preserve"> </w:t>
      </w:r>
      <w:r w:rsidRPr="00EF2C36">
        <w:rPr>
          <w:spacing w:val="1"/>
          <w:szCs w:val="24"/>
        </w:rPr>
        <w:t>l</w:t>
      </w:r>
      <w:r w:rsidRPr="00EF2C36">
        <w:rPr>
          <w:szCs w:val="24"/>
        </w:rPr>
        <w:t>a</w:t>
      </w:r>
      <w:r w:rsidRPr="00EF2C36">
        <w:rPr>
          <w:spacing w:val="3"/>
          <w:szCs w:val="24"/>
        </w:rPr>
        <w:t xml:space="preserve"> </w:t>
      </w:r>
      <w:r w:rsidRPr="00EF2C36">
        <w:rPr>
          <w:spacing w:val="1"/>
          <w:szCs w:val="24"/>
        </w:rPr>
        <w:t>ca</w:t>
      </w:r>
      <w:r w:rsidRPr="00EF2C36">
        <w:rPr>
          <w:spacing w:val="-3"/>
          <w:szCs w:val="24"/>
        </w:rPr>
        <w:t>l</w:t>
      </w:r>
      <w:r w:rsidRPr="00EF2C36">
        <w:rPr>
          <w:spacing w:val="1"/>
          <w:szCs w:val="24"/>
        </w:rPr>
        <w:t>i</w:t>
      </w:r>
      <w:r w:rsidRPr="00EF2C36">
        <w:rPr>
          <w:szCs w:val="24"/>
        </w:rPr>
        <w:t>d</w:t>
      </w:r>
      <w:r w:rsidRPr="00EF2C36">
        <w:rPr>
          <w:spacing w:val="1"/>
          <w:szCs w:val="24"/>
        </w:rPr>
        <w:t>a</w:t>
      </w:r>
      <w:r w:rsidRPr="00EF2C36">
        <w:rPr>
          <w:szCs w:val="24"/>
        </w:rPr>
        <w:t>d</w:t>
      </w:r>
      <w:r w:rsidRPr="00EF2C36">
        <w:rPr>
          <w:spacing w:val="2"/>
          <w:szCs w:val="24"/>
        </w:rPr>
        <w:t xml:space="preserve"> </w:t>
      </w:r>
      <w:r w:rsidRPr="00EF2C36">
        <w:rPr>
          <w:szCs w:val="24"/>
        </w:rPr>
        <w:t>de</w:t>
      </w:r>
      <w:r w:rsidRPr="00EF2C36">
        <w:rPr>
          <w:spacing w:val="3"/>
          <w:szCs w:val="24"/>
        </w:rPr>
        <w:t xml:space="preserve"> </w:t>
      </w:r>
      <w:r w:rsidRPr="00EF2C36">
        <w:rPr>
          <w:spacing w:val="1"/>
          <w:szCs w:val="24"/>
        </w:rPr>
        <w:t>la</w:t>
      </w:r>
      <w:r w:rsidRPr="00EF2C36">
        <w:rPr>
          <w:szCs w:val="24"/>
        </w:rPr>
        <w:t xml:space="preserve">s </w:t>
      </w:r>
      <w:r w:rsidRPr="00EF2C36">
        <w:rPr>
          <w:spacing w:val="1"/>
          <w:szCs w:val="24"/>
        </w:rPr>
        <w:t>e</w:t>
      </w:r>
      <w:r w:rsidRPr="00EF2C36">
        <w:rPr>
          <w:spacing w:val="-1"/>
          <w:szCs w:val="24"/>
        </w:rPr>
        <w:t>s</w:t>
      </w:r>
      <w:r w:rsidRPr="00EF2C36">
        <w:rPr>
          <w:szCs w:val="24"/>
        </w:rPr>
        <w:t>p</w:t>
      </w:r>
      <w:r w:rsidRPr="00EF2C36">
        <w:rPr>
          <w:spacing w:val="1"/>
          <w:szCs w:val="24"/>
        </w:rPr>
        <w:t>e</w:t>
      </w:r>
      <w:r w:rsidRPr="00EF2C36">
        <w:rPr>
          <w:spacing w:val="-3"/>
          <w:szCs w:val="24"/>
        </w:rPr>
        <w:t>c</w:t>
      </w:r>
      <w:r w:rsidRPr="00EF2C36">
        <w:rPr>
          <w:spacing w:val="1"/>
          <w:szCs w:val="24"/>
        </w:rPr>
        <w:t>ie</w:t>
      </w:r>
      <w:r w:rsidRPr="00EF2C36">
        <w:rPr>
          <w:szCs w:val="24"/>
        </w:rPr>
        <w:t>s de f</w:t>
      </w:r>
      <w:r w:rsidRPr="00EF2C36">
        <w:rPr>
          <w:spacing w:val="1"/>
          <w:szCs w:val="24"/>
        </w:rPr>
        <w:t>l</w:t>
      </w:r>
      <w:r w:rsidRPr="00EF2C36">
        <w:rPr>
          <w:szCs w:val="24"/>
        </w:rPr>
        <w:t>ora</w:t>
      </w:r>
      <w:r w:rsidRPr="00EF2C36">
        <w:rPr>
          <w:spacing w:val="-11"/>
          <w:szCs w:val="24"/>
        </w:rPr>
        <w:t xml:space="preserve"> </w:t>
      </w:r>
      <w:r w:rsidRPr="00EF2C36">
        <w:rPr>
          <w:szCs w:val="24"/>
        </w:rPr>
        <w:t>h</w:t>
      </w:r>
      <w:r w:rsidRPr="00EF2C36">
        <w:rPr>
          <w:spacing w:val="1"/>
          <w:szCs w:val="24"/>
        </w:rPr>
        <w:t>e</w:t>
      </w:r>
      <w:r w:rsidRPr="00EF2C36">
        <w:rPr>
          <w:szCs w:val="24"/>
        </w:rPr>
        <w:t>r</w:t>
      </w:r>
      <w:r w:rsidRPr="00EF2C36">
        <w:rPr>
          <w:spacing w:val="-4"/>
          <w:szCs w:val="24"/>
        </w:rPr>
        <w:t>b</w:t>
      </w:r>
      <w:r w:rsidRPr="00EF2C36">
        <w:rPr>
          <w:spacing w:val="1"/>
          <w:szCs w:val="24"/>
        </w:rPr>
        <w:t>ác</w:t>
      </w:r>
      <w:r w:rsidRPr="00EF2C36">
        <w:rPr>
          <w:spacing w:val="-3"/>
          <w:szCs w:val="24"/>
        </w:rPr>
        <w:t>e</w:t>
      </w:r>
      <w:r w:rsidRPr="00EF2C36">
        <w:rPr>
          <w:szCs w:val="24"/>
        </w:rPr>
        <w:t>a</w:t>
      </w:r>
      <w:r w:rsidRPr="00EF2C36">
        <w:rPr>
          <w:spacing w:val="-11"/>
          <w:szCs w:val="24"/>
        </w:rPr>
        <w:t xml:space="preserve"> </w:t>
      </w:r>
      <w:r w:rsidRPr="00EF2C36">
        <w:rPr>
          <w:szCs w:val="24"/>
        </w:rPr>
        <w:t>que</w:t>
      </w:r>
      <w:r w:rsidRPr="00EF2C36">
        <w:rPr>
          <w:spacing w:val="-15"/>
          <w:szCs w:val="24"/>
        </w:rPr>
        <w:t xml:space="preserve"> </w:t>
      </w:r>
      <w:r w:rsidRPr="00EF2C36">
        <w:rPr>
          <w:spacing w:val="-1"/>
          <w:szCs w:val="24"/>
        </w:rPr>
        <w:t>s</w:t>
      </w:r>
      <w:r w:rsidRPr="00EF2C36">
        <w:rPr>
          <w:spacing w:val="1"/>
          <w:szCs w:val="24"/>
        </w:rPr>
        <w:t>i</w:t>
      </w:r>
      <w:r w:rsidRPr="00EF2C36">
        <w:rPr>
          <w:szCs w:val="24"/>
        </w:rPr>
        <w:t>r</w:t>
      </w:r>
      <w:r w:rsidRPr="00EF2C36">
        <w:rPr>
          <w:spacing w:val="-4"/>
          <w:szCs w:val="24"/>
        </w:rPr>
        <w:t>v</w:t>
      </w:r>
      <w:r w:rsidRPr="00EF2C36">
        <w:rPr>
          <w:spacing w:val="1"/>
          <w:szCs w:val="24"/>
        </w:rPr>
        <w:t>e</w:t>
      </w:r>
      <w:r w:rsidRPr="00EF2C36">
        <w:rPr>
          <w:szCs w:val="24"/>
        </w:rPr>
        <w:t>n</w:t>
      </w:r>
      <w:r w:rsidRPr="00EF2C36">
        <w:rPr>
          <w:spacing w:val="-12"/>
          <w:szCs w:val="24"/>
        </w:rPr>
        <w:t xml:space="preserve"> </w:t>
      </w:r>
      <w:r w:rsidRPr="00EF2C36">
        <w:rPr>
          <w:szCs w:val="24"/>
        </w:rPr>
        <w:t>de</w:t>
      </w:r>
      <w:r w:rsidRPr="00EF2C36">
        <w:rPr>
          <w:spacing w:val="-11"/>
          <w:szCs w:val="24"/>
        </w:rPr>
        <w:t xml:space="preserve"> </w:t>
      </w:r>
      <w:r w:rsidRPr="00EF2C36">
        <w:rPr>
          <w:spacing w:val="1"/>
          <w:szCs w:val="24"/>
        </w:rPr>
        <w:t>a</w:t>
      </w:r>
      <w:r w:rsidRPr="00EF2C36">
        <w:rPr>
          <w:spacing w:val="-3"/>
          <w:szCs w:val="24"/>
        </w:rPr>
        <w:t>l</w:t>
      </w:r>
      <w:r w:rsidRPr="00EF2C36">
        <w:rPr>
          <w:spacing w:val="1"/>
          <w:szCs w:val="24"/>
        </w:rPr>
        <w:t>ime</w:t>
      </w:r>
      <w:r w:rsidRPr="00EF2C36">
        <w:rPr>
          <w:spacing w:val="-4"/>
          <w:szCs w:val="24"/>
        </w:rPr>
        <w:t>n</w:t>
      </w:r>
      <w:r w:rsidRPr="00EF2C36">
        <w:rPr>
          <w:spacing w:val="1"/>
          <w:szCs w:val="24"/>
        </w:rPr>
        <w:t>t</w:t>
      </w:r>
      <w:r w:rsidRPr="00EF2C36">
        <w:rPr>
          <w:szCs w:val="24"/>
        </w:rPr>
        <w:t>o</w:t>
      </w:r>
      <w:r w:rsidRPr="00EF2C36">
        <w:rPr>
          <w:spacing w:val="-12"/>
          <w:szCs w:val="24"/>
        </w:rPr>
        <w:t xml:space="preserve"> </w:t>
      </w:r>
      <w:r w:rsidRPr="00EF2C36">
        <w:rPr>
          <w:szCs w:val="24"/>
        </w:rPr>
        <w:t>p</w:t>
      </w:r>
      <w:r w:rsidRPr="00EF2C36">
        <w:rPr>
          <w:spacing w:val="1"/>
          <w:szCs w:val="24"/>
        </w:rPr>
        <w:t>a</w:t>
      </w:r>
      <w:r w:rsidRPr="00EF2C36">
        <w:rPr>
          <w:spacing w:val="-4"/>
          <w:szCs w:val="24"/>
        </w:rPr>
        <w:t>r</w:t>
      </w:r>
      <w:r w:rsidRPr="00EF2C36">
        <w:rPr>
          <w:szCs w:val="24"/>
        </w:rPr>
        <w:t>a</w:t>
      </w:r>
      <w:r w:rsidRPr="00EF2C36">
        <w:rPr>
          <w:spacing w:val="-15"/>
          <w:szCs w:val="24"/>
        </w:rPr>
        <w:t xml:space="preserve"> </w:t>
      </w:r>
      <w:r w:rsidRPr="00EF2C36">
        <w:rPr>
          <w:spacing w:val="-4"/>
          <w:szCs w:val="24"/>
        </w:rPr>
        <w:t>g</w:t>
      </w:r>
      <w:r w:rsidRPr="00EF2C36">
        <w:rPr>
          <w:spacing w:val="1"/>
          <w:szCs w:val="24"/>
        </w:rPr>
        <w:t>a</w:t>
      </w:r>
      <w:r w:rsidRPr="00EF2C36">
        <w:rPr>
          <w:szCs w:val="24"/>
        </w:rPr>
        <w:t>n</w:t>
      </w:r>
      <w:r w:rsidRPr="00EF2C36">
        <w:rPr>
          <w:spacing w:val="1"/>
          <w:szCs w:val="24"/>
        </w:rPr>
        <w:t>a</w:t>
      </w:r>
      <w:r w:rsidRPr="00EF2C36">
        <w:rPr>
          <w:szCs w:val="24"/>
        </w:rPr>
        <w:t>do</w:t>
      </w:r>
      <w:r w:rsidRPr="00EF2C36">
        <w:rPr>
          <w:spacing w:val="-12"/>
          <w:szCs w:val="24"/>
        </w:rPr>
        <w:t xml:space="preserve"> </w:t>
      </w:r>
      <w:r w:rsidRPr="00EF2C36">
        <w:rPr>
          <w:spacing w:val="-4"/>
          <w:szCs w:val="24"/>
        </w:rPr>
        <w:t>v</w:t>
      </w:r>
      <w:r w:rsidRPr="00EF2C36">
        <w:rPr>
          <w:spacing w:val="1"/>
          <w:szCs w:val="24"/>
        </w:rPr>
        <w:t>ac</w:t>
      </w:r>
      <w:r w:rsidRPr="00EF2C36">
        <w:rPr>
          <w:szCs w:val="24"/>
        </w:rPr>
        <w:t>uno,</w:t>
      </w:r>
      <w:r w:rsidRPr="00EF2C36">
        <w:rPr>
          <w:spacing w:val="-12"/>
          <w:szCs w:val="24"/>
        </w:rPr>
        <w:t xml:space="preserve"> </w:t>
      </w:r>
      <w:r w:rsidRPr="00EF2C36">
        <w:rPr>
          <w:spacing w:val="1"/>
          <w:szCs w:val="24"/>
        </w:rPr>
        <w:t>e</w:t>
      </w:r>
      <w:r w:rsidRPr="00EF2C36">
        <w:rPr>
          <w:spacing w:val="-4"/>
          <w:szCs w:val="24"/>
        </w:rPr>
        <w:t>v</w:t>
      </w:r>
      <w:r w:rsidRPr="00EF2C36">
        <w:rPr>
          <w:spacing w:val="1"/>
          <w:szCs w:val="24"/>
        </w:rPr>
        <w:t>ita</w:t>
      </w:r>
      <w:r w:rsidRPr="00EF2C36">
        <w:rPr>
          <w:szCs w:val="24"/>
        </w:rPr>
        <w:t>ndo</w:t>
      </w:r>
      <w:r w:rsidRPr="00EF2C36">
        <w:rPr>
          <w:spacing w:val="-12"/>
          <w:szCs w:val="24"/>
        </w:rPr>
        <w:t xml:space="preserve"> </w:t>
      </w:r>
      <w:r w:rsidRPr="00EF2C36">
        <w:rPr>
          <w:spacing w:val="1"/>
          <w:szCs w:val="24"/>
        </w:rPr>
        <w:t>c</w:t>
      </w:r>
      <w:r w:rsidRPr="00EF2C36">
        <w:rPr>
          <w:szCs w:val="24"/>
        </w:rPr>
        <w:t>on</w:t>
      </w:r>
      <w:r w:rsidRPr="00EF2C36">
        <w:rPr>
          <w:spacing w:val="-12"/>
          <w:szCs w:val="24"/>
        </w:rPr>
        <w:t xml:space="preserve"> </w:t>
      </w:r>
      <w:r w:rsidRPr="00EF2C36">
        <w:rPr>
          <w:spacing w:val="-3"/>
          <w:szCs w:val="24"/>
        </w:rPr>
        <w:t>e</w:t>
      </w:r>
      <w:r w:rsidRPr="00EF2C36">
        <w:rPr>
          <w:spacing w:val="1"/>
          <w:szCs w:val="24"/>
        </w:rPr>
        <w:t>ll</w:t>
      </w:r>
      <w:r w:rsidRPr="00EF2C36">
        <w:rPr>
          <w:szCs w:val="24"/>
        </w:rPr>
        <w:t xml:space="preserve">o </w:t>
      </w:r>
      <w:r w:rsidRPr="00EF2C36">
        <w:rPr>
          <w:spacing w:val="1"/>
          <w:szCs w:val="24"/>
        </w:rPr>
        <w:t>e</w:t>
      </w:r>
      <w:r w:rsidRPr="00EF2C36">
        <w:rPr>
          <w:szCs w:val="24"/>
        </w:rPr>
        <w:t>l</w:t>
      </w:r>
      <w:r w:rsidRPr="00EF2C36">
        <w:rPr>
          <w:spacing w:val="3"/>
          <w:szCs w:val="24"/>
        </w:rPr>
        <w:t xml:space="preserve"> </w:t>
      </w:r>
      <w:r w:rsidRPr="00EF2C36">
        <w:rPr>
          <w:spacing w:val="1"/>
          <w:szCs w:val="24"/>
        </w:rPr>
        <w:t>a</w:t>
      </w:r>
      <w:r w:rsidRPr="00EF2C36">
        <w:rPr>
          <w:szCs w:val="24"/>
        </w:rPr>
        <w:t>u</w:t>
      </w:r>
      <w:r w:rsidRPr="00EF2C36">
        <w:rPr>
          <w:spacing w:val="1"/>
          <w:szCs w:val="24"/>
        </w:rPr>
        <w:t>me</w:t>
      </w:r>
      <w:r w:rsidRPr="00EF2C36">
        <w:rPr>
          <w:spacing w:val="-4"/>
          <w:szCs w:val="24"/>
        </w:rPr>
        <w:t>n</w:t>
      </w:r>
      <w:r w:rsidRPr="00EF2C36">
        <w:rPr>
          <w:spacing w:val="1"/>
          <w:szCs w:val="24"/>
        </w:rPr>
        <w:t>t</w:t>
      </w:r>
      <w:r w:rsidRPr="00EF2C36">
        <w:rPr>
          <w:szCs w:val="24"/>
        </w:rPr>
        <w:t>o</w:t>
      </w:r>
      <w:r w:rsidRPr="00EF2C36">
        <w:rPr>
          <w:spacing w:val="2"/>
          <w:szCs w:val="24"/>
        </w:rPr>
        <w:t xml:space="preserve"> </w:t>
      </w:r>
      <w:r w:rsidRPr="00EF2C36">
        <w:rPr>
          <w:szCs w:val="24"/>
        </w:rPr>
        <w:t>de</w:t>
      </w:r>
      <w:r w:rsidR="008577B5">
        <w:rPr>
          <w:szCs w:val="24"/>
        </w:rPr>
        <w:t xml:space="preserve"> la</w:t>
      </w:r>
      <w:r w:rsidRPr="00EF2C36">
        <w:rPr>
          <w:spacing w:val="3"/>
          <w:szCs w:val="24"/>
        </w:rPr>
        <w:t xml:space="preserve"> </w:t>
      </w:r>
      <w:r w:rsidRPr="00EF2C36">
        <w:rPr>
          <w:spacing w:val="1"/>
          <w:szCs w:val="24"/>
        </w:rPr>
        <w:t>c</w:t>
      </w:r>
      <w:r w:rsidRPr="00EF2C36">
        <w:rPr>
          <w:szCs w:val="24"/>
        </w:rPr>
        <w:t>on</w:t>
      </w:r>
      <w:r w:rsidRPr="00EF2C36">
        <w:rPr>
          <w:spacing w:val="1"/>
          <w:szCs w:val="24"/>
        </w:rPr>
        <w:t>t</w:t>
      </w:r>
      <w:r w:rsidRPr="00EF2C36">
        <w:rPr>
          <w:spacing w:val="-3"/>
          <w:szCs w:val="24"/>
        </w:rPr>
        <w:t>a</w:t>
      </w:r>
      <w:r w:rsidRPr="00EF2C36">
        <w:rPr>
          <w:spacing w:val="1"/>
          <w:szCs w:val="24"/>
        </w:rPr>
        <w:t>mi</w:t>
      </w:r>
      <w:r w:rsidRPr="00EF2C36">
        <w:rPr>
          <w:szCs w:val="24"/>
        </w:rPr>
        <w:t>n</w:t>
      </w:r>
      <w:r w:rsidRPr="00EF2C36">
        <w:rPr>
          <w:spacing w:val="-3"/>
          <w:szCs w:val="24"/>
        </w:rPr>
        <w:t>a</w:t>
      </w:r>
      <w:r w:rsidRPr="00EF2C36">
        <w:rPr>
          <w:spacing w:val="1"/>
          <w:szCs w:val="24"/>
        </w:rPr>
        <w:t>ci</w:t>
      </w:r>
      <w:r w:rsidRPr="00EF2C36">
        <w:rPr>
          <w:szCs w:val="24"/>
        </w:rPr>
        <w:t>ón</w:t>
      </w:r>
      <w:r w:rsidRPr="00EF2C36">
        <w:rPr>
          <w:spacing w:val="2"/>
          <w:szCs w:val="24"/>
        </w:rPr>
        <w:t xml:space="preserve"> </w:t>
      </w:r>
      <w:r w:rsidRPr="00EF2C36">
        <w:rPr>
          <w:szCs w:val="24"/>
        </w:rPr>
        <w:t>de</w:t>
      </w:r>
      <w:r w:rsidRPr="00EF2C36">
        <w:rPr>
          <w:spacing w:val="3"/>
          <w:szCs w:val="24"/>
        </w:rPr>
        <w:t xml:space="preserve"> </w:t>
      </w:r>
      <w:r w:rsidRPr="00EF2C36">
        <w:rPr>
          <w:spacing w:val="1"/>
          <w:szCs w:val="24"/>
        </w:rPr>
        <w:t>l</w:t>
      </w:r>
      <w:r w:rsidRPr="00EF2C36">
        <w:rPr>
          <w:szCs w:val="24"/>
        </w:rPr>
        <w:t xml:space="preserve">os </w:t>
      </w:r>
      <w:r w:rsidRPr="00EF2C36">
        <w:rPr>
          <w:spacing w:val="-1"/>
          <w:szCs w:val="24"/>
        </w:rPr>
        <w:t>s</w:t>
      </w:r>
      <w:r w:rsidRPr="00EF2C36">
        <w:rPr>
          <w:spacing w:val="1"/>
          <w:szCs w:val="24"/>
        </w:rPr>
        <w:t>e</w:t>
      </w:r>
      <w:r w:rsidRPr="00EF2C36">
        <w:rPr>
          <w:szCs w:val="24"/>
        </w:rPr>
        <w:t>r</w:t>
      </w:r>
      <w:r w:rsidRPr="00EF2C36">
        <w:rPr>
          <w:spacing w:val="1"/>
          <w:szCs w:val="24"/>
        </w:rPr>
        <w:t>e</w:t>
      </w:r>
      <w:r w:rsidRPr="00EF2C36">
        <w:rPr>
          <w:szCs w:val="24"/>
        </w:rPr>
        <w:t xml:space="preserve">s </w:t>
      </w:r>
      <w:r w:rsidRPr="00EF2C36">
        <w:rPr>
          <w:spacing w:val="-4"/>
          <w:szCs w:val="24"/>
        </w:rPr>
        <w:t>v</w:t>
      </w:r>
      <w:r w:rsidRPr="00EF2C36">
        <w:rPr>
          <w:spacing w:val="5"/>
          <w:szCs w:val="24"/>
        </w:rPr>
        <w:t>i</w:t>
      </w:r>
      <w:r w:rsidRPr="00EF2C36">
        <w:rPr>
          <w:spacing w:val="-4"/>
          <w:szCs w:val="24"/>
        </w:rPr>
        <w:t>v</w:t>
      </w:r>
      <w:r w:rsidRPr="00EF2C36">
        <w:rPr>
          <w:szCs w:val="24"/>
        </w:rPr>
        <w:t>os</w:t>
      </w:r>
      <w:r w:rsidRPr="00EF2C36">
        <w:rPr>
          <w:spacing w:val="4"/>
          <w:szCs w:val="24"/>
        </w:rPr>
        <w:t xml:space="preserve"> </w:t>
      </w:r>
      <w:r w:rsidRPr="00EF2C36">
        <w:rPr>
          <w:szCs w:val="24"/>
        </w:rPr>
        <w:t>que</w:t>
      </w:r>
      <w:r w:rsidRPr="00EF2C36">
        <w:rPr>
          <w:spacing w:val="3"/>
          <w:szCs w:val="24"/>
        </w:rPr>
        <w:t xml:space="preserve"> </w:t>
      </w:r>
      <w:r w:rsidRPr="00EF2C36">
        <w:rPr>
          <w:szCs w:val="24"/>
        </w:rPr>
        <w:t>h</w:t>
      </w:r>
      <w:r w:rsidRPr="00EF2C36">
        <w:rPr>
          <w:spacing w:val="1"/>
          <w:szCs w:val="24"/>
        </w:rPr>
        <w:t>a</w:t>
      </w:r>
      <w:r w:rsidRPr="00EF2C36">
        <w:rPr>
          <w:szCs w:val="24"/>
        </w:rPr>
        <w:t>b</w:t>
      </w:r>
      <w:r w:rsidRPr="00EF2C36">
        <w:rPr>
          <w:spacing w:val="1"/>
          <w:szCs w:val="24"/>
        </w:rPr>
        <w:t>ita</w:t>
      </w:r>
      <w:r w:rsidRPr="00EF2C36">
        <w:rPr>
          <w:szCs w:val="24"/>
        </w:rPr>
        <w:t>n</w:t>
      </w:r>
      <w:r w:rsidRPr="00EF2C36">
        <w:rPr>
          <w:spacing w:val="2"/>
          <w:szCs w:val="24"/>
        </w:rPr>
        <w:t xml:space="preserve"> </w:t>
      </w:r>
      <w:r w:rsidRPr="00EF2C36">
        <w:rPr>
          <w:spacing w:val="1"/>
          <w:szCs w:val="24"/>
        </w:rPr>
        <w:t>e</w:t>
      </w:r>
      <w:r w:rsidRPr="00EF2C36">
        <w:rPr>
          <w:szCs w:val="24"/>
        </w:rPr>
        <w:t>n</w:t>
      </w:r>
      <w:r w:rsidRPr="00EF2C36">
        <w:rPr>
          <w:spacing w:val="2"/>
          <w:szCs w:val="24"/>
        </w:rPr>
        <w:t xml:space="preserve"> </w:t>
      </w:r>
      <w:r w:rsidRPr="00EF2C36">
        <w:rPr>
          <w:spacing w:val="1"/>
          <w:szCs w:val="24"/>
        </w:rPr>
        <w:t>e</w:t>
      </w:r>
      <w:r w:rsidRPr="00EF2C36">
        <w:rPr>
          <w:spacing w:val="-1"/>
          <w:szCs w:val="24"/>
        </w:rPr>
        <w:t>s</w:t>
      </w:r>
      <w:r w:rsidRPr="00EF2C36">
        <w:rPr>
          <w:szCs w:val="24"/>
        </w:rPr>
        <w:t>e</w:t>
      </w:r>
      <w:r w:rsidRPr="00EF2C36">
        <w:rPr>
          <w:spacing w:val="3"/>
          <w:szCs w:val="24"/>
        </w:rPr>
        <w:t xml:space="preserve"> </w:t>
      </w:r>
      <w:r w:rsidRPr="00EF2C36">
        <w:rPr>
          <w:spacing w:val="1"/>
          <w:szCs w:val="24"/>
        </w:rPr>
        <w:t>l</w:t>
      </w:r>
      <w:r w:rsidRPr="00EF2C36">
        <w:rPr>
          <w:szCs w:val="24"/>
        </w:rPr>
        <w:t>u</w:t>
      </w:r>
      <w:r w:rsidRPr="00EF2C36">
        <w:rPr>
          <w:spacing w:val="-4"/>
          <w:szCs w:val="24"/>
        </w:rPr>
        <w:t>g</w:t>
      </w:r>
      <w:r w:rsidRPr="00EF2C36">
        <w:rPr>
          <w:spacing w:val="1"/>
          <w:szCs w:val="24"/>
        </w:rPr>
        <w:t>a</w:t>
      </w:r>
      <w:r w:rsidRPr="00EF2C36">
        <w:rPr>
          <w:szCs w:val="24"/>
        </w:rPr>
        <w:t>r.</w:t>
      </w:r>
      <w:r w:rsidR="00A46FD7">
        <w:rPr>
          <w:szCs w:val="24"/>
        </w:rPr>
        <w:t xml:space="preserve"> La Compañía Minera </w:t>
      </w:r>
      <w:proofErr w:type="spellStart"/>
      <w:r w:rsidR="00A46FD7">
        <w:rPr>
          <w:szCs w:val="24"/>
        </w:rPr>
        <w:t>Colquirrumi</w:t>
      </w:r>
      <w:proofErr w:type="spellEnd"/>
      <w:r w:rsidR="00A46FD7">
        <w:rPr>
          <w:szCs w:val="24"/>
        </w:rPr>
        <w:t xml:space="preserve"> realizó trabajos de remediación de pasivos mineros en Hualgayoc, establecidos en áreas de 300 mil metros cuadrados en terrenos situados en El </w:t>
      </w:r>
      <w:proofErr w:type="spellStart"/>
      <w:r w:rsidR="00A46FD7">
        <w:rPr>
          <w:szCs w:val="24"/>
        </w:rPr>
        <w:t>Sinchao</w:t>
      </w:r>
      <w:proofErr w:type="spellEnd"/>
      <w:r w:rsidR="00A46FD7">
        <w:rPr>
          <w:szCs w:val="24"/>
        </w:rPr>
        <w:t xml:space="preserve"> y Hualgayoc, donde se utilizaron especies como </w:t>
      </w:r>
      <w:proofErr w:type="spellStart"/>
      <w:r w:rsidR="00E7305E">
        <w:rPr>
          <w:i/>
          <w:iCs/>
          <w:szCs w:val="24"/>
        </w:rPr>
        <w:t>Trifolium</w:t>
      </w:r>
      <w:proofErr w:type="spellEnd"/>
      <w:r w:rsidR="00E7305E">
        <w:rPr>
          <w:i/>
          <w:iCs/>
          <w:szCs w:val="24"/>
        </w:rPr>
        <w:t xml:space="preserve"> </w:t>
      </w:r>
      <w:proofErr w:type="spellStart"/>
      <w:r w:rsidR="00E7305E">
        <w:rPr>
          <w:i/>
          <w:iCs/>
          <w:szCs w:val="24"/>
        </w:rPr>
        <w:t>repens</w:t>
      </w:r>
      <w:proofErr w:type="spellEnd"/>
      <w:r w:rsidR="00A46FD7" w:rsidRPr="00A46FD7">
        <w:rPr>
          <w:i/>
          <w:iCs/>
          <w:szCs w:val="24"/>
        </w:rPr>
        <w:t xml:space="preserve">, </w:t>
      </w:r>
      <w:proofErr w:type="spellStart"/>
      <w:r w:rsidR="00A46FD7" w:rsidRPr="00A46FD7">
        <w:rPr>
          <w:i/>
          <w:iCs/>
          <w:szCs w:val="24"/>
        </w:rPr>
        <w:t>Trifolium</w:t>
      </w:r>
      <w:proofErr w:type="spellEnd"/>
      <w:r w:rsidR="00A46FD7" w:rsidRPr="00A46FD7">
        <w:rPr>
          <w:i/>
          <w:iCs/>
          <w:szCs w:val="24"/>
        </w:rPr>
        <w:t xml:space="preserve"> pratense, </w:t>
      </w:r>
      <w:proofErr w:type="spellStart"/>
      <w:r w:rsidR="00E7305E">
        <w:rPr>
          <w:i/>
          <w:iCs/>
          <w:szCs w:val="24"/>
        </w:rPr>
        <w:t>Lolium</w:t>
      </w:r>
      <w:proofErr w:type="spellEnd"/>
      <w:r w:rsidR="00E7305E">
        <w:rPr>
          <w:i/>
          <w:iCs/>
          <w:szCs w:val="24"/>
        </w:rPr>
        <w:t xml:space="preserve"> perenne</w:t>
      </w:r>
      <w:r w:rsidR="00A46FD7" w:rsidRPr="00A46FD7">
        <w:rPr>
          <w:i/>
          <w:iCs/>
          <w:szCs w:val="24"/>
        </w:rPr>
        <w:t xml:space="preserve">, </w:t>
      </w:r>
      <w:proofErr w:type="spellStart"/>
      <w:r w:rsidR="00A46FD7" w:rsidRPr="00A46FD7">
        <w:rPr>
          <w:i/>
          <w:iCs/>
          <w:szCs w:val="24"/>
        </w:rPr>
        <w:t>Lolium</w:t>
      </w:r>
      <w:proofErr w:type="spellEnd"/>
      <w:r w:rsidR="00A46FD7" w:rsidRPr="00A46FD7">
        <w:rPr>
          <w:i/>
          <w:iCs/>
          <w:szCs w:val="24"/>
        </w:rPr>
        <w:t xml:space="preserve"> </w:t>
      </w:r>
      <w:proofErr w:type="spellStart"/>
      <w:r w:rsidR="00A46FD7" w:rsidRPr="00A46FD7">
        <w:rPr>
          <w:i/>
          <w:iCs/>
          <w:szCs w:val="24"/>
        </w:rPr>
        <w:t>mul</w:t>
      </w:r>
      <w:r w:rsidR="007421C1">
        <w:rPr>
          <w:i/>
          <w:iCs/>
          <w:szCs w:val="24"/>
        </w:rPr>
        <w:t>t</w:t>
      </w:r>
      <w:r w:rsidR="00A46FD7" w:rsidRPr="00A46FD7">
        <w:rPr>
          <w:i/>
          <w:iCs/>
          <w:szCs w:val="24"/>
        </w:rPr>
        <w:t>iflorum</w:t>
      </w:r>
      <w:proofErr w:type="spellEnd"/>
      <w:r w:rsidR="00A46FD7" w:rsidRPr="00A46FD7">
        <w:rPr>
          <w:i/>
          <w:iCs/>
          <w:szCs w:val="24"/>
        </w:rPr>
        <w:t xml:space="preserve"> </w:t>
      </w:r>
      <w:r w:rsidR="00A46FD7" w:rsidRPr="00A46FD7">
        <w:rPr>
          <w:szCs w:val="24"/>
        </w:rPr>
        <w:t>y</w:t>
      </w:r>
      <w:r w:rsidR="00A46FD7" w:rsidRPr="00A46FD7">
        <w:rPr>
          <w:i/>
          <w:iCs/>
          <w:szCs w:val="24"/>
        </w:rPr>
        <w:t xml:space="preserve"> </w:t>
      </w:r>
      <w:proofErr w:type="spellStart"/>
      <w:r w:rsidR="00A46FD7" w:rsidRPr="00A46FD7">
        <w:rPr>
          <w:i/>
          <w:iCs/>
          <w:szCs w:val="24"/>
        </w:rPr>
        <w:t>Dactylis</w:t>
      </w:r>
      <w:proofErr w:type="spellEnd"/>
      <w:r w:rsidR="00A46FD7" w:rsidRPr="00A46FD7">
        <w:rPr>
          <w:i/>
          <w:iCs/>
          <w:szCs w:val="24"/>
        </w:rPr>
        <w:t xml:space="preserve"> </w:t>
      </w:r>
      <w:proofErr w:type="spellStart"/>
      <w:r w:rsidR="00A46FD7" w:rsidRPr="00B06660">
        <w:rPr>
          <w:i/>
          <w:iCs/>
          <w:szCs w:val="24"/>
        </w:rPr>
        <w:t>glomerata</w:t>
      </w:r>
      <w:proofErr w:type="spellEnd"/>
      <w:r w:rsidR="00A46FD7" w:rsidRPr="00B06660">
        <w:rPr>
          <w:szCs w:val="24"/>
        </w:rPr>
        <w:t>.</w:t>
      </w:r>
      <w:r w:rsidRPr="00B06660">
        <w:rPr>
          <w:szCs w:val="24"/>
        </w:rPr>
        <w:t xml:space="preserve"> </w:t>
      </w:r>
      <w:r w:rsidRPr="00B06660">
        <w:rPr>
          <w:spacing w:val="-1"/>
          <w:szCs w:val="24"/>
        </w:rPr>
        <w:t>P</w:t>
      </w:r>
      <w:r w:rsidRPr="00B06660">
        <w:rPr>
          <w:szCs w:val="24"/>
        </w:rPr>
        <w:t>or</w:t>
      </w:r>
      <w:r w:rsidRPr="00B06660">
        <w:rPr>
          <w:spacing w:val="3"/>
          <w:szCs w:val="24"/>
        </w:rPr>
        <w:t xml:space="preserve"> </w:t>
      </w:r>
      <w:r w:rsidRPr="00B06660">
        <w:rPr>
          <w:szCs w:val="24"/>
        </w:rPr>
        <w:t>o</w:t>
      </w:r>
      <w:r w:rsidRPr="00B06660">
        <w:rPr>
          <w:spacing w:val="1"/>
          <w:szCs w:val="24"/>
        </w:rPr>
        <w:t>t</w:t>
      </w:r>
      <w:r w:rsidRPr="00B06660">
        <w:rPr>
          <w:szCs w:val="24"/>
        </w:rPr>
        <w:t>ro</w:t>
      </w:r>
      <w:r w:rsidRPr="00B06660">
        <w:rPr>
          <w:spacing w:val="3"/>
          <w:szCs w:val="24"/>
        </w:rPr>
        <w:t xml:space="preserve"> </w:t>
      </w:r>
      <w:r w:rsidRPr="00B06660">
        <w:rPr>
          <w:spacing w:val="1"/>
          <w:szCs w:val="24"/>
        </w:rPr>
        <w:t>la</w:t>
      </w:r>
      <w:r w:rsidRPr="00B06660">
        <w:rPr>
          <w:szCs w:val="24"/>
        </w:rPr>
        <w:t>do,</w:t>
      </w:r>
      <w:r w:rsidRPr="00B06660">
        <w:rPr>
          <w:spacing w:val="5"/>
          <w:szCs w:val="24"/>
        </w:rPr>
        <w:t xml:space="preserve"> </w:t>
      </w:r>
      <w:r w:rsidRPr="00B06660">
        <w:rPr>
          <w:spacing w:val="1"/>
          <w:szCs w:val="24"/>
        </w:rPr>
        <w:t>e</w:t>
      </w:r>
      <w:r w:rsidRPr="00B06660">
        <w:rPr>
          <w:szCs w:val="24"/>
        </w:rPr>
        <w:t>s</w:t>
      </w:r>
      <w:r w:rsidRPr="00B06660">
        <w:rPr>
          <w:spacing w:val="1"/>
          <w:szCs w:val="24"/>
        </w:rPr>
        <w:t xml:space="preserve"> im</w:t>
      </w:r>
      <w:r w:rsidRPr="00B06660">
        <w:rPr>
          <w:szCs w:val="24"/>
        </w:rPr>
        <w:t>por</w:t>
      </w:r>
      <w:r w:rsidRPr="00B06660">
        <w:rPr>
          <w:spacing w:val="1"/>
          <w:szCs w:val="24"/>
        </w:rPr>
        <w:t>ta</w:t>
      </w:r>
      <w:r w:rsidRPr="00B06660">
        <w:rPr>
          <w:szCs w:val="24"/>
        </w:rPr>
        <w:t>n</w:t>
      </w:r>
      <w:r w:rsidRPr="00B06660">
        <w:rPr>
          <w:spacing w:val="-3"/>
          <w:szCs w:val="24"/>
        </w:rPr>
        <w:t>t</w:t>
      </w:r>
      <w:r w:rsidRPr="00B06660">
        <w:rPr>
          <w:szCs w:val="24"/>
        </w:rPr>
        <w:t>e</w:t>
      </w:r>
      <w:r w:rsidRPr="00B06660">
        <w:rPr>
          <w:spacing w:val="4"/>
          <w:szCs w:val="24"/>
        </w:rPr>
        <w:t xml:space="preserve"> </w:t>
      </w:r>
      <w:r w:rsidRPr="00B06660">
        <w:rPr>
          <w:spacing w:val="-1"/>
          <w:szCs w:val="24"/>
        </w:rPr>
        <w:t>s</w:t>
      </w:r>
      <w:r w:rsidRPr="00B06660">
        <w:rPr>
          <w:spacing w:val="1"/>
          <w:szCs w:val="24"/>
        </w:rPr>
        <w:t>e</w:t>
      </w:r>
      <w:r w:rsidRPr="00B06660">
        <w:rPr>
          <w:szCs w:val="24"/>
        </w:rPr>
        <w:t>ñ</w:t>
      </w:r>
      <w:r w:rsidRPr="00B06660">
        <w:rPr>
          <w:spacing w:val="1"/>
          <w:szCs w:val="24"/>
        </w:rPr>
        <w:t>ala</w:t>
      </w:r>
      <w:r w:rsidRPr="00B06660">
        <w:rPr>
          <w:szCs w:val="24"/>
        </w:rPr>
        <w:t>r</w:t>
      </w:r>
      <w:r w:rsidRPr="00B06660">
        <w:rPr>
          <w:spacing w:val="3"/>
          <w:szCs w:val="24"/>
        </w:rPr>
        <w:t xml:space="preserve"> </w:t>
      </w:r>
      <w:r w:rsidRPr="00B06660">
        <w:rPr>
          <w:szCs w:val="24"/>
        </w:rPr>
        <w:t xml:space="preserve">que </w:t>
      </w:r>
      <w:r w:rsidRPr="00B06660">
        <w:rPr>
          <w:spacing w:val="1"/>
          <w:szCs w:val="24"/>
        </w:rPr>
        <w:t>la</w:t>
      </w:r>
      <w:r w:rsidRPr="00B06660">
        <w:rPr>
          <w:szCs w:val="24"/>
        </w:rPr>
        <w:t>s</w:t>
      </w:r>
      <w:r w:rsidRPr="00B06660">
        <w:rPr>
          <w:spacing w:val="1"/>
          <w:szCs w:val="24"/>
        </w:rPr>
        <w:t xml:space="preserve"> </w:t>
      </w:r>
      <w:r w:rsidRPr="00B06660">
        <w:rPr>
          <w:szCs w:val="24"/>
        </w:rPr>
        <w:t>p</w:t>
      </w:r>
      <w:r w:rsidRPr="00B06660">
        <w:rPr>
          <w:spacing w:val="1"/>
          <w:szCs w:val="24"/>
        </w:rPr>
        <w:t>la</w:t>
      </w:r>
      <w:r w:rsidRPr="00B06660">
        <w:rPr>
          <w:szCs w:val="24"/>
        </w:rPr>
        <w:t>n</w:t>
      </w:r>
      <w:r w:rsidRPr="00B06660">
        <w:rPr>
          <w:spacing w:val="1"/>
          <w:szCs w:val="24"/>
        </w:rPr>
        <w:t>ta</w:t>
      </w:r>
      <w:r w:rsidRPr="00B06660">
        <w:rPr>
          <w:szCs w:val="24"/>
        </w:rPr>
        <w:t>s</w:t>
      </w:r>
      <w:r w:rsidRPr="00B06660">
        <w:rPr>
          <w:spacing w:val="1"/>
          <w:szCs w:val="24"/>
        </w:rPr>
        <w:t xml:space="preserve"> </w:t>
      </w:r>
      <w:r w:rsidRPr="00B06660">
        <w:rPr>
          <w:szCs w:val="24"/>
        </w:rPr>
        <w:t>ún</w:t>
      </w:r>
      <w:r w:rsidRPr="00B06660">
        <w:rPr>
          <w:spacing w:val="1"/>
          <w:szCs w:val="24"/>
        </w:rPr>
        <w:t>i</w:t>
      </w:r>
      <w:r w:rsidRPr="00B06660">
        <w:rPr>
          <w:spacing w:val="-3"/>
          <w:szCs w:val="24"/>
        </w:rPr>
        <w:t>c</w:t>
      </w:r>
      <w:r w:rsidRPr="00B06660">
        <w:rPr>
          <w:spacing w:val="1"/>
          <w:szCs w:val="24"/>
        </w:rPr>
        <w:t>ame</w:t>
      </w:r>
      <w:r w:rsidRPr="00B06660">
        <w:rPr>
          <w:spacing w:val="-4"/>
          <w:szCs w:val="24"/>
        </w:rPr>
        <w:t>n</w:t>
      </w:r>
      <w:r w:rsidRPr="00B06660">
        <w:rPr>
          <w:spacing w:val="1"/>
          <w:szCs w:val="24"/>
        </w:rPr>
        <w:t>t</w:t>
      </w:r>
      <w:r w:rsidRPr="00B06660">
        <w:rPr>
          <w:szCs w:val="24"/>
        </w:rPr>
        <w:t>e</w:t>
      </w:r>
      <w:r w:rsidRPr="00B06660">
        <w:rPr>
          <w:spacing w:val="4"/>
          <w:szCs w:val="24"/>
        </w:rPr>
        <w:t xml:space="preserve"> </w:t>
      </w:r>
      <w:r w:rsidRPr="00B06660">
        <w:rPr>
          <w:szCs w:val="24"/>
        </w:rPr>
        <w:t>pu</w:t>
      </w:r>
      <w:r w:rsidRPr="00B06660">
        <w:rPr>
          <w:spacing w:val="1"/>
          <w:szCs w:val="24"/>
        </w:rPr>
        <w:t>e</w:t>
      </w:r>
      <w:r w:rsidRPr="00B06660">
        <w:rPr>
          <w:szCs w:val="24"/>
        </w:rPr>
        <w:t>d</w:t>
      </w:r>
      <w:r w:rsidRPr="00B06660">
        <w:rPr>
          <w:spacing w:val="-3"/>
          <w:szCs w:val="24"/>
        </w:rPr>
        <w:t>e</w:t>
      </w:r>
      <w:r w:rsidRPr="00B06660">
        <w:rPr>
          <w:szCs w:val="24"/>
        </w:rPr>
        <w:t xml:space="preserve">n </w:t>
      </w:r>
      <w:r w:rsidRPr="00B06660">
        <w:rPr>
          <w:spacing w:val="-1"/>
          <w:szCs w:val="24"/>
        </w:rPr>
        <w:t>s</w:t>
      </w:r>
      <w:r w:rsidRPr="00B06660">
        <w:rPr>
          <w:spacing w:val="1"/>
          <w:szCs w:val="24"/>
        </w:rPr>
        <w:t>e</w:t>
      </w:r>
      <w:r w:rsidRPr="00B06660">
        <w:rPr>
          <w:szCs w:val="24"/>
        </w:rPr>
        <w:t>r</w:t>
      </w:r>
      <w:r w:rsidRPr="00B06660">
        <w:rPr>
          <w:spacing w:val="-4"/>
          <w:szCs w:val="24"/>
        </w:rPr>
        <w:t>v</w:t>
      </w:r>
      <w:r w:rsidRPr="00B06660">
        <w:rPr>
          <w:spacing w:val="1"/>
          <w:szCs w:val="24"/>
        </w:rPr>
        <w:t>i</w:t>
      </w:r>
      <w:r w:rsidRPr="00B06660">
        <w:rPr>
          <w:szCs w:val="24"/>
        </w:rPr>
        <w:t>r</w:t>
      </w:r>
      <w:r w:rsidRPr="00B06660">
        <w:rPr>
          <w:spacing w:val="4"/>
          <w:szCs w:val="24"/>
        </w:rPr>
        <w:t xml:space="preserve"> </w:t>
      </w:r>
      <w:r w:rsidRPr="00B06660">
        <w:rPr>
          <w:szCs w:val="24"/>
        </w:rPr>
        <w:t>de</w:t>
      </w:r>
      <w:r w:rsidRPr="00B06660">
        <w:rPr>
          <w:spacing w:val="5"/>
          <w:szCs w:val="24"/>
        </w:rPr>
        <w:t xml:space="preserve"> </w:t>
      </w:r>
      <w:r w:rsidRPr="00B06660">
        <w:rPr>
          <w:spacing w:val="1"/>
          <w:szCs w:val="24"/>
        </w:rPr>
        <w:t>alime</w:t>
      </w:r>
      <w:r w:rsidRPr="00B06660">
        <w:rPr>
          <w:szCs w:val="24"/>
        </w:rPr>
        <w:t>n</w:t>
      </w:r>
      <w:r w:rsidRPr="00B06660">
        <w:rPr>
          <w:spacing w:val="1"/>
          <w:szCs w:val="24"/>
        </w:rPr>
        <w:t>t</w:t>
      </w:r>
      <w:r w:rsidRPr="00B06660">
        <w:rPr>
          <w:szCs w:val="24"/>
        </w:rPr>
        <w:t>o</w:t>
      </w:r>
      <w:r w:rsidRPr="00B06660">
        <w:rPr>
          <w:spacing w:val="4"/>
          <w:szCs w:val="24"/>
        </w:rPr>
        <w:t xml:space="preserve"> </w:t>
      </w:r>
      <w:r w:rsidRPr="00B06660">
        <w:rPr>
          <w:spacing w:val="-4"/>
          <w:szCs w:val="24"/>
        </w:rPr>
        <w:t>p</w:t>
      </w:r>
      <w:r w:rsidRPr="00B06660">
        <w:rPr>
          <w:spacing w:val="1"/>
          <w:szCs w:val="24"/>
        </w:rPr>
        <w:t>a</w:t>
      </w:r>
      <w:r w:rsidRPr="00B06660">
        <w:rPr>
          <w:szCs w:val="24"/>
        </w:rPr>
        <w:t>ra</w:t>
      </w:r>
      <w:r w:rsidRPr="00B06660">
        <w:rPr>
          <w:spacing w:val="5"/>
          <w:szCs w:val="24"/>
        </w:rPr>
        <w:t xml:space="preserve"> </w:t>
      </w:r>
      <w:r w:rsidRPr="00B06660">
        <w:rPr>
          <w:spacing w:val="-4"/>
          <w:szCs w:val="24"/>
        </w:rPr>
        <w:t>g</w:t>
      </w:r>
      <w:r w:rsidRPr="00B06660">
        <w:rPr>
          <w:spacing w:val="1"/>
          <w:szCs w:val="24"/>
        </w:rPr>
        <w:t>a</w:t>
      </w:r>
      <w:r w:rsidRPr="00B06660">
        <w:rPr>
          <w:szCs w:val="24"/>
        </w:rPr>
        <w:t>n</w:t>
      </w:r>
      <w:r w:rsidRPr="00B06660">
        <w:rPr>
          <w:spacing w:val="1"/>
          <w:szCs w:val="24"/>
        </w:rPr>
        <w:t>a</w:t>
      </w:r>
      <w:r w:rsidRPr="00B06660">
        <w:rPr>
          <w:szCs w:val="24"/>
        </w:rPr>
        <w:t>do</w:t>
      </w:r>
      <w:r w:rsidRPr="00B06660">
        <w:rPr>
          <w:spacing w:val="4"/>
          <w:szCs w:val="24"/>
        </w:rPr>
        <w:t xml:space="preserve"> </w:t>
      </w:r>
      <w:r w:rsidRPr="00B06660">
        <w:rPr>
          <w:spacing w:val="-1"/>
          <w:szCs w:val="24"/>
        </w:rPr>
        <w:t>s</w:t>
      </w:r>
      <w:r w:rsidRPr="00B06660">
        <w:rPr>
          <w:spacing w:val="1"/>
          <w:szCs w:val="24"/>
        </w:rPr>
        <w:t>iem</w:t>
      </w:r>
      <w:r w:rsidRPr="00B06660">
        <w:rPr>
          <w:szCs w:val="24"/>
        </w:rPr>
        <w:t>p</w:t>
      </w:r>
      <w:r w:rsidRPr="00B06660">
        <w:rPr>
          <w:spacing w:val="-4"/>
          <w:szCs w:val="24"/>
        </w:rPr>
        <w:t>r</w:t>
      </w:r>
      <w:r w:rsidRPr="00B06660">
        <w:rPr>
          <w:szCs w:val="24"/>
        </w:rPr>
        <w:t>e</w:t>
      </w:r>
      <w:r w:rsidRPr="00B06660">
        <w:rPr>
          <w:spacing w:val="5"/>
          <w:szCs w:val="24"/>
        </w:rPr>
        <w:t xml:space="preserve"> </w:t>
      </w:r>
      <w:r w:rsidRPr="00B06660">
        <w:rPr>
          <w:szCs w:val="24"/>
        </w:rPr>
        <w:t xml:space="preserve">y </w:t>
      </w:r>
      <w:r w:rsidRPr="00B06660">
        <w:rPr>
          <w:spacing w:val="1"/>
          <w:szCs w:val="24"/>
        </w:rPr>
        <w:t>c</w:t>
      </w:r>
      <w:r w:rsidRPr="00B06660">
        <w:rPr>
          <w:szCs w:val="24"/>
        </w:rPr>
        <w:t>u</w:t>
      </w:r>
      <w:r w:rsidRPr="00B06660">
        <w:rPr>
          <w:spacing w:val="1"/>
          <w:szCs w:val="24"/>
        </w:rPr>
        <w:t>a</w:t>
      </w:r>
      <w:r w:rsidRPr="00B06660">
        <w:rPr>
          <w:szCs w:val="24"/>
        </w:rPr>
        <w:t>ndo</w:t>
      </w:r>
      <w:r w:rsidRPr="00B06660">
        <w:rPr>
          <w:spacing w:val="4"/>
          <w:szCs w:val="24"/>
        </w:rPr>
        <w:t xml:space="preserve"> </w:t>
      </w:r>
      <w:r w:rsidRPr="00B06660">
        <w:rPr>
          <w:spacing w:val="1"/>
          <w:szCs w:val="24"/>
        </w:rPr>
        <w:t>l</w:t>
      </w:r>
      <w:r w:rsidRPr="00B06660">
        <w:rPr>
          <w:szCs w:val="24"/>
        </w:rPr>
        <w:t>a</w:t>
      </w:r>
      <w:r w:rsidRPr="00B06660">
        <w:rPr>
          <w:spacing w:val="5"/>
          <w:szCs w:val="24"/>
        </w:rPr>
        <w:t xml:space="preserve"> </w:t>
      </w:r>
      <w:r w:rsidRPr="00B06660">
        <w:rPr>
          <w:spacing w:val="1"/>
          <w:szCs w:val="24"/>
        </w:rPr>
        <w:t>ac</w:t>
      </w:r>
      <w:r w:rsidRPr="00B06660">
        <w:rPr>
          <w:szCs w:val="24"/>
        </w:rPr>
        <w:t>u</w:t>
      </w:r>
      <w:r w:rsidRPr="00B06660">
        <w:rPr>
          <w:spacing w:val="1"/>
          <w:szCs w:val="24"/>
        </w:rPr>
        <w:t>m</w:t>
      </w:r>
      <w:r w:rsidRPr="00B06660">
        <w:rPr>
          <w:szCs w:val="24"/>
        </w:rPr>
        <w:t>u</w:t>
      </w:r>
      <w:r w:rsidRPr="00B06660">
        <w:rPr>
          <w:spacing w:val="-3"/>
          <w:szCs w:val="24"/>
        </w:rPr>
        <w:t>l</w:t>
      </w:r>
      <w:r w:rsidRPr="00B06660">
        <w:rPr>
          <w:spacing w:val="1"/>
          <w:szCs w:val="24"/>
        </w:rPr>
        <w:t>aci</w:t>
      </w:r>
      <w:r w:rsidRPr="00B06660">
        <w:rPr>
          <w:szCs w:val="24"/>
        </w:rPr>
        <w:t>ón</w:t>
      </w:r>
      <w:r w:rsidRPr="00B06660">
        <w:rPr>
          <w:spacing w:val="4"/>
          <w:szCs w:val="24"/>
        </w:rPr>
        <w:t xml:space="preserve"> </w:t>
      </w:r>
      <w:r w:rsidRPr="00B06660">
        <w:rPr>
          <w:spacing w:val="-4"/>
          <w:szCs w:val="24"/>
        </w:rPr>
        <w:t>d</w:t>
      </w:r>
      <w:r w:rsidRPr="00B06660">
        <w:rPr>
          <w:szCs w:val="24"/>
        </w:rPr>
        <w:t>e</w:t>
      </w:r>
      <w:r w:rsidRPr="00B06660">
        <w:rPr>
          <w:spacing w:val="5"/>
          <w:szCs w:val="24"/>
        </w:rPr>
        <w:t xml:space="preserve"> </w:t>
      </w:r>
      <w:r w:rsidRPr="00B06660">
        <w:rPr>
          <w:spacing w:val="1"/>
          <w:szCs w:val="24"/>
        </w:rPr>
        <w:t>l</w:t>
      </w:r>
      <w:r w:rsidRPr="00B06660">
        <w:rPr>
          <w:szCs w:val="24"/>
        </w:rPr>
        <w:t xml:space="preserve">os </w:t>
      </w:r>
      <w:r w:rsidRPr="00B06660">
        <w:rPr>
          <w:spacing w:val="1"/>
          <w:szCs w:val="24"/>
        </w:rPr>
        <w:t>met</w:t>
      </w:r>
      <w:r w:rsidRPr="00B06660">
        <w:rPr>
          <w:spacing w:val="-3"/>
          <w:szCs w:val="24"/>
        </w:rPr>
        <w:t>a</w:t>
      </w:r>
      <w:r w:rsidRPr="00B06660">
        <w:rPr>
          <w:spacing w:val="1"/>
          <w:szCs w:val="24"/>
        </w:rPr>
        <w:t>le</w:t>
      </w:r>
      <w:r w:rsidRPr="00B06660">
        <w:rPr>
          <w:szCs w:val="24"/>
        </w:rPr>
        <w:t>s</w:t>
      </w:r>
      <w:r w:rsidRPr="00B06660">
        <w:rPr>
          <w:spacing w:val="1"/>
          <w:szCs w:val="24"/>
        </w:rPr>
        <w:t xml:space="preserve"> </w:t>
      </w:r>
      <w:r w:rsidRPr="00B06660">
        <w:rPr>
          <w:spacing w:val="-1"/>
          <w:szCs w:val="24"/>
        </w:rPr>
        <w:t>s</w:t>
      </w:r>
      <w:r w:rsidRPr="00B06660">
        <w:rPr>
          <w:szCs w:val="24"/>
        </w:rPr>
        <w:t>e</w:t>
      </w:r>
      <w:r w:rsidRPr="00B06660">
        <w:rPr>
          <w:spacing w:val="4"/>
          <w:szCs w:val="24"/>
        </w:rPr>
        <w:t xml:space="preserve"> </w:t>
      </w:r>
      <w:r w:rsidRPr="00B06660">
        <w:rPr>
          <w:spacing w:val="1"/>
          <w:szCs w:val="24"/>
        </w:rPr>
        <w:t>e</w:t>
      </w:r>
      <w:r w:rsidRPr="00B06660">
        <w:rPr>
          <w:szCs w:val="24"/>
        </w:rPr>
        <w:t>n</w:t>
      </w:r>
      <w:r w:rsidRPr="00B06660">
        <w:rPr>
          <w:spacing w:val="1"/>
          <w:szCs w:val="24"/>
        </w:rPr>
        <w:t>c</w:t>
      </w:r>
      <w:r w:rsidRPr="00B06660">
        <w:rPr>
          <w:szCs w:val="24"/>
        </w:rPr>
        <w:t>u</w:t>
      </w:r>
      <w:r w:rsidRPr="00B06660">
        <w:rPr>
          <w:spacing w:val="1"/>
          <w:szCs w:val="24"/>
        </w:rPr>
        <w:t>e</w:t>
      </w:r>
      <w:r w:rsidRPr="00B06660">
        <w:rPr>
          <w:szCs w:val="24"/>
        </w:rPr>
        <w:t>n</w:t>
      </w:r>
      <w:r w:rsidRPr="00B06660">
        <w:rPr>
          <w:spacing w:val="1"/>
          <w:szCs w:val="24"/>
        </w:rPr>
        <w:t>t</w:t>
      </w:r>
      <w:r w:rsidRPr="00B06660">
        <w:rPr>
          <w:szCs w:val="24"/>
        </w:rPr>
        <w:t>re</w:t>
      </w:r>
      <w:r w:rsidRPr="00B06660">
        <w:rPr>
          <w:spacing w:val="4"/>
          <w:szCs w:val="24"/>
        </w:rPr>
        <w:t xml:space="preserve"> </w:t>
      </w:r>
      <w:r w:rsidRPr="00B06660">
        <w:rPr>
          <w:spacing w:val="1"/>
          <w:szCs w:val="24"/>
        </w:rPr>
        <w:t>e</w:t>
      </w:r>
      <w:r w:rsidRPr="00B06660">
        <w:rPr>
          <w:szCs w:val="24"/>
        </w:rPr>
        <w:t>n</w:t>
      </w:r>
      <w:r w:rsidRPr="00B06660">
        <w:rPr>
          <w:spacing w:val="3"/>
          <w:szCs w:val="24"/>
        </w:rPr>
        <w:t xml:space="preserve"> </w:t>
      </w:r>
      <w:r w:rsidRPr="00B06660">
        <w:rPr>
          <w:spacing w:val="1"/>
          <w:szCs w:val="24"/>
        </w:rPr>
        <w:t>l</w:t>
      </w:r>
      <w:r w:rsidRPr="00B06660">
        <w:rPr>
          <w:szCs w:val="24"/>
        </w:rPr>
        <w:t>a</w:t>
      </w:r>
      <w:r w:rsidRPr="00B06660">
        <w:rPr>
          <w:spacing w:val="4"/>
          <w:szCs w:val="24"/>
        </w:rPr>
        <w:t xml:space="preserve"> </w:t>
      </w:r>
      <w:r w:rsidRPr="00B06660">
        <w:rPr>
          <w:szCs w:val="24"/>
        </w:rPr>
        <w:t>r</w:t>
      </w:r>
      <w:r w:rsidRPr="00B06660">
        <w:rPr>
          <w:spacing w:val="-2"/>
          <w:szCs w:val="24"/>
        </w:rPr>
        <w:t>a</w:t>
      </w:r>
      <w:r w:rsidRPr="00B06660">
        <w:rPr>
          <w:spacing w:val="1"/>
          <w:szCs w:val="24"/>
        </w:rPr>
        <w:t>í</w:t>
      </w:r>
      <w:r w:rsidRPr="00B06660">
        <w:rPr>
          <w:szCs w:val="24"/>
        </w:rPr>
        <w:t xml:space="preserve">z </w:t>
      </w:r>
      <w:r w:rsidRPr="00B06660">
        <w:rPr>
          <w:spacing w:val="4"/>
          <w:szCs w:val="24"/>
        </w:rPr>
        <w:t>d</w:t>
      </w:r>
      <w:r w:rsidRPr="00B06660">
        <w:rPr>
          <w:szCs w:val="24"/>
        </w:rPr>
        <w:t>e</w:t>
      </w:r>
      <w:r w:rsidRPr="00B06660">
        <w:rPr>
          <w:spacing w:val="4"/>
          <w:szCs w:val="24"/>
        </w:rPr>
        <w:t xml:space="preserve"> </w:t>
      </w:r>
      <w:r w:rsidRPr="00B06660">
        <w:rPr>
          <w:spacing w:val="1"/>
          <w:szCs w:val="24"/>
        </w:rPr>
        <w:t>l</w:t>
      </w:r>
      <w:r w:rsidRPr="00B06660">
        <w:rPr>
          <w:szCs w:val="24"/>
        </w:rPr>
        <w:t>a</w:t>
      </w:r>
      <w:r w:rsidRPr="00B06660">
        <w:rPr>
          <w:spacing w:val="4"/>
          <w:szCs w:val="24"/>
        </w:rPr>
        <w:t xml:space="preserve"> </w:t>
      </w:r>
      <w:r w:rsidRPr="00B06660">
        <w:rPr>
          <w:szCs w:val="24"/>
        </w:rPr>
        <w:t>p</w:t>
      </w:r>
      <w:r w:rsidRPr="00B06660">
        <w:rPr>
          <w:spacing w:val="1"/>
          <w:szCs w:val="24"/>
        </w:rPr>
        <w:t>la</w:t>
      </w:r>
      <w:r w:rsidRPr="00B06660">
        <w:rPr>
          <w:szCs w:val="24"/>
        </w:rPr>
        <w:t>n</w:t>
      </w:r>
      <w:r w:rsidRPr="00B06660">
        <w:rPr>
          <w:spacing w:val="-3"/>
          <w:szCs w:val="24"/>
        </w:rPr>
        <w:t>t</w:t>
      </w:r>
      <w:r w:rsidRPr="00B06660">
        <w:rPr>
          <w:spacing w:val="1"/>
          <w:szCs w:val="24"/>
        </w:rPr>
        <w:t>a</w:t>
      </w:r>
      <w:r w:rsidRPr="00B06660">
        <w:rPr>
          <w:szCs w:val="24"/>
        </w:rPr>
        <w:t>,</w:t>
      </w:r>
      <w:r w:rsidRPr="00B06660">
        <w:rPr>
          <w:spacing w:val="3"/>
          <w:szCs w:val="24"/>
        </w:rPr>
        <w:t xml:space="preserve"> </w:t>
      </w:r>
      <w:r w:rsidR="00B06660" w:rsidRPr="00B06660">
        <w:rPr>
          <w:szCs w:val="24"/>
        </w:rPr>
        <w:t>lo cual puede representar riesgo de</w:t>
      </w:r>
      <w:r w:rsidRPr="00B06660">
        <w:rPr>
          <w:spacing w:val="3"/>
          <w:szCs w:val="24"/>
        </w:rPr>
        <w:t xml:space="preserve"> </w:t>
      </w:r>
      <w:r w:rsidRPr="00B06660">
        <w:rPr>
          <w:spacing w:val="1"/>
          <w:szCs w:val="24"/>
        </w:rPr>
        <w:t>m</w:t>
      </w:r>
      <w:r w:rsidRPr="00B06660">
        <w:rPr>
          <w:szCs w:val="24"/>
        </w:rPr>
        <w:t>u</w:t>
      </w:r>
      <w:r w:rsidRPr="00B06660">
        <w:rPr>
          <w:spacing w:val="1"/>
          <w:szCs w:val="24"/>
        </w:rPr>
        <w:t>e</w:t>
      </w:r>
      <w:r w:rsidRPr="00B06660">
        <w:rPr>
          <w:szCs w:val="24"/>
        </w:rPr>
        <w:t>r</w:t>
      </w:r>
      <w:r w:rsidRPr="00B06660">
        <w:rPr>
          <w:spacing w:val="-3"/>
          <w:szCs w:val="24"/>
        </w:rPr>
        <w:t>t</w:t>
      </w:r>
      <w:r w:rsidRPr="00B06660">
        <w:rPr>
          <w:spacing w:val="1"/>
          <w:szCs w:val="24"/>
        </w:rPr>
        <w:t>e</w:t>
      </w:r>
      <w:r w:rsidR="00B06660" w:rsidRPr="00B06660">
        <w:rPr>
          <w:szCs w:val="24"/>
        </w:rPr>
        <w:t xml:space="preserve"> </w:t>
      </w:r>
      <w:r w:rsidRPr="00B06660">
        <w:rPr>
          <w:szCs w:val="24"/>
        </w:rPr>
        <w:t xml:space="preserve">a </w:t>
      </w:r>
      <w:r w:rsidRPr="00B06660">
        <w:rPr>
          <w:spacing w:val="1"/>
          <w:szCs w:val="24"/>
        </w:rPr>
        <w:t>ca</w:t>
      </w:r>
      <w:r w:rsidRPr="00B06660">
        <w:rPr>
          <w:szCs w:val="24"/>
        </w:rPr>
        <w:t>u</w:t>
      </w:r>
      <w:r w:rsidRPr="00B06660">
        <w:rPr>
          <w:spacing w:val="-1"/>
          <w:szCs w:val="24"/>
        </w:rPr>
        <w:t>s</w:t>
      </w:r>
      <w:r w:rsidRPr="00B06660">
        <w:rPr>
          <w:szCs w:val="24"/>
        </w:rPr>
        <w:t>a</w:t>
      </w:r>
      <w:r w:rsidRPr="00B06660">
        <w:rPr>
          <w:spacing w:val="-7"/>
          <w:szCs w:val="24"/>
        </w:rPr>
        <w:t xml:space="preserve"> </w:t>
      </w:r>
      <w:r w:rsidRPr="00B06660">
        <w:rPr>
          <w:szCs w:val="24"/>
        </w:rPr>
        <w:t>de</w:t>
      </w:r>
      <w:r w:rsidRPr="00B06660">
        <w:rPr>
          <w:spacing w:val="-7"/>
          <w:szCs w:val="24"/>
        </w:rPr>
        <w:t xml:space="preserve"> </w:t>
      </w:r>
      <w:r w:rsidRPr="00B06660">
        <w:rPr>
          <w:spacing w:val="-1"/>
          <w:szCs w:val="24"/>
        </w:rPr>
        <w:t>s</w:t>
      </w:r>
      <w:r w:rsidRPr="00B06660">
        <w:rPr>
          <w:szCs w:val="24"/>
        </w:rPr>
        <w:t>u</w:t>
      </w:r>
      <w:r w:rsidRPr="00B06660">
        <w:rPr>
          <w:spacing w:val="-8"/>
          <w:szCs w:val="24"/>
        </w:rPr>
        <w:t xml:space="preserve"> </w:t>
      </w:r>
      <w:r w:rsidRPr="00B06660">
        <w:rPr>
          <w:spacing w:val="1"/>
          <w:szCs w:val="24"/>
        </w:rPr>
        <w:t>i</w:t>
      </w:r>
      <w:r w:rsidRPr="00B06660">
        <w:rPr>
          <w:szCs w:val="24"/>
        </w:rPr>
        <w:t>n</w:t>
      </w:r>
      <w:r w:rsidRPr="00B06660">
        <w:rPr>
          <w:spacing w:val="-4"/>
          <w:szCs w:val="24"/>
        </w:rPr>
        <w:t>g</w:t>
      </w:r>
      <w:r w:rsidRPr="00B06660">
        <w:rPr>
          <w:spacing w:val="1"/>
          <w:szCs w:val="24"/>
        </w:rPr>
        <w:t>e</w:t>
      </w:r>
      <w:r w:rsidRPr="00B06660">
        <w:rPr>
          <w:spacing w:val="-1"/>
          <w:szCs w:val="24"/>
        </w:rPr>
        <w:t>s</w:t>
      </w:r>
      <w:r w:rsidRPr="00B06660">
        <w:rPr>
          <w:spacing w:val="1"/>
          <w:szCs w:val="24"/>
        </w:rPr>
        <w:t>t</w:t>
      </w:r>
      <w:r w:rsidRPr="00B06660">
        <w:rPr>
          <w:szCs w:val="24"/>
        </w:rPr>
        <w:t>a</w:t>
      </w:r>
      <w:r w:rsidRPr="00B06660">
        <w:rPr>
          <w:spacing w:val="-7"/>
          <w:szCs w:val="24"/>
        </w:rPr>
        <w:t xml:space="preserve"> </w:t>
      </w:r>
      <w:r w:rsidRPr="00B06660">
        <w:rPr>
          <w:szCs w:val="24"/>
        </w:rPr>
        <w:t>de</w:t>
      </w:r>
      <w:r w:rsidRPr="00B06660">
        <w:rPr>
          <w:spacing w:val="-7"/>
          <w:szCs w:val="24"/>
        </w:rPr>
        <w:t xml:space="preserve"> </w:t>
      </w:r>
      <w:r w:rsidRPr="00B06660">
        <w:rPr>
          <w:spacing w:val="1"/>
          <w:szCs w:val="24"/>
        </w:rPr>
        <w:t>c</w:t>
      </w:r>
      <w:r w:rsidRPr="00B06660">
        <w:rPr>
          <w:szCs w:val="24"/>
        </w:rPr>
        <w:t>on</w:t>
      </w:r>
      <w:r w:rsidRPr="00B06660">
        <w:rPr>
          <w:spacing w:val="1"/>
          <w:szCs w:val="24"/>
        </w:rPr>
        <w:t>t</w:t>
      </w:r>
      <w:r w:rsidRPr="00B06660">
        <w:rPr>
          <w:spacing w:val="-3"/>
          <w:szCs w:val="24"/>
        </w:rPr>
        <w:t>a</w:t>
      </w:r>
      <w:r w:rsidRPr="00B06660">
        <w:rPr>
          <w:spacing w:val="1"/>
          <w:szCs w:val="24"/>
        </w:rPr>
        <w:t>mi</w:t>
      </w:r>
      <w:r w:rsidRPr="00B06660">
        <w:rPr>
          <w:szCs w:val="24"/>
        </w:rPr>
        <w:t>n</w:t>
      </w:r>
      <w:r w:rsidRPr="00B06660">
        <w:rPr>
          <w:spacing w:val="1"/>
          <w:szCs w:val="24"/>
        </w:rPr>
        <w:t>a</w:t>
      </w:r>
      <w:r w:rsidRPr="00B06660">
        <w:rPr>
          <w:spacing w:val="-4"/>
          <w:szCs w:val="24"/>
        </w:rPr>
        <w:t>n</w:t>
      </w:r>
      <w:r w:rsidRPr="00B06660">
        <w:rPr>
          <w:spacing w:val="1"/>
          <w:szCs w:val="24"/>
        </w:rPr>
        <w:t>te</w:t>
      </w:r>
      <w:r w:rsidRPr="00B06660">
        <w:rPr>
          <w:szCs w:val="24"/>
        </w:rPr>
        <w:t>s</w:t>
      </w:r>
      <w:r w:rsidRPr="00B06660">
        <w:rPr>
          <w:spacing w:val="-9"/>
          <w:szCs w:val="24"/>
        </w:rPr>
        <w:t xml:space="preserve"> </w:t>
      </w:r>
      <w:r w:rsidRPr="00B06660">
        <w:rPr>
          <w:szCs w:val="24"/>
        </w:rPr>
        <w:t>o</w:t>
      </w:r>
      <w:r w:rsidRPr="00B06660">
        <w:rPr>
          <w:spacing w:val="-8"/>
          <w:szCs w:val="24"/>
        </w:rPr>
        <w:t xml:space="preserve"> </w:t>
      </w:r>
      <w:r w:rsidRPr="00B06660">
        <w:rPr>
          <w:spacing w:val="-1"/>
          <w:szCs w:val="24"/>
        </w:rPr>
        <w:t>s</w:t>
      </w:r>
      <w:r w:rsidRPr="00B06660">
        <w:rPr>
          <w:szCs w:val="24"/>
        </w:rPr>
        <w:t>u</w:t>
      </w:r>
      <w:r w:rsidRPr="00B06660">
        <w:rPr>
          <w:spacing w:val="-1"/>
          <w:szCs w:val="24"/>
        </w:rPr>
        <w:t>s</w:t>
      </w:r>
      <w:r w:rsidRPr="00B06660">
        <w:rPr>
          <w:spacing w:val="1"/>
          <w:szCs w:val="24"/>
        </w:rPr>
        <w:t>ta</w:t>
      </w:r>
      <w:r w:rsidRPr="00B06660">
        <w:rPr>
          <w:szCs w:val="24"/>
        </w:rPr>
        <w:t>n</w:t>
      </w:r>
      <w:r w:rsidRPr="00B06660">
        <w:rPr>
          <w:spacing w:val="1"/>
          <w:szCs w:val="24"/>
        </w:rPr>
        <w:t>c</w:t>
      </w:r>
      <w:r w:rsidRPr="00B06660">
        <w:rPr>
          <w:spacing w:val="-3"/>
          <w:szCs w:val="24"/>
        </w:rPr>
        <w:t>i</w:t>
      </w:r>
      <w:r w:rsidRPr="00B06660">
        <w:rPr>
          <w:spacing w:val="1"/>
          <w:szCs w:val="24"/>
        </w:rPr>
        <w:t>a</w:t>
      </w:r>
      <w:r w:rsidRPr="00B06660">
        <w:rPr>
          <w:szCs w:val="24"/>
        </w:rPr>
        <w:t>s</w:t>
      </w:r>
      <w:r w:rsidRPr="00B06660">
        <w:rPr>
          <w:spacing w:val="-9"/>
          <w:szCs w:val="24"/>
        </w:rPr>
        <w:t xml:space="preserve"> </w:t>
      </w:r>
      <w:r w:rsidRPr="00B06660">
        <w:rPr>
          <w:spacing w:val="1"/>
          <w:szCs w:val="24"/>
        </w:rPr>
        <w:t>t</w:t>
      </w:r>
      <w:r w:rsidRPr="00B06660">
        <w:rPr>
          <w:szCs w:val="24"/>
        </w:rPr>
        <w:t>ó</w:t>
      </w:r>
      <w:r w:rsidRPr="00B06660">
        <w:rPr>
          <w:spacing w:val="7"/>
          <w:szCs w:val="24"/>
        </w:rPr>
        <w:t>x</w:t>
      </w:r>
      <w:r w:rsidRPr="00B06660">
        <w:rPr>
          <w:spacing w:val="1"/>
          <w:szCs w:val="24"/>
        </w:rPr>
        <w:t>i</w:t>
      </w:r>
      <w:r w:rsidRPr="00B06660">
        <w:rPr>
          <w:spacing w:val="-3"/>
          <w:szCs w:val="24"/>
        </w:rPr>
        <w:t>c</w:t>
      </w:r>
      <w:r w:rsidRPr="00B06660">
        <w:rPr>
          <w:spacing w:val="1"/>
          <w:szCs w:val="24"/>
        </w:rPr>
        <w:t>a</w:t>
      </w:r>
      <w:r w:rsidRPr="00B06660">
        <w:rPr>
          <w:szCs w:val="24"/>
        </w:rPr>
        <w:t>s</w:t>
      </w:r>
      <w:r w:rsidRPr="00B06660">
        <w:rPr>
          <w:spacing w:val="-9"/>
          <w:szCs w:val="24"/>
        </w:rPr>
        <w:t xml:space="preserve"> </w:t>
      </w:r>
      <w:r w:rsidRPr="00B06660">
        <w:rPr>
          <w:szCs w:val="24"/>
        </w:rPr>
        <w:t>p</w:t>
      </w:r>
      <w:r w:rsidRPr="00B06660">
        <w:rPr>
          <w:spacing w:val="1"/>
          <w:szCs w:val="24"/>
        </w:rPr>
        <w:t>a</w:t>
      </w:r>
      <w:r w:rsidRPr="00B06660">
        <w:rPr>
          <w:szCs w:val="24"/>
        </w:rPr>
        <w:t>ra</w:t>
      </w:r>
      <w:r w:rsidRPr="00B06660">
        <w:rPr>
          <w:spacing w:val="-7"/>
          <w:szCs w:val="24"/>
        </w:rPr>
        <w:t xml:space="preserve"> </w:t>
      </w:r>
      <w:r w:rsidRPr="00B06660">
        <w:rPr>
          <w:spacing w:val="1"/>
          <w:szCs w:val="24"/>
        </w:rPr>
        <w:t>e</w:t>
      </w:r>
      <w:r w:rsidRPr="00B06660">
        <w:rPr>
          <w:szCs w:val="24"/>
        </w:rPr>
        <w:t>l</w:t>
      </w:r>
      <w:r w:rsidRPr="00B06660">
        <w:rPr>
          <w:spacing w:val="-7"/>
          <w:szCs w:val="24"/>
        </w:rPr>
        <w:t xml:space="preserve"> </w:t>
      </w:r>
      <w:r w:rsidRPr="00B06660">
        <w:rPr>
          <w:szCs w:val="24"/>
        </w:rPr>
        <w:t>or</w:t>
      </w:r>
      <w:r w:rsidRPr="00B06660">
        <w:rPr>
          <w:spacing w:val="-4"/>
          <w:szCs w:val="24"/>
        </w:rPr>
        <w:t>g</w:t>
      </w:r>
      <w:r w:rsidRPr="00B06660">
        <w:rPr>
          <w:spacing w:val="1"/>
          <w:szCs w:val="24"/>
        </w:rPr>
        <w:t>a</w:t>
      </w:r>
      <w:r w:rsidRPr="00B06660">
        <w:rPr>
          <w:szCs w:val="24"/>
        </w:rPr>
        <w:t>n</w:t>
      </w:r>
      <w:r w:rsidRPr="00B06660">
        <w:rPr>
          <w:spacing w:val="1"/>
          <w:szCs w:val="24"/>
        </w:rPr>
        <w:t>i</w:t>
      </w:r>
      <w:r w:rsidRPr="00B06660">
        <w:rPr>
          <w:spacing w:val="-1"/>
          <w:szCs w:val="24"/>
        </w:rPr>
        <w:t>s</w:t>
      </w:r>
      <w:r w:rsidRPr="00B06660">
        <w:rPr>
          <w:spacing w:val="1"/>
          <w:szCs w:val="24"/>
        </w:rPr>
        <w:t>m</w:t>
      </w:r>
      <w:r w:rsidRPr="00B06660">
        <w:rPr>
          <w:szCs w:val="24"/>
        </w:rPr>
        <w:t>o de</w:t>
      </w:r>
      <w:r w:rsidRPr="00B06660">
        <w:rPr>
          <w:spacing w:val="1"/>
          <w:szCs w:val="24"/>
        </w:rPr>
        <w:t xml:space="preserve"> </w:t>
      </w:r>
      <w:r w:rsidR="00260A96" w:rsidRPr="00B06660">
        <w:rPr>
          <w:spacing w:val="1"/>
          <w:szCs w:val="24"/>
        </w:rPr>
        <w:t>estos</w:t>
      </w:r>
      <w:r w:rsidRPr="00B06660">
        <w:rPr>
          <w:szCs w:val="24"/>
        </w:rPr>
        <w:t>.</w:t>
      </w:r>
      <w:r w:rsidRPr="00B06660">
        <w:rPr>
          <w:spacing w:val="4"/>
          <w:szCs w:val="24"/>
        </w:rPr>
        <w:t xml:space="preserve"> </w:t>
      </w:r>
      <w:r w:rsidRPr="00B06660">
        <w:rPr>
          <w:spacing w:val="-7"/>
          <w:szCs w:val="24"/>
        </w:rPr>
        <w:t>L</w:t>
      </w:r>
      <w:r w:rsidRPr="00B06660">
        <w:rPr>
          <w:szCs w:val="24"/>
        </w:rPr>
        <w:t>os</w:t>
      </w:r>
      <w:r w:rsidRPr="00B06660">
        <w:rPr>
          <w:spacing w:val="2"/>
          <w:szCs w:val="24"/>
        </w:rPr>
        <w:t xml:space="preserve"> </w:t>
      </w:r>
      <w:r w:rsidRPr="00B06660">
        <w:rPr>
          <w:szCs w:val="24"/>
        </w:rPr>
        <w:t>d</w:t>
      </w:r>
      <w:r w:rsidRPr="00B06660">
        <w:rPr>
          <w:spacing w:val="1"/>
          <w:szCs w:val="24"/>
        </w:rPr>
        <w:t>at</w:t>
      </w:r>
      <w:r w:rsidRPr="00B06660">
        <w:rPr>
          <w:szCs w:val="24"/>
        </w:rPr>
        <w:t>os</w:t>
      </w:r>
      <w:r w:rsidRPr="00B06660">
        <w:rPr>
          <w:spacing w:val="-1"/>
          <w:szCs w:val="24"/>
        </w:rPr>
        <w:t xml:space="preserve"> </w:t>
      </w:r>
      <w:r w:rsidRPr="00B06660">
        <w:rPr>
          <w:spacing w:val="1"/>
          <w:szCs w:val="24"/>
        </w:rPr>
        <w:t>a</w:t>
      </w:r>
      <w:r w:rsidRPr="00B06660">
        <w:rPr>
          <w:szCs w:val="24"/>
        </w:rPr>
        <w:t>n</w:t>
      </w:r>
      <w:r w:rsidRPr="00B06660">
        <w:rPr>
          <w:spacing w:val="1"/>
          <w:szCs w:val="24"/>
        </w:rPr>
        <w:t>ali</w:t>
      </w:r>
      <w:r w:rsidRPr="00B06660">
        <w:rPr>
          <w:spacing w:val="-3"/>
          <w:szCs w:val="24"/>
        </w:rPr>
        <w:t>z</w:t>
      </w:r>
      <w:r w:rsidRPr="00B06660">
        <w:rPr>
          <w:spacing w:val="1"/>
          <w:szCs w:val="24"/>
        </w:rPr>
        <w:t>a</w:t>
      </w:r>
      <w:r w:rsidRPr="00B06660">
        <w:rPr>
          <w:szCs w:val="24"/>
        </w:rPr>
        <w:t>dos</w:t>
      </w:r>
      <w:r w:rsidRPr="00B06660">
        <w:rPr>
          <w:spacing w:val="-1"/>
          <w:szCs w:val="24"/>
        </w:rPr>
        <w:t xml:space="preserve"> </w:t>
      </w:r>
      <w:r w:rsidR="00B0502B" w:rsidRPr="00B06660">
        <w:rPr>
          <w:szCs w:val="24"/>
        </w:rPr>
        <w:t>permitieron</w:t>
      </w:r>
      <w:r w:rsidRPr="00B06660">
        <w:rPr>
          <w:szCs w:val="24"/>
        </w:rPr>
        <w:t xml:space="preserve"> </w:t>
      </w:r>
      <w:r w:rsidRPr="00B06660">
        <w:rPr>
          <w:spacing w:val="-4"/>
          <w:szCs w:val="24"/>
        </w:rPr>
        <w:t>g</w:t>
      </w:r>
      <w:r w:rsidRPr="00B06660">
        <w:rPr>
          <w:spacing w:val="1"/>
          <w:szCs w:val="24"/>
        </w:rPr>
        <w:t>e</w:t>
      </w:r>
      <w:r w:rsidRPr="00B06660">
        <w:rPr>
          <w:szCs w:val="24"/>
        </w:rPr>
        <w:t>n</w:t>
      </w:r>
      <w:r w:rsidRPr="00B06660">
        <w:rPr>
          <w:spacing w:val="1"/>
          <w:szCs w:val="24"/>
        </w:rPr>
        <w:t>e</w:t>
      </w:r>
      <w:r w:rsidRPr="00B06660">
        <w:rPr>
          <w:szCs w:val="24"/>
        </w:rPr>
        <w:t>r</w:t>
      </w:r>
      <w:r w:rsidRPr="00B06660">
        <w:rPr>
          <w:spacing w:val="1"/>
          <w:szCs w:val="24"/>
        </w:rPr>
        <w:t>a</w:t>
      </w:r>
      <w:r w:rsidRPr="00B06660">
        <w:rPr>
          <w:szCs w:val="24"/>
        </w:rPr>
        <w:t xml:space="preserve">r </w:t>
      </w:r>
      <w:r w:rsidRPr="00B06660">
        <w:rPr>
          <w:spacing w:val="1"/>
          <w:szCs w:val="24"/>
        </w:rPr>
        <w:t>i</w:t>
      </w:r>
      <w:r w:rsidRPr="00B06660">
        <w:rPr>
          <w:szCs w:val="24"/>
        </w:rPr>
        <w:t>nfo</w:t>
      </w:r>
      <w:r w:rsidRPr="00B06660">
        <w:rPr>
          <w:spacing w:val="-4"/>
          <w:szCs w:val="24"/>
        </w:rPr>
        <w:t>r</w:t>
      </w:r>
      <w:r w:rsidRPr="00B06660">
        <w:rPr>
          <w:spacing w:val="1"/>
          <w:szCs w:val="24"/>
        </w:rPr>
        <w:t>ma</w:t>
      </w:r>
      <w:r w:rsidRPr="00B06660">
        <w:rPr>
          <w:spacing w:val="-3"/>
          <w:szCs w:val="24"/>
        </w:rPr>
        <w:t>c</w:t>
      </w:r>
      <w:r w:rsidRPr="00B06660">
        <w:rPr>
          <w:spacing w:val="1"/>
          <w:szCs w:val="24"/>
        </w:rPr>
        <w:t>i</w:t>
      </w:r>
      <w:r w:rsidRPr="00B06660">
        <w:rPr>
          <w:szCs w:val="24"/>
        </w:rPr>
        <w:t>ón que</w:t>
      </w:r>
      <w:r w:rsidRPr="00B06660">
        <w:rPr>
          <w:spacing w:val="1"/>
          <w:szCs w:val="24"/>
        </w:rPr>
        <w:t xml:space="preserve"> l</w:t>
      </w:r>
      <w:r w:rsidRPr="00B06660">
        <w:rPr>
          <w:szCs w:val="24"/>
        </w:rPr>
        <w:t xml:space="preserve">e </w:t>
      </w:r>
      <w:r w:rsidRPr="00B06660">
        <w:rPr>
          <w:spacing w:val="-1"/>
          <w:szCs w:val="24"/>
        </w:rPr>
        <w:t>s</w:t>
      </w:r>
      <w:r w:rsidRPr="00B06660">
        <w:rPr>
          <w:spacing w:val="1"/>
          <w:szCs w:val="24"/>
        </w:rPr>
        <w:t>i</w:t>
      </w:r>
      <w:r w:rsidRPr="00B06660">
        <w:rPr>
          <w:szCs w:val="24"/>
        </w:rPr>
        <w:t>r</w:t>
      </w:r>
      <w:r w:rsidRPr="00B06660">
        <w:rPr>
          <w:spacing w:val="-4"/>
          <w:szCs w:val="24"/>
        </w:rPr>
        <w:t>v</w:t>
      </w:r>
      <w:r w:rsidRPr="00B06660">
        <w:rPr>
          <w:szCs w:val="24"/>
        </w:rPr>
        <w:t>a</w:t>
      </w:r>
      <w:r w:rsidRPr="00B06660">
        <w:rPr>
          <w:spacing w:val="4"/>
          <w:szCs w:val="24"/>
        </w:rPr>
        <w:t xml:space="preserve"> </w:t>
      </w:r>
      <w:r w:rsidRPr="00B06660">
        <w:rPr>
          <w:szCs w:val="24"/>
        </w:rPr>
        <w:t>a</w:t>
      </w:r>
      <w:r w:rsidRPr="00B06660">
        <w:rPr>
          <w:spacing w:val="4"/>
          <w:szCs w:val="24"/>
        </w:rPr>
        <w:t xml:space="preserve"> </w:t>
      </w:r>
      <w:r w:rsidRPr="00B06660">
        <w:rPr>
          <w:spacing w:val="1"/>
          <w:szCs w:val="24"/>
        </w:rPr>
        <w:t>l</w:t>
      </w:r>
      <w:r w:rsidRPr="00B06660">
        <w:rPr>
          <w:szCs w:val="24"/>
        </w:rPr>
        <w:t>a</w:t>
      </w:r>
      <w:r w:rsidRPr="00B06660">
        <w:rPr>
          <w:spacing w:val="4"/>
          <w:szCs w:val="24"/>
        </w:rPr>
        <w:t xml:space="preserve"> </w:t>
      </w:r>
      <w:r w:rsidRPr="00B06660">
        <w:rPr>
          <w:szCs w:val="24"/>
        </w:rPr>
        <w:t>pob</w:t>
      </w:r>
      <w:r w:rsidRPr="00B06660">
        <w:rPr>
          <w:spacing w:val="1"/>
          <w:szCs w:val="24"/>
        </w:rPr>
        <w:t>la</w:t>
      </w:r>
      <w:r w:rsidRPr="00B06660">
        <w:rPr>
          <w:spacing w:val="-3"/>
          <w:szCs w:val="24"/>
        </w:rPr>
        <w:t>c</w:t>
      </w:r>
      <w:r w:rsidRPr="00B06660">
        <w:rPr>
          <w:spacing w:val="1"/>
          <w:szCs w:val="24"/>
        </w:rPr>
        <w:t>i</w:t>
      </w:r>
      <w:r w:rsidRPr="00B06660">
        <w:rPr>
          <w:szCs w:val="24"/>
        </w:rPr>
        <w:t>ón</w:t>
      </w:r>
      <w:r w:rsidRPr="00B06660">
        <w:rPr>
          <w:spacing w:val="3"/>
          <w:szCs w:val="24"/>
        </w:rPr>
        <w:t xml:space="preserve"> </w:t>
      </w:r>
      <w:r w:rsidRPr="00B06660">
        <w:rPr>
          <w:spacing w:val="-1"/>
          <w:szCs w:val="24"/>
        </w:rPr>
        <w:t>s</w:t>
      </w:r>
      <w:r w:rsidRPr="00B06660">
        <w:rPr>
          <w:szCs w:val="24"/>
        </w:rPr>
        <w:t>obre</w:t>
      </w:r>
      <w:r w:rsidRPr="00B06660">
        <w:rPr>
          <w:spacing w:val="4"/>
          <w:szCs w:val="24"/>
        </w:rPr>
        <w:t xml:space="preserve"> </w:t>
      </w:r>
      <w:r w:rsidRPr="00B06660">
        <w:rPr>
          <w:spacing w:val="1"/>
          <w:szCs w:val="24"/>
        </w:rPr>
        <w:t>l</w:t>
      </w:r>
      <w:r w:rsidRPr="00B06660">
        <w:rPr>
          <w:szCs w:val="24"/>
        </w:rPr>
        <w:t>a</w:t>
      </w:r>
      <w:r w:rsidRPr="00B06660">
        <w:rPr>
          <w:spacing w:val="4"/>
          <w:szCs w:val="24"/>
        </w:rPr>
        <w:t xml:space="preserve"> </w:t>
      </w:r>
      <w:r w:rsidRPr="00B06660">
        <w:rPr>
          <w:spacing w:val="1"/>
          <w:szCs w:val="24"/>
        </w:rPr>
        <w:t>e</w:t>
      </w:r>
      <w:r w:rsidRPr="00B06660">
        <w:rPr>
          <w:spacing w:val="-4"/>
          <w:szCs w:val="24"/>
        </w:rPr>
        <w:t>x</w:t>
      </w:r>
      <w:r w:rsidRPr="00B06660">
        <w:rPr>
          <w:spacing w:val="1"/>
          <w:szCs w:val="24"/>
        </w:rPr>
        <w:t>i</w:t>
      </w:r>
      <w:r w:rsidRPr="00B06660">
        <w:rPr>
          <w:spacing w:val="-1"/>
          <w:szCs w:val="24"/>
        </w:rPr>
        <w:t>s</w:t>
      </w:r>
      <w:r w:rsidRPr="00B06660">
        <w:rPr>
          <w:spacing w:val="1"/>
          <w:szCs w:val="24"/>
        </w:rPr>
        <w:t>te</w:t>
      </w:r>
      <w:r w:rsidRPr="00B06660">
        <w:rPr>
          <w:szCs w:val="24"/>
        </w:rPr>
        <w:t>n</w:t>
      </w:r>
      <w:r w:rsidRPr="00B06660">
        <w:rPr>
          <w:spacing w:val="-3"/>
          <w:szCs w:val="24"/>
        </w:rPr>
        <w:t>c</w:t>
      </w:r>
      <w:r w:rsidRPr="00B06660">
        <w:rPr>
          <w:spacing w:val="1"/>
          <w:szCs w:val="24"/>
        </w:rPr>
        <w:t>i</w:t>
      </w:r>
      <w:r w:rsidRPr="00B06660">
        <w:rPr>
          <w:szCs w:val="24"/>
        </w:rPr>
        <w:t>a o</w:t>
      </w:r>
      <w:r w:rsidRPr="00B06660">
        <w:rPr>
          <w:spacing w:val="3"/>
          <w:szCs w:val="24"/>
        </w:rPr>
        <w:t xml:space="preserve"> </w:t>
      </w:r>
      <w:r w:rsidRPr="00B06660">
        <w:rPr>
          <w:szCs w:val="24"/>
        </w:rPr>
        <w:t>no</w:t>
      </w:r>
      <w:r w:rsidRPr="00B06660">
        <w:rPr>
          <w:spacing w:val="3"/>
          <w:szCs w:val="24"/>
        </w:rPr>
        <w:t xml:space="preserve"> </w:t>
      </w:r>
      <w:r w:rsidRPr="00B06660">
        <w:rPr>
          <w:szCs w:val="24"/>
        </w:rPr>
        <w:t>d</w:t>
      </w:r>
      <w:r w:rsidRPr="00B06660">
        <w:rPr>
          <w:spacing w:val="1"/>
          <w:szCs w:val="24"/>
        </w:rPr>
        <w:t>e</w:t>
      </w:r>
      <w:r w:rsidRPr="00B06660">
        <w:rPr>
          <w:szCs w:val="24"/>
        </w:rPr>
        <w:t>l</w:t>
      </w:r>
      <w:r w:rsidRPr="00B06660">
        <w:rPr>
          <w:spacing w:val="4"/>
          <w:szCs w:val="24"/>
        </w:rPr>
        <w:t xml:space="preserve"> </w:t>
      </w:r>
      <w:r w:rsidRPr="00B06660">
        <w:rPr>
          <w:szCs w:val="24"/>
        </w:rPr>
        <w:t>r</w:t>
      </w:r>
      <w:r w:rsidRPr="00B06660">
        <w:rPr>
          <w:spacing w:val="1"/>
          <w:szCs w:val="24"/>
        </w:rPr>
        <w:t>ie</w:t>
      </w:r>
      <w:r w:rsidRPr="00B06660">
        <w:rPr>
          <w:spacing w:val="-1"/>
          <w:szCs w:val="24"/>
        </w:rPr>
        <w:t>s</w:t>
      </w:r>
      <w:r w:rsidRPr="00B06660">
        <w:rPr>
          <w:spacing w:val="-4"/>
          <w:szCs w:val="24"/>
        </w:rPr>
        <w:t>g</w:t>
      </w:r>
      <w:r w:rsidRPr="00B06660">
        <w:rPr>
          <w:szCs w:val="24"/>
        </w:rPr>
        <w:t>o</w:t>
      </w:r>
      <w:r w:rsidRPr="00B06660">
        <w:rPr>
          <w:spacing w:val="3"/>
          <w:szCs w:val="24"/>
        </w:rPr>
        <w:t xml:space="preserve"> </w:t>
      </w:r>
      <w:r w:rsidRPr="00B06660">
        <w:rPr>
          <w:spacing w:val="1"/>
          <w:szCs w:val="24"/>
        </w:rPr>
        <w:t>a</w:t>
      </w:r>
      <w:r w:rsidRPr="00B06660">
        <w:rPr>
          <w:spacing w:val="-1"/>
          <w:szCs w:val="24"/>
        </w:rPr>
        <w:t>s</w:t>
      </w:r>
      <w:r w:rsidRPr="00B06660">
        <w:rPr>
          <w:szCs w:val="24"/>
        </w:rPr>
        <w:t>o</w:t>
      </w:r>
      <w:r w:rsidRPr="00B06660">
        <w:rPr>
          <w:spacing w:val="1"/>
          <w:szCs w:val="24"/>
        </w:rPr>
        <w:t>cia</w:t>
      </w:r>
      <w:r w:rsidRPr="00B06660">
        <w:rPr>
          <w:szCs w:val="24"/>
        </w:rPr>
        <w:t>do</w:t>
      </w:r>
      <w:r w:rsidRPr="00B06660">
        <w:rPr>
          <w:spacing w:val="3"/>
          <w:szCs w:val="24"/>
        </w:rPr>
        <w:t xml:space="preserve"> </w:t>
      </w:r>
      <w:r w:rsidRPr="00B06660">
        <w:rPr>
          <w:szCs w:val="24"/>
        </w:rPr>
        <w:t>a</w:t>
      </w:r>
      <w:r w:rsidRPr="00B06660">
        <w:rPr>
          <w:spacing w:val="4"/>
          <w:szCs w:val="24"/>
        </w:rPr>
        <w:t xml:space="preserve"> </w:t>
      </w:r>
      <w:r w:rsidRPr="00B06660">
        <w:rPr>
          <w:spacing w:val="-3"/>
          <w:szCs w:val="24"/>
        </w:rPr>
        <w:t>l</w:t>
      </w:r>
      <w:r w:rsidRPr="00B06660">
        <w:rPr>
          <w:szCs w:val="24"/>
        </w:rPr>
        <w:t xml:space="preserve">a </w:t>
      </w:r>
      <w:r w:rsidRPr="00B06660">
        <w:rPr>
          <w:spacing w:val="1"/>
          <w:szCs w:val="24"/>
        </w:rPr>
        <w:t>c</w:t>
      </w:r>
      <w:r w:rsidRPr="00B06660">
        <w:rPr>
          <w:szCs w:val="24"/>
        </w:rPr>
        <w:t>on</w:t>
      </w:r>
      <w:r w:rsidRPr="00B06660">
        <w:rPr>
          <w:spacing w:val="1"/>
          <w:szCs w:val="24"/>
        </w:rPr>
        <w:t>ta</w:t>
      </w:r>
      <w:r w:rsidRPr="00B06660">
        <w:rPr>
          <w:spacing w:val="-3"/>
          <w:szCs w:val="24"/>
        </w:rPr>
        <w:t>m</w:t>
      </w:r>
      <w:r w:rsidRPr="00B06660">
        <w:rPr>
          <w:spacing w:val="1"/>
          <w:szCs w:val="24"/>
        </w:rPr>
        <w:t>i</w:t>
      </w:r>
      <w:r w:rsidRPr="00B06660">
        <w:rPr>
          <w:szCs w:val="24"/>
        </w:rPr>
        <w:t>n</w:t>
      </w:r>
      <w:r w:rsidRPr="00B06660">
        <w:rPr>
          <w:spacing w:val="1"/>
          <w:szCs w:val="24"/>
        </w:rPr>
        <w:t>a</w:t>
      </w:r>
      <w:r w:rsidRPr="00B06660">
        <w:rPr>
          <w:spacing w:val="-3"/>
          <w:szCs w:val="24"/>
        </w:rPr>
        <w:t>c</w:t>
      </w:r>
      <w:r w:rsidRPr="00B06660">
        <w:rPr>
          <w:spacing w:val="1"/>
          <w:szCs w:val="24"/>
        </w:rPr>
        <w:t>i</w:t>
      </w:r>
      <w:r w:rsidRPr="00B06660">
        <w:rPr>
          <w:szCs w:val="24"/>
        </w:rPr>
        <w:t>ón</w:t>
      </w:r>
      <w:r w:rsidRPr="00B06660">
        <w:rPr>
          <w:spacing w:val="-8"/>
          <w:szCs w:val="24"/>
        </w:rPr>
        <w:t xml:space="preserve"> </w:t>
      </w:r>
      <w:r w:rsidRPr="00B06660">
        <w:rPr>
          <w:szCs w:val="24"/>
        </w:rPr>
        <w:t>de</w:t>
      </w:r>
      <w:r w:rsidRPr="00B06660">
        <w:rPr>
          <w:spacing w:val="-11"/>
          <w:szCs w:val="24"/>
        </w:rPr>
        <w:t xml:space="preserve"> </w:t>
      </w:r>
      <w:r w:rsidRPr="00B06660">
        <w:rPr>
          <w:spacing w:val="1"/>
          <w:szCs w:val="24"/>
        </w:rPr>
        <w:t>m</w:t>
      </w:r>
      <w:r w:rsidRPr="00B06660">
        <w:rPr>
          <w:spacing w:val="-3"/>
          <w:szCs w:val="24"/>
        </w:rPr>
        <w:t>e</w:t>
      </w:r>
      <w:r w:rsidRPr="00B06660">
        <w:rPr>
          <w:spacing w:val="1"/>
          <w:szCs w:val="24"/>
        </w:rPr>
        <w:t>ta</w:t>
      </w:r>
      <w:r w:rsidRPr="00B06660">
        <w:rPr>
          <w:spacing w:val="-3"/>
          <w:szCs w:val="24"/>
        </w:rPr>
        <w:t>l</w:t>
      </w:r>
      <w:r w:rsidRPr="00B06660">
        <w:rPr>
          <w:spacing w:val="1"/>
          <w:szCs w:val="24"/>
        </w:rPr>
        <w:t>e</w:t>
      </w:r>
      <w:r w:rsidRPr="00B06660">
        <w:rPr>
          <w:szCs w:val="24"/>
        </w:rPr>
        <w:t>s</w:t>
      </w:r>
      <w:r w:rsidRPr="00B06660">
        <w:rPr>
          <w:spacing w:val="-9"/>
          <w:szCs w:val="24"/>
        </w:rPr>
        <w:t xml:space="preserve"> </w:t>
      </w:r>
      <w:r w:rsidR="00B06660" w:rsidRPr="00B06660">
        <w:rPr>
          <w:szCs w:val="24"/>
        </w:rPr>
        <w:t>tóxicos</w:t>
      </w:r>
      <w:r w:rsidRPr="00B06660">
        <w:rPr>
          <w:spacing w:val="-9"/>
          <w:szCs w:val="24"/>
        </w:rPr>
        <w:t xml:space="preserve"> </w:t>
      </w:r>
      <w:r w:rsidR="00EB6B03">
        <w:rPr>
          <w:spacing w:val="-9"/>
          <w:szCs w:val="24"/>
        </w:rPr>
        <w:t xml:space="preserve">y metaloides </w:t>
      </w:r>
      <w:r w:rsidRPr="00B06660">
        <w:rPr>
          <w:spacing w:val="1"/>
          <w:szCs w:val="24"/>
        </w:rPr>
        <w:t>e</w:t>
      </w:r>
      <w:r w:rsidRPr="00B06660">
        <w:rPr>
          <w:szCs w:val="24"/>
        </w:rPr>
        <w:t>n</w:t>
      </w:r>
      <w:r w:rsidRPr="00B06660">
        <w:rPr>
          <w:spacing w:val="-12"/>
          <w:szCs w:val="24"/>
        </w:rPr>
        <w:t xml:space="preserve"> </w:t>
      </w:r>
      <w:r w:rsidRPr="00B06660">
        <w:rPr>
          <w:spacing w:val="1"/>
          <w:szCs w:val="24"/>
        </w:rPr>
        <w:t>la</w:t>
      </w:r>
      <w:r w:rsidRPr="00B06660">
        <w:rPr>
          <w:szCs w:val="24"/>
        </w:rPr>
        <w:t>s</w:t>
      </w:r>
      <w:r w:rsidRPr="00B06660">
        <w:rPr>
          <w:spacing w:val="-9"/>
          <w:szCs w:val="24"/>
        </w:rPr>
        <w:t xml:space="preserve"> </w:t>
      </w:r>
      <w:r w:rsidRPr="00B06660">
        <w:rPr>
          <w:spacing w:val="-3"/>
          <w:szCs w:val="24"/>
        </w:rPr>
        <w:t>e</w:t>
      </w:r>
      <w:r w:rsidRPr="00B06660">
        <w:rPr>
          <w:spacing w:val="-1"/>
          <w:szCs w:val="24"/>
        </w:rPr>
        <w:t>s</w:t>
      </w:r>
      <w:r w:rsidRPr="00B06660">
        <w:rPr>
          <w:szCs w:val="24"/>
        </w:rPr>
        <w:t>p</w:t>
      </w:r>
      <w:r w:rsidRPr="00B06660">
        <w:rPr>
          <w:spacing w:val="1"/>
          <w:szCs w:val="24"/>
        </w:rPr>
        <w:t>ecie</w:t>
      </w:r>
      <w:r w:rsidRPr="00B06660">
        <w:rPr>
          <w:szCs w:val="24"/>
        </w:rPr>
        <w:t>s</w:t>
      </w:r>
      <w:r w:rsidRPr="00B06660">
        <w:rPr>
          <w:spacing w:val="-9"/>
          <w:szCs w:val="24"/>
        </w:rPr>
        <w:t xml:space="preserve"> </w:t>
      </w:r>
      <w:r w:rsidR="00270848" w:rsidRPr="00B06660">
        <w:rPr>
          <w:spacing w:val="-4"/>
          <w:szCs w:val="24"/>
        </w:rPr>
        <w:t xml:space="preserve">de </w:t>
      </w:r>
      <w:proofErr w:type="spellStart"/>
      <w:r w:rsidR="00E7305E">
        <w:rPr>
          <w:i/>
          <w:iCs/>
          <w:spacing w:val="-4"/>
          <w:szCs w:val="24"/>
        </w:rPr>
        <w:t>Lolium</w:t>
      </w:r>
      <w:proofErr w:type="spellEnd"/>
      <w:r w:rsidR="00E7305E">
        <w:rPr>
          <w:i/>
          <w:iCs/>
          <w:spacing w:val="-4"/>
          <w:szCs w:val="24"/>
        </w:rPr>
        <w:t xml:space="preserve"> perenne</w:t>
      </w:r>
      <w:r w:rsidR="00270848" w:rsidRPr="00B06660">
        <w:rPr>
          <w:spacing w:val="-4"/>
          <w:szCs w:val="24"/>
        </w:rPr>
        <w:t xml:space="preserve"> y </w:t>
      </w:r>
      <w:proofErr w:type="spellStart"/>
      <w:r w:rsidR="00E7305E">
        <w:rPr>
          <w:i/>
          <w:iCs/>
          <w:szCs w:val="24"/>
        </w:rPr>
        <w:t>Trifolium</w:t>
      </w:r>
      <w:proofErr w:type="spellEnd"/>
      <w:r w:rsidR="00E7305E">
        <w:rPr>
          <w:i/>
          <w:iCs/>
          <w:szCs w:val="24"/>
        </w:rPr>
        <w:t xml:space="preserve"> </w:t>
      </w:r>
      <w:proofErr w:type="spellStart"/>
      <w:r w:rsidR="00E7305E">
        <w:rPr>
          <w:i/>
          <w:iCs/>
          <w:szCs w:val="24"/>
        </w:rPr>
        <w:t>repens</w:t>
      </w:r>
      <w:proofErr w:type="spellEnd"/>
      <w:r w:rsidR="0021051A" w:rsidRPr="00B06660">
        <w:rPr>
          <w:i/>
          <w:iCs/>
          <w:szCs w:val="24"/>
        </w:rPr>
        <w:t xml:space="preserve"> </w:t>
      </w:r>
      <w:r w:rsidRPr="00B06660">
        <w:rPr>
          <w:szCs w:val="24"/>
        </w:rPr>
        <w:t>pr</w:t>
      </w:r>
      <w:r w:rsidRPr="00B06660">
        <w:rPr>
          <w:spacing w:val="1"/>
          <w:szCs w:val="24"/>
        </w:rPr>
        <w:t>e</w:t>
      </w:r>
      <w:r w:rsidRPr="00B06660">
        <w:rPr>
          <w:spacing w:val="-1"/>
          <w:szCs w:val="24"/>
        </w:rPr>
        <w:t>s</w:t>
      </w:r>
      <w:r w:rsidRPr="00B06660">
        <w:rPr>
          <w:spacing w:val="1"/>
          <w:szCs w:val="24"/>
        </w:rPr>
        <w:t>e</w:t>
      </w:r>
      <w:r w:rsidRPr="00B06660">
        <w:rPr>
          <w:spacing w:val="-4"/>
          <w:szCs w:val="24"/>
        </w:rPr>
        <w:t>n</w:t>
      </w:r>
      <w:r w:rsidRPr="00B06660">
        <w:rPr>
          <w:spacing w:val="1"/>
          <w:szCs w:val="24"/>
        </w:rPr>
        <w:t>te</w:t>
      </w:r>
      <w:r w:rsidRPr="00B06660">
        <w:rPr>
          <w:szCs w:val="24"/>
        </w:rPr>
        <w:t>s</w:t>
      </w:r>
      <w:r w:rsidRPr="00B06660">
        <w:rPr>
          <w:spacing w:val="-9"/>
          <w:szCs w:val="24"/>
        </w:rPr>
        <w:t xml:space="preserve"> </w:t>
      </w:r>
      <w:r w:rsidRPr="00B06660">
        <w:rPr>
          <w:spacing w:val="1"/>
          <w:szCs w:val="24"/>
        </w:rPr>
        <w:t>e</w:t>
      </w:r>
      <w:r w:rsidRPr="00B06660">
        <w:rPr>
          <w:szCs w:val="24"/>
        </w:rPr>
        <w:t>n</w:t>
      </w:r>
      <w:r w:rsidRPr="00B06660">
        <w:rPr>
          <w:spacing w:val="-12"/>
          <w:szCs w:val="24"/>
        </w:rPr>
        <w:t xml:space="preserve"> </w:t>
      </w:r>
      <w:r w:rsidRPr="00B06660">
        <w:rPr>
          <w:spacing w:val="1"/>
          <w:szCs w:val="24"/>
        </w:rPr>
        <w:t>la</w:t>
      </w:r>
      <w:r w:rsidRPr="00B06660">
        <w:rPr>
          <w:szCs w:val="24"/>
        </w:rPr>
        <w:t xml:space="preserve">s </w:t>
      </w:r>
      <w:r w:rsidRPr="00B06660">
        <w:rPr>
          <w:spacing w:val="1"/>
          <w:szCs w:val="24"/>
        </w:rPr>
        <w:t>á</w:t>
      </w:r>
      <w:r w:rsidRPr="00B06660">
        <w:rPr>
          <w:szCs w:val="24"/>
        </w:rPr>
        <w:t>r</w:t>
      </w:r>
      <w:r w:rsidRPr="00B06660">
        <w:rPr>
          <w:spacing w:val="1"/>
          <w:szCs w:val="24"/>
        </w:rPr>
        <w:t>ea</w:t>
      </w:r>
      <w:r w:rsidRPr="00B06660">
        <w:rPr>
          <w:szCs w:val="24"/>
        </w:rPr>
        <w:t>s</w:t>
      </w:r>
      <w:r w:rsidRPr="00B06660">
        <w:rPr>
          <w:spacing w:val="-1"/>
          <w:szCs w:val="24"/>
        </w:rPr>
        <w:t xml:space="preserve"> </w:t>
      </w:r>
      <w:r w:rsidRPr="00B06660">
        <w:rPr>
          <w:szCs w:val="24"/>
        </w:rPr>
        <w:t>r</w:t>
      </w:r>
      <w:r w:rsidRPr="00B06660">
        <w:rPr>
          <w:spacing w:val="1"/>
          <w:szCs w:val="24"/>
        </w:rPr>
        <w:t>e</w:t>
      </w:r>
      <w:r w:rsidRPr="00B06660">
        <w:rPr>
          <w:spacing w:val="-3"/>
          <w:szCs w:val="24"/>
        </w:rPr>
        <w:t>m</w:t>
      </w:r>
      <w:r w:rsidRPr="00B06660">
        <w:rPr>
          <w:spacing w:val="1"/>
          <w:szCs w:val="24"/>
        </w:rPr>
        <w:t>e</w:t>
      </w:r>
      <w:r w:rsidRPr="00B06660">
        <w:rPr>
          <w:szCs w:val="24"/>
        </w:rPr>
        <w:t>d</w:t>
      </w:r>
      <w:r w:rsidRPr="00B06660">
        <w:rPr>
          <w:spacing w:val="-1"/>
          <w:szCs w:val="24"/>
        </w:rPr>
        <w:t>i</w:t>
      </w:r>
      <w:r w:rsidRPr="00B06660">
        <w:rPr>
          <w:spacing w:val="1"/>
          <w:szCs w:val="24"/>
        </w:rPr>
        <w:t>a</w:t>
      </w:r>
      <w:r w:rsidRPr="00B06660">
        <w:rPr>
          <w:szCs w:val="24"/>
        </w:rPr>
        <w:t>d</w:t>
      </w:r>
      <w:r w:rsidRPr="00B06660">
        <w:rPr>
          <w:spacing w:val="1"/>
          <w:szCs w:val="24"/>
        </w:rPr>
        <w:t>a</w:t>
      </w:r>
      <w:r w:rsidRPr="00B06660">
        <w:rPr>
          <w:spacing w:val="-1"/>
          <w:szCs w:val="24"/>
        </w:rPr>
        <w:t>s</w:t>
      </w:r>
      <w:r w:rsidRPr="00B06660">
        <w:rPr>
          <w:szCs w:val="24"/>
        </w:rPr>
        <w:t>.</w:t>
      </w:r>
    </w:p>
    <w:p w14:paraId="76F99008" w14:textId="1E87D7B2" w:rsidR="00B0502B" w:rsidRPr="00003951" w:rsidRDefault="00B0502B" w:rsidP="00003951">
      <w:pPr>
        <w:pStyle w:val="Ttulo1"/>
        <w:numPr>
          <w:ilvl w:val="0"/>
          <w:numId w:val="0"/>
        </w:numPr>
        <w:rPr>
          <w:sz w:val="28"/>
          <w:szCs w:val="36"/>
        </w:rPr>
      </w:pPr>
      <w:bookmarkStart w:id="13" w:name="_Toc64232568"/>
      <w:r w:rsidRPr="00003951">
        <w:rPr>
          <w:sz w:val="28"/>
          <w:szCs w:val="36"/>
        </w:rPr>
        <w:lastRenderedPageBreak/>
        <w:t>CAP</w:t>
      </w:r>
      <w:r w:rsidR="00003951">
        <w:rPr>
          <w:sz w:val="28"/>
          <w:szCs w:val="36"/>
        </w:rPr>
        <w:t>Í</w:t>
      </w:r>
      <w:r w:rsidRPr="00003951">
        <w:rPr>
          <w:sz w:val="28"/>
          <w:szCs w:val="36"/>
        </w:rPr>
        <w:t>TULO II: MARCO TEÓRICO</w:t>
      </w:r>
      <w:bookmarkEnd w:id="13"/>
    </w:p>
    <w:p w14:paraId="580E9767" w14:textId="0CE094AE" w:rsidR="00745E7D" w:rsidRPr="00EF2C36" w:rsidRDefault="00B0502B" w:rsidP="00EE79A4">
      <w:pPr>
        <w:pStyle w:val="Ttulo1"/>
        <w:tabs>
          <w:tab w:val="clear" w:pos="720"/>
          <w:tab w:val="num" w:pos="567"/>
        </w:tabs>
        <w:spacing w:line="480" w:lineRule="auto"/>
        <w:ind w:left="567" w:hanging="567"/>
        <w:rPr>
          <w:rFonts w:cs="Times New Roman"/>
        </w:rPr>
      </w:pPr>
      <w:bookmarkStart w:id="14" w:name="_Toc64232569"/>
      <w:r>
        <w:rPr>
          <w:rFonts w:cs="Times New Roman"/>
        </w:rPr>
        <w:t>Fundamentos teóricos de la investigación</w:t>
      </w:r>
      <w:bookmarkEnd w:id="14"/>
    </w:p>
    <w:p w14:paraId="38B462E5" w14:textId="77777777" w:rsidR="001708B1" w:rsidRPr="00EF2C36" w:rsidRDefault="001708B1" w:rsidP="00B13583">
      <w:pPr>
        <w:pStyle w:val="Prrafodelista"/>
        <w:numPr>
          <w:ilvl w:val="0"/>
          <w:numId w:val="2"/>
        </w:numPr>
        <w:spacing w:before="240" w:after="60" w:line="480" w:lineRule="auto"/>
        <w:ind w:right="12"/>
        <w:contextualSpacing w:val="0"/>
        <w:outlineLvl w:val="5"/>
        <w:rPr>
          <w:b/>
          <w:bCs/>
          <w:vanish/>
          <w:szCs w:val="24"/>
        </w:rPr>
      </w:pPr>
    </w:p>
    <w:p w14:paraId="03098249" w14:textId="77777777" w:rsidR="00BD30A5" w:rsidRPr="00EF2C36" w:rsidRDefault="00BD30A5" w:rsidP="00B13583">
      <w:pPr>
        <w:pStyle w:val="Prrafodelista"/>
        <w:keepNext/>
        <w:numPr>
          <w:ilvl w:val="0"/>
          <w:numId w:val="5"/>
        </w:numPr>
        <w:spacing w:before="240" w:after="240" w:line="480" w:lineRule="auto"/>
        <w:contextualSpacing w:val="0"/>
        <w:outlineLvl w:val="0"/>
        <w:rPr>
          <w:rFonts w:eastAsiaTheme="majorEastAsia"/>
          <w:b/>
          <w:bCs/>
          <w:vanish/>
          <w:kern w:val="32"/>
          <w:szCs w:val="32"/>
        </w:rPr>
      </w:pPr>
      <w:bookmarkStart w:id="15" w:name="_Toc18977068"/>
      <w:bookmarkStart w:id="16" w:name="_Toc42603102"/>
      <w:bookmarkStart w:id="17" w:name="_Toc44366569"/>
      <w:bookmarkStart w:id="18" w:name="_Toc47641323"/>
      <w:bookmarkStart w:id="19" w:name="_Toc47641403"/>
      <w:bookmarkStart w:id="20" w:name="_Toc48253559"/>
      <w:bookmarkStart w:id="21" w:name="_Toc54859397"/>
      <w:bookmarkStart w:id="22" w:name="_Toc57249277"/>
      <w:bookmarkStart w:id="23" w:name="_Toc64232570"/>
      <w:bookmarkEnd w:id="15"/>
      <w:bookmarkEnd w:id="16"/>
      <w:bookmarkEnd w:id="17"/>
      <w:bookmarkEnd w:id="18"/>
      <w:bookmarkEnd w:id="19"/>
      <w:bookmarkEnd w:id="20"/>
      <w:bookmarkEnd w:id="21"/>
      <w:bookmarkEnd w:id="22"/>
      <w:bookmarkEnd w:id="23"/>
    </w:p>
    <w:p w14:paraId="041416C8" w14:textId="4B16209C" w:rsidR="00745E7D" w:rsidRPr="00EF2C36" w:rsidRDefault="00F847B6" w:rsidP="00B13583">
      <w:pPr>
        <w:pStyle w:val="Ttulo1"/>
        <w:numPr>
          <w:ilvl w:val="1"/>
          <w:numId w:val="5"/>
        </w:numPr>
        <w:spacing w:line="480" w:lineRule="auto"/>
        <w:ind w:left="1134" w:hanging="567"/>
        <w:rPr>
          <w:rFonts w:cs="Times New Roman"/>
        </w:rPr>
      </w:pPr>
      <w:bookmarkStart w:id="24" w:name="_Toc64232571"/>
      <w:r w:rsidRPr="00EF2C36">
        <w:rPr>
          <w:rFonts w:cs="Times New Roman"/>
        </w:rPr>
        <w:t>Teorías</w:t>
      </w:r>
      <w:r w:rsidR="0045756A" w:rsidRPr="00EF2C36">
        <w:rPr>
          <w:rFonts w:cs="Times New Roman"/>
        </w:rPr>
        <w:t xml:space="preserve"> que sustentan la investigación</w:t>
      </w:r>
      <w:bookmarkEnd w:id="24"/>
    </w:p>
    <w:p w14:paraId="63E19683" w14:textId="5AF40B53" w:rsidR="001D0170" w:rsidRPr="00EF2C36" w:rsidRDefault="001D0170" w:rsidP="00B13583">
      <w:pPr>
        <w:pStyle w:val="Ttulo1"/>
        <w:numPr>
          <w:ilvl w:val="2"/>
          <w:numId w:val="5"/>
        </w:numPr>
        <w:tabs>
          <w:tab w:val="left" w:pos="1276"/>
        </w:tabs>
        <w:spacing w:line="480" w:lineRule="auto"/>
        <w:ind w:left="1701" w:hanging="567"/>
        <w:rPr>
          <w:rFonts w:cs="Times New Roman"/>
        </w:rPr>
      </w:pPr>
      <w:bookmarkStart w:id="25" w:name="_Toc64232572"/>
      <w:r w:rsidRPr="00EF2C36">
        <w:rPr>
          <w:rFonts w:cs="Times New Roman"/>
        </w:rPr>
        <w:t>Antecedentes a nivel mundial</w:t>
      </w:r>
      <w:bookmarkEnd w:id="25"/>
    </w:p>
    <w:p w14:paraId="605814C7" w14:textId="659C6685" w:rsidR="001D0170" w:rsidRPr="000A6AF6" w:rsidRDefault="001D0170" w:rsidP="00C54EC9">
      <w:pPr>
        <w:spacing w:before="10" w:line="480" w:lineRule="auto"/>
        <w:ind w:left="1701" w:right="12" w:firstLine="567"/>
        <w:jc w:val="both"/>
        <w:rPr>
          <w:spacing w:val="-5"/>
          <w:szCs w:val="24"/>
        </w:rPr>
      </w:pPr>
      <w:r w:rsidRPr="00EF2C36">
        <w:rPr>
          <w:spacing w:val="-5"/>
          <w:szCs w:val="24"/>
        </w:rPr>
        <w:t>Mendieta</w:t>
      </w:r>
      <w:r w:rsidRPr="000A6AF6">
        <w:rPr>
          <w:spacing w:val="-5"/>
          <w:szCs w:val="24"/>
        </w:rPr>
        <w:t>, et al (2014), realiz</w:t>
      </w:r>
      <w:r w:rsidR="000F51AA" w:rsidRPr="000A6AF6">
        <w:rPr>
          <w:spacing w:val="-5"/>
          <w:szCs w:val="24"/>
        </w:rPr>
        <w:t>ó</w:t>
      </w:r>
      <w:r w:rsidRPr="000A6AF6">
        <w:rPr>
          <w:spacing w:val="-5"/>
          <w:szCs w:val="24"/>
        </w:rPr>
        <w:t xml:space="preserve"> el proyecto de investigación, </w:t>
      </w:r>
      <w:r w:rsidRPr="000A6AF6">
        <w:rPr>
          <w:b/>
          <w:spacing w:val="-5"/>
          <w:szCs w:val="24"/>
        </w:rPr>
        <w:t xml:space="preserve">“Acumulación y </w:t>
      </w:r>
      <w:r w:rsidR="007B3A43" w:rsidRPr="000A6AF6">
        <w:rPr>
          <w:b/>
          <w:spacing w:val="-5"/>
          <w:szCs w:val="24"/>
        </w:rPr>
        <w:t>traslocación</w:t>
      </w:r>
      <w:r w:rsidRPr="000A6AF6">
        <w:rPr>
          <w:b/>
          <w:spacing w:val="-5"/>
          <w:szCs w:val="24"/>
        </w:rPr>
        <w:t xml:space="preserve"> de metales, metaloides y no metales en plantas nativas de la zona minera de Chontales: Implicaciones para el potencial de fitorremediación”</w:t>
      </w:r>
      <w:r w:rsidRPr="000A6AF6">
        <w:rPr>
          <w:spacing w:val="-5"/>
          <w:szCs w:val="24"/>
        </w:rPr>
        <w:t>, Laboratorio de Biotecnología, UNAN-Managua, Nicaragua. La investigación llego a los siguientes resultados:</w:t>
      </w:r>
    </w:p>
    <w:p w14:paraId="2E21F36E" w14:textId="4337FAC6" w:rsidR="001D0170" w:rsidRPr="000A6AF6" w:rsidRDefault="000F51AA" w:rsidP="00B31FE6">
      <w:pPr>
        <w:spacing w:before="10" w:line="480" w:lineRule="auto"/>
        <w:ind w:left="1701" w:right="12" w:firstLine="567"/>
        <w:jc w:val="both"/>
        <w:rPr>
          <w:spacing w:val="-5"/>
          <w:szCs w:val="24"/>
        </w:rPr>
      </w:pPr>
      <w:r w:rsidRPr="000A6AF6">
        <w:rPr>
          <w:spacing w:val="-5"/>
          <w:szCs w:val="24"/>
        </w:rPr>
        <w:t>“</w:t>
      </w:r>
      <w:r w:rsidR="001D0170" w:rsidRPr="000A6AF6">
        <w:rPr>
          <w:spacing w:val="-5"/>
          <w:szCs w:val="24"/>
        </w:rPr>
        <w:t xml:space="preserve">Se pueden observar las concentraciones de Ag y Cr detectadas en los diferentes órganos vegetativos de algunas especies de plantas nativas del sitio. Las concentraciones de metales en plantas mostraron que las especies </w:t>
      </w:r>
      <w:r w:rsidR="001D0170" w:rsidRPr="000A6AF6">
        <w:rPr>
          <w:i/>
          <w:spacing w:val="-5"/>
          <w:szCs w:val="24"/>
        </w:rPr>
        <w:t>E. colona</w:t>
      </w:r>
      <w:r w:rsidR="001D0170" w:rsidRPr="000A6AF6">
        <w:rPr>
          <w:spacing w:val="-5"/>
          <w:szCs w:val="24"/>
        </w:rPr>
        <w:t xml:space="preserve">, </w:t>
      </w:r>
      <w:r w:rsidR="001D0170" w:rsidRPr="000A6AF6">
        <w:rPr>
          <w:i/>
          <w:spacing w:val="-5"/>
          <w:szCs w:val="24"/>
        </w:rPr>
        <w:t xml:space="preserve">C. </w:t>
      </w:r>
      <w:proofErr w:type="spellStart"/>
      <w:r w:rsidR="001D0170" w:rsidRPr="000A6AF6">
        <w:rPr>
          <w:i/>
          <w:spacing w:val="-5"/>
          <w:szCs w:val="24"/>
        </w:rPr>
        <w:t>odorantus</w:t>
      </w:r>
      <w:proofErr w:type="spellEnd"/>
      <w:r w:rsidR="001D0170" w:rsidRPr="000A6AF6">
        <w:rPr>
          <w:spacing w:val="-5"/>
          <w:szCs w:val="24"/>
        </w:rPr>
        <w:t xml:space="preserve"> y </w:t>
      </w:r>
      <w:proofErr w:type="spellStart"/>
      <w:r w:rsidR="001D0170" w:rsidRPr="000A6AF6">
        <w:rPr>
          <w:i/>
          <w:spacing w:val="-5"/>
          <w:szCs w:val="24"/>
        </w:rPr>
        <w:t>Digitaria</w:t>
      </w:r>
      <w:proofErr w:type="spellEnd"/>
      <w:r w:rsidR="001D0170" w:rsidRPr="000A6AF6">
        <w:rPr>
          <w:i/>
          <w:spacing w:val="-5"/>
          <w:szCs w:val="24"/>
        </w:rPr>
        <w:t xml:space="preserve"> </w:t>
      </w:r>
      <w:proofErr w:type="spellStart"/>
      <w:r w:rsidR="001D0170" w:rsidRPr="000A6AF6">
        <w:rPr>
          <w:i/>
          <w:spacing w:val="-5"/>
          <w:szCs w:val="24"/>
        </w:rPr>
        <w:t>sanguinalis</w:t>
      </w:r>
      <w:proofErr w:type="spellEnd"/>
      <w:r w:rsidR="001D0170" w:rsidRPr="000A6AF6">
        <w:rPr>
          <w:spacing w:val="-5"/>
          <w:szCs w:val="24"/>
        </w:rPr>
        <w:t xml:space="preserve"> presentan </w:t>
      </w:r>
      <w:proofErr w:type="spellStart"/>
      <w:r w:rsidR="001D0170" w:rsidRPr="000A6AF6">
        <w:rPr>
          <w:spacing w:val="-5"/>
          <w:szCs w:val="24"/>
        </w:rPr>
        <w:t>BCFs</w:t>
      </w:r>
      <w:proofErr w:type="spellEnd"/>
      <w:r w:rsidR="001D0170" w:rsidRPr="000A6AF6">
        <w:rPr>
          <w:spacing w:val="-5"/>
          <w:szCs w:val="24"/>
        </w:rPr>
        <w:t xml:space="preserve">&gt;1 para Al, Zn, Cu, Cr, Cd. Las plantas consideradas como acumuladoras de Ag son </w:t>
      </w:r>
      <w:r w:rsidR="001D0170" w:rsidRPr="000A6AF6">
        <w:rPr>
          <w:i/>
          <w:spacing w:val="-5"/>
          <w:szCs w:val="24"/>
        </w:rPr>
        <w:t xml:space="preserve">P. </w:t>
      </w:r>
      <w:proofErr w:type="spellStart"/>
      <w:r w:rsidR="001D0170" w:rsidRPr="000A6AF6">
        <w:rPr>
          <w:i/>
          <w:spacing w:val="-5"/>
          <w:szCs w:val="24"/>
        </w:rPr>
        <w:t>conjugatum</w:t>
      </w:r>
      <w:proofErr w:type="spellEnd"/>
      <w:r w:rsidR="001D0170" w:rsidRPr="000A6AF6">
        <w:rPr>
          <w:i/>
          <w:spacing w:val="-5"/>
          <w:szCs w:val="24"/>
        </w:rPr>
        <w:t xml:space="preserve">, </w:t>
      </w:r>
      <w:proofErr w:type="spellStart"/>
      <w:r w:rsidR="001D0170" w:rsidRPr="000A6AF6">
        <w:rPr>
          <w:i/>
          <w:spacing w:val="-5"/>
          <w:szCs w:val="24"/>
        </w:rPr>
        <w:t>Thelypteris</w:t>
      </w:r>
      <w:proofErr w:type="spellEnd"/>
      <w:r w:rsidR="001D0170" w:rsidRPr="000A6AF6">
        <w:rPr>
          <w:i/>
          <w:spacing w:val="-5"/>
          <w:szCs w:val="24"/>
        </w:rPr>
        <w:t xml:space="preserve"> </w:t>
      </w:r>
      <w:proofErr w:type="spellStart"/>
      <w:r w:rsidR="001D0170" w:rsidRPr="000A6AF6">
        <w:rPr>
          <w:i/>
          <w:spacing w:val="-5"/>
          <w:szCs w:val="24"/>
        </w:rPr>
        <w:t>sp</w:t>
      </w:r>
      <w:proofErr w:type="spellEnd"/>
      <w:r w:rsidR="001D0170" w:rsidRPr="000A6AF6">
        <w:rPr>
          <w:i/>
          <w:spacing w:val="-5"/>
          <w:szCs w:val="24"/>
        </w:rPr>
        <w:t xml:space="preserve">., </w:t>
      </w:r>
      <w:proofErr w:type="spellStart"/>
      <w:r w:rsidR="001D0170" w:rsidRPr="000A6AF6">
        <w:rPr>
          <w:i/>
          <w:spacing w:val="-5"/>
          <w:szCs w:val="24"/>
        </w:rPr>
        <w:t>Setaria</w:t>
      </w:r>
      <w:proofErr w:type="spellEnd"/>
      <w:r w:rsidR="001D0170" w:rsidRPr="000A6AF6">
        <w:rPr>
          <w:i/>
          <w:spacing w:val="-5"/>
          <w:szCs w:val="24"/>
        </w:rPr>
        <w:t xml:space="preserve"> </w:t>
      </w:r>
      <w:proofErr w:type="spellStart"/>
      <w:r w:rsidR="001D0170" w:rsidRPr="000A6AF6">
        <w:rPr>
          <w:i/>
          <w:spacing w:val="-5"/>
          <w:szCs w:val="24"/>
        </w:rPr>
        <w:t>liebmannii</w:t>
      </w:r>
      <w:proofErr w:type="spellEnd"/>
      <w:r w:rsidR="001D0170" w:rsidRPr="000A6AF6">
        <w:rPr>
          <w:i/>
          <w:spacing w:val="-5"/>
          <w:szCs w:val="24"/>
        </w:rPr>
        <w:t xml:space="preserve">, T. </w:t>
      </w:r>
      <w:proofErr w:type="spellStart"/>
      <w:r w:rsidR="001D0170" w:rsidRPr="000A6AF6">
        <w:rPr>
          <w:i/>
          <w:spacing w:val="-5"/>
          <w:szCs w:val="24"/>
        </w:rPr>
        <w:t>serrulata</w:t>
      </w:r>
      <w:proofErr w:type="spellEnd"/>
      <w:r w:rsidR="001D0170" w:rsidRPr="000A6AF6">
        <w:rPr>
          <w:i/>
          <w:spacing w:val="-5"/>
          <w:szCs w:val="24"/>
        </w:rPr>
        <w:t xml:space="preserve">, E. indica, E. colona, C. </w:t>
      </w:r>
      <w:proofErr w:type="spellStart"/>
      <w:r w:rsidR="001D0170" w:rsidRPr="000A6AF6">
        <w:rPr>
          <w:i/>
          <w:spacing w:val="-5"/>
          <w:szCs w:val="24"/>
        </w:rPr>
        <w:t>odorantus</w:t>
      </w:r>
      <w:proofErr w:type="spellEnd"/>
      <w:r w:rsidR="001D0170" w:rsidRPr="000A6AF6">
        <w:rPr>
          <w:i/>
          <w:spacing w:val="-5"/>
          <w:szCs w:val="24"/>
        </w:rPr>
        <w:t xml:space="preserve">, D. </w:t>
      </w:r>
      <w:proofErr w:type="spellStart"/>
      <w:r w:rsidR="001D0170" w:rsidRPr="000A6AF6">
        <w:rPr>
          <w:i/>
          <w:spacing w:val="-5"/>
          <w:szCs w:val="24"/>
        </w:rPr>
        <w:t>sanguinalis</w:t>
      </w:r>
      <w:proofErr w:type="spellEnd"/>
      <w:r w:rsidR="001D0170" w:rsidRPr="000A6AF6">
        <w:rPr>
          <w:spacing w:val="-5"/>
          <w:szCs w:val="24"/>
        </w:rPr>
        <w:t xml:space="preserve"> y </w:t>
      </w:r>
      <w:r w:rsidR="001D0170" w:rsidRPr="000A6AF6">
        <w:rPr>
          <w:i/>
          <w:spacing w:val="-5"/>
          <w:szCs w:val="24"/>
        </w:rPr>
        <w:t xml:space="preserve">Verbena </w:t>
      </w:r>
      <w:proofErr w:type="spellStart"/>
      <w:r w:rsidR="001D0170" w:rsidRPr="000A6AF6">
        <w:rPr>
          <w:i/>
          <w:spacing w:val="-5"/>
          <w:szCs w:val="24"/>
        </w:rPr>
        <w:t>sp</w:t>
      </w:r>
      <w:proofErr w:type="spellEnd"/>
      <w:r w:rsidR="001D0170" w:rsidRPr="000A6AF6">
        <w:rPr>
          <w:spacing w:val="-5"/>
          <w:szCs w:val="24"/>
        </w:rPr>
        <w:t xml:space="preserve">; ésta última presenta un BCF&gt;8 para el caso de Hg, sin embargo, no logra movilizarlo hacia sus partes aéreas. </w:t>
      </w:r>
      <w:proofErr w:type="spellStart"/>
      <w:r w:rsidR="001D0170" w:rsidRPr="000A6AF6">
        <w:rPr>
          <w:i/>
          <w:spacing w:val="-5"/>
          <w:szCs w:val="24"/>
        </w:rPr>
        <w:t>Oldenlandia</w:t>
      </w:r>
      <w:proofErr w:type="spellEnd"/>
      <w:r w:rsidR="001D0170" w:rsidRPr="000A6AF6">
        <w:rPr>
          <w:i/>
          <w:spacing w:val="-5"/>
          <w:szCs w:val="24"/>
        </w:rPr>
        <w:t xml:space="preserve"> </w:t>
      </w:r>
      <w:proofErr w:type="spellStart"/>
      <w:r w:rsidR="001D0170" w:rsidRPr="000A6AF6">
        <w:rPr>
          <w:i/>
          <w:spacing w:val="-5"/>
          <w:szCs w:val="24"/>
        </w:rPr>
        <w:t>sp</w:t>
      </w:r>
      <w:proofErr w:type="spellEnd"/>
      <w:r w:rsidR="001D0170" w:rsidRPr="000A6AF6">
        <w:rPr>
          <w:i/>
          <w:spacing w:val="-5"/>
          <w:szCs w:val="24"/>
        </w:rPr>
        <w:t xml:space="preserve">, </w:t>
      </w:r>
      <w:proofErr w:type="spellStart"/>
      <w:r w:rsidR="001D0170" w:rsidRPr="000A6AF6">
        <w:rPr>
          <w:i/>
          <w:spacing w:val="-5"/>
          <w:szCs w:val="24"/>
        </w:rPr>
        <w:t>Cyperus</w:t>
      </w:r>
      <w:proofErr w:type="spellEnd"/>
      <w:r w:rsidR="001D0170" w:rsidRPr="000A6AF6">
        <w:rPr>
          <w:i/>
          <w:spacing w:val="-5"/>
          <w:szCs w:val="24"/>
        </w:rPr>
        <w:t xml:space="preserve"> </w:t>
      </w:r>
      <w:proofErr w:type="spellStart"/>
      <w:r w:rsidR="001D0170" w:rsidRPr="000A6AF6">
        <w:rPr>
          <w:i/>
          <w:spacing w:val="-5"/>
          <w:szCs w:val="24"/>
        </w:rPr>
        <w:t>luzulae</w:t>
      </w:r>
      <w:proofErr w:type="spellEnd"/>
      <w:r w:rsidR="001D0170" w:rsidRPr="000A6AF6">
        <w:rPr>
          <w:spacing w:val="-5"/>
          <w:szCs w:val="24"/>
        </w:rPr>
        <w:t xml:space="preserve"> y </w:t>
      </w:r>
      <w:r w:rsidR="001D0170" w:rsidRPr="000A6AF6">
        <w:rPr>
          <w:i/>
          <w:spacing w:val="-5"/>
          <w:szCs w:val="24"/>
        </w:rPr>
        <w:t>Mimosa púdica</w:t>
      </w:r>
      <w:r w:rsidR="001D0170" w:rsidRPr="000A6AF6">
        <w:rPr>
          <w:spacing w:val="-5"/>
          <w:szCs w:val="24"/>
        </w:rPr>
        <w:t xml:space="preserve"> acumularon Hg en las hojas posiblemente por deposición atmosférica ya que la concentración detectada era mayor en las hojas que en la raíz. </w:t>
      </w:r>
      <w:proofErr w:type="spellStart"/>
      <w:r w:rsidR="001D0170" w:rsidRPr="000A6AF6">
        <w:rPr>
          <w:i/>
          <w:spacing w:val="-5"/>
          <w:szCs w:val="24"/>
        </w:rPr>
        <w:t>Paspalum</w:t>
      </w:r>
      <w:proofErr w:type="spellEnd"/>
      <w:r w:rsidR="001D0170" w:rsidRPr="000A6AF6">
        <w:rPr>
          <w:i/>
          <w:spacing w:val="-5"/>
          <w:szCs w:val="24"/>
        </w:rPr>
        <w:t xml:space="preserve"> </w:t>
      </w:r>
      <w:proofErr w:type="spellStart"/>
      <w:r w:rsidR="001D0170" w:rsidRPr="000A6AF6">
        <w:rPr>
          <w:i/>
          <w:spacing w:val="-5"/>
          <w:szCs w:val="24"/>
        </w:rPr>
        <w:lastRenderedPageBreak/>
        <w:t>conjugatum</w:t>
      </w:r>
      <w:proofErr w:type="spellEnd"/>
      <w:r w:rsidR="001D0170" w:rsidRPr="000A6AF6">
        <w:rPr>
          <w:spacing w:val="-5"/>
          <w:szCs w:val="24"/>
        </w:rPr>
        <w:t xml:space="preserve"> presenta una distribución uniforme de Cr en todas sus partes (raíz, hoja, tallo, flores)</w:t>
      </w:r>
      <w:r w:rsidRPr="000A6AF6">
        <w:rPr>
          <w:spacing w:val="-5"/>
          <w:szCs w:val="24"/>
        </w:rPr>
        <w:t>.”</w:t>
      </w:r>
      <w:r w:rsidR="00117E44" w:rsidRPr="000A6AF6">
        <w:rPr>
          <w:spacing w:val="-5"/>
          <w:szCs w:val="24"/>
        </w:rPr>
        <w:t xml:space="preserve"> </w:t>
      </w:r>
      <w:r w:rsidR="006B79B7" w:rsidRPr="000A6AF6">
        <w:rPr>
          <w:spacing w:val="-5"/>
          <w:szCs w:val="24"/>
        </w:rPr>
        <w:t>(Mendieta et al, 2014).</w:t>
      </w:r>
    </w:p>
    <w:p w14:paraId="582CCFE7" w14:textId="4A30A596" w:rsidR="007F43B1" w:rsidRPr="000A6AF6" w:rsidRDefault="007F43B1" w:rsidP="007F43B1">
      <w:pPr>
        <w:spacing w:before="10" w:line="480" w:lineRule="auto"/>
        <w:ind w:left="851" w:right="12"/>
        <w:jc w:val="both"/>
        <w:rPr>
          <w:spacing w:val="-5"/>
          <w:szCs w:val="24"/>
        </w:rPr>
      </w:pPr>
    </w:p>
    <w:p w14:paraId="643B64C2" w14:textId="732068E3" w:rsidR="001D0170" w:rsidRPr="000A6AF6" w:rsidRDefault="000F51AA" w:rsidP="00B31FE6">
      <w:pPr>
        <w:spacing w:before="10" w:line="480" w:lineRule="auto"/>
        <w:ind w:left="1701" w:right="12" w:firstLine="567"/>
        <w:jc w:val="both"/>
        <w:rPr>
          <w:spacing w:val="-5"/>
          <w:szCs w:val="24"/>
        </w:rPr>
      </w:pPr>
      <w:r w:rsidRPr="000A6AF6">
        <w:rPr>
          <w:spacing w:val="-5"/>
          <w:szCs w:val="24"/>
        </w:rPr>
        <w:t>“</w:t>
      </w:r>
      <w:r w:rsidR="001D0170" w:rsidRPr="000A6AF6">
        <w:rPr>
          <w:spacing w:val="-5"/>
          <w:szCs w:val="24"/>
        </w:rPr>
        <w:t xml:space="preserve">Analizando los valores de BCF &gt; 1 para Al, Zn, Cu, Cr, Cd, las especies de plantas consideradas como acumuladoras serían </w:t>
      </w:r>
      <w:proofErr w:type="spellStart"/>
      <w:r w:rsidR="001D0170" w:rsidRPr="000A6AF6">
        <w:rPr>
          <w:i/>
          <w:spacing w:val="-5"/>
          <w:szCs w:val="24"/>
        </w:rPr>
        <w:t>Echinochloa</w:t>
      </w:r>
      <w:proofErr w:type="spellEnd"/>
      <w:r w:rsidR="001D0170" w:rsidRPr="000A6AF6">
        <w:rPr>
          <w:i/>
          <w:spacing w:val="-5"/>
          <w:szCs w:val="24"/>
        </w:rPr>
        <w:t xml:space="preserve"> colona, </w:t>
      </w:r>
      <w:proofErr w:type="spellStart"/>
      <w:r w:rsidR="001D0170" w:rsidRPr="000A6AF6">
        <w:rPr>
          <w:i/>
          <w:spacing w:val="-5"/>
          <w:szCs w:val="24"/>
        </w:rPr>
        <w:t>Cyperus</w:t>
      </w:r>
      <w:proofErr w:type="spellEnd"/>
      <w:r w:rsidR="001D0170" w:rsidRPr="000A6AF6">
        <w:rPr>
          <w:i/>
          <w:spacing w:val="-5"/>
          <w:szCs w:val="24"/>
        </w:rPr>
        <w:t xml:space="preserve"> </w:t>
      </w:r>
      <w:proofErr w:type="spellStart"/>
      <w:r w:rsidR="001D0170" w:rsidRPr="000A6AF6">
        <w:rPr>
          <w:i/>
          <w:spacing w:val="-5"/>
          <w:szCs w:val="24"/>
        </w:rPr>
        <w:t>odorantus</w:t>
      </w:r>
      <w:proofErr w:type="spellEnd"/>
      <w:r w:rsidR="001D0170" w:rsidRPr="000A6AF6">
        <w:rPr>
          <w:spacing w:val="-5"/>
          <w:szCs w:val="24"/>
        </w:rPr>
        <w:t xml:space="preserve"> y </w:t>
      </w:r>
      <w:proofErr w:type="spellStart"/>
      <w:r w:rsidR="001D0170" w:rsidRPr="000A6AF6">
        <w:rPr>
          <w:i/>
          <w:spacing w:val="-5"/>
          <w:szCs w:val="24"/>
        </w:rPr>
        <w:t>Digitaria</w:t>
      </w:r>
      <w:proofErr w:type="spellEnd"/>
      <w:r w:rsidR="001D0170" w:rsidRPr="000A6AF6">
        <w:rPr>
          <w:i/>
          <w:spacing w:val="-5"/>
          <w:szCs w:val="24"/>
        </w:rPr>
        <w:t xml:space="preserve"> </w:t>
      </w:r>
      <w:proofErr w:type="spellStart"/>
      <w:r w:rsidR="001D0170" w:rsidRPr="000A6AF6">
        <w:rPr>
          <w:i/>
          <w:spacing w:val="-5"/>
          <w:szCs w:val="24"/>
        </w:rPr>
        <w:t>sanguinalis</w:t>
      </w:r>
      <w:proofErr w:type="spellEnd"/>
      <w:r w:rsidR="001D0170" w:rsidRPr="000A6AF6">
        <w:rPr>
          <w:spacing w:val="-5"/>
          <w:szCs w:val="24"/>
        </w:rPr>
        <w:t xml:space="preserve">. Las especies </w:t>
      </w:r>
      <w:proofErr w:type="spellStart"/>
      <w:r w:rsidR="001D0170" w:rsidRPr="000A6AF6">
        <w:rPr>
          <w:i/>
          <w:spacing w:val="-5"/>
          <w:szCs w:val="24"/>
        </w:rPr>
        <w:t>Paspalum</w:t>
      </w:r>
      <w:proofErr w:type="spellEnd"/>
      <w:r w:rsidR="001D0170" w:rsidRPr="000A6AF6">
        <w:rPr>
          <w:i/>
          <w:spacing w:val="-5"/>
          <w:szCs w:val="24"/>
        </w:rPr>
        <w:t xml:space="preserve"> </w:t>
      </w:r>
      <w:proofErr w:type="spellStart"/>
      <w:r w:rsidR="001D0170" w:rsidRPr="000A6AF6">
        <w:rPr>
          <w:i/>
          <w:spacing w:val="-5"/>
          <w:szCs w:val="24"/>
        </w:rPr>
        <w:t>conjugatum</w:t>
      </w:r>
      <w:proofErr w:type="spellEnd"/>
      <w:r w:rsidR="001D0170" w:rsidRPr="000A6AF6">
        <w:rPr>
          <w:i/>
          <w:spacing w:val="-5"/>
          <w:szCs w:val="24"/>
        </w:rPr>
        <w:t xml:space="preserve">, </w:t>
      </w:r>
      <w:proofErr w:type="spellStart"/>
      <w:r w:rsidR="001D0170" w:rsidRPr="000A6AF6">
        <w:rPr>
          <w:i/>
          <w:spacing w:val="-5"/>
          <w:szCs w:val="24"/>
        </w:rPr>
        <w:t>Thelypterissp</w:t>
      </w:r>
      <w:proofErr w:type="spellEnd"/>
      <w:r w:rsidR="001D0170" w:rsidRPr="000A6AF6">
        <w:rPr>
          <w:i/>
          <w:spacing w:val="-5"/>
          <w:szCs w:val="24"/>
        </w:rPr>
        <w:t xml:space="preserve">., </w:t>
      </w:r>
      <w:proofErr w:type="spellStart"/>
      <w:r w:rsidR="001D0170" w:rsidRPr="000A6AF6">
        <w:rPr>
          <w:i/>
          <w:spacing w:val="-5"/>
          <w:szCs w:val="24"/>
        </w:rPr>
        <w:t>Setaria</w:t>
      </w:r>
      <w:proofErr w:type="spellEnd"/>
      <w:r w:rsidR="001D0170" w:rsidRPr="000A6AF6">
        <w:rPr>
          <w:i/>
          <w:spacing w:val="-5"/>
          <w:szCs w:val="24"/>
        </w:rPr>
        <w:t xml:space="preserve"> </w:t>
      </w:r>
      <w:proofErr w:type="spellStart"/>
      <w:r w:rsidR="001D0170" w:rsidRPr="000A6AF6">
        <w:rPr>
          <w:i/>
          <w:spacing w:val="-5"/>
          <w:szCs w:val="24"/>
        </w:rPr>
        <w:t>liebmannii</w:t>
      </w:r>
      <w:proofErr w:type="spellEnd"/>
      <w:r w:rsidR="001D0170" w:rsidRPr="000A6AF6">
        <w:rPr>
          <w:i/>
          <w:spacing w:val="-5"/>
          <w:szCs w:val="24"/>
        </w:rPr>
        <w:t xml:space="preserve">, </w:t>
      </w:r>
      <w:proofErr w:type="spellStart"/>
      <w:r w:rsidR="001D0170" w:rsidRPr="000A6AF6">
        <w:rPr>
          <w:i/>
          <w:spacing w:val="-5"/>
          <w:szCs w:val="24"/>
        </w:rPr>
        <w:t>Tripogandra</w:t>
      </w:r>
      <w:proofErr w:type="spellEnd"/>
      <w:r w:rsidR="001D0170" w:rsidRPr="000A6AF6">
        <w:rPr>
          <w:i/>
          <w:spacing w:val="-5"/>
          <w:szCs w:val="24"/>
        </w:rPr>
        <w:t xml:space="preserve"> </w:t>
      </w:r>
      <w:proofErr w:type="spellStart"/>
      <w:r w:rsidR="001D0170" w:rsidRPr="000A6AF6">
        <w:rPr>
          <w:i/>
          <w:spacing w:val="-5"/>
          <w:szCs w:val="24"/>
        </w:rPr>
        <w:t>serrulata</w:t>
      </w:r>
      <w:proofErr w:type="spellEnd"/>
      <w:r w:rsidR="001D0170" w:rsidRPr="000A6AF6">
        <w:rPr>
          <w:i/>
          <w:spacing w:val="-5"/>
          <w:szCs w:val="24"/>
        </w:rPr>
        <w:t xml:space="preserve">, </w:t>
      </w:r>
      <w:proofErr w:type="spellStart"/>
      <w:r w:rsidR="001D0170" w:rsidRPr="000A6AF6">
        <w:rPr>
          <w:i/>
          <w:spacing w:val="-5"/>
          <w:szCs w:val="24"/>
        </w:rPr>
        <w:t>Eleusine</w:t>
      </w:r>
      <w:proofErr w:type="spellEnd"/>
      <w:r w:rsidR="001D0170" w:rsidRPr="000A6AF6">
        <w:rPr>
          <w:i/>
          <w:spacing w:val="-5"/>
          <w:szCs w:val="24"/>
        </w:rPr>
        <w:t xml:space="preserve"> indica, E. colona, C. </w:t>
      </w:r>
      <w:proofErr w:type="spellStart"/>
      <w:r w:rsidR="001D0170" w:rsidRPr="000A6AF6">
        <w:rPr>
          <w:i/>
          <w:spacing w:val="-5"/>
          <w:szCs w:val="24"/>
        </w:rPr>
        <w:t>odorantus</w:t>
      </w:r>
      <w:proofErr w:type="spellEnd"/>
      <w:r w:rsidR="001D0170" w:rsidRPr="000A6AF6">
        <w:rPr>
          <w:i/>
          <w:spacing w:val="-5"/>
          <w:szCs w:val="24"/>
        </w:rPr>
        <w:t xml:space="preserve">, D. </w:t>
      </w:r>
      <w:proofErr w:type="spellStart"/>
      <w:r w:rsidR="001D0170" w:rsidRPr="000A6AF6">
        <w:rPr>
          <w:i/>
          <w:spacing w:val="-5"/>
          <w:szCs w:val="24"/>
        </w:rPr>
        <w:t>sanguinalis</w:t>
      </w:r>
      <w:proofErr w:type="spellEnd"/>
      <w:r w:rsidR="001D0170" w:rsidRPr="000A6AF6">
        <w:rPr>
          <w:spacing w:val="-5"/>
          <w:szCs w:val="24"/>
        </w:rPr>
        <w:t xml:space="preserve"> y </w:t>
      </w:r>
      <w:r w:rsidR="001D0170" w:rsidRPr="000A6AF6">
        <w:rPr>
          <w:i/>
          <w:spacing w:val="-5"/>
          <w:szCs w:val="24"/>
        </w:rPr>
        <w:t xml:space="preserve">Verbena </w:t>
      </w:r>
      <w:proofErr w:type="spellStart"/>
      <w:r w:rsidR="001D0170" w:rsidRPr="000A6AF6">
        <w:rPr>
          <w:i/>
          <w:spacing w:val="-5"/>
          <w:szCs w:val="24"/>
        </w:rPr>
        <w:t>sp</w:t>
      </w:r>
      <w:proofErr w:type="spellEnd"/>
      <w:r w:rsidR="001D0170" w:rsidRPr="000A6AF6">
        <w:rPr>
          <w:i/>
          <w:spacing w:val="-5"/>
          <w:szCs w:val="24"/>
        </w:rPr>
        <w:t xml:space="preserve">. </w:t>
      </w:r>
      <w:r w:rsidR="00C4790E" w:rsidRPr="000A6AF6">
        <w:rPr>
          <w:i/>
          <w:spacing w:val="-5"/>
          <w:szCs w:val="24"/>
        </w:rPr>
        <w:t>Acumulan</w:t>
      </w:r>
      <w:r w:rsidR="001D0170" w:rsidRPr="000A6AF6">
        <w:rPr>
          <w:spacing w:val="-5"/>
          <w:szCs w:val="24"/>
        </w:rPr>
        <w:t xml:space="preserve"> Ag con un BCF entre 1-7; solamente </w:t>
      </w:r>
      <w:r w:rsidR="001D0170" w:rsidRPr="000A6AF6">
        <w:rPr>
          <w:i/>
          <w:spacing w:val="-5"/>
          <w:szCs w:val="24"/>
        </w:rPr>
        <w:t xml:space="preserve">P. </w:t>
      </w:r>
      <w:proofErr w:type="spellStart"/>
      <w:r w:rsidR="001D0170" w:rsidRPr="000A6AF6">
        <w:rPr>
          <w:i/>
          <w:spacing w:val="-5"/>
          <w:szCs w:val="24"/>
        </w:rPr>
        <w:t>conjugatum</w:t>
      </w:r>
      <w:proofErr w:type="spellEnd"/>
      <w:r w:rsidR="001D0170" w:rsidRPr="000A6AF6">
        <w:rPr>
          <w:i/>
          <w:spacing w:val="-5"/>
          <w:szCs w:val="24"/>
        </w:rPr>
        <w:t xml:space="preserve">, Verbena </w:t>
      </w:r>
      <w:proofErr w:type="spellStart"/>
      <w:r w:rsidR="001D0170" w:rsidRPr="000A6AF6">
        <w:rPr>
          <w:i/>
          <w:spacing w:val="-5"/>
          <w:szCs w:val="24"/>
        </w:rPr>
        <w:t>sp</w:t>
      </w:r>
      <w:proofErr w:type="spellEnd"/>
      <w:r w:rsidR="001D0170" w:rsidRPr="000A6AF6">
        <w:rPr>
          <w:i/>
          <w:spacing w:val="-5"/>
          <w:szCs w:val="24"/>
        </w:rPr>
        <w:t xml:space="preserve">. </w:t>
      </w:r>
      <w:r w:rsidR="001D0170" w:rsidRPr="000A6AF6">
        <w:rPr>
          <w:spacing w:val="-5"/>
          <w:szCs w:val="24"/>
        </w:rPr>
        <w:t xml:space="preserve">y </w:t>
      </w:r>
      <w:r w:rsidR="001D0170" w:rsidRPr="000A6AF6">
        <w:rPr>
          <w:i/>
          <w:spacing w:val="-5"/>
          <w:szCs w:val="24"/>
        </w:rPr>
        <w:t>E. colona</w:t>
      </w:r>
      <w:r w:rsidR="001D0170" w:rsidRPr="000A6AF6">
        <w:rPr>
          <w:spacing w:val="-5"/>
          <w:szCs w:val="24"/>
        </w:rPr>
        <w:t xml:space="preserve"> fueron capaces de acumular Hg&gt;1 en sus </w:t>
      </w:r>
      <w:r w:rsidR="00145C09" w:rsidRPr="000A6AF6">
        <w:rPr>
          <w:spacing w:val="-5"/>
          <w:szCs w:val="24"/>
        </w:rPr>
        <w:t>raíces;</w:t>
      </w:r>
      <w:r w:rsidR="001D0170" w:rsidRPr="000A6AF6">
        <w:rPr>
          <w:spacing w:val="-5"/>
          <w:szCs w:val="24"/>
        </w:rPr>
        <w:t xml:space="preserve"> El Au se analizó por su importancia económica y algunas especies presentaron potencial como son: </w:t>
      </w:r>
      <w:r w:rsidR="001D0170" w:rsidRPr="000A6AF6">
        <w:rPr>
          <w:i/>
          <w:spacing w:val="-5"/>
          <w:szCs w:val="24"/>
        </w:rPr>
        <w:t xml:space="preserve">E. colona, C. </w:t>
      </w:r>
      <w:proofErr w:type="spellStart"/>
      <w:r w:rsidR="001D0170" w:rsidRPr="000A6AF6">
        <w:rPr>
          <w:i/>
          <w:spacing w:val="-5"/>
          <w:szCs w:val="24"/>
        </w:rPr>
        <w:t>odorantus</w:t>
      </w:r>
      <w:proofErr w:type="spellEnd"/>
      <w:r w:rsidR="001D0170" w:rsidRPr="000A6AF6">
        <w:rPr>
          <w:i/>
          <w:spacing w:val="-5"/>
          <w:szCs w:val="24"/>
        </w:rPr>
        <w:t xml:space="preserve">, </w:t>
      </w:r>
      <w:proofErr w:type="spellStart"/>
      <w:r w:rsidR="001D0170" w:rsidRPr="000A6AF6">
        <w:rPr>
          <w:i/>
          <w:spacing w:val="-5"/>
          <w:szCs w:val="24"/>
        </w:rPr>
        <w:t>Hedychium</w:t>
      </w:r>
      <w:proofErr w:type="spellEnd"/>
      <w:r w:rsidR="001D0170" w:rsidRPr="000A6AF6">
        <w:rPr>
          <w:i/>
          <w:spacing w:val="-5"/>
          <w:szCs w:val="24"/>
        </w:rPr>
        <w:t xml:space="preserve"> </w:t>
      </w:r>
      <w:proofErr w:type="spellStart"/>
      <w:r w:rsidR="001D0170" w:rsidRPr="000A6AF6">
        <w:rPr>
          <w:i/>
          <w:spacing w:val="-5"/>
          <w:szCs w:val="24"/>
        </w:rPr>
        <w:t>coronarium</w:t>
      </w:r>
      <w:proofErr w:type="spellEnd"/>
      <w:r w:rsidR="001D0170" w:rsidRPr="000A6AF6">
        <w:rPr>
          <w:i/>
          <w:spacing w:val="-5"/>
          <w:szCs w:val="24"/>
        </w:rPr>
        <w:t xml:space="preserve">, D. </w:t>
      </w:r>
      <w:proofErr w:type="spellStart"/>
      <w:r w:rsidR="001D0170" w:rsidRPr="000A6AF6">
        <w:rPr>
          <w:i/>
          <w:spacing w:val="-5"/>
          <w:szCs w:val="24"/>
        </w:rPr>
        <w:t>sanguinalis</w:t>
      </w:r>
      <w:proofErr w:type="spellEnd"/>
      <w:r w:rsidR="001D0170" w:rsidRPr="000A6AF6">
        <w:rPr>
          <w:i/>
          <w:spacing w:val="-5"/>
          <w:szCs w:val="24"/>
        </w:rPr>
        <w:t xml:space="preserve"> y </w:t>
      </w:r>
      <w:proofErr w:type="spellStart"/>
      <w:r w:rsidR="001D0170" w:rsidRPr="000A6AF6">
        <w:rPr>
          <w:i/>
          <w:spacing w:val="-5"/>
          <w:szCs w:val="24"/>
        </w:rPr>
        <w:t>Chloris</w:t>
      </w:r>
      <w:proofErr w:type="spellEnd"/>
      <w:r w:rsidR="001D0170" w:rsidRPr="000A6AF6">
        <w:rPr>
          <w:i/>
          <w:spacing w:val="-5"/>
          <w:szCs w:val="24"/>
        </w:rPr>
        <w:t xml:space="preserve"> radiata. El Se fue acumulado por P. </w:t>
      </w:r>
      <w:proofErr w:type="spellStart"/>
      <w:r w:rsidR="001D0170" w:rsidRPr="000A6AF6">
        <w:rPr>
          <w:i/>
          <w:spacing w:val="-5"/>
          <w:szCs w:val="24"/>
        </w:rPr>
        <w:t>conjugatum</w:t>
      </w:r>
      <w:proofErr w:type="spellEnd"/>
      <w:r w:rsidR="001D0170" w:rsidRPr="000A6AF6">
        <w:rPr>
          <w:i/>
          <w:spacing w:val="-5"/>
          <w:szCs w:val="24"/>
        </w:rPr>
        <w:t xml:space="preserve">, T. </w:t>
      </w:r>
      <w:proofErr w:type="spellStart"/>
      <w:r w:rsidR="001D0170" w:rsidRPr="000A6AF6">
        <w:rPr>
          <w:i/>
          <w:spacing w:val="-5"/>
          <w:szCs w:val="24"/>
        </w:rPr>
        <w:t>serrulata</w:t>
      </w:r>
      <w:proofErr w:type="spellEnd"/>
      <w:r w:rsidR="001D0170" w:rsidRPr="000A6AF6">
        <w:rPr>
          <w:i/>
          <w:spacing w:val="-5"/>
          <w:szCs w:val="24"/>
        </w:rPr>
        <w:t xml:space="preserve">, </w:t>
      </w:r>
      <w:proofErr w:type="spellStart"/>
      <w:r w:rsidR="001D0170" w:rsidRPr="000A6AF6">
        <w:rPr>
          <w:i/>
          <w:spacing w:val="-5"/>
          <w:szCs w:val="24"/>
        </w:rPr>
        <w:t>Steinchisma</w:t>
      </w:r>
      <w:proofErr w:type="spellEnd"/>
      <w:r w:rsidR="001D0170" w:rsidRPr="000A6AF6">
        <w:rPr>
          <w:i/>
          <w:spacing w:val="-5"/>
          <w:szCs w:val="24"/>
        </w:rPr>
        <w:t xml:space="preserve"> </w:t>
      </w:r>
      <w:proofErr w:type="spellStart"/>
      <w:r w:rsidR="001D0170" w:rsidRPr="000A6AF6">
        <w:rPr>
          <w:i/>
          <w:spacing w:val="-5"/>
          <w:szCs w:val="24"/>
        </w:rPr>
        <w:t>laxum</w:t>
      </w:r>
      <w:proofErr w:type="spellEnd"/>
      <w:r w:rsidR="001D0170" w:rsidRPr="000A6AF6">
        <w:rPr>
          <w:spacing w:val="-5"/>
          <w:szCs w:val="24"/>
        </w:rPr>
        <w:t xml:space="preserve"> y </w:t>
      </w:r>
      <w:r w:rsidR="001D0170" w:rsidRPr="000A6AF6">
        <w:rPr>
          <w:i/>
          <w:spacing w:val="-5"/>
          <w:szCs w:val="24"/>
        </w:rPr>
        <w:t xml:space="preserve">D. </w:t>
      </w:r>
      <w:proofErr w:type="spellStart"/>
      <w:r w:rsidR="001D0170" w:rsidRPr="000A6AF6">
        <w:rPr>
          <w:i/>
          <w:spacing w:val="-5"/>
          <w:szCs w:val="24"/>
        </w:rPr>
        <w:t>sanguinalis</w:t>
      </w:r>
      <w:proofErr w:type="spellEnd"/>
      <w:r w:rsidR="001D0170" w:rsidRPr="000A6AF6">
        <w:rPr>
          <w:i/>
          <w:spacing w:val="-5"/>
          <w:szCs w:val="24"/>
        </w:rPr>
        <w:t xml:space="preserve"> </w:t>
      </w:r>
      <w:r w:rsidR="001D0170" w:rsidRPr="000A6AF6">
        <w:rPr>
          <w:spacing w:val="-5"/>
          <w:szCs w:val="24"/>
        </w:rPr>
        <w:t xml:space="preserve">con </w:t>
      </w:r>
      <w:proofErr w:type="spellStart"/>
      <w:r w:rsidR="001D0170" w:rsidRPr="000A6AF6">
        <w:rPr>
          <w:spacing w:val="-5"/>
          <w:szCs w:val="24"/>
        </w:rPr>
        <w:t>BCFs</w:t>
      </w:r>
      <w:proofErr w:type="spellEnd"/>
      <w:r w:rsidR="001D0170" w:rsidRPr="000A6AF6">
        <w:rPr>
          <w:spacing w:val="-5"/>
          <w:szCs w:val="24"/>
        </w:rPr>
        <w:t xml:space="preserve"> que van desde 1 a 29.</w:t>
      </w:r>
      <w:r w:rsidRPr="000A6AF6">
        <w:rPr>
          <w:spacing w:val="-5"/>
          <w:szCs w:val="24"/>
        </w:rPr>
        <w:t>”</w:t>
      </w:r>
      <w:r w:rsidR="00B31FE6" w:rsidRPr="000A6AF6">
        <w:rPr>
          <w:spacing w:val="-5"/>
          <w:szCs w:val="24"/>
        </w:rPr>
        <w:t xml:space="preserve"> </w:t>
      </w:r>
      <w:r w:rsidR="00B10310" w:rsidRPr="000A6AF6">
        <w:rPr>
          <w:spacing w:val="-5"/>
          <w:szCs w:val="24"/>
        </w:rPr>
        <w:t>(</w:t>
      </w:r>
      <w:r w:rsidR="00B31FE6" w:rsidRPr="000A6AF6">
        <w:rPr>
          <w:spacing w:val="-5"/>
          <w:szCs w:val="24"/>
        </w:rPr>
        <w:t>Mendieta et al</w:t>
      </w:r>
      <w:r w:rsidR="006B79B7" w:rsidRPr="000A6AF6">
        <w:rPr>
          <w:spacing w:val="-5"/>
          <w:szCs w:val="24"/>
        </w:rPr>
        <w:t xml:space="preserve">, </w:t>
      </w:r>
      <w:r w:rsidR="00B31FE6" w:rsidRPr="000A6AF6">
        <w:rPr>
          <w:spacing w:val="-5"/>
          <w:szCs w:val="24"/>
        </w:rPr>
        <w:t>2014).</w:t>
      </w:r>
    </w:p>
    <w:p w14:paraId="5595452F" w14:textId="77777777" w:rsidR="001D0170" w:rsidRPr="000A6AF6" w:rsidRDefault="001D0170" w:rsidP="00EE79A4">
      <w:pPr>
        <w:spacing w:line="480" w:lineRule="auto"/>
        <w:ind w:left="1701" w:right="12"/>
        <w:rPr>
          <w:szCs w:val="24"/>
        </w:rPr>
      </w:pPr>
    </w:p>
    <w:p w14:paraId="5A8C0CB1" w14:textId="1BFE61F3" w:rsidR="001D0170" w:rsidRPr="000A6AF6" w:rsidRDefault="001D0170" w:rsidP="00EE79A4">
      <w:pPr>
        <w:spacing w:line="480" w:lineRule="auto"/>
        <w:ind w:left="1701" w:right="12"/>
        <w:jc w:val="both"/>
        <w:rPr>
          <w:spacing w:val="-1"/>
          <w:szCs w:val="24"/>
        </w:rPr>
      </w:pPr>
      <w:r w:rsidRPr="000A6AF6">
        <w:rPr>
          <w:spacing w:val="-1"/>
          <w:szCs w:val="24"/>
        </w:rPr>
        <w:t xml:space="preserve">Pajoy </w:t>
      </w:r>
      <w:r w:rsidR="000F51AA" w:rsidRPr="000A6AF6">
        <w:rPr>
          <w:spacing w:val="-1"/>
          <w:szCs w:val="24"/>
        </w:rPr>
        <w:t>(</w:t>
      </w:r>
      <w:r w:rsidRPr="000A6AF6">
        <w:rPr>
          <w:spacing w:val="-1"/>
          <w:szCs w:val="24"/>
        </w:rPr>
        <w:t>2017), realiz</w:t>
      </w:r>
      <w:r w:rsidR="000F51AA" w:rsidRPr="000A6AF6">
        <w:rPr>
          <w:spacing w:val="-1"/>
          <w:szCs w:val="24"/>
        </w:rPr>
        <w:t>ó</w:t>
      </w:r>
      <w:r w:rsidRPr="000A6AF6">
        <w:rPr>
          <w:spacing w:val="-1"/>
          <w:szCs w:val="24"/>
        </w:rPr>
        <w:t xml:space="preserve"> la investigación, </w:t>
      </w:r>
      <w:r w:rsidR="000F51AA" w:rsidRPr="000A6AF6">
        <w:rPr>
          <w:b/>
          <w:spacing w:val="-1"/>
          <w:szCs w:val="24"/>
        </w:rPr>
        <w:t>“</w:t>
      </w:r>
      <w:r w:rsidRPr="000A6AF6">
        <w:rPr>
          <w:b/>
          <w:spacing w:val="-1"/>
          <w:szCs w:val="24"/>
        </w:rPr>
        <w:t xml:space="preserve">Potencial </w:t>
      </w:r>
      <w:proofErr w:type="spellStart"/>
      <w:r w:rsidRPr="000A6AF6">
        <w:rPr>
          <w:b/>
          <w:spacing w:val="-1"/>
          <w:szCs w:val="24"/>
        </w:rPr>
        <w:t>Fitorremediador</w:t>
      </w:r>
      <w:proofErr w:type="spellEnd"/>
      <w:r w:rsidRPr="000A6AF6">
        <w:rPr>
          <w:b/>
          <w:spacing w:val="-1"/>
          <w:szCs w:val="24"/>
        </w:rPr>
        <w:t xml:space="preserve"> de dos especies Ornamentales como Alternativa de Tratamiento de Suelos Contaminados con Metales Pesados, Universidad Nacional de Colombia Sede Medellín, Facultad de Minas, Departamento de Medio Ambiente, Medellín – Colombia.</w:t>
      </w:r>
      <w:r w:rsidR="000F51AA" w:rsidRPr="000A6AF6">
        <w:rPr>
          <w:b/>
          <w:spacing w:val="-1"/>
          <w:szCs w:val="24"/>
        </w:rPr>
        <w:t>”</w:t>
      </w:r>
      <w:r w:rsidRPr="000A6AF6">
        <w:rPr>
          <w:spacing w:val="-1"/>
          <w:szCs w:val="24"/>
        </w:rPr>
        <w:t xml:space="preserve"> El proyecto lleg</w:t>
      </w:r>
      <w:r w:rsidR="009A4355" w:rsidRPr="000A6AF6">
        <w:rPr>
          <w:spacing w:val="-1"/>
          <w:szCs w:val="24"/>
        </w:rPr>
        <w:t>ó</w:t>
      </w:r>
      <w:r w:rsidRPr="000A6AF6">
        <w:rPr>
          <w:spacing w:val="-1"/>
          <w:szCs w:val="24"/>
        </w:rPr>
        <w:t xml:space="preserve"> a las siguientes conclusiones:</w:t>
      </w:r>
    </w:p>
    <w:p w14:paraId="270839CA" w14:textId="77777777" w:rsidR="002A3762" w:rsidRPr="000A6AF6" w:rsidRDefault="002A3762" w:rsidP="00EE79A4">
      <w:pPr>
        <w:spacing w:line="480" w:lineRule="auto"/>
        <w:ind w:left="1701" w:right="12"/>
        <w:jc w:val="both"/>
        <w:rPr>
          <w:spacing w:val="-1"/>
          <w:szCs w:val="24"/>
        </w:rPr>
      </w:pPr>
    </w:p>
    <w:p w14:paraId="49CFBC5D" w14:textId="77777777" w:rsidR="001D0170" w:rsidRPr="000A6AF6" w:rsidRDefault="001D0170" w:rsidP="00B31FE6">
      <w:pPr>
        <w:spacing w:line="480" w:lineRule="auto"/>
        <w:ind w:left="1701" w:right="12" w:firstLine="567"/>
        <w:jc w:val="both"/>
        <w:rPr>
          <w:spacing w:val="-1"/>
          <w:szCs w:val="24"/>
        </w:rPr>
      </w:pPr>
      <w:r w:rsidRPr="000A6AF6">
        <w:rPr>
          <w:spacing w:val="-1"/>
          <w:szCs w:val="24"/>
        </w:rPr>
        <w:lastRenderedPageBreak/>
        <w:t xml:space="preserve">La especie </w:t>
      </w:r>
      <w:r w:rsidRPr="000A6AF6">
        <w:rPr>
          <w:i/>
          <w:spacing w:val="-1"/>
          <w:szCs w:val="24"/>
        </w:rPr>
        <w:t xml:space="preserve">Tradescantia </w:t>
      </w:r>
      <w:proofErr w:type="spellStart"/>
      <w:r w:rsidRPr="000A6AF6">
        <w:rPr>
          <w:i/>
          <w:spacing w:val="-1"/>
          <w:szCs w:val="24"/>
        </w:rPr>
        <w:t>pallida</w:t>
      </w:r>
      <w:proofErr w:type="spellEnd"/>
      <w:r w:rsidRPr="000A6AF6">
        <w:rPr>
          <w:spacing w:val="-1"/>
          <w:szCs w:val="24"/>
        </w:rPr>
        <w:t xml:space="preserve"> posee un alto potencial de </w:t>
      </w:r>
      <w:proofErr w:type="spellStart"/>
      <w:r w:rsidRPr="000A6AF6">
        <w:rPr>
          <w:spacing w:val="-1"/>
          <w:szCs w:val="24"/>
        </w:rPr>
        <w:t>Fitoextracción</w:t>
      </w:r>
      <w:proofErr w:type="spellEnd"/>
      <w:r w:rsidRPr="000A6AF6">
        <w:rPr>
          <w:spacing w:val="-1"/>
          <w:szCs w:val="24"/>
        </w:rPr>
        <w:t xml:space="preserve"> para Cd y Pb, es decir, con concentraciones de Cd de 0.77 ppm y de Pb de 236.39 ppm a pH básico.</w:t>
      </w:r>
    </w:p>
    <w:p w14:paraId="417A225D" w14:textId="77777777" w:rsidR="001D0170" w:rsidRPr="000A6AF6" w:rsidRDefault="001D0170" w:rsidP="00B31FE6">
      <w:pPr>
        <w:spacing w:line="480" w:lineRule="auto"/>
        <w:ind w:left="1701" w:right="12" w:firstLine="567"/>
        <w:jc w:val="both"/>
        <w:rPr>
          <w:spacing w:val="-1"/>
          <w:szCs w:val="24"/>
        </w:rPr>
      </w:pPr>
      <w:r w:rsidRPr="000A6AF6">
        <w:rPr>
          <w:spacing w:val="-1"/>
          <w:szCs w:val="24"/>
        </w:rPr>
        <w:t xml:space="preserve">La especie </w:t>
      </w:r>
      <w:proofErr w:type="spellStart"/>
      <w:r w:rsidRPr="000A6AF6">
        <w:rPr>
          <w:i/>
          <w:spacing w:val="-1"/>
          <w:szCs w:val="24"/>
        </w:rPr>
        <w:t>Pennisetum</w:t>
      </w:r>
      <w:proofErr w:type="spellEnd"/>
      <w:r w:rsidRPr="000A6AF6">
        <w:rPr>
          <w:i/>
          <w:spacing w:val="-1"/>
          <w:szCs w:val="24"/>
        </w:rPr>
        <w:t xml:space="preserve"> </w:t>
      </w:r>
      <w:proofErr w:type="spellStart"/>
      <w:r w:rsidRPr="000A6AF6">
        <w:rPr>
          <w:i/>
          <w:spacing w:val="-1"/>
          <w:szCs w:val="24"/>
        </w:rPr>
        <w:t>setaceum</w:t>
      </w:r>
      <w:proofErr w:type="spellEnd"/>
      <w:r w:rsidRPr="000A6AF6">
        <w:rPr>
          <w:spacing w:val="-1"/>
          <w:szCs w:val="24"/>
        </w:rPr>
        <w:t xml:space="preserve"> posee un alto potencial de </w:t>
      </w:r>
      <w:proofErr w:type="spellStart"/>
      <w:r w:rsidRPr="000A6AF6">
        <w:rPr>
          <w:spacing w:val="-1"/>
          <w:szCs w:val="24"/>
        </w:rPr>
        <w:t>Fitoextracción</w:t>
      </w:r>
      <w:proofErr w:type="spellEnd"/>
      <w:r w:rsidRPr="000A6AF6">
        <w:rPr>
          <w:spacing w:val="-1"/>
          <w:szCs w:val="24"/>
        </w:rPr>
        <w:t xml:space="preserve"> presente en la raíz de Cd y Ni con concentraciones de Cd de 0.77 ppm y de Ni de 474.87 ppm a pH básico.</w:t>
      </w:r>
    </w:p>
    <w:p w14:paraId="058516D1" w14:textId="7FADBDBD" w:rsidR="001D0170" w:rsidRPr="000A6AF6" w:rsidRDefault="001D0170" w:rsidP="00B31FE6">
      <w:pPr>
        <w:spacing w:line="480" w:lineRule="auto"/>
        <w:ind w:left="1701" w:right="12" w:firstLine="567"/>
        <w:jc w:val="both"/>
        <w:rPr>
          <w:spacing w:val="-1"/>
          <w:szCs w:val="24"/>
        </w:rPr>
      </w:pPr>
      <w:r w:rsidRPr="000A6AF6">
        <w:rPr>
          <w:spacing w:val="-1"/>
          <w:szCs w:val="24"/>
        </w:rPr>
        <w:t xml:space="preserve">El factor de </w:t>
      </w:r>
      <w:proofErr w:type="spellStart"/>
      <w:r w:rsidRPr="000A6AF6">
        <w:rPr>
          <w:spacing w:val="-1"/>
          <w:szCs w:val="24"/>
        </w:rPr>
        <w:t>bioconcentración</w:t>
      </w:r>
      <w:proofErr w:type="spellEnd"/>
      <w:r w:rsidRPr="000A6AF6">
        <w:rPr>
          <w:spacing w:val="-1"/>
          <w:szCs w:val="24"/>
        </w:rPr>
        <w:t xml:space="preserve"> más alto para cadmio de la especie vegetal </w:t>
      </w:r>
      <w:r w:rsidRPr="000A6AF6">
        <w:rPr>
          <w:i/>
          <w:spacing w:val="-1"/>
          <w:szCs w:val="24"/>
        </w:rPr>
        <w:t xml:space="preserve">Tradescantia </w:t>
      </w:r>
      <w:proofErr w:type="spellStart"/>
      <w:r w:rsidRPr="000A6AF6">
        <w:rPr>
          <w:i/>
          <w:spacing w:val="-1"/>
          <w:szCs w:val="24"/>
        </w:rPr>
        <w:t>pallida</w:t>
      </w:r>
      <w:proofErr w:type="spellEnd"/>
      <w:r w:rsidRPr="000A6AF6">
        <w:rPr>
          <w:spacing w:val="-1"/>
          <w:szCs w:val="24"/>
        </w:rPr>
        <w:t xml:space="preserve"> se encuentra en la parcela B en el mes 10 </w:t>
      </w:r>
      <w:r w:rsidR="000A6AF6" w:rsidRPr="000A6AF6">
        <w:rPr>
          <w:spacing w:val="-1"/>
          <w:szCs w:val="24"/>
        </w:rPr>
        <w:t>BCF=</w:t>
      </w:r>
      <w:r w:rsidRPr="000A6AF6">
        <w:rPr>
          <w:spacing w:val="-1"/>
          <w:szCs w:val="24"/>
        </w:rPr>
        <w:t>25.5, mientras que en la parcela A y C son menores a 1.</w:t>
      </w:r>
    </w:p>
    <w:p w14:paraId="5DC8F8E9" w14:textId="22C4203D" w:rsidR="001D0170" w:rsidRPr="000A6AF6" w:rsidRDefault="001D0170" w:rsidP="00B31FE6">
      <w:pPr>
        <w:spacing w:line="480" w:lineRule="auto"/>
        <w:ind w:left="1701" w:right="12" w:firstLine="567"/>
        <w:jc w:val="both"/>
        <w:rPr>
          <w:spacing w:val="-1"/>
          <w:szCs w:val="24"/>
        </w:rPr>
      </w:pPr>
      <w:r w:rsidRPr="000A6AF6">
        <w:rPr>
          <w:spacing w:val="-1"/>
          <w:szCs w:val="24"/>
        </w:rPr>
        <w:t xml:space="preserve">El factor de </w:t>
      </w:r>
      <w:proofErr w:type="spellStart"/>
      <w:r w:rsidRPr="000A6AF6">
        <w:rPr>
          <w:spacing w:val="-1"/>
          <w:szCs w:val="24"/>
        </w:rPr>
        <w:t>bioconcentración</w:t>
      </w:r>
      <w:proofErr w:type="spellEnd"/>
      <w:r w:rsidRPr="000A6AF6">
        <w:rPr>
          <w:spacing w:val="-1"/>
          <w:szCs w:val="24"/>
        </w:rPr>
        <w:t xml:space="preserve"> más alto para cromo de la especie vegetal </w:t>
      </w:r>
      <w:r w:rsidRPr="000A6AF6">
        <w:rPr>
          <w:i/>
          <w:spacing w:val="-1"/>
          <w:szCs w:val="24"/>
        </w:rPr>
        <w:t xml:space="preserve">Tradescantia </w:t>
      </w:r>
      <w:proofErr w:type="spellStart"/>
      <w:r w:rsidRPr="000A6AF6">
        <w:rPr>
          <w:i/>
          <w:spacing w:val="-1"/>
          <w:szCs w:val="24"/>
        </w:rPr>
        <w:t>pallida</w:t>
      </w:r>
      <w:proofErr w:type="spellEnd"/>
      <w:r w:rsidRPr="000A6AF6">
        <w:rPr>
          <w:spacing w:val="-1"/>
          <w:szCs w:val="24"/>
        </w:rPr>
        <w:t xml:space="preserve"> se encuentra en la parcela B en el mes 5 </w:t>
      </w:r>
      <w:r w:rsidR="000A6AF6" w:rsidRPr="000A6AF6">
        <w:rPr>
          <w:spacing w:val="-1"/>
          <w:szCs w:val="24"/>
        </w:rPr>
        <w:t>BCF=</w:t>
      </w:r>
      <w:r w:rsidRPr="000A6AF6">
        <w:rPr>
          <w:spacing w:val="-1"/>
          <w:szCs w:val="24"/>
        </w:rPr>
        <w:t>0.53.</w:t>
      </w:r>
    </w:p>
    <w:p w14:paraId="0201EA33" w14:textId="5EEE036A" w:rsidR="001D0170" w:rsidRPr="000A6AF6" w:rsidRDefault="001D0170" w:rsidP="00B31FE6">
      <w:pPr>
        <w:spacing w:line="480" w:lineRule="auto"/>
        <w:ind w:left="1701" w:right="12" w:firstLine="567"/>
        <w:jc w:val="both"/>
        <w:rPr>
          <w:spacing w:val="-1"/>
          <w:szCs w:val="24"/>
        </w:rPr>
      </w:pPr>
      <w:r w:rsidRPr="000A6AF6">
        <w:rPr>
          <w:spacing w:val="-1"/>
          <w:szCs w:val="24"/>
        </w:rPr>
        <w:t xml:space="preserve">El factor de </w:t>
      </w:r>
      <w:proofErr w:type="spellStart"/>
      <w:r w:rsidRPr="000A6AF6">
        <w:rPr>
          <w:spacing w:val="-1"/>
          <w:szCs w:val="24"/>
        </w:rPr>
        <w:t>bioconcentración</w:t>
      </w:r>
      <w:proofErr w:type="spellEnd"/>
      <w:r w:rsidRPr="000A6AF6">
        <w:rPr>
          <w:spacing w:val="-1"/>
          <w:szCs w:val="24"/>
        </w:rPr>
        <w:t xml:space="preserve"> más alto para níquel de la especie vegetal </w:t>
      </w:r>
      <w:r w:rsidRPr="000A6AF6">
        <w:rPr>
          <w:i/>
          <w:spacing w:val="-1"/>
          <w:szCs w:val="24"/>
        </w:rPr>
        <w:t xml:space="preserve">Tradescantia </w:t>
      </w:r>
      <w:proofErr w:type="spellStart"/>
      <w:r w:rsidRPr="000A6AF6">
        <w:rPr>
          <w:i/>
          <w:spacing w:val="-1"/>
          <w:szCs w:val="24"/>
        </w:rPr>
        <w:t>pallida</w:t>
      </w:r>
      <w:proofErr w:type="spellEnd"/>
      <w:r w:rsidRPr="000A6AF6">
        <w:rPr>
          <w:spacing w:val="-1"/>
          <w:szCs w:val="24"/>
        </w:rPr>
        <w:t xml:space="preserve"> se encuentra en la parcela B en el mes </w:t>
      </w:r>
      <w:r w:rsidR="000A6AF6" w:rsidRPr="000A6AF6">
        <w:rPr>
          <w:spacing w:val="-1"/>
          <w:szCs w:val="24"/>
        </w:rPr>
        <w:t>BCF=</w:t>
      </w:r>
      <w:r w:rsidRPr="000A6AF6">
        <w:rPr>
          <w:spacing w:val="-1"/>
          <w:szCs w:val="24"/>
        </w:rPr>
        <w:t>0.47.</w:t>
      </w:r>
    </w:p>
    <w:p w14:paraId="1E825B0E" w14:textId="20237C8F" w:rsidR="001D0170" w:rsidRPr="000A6AF6" w:rsidRDefault="001D0170" w:rsidP="00B31FE6">
      <w:pPr>
        <w:spacing w:line="480" w:lineRule="auto"/>
        <w:ind w:left="1701" w:right="12" w:firstLine="567"/>
        <w:jc w:val="both"/>
        <w:rPr>
          <w:spacing w:val="-1"/>
          <w:szCs w:val="24"/>
        </w:rPr>
      </w:pPr>
      <w:r w:rsidRPr="000A6AF6">
        <w:rPr>
          <w:spacing w:val="-1"/>
          <w:szCs w:val="24"/>
        </w:rPr>
        <w:t xml:space="preserve">El factor de </w:t>
      </w:r>
      <w:proofErr w:type="spellStart"/>
      <w:r w:rsidRPr="000A6AF6">
        <w:rPr>
          <w:spacing w:val="-1"/>
          <w:szCs w:val="24"/>
        </w:rPr>
        <w:t>bioconcentración</w:t>
      </w:r>
      <w:proofErr w:type="spellEnd"/>
      <w:r w:rsidRPr="000A6AF6">
        <w:rPr>
          <w:spacing w:val="-1"/>
          <w:szCs w:val="24"/>
        </w:rPr>
        <w:t xml:space="preserve"> más alto para plomo de la especie vegetal </w:t>
      </w:r>
      <w:r w:rsidRPr="000A6AF6">
        <w:rPr>
          <w:i/>
          <w:spacing w:val="-1"/>
          <w:szCs w:val="24"/>
        </w:rPr>
        <w:t xml:space="preserve">Tradescantia </w:t>
      </w:r>
      <w:proofErr w:type="spellStart"/>
      <w:r w:rsidRPr="000A6AF6">
        <w:rPr>
          <w:i/>
          <w:spacing w:val="-1"/>
          <w:szCs w:val="24"/>
        </w:rPr>
        <w:t>pallida</w:t>
      </w:r>
      <w:proofErr w:type="spellEnd"/>
      <w:r w:rsidRPr="000A6AF6">
        <w:rPr>
          <w:i/>
          <w:spacing w:val="-1"/>
          <w:szCs w:val="24"/>
        </w:rPr>
        <w:t xml:space="preserve"> </w:t>
      </w:r>
      <w:r w:rsidRPr="000A6AF6">
        <w:rPr>
          <w:spacing w:val="-1"/>
          <w:szCs w:val="24"/>
        </w:rPr>
        <w:t xml:space="preserve">se encuentra en la parcela B en el mes </w:t>
      </w:r>
      <w:r w:rsidR="000A6AF6" w:rsidRPr="000A6AF6">
        <w:rPr>
          <w:spacing w:val="-1"/>
          <w:szCs w:val="24"/>
        </w:rPr>
        <w:t>BCF=</w:t>
      </w:r>
      <w:r w:rsidRPr="000A6AF6">
        <w:rPr>
          <w:spacing w:val="-1"/>
          <w:szCs w:val="24"/>
        </w:rPr>
        <w:t>1.94, mientras que en la parcela A y C son menores a 1.</w:t>
      </w:r>
    </w:p>
    <w:p w14:paraId="09EBE83B" w14:textId="30A261B7" w:rsidR="001D0170" w:rsidRPr="000A6AF6" w:rsidRDefault="001D0170" w:rsidP="00B31FE6">
      <w:pPr>
        <w:spacing w:line="480" w:lineRule="auto"/>
        <w:ind w:left="1701" w:right="12" w:firstLine="567"/>
        <w:jc w:val="both"/>
        <w:rPr>
          <w:spacing w:val="-1"/>
          <w:szCs w:val="24"/>
        </w:rPr>
      </w:pPr>
      <w:r w:rsidRPr="000A6AF6">
        <w:rPr>
          <w:spacing w:val="-1"/>
          <w:szCs w:val="24"/>
        </w:rPr>
        <w:t xml:space="preserve">Para los valores de </w:t>
      </w:r>
      <w:r w:rsidR="007B3A43" w:rsidRPr="000A6AF6">
        <w:rPr>
          <w:spacing w:val="-1"/>
          <w:szCs w:val="24"/>
        </w:rPr>
        <w:t>traslocación</w:t>
      </w:r>
      <w:r w:rsidRPr="000A6AF6">
        <w:rPr>
          <w:spacing w:val="-1"/>
          <w:szCs w:val="24"/>
        </w:rPr>
        <w:t xml:space="preserve"> calculados en la especie vegetal </w:t>
      </w:r>
      <w:r w:rsidRPr="000A6AF6">
        <w:rPr>
          <w:i/>
          <w:spacing w:val="-1"/>
          <w:szCs w:val="24"/>
        </w:rPr>
        <w:t xml:space="preserve">Tradescantia </w:t>
      </w:r>
      <w:proofErr w:type="spellStart"/>
      <w:r w:rsidRPr="000A6AF6">
        <w:rPr>
          <w:i/>
          <w:spacing w:val="-1"/>
          <w:szCs w:val="24"/>
        </w:rPr>
        <w:t>pallida</w:t>
      </w:r>
      <w:proofErr w:type="spellEnd"/>
      <w:r w:rsidRPr="000A6AF6">
        <w:rPr>
          <w:i/>
          <w:spacing w:val="-1"/>
          <w:szCs w:val="24"/>
        </w:rPr>
        <w:t xml:space="preserve"> </w:t>
      </w:r>
      <w:r w:rsidRPr="000A6AF6">
        <w:rPr>
          <w:spacing w:val="-1"/>
          <w:szCs w:val="24"/>
        </w:rPr>
        <w:t>se observa que los datos registrados para cadmio, cromo, níquel y plomo son menores a 1.</w:t>
      </w:r>
    </w:p>
    <w:p w14:paraId="7E5E7485" w14:textId="77777777" w:rsidR="000A6AF6" w:rsidRPr="000A6AF6" w:rsidRDefault="000A6AF6" w:rsidP="00B31FE6">
      <w:pPr>
        <w:spacing w:line="480" w:lineRule="auto"/>
        <w:ind w:left="1701" w:right="12" w:firstLine="567"/>
        <w:jc w:val="both"/>
        <w:rPr>
          <w:spacing w:val="-1"/>
          <w:szCs w:val="24"/>
        </w:rPr>
      </w:pPr>
    </w:p>
    <w:p w14:paraId="16176D9C" w14:textId="30887788" w:rsidR="000A6AF6" w:rsidRPr="000A6AF6" w:rsidRDefault="001D0170" w:rsidP="00B31FE6">
      <w:pPr>
        <w:spacing w:line="480" w:lineRule="auto"/>
        <w:ind w:left="1701" w:right="12" w:firstLine="567"/>
        <w:jc w:val="both"/>
        <w:rPr>
          <w:spacing w:val="-1"/>
          <w:szCs w:val="24"/>
        </w:rPr>
      </w:pPr>
      <w:r w:rsidRPr="000A6AF6">
        <w:rPr>
          <w:spacing w:val="-1"/>
          <w:szCs w:val="24"/>
        </w:rPr>
        <w:lastRenderedPageBreak/>
        <w:t xml:space="preserve">El factor de </w:t>
      </w:r>
      <w:proofErr w:type="spellStart"/>
      <w:r w:rsidRPr="000A6AF6">
        <w:rPr>
          <w:spacing w:val="-1"/>
          <w:szCs w:val="24"/>
        </w:rPr>
        <w:t>bioconcentración</w:t>
      </w:r>
      <w:proofErr w:type="spellEnd"/>
      <w:r w:rsidRPr="000A6AF6">
        <w:rPr>
          <w:spacing w:val="-1"/>
          <w:szCs w:val="24"/>
        </w:rPr>
        <w:t xml:space="preserve"> más alto para cadmio de la especie vegetal </w:t>
      </w:r>
      <w:proofErr w:type="spellStart"/>
      <w:r w:rsidRPr="000A6AF6">
        <w:rPr>
          <w:i/>
          <w:spacing w:val="-1"/>
          <w:szCs w:val="24"/>
        </w:rPr>
        <w:t>Pennisetum</w:t>
      </w:r>
      <w:proofErr w:type="spellEnd"/>
      <w:r w:rsidRPr="000A6AF6">
        <w:rPr>
          <w:i/>
          <w:spacing w:val="-1"/>
          <w:szCs w:val="24"/>
        </w:rPr>
        <w:t xml:space="preserve"> </w:t>
      </w:r>
      <w:proofErr w:type="spellStart"/>
      <w:r w:rsidRPr="000A6AF6">
        <w:rPr>
          <w:i/>
          <w:spacing w:val="-1"/>
          <w:szCs w:val="24"/>
        </w:rPr>
        <w:t>setaceum</w:t>
      </w:r>
      <w:proofErr w:type="spellEnd"/>
      <w:r w:rsidRPr="000A6AF6">
        <w:rPr>
          <w:spacing w:val="-1"/>
          <w:szCs w:val="24"/>
        </w:rPr>
        <w:t xml:space="preserve"> se encuentra en la parcela B en el mes 12 </w:t>
      </w:r>
      <w:r w:rsidR="000A6AF6" w:rsidRPr="000A6AF6">
        <w:rPr>
          <w:spacing w:val="-1"/>
          <w:szCs w:val="24"/>
        </w:rPr>
        <w:t>BCF=</w:t>
      </w:r>
      <w:r w:rsidRPr="000A6AF6">
        <w:rPr>
          <w:spacing w:val="-1"/>
          <w:szCs w:val="24"/>
        </w:rPr>
        <w:t>12.6, mientras que en la parcela A y C son menores a 1.</w:t>
      </w:r>
    </w:p>
    <w:p w14:paraId="317BA0C2" w14:textId="0527F1C0" w:rsidR="001D0170" w:rsidRPr="000A6AF6" w:rsidRDefault="001D0170" w:rsidP="00B31FE6">
      <w:pPr>
        <w:spacing w:line="480" w:lineRule="auto"/>
        <w:ind w:left="1701" w:right="12" w:firstLine="567"/>
        <w:jc w:val="both"/>
        <w:rPr>
          <w:spacing w:val="-1"/>
          <w:szCs w:val="24"/>
        </w:rPr>
      </w:pPr>
      <w:r w:rsidRPr="000A6AF6">
        <w:rPr>
          <w:spacing w:val="-1"/>
          <w:szCs w:val="24"/>
        </w:rPr>
        <w:t xml:space="preserve">El factor de </w:t>
      </w:r>
      <w:proofErr w:type="spellStart"/>
      <w:r w:rsidRPr="000A6AF6">
        <w:rPr>
          <w:spacing w:val="-1"/>
          <w:szCs w:val="24"/>
        </w:rPr>
        <w:t>bioconcentración</w:t>
      </w:r>
      <w:proofErr w:type="spellEnd"/>
      <w:r w:rsidRPr="000A6AF6">
        <w:rPr>
          <w:spacing w:val="-1"/>
          <w:szCs w:val="24"/>
        </w:rPr>
        <w:t xml:space="preserve"> más alto para cromo de la especie vegetal </w:t>
      </w:r>
      <w:proofErr w:type="spellStart"/>
      <w:r w:rsidRPr="000A6AF6">
        <w:rPr>
          <w:i/>
          <w:spacing w:val="-1"/>
          <w:szCs w:val="24"/>
        </w:rPr>
        <w:t>Pennisetum</w:t>
      </w:r>
      <w:proofErr w:type="spellEnd"/>
      <w:r w:rsidRPr="000A6AF6">
        <w:rPr>
          <w:i/>
          <w:spacing w:val="-1"/>
          <w:szCs w:val="24"/>
        </w:rPr>
        <w:t xml:space="preserve"> </w:t>
      </w:r>
      <w:proofErr w:type="spellStart"/>
      <w:r w:rsidRPr="000A6AF6">
        <w:rPr>
          <w:i/>
          <w:spacing w:val="-1"/>
          <w:szCs w:val="24"/>
        </w:rPr>
        <w:t>setaceum</w:t>
      </w:r>
      <w:proofErr w:type="spellEnd"/>
      <w:r w:rsidRPr="000A6AF6">
        <w:rPr>
          <w:i/>
          <w:spacing w:val="-1"/>
          <w:szCs w:val="24"/>
        </w:rPr>
        <w:t xml:space="preserve"> </w:t>
      </w:r>
      <w:r w:rsidRPr="000A6AF6">
        <w:rPr>
          <w:spacing w:val="-1"/>
          <w:szCs w:val="24"/>
        </w:rPr>
        <w:t xml:space="preserve">se encuentra en la parcela B en el mes 12 </w:t>
      </w:r>
      <w:r w:rsidR="000A6AF6" w:rsidRPr="000A6AF6">
        <w:rPr>
          <w:spacing w:val="-1"/>
          <w:szCs w:val="24"/>
        </w:rPr>
        <w:t>BCF=</w:t>
      </w:r>
      <w:r w:rsidRPr="000A6AF6">
        <w:rPr>
          <w:spacing w:val="-1"/>
          <w:szCs w:val="24"/>
        </w:rPr>
        <w:t>0.31.</w:t>
      </w:r>
    </w:p>
    <w:p w14:paraId="6ED2F41C" w14:textId="387B6E0A" w:rsidR="001D0170" w:rsidRPr="000A6AF6" w:rsidRDefault="001D0170" w:rsidP="00B31FE6">
      <w:pPr>
        <w:spacing w:line="480" w:lineRule="auto"/>
        <w:ind w:left="1701" w:right="12" w:firstLine="567"/>
        <w:jc w:val="both"/>
        <w:rPr>
          <w:spacing w:val="-1"/>
          <w:szCs w:val="24"/>
        </w:rPr>
      </w:pPr>
      <w:r w:rsidRPr="000A6AF6">
        <w:rPr>
          <w:spacing w:val="-1"/>
          <w:szCs w:val="24"/>
        </w:rPr>
        <w:t xml:space="preserve">El factor de </w:t>
      </w:r>
      <w:proofErr w:type="spellStart"/>
      <w:r w:rsidRPr="000A6AF6">
        <w:rPr>
          <w:spacing w:val="-1"/>
          <w:szCs w:val="24"/>
        </w:rPr>
        <w:t>bioconcentración</w:t>
      </w:r>
      <w:proofErr w:type="spellEnd"/>
      <w:r w:rsidRPr="000A6AF6">
        <w:rPr>
          <w:spacing w:val="-1"/>
          <w:szCs w:val="24"/>
        </w:rPr>
        <w:t xml:space="preserve"> más alto para níquel de la especie vegetal </w:t>
      </w:r>
      <w:proofErr w:type="spellStart"/>
      <w:r w:rsidRPr="000A6AF6">
        <w:rPr>
          <w:i/>
          <w:spacing w:val="-1"/>
          <w:szCs w:val="24"/>
        </w:rPr>
        <w:t>Pennisetum</w:t>
      </w:r>
      <w:proofErr w:type="spellEnd"/>
      <w:r w:rsidRPr="000A6AF6">
        <w:rPr>
          <w:i/>
          <w:spacing w:val="-1"/>
          <w:szCs w:val="24"/>
        </w:rPr>
        <w:t xml:space="preserve"> </w:t>
      </w:r>
      <w:proofErr w:type="spellStart"/>
      <w:r w:rsidRPr="000A6AF6">
        <w:rPr>
          <w:i/>
          <w:spacing w:val="-1"/>
          <w:szCs w:val="24"/>
        </w:rPr>
        <w:t>setaceum</w:t>
      </w:r>
      <w:proofErr w:type="spellEnd"/>
      <w:r w:rsidRPr="000A6AF6">
        <w:rPr>
          <w:i/>
          <w:spacing w:val="-1"/>
          <w:szCs w:val="24"/>
        </w:rPr>
        <w:t xml:space="preserve"> </w:t>
      </w:r>
      <w:r w:rsidRPr="000A6AF6">
        <w:rPr>
          <w:spacing w:val="-1"/>
          <w:szCs w:val="24"/>
        </w:rPr>
        <w:t xml:space="preserve">se encuentra en la parcela B en el mes 12 </w:t>
      </w:r>
      <w:r w:rsidR="000A6AF6" w:rsidRPr="000A6AF6">
        <w:rPr>
          <w:spacing w:val="-1"/>
          <w:szCs w:val="24"/>
        </w:rPr>
        <w:t>BCF=</w:t>
      </w:r>
      <w:r w:rsidRPr="000A6AF6">
        <w:rPr>
          <w:spacing w:val="-1"/>
          <w:szCs w:val="24"/>
        </w:rPr>
        <w:t>1.73.</w:t>
      </w:r>
    </w:p>
    <w:p w14:paraId="2DEBDADF" w14:textId="5D9E5837" w:rsidR="001D0170" w:rsidRPr="000A6AF6" w:rsidRDefault="001D0170" w:rsidP="00B31FE6">
      <w:pPr>
        <w:spacing w:line="480" w:lineRule="auto"/>
        <w:ind w:left="1701" w:right="12" w:firstLine="567"/>
        <w:jc w:val="both"/>
        <w:rPr>
          <w:spacing w:val="-1"/>
          <w:szCs w:val="24"/>
        </w:rPr>
      </w:pPr>
      <w:r w:rsidRPr="000A6AF6">
        <w:rPr>
          <w:spacing w:val="-1"/>
          <w:szCs w:val="24"/>
        </w:rPr>
        <w:t xml:space="preserve">El factor de </w:t>
      </w:r>
      <w:proofErr w:type="spellStart"/>
      <w:r w:rsidRPr="000A6AF6">
        <w:rPr>
          <w:spacing w:val="-1"/>
          <w:szCs w:val="24"/>
        </w:rPr>
        <w:t>bioconcentración</w:t>
      </w:r>
      <w:proofErr w:type="spellEnd"/>
      <w:r w:rsidRPr="000A6AF6">
        <w:rPr>
          <w:spacing w:val="-1"/>
          <w:szCs w:val="24"/>
        </w:rPr>
        <w:t xml:space="preserve"> más alto para plomo de la especie vegetal </w:t>
      </w:r>
      <w:proofErr w:type="spellStart"/>
      <w:r w:rsidRPr="000A6AF6">
        <w:rPr>
          <w:i/>
          <w:spacing w:val="-1"/>
          <w:szCs w:val="24"/>
        </w:rPr>
        <w:t>Pennisetum</w:t>
      </w:r>
      <w:proofErr w:type="spellEnd"/>
      <w:r w:rsidRPr="000A6AF6">
        <w:rPr>
          <w:i/>
          <w:spacing w:val="-1"/>
          <w:szCs w:val="24"/>
        </w:rPr>
        <w:t xml:space="preserve"> </w:t>
      </w:r>
      <w:proofErr w:type="spellStart"/>
      <w:r w:rsidRPr="000A6AF6">
        <w:rPr>
          <w:i/>
          <w:spacing w:val="-1"/>
          <w:szCs w:val="24"/>
        </w:rPr>
        <w:t>setaceum</w:t>
      </w:r>
      <w:proofErr w:type="spellEnd"/>
      <w:r w:rsidRPr="000A6AF6">
        <w:rPr>
          <w:spacing w:val="-1"/>
          <w:szCs w:val="24"/>
        </w:rPr>
        <w:t xml:space="preserve"> se encuentra en la parcela B en el mes 12 </w:t>
      </w:r>
      <w:r w:rsidR="000A6AF6" w:rsidRPr="000A6AF6">
        <w:rPr>
          <w:spacing w:val="-1"/>
          <w:szCs w:val="24"/>
        </w:rPr>
        <w:t>BCF=</w:t>
      </w:r>
      <w:r w:rsidRPr="000A6AF6">
        <w:rPr>
          <w:spacing w:val="-1"/>
          <w:szCs w:val="24"/>
        </w:rPr>
        <w:t>0.7, mientras que en la parcela A y C son menores a 1.</w:t>
      </w:r>
    </w:p>
    <w:p w14:paraId="21FF9B52" w14:textId="4ED105C9" w:rsidR="009A4355" w:rsidRPr="000A6AF6" w:rsidRDefault="009A4355" w:rsidP="00B13583">
      <w:pPr>
        <w:pStyle w:val="Ttulo1"/>
        <w:numPr>
          <w:ilvl w:val="2"/>
          <w:numId w:val="5"/>
        </w:numPr>
        <w:tabs>
          <w:tab w:val="left" w:pos="1276"/>
        </w:tabs>
        <w:spacing w:line="480" w:lineRule="auto"/>
        <w:ind w:left="1701" w:hanging="567"/>
        <w:rPr>
          <w:rFonts w:cs="Times New Roman"/>
        </w:rPr>
      </w:pPr>
      <w:bookmarkStart w:id="26" w:name="_Toc64232573"/>
      <w:r w:rsidRPr="000A6AF6">
        <w:rPr>
          <w:rFonts w:cs="Times New Roman"/>
        </w:rPr>
        <w:t>Antecedentes a nivel nacional</w:t>
      </w:r>
      <w:bookmarkEnd w:id="26"/>
    </w:p>
    <w:p w14:paraId="4C386ADD" w14:textId="636D7022" w:rsidR="001D0170" w:rsidRPr="00EF2C36" w:rsidRDefault="001D0170" w:rsidP="00117E44">
      <w:pPr>
        <w:spacing w:line="480" w:lineRule="auto"/>
        <w:ind w:left="1701" w:right="12"/>
        <w:jc w:val="both"/>
        <w:rPr>
          <w:szCs w:val="24"/>
        </w:rPr>
      </w:pPr>
      <w:r w:rsidRPr="000A6AF6">
        <w:rPr>
          <w:szCs w:val="24"/>
        </w:rPr>
        <w:t>Torres (2018) realiz</w:t>
      </w:r>
      <w:r w:rsidR="009A4355" w:rsidRPr="000A6AF6">
        <w:rPr>
          <w:szCs w:val="24"/>
        </w:rPr>
        <w:t>ó</w:t>
      </w:r>
      <w:r w:rsidRPr="000A6AF6">
        <w:rPr>
          <w:szCs w:val="24"/>
        </w:rPr>
        <w:t xml:space="preserve"> la tesis. </w:t>
      </w:r>
      <w:r w:rsidRPr="000A6AF6">
        <w:rPr>
          <w:b/>
          <w:szCs w:val="24"/>
        </w:rPr>
        <w:t>“</w:t>
      </w:r>
      <w:r w:rsidR="00117E44" w:rsidRPr="000A6AF6">
        <w:rPr>
          <w:b/>
          <w:szCs w:val="24"/>
        </w:rPr>
        <w:t>F</w:t>
      </w:r>
      <w:r w:rsidRPr="000A6AF6">
        <w:rPr>
          <w:b/>
          <w:szCs w:val="24"/>
        </w:rPr>
        <w:t xml:space="preserve">actor de </w:t>
      </w:r>
      <w:proofErr w:type="spellStart"/>
      <w:r w:rsidRPr="000A6AF6">
        <w:rPr>
          <w:b/>
          <w:szCs w:val="24"/>
        </w:rPr>
        <w:t>bioconcentración</w:t>
      </w:r>
      <w:proofErr w:type="spellEnd"/>
      <w:r w:rsidRPr="000A6AF6">
        <w:rPr>
          <w:b/>
          <w:szCs w:val="24"/>
        </w:rPr>
        <w:t xml:space="preserve"> y </w:t>
      </w:r>
      <w:r w:rsidR="007B3A43" w:rsidRPr="000A6AF6">
        <w:rPr>
          <w:b/>
          <w:szCs w:val="24"/>
        </w:rPr>
        <w:t>traslocación</w:t>
      </w:r>
      <w:r w:rsidRPr="000A6AF6">
        <w:rPr>
          <w:b/>
          <w:szCs w:val="24"/>
        </w:rPr>
        <w:t xml:space="preserve"> de especies altoandinas para suelos contaminados con metales pesados provenientes de la planta concentradora de </w:t>
      </w:r>
      <w:proofErr w:type="spellStart"/>
      <w:r w:rsidRPr="000A6AF6">
        <w:rPr>
          <w:b/>
          <w:szCs w:val="24"/>
        </w:rPr>
        <w:t>Mesapata</w:t>
      </w:r>
      <w:proofErr w:type="spellEnd"/>
      <w:r w:rsidRPr="000A6AF6">
        <w:rPr>
          <w:b/>
          <w:szCs w:val="24"/>
        </w:rPr>
        <w:t xml:space="preserve">, en condiciones de invernadero, 2015 </w:t>
      </w:r>
      <w:r w:rsidR="00815E89" w:rsidRPr="000A6AF6">
        <w:rPr>
          <w:b/>
          <w:szCs w:val="24"/>
        </w:rPr>
        <w:t>–</w:t>
      </w:r>
      <w:r w:rsidRPr="000A6AF6">
        <w:rPr>
          <w:b/>
          <w:szCs w:val="24"/>
        </w:rPr>
        <w:t xml:space="preserve"> 2016</w:t>
      </w:r>
      <w:r w:rsidR="00815E89" w:rsidRPr="000A6AF6">
        <w:rPr>
          <w:b/>
          <w:szCs w:val="24"/>
        </w:rPr>
        <w:t xml:space="preserve">. </w:t>
      </w:r>
      <w:r w:rsidRPr="000A6AF6">
        <w:rPr>
          <w:b/>
          <w:szCs w:val="24"/>
        </w:rPr>
        <w:t>Universidad Nacional “Santiago Antúnez de Mayolo” Huaraz, Ancash, Perú.</w:t>
      </w:r>
      <w:r w:rsidR="009A4355" w:rsidRPr="000A6AF6">
        <w:rPr>
          <w:b/>
          <w:szCs w:val="24"/>
        </w:rPr>
        <w:t>”</w:t>
      </w:r>
      <w:r w:rsidRPr="000A6AF6">
        <w:rPr>
          <w:szCs w:val="24"/>
        </w:rPr>
        <w:t xml:space="preserve"> Lleg</w:t>
      </w:r>
      <w:r w:rsidR="009A4355" w:rsidRPr="000A6AF6">
        <w:rPr>
          <w:szCs w:val="24"/>
        </w:rPr>
        <w:t>ó</w:t>
      </w:r>
      <w:r w:rsidRPr="000A6AF6">
        <w:rPr>
          <w:szCs w:val="24"/>
        </w:rPr>
        <w:t xml:space="preserve"> a las siguientes conclusiones</w:t>
      </w:r>
      <w:r w:rsidRPr="00EF2C36">
        <w:rPr>
          <w:szCs w:val="24"/>
        </w:rPr>
        <w:t>:</w:t>
      </w:r>
    </w:p>
    <w:p w14:paraId="7D6BE271" w14:textId="77777777" w:rsidR="009A4355" w:rsidRPr="00EF2C36" w:rsidRDefault="009A4355" w:rsidP="00117E44">
      <w:pPr>
        <w:spacing w:line="480" w:lineRule="auto"/>
        <w:ind w:left="1701" w:right="12"/>
        <w:jc w:val="both"/>
        <w:rPr>
          <w:szCs w:val="24"/>
        </w:rPr>
      </w:pPr>
    </w:p>
    <w:p w14:paraId="2B686F90" w14:textId="044EDF8A" w:rsidR="001D0170" w:rsidRPr="00EF2C36" w:rsidRDefault="009A4355" w:rsidP="00A16338">
      <w:pPr>
        <w:spacing w:line="480" w:lineRule="auto"/>
        <w:ind w:left="1701" w:right="12" w:firstLine="567"/>
        <w:jc w:val="both"/>
        <w:rPr>
          <w:szCs w:val="24"/>
        </w:rPr>
      </w:pPr>
      <w:r w:rsidRPr="00EF2C36">
        <w:rPr>
          <w:szCs w:val="24"/>
        </w:rPr>
        <w:t>“</w:t>
      </w:r>
      <w:r w:rsidR="001D0170" w:rsidRPr="00EF2C36">
        <w:rPr>
          <w:szCs w:val="24"/>
        </w:rPr>
        <w:t xml:space="preserve">Se determinó la concentración promedio de metales pesados en sustrato, raíz y parte aérea de las especies vegetales altoandinas </w:t>
      </w:r>
      <w:r w:rsidR="001D0170" w:rsidRPr="00EF2C36">
        <w:rPr>
          <w:szCs w:val="24"/>
        </w:rPr>
        <w:lastRenderedPageBreak/>
        <w:t xml:space="preserve">expuestas a tratamiento con sustrato más la adición directa de soluciones de metales pesados en condiciones de invernadero, donde se obtuvo el orden de mayor concentración Pb &gt; Cu &gt; Zn &gt; Cd &gt; Ni.; siendo </w:t>
      </w:r>
      <w:proofErr w:type="spellStart"/>
      <w:r w:rsidR="001D0170" w:rsidRPr="00EF2C36">
        <w:rPr>
          <w:i/>
          <w:szCs w:val="24"/>
        </w:rPr>
        <w:t>Medicago</w:t>
      </w:r>
      <w:proofErr w:type="spellEnd"/>
      <w:r w:rsidR="001D0170" w:rsidRPr="00EF2C36">
        <w:rPr>
          <w:i/>
          <w:szCs w:val="24"/>
        </w:rPr>
        <w:t xml:space="preserve"> </w:t>
      </w:r>
      <w:proofErr w:type="spellStart"/>
      <w:r w:rsidR="001D0170" w:rsidRPr="00EF2C36">
        <w:rPr>
          <w:i/>
          <w:szCs w:val="24"/>
        </w:rPr>
        <w:t>lupulina</w:t>
      </w:r>
      <w:proofErr w:type="spellEnd"/>
      <w:r w:rsidR="001D0170" w:rsidRPr="00EF2C36">
        <w:rPr>
          <w:i/>
          <w:szCs w:val="24"/>
        </w:rPr>
        <w:t xml:space="preserve"> L.</w:t>
      </w:r>
      <w:r w:rsidR="001D0170" w:rsidRPr="00EF2C36">
        <w:rPr>
          <w:szCs w:val="24"/>
        </w:rPr>
        <w:t xml:space="preserve"> la que prevalece con valores altos respecto a </w:t>
      </w:r>
      <w:r w:rsidR="001D0170" w:rsidRPr="00EF2C36">
        <w:rPr>
          <w:i/>
          <w:szCs w:val="24"/>
        </w:rPr>
        <w:t xml:space="preserve">Stipa </w:t>
      </w:r>
      <w:proofErr w:type="spellStart"/>
      <w:r w:rsidR="001D0170" w:rsidRPr="00EF2C36">
        <w:rPr>
          <w:i/>
          <w:szCs w:val="24"/>
        </w:rPr>
        <w:t>ichu</w:t>
      </w:r>
      <w:proofErr w:type="spellEnd"/>
      <w:r w:rsidR="001D0170" w:rsidRPr="00EF2C36">
        <w:rPr>
          <w:szCs w:val="24"/>
        </w:rPr>
        <w:t xml:space="preserve"> (Ruíz y </w:t>
      </w:r>
      <w:proofErr w:type="spellStart"/>
      <w:r w:rsidR="001D0170" w:rsidRPr="00EF2C36">
        <w:rPr>
          <w:szCs w:val="24"/>
        </w:rPr>
        <w:t>Pav</w:t>
      </w:r>
      <w:proofErr w:type="spellEnd"/>
      <w:r w:rsidR="001D0170" w:rsidRPr="00EF2C36">
        <w:rPr>
          <w:szCs w:val="24"/>
        </w:rPr>
        <w:t xml:space="preserve">.) Kunth seguido por </w:t>
      </w:r>
      <w:proofErr w:type="spellStart"/>
      <w:r w:rsidR="001D0170" w:rsidRPr="00EF2C36">
        <w:rPr>
          <w:i/>
          <w:szCs w:val="24"/>
        </w:rPr>
        <w:t>Pennisetum</w:t>
      </w:r>
      <w:proofErr w:type="spellEnd"/>
      <w:r w:rsidR="001D0170" w:rsidRPr="00EF2C36">
        <w:rPr>
          <w:i/>
          <w:szCs w:val="24"/>
        </w:rPr>
        <w:t xml:space="preserve"> </w:t>
      </w:r>
      <w:proofErr w:type="spellStart"/>
      <w:r w:rsidR="001D0170" w:rsidRPr="00EF2C36">
        <w:rPr>
          <w:i/>
          <w:szCs w:val="24"/>
        </w:rPr>
        <w:t>clandestidum</w:t>
      </w:r>
      <w:proofErr w:type="spellEnd"/>
      <w:r w:rsidR="001D0170" w:rsidRPr="00EF2C36">
        <w:rPr>
          <w:i/>
          <w:szCs w:val="24"/>
        </w:rPr>
        <w:t xml:space="preserve"> </w:t>
      </w:r>
      <w:proofErr w:type="spellStart"/>
      <w:r w:rsidR="001D0170" w:rsidRPr="00EF2C36">
        <w:rPr>
          <w:i/>
          <w:szCs w:val="24"/>
        </w:rPr>
        <w:t>Hochst</w:t>
      </w:r>
      <w:proofErr w:type="spellEnd"/>
      <w:r w:rsidR="001D0170" w:rsidRPr="00EF2C36">
        <w:rPr>
          <w:i/>
          <w:szCs w:val="24"/>
        </w:rPr>
        <w:t xml:space="preserve"> ex </w:t>
      </w:r>
      <w:proofErr w:type="spellStart"/>
      <w:r w:rsidR="001D0170" w:rsidRPr="00EF2C36">
        <w:rPr>
          <w:i/>
          <w:szCs w:val="24"/>
        </w:rPr>
        <w:t>Chiov</w:t>
      </w:r>
      <w:proofErr w:type="spellEnd"/>
      <w:r w:rsidR="001D0170" w:rsidRPr="00EF2C36">
        <w:rPr>
          <w:i/>
          <w:szCs w:val="24"/>
        </w:rPr>
        <w:t>.</w:t>
      </w:r>
      <w:r w:rsidR="001D0170" w:rsidRPr="00EF2C36">
        <w:rPr>
          <w:szCs w:val="24"/>
        </w:rPr>
        <w:t xml:space="preserve"> Y a pesar de que se añadió contaminantes inorgánicos (sulfato y nitrato) hubo desarrollo de las plantas en l</w:t>
      </w:r>
      <w:r w:rsidRPr="00EF2C36">
        <w:rPr>
          <w:szCs w:val="24"/>
        </w:rPr>
        <w:t>a que se evaluaron por 4 meses.”</w:t>
      </w:r>
      <w:r w:rsidR="00B31FE6" w:rsidRPr="00B31FE6">
        <w:rPr>
          <w:szCs w:val="24"/>
        </w:rPr>
        <w:t xml:space="preserve"> </w:t>
      </w:r>
      <w:r w:rsidR="00B10310">
        <w:rPr>
          <w:szCs w:val="24"/>
        </w:rPr>
        <w:t>(</w:t>
      </w:r>
      <w:r w:rsidR="00B10310" w:rsidRPr="00EF2C36">
        <w:rPr>
          <w:szCs w:val="24"/>
        </w:rPr>
        <w:t>Torres</w:t>
      </w:r>
      <w:r w:rsidR="00B10310">
        <w:rPr>
          <w:szCs w:val="24"/>
        </w:rPr>
        <w:t xml:space="preserve">, </w:t>
      </w:r>
      <w:r w:rsidR="00B10310" w:rsidRPr="00EF2C36">
        <w:rPr>
          <w:szCs w:val="24"/>
        </w:rPr>
        <w:t>2018)</w:t>
      </w:r>
      <w:r w:rsidR="00B10310">
        <w:rPr>
          <w:szCs w:val="24"/>
        </w:rPr>
        <w:t>.</w:t>
      </w:r>
    </w:p>
    <w:p w14:paraId="677B4151" w14:textId="77777777" w:rsidR="00C4790E" w:rsidRPr="00EF2C36" w:rsidRDefault="00C4790E" w:rsidP="00117E44">
      <w:pPr>
        <w:spacing w:line="480" w:lineRule="auto"/>
        <w:ind w:left="1701" w:right="12"/>
        <w:jc w:val="both"/>
        <w:rPr>
          <w:szCs w:val="24"/>
        </w:rPr>
      </w:pPr>
    </w:p>
    <w:p w14:paraId="608CA188" w14:textId="428C03DD" w:rsidR="001D0170" w:rsidRPr="00EF2C36" w:rsidRDefault="009A4355" w:rsidP="00A16338">
      <w:pPr>
        <w:spacing w:line="480" w:lineRule="auto"/>
        <w:ind w:left="1701" w:right="12" w:firstLine="567"/>
        <w:jc w:val="both"/>
        <w:rPr>
          <w:szCs w:val="24"/>
        </w:rPr>
      </w:pPr>
      <w:r w:rsidRPr="00EF2C36">
        <w:rPr>
          <w:szCs w:val="24"/>
        </w:rPr>
        <w:t>“</w:t>
      </w:r>
      <w:r w:rsidR="001D0170" w:rsidRPr="00EF2C36">
        <w:rPr>
          <w:szCs w:val="24"/>
        </w:rPr>
        <w:t xml:space="preserve">Se determinó el factor de </w:t>
      </w:r>
      <w:proofErr w:type="spellStart"/>
      <w:r w:rsidR="001D0170" w:rsidRPr="00EF2C36">
        <w:rPr>
          <w:szCs w:val="24"/>
        </w:rPr>
        <w:t>bioconcentración</w:t>
      </w:r>
      <w:proofErr w:type="spellEnd"/>
      <w:r w:rsidR="001D0170" w:rsidRPr="00EF2C36">
        <w:rPr>
          <w:szCs w:val="24"/>
        </w:rPr>
        <w:t xml:space="preserve"> y </w:t>
      </w:r>
      <w:r w:rsidR="007B3A43">
        <w:rPr>
          <w:szCs w:val="24"/>
        </w:rPr>
        <w:t>traslocación</w:t>
      </w:r>
      <w:r w:rsidR="001D0170" w:rsidRPr="00EF2C36">
        <w:rPr>
          <w:szCs w:val="24"/>
        </w:rPr>
        <w:t xml:space="preserve"> en el grupo T1 (sustrato más la adición de metales pesados) </w:t>
      </w:r>
      <w:r w:rsidR="001D0170" w:rsidRPr="00117E44">
        <w:rPr>
          <w:i/>
          <w:iCs/>
          <w:szCs w:val="24"/>
        </w:rPr>
        <w:t xml:space="preserve">Stipa </w:t>
      </w:r>
      <w:proofErr w:type="spellStart"/>
      <w:r w:rsidR="001D0170" w:rsidRPr="00117E44">
        <w:rPr>
          <w:i/>
          <w:iCs/>
          <w:szCs w:val="24"/>
        </w:rPr>
        <w:t>ichu</w:t>
      </w:r>
      <w:proofErr w:type="spellEnd"/>
      <w:r w:rsidR="001D0170" w:rsidRPr="00EF2C36">
        <w:rPr>
          <w:szCs w:val="24"/>
        </w:rPr>
        <w:t xml:space="preserve"> (Ruíz y </w:t>
      </w:r>
      <w:proofErr w:type="spellStart"/>
      <w:r w:rsidR="001D0170" w:rsidRPr="00EF2C36">
        <w:rPr>
          <w:szCs w:val="24"/>
        </w:rPr>
        <w:t>Pav</w:t>
      </w:r>
      <w:proofErr w:type="spellEnd"/>
      <w:r w:rsidR="001D0170" w:rsidRPr="00EF2C36">
        <w:rPr>
          <w:szCs w:val="24"/>
        </w:rPr>
        <w:t xml:space="preserve">.) Kunth </w:t>
      </w:r>
      <w:proofErr w:type="spellStart"/>
      <w:r w:rsidR="001D0170" w:rsidRPr="00EF2C36">
        <w:rPr>
          <w:szCs w:val="24"/>
        </w:rPr>
        <w:t>bioconcentra</w:t>
      </w:r>
      <w:proofErr w:type="spellEnd"/>
      <w:r w:rsidR="001D0170" w:rsidRPr="00EF2C36">
        <w:rPr>
          <w:szCs w:val="24"/>
        </w:rPr>
        <w:t xml:space="preserve"> </w:t>
      </w:r>
      <w:r w:rsidR="000A6AF6">
        <w:rPr>
          <w:spacing w:val="-1"/>
          <w:szCs w:val="24"/>
        </w:rPr>
        <w:t>BCF=</w:t>
      </w:r>
      <w:r w:rsidR="001D0170" w:rsidRPr="00EF2C36">
        <w:rPr>
          <w:szCs w:val="24"/>
        </w:rPr>
        <w:t xml:space="preserve">1.07 y </w:t>
      </w:r>
      <w:proofErr w:type="spellStart"/>
      <w:r w:rsidR="001D0170" w:rsidRPr="00EF2C36">
        <w:rPr>
          <w:szCs w:val="24"/>
        </w:rPr>
        <w:t>trasloca</w:t>
      </w:r>
      <w:proofErr w:type="spellEnd"/>
      <w:r w:rsidR="001D0170" w:rsidRPr="00EF2C36">
        <w:rPr>
          <w:szCs w:val="24"/>
        </w:rPr>
        <w:t xml:space="preserve"> </w:t>
      </w:r>
      <w:r w:rsidR="000A6AF6">
        <w:rPr>
          <w:szCs w:val="24"/>
        </w:rPr>
        <w:t>TF=</w:t>
      </w:r>
      <w:r w:rsidR="001D0170" w:rsidRPr="00EF2C36">
        <w:rPr>
          <w:szCs w:val="24"/>
        </w:rPr>
        <w:t xml:space="preserve">0.1, categorizándose como una planta </w:t>
      </w:r>
      <w:proofErr w:type="spellStart"/>
      <w:r w:rsidR="001D0170" w:rsidRPr="00EF2C36">
        <w:rPr>
          <w:szCs w:val="24"/>
        </w:rPr>
        <w:t>fitoestabilizadora</w:t>
      </w:r>
      <w:proofErr w:type="spellEnd"/>
      <w:r w:rsidR="001D0170" w:rsidRPr="00EF2C36">
        <w:rPr>
          <w:szCs w:val="24"/>
        </w:rPr>
        <w:t xml:space="preserve"> para </w:t>
      </w:r>
      <w:r w:rsidR="00687CF9">
        <w:rPr>
          <w:szCs w:val="24"/>
        </w:rPr>
        <w:t>zinc</w:t>
      </w:r>
      <w:r w:rsidR="001D0170" w:rsidRPr="00EF2C36">
        <w:rPr>
          <w:szCs w:val="24"/>
        </w:rPr>
        <w:t xml:space="preserve">; además </w:t>
      </w:r>
      <w:proofErr w:type="spellStart"/>
      <w:r w:rsidR="001D0170" w:rsidRPr="00EF2C36">
        <w:rPr>
          <w:szCs w:val="24"/>
        </w:rPr>
        <w:t>Medicago</w:t>
      </w:r>
      <w:proofErr w:type="spellEnd"/>
      <w:r w:rsidR="001D0170" w:rsidRPr="00EF2C36">
        <w:rPr>
          <w:szCs w:val="24"/>
        </w:rPr>
        <w:t xml:space="preserve"> </w:t>
      </w:r>
      <w:proofErr w:type="spellStart"/>
      <w:r w:rsidR="001D0170" w:rsidRPr="00EF2C36">
        <w:rPr>
          <w:szCs w:val="24"/>
        </w:rPr>
        <w:t>lupulina</w:t>
      </w:r>
      <w:proofErr w:type="spellEnd"/>
      <w:r w:rsidR="001D0170" w:rsidRPr="00EF2C36">
        <w:rPr>
          <w:szCs w:val="24"/>
        </w:rPr>
        <w:t xml:space="preserve"> L. </w:t>
      </w:r>
      <w:proofErr w:type="spellStart"/>
      <w:r w:rsidR="001D0170" w:rsidRPr="00EF2C36">
        <w:rPr>
          <w:szCs w:val="24"/>
        </w:rPr>
        <w:t>bioconcentra</w:t>
      </w:r>
      <w:proofErr w:type="spellEnd"/>
      <w:r w:rsidR="001D0170" w:rsidRPr="00EF2C36">
        <w:rPr>
          <w:szCs w:val="24"/>
        </w:rPr>
        <w:t xml:space="preserve"> </w:t>
      </w:r>
      <w:r w:rsidR="000A6AF6">
        <w:rPr>
          <w:spacing w:val="-1"/>
          <w:szCs w:val="24"/>
        </w:rPr>
        <w:t>BCF=</w:t>
      </w:r>
      <w:r w:rsidR="001D0170" w:rsidRPr="00EF2C36">
        <w:rPr>
          <w:szCs w:val="24"/>
        </w:rPr>
        <w:t xml:space="preserve">3.42 y </w:t>
      </w:r>
      <w:proofErr w:type="spellStart"/>
      <w:r w:rsidR="001D0170" w:rsidRPr="00EF2C36">
        <w:rPr>
          <w:szCs w:val="24"/>
        </w:rPr>
        <w:t>trasloca</w:t>
      </w:r>
      <w:proofErr w:type="spellEnd"/>
      <w:r w:rsidR="001D0170" w:rsidRPr="00EF2C36">
        <w:rPr>
          <w:szCs w:val="24"/>
        </w:rPr>
        <w:t xml:space="preserve"> </w:t>
      </w:r>
      <w:r w:rsidR="000A6AF6">
        <w:rPr>
          <w:szCs w:val="24"/>
        </w:rPr>
        <w:t>TF=</w:t>
      </w:r>
      <w:r w:rsidR="001D0170" w:rsidRPr="00EF2C36">
        <w:rPr>
          <w:szCs w:val="24"/>
        </w:rPr>
        <w:t xml:space="preserve">0.55 </w:t>
      </w:r>
      <w:r w:rsidR="00687CF9">
        <w:rPr>
          <w:szCs w:val="24"/>
        </w:rPr>
        <w:t>cadmio</w:t>
      </w:r>
      <w:r w:rsidR="001D0170" w:rsidRPr="00EF2C36">
        <w:rPr>
          <w:szCs w:val="24"/>
        </w:rPr>
        <w:t xml:space="preserve">, </w:t>
      </w:r>
      <w:proofErr w:type="spellStart"/>
      <w:r w:rsidR="001D0170" w:rsidRPr="00EF2C36">
        <w:rPr>
          <w:szCs w:val="24"/>
        </w:rPr>
        <w:t>bioconcentra</w:t>
      </w:r>
      <w:proofErr w:type="spellEnd"/>
      <w:r w:rsidR="001D0170" w:rsidRPr="00EF2C36">
        <w:rPr>
          <w:szCs w:val="24"/>
        </w:rPr>
        <w:t xml:space="preserve"> </w:t>
      </w:r>
      <w:r w:rsidR="000A6AF6">
        <w:rPr>
          <w:spacing w:val="-1"/>
          <w:szCs w:val="24"/>
        </w:rPr>
        <w:t>BCF=</w:t>
      </w:r>
      <w:r w:rsidR="001D0170" w:rsidRPr="00EF2C36">
        <w:rPr>
          <w:szCs w:val="24"/>
        </w:rPr>
        <w:t xml:space="preserve">2.09 y </w:t>
      </w:r>
      <w:proofErr w:type="spellStart"/>
      <w:r w:rsidR="001D0170" w:rsidRPr="00EF2C36">
        <w:rPr>
          <w:szCs w:val="24"/>
        </w:rPr>
        <w:t>trasloca</w:t>
      </w:r>
      <w:proofErr w:type="spellEnd"/>
      <w:r w:rsidR="001D0170" w:rsidRPr="00EF2C36">
        <w:rPr>
          <w:szCs w:val="24"/>
        </w:rPr>
        <w:t xml:space="preserve"> </w:t>
      </w:r>
      <w:r w:rsidR="000A6AF6">
        <w:rPr>
          <w:szCs w:val="24"/>
        </w:rPr>
        <w:t>TF=</w:t>
      </w:r>
      <w:r w:rsidR="001D0170" w:rsidRPr="00EF2C36">
        <w:rPr>
          <w:szCs w:val="24"/>
        </w:rPr>
        <w:t xml:space="preserve">0.21 </w:t>
      </w:r>
      <w:proofErr w:type="spellStart"/>
      <w:r w:rsidR="001D0170" w:rsidRPr="00EF2C36">
        <w:rPr>
          <w:szCs w:val="24"/>
        </w:rPr>
        <w:t>Niquel</w:t>
      </w:r>
      <w:proofErr w:type="spellEnd"/>
      <w:r w:rsidR="001D0170" w:rsidRPr="00EF2C36">
        <w:rPr>
          <w:szCs w:val="24"/>
        </w:rPr>
        <w:t xml:space="preserve">, </w:t>
      </w:r>
      <w:proofErr w:type="spellStart"/>
      <w:r w:rsidR="001D0170" w:rsidRPr="00EF2C36">
        <w:rPr>
          <w:szCs w:val="24"/>
        </w:rPr>
        <w:t>bioconcentra</w:t>
      </w:r>
      <w:proofErr w:type="spellEnd"/>
      <w:r w:rsidR="001D0170" w:rsidRPr="00EF2C36">
        <w:rPr>
          <w:szCs w:val="24"/>
        </w:rPr>
        <w:t xml:space="preserve"> </w:t>
      </w:r>
      <w:r w:rsidR="000A6AF6">
        <w:rPr>
          <w:spacing w:val="-1"/>
          <w:szCs w:val="24"/>
        </w:rPr>
        <w:t>BCF=</w:t>
      </w:r>
      <w:r w:rsidR="001D0170" w:rsidRPr="00EF2C36">
        <w:rPr>
          <w:szCs w:val="24"/>
        </w:rPr>
        <w:t>3.0</w:t>
      </w:r>
      <w:r w:rsidR="000A6AF6">
        <w:rPr>
          <w:szCs w:val="24"/>
        </w:rPr>
        <w:t>4</w:t>
      </w:r>
      <w:r w:rsidR="001D0170" w:rsidRPr="00EF2C36">
        <w:rPr>
          <w:szCs w:val="24"/>
        </w:rPr>
        <w:t xml:space="preserve"> y </w:t>
      </w:r>
      <w:proofErr w:type="spellStart"/>
      <w:r w:rsidR="001D0170" w:rsidRPr="00EF2C36">
        <w:rPr>
          <w:szCs w:val="24"/>
        </w:rPr>
        <w:t>trasloca</w:t>
      </w:r>
      <w:proofErr w:type="spellEnd"/>
      <w:r w:rsidR="001D0170" w:rsidRPr="00EF2C36">
        <w:rPr>
          <w:szCs w:val="24"/>
        </w:rPr>
        <w:t xml:space="preserve"> </w:t>
      </w:r>
      <w:r w:rsidR="000A6AF6">
        <w:rPr>
          <w:szCs w:val="24"/>
        </w:rPr>
        <w:t>TF=</w:t>
      </w:r>
      <w:r w:rsidR="001D0170" w:rsidRPr="00EF2C36">
        <w:rPr>
          <w:szCs w:val="24"/>
        </w:rPr>
        <w:t xml:space="preserve">0.8 </w:t>
      </w:r>
      <w:r w:rsidR="00687CF9">
        <w:rPr>
          <w:szCs w:val="24"/>
        </w:rPr>
        <w:t>zinc</w:t>
      </w:r>
      <w:r w:rsidR="001D0170" w:rsidRPr="00EF2C36">
        <w:rPr>
          <w:szCs w:val="24"/>
        </w:rPr>
        <w:t xml:space="preserve">; por lo que indica que es una planta </w:t>
      </w:r>
      <w:proofErr w:type="spellStart"/>
      <w:r w:rsidR="001D0170" w:rsidRPr="00EF2C36">
        <w:rPr>
          <w:szCs w:val="24"/>
        </w:rPr>
        <w:t>fitoestabilizadora</w:t>
      </w:r>
      <w:proofErr w:type="spellEnd"/>
      <w:r w:rsidR="001D0170" w:rsidRPr="00EF2C36">
        <w:rPr>
          <w:szCs w:val="24"/>
        </w:rPr>
        <w:t>.</w:t>
      </w:r>
      <w:r w:rsidRPr="00EF2C36">
        <w:rPr>
          <w:szCs w:val="24"/>
        </w:rPr>
        <w:t>”</w:t>
      </w:r>
      <w:r w:rsidR="001D0170" w:rsidRPr="00EF2C36">
        <w:rPr>
          <w:szCs w:val="24"/>
        </w:rPr>
        <w:t xml:space="preserve"> </w:t>
      </w:r>
      <w:r w:rsidR="00B10310">
        <w:rPr>
          <w:szCs w:val="24"/>
        </w:rPr>
        <w:t>(</w:t>
      </w:r>
      <w:r w:rsidR="00B10310" w:rsidRPr="00EF2C36">
        <w:rPr>
          <w:szCs w:val="24"/>
        </w:rPr>
        <w:t>Torres</w:t>
      </w:r>
      <w:r w:rsidR="00B10310">
        <w:rPr>
          <w:szCs w:val="24"/>
        </w:rPr>
        <w:t xml:space="preserve">, </w:t>
      </w:r>
      <w:r w:rsidR="00B10310" w:rsidRPr="00EF2C36">
        <w:rPr>
          <w:szCs w:val="24"/>
        </w:rPr>
        <w:t>2018)</w:t>
      </w:r>
      <w:r w:rsidR="00B10310">
        <w:rPr>
          <w:szCs w:val="24"/>
        </w:rPr>
        <w:t>.</w:t>
      </w:r>
    </w:p>
    <w:p w14:paraId="34855BAC" w14:textId="77777777" w:rsidR="002D3552" w:rsidRDefault="002D3552" w:rsidP="00A16338">
      <w:pPr>
        <w:spacing w:line="480" w:lineRule="auto"/>
        <w:ind w:left="1701" w:right="12" w:firstLine="567"/>
        <w:jc w:val="both"/>
        <w:rPr>
          <w:szCs w:val="24"/>
        </w:rPr>
      </w:pPr>
    </w:p>
    <w:p w14:paraId="0E1DBD6B" w14:textId="29440A17" w:rsidR="001D0170" w:rsidRPr="00EF2C36" w:rsidRDefault="009A4355" w:rsidP="00A16338">
      <w:pPr>
        <w:spacing w:line="480" w:lineRule="auto"/>
        <w:ind w:left="1701" w:right="12" w:firstLine="567"/>
        <w:jc w:val="both"/>
        <w:rPr>
          <w:szCs w:val="24"/>
        </w:rPr>
      </w:pPr>
      <w:r w:rsidRPr="00EF2C36">
        <w:rPr>
          <w:szCs w:val="24"/>
        </w:rPr>
        <w:t>“</w:t>
      </w:r>
      <w:r w:rsidR="001D0170" w:rsidRPr="00EF2C36">
        <w:rPr>
          <w:szCs w:val="24"/>
        </w:rPr>
        <w:t>Se determinó que</w:t>
      </w:r>
      <w:r w:rsidR="001D0170" w:rsidRPr="00117E44">
        <w:rPr>
          <w:i/>
          <w:iCs/>
          <w:szCs w:val="24"/>
        </w:rPr>
        <w:t xml:space="preserve"> Stipa </w:t>
      </w:r>
      <w:proofErr w:type="spellStart"/>
      <w:r w:rsidR="001D0170" w:rsidRPr="00117E44">
        <w:rPr>
          <w:i/>
          <w:iCs/>
          <w:szCs w:val="24"/>
        </w:rPr>
        <w:t>ichu</w:t>
      </w:r>
      <w:proofErr w:type="spellEnd"/>
      <w:r w:rsidR="001D0170" w:rsidRPr="00EF2C36">
        <w:rPr>
          <w:szCs w:val="24"/>
        </w:rPr>
        <w:t xml:space="preserve"> (Ruíz y </w:t>
      </w:r>
      <w:proofErr w:type="spellStart"/>
      <w:r w:rsidR="001D0170" w:rsidRPr="00EF2C36">
        <w:rPr>
          <w:szCs w:val="24"/>
        </w:rPr>
        <w:t>Pav</w:t>
      </w:r>
      <w:proofErr w:type="spellEnd"/>
      <w:r w:rsidR="001D0170" w:rsidRPr="00EF2C36">
        <w:rPr>
          <w:szCs w:val="24"/>
        </w:rPr>
        <w:t xml:space="preserve">.) Kunth, </w:t>
      </w:r>
      <w:proofErr w:type="spellStart"/>
      <w:r w:rsidR="001D0170" w:rsidRPr="00EF2C36">
        <w:rPr>
          <w:szCs w:val="24"/>
        </w:rPr>
        <w:t>Pennisetum</w:t>
      </w:r>
      <w:proofErr w:type="spellEnd"/>
      <w:r w:rsidR="001D0170" w:rsidRPr="00EF2C36">
        <w:rPr>
          <w:szCs w:val="24"/>
        </w:rPr>
        <w:t xml:space="preserve"> </w:t>
      </w:r>
      <w:proofErr w:type="spellStart"/>
      <w:r w:rsidR="001D0170" w:rsidRPr="00EF2C36">
        <w:rPr>
          <w:szCs w:val="24"/>
        </w:rPr>
        <w:t>clandestidum</w:t>
      </w:r>
      <w:proofErr w:type="spellEnd"/>
      <w:r w:rsidR="001D0170" w:rsidRPr="00EF2C36">
        <w:rPr>
          <w:szCs w:val="24"/>
        </w:rPr>
        <w:t xml:space="preserve"> </w:t>
      </w:r>
      <w:proofErr w:type="spellStart"/>
      <w:r w:rsidR="001D0170" w:rsidRPr="00EF2C36">
        <w:rPr>
          <w:szCs w:val="24"/>
        </w:rPr>
        <w:t>Hochst</w:t>
      </w:r>
      <w:proofErr w:type="spellEnd"/>
      <w:r w:rsidR="001D0170" w:rsidRPr="00EF2C36">
        <w:rPr>
          <w:szCs w:val="24"/>
        </w:rPr>
        <w:t xml:space="preserve"> ex </w:t>
      </w:r>
      <w:proofErr w:type="spellStart"/>
      <w:r w:rsidR="001D0170" w:rsidRPr="00EF2C36">
        <w:rPr>
          <w:szCs w:val="24"/>
        </w:rPr>
        <w:t>Chiov</w:t>
      </w:r>
      <w:proofErr w:type="spellEnd"/>
      <w:r w:rsidR="001D0170" w:rsidRPr="00EF2C36">
        <w:rPr>
          <w:szCs w:val="24"/>
        </w:rPr>
        <w:t xml:space="preserve"> y </w:t>
      </w:r>
      <w:proofErr w:type="spellStart"/>
      <w:r w:rsidR="001D0170" w:rsidRPr="00EF2C36">
        <w:rPr>
          <w:szCs w:val="24"/>
        </w:rPr>
        <w:t>Medicago</w:t>
      </w:r>
      <w:proofErr w:type="spellEnd"/>
      <w:r w:rsidR="001D0170" w:rsidRPr="00EF2C36">
        <w:rPr>
          <w:szCs w:val="24"/>
        </w:rPr>
        <w:t xml:space="preserve"> </w:t>
      </w:r>
      <w:proofErr w:type="spellStart"/>
      <w:r w:rsidR="001D0170" w:rsidRPr="00EF2C36">
        <w:rPr>
          <w:szCs w:val="24"/>
        </w:rPr>
        <w:t>lupulina</w:t>
      </w:r>
      <w:proofErr w:type="spellEnd"/>
      <w:r w:rsidR="001D0170" w:rsidRPr="00EF2C36">
        <w:rPr>
          <w:szCs w:val="24"/>
        </w:rPr>
        <w:t xml:space="preserve"> L. en el grupo T2 (suelo de mina) presentaron un </w:t>
      </w:r>
      <w:r w:rsidR="000A6AF6">
        <w:rPr>
          <w:szCs w:val="24"/>
        </w:rPr>
        <w:t>BCF</w:t>
      </w:r>
      <w:r w:rsidR="001D0170" w:rsidRPr="00EF2C36">
        <w:rPr>
          <w:szCs w:val="24"/>
        </w:rPr>
        <w:t xml:space="preserve"> (1.07</w:t>
      </w:r>
      <w:r w:rsidR="002A3762" w:rsidRPr="00EF2C36">
        <w:rPr>
          <w:szCs w:val="24"/>
        </w:rPr>
        <w:t>, 1.62, 2.13</w:t>
      </w:r>
      <w:r w:rsidR="001D0170" w:rsidRPr="00EF2C36">
        <w:rPr>
          <w:szCs w:val="24"/>
        </w:rPr>
        <w:t xml:space="preserve">) y un </w:t>
      </w:r>
      <w:r w:rsidR="000A6AF6">
        <w:rPr>
          <w:szCs w:val="24"/>
        </w:rPr>
        <w:t>TF</w:t>
      </w:r>
      <w:r w:rsidR="001D0170" w:rsidRPr="00EF2C36">
        <w:rPr>
          <w:szCs w:val="24"/>
        </w:rPr>
        <w:t xml:space="preserve"> (1.15,</w:t>
      </w:r>
      <w:r w:rsidR="002A3762" w:rsidRPr="00EF2C36">
        <w:rPr>
          <w:szCs w:val="24"/>
        </w:rPr>
        <w:t xml:space="preserve"> </w:t>
      </w:r>
      <w:r w:rsidR="001D0170" w:rsidRPr="00EF2C36">
        <w:rPr>
          <w:szCs w:val="24"/>
        </w:rPr>
        <w:t>1.66,</w:t>
      </w:r>
      <w:r w:rsidR="002A3762" w:rsidRPr="00EF2C36">
        <w:rPr>
          <w:szCs w:val="24"/>
        </w:rPr>
        <w:t xml:space="preserve"> </w:t>
      </w:r>
      <w:r w:rsidR="001D0170" w:rsidRPr="00EF2C36">
        <w:rPr>
          <w:szCs w:val="24"/>
        </w:rPr>
        <w:t xml:space="preserve">1.18) alto respectivamente, en que se categorizaron las tres especies vegetales altoandinas como una planta </w:t>
      </w:r>
      <w:proofErr w:type="spellStart"/>
      <w:r w:rsidR="001D0170" w:rsidRPr="00EF2C36">
        <w:rPr>
          <w:szCs w:val="24"/>
        </w:rPr>
        <w:t>fitoextractora</w:t>
      </w:r>
      <w:proofErr w:type="spellEnd"/>
      <w:r w:rsidR="001D0170" w:rsidRPr="00EF2C36">
        <w:rPr>
          <w:szCs w:val="24"/>
        </w:rPr>
        <w:t xml:space="preserve"> para suelos contaminados con metal </w:t>
      </w:r>
      <w:r w:rsidR="00687CF9">
        <w:rPr>
          <w:szCs w:val="24"/>
        </w:rPr>
        <w:t>zinc</w:t>
      </w:r>
      <w:r w:rsidR="001D0170" w:rsidRPr="00EF2C36">
        <w:rPr>
          <w:szCs w:val="24"/>
        </w:rPr>
        <w:t xml:space="preserve">, suelo proveniente de la </w:t>
      </w:r>
      <w:r w:rsidR="001D0170" w:rsidRPr="00EF2C36">
        <w:rPr>
          <w:szCs w:val="24"/>
        </w:rPr>
        <w:lastRenderedPageBreak/>
        <w:t xml:space="preserve">concentradora polimetálica de </w:t>
      </w:r>
      <w:proofErr w:type="spellStart"/>
      <w:r w:rsidR="001D0170" w:rsidRPr="00EF2C36">
        <w:rPr>
          <w:szCs w:val="24"/>
        </w:rPr>
        <w:t>Mesapata</w:t>
      </w:r>
      <w:proofErr w:type="spellEnd"/>
      <w:r w:rsidR="001D0170" w:rsidRPr="00EF2C36">
        <w:rPr>
          <w:szCs w:val="24"/>
        </w:rPr>
        <w:t>; a pesar de tener un menor rendimiento de biomasa total.</w:t>
      </w:r>
      <w:r w:rsidRPr="00EF2C36">
        <w:rPr>
          <w:szCs w:val="24"/>
        </w:rPr>
        <w:t>”</w:t>
      </w:r>
      <w:r w:rsidR="001D0170" w:rsidRPr="00EF2C36">
        <w:rPr>
          <w:szCs w:val="24"/>
        </w:rPr>
        <w:t xml:space="preserve"> </w:t>
      </w:r>
      <w:r w:rsidR="00B10310">
        <w:rPr>
          <w:szCs w:val="24"/>
        </w:rPr>
        <w:t>(</w:t>
      </w:r>
      <w:r w:rsidR="00B10310" w:rsidRPr="00EF2C36">
        <w:rPr>
          <w:szCs w:val="24"/>
        </w:rPr>
        <w:t>Torres</w:t>
      </w:r>
      <w:r w:rsidR="00B10310">
        <w:rPr>
          <w:szCs w:val="24"/>
        </w:rPr>
        <w:t xml:space="preserve">, </w:t>
      </w:r>
      <w:r w:rsidR="00B10310" w:rsidRPr="00EF2C36">
        <w:rPr>
          <w:szCs w:val="24"/>
        </w:rPr>
        <w:t>2018)</w:t>
      </w:r>
      <w:r w:rsidR="00B10310">
        <w:rPr>
          <w:szCs w:val="24"/>
        </w:rPr>
        <w:t>.</w:t>
      </w:r>
    </w:p>
    <w:p w14:paraId="499F7681" w14:textId="77777777" w:rsidR="002D3552" w:rsidRDefault="002D3552" w:rsidP="00A16338">
      <w:pPr>
        <w:spacing w:line="480" w:lineRule="auto"/>
        <w:ind w:left="1701" w:right="12" w:firstLine="567"/>
        <w:jc w:val="both"/>
        <w:rPr>
          <w:szCs w:val="24"/>
        </w:rPr>
      </w:pPr>
    </w:p>
    <w:p w14:paraId="25F871A3" w14:textId="721E90F5" w:rsidR="001D0170" w:rsidRPr="00EF2C36" w:rsidRDefault="00C4790E" w:rsidP="002D3552">
      <w:pPr>
        <w:spacing w:line="480" w:lineRule="auto"/>
        <w:ind w:left="1701" w:right="12" w:firstLine="567"/>
        <w:jc w:val="both"/>
        <w:rPr>
          <w:szCs w:val="24"/>
        </w:rPr>
      </w:pPr>
      <w:r w:rsidRPr="00EF2C36">
        <w:rPr>
          <w:szCs w:val="24"/>
        </w:rPr>
        <w:t>“</w:t>
      </w:r>
      <w:r w:rsidR="001D0170" w:rsidRPr="00EF2C36">
        <w:rPr>
          <w:szCs w:val="24"/>
        </w:rPr>
        <w:t xml:space="preserve">Se </w:t>
      </w:r>
      <w:r w:rsidRPr="00EF2C36">
        <w:rPr>
          <w:szCs w:val="24"/>
        </w:rPr>
        <w:t>constató</w:t>
      </w:r>
      <w:r w:rsidR="001D0170" w:rsidRPr="00EF2C36">
        <w:rPr>
          <w:szCs w:val="24"/>
        </w:rPr>
        <w:t xml:space="preserve"> que el factor de </w:t>
      </w:r>
      <w:proofErr w:type="spellStart"/>
      <w:r w:rsidR="001D0170" w:rsidRPr="00EF2C36">
        <w:rPr>
          <w:szCs w:val="24"/>
        </w:rPr>
        <w:t>bioconcentración</w:t>
      </w:r>
      <w:proofErr w:type="spellEnd"/>
      <w:r w:rsidR="001D0170" w:rsidRPr="00EF2C36">
        <w:rPr>
          <w:szCs w:val="24"/>
        </w:rPr>
        <w:t xml:space="preserve"> y </w:t>
      </w:r>
      <w:r w:rsidR="007B3A43">
        <w:rPr>
          <w:szCs w:val="24"/>
        </w:rPr>
        <w:t>traslocación</w:t>
      </w:r>
      <w:r w:rsidR="001D0170" w:rsidRPr="00EF2C36">
        <w:rPr>
          <w:szCs w:val="24"/>
        </w:rPr>
        <w:t xml:space="preserve"> de </w:t>
      </w:r>
      <w:r w:rsidR="001D0170" w:rsidRPr="000A6AF6">
        <w:rPr>
          <w:i/>
          <w:iCs/>
          <w:szCs w:val="24"/>
        </w:rPr>
        <w:t xml:space="preserve">Stipa </w:t>
      </w:r>
      <w:proofErr w:type="spellStart"/>
      <w:r w:rsidR="001D0170" w:rsidRPr="000A6AF6">
        <w:rPr>
          <w:i/>
          <w:iCs/>
          <w:szCs w:val="24"/>
        </w:rPr>
        <w:t>ichu</w:t>
      </w:r>
      <w:proofErr w:type="spellEnd"/>
      <w:r w:rsidR="001D0170" w:rsidRPr="00EF2C36">
        <w:rPr>
          <w:szCs w:val="24"/>
        </w:rPr>
        <w:t xml:space="preserve">, </w:t>
      </w:r>
      <w:proofErr w:type="spellStart"/>
      <w:r w:rsidR="001D0170" w:rsidRPr="000A6AF6">
        <w:rPr>
          <w:i/>
          <w:iCs/>
          <w:szCs w:val="24"/>
        </w:rPr>
        <w:t>Pennisetum</w:t>
      </w:r>
      <w:proofErr w:type="spellEnd"/>
      <w:r w:rsidR="001D0170" w:rsidRPr="000A6AF6">
        <w:rPr>
          <w:i/>
          <w:iCs/>
          <w:szCs w:val="24"/>
        </w:rPr>
        <w:t xml:space="preserve"> </w:t>
      </w:r>
      <w:proofErr w:type="spellStart"/>
      <w:r w:rsidR="001D0170" w:rsidRPr="000A6AF6">
        <w:rPr>
          <w:i/>
          <w:iCs/>
          <w:szCs w:val="24"/>
        </w:rPr>
        <w:t>clandestidum</w:t>
      </w:r>
      <w:proofErr w:type="spellEnd"/>
      <w:r w:rsidR="001D0170" w:rsidRPr="000A6AF6">
        <w:rPr>
          <w:i/>
          <w:iCs/>
          <w:szCs w:val="24"/>
        </w:rPr>
        <w:t xml:space="preserve"> </w:t>
      </w:r>
      <w:proofErr w:type="spellStart"/>
      <w:r w:rsidR="001D0170" w:rsidRPr="000A6AF6">
        <w:rPr>
          <w:i/>
          <w:iCs/>
          <w:szCs w:val="24"/>
        </w:rPr>
        <w:t>Hochst</w:t>
      </w:r>
      <w:proofErr w:type="spellEnd"/>
      <w:r w:rsidR="001D0170" w:rsidRPr="000A6AF6">
        <w:rPr>
          <w:i/>
          <w:iCs/>
          <w:szCs w:val="24"/>
        </w:rPr>
        <w:t xml:space="preserve"> ex </w:t>
      </w:r>
      <w:proofErr w:type="spellStart"/>
      <w:r w:rsidR="001D0170" w:rsidRPr="000A6AF6">
        <w:rPr>
          <w:i/>
          <w:iCs/>
          <w:szCs w:val="24"/>
        </w:rPr>
        <w:t>Chiov</w:t>
      </w:r>
      <w:proofErr w:type="spellEnd"/>
      <w:r w:rsidR="001D0170" w:rsidRPr="000A6AF6">
        <w:rPr>
          <w:i/>
          <w:iCs/>
          <w:szCs w:val="24"/>
        </w:rPr>
        <w:t xml:space="preserve"> y </w:t>
      </w:r>
      <w:proofErr w:type="spellStart"/>
      <w:r w:rsidR="001D0170" w:rsidRPr="000A6AF6">
        <w:rPr>
          <w:i/>
          <w:iCs/>
          <w:szCs w:val="24"/>
        </w:rPr>
        <w:t>Medicago</w:t>
      </w:r>
      <w:proofErr w:type="spellEnd"/>
      <w:r w:rsidR="001D0170" w:rsidRPr="000A6AF6">
        <w:rPr>
          <w:i/>
          <w:iCs/>
          <w:szCs w:val="24"/>
        </w:rPr>
        <w:t xml:space="preserve"> </w:t>
      </w:r>
      <w:proofErr w:type="spellStart"/>
      <w:r w:rsidR="001D0170" w:rsidRPr="000A6AF6">
        <w:rPr>
          <w:i/>
          <w:iCs/>
          <w:szCs w:val="24"/>
        </w:rPr>
        <w:t>lupulina</w:t>
      </w:r>
      <w:proofErr w:type="spellEnd"/>
      <w:r w:rsidR="001D0170" w:rsidRPr="000A6AF6">
        <w:rPr>
          <w:i/>
          <w:iCs/>
          <w:szCs w:val="24"/>
        </w:rPr>
        <w:t xml:space="preserve"> L</w:t>
      </w:r>
      <w:r w:rsidR="001D0170" w:rsidRPr="00EF2C36">
        <w:rPr>
          <w:szCs w:val="24"/>
        </w:rPr>
        <w:t xml:space="preserve"> tienen valores altos para suelos contaminados solo para el metal </w:t>
      </w:r>
      <w:r w:rsidR="00687CF9">
        <w:rPr>
          <w:szCs w:val="24"/>
        </w:rPr>
        <w:t>zinc</w:t>
      </w:r>
      <w:r w:rsidR="001D0170" w:rsidRPr="00EF2C36">
        <w:rPr>
          <w:szCs w:val="24"/>
        </w:rPr>
        <w:t xml:space="preserve">, suelo proveniente de la Planta Concentradora de </w:t>
      </w:r>
      <w:proofErr w:type="spellStart"/>
      <w:r w:rsidR="001D0170" w:rsidRPr="00EF2C36">
        <w:rPr>
          <w:szCs w:val="24"/>
        </w:rPr>
        <w:t>Mesapata</w:t>
      </w:r>
      <w:proofErr w:type="spellEnd"/>
      <w:r w:rsidR="001D0170" w:rsidRPr="00EF2C36">
        <w:rPr>
          <w:szCs w:val="24"/>
        </w:rPr>
        <w:t>, en condiciones de invernadero.</w:t>
      </w:r>
      <w:r w:rsidRPr="00EF2C36">
        <w:rPr>
          <w:szCs w:val="24"/>
        </w:rPr>
        <w:t>”</w:t>
      </w:r>
      <w:r w:rsidR="00A16338" w:rsidRPr="00A16338">
        <w:rPr>
          <w:szCs w:val="24"/>
        </w:rPr>
        <w:t xml:space="preserve"> </w:t>
      </w:r>
      <w:r w:rsidR="00B10310">
        <w:rPr>
          <w:szCs w:val="24"/>
        </w:rPr>
        <w:t>(</w:t>
      </w:r>
      <w:r w:rsidR="00A16338" w:rsidRPr="00EF2C36">
        <w:rPr>
          <w:szCs w:val="24"/>
        </w:rPr>
        <w:t>Torres</w:t>
      </w:r>
      <w:r w:rsidR="00B10310">
        <w:rPr>
          <w:szCs w:val="24"/>
        </w:rPr>
        <w:t xml:space="preserve">, </w:t>
      </w:r>
      <w:r w:rsidR="00A16338" w:rsidRPr="00EF2C36">
        <w:rPr>
          <w:szCs w:val="24"/>
        </w:rPr>
        <w:t>2018)</w:t>
      </w:r>
      <w:r w:rsidR="00A16338">
        <w:rPr>
          <w:szCs w:val="24"/>
        </w:rPr>
        <w:t>.</w:t>
      </w:r>
    </w:p>
    <w:p w14:paraId="296126DF" w14:textId="77777777" w:rsidR="002D3552" w:rsidRDefault="002D3552" w:rsidP="002D3552">
      <w:pPr>
        <w:spacing w:before="10" w:line="480" w:lineRule="auto"/>
        <w:ind w:left="1701" w:right="12"/>
        <w:jc w:val="both"/>
        <w:rPr>
          <w:spacing w:val="-1"/>
          <w:szCs w:val="24"/>
        </w:rPr>
      </w:pPr>
    </w:p>
    <w:p w14:paraId="19C77253" w14:textId="66240503" w:rsidR="00815E89" w:rsidRPr="00815E89" w:rsidRDefault="00815E89" w:rsidP="002D3552">
      <w:pPr>
        <w:spacing w:before="10" w:line="480" w:lineRule="auto"/>
        <w:ind w:left="1701" w:right="12"/>
        <w:jc w:val="both"/>
        <w:rPr>
          <w:b/>
          <w:spacing w:val="-1"/>
          <w:szCs w:val="24"/>
        </w:rPr>
      </w:pPr>
      <w:r>
        <w:rPr>
          <w:spacing w:val="-1"/>
          <w:szCs w:val="24"/>
        </w:rPr>
        <w:t>Benigno</w:t>
      </w:r>
      <w:r w:rsidRPr="00EF2C36">
        <w:rPr>
          <w:spacing w:val="-1"/>
          <w:szCs w:val="24"/>
        </w:rPr>
        <w:t xml:space="preserve"> (201</w:t>
      </w:r>
      <w:r>
        <w:rPr>
          <w:spacing w:val="-1"/>
          <w:szCs w:val="24"/>
        </w:rPr>
        <w:t>8</w:t>
      </w:r>
      <w:r w:rsidRPr="00EF2C36">
        <w:rPr>
          <w:spacing w:val="-1"/>
          <w:szCs w:val="24"/>
        </w:rPr>
        <w:t xml:space="preserve">), desarrollo la </w:t>
      </w:r>
      <w:r>
        <w:rPr>
          <w:spacing w:val="-1"/>
          <w:szCs w:val="24"/>
        </w:rPr>
        <w:t>tesis</w:t>
      </w:r>
      <w:r w:rsidRPr="00EF2C36">
        <w:rPr>
          <w:spacing w:val="-1"/>
          <w:szCs w:val="24"/>
        </w:rPr>
        <w:t>:</w:t>
      </w:r>
      <w:r w:rsidRPr="00EF2C36">
        <w:rPr>
          <w:b/>
          <w:spacing w:val="-1"/>
          <w:szCs w:val="24"/>
        </w:rPr>
        <w:t xml:space="preserve"> “</w:t>
      </w:r>
      <w:bookmarkStart w:id="27" w:name="_Hlk44627651"/>
      <w:r w:rsidRPr="00815E89">
        <w:rPr>
          <w:b/>
          <w:spacing w:val="-1"/>
          <w:szCs w:val="24"/>
        </w:rPr>
        <w:t>EVALUACIÓN DE FITOEXTRACCIÓN POR</w:t>
      </w:r>
      <w:r>
        <w:rPr>
          <w:b/>
          <w:spacing w:val="-1"/>
          <w:szCs w:val="24"/>
        </w:rPr>
        <w:t xml:space="preserve"> </w:t>
      </w:r>
      <w:proofErr w:type="spellStart"/>
      <w:r w:rsidRPr="00815E89">
        <w:rPr>
          <w:b/>
          <w:i/>
          <w:iCs/>
          <w:spacing w:val="-1"/>
          <w:szCs w:val="24"/>
        </w:rPr>
        <w:t>Chenopodium</w:t>
      </w:r>
      <w:proofErr w:type="spellEnd"/>
      <w:r w:rsidRPr="00815E89">
        <w:rPr>
          <w:b/>
          <w:i/>
          <w:iCs/>
          <w:spacing w:val="-1"/>
          <w:szCs w:val="24"/>
        </w:rPr>
        <w:t xml:space="preserve"> </w:t>
      </w:r>
      <w:proofErr w:type="spellStart"/>
      <w:r w:rsidRPr="00815E89">
        <w:rPr>
          <w:b/>
          <w:i/>
          <w:iCs/>
          <w:spacing w:val="-1"/>
          <w:szCs w:val="24"/>
        </w:rPr>
        <w:t>ambrosioides</w:t>
      </w:r>
      <w:proofErr w:type="spellEnd"/>
      <w:r w:rsidRPr="00815E89">
        <w:rPr>
          <w:b/>
          <w:spacing w:val="-1"/>
          <w:szCs w:val="24"/>
        </w:rPr>
        <w:t xml:space="preserve"> y </w:t>
      </w:r>
      <w:proofErr w:type="spellStart"/>
      <w:r w:rsidR="00E7305E">
        <w:rPr>
          <w:b/>
          <w:i/>
          <w:iCs/>
          <w:spacing w:val="-1"/>
          <w:szCs w:val="24"/>
        </w:rPr>
        <w:t>Trifolium</w:t>
      </w:r>
      <w:proofErr w:type="spellEnd"/>
      <w:r w:rsidR="00E7305E">
        <w:rPr>
          <w:b/>
          <w:i/>
          <w:iCs/>
          <w:spacing w:val="-1"/>
          <w:szCs w:val="24"/>
        </w:rPr>
        <w:t xml:space="preserve"> </w:t>
      </w:r>
      <w:proofErr w:type="spellStart"/>
      <w:r w:rsidR="00E7305E">
        <w:rPr>
          <w:b/>
          <w:i/>
          <w:iCs/>
          <w:spacing w:val="-1"/>
          <w:szCs w:val="24"/>
        </w:rPr>
        <w:t>repens</w:t>
      </w:r>
      <w:proofErr w:type="spellEnd"/>
      <w:r>
        <w:rPr>
          <w:b/>
          <w:i/>
          <w:iCs/>
          <w:spacing w:val="-1"/>
          <w:szCs w:val="24"/>
        </w:rPr>
        <w:t xml:space="preserve"> </w:t>
      </w:r>
      <w:r w:rsidRPr="00815E89">
        <w:rPr>
          <w:b/>
          <w:spacing w:val="-1"/>
          <w:szCs w:val="24"/>
        </w:rPr>
        <w:t>DE ZINC Y PLOMO DEL RELAVE DE LA PLANTA</w:t>
      </w:r>
      <w:r>
        <w:rPr>
          <w:b/>
          <w:spacing w:val="-1"/>
          <w:szCs w:val="24"/>
        </w:rPr>
        <w:t xml:space="preserve"> </w:t>
      </w:r>
      <w:r w:rsidRPr="00815E89">
        <w:rPr>
          <w:b/>
          <w:spacing w:val="-1"/>
          <w:szCs w:val="24"/>
        </w:rPr>
        <w:t>CONCENTRADORA DE MINERALES “SANTA</w:t>
      </w:r>
    </w:p>
    <w:p w14:paraId="1F2C4F43" w14:textId="26B9A594" w:rsidR="00815E89" w:rsidRDefault="00815E89" w:rsidP="00815E89">
      <w:pPr>
        <w:spacing w:before="10" w:line="480" w:lineRule="auto"/>
        <w:ind w:left="1701" w:right="12"/>
        <w:jc w:val="both"/>
        <w:rPr>
          <w:spacing w:val="-1"/>
          <w:szCs w:val="24"/>
        </w:rPr>
      </w:pPr>
      <w:r w:rsidRPr="00815E89">
        <w:rPr>
          <w:b/>
          <w:spacing w:val="-1"/>
          <w:szCs w:val="24"/>
        </w:rPr>
        <w:t>ROSA DE JANGAS</w:t>
      </w:r>
      <w:r w:rsidRPr="00815E89">
        <w:rPr>
          <w:b/>
          <w:szCs w:val="24"/>
        </w:rPr>
        <w:t xml:space="preserve"> </w:t>
      </w:r>
      <w:r w:rsidRPr="00EF2C36">
        <w:rPr>
          <w:b/>
          <w:szCs w:val="24"/>
        </w:rPr>
        <w:t>Universidad Nacional “Santiago Antúnez de Mayolo” Huaraz, Ancash, Perú.”</w:t>
      </w:r>
      <w:bookmarkEnd w:id="27"/>
      <w:r>
        <w:rPr>
          <w:spacing w:val="-1"/>
          <w:szCs w:val="24"/>
        </w:rPr>
        <w:t xml:space="preserve"> Llegó a las siguientes conclusiones:</w:t>
      </w:r>
    </w:p>
    <w:p w14:paraId="3B11D996" w14:textId="6DECBDA1" w:rsidR="00815E89" w:rsidRDefault="00815E89" w:rsidP="002D3552">
      <w:pPr>
        <w:spacing w:before="10" w:line="480" w:lineRule="auto"/>
        <w:ind w:left="1701" w:right="12" w:firstLine="567"/>
        <w:jc w:val="both"/>
        <w:rPr>
          <w:spacing w:val="-1"/>
          <w:szCs w:val="24"/>
        </w:rPr>
      </w:pPr>
      <w:r>
        <w:rPr>
          <w:spacing w:val="-1"/>
          <w:szCs w:val="24"/>
        </w:rPr>
        <w:t>“</w:t>
      </w:r>
      <w:r w:rsidR="002C259C" w:rsidRPr="002C259C">
        <w:rPr>
          <w:spacing w:val="-1"/>
          <w:szCs w:val="24"/>
        </w:rPr>
        <w:t xml:space="preserve">La capacidad de </w:t>
      </w:r>
      <w:proofErr w:type="spellStart"/>
      <w:r w:rsidR="002C259C" w:rsidRPr="002C259C">
        <w:rPr>
          <w:spacing w:val="-1"/>
          <w:szCs w:val="24"/>
        </w:rPr>
        <w:t>fitoextracción</w:t>
      </w:r>
      <w:proofErr w:type="spellEnd"/>
      <w:r w:rsidR="002C259C" w:rsidRPr="002C259C">
        <w:rPr>
          <w:spacing w:val="-1"/>
          <w:szCs w:val="24"/>
        </w:rPr>
        <w:t xml:space="preserve"> de </w:t>
      </w:r>
      <w:proofErr w:type="spellStart"/>
      <w:r w:rsidR="002C259C" w:rsidRPr="00C54EC9">
        <w:rPr>
          <w:i/>
          <w:iCs/>
          <w:spacing w:val="-1"/>
          <w:szCs w:val="24"/>
        </w:rPr>
        <w:t>Chenopodium</w:t>
      </w:r>
      <w:proofErr w:type="spellEnd"/>
      <w:r w:rsidR="002C259C" w:rsidRPr="00C54EC9">
        <w:rPr>
          <w:i/>
          <w:iCs/>
          <w:spacing w:val="-1"/>
          <w:szCs w:val="24"/>
        </w:rPr>
        <w:t xml:space="preserve"> </w:t>
      </w:r>
      <w:proofErr w:type="spellStart"/>
      <w:r w:rsidR="002C259C" w:rsidRPr="00C54EC9">
        <w:rPr>
          <w:i/>
          <w:iCs/>
          <w:spacing w:val="-1"/>
          <w:szCs w:val="24"/>
        </w:rPr>
        <w:t>ambrosioides</w:t>
      </w:r>
      <w:proofErr w:type="spellEnd"/>
      <w:r w:rsidR="002C259C" w:rsidRPr="002C259C">
        <w:rPr>
          <w:spacing w:val="-1"/>
          <w:szCs w:val="24"/>
        </w:rPr>
        <w:t xml:space="preserve"> fue baja, con valores</w:t>
      </w:r>
      <w:r w:rsidR="002C259C">
        <w:rPr>
          <w:spacing w:val="-1"/>
          <w:szCs w:val="24"/>
        </w:rPr>
        <w:t xml:space="preserve"> </w:t>
      </w:r>
      <w:r w:rsidR="002C259C" w:rsidRPr="002C259C">
        <w:rPr>
          <w:spacing w:val="-1"/>
          <w:szCs w:val="24"/>
        </w:rPr>
        <w:t xml:space="preserve">de menores a uno para el factor de </w:t>
      </w:r>
      <w:proofErr w:type="spellStart"/>
      <w:r w:rsidR="002C259C" w:rsidRPr="002C259C">
        <w:rPr>
          <w:spacing w:val="-1"/>
          <w:szCs w:val="24"/>
        </w:rPr>
        <w:t>bioconcentración</w:t>
      </w:r>
      <w:proofErr w:type="spellEnd"/>
      <w:r w:rsidR="002C259C" w:rsidRPr="002C259C">
        <w:rPr>
          <w:spacing w:val="-1"/>
          <w:szCs w:val="24"/>
        </w:rPr>
        <w:t xml:space="preserve"> y traslocación.</w:t>
      </w:r>
      <w:r w:rsidR="002C259C" w:rsidRPr="002C259C">
        <w:rPr>
          <w:i/>
          <w:iCs/>
          <w:spacing w:val="-1"/>
          <w:szCs w:val="24"/>
        </w:rPr>
        <w:t xml:space="preserve"> </w:t>
      </w:r>
      <w:proofErr w:type="spellStart"/>
      <w:r w:rsidR="00E7305E">
        <w:rPr>
          <w:i/>
          <w:iCs/>
          <w:spacing w:val="-1"/>
          <w:szCs w:val="24"/>
        </w:rPr>
        <w:t>Trifolium</w:t>
      </w:r>
      <w:proofErr w:type="spellEnd"/>
      <w:r w:rsidR="00E7305E">
        <w:rPr>
          <w:i/>
          <w:iCs/>
          <w:spacing w:val="-1"/>
          <w:szCs w:val="24"/>
        </w:rPr>
        <w:t xml:space="preserve"> </w:t>
      </w:r>
      <w:proofErr w:type="spellStart"/>
      <w:r w:rsidR="00E7305E">
        <w:rPr>
          <w:i/>
          <w:iCs/>
          <w:spacing w:val="-1"/>
          <w:szCs w:val="24"/>
        </w:rPr>
        <w:t>repens</w:t>
      </w:r>
      <w:proofErr w:type="spellEnd"/>
      <w:r>
        <w:rPr>
          <w:spacing w:val="-1"/>
          <w:szCs w:val="24"/>
        </w:rPr>
        <w:t xml:space="preserve"> </w:t>
      </w:r>
      <w:r w:rsidRPr="00815E89">
        <w:rPr>
          <w:spacing w:val="-1"/>
          <w:szCs w:val="24"/>
        </w:rPr>
        <w:t xml:space="preserve">presentó alta capacidad </w:t>
      </w:r>
      <w:proofErr w:type="spellStart"/>
      <w:r w:rsidRPr="00815E89">
        <w:rPr>
          <w:spacing w:val="-1"/>
          <w:szCs w:val="24"/>
        </w:rPr>
        <w:t>fitoextractora</w:t>
      </w:r>
      <w:proofErr w:type="spellEnd"/>
      <w:r w:rsidRPr="00815E89">
        <w:rPr>
          <w:spacing w:val="-1"/>
          <w:szCs w:val="24"/>
        </w:rPr>
        <w:t xml:space="preserve"> para los tratamientos 25% de relave y 75% de</w:t>
      </w:r>
      <w:r>
        <w:rPr>
          <w:spacing w:val="-1"/>
          <w:szCs w:val="24"/>
        </w:rPr>
        <w:t xml:space="preserve"> </w:t>
      </w:r>
      <w:r w:rsidRPr="00815E89">
        <w:rPr>
          <w:spacing w:val="-1"/>
          <w:szCs w:val="24"/>
        </w:rPr>
        <w:t xml:space="preserve">relave, con valores mayores a uno para los factores de </w:t>
      </w:r>
      <w:proofErr w:type="spellStart"/>
      <w:r w:rsidRPr="00815E89">
        <w:rPr>
          <w:spacing w:val="-1"/>
          <w:szCs w:val="24"/>
        </w:rPr>
        <w:t>bioconcentracción</w:t>
      </w:r>
      <w:proofErr w:type="spellEnd"/>
      <w:r w:rsidRPr="00815E89">
        <w:rPr>
          <w:spacing w:val="-1"/>
          <w:szCs w:val="24"/>
        </w:rPr>
        <w:t xml:space="preserve"> y</w:t>
      </w:r>
      <w:r>
        <w:rPr>
          <w:spacing w:val="-1"/>
          <w:szCs w:val="24"/>
        </w:rPr>
        <w:t xml:space="preserve"> </w:t>
      </w:r>
      <w:r w:rsidRPr="00815E89">
        <w:rPr>
          <w:spacing w:val="-1"/>
          <w:szCs w:val="24"/>
        </w:rPr>
        <w:t>traslocación, sin embargo, la biomasa en estos tratamientos fue relativamente bajo.</w:t>
      </w:r>
      <w:r>
        <w:rPr>
          <w:spacing w:val="-1"/>
          <w:szCs w:val="24"/>
        </w:rPr>
        <w:t>” Benigno</w:t>
      </w:r>
      <w:r w:rsidRPr="00EF2C36">
        <w:rPr>
          <w:spacing w:val="-1"/>
          <w:szCs w:val="24"/>
        </w:rPr>
        <w:t xml:space="preserve"> (201</w:t>
      </w:r>
      <w:r>
        <w:rPr>
          <w:spacing w:val="-1"/>
          <w:szCs w:val="24"/>
        </w:rPr>
        <w:t>8</w:t>
      </w:r>
      <w:r w:rsidRPr="00EF2C36">
        <w:rPr>
          <w:spacing w:val="-1"/>
          <w:szCs w:val="24"/>
        </w:rPr>
        <w:t>)</w:t>
      </w:r>
      <w:r>
        <w:rPr>
          <w:spacing w:val="-1"/>
          <w:szCs w:val="24"/>
        </w:rPr>
        <w:t>.</w:t>
      </w:r>
    </w:p>
    <w:p w14:paraId="3A81D3FA" w14:textId="21AE030D" w:rsidR="002D3552" w:rsidRDefault="002D3552" w:rsidP="002D3552">
      <w:pPr>
        <w:spacing w:before="10" w:line="480" w:lineRule="auto"/>
        <w:ind w:left="1701" w:right="12" w:firstLine="567"/>
        <w:jc w:val="both"/>
        <w:rPr>
          <w:spacing w:val="-1"/>
          <w:szCs w:val="24"/>
        </w:rPr>
      </w:pPr>
    </w:p>
    <w:p w14:paraId="547C5C01" w14:textId="1268ED16" w:rsidR="00815E89" w:rsidRDefault="002D3552" w:rsidP="002D3552">
      <w:pPr>
        <w:spacing w:before="10" w:line="480" w:lineRule="auto"/>
        <w:ind w:left="1701" w:right="12" w:firstLine="567"/>
        <w:jc w:val="both"/>
        <w:rPr>
          <w:spacing w:val="-1"/>
          <w:szCs w:val="24"/>
        </w:rPr>
      </w:pPr>
      <w:r>
        <w:rPr>
          <w:spacing w:val="-1"/>
          <w:szCs w:val="24"/>
        </w:rPr>
        <w:lastRenderedPageBreak/>
        <w:t>“</w:t>
      </w:r>
      <w:r w:rsidR="002C259C" w:rsidRPr="002C259C">
        <w:rPr>
          <w:spacing w:val="-1"/>
          <w:szCs w:val="24"/>
        </w:rPr>
        <w:t>El desarrollo físico, dado por la altura total, biomasa seca y área foliar, obtenida por</w:t>
      </w:r>
      <w:r w:rsidR="002C259C">
        <w:rPr>
          <w:spacing w:val="-1"/>
          <w:szCs w:val="24"/>
        </w:rPr>
        <w:t xml:space="preserve"> </w:t>
      </w:r>
      <w:r w:rsidR="002C259C" w:rsidRPr="002C259C">
        <w:rPr>
          <w:spacing w:val="-1"/>
          <w:szCs w:val="24"/>
        </w:rPr>
        <w:t xml:space="preserve">el </w:t>
      </w:r>
      <w:proofErr w:type="spellStart"/>
      <w:r w:rsidR="002C259C" w:rsidRPr="002C259C">
        <w:rPr>
          <w:i/>
          <w:iCs/>
          <w:spacing w:val="-1"/>
          <w:szCs w:val="24"/>
        </w:rPr>
        <w:t>Chenopodium</w:t>
      </w:r>
      <w:proofErr w:type="spellEnd"/>
      <w:r w:rsidR="002C259C" w:rsidRPr="002C259C">
        <w:rPr>
          <w:i/>
          <w:iCs/>
          <w:spacing w:val="-1"/>
          <w:szCs w:val="24"/>
        </w:rPr>
        <w:t xml:space="preserve"> </w:t>
      </w:r>
      <w:proofErr w:type="spellStart"/>
      <w:r w:rsidR="002C259C" w:rsidRPr="002C259C">
        <w:rPr>
          <w:i/>
          <w:iCs/>
          <w:spacing w:val="-1"/>
          <w:szCs w:val="24"/>
        </w:rPr>
        <w:t>ambrosioides</w:t>
      </w:r>
      <w:proofErr w:type="spellEnd"/>
      <w:r w:rsidR="002C259C" w:rsidRPr="002C259C">
        <w:rPr>
          <w:spacing w:val="-1"/>
          <w:szCs w:val="24"/>
        </w:rPr>
        <w:t xml:space="preserve"> fue mayor en el 100% de tierra agrícola con 47.4 cm,</w:t>
      </w:r>
      <w:r w:rsidR="002C259C">
        <w:rPr>
          <w:spacing w:val="-1"/>
          <w:szCs w:val="24"/>
        </w:rPr>
        <w:t xml:space="preserve"> </w:t>
      </w:r>
      <w:r w:rsidR="002C259C" w:rsidRPr="002C259C">
        <w:rPr>
          <w:spacing w:val="-1"/>
          <w:szCs w:val="24"/>
        </w:rPr>
        <w:t>7.03 g, 527.67 cm</w:t>
      </w:r>
      <w:r w:rsidR="002C259C" w:rsidRPr="002C259C">
        <w:rPr>
          <w:spacing w:val="-1"/>
          <w:szCs w:val="24"/>
          <w:vertAlign w:val="superscript"/>
        </w:rPr>
        <w:t>2</w:t>
      </w:r>
      <w:r w:rsidR="002C259C" w:rsidRPr="002C259C">
        <w:rPr>
          <w:spacing w:val="-1"/>
          <w:szCs w:val="24"/>
        </w:rPr>
        <w:t>, seguida</w:t>
      </w:r>
      <w:r w:rsidR="002C259C">
        <w:rPr>
          <w:spacing w:val="-1"/>
          <w:szCs w:val="24"/>
        </w:rPr>
        <w:t xml:space="preserve"> </w:t>
      </w:r>
      <w:r w:rsidR="002C259C" w:rsidRPr="002C259C">
        <w:rPr>
          <w:spacing w:val="-1"/>
          <w:szCs w:val="24"/>
        </w:rPr>
        <w:t>por el 25% de relave, con valores de 34.23cm,</w:t>
      </w:r>
      <w:r w:rsidR="002C259C">
        <w:rPr>
          <w:spacing w:val="-1"/>
          <w:szCs w:val="24"/>
        </w:rPr>
        <w:t xml:space="preserve"> </w:t>
      </w:r>
      <w:r w:rsidR="002C259C" w:rsidRPr="002C259C">
        <w:rPr>
          <w:spacing w:val="-1"/>
          <w:szCs w:val="24"/>
        </w:rPr>
        <w:t>3.02g</w:t>
      </w:r>
      <w:r w:rsidR="002C259C">
        <w:rPr>
          <w:spacing w:val="-1"/>
          <w:szCs w:val="24"/>
        </w:rPr>
        <w:t xml:space="preserve"> </w:t>
      </w:r>
      <w:r w:rsidR="002C259C" w:rsidRPr="002C259C">
        <w:rPr>
          <w:spacing w:val="-1"/>
          <w:szCs w:val="24"/>
        </w:rPr>
        <w:t>y 183.92 cm</w:t>
      </w:r>
      <w:r w:rsidR="002C259C" w:rsidRPr="002D3552">
        <w:rPr>
          <w:spacing w:val="-1"/>
          <w:szCs w:val="24"/>
          <w:vertAlign w:val="superscript"/>
        </w:rPr>
        <w:t>2</w:t>
      </w:r>
      <w:r w:rsidR="002C259C" w:rsidRPr="002C259C">
        <w:rPr>
          <w:spacing w:val="-1"/>
          <w:szCs w:val="24"/>
        </w:rPr>
        <w:t xml:space="preserve">, respectivamente. El </w:t>
      </w:r>
      <w:proofErr w:type="spellStart"/>
      <w:r w:rsidR="00E7305E">
        <w:rPr>
          <w:i/>
          <w:iCs/>
          <w:spacing w:val="-1"/>
          <w:szCs w:val="24"/>
        </w:rPr>
        <w:t>Trifolium</w:t>
      </w:r>
      <w:proofErr w:type="spellEnd"/>
      <w:r w:rsidR="00E7305E">
        <w:rPr>
          <w:i/>
          <w:iCs/>
          <w:spacing w:val="-1"/>
          <w:szCs w:val="24"/>
        </w:rPr>
        <w:t xml:space="preserve"> </w:t>
      </w:r>
      <w:proofErr w:type="spellStart"/>
      <w:r w:rsidR="00E7305E">
        <w:rPr>
          <w:i/>
          <w:iCs/>
          <w:spacing w:val="-1"/>
          <w:szCs w:val="24"/>
        </w:rPr>
        <w:t>repens</w:t>
      </w:r>
      <w:proofErr w:type="spellEnd"/>
      <w:r w:rsidR="002C259C" w:rsidRPr="002C259C">
        <w:rPr>
          <w:spacing w:val="-1"/>
          <w:szCs w:val="24"/>
        </w:rPr>
        <w:t xml:space="preserve"> obtuvo valores mayores en</w:t>
      </w:r>
      <w:r>
        <w:rPr>
          <w:spacing w:val="-1"/>
          <w:szCs w:val="24"/>
        </w:rPr>
        <w:t xml:space="preserve"> </w:t>
      </w:r>
      <w:r w:rsidR="002C259C" w:rsidRPr="002C259C">
        <w:rPr>
          <w:spacing w:val="-1"/>
          <w:szCs w:val="24"/>
        </w:rPr>
        <w:t>el 100% de tierra agrícola con 38.83cm, 14.7g, 1277cm</w:t>
      </w:r>
      <w:r w:rsidR="002C259C" w:rsidRPr="000A6AF6">
        <w:rPr>
          <w:spacing w:val="-1"/>
          <w:szCs w:val="24"/>
          <w:vertAlign w:val="superscript"/>
        </w:rPr>
        <w:t>2</w:t>
      </w:r>
      <w:r w:rsidR="002C259C" w:rsidRPr="002C259C">
        <w:rPr>
          <w:spacing w:val="-1"/>
          <w:szCs w:val="24"/>
        </w:rPr>
        <w:t>, seguida por el 100% de</w:t>
      </w:r>
      <w:r>
        <w:rPr>
          <w:spacing w:val="-1"/>
          <w:szCs w:val="24"/>
        </w:rPr>
        <w:t xml:space="preserve"> </w:t>
      </w:r>
      <w:r w:rsidR="002C259C" w:rsidRPr="002C259C">
        <w:rPr>
          <w:spacing w:val="-1"/>
          <w:szCs w:val="24"/>
        </w:rPr>
        <w:t>relave con 20.97cm, 3.12g, 353.13cm</w:t>
      </w:r>
      <w:r w:rsidR="002C259C" w:rsidRPr="002D3552">
        <w:rPr>
          <w:spacing w:val="-1"/>
          <w:szCs w:val="24"/>
          <w:vertAlign w:val="superscript"/>
        </w:rPr>
        <w:t>2</w:t>
      </w:r>
      <w:r>
        <w:rPr>
          <w:spacing w:val="-1"/>
          <w:szCs w:val="24"/>
        </w:rPr>
        <w:t>.” Benigno</w:t>
      </w:r>
      <w:r w:rsidRPr="00EF2C36">
        <w:rPr>
          <w:spacing w:val="-1"/>
          <w:szCs w:val="24"/>
        </w:rPr>
        <w:t xml:space="preserve"> (201</w:t>
      </w:r>
      <w:r>
        <w:rPr>
          <w:spacing w:val="-1"/>
          <w:szCs w:val="24"/>
        </w:rPr>
        <w:t>8</w:t>
      </w:r>
      <w:r w:rsidRPr="00EF2C36">
        <w:rPr>
          <w:spacing w:val="-1"/>
          <w:szCs w:val="24"/>
        </w:rPr>
        <w:t>)</w:t>
      </w:r>
      <w:r>
        <w:rPr>
          <w:spacing w:val="-1"/>
          <w:szCs w:val="24"/>
        </w:rPr>
        <w:t>.</w:t>
      </w:r>
    </w:p>
    <w:p w14:paraId="39C48454" w14:textId="77777777" w:rsidR="002D3552" w:rsidRDefault="002D3552" w:rsidP="002D3552">
      <w:pPr>
        <w:spacing w:line="480" w:lineRule="auto"/>
        <w:ind w:left="1701" w:right="12" w:firstLine="567"/>
        <w:jc w:val="both"/>
        <w:rPr>
          <w:szCs w:val="24"/>
        </w:rPr>
      </w:pPr>
    </w:p>
    <w:p w14:paraId="74731F97" w14:textId="10F504CF" w:rsidR="001D0170" w:rsidRPr="00EF2C36" w:rsidRDefault="002D3552" w:rsidP="002D3552">
      <w:pPr>
        <w:spacing w:line="480" w:lineRule="auto"/>
        <w:ind w:left="1701" w:right="12" w:firstLine="567"/>
        <w:jc w:val="both"/>
        <w:rPr>
          <w:szCs w:val="24"/>
        </w:rPr>
      </w:pPr>
      <w:r>
        <w:rPr>
          <w:szCs w:val="24"/>
        </w:rPr>
        <w:t>“</w:t>
      </w:r>
      <w:r w:rsidRPr="002D3552">
        <w:rPr>
          <w:szCs w:val="24"/>
        </w:rPr>
        <w:t xml:space="preserve">Los factores de </w:t>
      </w:r>
      <w:proofErr w:type="spellStart"/>
      <w:r w:rsidRPr="002D3552">
        <w:rPr>
          <w:szCs w:val="24"/>
        </w:rPr>
        <w:t>bioconcentración</w:t>
      </w:r>
      <w:proofErr w:type="spellEnd"/>
      <w:r w:rsidRPr="002D3552">
        <w:rPr>
          <w:szCs w:val="24"/>
        </w:rPr>
        <w:t xml:space="preserve"> y traslocación para </w:t>
      </w:r>
      <w:proofErr w:type="spellStart"/>
      <w:r w:rsidRPr="002D3552">
        <w:rPr>
          <w:i/>
          <w:iCs/>
          <w:szCs w:val="24"/>
        </w:rPr>
        <w:t>Chenopodium</w:t>
      </w:r>
      <w:proofErr w:type="spellEnd"/>
      <w:r w:rsidRPr="002D3552">
        <w:rPr>
          <w:i/>
          <w:iCs/>
          <w:szCs w:val="24"/>
        </w:rPr>
        <w:t xml:space="preserve"> </w:t>
      </w:r>
      <w:proofErr w:type="spellStart"/>
      <w:r w:rsidRPr="002D3552">
        <w:rPr>
          <w:i/>
          <w:iCs/>
          <w:szCs w:val="24"/>
        </w:rPr>
        <w:t>ambrosioides</w:t>
      </w:r>
      <w:proofErr w:type="spellEnd"/>
      <w:r w:rsidRPr="002D3552">
        <w:rPr>
          <w:szCs w:val="24"/>
        </w:rPr>
        <w:t>,</w:t>
      </w:r>
      <w:r>
        <w:rPr>
          <w:szCs w:val="24"/>
        </w:rPr>
        <w:t xml:space="preserve"> </w:t>
      </w:r>
      <w:r w:rsidRPr="002D3552">
        <w:rPr>
          <w:szCs w:val="24"/>
        </w:rPr>
        <w:t xml:space="preserve">con respecto al zinc y plomo, clasifican a esta </w:t>
      </w:r>
      <w:r>
        <w:rPr>
          <w:szCs w:val="24"/>
        </w:rPr>
        <w:t>e</w:t>
      </w:r>
      <w:r w:rsidRPr="002D3552">
        <w:rPr>
          <w:szCs w:val="24"/>
        </w:rPr>
        <w:t>specie como excluyente con valores</w:t>
      </w:r>
      <w:r>
        <w:rPr>
          <w:szCs w:val="24"/>
        </w:rPr>
        <w:t xml:space="preserve"> </w:t>
      </w:r>
      <w:r w:rsidRPr="002D3552">
        <w:rPr>
          <w:szCs w:val="24"/>
        </w:rPr>
        <w:t xml:space="preserve">menores a uno, pudiendo utilizarse para la </w:t>
      </w:r>
      <w:proofErr w:type="spellStart"/>
      <w:r w:rsidRPr="002D3552">
        <w:rPr>
          <w:szCs w:val="24"/>
        </w:rPr>
        <w:t>fitoestabilización</w:t>
      </w:r>
      <w:proofErr w:type="spellEnd"/>
      <w:r w:rsidRPr="002D3552">
        <w:rPr>
          <w:szCs w:val="24"/>
        </w:rPr>
        <w:t xml:space="preserve">. </w:t>
      </w:r>
      <w:proofErr w:type="spellStart"/>
      <w:r w:rsidR="00E7305E">
        <w:rPr>
          <w:szCs w:val="24"/>
        </w:rPr>
        <w:t>Trifolium</w:t>
      </w:r>
      <w:proofErr w:type="spellEnd"/>
      <w:r w:rsidR="00E7305E">
        <w:rPr>
          <w:szCs w:val="24"/>
        </w:rPr>
        <w:t xml:space="preserve"> </w:t>
      </w:r>
      <w:proofErr w:type="spellStart"/>
      <w:r w:rsidR="00E7305E">
        <w:rPr>
          <w:szCs w:val="24"/>
        </w:rPr>
        <w:t>repens</w:t>
      </w:r>
      <w:proofErr w:type="spellEnd"/>
      <w:r>
        <w:rPr>
          <w:szCs w:val="24"/>
        </w:rPr>
        <w:t xml:space="preserve"> </w:t>
      </w:r>
      <w:r w:rsidRPr="002D3552">
        <w:rPr>
          <w:szCs w:val="24"/>
        </w:rPr>
        <w:t>respecto al plomo, en los tratamientos de 25% relave y 75% relave los factores de</w:t>
      </w:r>
      <w:r>
        <w:rPr>
          <w:szCs w:val="24"/>
        </w:rPr>
        <w:t xml:space="preserve"> </w:t>
      </w:r>
      <w:proofErr w:type="spellStart"/>
      <w:r w:rsidRPr="002D3552">
        <w:rPr>
          <w:szCs w:val="24"/>
        </w:rPr>
        <w:t>bioconcentracion</w:t>
      </w:r>
      <w:proofErr w:type="spellEnd"/>
      <w:r w:rsidRPr="002D3552">
        <w:rPr>
          <w:szCs w:val="24"/>
        </w:rPr>
        <w:t xml:space="preserve"> y traslocación son mayores a uno clasificando esta especie como</w:t>
      </w:r>
      <w:r>
        <w:rPr>
          <w:szCs w:val="24"/>
        </w:rPr>
        <w:t xml:space="preserve"> </w:t>
      </w:r>
      <w:r w:rsidRPr="002D3552">
        <w:rPr>
          <w:szCs w:val="24"/>
        </w:rPr>
        <w:t>acumuladora.</w:t>
      </w:r>
      <w:r>
        <w:rPr>
          <w:szCs w:val="24"/>
        </w:rPr>
        <w:t>”</w:t>
      </w:r>
      <w:r w:rsidRPr="002D3552">
        <w:rPr>
          <w:spacing w:val="-1"/>
          <w:szCs w:val="24"/>
        </w:rPr>
        <w:t xml:space="preserve"> </w:t>
      </w:r>
      <w:r>
        <w:rPr>
          <w:spacing w:val="-1"/>
          <w:szCs w:val="24"/>
        </w:rPr>
        <w:t>Benigno</w:t>
      </w:r>
      <w:r w:rsidRPr="00EF2C36">
        <w:rPr>
          <w:spacing w:val="-1"/>
          <w:szCs w:val="24"/>
        </w:rPr>
        <w:t xml:space="preserve"> (201</w:t>
      </w:r>
      <w:r>
        <w:rPr>
          <w:spacing w:val="-1"/>
          <w:szCs w:val="24"/>
        </w:rPr>
        <w:t>8</w:t>
      </w:r>
      <w:r w:rsidRPr="00EF2C36">
        <w:rPr>
          <w:spacing w:val="-1"/>
          <w:szCs w:val="24"/>
        </w:rPr>
        <w:t>)</w:t>
      </w:r>
      <w:r>
        <w:rPr>
          <w:spacing w:val="-1"/>
          <w:szCs w:val="24"/>
        </w:rPr>
        <w:t>.</w:t>
      </w:r>
    </w:p>
    <w:p w14:paraId="08B257A6" w14:textId="77777777" w:rsidR="00815E89" w:rsidRDefault="00815E89" w:rsidP="002D3552">
      <w:pPr>
        <w:spacing w:before="10" w:line="480" w:lineRule="auto"/>
        <w:ind w:left="1701" w:right="12"/>
        <w:jc w:val="both"/>
        <w:rPr>
          <w:spacing w:val="-1"/>
          <w:szCs w:val="24"/>
        </w:rPr>
      </w:pPr>
    </w:p>
    <w:p w14:paraId="7F8FD3DF" w14:textId="7BA8758B" w:rsidR="001D0170" w:rsidRPr="00EF2C36" w:rsidRDefault="001D0170" w:rsidP="002D3552">
      <w:pPr>
        <w:spacing w:before="10" w:line="480" w:lineRule="auto"/>
        <w:ind w:left="1701" w:right="12"/>
        <w:jc w:val="both"/>
        <w:rPr>
          <w:spacing w:val="-1"/>
          <w:szCs w:val="24"/>
        </w:rPr>
      </w:pPr>
      <w:r w:rsidRPr="00EF2C36">
        <w:rPr>
          <w:spacing w:val="-1"/>
          <w:szCs w:val="24"/>
        </w:rPr>
        <w:t>Peña et al (2017), desarrollo la investigación:</w:t>
      </w:r>
      <w:r w:rsidRPr="00EF2C36">
        <w:rPr>
          <w:b/>
          <w:spacing w:val="-1"/>
          <w:szCs w:val="24"/>
        </w:rPr>
        <w:t xml:space="preserve"> </w:t>
      </w:r>
      <w:r w:rsidR="00C4790E" w:rsidRPr="00EF2C36">
        <w:rPr>
          <w:b/>
          <w:spacing w:val="-1"/>
          <w:szCs w:val="24"/>
        </w:rPr>
        <w:t>“</w:t>
      </w:r>
      <w:r w:rsidRPr="00EF2C36">
        <w:rPr>
          <w:b/>
          <w:spacing w:val="-1"/>
          <w:szCs w:val="24"/>
        </w:rPr>
        <w:t xml:space="preserve">Acumulación de metales pesados en </w:t>
      </w:r>
      <w:proofErr w:type="spellStart"/>
      <w:r w:rsidRPr="00EF2C36">
        <w:rPr>
          <w:b/>
          <w:i/>
          <w:spacing w:val="-1"/>
          <w:szCs w:val="24"/>
        </w:rPr>
        <w:t>Calamagrostis</w:t>
      </w:r>
      <w:proofErr w:type="spellEnd"/>
      <w:r w:rsidRPr="00EF2C36">
        <w:rPr>
          <w:b/>
          <w:i/>
          <w:spacing w:val="-1"/>
          <w:szCs w:val="24"/>
        </w:rPr>
        <w:t xml:space="preserve"> </w:t>
      </w:r>
      <w:proofErr w:type="spellStart"/>
      <w:r w:rsidRPr="00EF2C36">
        <w:rPr>
          <w:b/>
          <w:i/>
          <w:spacing w:val="-1"/>
          <w:szCs w:val="24"/>
        </w:rPr>
        <w:t>rigida</w:t>
      </w:r>
      <w:proofErr w:type="spellEnd"/>
      <w:r w:rsidRPr="00EF2C36">
        <w:rPr>
          <w:b/>
          <w:i/>
          <w:spacing w:val="-1"/>
          <w:szCs w:val="24"/>
        </w:rPr>
        <w:t xml:space="preserve"> (Kunth) </w:t>
      </w:r>
      <w:proofErr w:type="spellStart"/>
      <w:r w:rsidRPr="00EF2C36">
        <w:rPr>
          <w:b/>
          <w:i/>
          <w:spacing w:val="-1"/>
          <w:szCs w:val="24"/>
        </w:rPr>
        <w:t>Trin</w:t>
      </w:r>
      <w:proofErr w:type="spellEnd"/>
      <w:r w:rsidRPr="00EF2C36">
        <w:rPr>
          <w:b/>
          <w:i/>
          <w:spacing w:val="-1"/>
          <w:szCs w:val="24"/>
        </w:rPr>
        <w:t xml:space="preserve">. ex </w:t>
      </w:r>
      <w:proofErr w:type="spellStart"/>
      <w:r w:rsidRPr="00EF2C36">
        <w:rPr>
          <w:b/>
          <w:i/>
          <w:spacing w:val="-1"/>
          <w:szCs w:val="24"/>
        </w:rPr>
        <w:t>Steud</w:t>
      </w:r>
      <w:proofErr w:type="spellEnd"/>
      <w:r w:rsidRPr="00EF2C36">
        <w:rPr>
          <w:b/>
          <w:i/>
          <w:spacing w:val="-1"/>
          <w:szCs w:val="24"/>
        </w:rPr>
        <w:t>. (</w:t>
      </w:r>
      <w:proofErr w:type="spellStart"/>
      <w:r w:rsidRPr="00EF2C36">
        <w:rPr>
          <w:b/>
          <w:i/>
          <w:spacing w:val="-1"/>
          <w:szCs w:val="24"/>
        </w:rPr>
        <w:t>Poaceae</w:t>
      </w:r>
      <w:proofErr w:type="spellEnd"/>
      <w:r w:rsidRPr="00EF2C36">
        <w:rPr>
          <w:b/>
          <w:i/>
          <w:spacing w:val="-1"/>
          <w:szCs w:val="24"/>
        </w:rPr>
        <w:t xml:space="preserve">) y </w:t>
      </w:r>
      <w:proofErr w:type="spellStart"/>
      <w:r w:rsidRPr="00EF2C36">
        <w:rPr>
          <w:b/>
          <w:i/>
          <w:spacing w:val="-1"/>
          <w:szCs w:val="24"/>
        </w:rPr>
        <w:t>Myriophyllum</w:t>
      </w:r>
      <w:proofErr w:type="spellEnd"/>
      <w:r w:rsidRPr="00EF2C36">
        <w:rPr>
          <w:b/>
          <w:i/>
          <w:spacing w:val="-1"/>
          <w:szCs w:val="24"/>
        </w:rPr>
        <w:t xml:space="preserve"> </w:t>
      </w:r>
      <w:proofErr w:type="spellStart"/>
      <w:r w:rsidRPr="00EF2C36">
        <w:rPr>
          <w:b/>
          <w:i/>
          <w:spacing w:val="-1"/>
          <w:szCs w:val="24"/>
        </w:rPr>
        <w:t>quitense</w:t>
      </w:r>
      <w:proofErr w:type="spellEnd"/>
      <w:r w:rsidRPr="00EF2C36">
        <w:rPr>
          <w:b/>
          <w:i/>
          <w:spacing w:val="-1"/>
          <w:szCs w:val="24"/>
        </w:rPr>
        <w:t xml:space="preserve"> Kunth (</w:t>
      </w:r>
      <w:proofErr w:type="spellStart"/>
      <w:r w:rsidRPr="00EF2C36">
        <w:rPr>
          <w:b/>
          <w:i/>
          <w:spacing w:val="-1"/>
          <w:szCs w:val="24"/>
        </w:rPr>
        <w:t>Haloragaceae</w:t>
      </w:r>
      <w:proofErr w:type="spellEnd"/>
      <w:r w:rsidRPr="00EF2C36">
        <w:rPr>
          <w:b/>
          <w:i/>
          <w:spacing w:val="-1"/>
          <w:szCs w:val="24"/>
        </w:rPr>
        <w:t>)</w:t>
      </w:r>
      <w:r w:rsidR="00C4790E" w:rsidRPr="00EF2C36">
        <w:rPr>
          <w:b/>
          <w:spacing w:val="-1"/>
          <w:szCs w:val="24"/>
        </w:rPr>
        <w:t>”</w:t>
      </w:r>
      <w:r w:rsidRPr="00EF2C36">
        <w:rPr>
          <w:spacing w:val="-1"/>
          <w:szCs w:val="24"/>
        </w:rPr>
        <w:t xml:space="preserve"> evaluadas en cuatro humedales altoandinos del Perú, Universidad Nacional Mayor de San Marcos. Lima, Perú.</w:t>
      </w:r>
    </w:p>
    <w:p w14:paraId="06D3721F" w14:textId="77777777" w:rsidR="00C4790E" w:rsidRPr="00EF2C36" w:rsidRDefault="00C4790E" w:rsidP="00117E44">
      <w:pPr>
        <w:spacing w:before="10" w:line="480" w:lineRule="auto"/>
        <w:ind w:left="1701" w:right="12"/>
        <w:jc w:val="both"/>
        <w:rPr>
          <w:spacing w:val="-1"/>
          <w:szCs w:val="24"/>
        </w:rPr>
      </w:pPr>
    </w:p>
    <w:p w14:paraId="147DFC33" w14:textId="50D81F5E" w:rsidR="006E4B33" w:rsidRDefault="00C4790E" w:rsidP="006E4B33">
      <w:pPr>
        <w:spacing w:before="10" w:after="240" w:line="480" w:lineRule="auto"/>
        <w:ind w:left="1701" w:right="12" w:firstLine="567"/>
        <w:jc w:val="both"/>
        <w:rPr>
          <w:spacing w:val="-1"/>
          <w:szCs w:val="24"/>
        </w:rPr>
      </w:pPr>
      <w:r w:rsidRPr="00EF2C36">
        <w:rPr>
          <w:spacing w:val="-1"/>
          <w:szCs w:val="24"/>
        </w:rPr>
        <w:t>“</w:t>
      </w:r>
      <w:r w:rsidR="001D0170" w:rsidRPr="00EF2C36">
        <w:rPr>
          <w:spacing w:val="-1"/>
          <w:szCs w:val="24"/>
        </w:rPr>
        <w:t xml:space="preserve">De los análisis y cálculos realizados de los factores de </w:t>
      </w:r>
      <w:proofErr w:type="spellStart"/>
      <w:r w:rsidR="001D0170" w:rsidRPr="00EF2C36">
        <w:rPr>
          <w:spacing w:val="-1"/>
          <w:szCs w:val="24"/>
        </w:rPr>
        <w:t>bioconcentración</w:t>
      </w:r>
      <w:proofErr w:type="spellEnd"/>
      <w:r w:rsidR="001D0170" w:rsidRPr="00EF2C36">
        <w:rPr>
          <w:spacing w:val="-1"/>
          <w:szCs w:val="24"/>
        </w:rPr>
        <w:t xml:space="preserve"> (</w:t>
      </w:r>
      <w:r w:rsidR="000A6AF6">
        <w:rPr>
          <w:spacing w:val="-1"/>
          <w:szCs w:val="24"/>
        </w:rPr>
        <w:t>BCF</w:t>
      </w:r>
      <w:r w:rsidR="001D0170" w:rsidRPr="00EF2C36">
        <w:rPr>
          <w:spacing w:val="-1"/>
          <w:szCs w:val="24"/>
        </w:rPr>
        <w:t xml:space="preserve">) y del factor de </w:t>
      </w:r>
      <w:r w:rsidR="00E66B9D">
        <w:rPr>
          <w:spacing w:val="-1"/>
          <w:szCs w:val="24"/>
        </w:rPr>
        <w:t>traslocación</w:t>
      </w:r>
      <w:r w:rsidR="001D0170" w:rsidRPr="00EF2C36">
        <w:rPr>
          <w:spacing w:val="-1"/>
          <w:szCs w:val="24"/>
        </w:rPr>
        <w:t xml:space="preserve"> (T</w:t>
      </w:r>
      <w:r w:rsidR="000A6AF6">
        <w:rPr>
          <w:spacing w:val="-1"/>
          <w:szCs w:val="24"/>
        </w:rPr>
        <w:t>F</w:t>
      </w:r>
      <w:r w:rsidR="001D0170" w:rsidRPr="00EF2C36">
        <w:rPr>
          <w:spacing w:val="-1"/>
          <w:szCs w:val="24"/>
        </w:rPr>
        <w:t xml:space="preserve">) para </w:t>
      </w:r>
      <w:r w:rsidR="001D0170" w:rsidRPr="00EF2C36">
        <w:rPr>
          <w:spacing w:val="-1"/>
          <w:szCs w:val="24"/>
        </w:rPr>
        <w:lastRenderedPageBreak/>
        <w:t xml:space="preserve">cadmio, cobre, plomo y zinc en </w:t>
      </w:r>
      <w:proofErr w:type="spellStart"/>
      <w:r w:rsidR="001D0170" w:rsidRPr="000A6AF6">
        <w:rPr>
          <w:i/>
          <w:iCs/>
          <w:spacing w:val="-1"/>
          <w:szCs w:val="24"/>
        </w:rPr>
        <w:t>Calamagrostis</w:t>
      </w:r>
      <w:proofErr w:type="spellEnd"/>
      <w:r w:rsidR="001D0170" w:rsidRPr="000A6AF6">
        <w:rPr>
          <w:i/>
          <w:iCs/>
          <w:spacing w:val="-1"/>
          <w:szCs w:val="24"/>
        </w:rPr>
        <w:t xml:space="preserve"> </w:t>
      </w:r>
      <w:proofErr w:type="spellStart"/>
      <w:r w:rsidR="001D0170" w:rsidRPr="000A6AF6">
        <w:rPr>
          <w:i/>
          <w:iCs/>
          <w:spacing w:val="-1"/>
          <w:szCs w:val="24"/>
        </w:rPr>
        <w:t>rigida</w:t>
      </w:r>
      <w:proofErr w:type="spellEnd"/>
      <w:r w:rsidR="001D0170" w:rsidRPr="00EF2C36">
        <w:rPr>
          <w:spacing w:val="-1"/>
          <w:szCs w:val="24"/>
        </w:rPr>
        <w:t xml:space="preserve"> y en </w:t>
      </w:r>
      <w:proofErr w:type="spellStart"/>
      <w:r w:rsidR="001D0170" w:rsidRPr="000A6AF6">
        <w:rPr>
          <w:i/>
          <w:iCs/>
          <w:spacing w:val="-1"/>
          <w:szCs w:val="24"/>
        </w:rPr>
        <w:t>Myriophylum</w:t>
      </w:r>
      <w:proofErr w:type="spellEnd"/>
      <w:r w:rsidR="001D0170" w:rsidRPr="000A6AF6">
        <w:rPr>
          <w:i/>
          <w:iCs/>
          <w:spacing w:val="-1"/>
          <w:szCs w:val="24"/>
        </w:rPr>
        <w:t xml:space="preserve"> </w:t>
      </w:r>
      <w:proofErr w:type="spellStart"/>
      <w:r w:rsidR="001D0170" w:rsidRPr="000A6AF6">
        <w:rPr>
          <w:i/>
          <w:iCs/>
          <w:spacing w:val="-1"/>
          <w:szCs w:val="24"/>
        </w:rPr>
        <w:t>quitense</w:t>
      </w:r>
      <w:proofErr w:type="spellEnd"/>
      <w:r w:rsidR="001D0170" w:rsidRPr="00EF2C36">
        <w:rPr>
          <w:spacing w:val="-1"/>
          <w:szCs w:val="24"/>
        </w:rPr>
        <w:t xml:space="preserve"> se obtuvieron valores menores a uno (&lt;1) y los mayores valores de concentración de los metales pesados fueron registradas en el tejido de las raíces</w:t>
      </w:r>
      <w:r w:rsidR="006E4B33">
        <w:rPr>
          <w:spacing w:val="-1"/>
          <w:szCs w:val="24"/>
        </w:rPr>
        <w:t>”</w:t>
      </w:r>
      <w:r w:rsidR="001D0170" w:rsidRPr="00EF2C36">
        <w:rPr>
          <w:spacing w:val="-1"/>
          <w:szCs w:val="24"/>
        </w:rPr>
        <w:t xml:space="preserve">. </w:t>
      </w:r>
      <w:r w:rsidR="00B10310">
        <w:rPr>
          <w:spacing w:val="-1"/>
          <w:szCs w:val="24"/>
        </w:rPr>
        <w:t>(</w:t>
      </w:r>
      <w:r w:rsidR="006E4B33" w:rsidRPr="00EF2C36">
        <w:rPr>
          <w:spacing w:val="-1"/>
          <w:szCs w:val="24"/>
        </w:rPr>
        <w:t>Peña et al</w:t>
      </w:r>
      <w:r w:rsidR="00B10310">
        <w:rPr>
          <w:spacing w:val="-1"/>
          <w:szCs w:val="24"/>
        </w:rPr>
        <w:t xml:space="preserve">, </w:t>
      </w:r>
      <w:r w:rsidR="006E4B33" w:rsidRPr="00EF2C36">
        <w:rPr>
          <w:spacing w:val="-1"/>
          <w:szCs w:val="24"/>
        </w:rPr>
        <w:t>2017)</w:t>
      </w:r>
    </w:p>
    <w:p w14:paraId="4AEFB95D" w14:textId="092271F8" w:rsidR="00C4790E" w:rsidRDefault="001D0170" w:rsidP="00417841">
      <w:pPr>
        <w:spacing w:before="10" w:line="480" w:lineRule="auto"/>
        <w:ind w:left="1701" w:right="12" w:firstLine="567"/>
        <w:jc w:val="both"/>
        <w:rPr>
          <w:spacing w:val="-1"/>
          <w:szCs w:val="24"/>
        </w:rPr>
      </w:pPr>
      <w:r w:rsidRPr="00991F57">
        <w:rPr>
          <w:spacing w:val="-1"/>
          <w:szCs w:val="24"/>
        </w:rPr>
        <w:t xml:space="preserve">En </w:t>
      </w:r>
      <w:r w:rsidR="0076370F">
        <w:rPr>
          <w:spacing w:val="-1"/>
          <w:szCs w:val="24"/>
        </w:rPr>
        <w:t xml:space="preserve">un previo trabajo </w:t>
      </w:r>
      <w:r w:rsidRPr="00991F57">
        <w:rPr>
          <w:spacing w:val="-1"/>
          <w:szCs w:val="24"/>
        </w:rPr>
        <w:t xml:space="preserve">realizado por Bobadilla et al. (2013), en dos humedales altoandinos en Ancash, y al evaluar la fitorremediación de </w:t>
      </w:r>
      <w:proofErr w:type="spellStart"/>
      <w:r w:rsidRPr="00991F57">
        <w:rPr>
          <w:i/>
          <w:iCs/>
          <w:spacing w:val="-1"/>
          <w:szCs w:val="24"/>
        </w:rPr>
        <w:t>Calamagrostis</w:t>
      </w:r>
      <w:proofErr w:type="spellEnd"/>
      <w:r w:rsidRPr="00991F57">
        <w:rPr>
          <w:i/>
          <w:iCs/>
          <w:spacing w:val="-1"/>
          <w:szCs w:val="24"/>
        </w:rPr>
        <w:t xml:space="preserve"> </w:t>
      </w:r>
      <w:proofErr w:type="spellStart"/>
      <w:r w:rsidRPr="00991F57">
        <w:rPr>
          <w:i/>
          <w:iCs/>
          <w:spacing w:val="-1"/>
          <w:szCs w:val="24"/>
        </w:rPr>
        <w:t>ligulata</w:t>
      </w:r>
      <w:proofErr w:type="spellEnd"/>
      <w:r w:rsidRPr="00991F57">
        <w:rPr>
          <w:spacing w:val="-1"/>
          <w:szCs w:val="24"/>
        </w:rPr>
        <w:t xml:space="preserve"> de aguas ácidas en muestras de esta especie colectadas durante la estación húmeda</w:t>
      </w:r>
      <w:r w:rsidR="00E66B9D">
        <w:rPr>
          <w:spacing w:val="-1"/>
          <w:szCs w:val="24"/>
        </w:rPr>
        <w:t xml:space="preserve"> </w:t>
      </w:r>
      <w:r w:rsidRPr="00991F57">
        <w:rPr>
          <w:spacing w:val="-1"/>
          <w:szCs w:val="24"/>
        </w:rPr>
        <w:t>obtuvieron valores de concentración para el cadmio de 52</w:t>
      </w:r>
      <w:r w:rsidR="00E66B9D">
        <w:rPr>
          <w:spacing w:val="-1"/>
          <w:szCs w:val="24"/>
        </w:rPr>
        <w:t xml:space="preserve"> mg/</w:t>
      </w:r>
      <w:r w:rsidR="0076370F">
        <w:rPr>
          <w:spacing w:val="-1"/>
          <w:szCs w:val="24"/>
        </w:rPr>
        <w:t>kg,</w:t>
      </w:r>
      <w:r w:rsidRPr="00991F57">
        <w:rPr>
          <w:spacing w:val="-1"/>
          <w:szCs w:val="24"/>
        </w:rPr>
        <w:t xml:space="preserve"> para plomo 758</w:t>
      </w:r>
      <w:r w:rsidR="00E66B9D">
        <w:rPr>
          <w:spacing w:val="-1"/>
          <w:szCs w:val="24"/>
        </w:rPr>
        <w:t xml:space="preserve"> mg/kg</w:t>
      </w:r>
      <w:r w:rsidRPr="00991F57">
        <w:rPr>
          <w:spacing w:val="-1"/>
          <w:szCs w:val="24"/>
        </w:rPr>
        <w:t>, y para el zinc de 57</w:t>
      </w:r>
      <w:r w:rsidR="00417841">
        <w:rPr>
          <w:spacing w:val="-1"/>
          <w:szCs w:val="24"/>
        </w:rPr>
        <w:t xml:space="preserve"> mg/kg. Con</w:t>
      </w:r>
      <w:r w:rsidRPr="00991F57">
        <w:rPr>
          <w:spacing w:val="-1"/>
          <w:szCs w:val="24"/>
        </w:rPr>
        <w:t xml:space="preserve"> estos valores </w:t>
      </w:r>
      <w:r w:rsidR="00417841">
        <w:rPr>
          <w:spacing w:val="-1"/>
          <w:szCs w:val="24"/>
        </w:rPr>
        <w:t xml:space="preserve">hallados se lograron valores </w:t>
      </w:r>
      <w:r w:rsidRPr="00991F57">
        <w:rPr>
          <w:spacing w:val="-1"/>
          <w:szCs w:val="24"/>
        </w:rPr>
        <w:t>mayores a 1</w:t>
      </w:r>
      <w:r w:rsidR="00417841">
        <w:rPr>
          <w:spacing w:val="-1"/>
          <w:szCs w:val="24"/>
        </w:rPr>
        <w:t xml:space="preserve"> de BCF</w:t>
      </w:r>
      <w:r w:rsidRPr="00991F57">
        <w:rPr>
          <w:spacing w:val="-1"/>
          <w:szCs w:val="24"/>
        </w:rPr>
        <w:t xml:space="preserve"> considerando que esta especie acumula metales pesados en la </w:t>
      </w:r>
      <w:r w:rsidR="00C4790E" w:rsidRPr="00991F57">
        <w:rPr>
          <w:spacing w:val="-1"/>
          <w:szCs w:val="24"/>
        </w:rPr>
        <w:t>biomasa aérea (hojas y tallos).</w:t>
      </w:r>
      <w:r w:rsidR="00A16338">
        <w:rPr>
          <w:spacing w:val="-1"/>
          <w:szCs w:val="24"/>
        </w:rPr>
        <w:t xml:space="preserve"> </w:t>
      </w:r>
    </w:p>
    <w:p w14:paraId="7EF569C7" w14:textId="77777777" w:rsidR="00A16338" w:rsidRPr="00EF2C36" w:rsidRDefault="00A16338" w:rsidP="00117E44">
      <w:pPr>
        <w:spacing w:before="10" w:line="480" w:lineRule="auto"/>
        <w:ind w:left="1701" w:right="12"/>
        <w:jc w:val="both"/>
        <w:rPr>
          <w:spacing w:val="-1"/>
          <w:szCs w:val="24"/>
        </w:rPr>
      </w:pPr>
    </w:p>
    <w:p w14:paraId="4BC00121" w14:textId="732B0136" w:rsidR="001D0170" w:rsidRPr="00417841" w:rsidRDefault="001D0170" w:rsidP="00417841">
      <w:pPr>
        <w:spacing w:before="10" w:line="480" w:lineRule="auto"/>
        <w:ind w:left="1701" w:right="12" w:firstLine="567"/>
        <w:jc w:val="both"/>
        <w:rPr>
          <w:spacing w:val="-1"/>
          <w:szCs w:val="24"/>
        </w:rPr>
      </w:pPr>
      <w:proofErr w:type="spellStart"/>
      <w:r w:rsidRPr="00417841">
        <w:rPr>
          <w:spacing w:val="-1"/>
          <w:szCs w:val="24"/>
        </w:rPr>
        <w:t>Fawzy</w:t>
      </w:r>
      <w:proofErr w:type="spellEnd"/>
      <w:r w:rsidRPr="00417841">
        <w:rPr>
          <w:spacing w:val="-1"/>
          <w:szCs w:val="24"/>
        </w:rPr>
        <w:t xml:space="preserve"> et al. (2011</w:t>
      </w:r>
      <w:r w:rsidR="00C4790E" w:rsidRPr="00417841">
        <w:rPr>
          <w:spacing w:val="-1"/>
          <w:szCs w:val="24"/>
        </w:rPr>
        <w:t>) en</w:t>
      </w:r>
      <w:r w:rsidRPr="00417841">
        <w:rPr>
          <w:spacing w:val="-1"/>
          <w:szCs w:val="24"/>
        </w:rPr>
        <w:t xml:space="preserve"> </w:t>
      </w:r>
      <w:proofErr w:type="spellStart"/>
      <w:r w:rsidRPr="00417841">
        <w:rPr>
          <w:i/>
          <w:iCs/>
          <w:spacing w:val="-1"/>
          <w:szCs w:val="24"/>
        </w:rPr>
        <w:t>Myriophylum</w:t>
      </w:r>
      <w:proofErr w:type="spellEnd"/>
      <w:r w:rsidRPr="00417841">
        <w:rPr>
          <w:i/>
          <w:iCs/>
          <w:spacing w:val="-1"/>
          <w:szCs w:val="24"/>
        </w:rPr>
        <w:t xml:space="preserve"> </w:t>
      </w:r>
      <w:proofErr w:type="spellStart"/>
      <w:r w:rsidRPr="00417841">
        <w:rPr>
          <w:i/>
          <w:iCs/>
          <w:spacing w:val="-1"/>
          <w:szCs w:val="24"/>
        </w:rPr>
        <w:t>spicatum</w:t>
      </w:r>
      <w:proofErr w:type="spellEnd"/>
      <w:r w:rsidRPr="00417841">
        <w:rPr>
          <w:spacing w:val="-1"/>
          <w:szCs w:val="24"/>
        </w:rPr>
        <w:t xml:space="preserve">, obtuvieron valores </w:t>
      </w:r>
      <w:r w:rsidR="00E66B9D" w:rsidRPr="00417841">
        <w:rPr>
          <w:spacing w:val="-1"/>
          <w:szCs w:val="24"/>
        </w:rPr>
        <w:t>considerablemente</w:t>
      </w:r>
      <w:r w:rsidRPr="00417841">
        <w:rPr>
          <w:spacing w:val="-1"/>
          <w:szCs w:val="24"/>
        </w:rPr>
        <w:t xml:space="preserve"> altos de </w:t>
      </w:r>
      <w:r w:rsidR="00E66B9D" w:rsidRPr="00417841">
        <w:rPr>
          <w:spacing w:val="-1"/>
          <w:szCs w:val="24"/>
        </w:rPr>
        <w:t>concentración</w:t>
      </w:r>
      <w:r w:rsidRPr="00417841">
        <w:rPr>
          <w:spacing w:val="-1"/>
          <w:szCs w:val="24"/>
        </w:rPr>
        <w:t xml:space="preserve"> (</w:t>
      </w:r>
      <w:r w:rsidR="00687CF9">
        <w:rPr>
          <w:spacing w:val="-1"/>
          <w:szCs w:val="24"/>
        </w:rPr>
        <w:t>cadmio</w:t>
      </w:r>
      <w:r w:rsidR="00E66B9D" w:rsidRPr="00417841">
        <w:rPr>
          <w:spacing w:val="-1"/>
          <w:szCs w:val="24"/>
        </w:rPr>
        <w:t xml:space="preserve"> </w:t>
      </w:r>
      <w:r w:rsidRPr="00417841">
        <w:rPr>
          <w:spacing w:val="-1"/>
          <w:szCs w:val="24"/>
        </w:rPr>
        <w:t>=</w:t>
      </w:r>
      <w:r w:rsidR="00E66B9D" w:rsidRPr="00417841">
        <w:rPr>
          <w:spacing w:val="-1"/>
          <w:szCs w:val="24"/>
        </w:rPr>
        <w:t xml:space="preserve"> </w:t>
      </w:r>
      <w:r w:rsidRPr="00417841">
        <w:rPr>
          <w:spacing w:val="-1"/>
          <w:szCs w:val="24"/>
        </w:rPr>
        <w:t>12820.4</w:t>
      </w:r>
      <w:r w:rsidR="00E66B9D" w:rsidRPr="00417841">
        <w:rPr>
          <w:spacing w:val="-1"/>
          <w:szCs w:val="24"/>
        </w:rPr>
        <w:t xml:space="preserve"> mg/kg</w:t>
      </w:r>
      <w:r w:rsidRPr="00417841">
        <w:rPr>
          <w:spacing w:val="-1"/>
          <w:szCs w:val="24"/>
        </w:rPr>
        <w:t xml:space="preserve">, </w:t>
      </w:r>
      <w:r w:rsidR="00687CF9">
        <w:rPr>
          <w:spacing w:val="-1"/>
          <w:szCs w:val="24"/>
        </w:rPr>
        <w:t>cobre</w:t>
      </w:r>
      <w:r w:rsidR="00E66B9D" w:rsidRPr="00417841">
        <w:rPr>
          <w:spacing w:val="-1"/>
          <w:szCs w:val="24"/>
        </w:rPr>
        <w:t xml:space="preserve"> </w:t>
      </w:r>
      <w:r w:rsidRPr="00417841">
        <w:rPr>
          <w:spacing w:val="-1"/>
          <w:szCs w:val="24"/>
        </w:rPr>
        <w:t>=</w:t>
      </w:r>
      <w:r w:rsidR="00E66B9D" w:rsidRPr="00417841">
        <w:rPr>
          <w:spacing w:val="-1"/>
          <w:szCs w:val="24"/>
        </w:rPr>
        <w:t xml:space="preserve"> </w:t>
      </w:r>
      <w:r w:rsidRPr="00417841">
        <w:rPr>
          <w:spacing w:val="-1"/>
          <w:szCs w:val="24"/>
        </w:rPr>
        <w:t>2099.6</w:t>
      </w:r>
      <w:r w:rsidR="00417841">
        <w:rPr>
          <w:spacing w:val="-1"/>
          <w:szCs w:val="24"/>
        </w:rPr>
        <w:t xml:space="preserve"> mg/kg</w:t>
      </w:r>
      <w:r w:rsidRPr="00417841">
        <w:rPr>
          <w:spacing w:val="-1"/>
          <w:szCs w:val="24"/>
        </w:rPr>
        <w:t xml:space="preserve">, </w:t>
      </w:r>
      <w:r w:rsidR="00687CF9">
        <w:rPr>
          <w:spacing w:val="-1"/>
          <w:szCs w:val="24"/>
        </w:rPr>
        <w:t>plomo</w:t>
      </w:r>
      <w:r w:rsidR="00417841">
        <w:rPr>
          <w:spacing w:val="-1"/>
          <w:szCs w:val="24"/>
        </w:rPr>
        <w:t xml:space="preserve"> </w:t>
      </w:r>
      <w:r w:rsidRPr="00417841">
        <w:rPr>
          <w:spacing w:val="-1"/>
          <w:szCs w:val="24"/>
        </w:rPr>
        <w:t xml:space="preserve">=4439.5, y </w:t>
      </w:r>
      <w:r w:rsidR="00687CF9">
        <w:rPr>
          <w:spacing w:val="-1"/>
          <w:szCs w:val="24"/>
        </w:rPr>
        <w:t>zinc</w:t>
      </w:r>
      <w:r w:rsidR="00417841">
        <w:rPr>
          <w:spacing w:val="-1"/>
          <w:szCs w:val="24"/>
        </w:rPr>
        <w:t xml:space="preserve"> </w:t>
      </w:r>
      <w:r w:rsidRPr="00417841">
        <w:rPr>
          <w:spacing w:val="-1"/>
          <w:szCs w:val="24"/>
        </w:rPr>
        <w:t>=</w:t>
      </w:r>
      <w:r w:rsidR="00417841">
        <w:rPr>
          <w:spacing w:val="-1"/>
          <w:szCs w:val="24"/>
        </w:rPr>
        <w:t xml:space="preserve"> </w:t>
      </w:r>
      <w:r w:rsidRPr="00417841">
        <w:rPr>
          <w:spacing w:val="-1"/>
          <w:szCs w:val="24"/>
        </w:rPr>
        <w:t>41.20</w:t>
      </w:r>
      <w:r w:rsidR="00417841">
        <w:rPr>
          <w:spacing w:val="-1"/>
          <w:szCs w:val="24"/>
        </w:rPr>
        <w:t xml:space="preserve"> mg/kg</w:t>
      </w:r>
      <w:r w:rsidRPr="00417841">
        <w:rPr>
          <w:spacing w:val="-1"/>
          <w:szCs w:val="24"/>
        </w:rPr>
        <w:t xml:space="preserve">, respectivamente). </w:t>
      </w:r>
      <w:r w:rsidR="00F31050">
        <w:rPr>
          <w:spacing w:val="-1"/>
          <w:szCs w:val="24"/>
        </w:rPr>
        <w:t>Por</w:t>
      </w:r>
      <w:r w:rsidRPr="00417841">
        <w:rPr>
          <w:spacing w:val="-1"/>
          <w:szCs w:val="24"/>
        </w:rPr>
        <w:t xml:space="preserve"> tanto, considerando los valores calculados de </w:t>
      </w:r>
      <w:r w:rsidR="00991F57" w:rsidRPr="00417841">
        <w:rPr>
          <w:spacing w:val="-1"/>
          <w:szCs w:val="24"/>
        </w:rPr>
        <w:t>BCF</w:t>
      </w:r>
      <w:r w:rsidRPr="00417841">
        <w:rPr>
          <w:spacing w:val="-1"/>
          <w:szCs w:val="24"/>
        </w:rPr>
        <w:t xml:space="preserve"> y </w:t>
      </w:r>
      <w:r w:rsidR="00991F57" w:rsidRPr="00417841">
        <w:rPr>
          <w:spacing w:val="-1"/>
          <w:szCs w:val="24"/>
        </w:rPr>
        <w:t>TF</w:t>
      </w:r>
      <w:r w:rsidRPr="00417841">
        <w:rPr>
          <w:spacing w:val="-1"/>
          <w:szCs w:val="24"/>
        </w:rPr>
        <w:t xml:space="preserve"> que son menores de uno (&lt;1), y de acuerdo </w:t>
      </w:r>
      <w:r w:rsidR="002D3552" w:rsidRPr="00417841">
        <w:rPr>
          <w:spacing w:val="-1"/>
          <w:szCs w:val="24"/>
        </w:rPr>
        <w:t>al criterio señalado</w:t>
      </w:r>
      <w:r w:rsidRPr="00417841">
        <w:rPr>
          <w:spacing w:val="-1"/>
          <w:szCs w:val="24"/>
        </w:rPr>
        <w:t xml:space="preserve"> por </w:t>
      </w:r>
      <w:proofErr w:type="spellStart"/>
      <w:r w:rsidRPr="00417841">
        <w:rPr>
          <w:spacing w:val="-1"/>
          <w:szCs w:val="24"/>
        </w:rPr>
        <w:t>Mendes</w:t>
      </w:r>
      <w:proofErr w:type="spellEnd"/>
      <w:r w:rsidRPr="00417841">
        <w:rPr>
          <w:spacing w:val="-1"/>
          <w:szCs w:val="24"/>
        </w:rPr>
        <w:t xml:space="preserve"> &amp; Maier (2008)</w:t>
      </w:r>
      <w:r w:rsidR="00417841">
        <w:rPr>
          <w:spacing w:val="-1"/>
          <w:szCs w:val="24"/>
        </w:rPr>
        <w:t>,</w:t>
      </w:r>
      <w:r w:rsidRPr="00417841">
        <w:rPr>
          <w:spacing w:val="-1"/>
          <w:szCs w:val="24"/>
        </w:rPr>
        <w:t xml:space="preserve"> </w:t>
      </w:r>
      <w:proofErr w:type="spellStart"/>
      <w:r w:rsidRPr="00F31050">
        <w:rPr>
          <w:i/>
          <w:iCs/>
          <w:spacing w:val="-1"/>
          <w:szCs w:val="24"/>
        </w:rPr>
        <w:t>Calamagrostis</w:t>
      </w:r>
      <w:proofErr w:type="spellEnd"/>
      <w:r w:rsidRPr="00F31050">
        <w:rPr>
          <w:i/>
          <w:iCs/>
          <w:spacing w:val="-1"/>
          <w:szCs w:val="24"/>
        </w:rPr>
        <w:t xml:space="preserve"> </w:t>
      </w:r>
      <w:proofErr w:type="spellStart"/>
      <w:r w:rsidRPr="00F31050">
        <w:rPr>
          <w:i/>
          <w:iCs/>
          <w:spacing w:val="-1"/>
          <w:szCs w:val="24"/>
        </w:rPr>
        <w:t>rigida</w:t>
      </w:r>
      <w:proofErr w:type="spellEnd"/>
      <w:r w:rsidRPr="00417841">
        <w:rPr>
          <w:spacing w:val="-1"/>
          <w:szCs w:val="24"/>
        </w:rPr>
        <w:t xml:space="preserve"> y </w:t>
      </w:r>
      <w:proofErr w:type="spellStart"/>
      <w:r w:rsidRPr="00F31050">
        <w:rPr>
          <w:i/>
          <w:iCs/>
          <w:spacing w:val="-1"/>
          <w:szCs w:val="24"/>
        </w:rPr>
        <w:t>Myriophylum</w:t>
      </w:r>
      <w:proofErr w:type="spellEnd"/>
      <w:r w:rsidR="00F31050">
        <w:rPr>
          <w:i/>
          <w:iCs/>
          <w:spacing w:val="-1"/>
          <w:szCs w:val="24"/>
        </w:rPr>
        <w:t xml:space="preserve"> </w:t>
      </w:r>
      <w:proofErr w:type="spellStart"/>
      <w:r w:rsidR="00F31050">
        <w:rPr>
          <w:i/>
          <w:iCs/>
          <w:spacing w:val="-1"/>
          <w:szCs w:val="24"/>
        </w:rPr>
        <w:t>spicatum</w:t>
      </w:r>
      <w:proofErr w:type="spellEnd"/>
      <w:r w:rsidRPr="00417841">
        <w:rPr>
          <w:spacing w:val="-1"/>
          <w:szCs w:val="24"/>
        </w:rPr>
        <w:t xml:space="preserve"> estarían considerados dentro de la categoría de especies </w:t>
      </w:r>
      <w:proofErr w:type="spellStart"/>
      <w:r w:rsidRPr="00417841">
        <w:rPr>
          <w:spacing w:val="-1"/>
          <w:szCs w:val="24"/>
        </w:rPr>
        <w:t>fitoestabilizadoras</w:t>
      </w:r>
      <w:proofErr w:type="spellEnd"/>
      <w:r w:rsidRPr="00417841">
        <w:rPr>
          <w:spacing w:val="-1"/>
          <w:szCs w:val="24"/>
        </w:rPr>
        <w:t xml:space="preserve"> de metales pesados.</w:t>
      </w:r>
    </w:p>
    <w:p w14:paraId="1FF83737" w14:textId="4529A4F2" w:rsidR="001D0170" w:rsidRDefault="001D0170" w:rsidP="002D3552">
      <w:pPr>
        <w:spacing w:before="3" w:line="480" w:lineRule="auto"/>
        <w:ind w:left="851" w:right="12"/>
        <w:rPr>
          <w:szCs w:val="24"/>
        </w:rPr>
      </w:pPr>
    </w:p>
    <w:p w14:paraId="69A9B8B8" w14:textId="2F205EC2" w:rsidR="002D3552" w:rsidRDefault="002D3552" w:rsidP="002D3552">
      <w:pPr>
        <w:spacing w:before="3" w:line="480" w:lineRule="auto"/>
        <w:ind w:left="851" w:right="12"/>
        <w:rPr>
          <w:szCs w:val="24"/>
        </w:rPr>
      </w:pPr>
    </w:p>
    <w:p w14:paraId="03A2D55A" w14:textId="7D098B2A" w:rsidR="00C4790E" w:rsidRPr="00EF2C36" w:rsidRDefault="00C4790E" w:rsidP="00B13583">
      <w:pPr>
        <w:pStyle w:val="Ttulo1"/>
        <w:numPr>
          <w:ilvl w:val="2"/>
          <w:numId w:val="5"/>
        </w:numPr>
        <w:tabs>
          <w:tab w:val="left" w:pos="1276"/>
        </w:tabs>
        <w:spacing w:line="480" w:lineRule="auto"/>
        <w:ind w:left="1701" w:hanging="567"/>
        <w:rPr>
          <w:rFonts w:cs="Times New Roman"/>
        </w:rPr>
      </w:pPr>
      <w:bookmarkStart w:id="28" w:name="_Toc64232574"/>
      <w:r w:rsidRPr="00EF2C36">
        <w:rPr>
          <w:rFonts w:cs="Times New Roman"/>
        </w:rPr>
        <w:lastRenderedPageBreak/>
        <w:t>Antecedentes a nivel local</w:t>
      </w:r>
      <w:bookmarkEnd w:id="28"/>
    </w:p>
    <w:p w14:paraId="106B05DC" w14:textId="77777777" w:rsidR="001D0170" w:rsidRPr="00EF2C36" w:rsidRDefault="001D0170" w:rsidP="00117E44">
      <w:pPr>
        <w:spacing w:before="10" w:line="480" w:lineRule="auto"/>
        <w:ind w:left="1701" w:right="12"/>
        <w:jc w:val="both"/>
        <w:rPr>
          <w:szCs w:val="24"/>
        </w:rPr>
      </w:pPr>
      <w:r w:rsidRPr="00EF2C36">
        <w:rPr>
          <w:szCs w:val="24"/>
        </w:rPr>
        <w:t xml:space="preserve">Dávila, Walter (2017) realizaron la tesis </w:t>
      </w:r>
      <w:r w:rsidRPr="00EF2C36">
        <w:rPr>
          <w:b/>
          <w:szCs w:val="24"/>
        </w:rPr>
        <w:t xml:space="preserve">“Capacidad </w:t>
      </w:r>
      <w:proofErr w:type="spellStart"/>
      <w:r w:rsidRPr="00EF2C36">
        <w:rPr>
          <w:b/>
          <w:szCs w:val="24"/>
        </w:rPr>
        <w:t>fitorremediadora</w:t>
      </w:r>
      <w:proofErr w:type="spellEnd"/>
      <w:r w:rsidRPr="00EF2C36">
        <w:rPr>
          <w:b/>
          <w:szCs w:val="24"/>
        </w:rPr>
        <w:t xml:space="preserve"> de las especies de flora herbácea silvestre con mayor valor de importancia en la zona de pasivos mineros el </w:t>
      </w:r>
      <w:proofErr w:type="spellStart"/>
      <w:r w:rsidRPr="00EF2C36">
        <w:rPr>
          <w:b/>
          <w:szCs w:val="24"/>
        </w:rPr>
        <w:t>Sinchao</w:t>
      </w:r>
      <w:proofErr w:type="spellEnd"/>
      <w:r w:rsidRPr="00EF2C36">
        <w:rPr>
          <w:b/>
          <w:szCs w:val="24"/>
        </w:rPr>
        <w:t xml:space="preserve">, distrito de </w:t>
      </w:r>
      <w:proofErr w:type="spellStart"/>
      <w:r w:rsidRPr="00EF2C36">
        <w:rPr>
          <w:b/>
          <w:szCs w:val="24"/>
        </w:rPr>
        <w:t>Chugur</w:t>
      </w:r>
      <w:proofErr w:type="spellEnd"/>
      <w:r w:rsidRPr="00EF2C36">
        <w:rPr>
          <w:b/>
          <w:szCs w:val="24"/>
        </w:rPr>
        <w:t>, provincia de Hualgayoc, Cajamarca – Perú 2017”</w:t>
      </w:r>
      <w:r w:rsidRPr="00EF2C36">
        <w:rPr>
          <w:szCs w:val="24"/>
        </w:rPr>
        <w:t xml:space="preserve"> Universidad Privada del Norte, Cajamarca – Perú. La tesis llego a las siguientes conclusiones:</w:t>
      </w:r>
    </w:p>
    <w:p w14:paraId="74CC8A55" w14:textId="69106AAC" w:rsidR="001D0170" w:rsidRPr="00EF2C36" w:rsidRDefault="001D0170" w:rsidP="006E4B33">
      <w:pPr>
        <w:spacing w:before="10" w:after="240" w:line="480" w:lineRule="auto"/>
        <w:ind w:left="1701" w:right="12" w:firstLine="567"/>
        <w:jc w:val="both"/>
        <w:rPr>
          <w:szCs w:val="24"/>
        </w:rPr>
      </w:pPr>
      <w:r w:rsidRPr="00EF2C36">
        <w:rPr>
          <w:szCs w:val="24"/>
        </w:rPr>
        <w:t xml:space="preserve">Se determinó que las especies de flora herbácea silvestre de mayor valor de importancia son: </w:t>
      </w:r>
      <w:proofErr w:type="spellStart"/>
      <w:r w:rsidRPr="006E4B33">
        <w:rPr>
          <w:i/>
          <w:iCs/>
          <w:szCs w:val="24"/>
        </w:rPr>
        <w:t>Calamagrostis</w:t>
      </w:r>
      <w:proofErr w:type="spellEnd"/>
      <w:r w:rsidRPr="006E4B33">
        <w:rPr>
          <w:i/>
          <w:iCs/>
          <w:szCs w:val="24"/>
        </w:rPr>
        <w:t xml:space="preserve"> </w:t>
      </w:r>
      <w:proofErr w:type="spellStart"/>
      <w:r w:rsidRPr="006E4B33">
        <w:rPr>
          <w:i/>
          <w:iCs/>
          <w:szCs w:val="24"/>
        </w:rPr>
        <w:t>tarmensis</w:t>
      </w:r>
      <w:proofErr w:type="spellEnd"/>
      <w:r w:rsidRPr="006E4B33">
        <w:rPr>
          <w:i/>
          <w:iCs/>
          <w:szCs w:val="24"/>
        </w:rPr>
        <w:t xml:space="preserve">, </w:t>
      </w:r>
      <w:proofErr w:type="spellStart"/>
      <w:r w:rsidRPr="006E4B33">
        <w:rPr>
          <w:i/>
          <w:iCs/>
          <w:szCs w:val="24"/>
        </w:rPr>
        <w:t>Paspalum</w:t>
      </w:r>
      <w:proofErr w:type="spellEnd"/>
      <w:r w:rsidRPr="006E4B33">
        <w:rPr>
          <w:i/>
          <w:iCs/>
          <w:szCs w:val="24"/>
        </w:rPr>
        <w:t xml:space="preserve"> </w:t>
      </w:r>
      <w:proofErr w:type="spellStart"/>
      <w:r w:rsidRPr="006E4B33">
        <w:rPr>
          <w:i/>
          <w:iCs/>
          <w:szCs w:val="24"/>
        </w:rPr>
        <w:t>bonplandianum</w:t>
      </w:r>
      <w:proofErr w:type="spellEnd"/>
      <w:r w:rsidRPr="006E4B33">
        <w:rPr>
          <w:i/>
          <w:iCs/>
          <w:szCs w:val="24"/>
        </w:rPr>
        <w:t xml:space="preserve">, </w:t>
      </w:r>
      <w:proofErr w:type="spellStart"/>
      <w:r w:rsidRPr="006E4B33">
        <w:rPr>
          <w:i/>
          <w:iCs/>
          <w:szCs w:val="24"/>
        </w:rPr>
        <w:t>Carex</w:t>
      </w:r>
      <w:proofErr w:type="spellEnd"/>
      <w:r w:rsidRPr="006E4B33">
        <w:rPr>
          <w:i/>
          <w:iCs/>
          <w:szCs w:val="24"/>
        </w:rPr>
        <w:t xml:space="preserve"> </w:t>
      </w:r>
      <w:proofErr w:type="spellStart"/>
      <w:r w:rsidRPr="006E4B33">
        <w:rPr>
          <w:i/>
          <w:iCs/>
          <w:szCs w:val="24"/>
        </w:rPr>
        <w:t>pichinchensis</w:t>
      </w:r>
      <w:proofErr w:type="spellEnd"/>
      <w:r w:rsidRPr="006E4B33">
        <w:rPr>
          <w:i/>
          <w:iCs/>
          <w:szCs w:val="24"/>
        </w:rPr>
        <w:t xml:space="preserve"> </w:t>
      </w:r>
      <w:r w:rsidRPr="00EF2C36">
        <w:rPr>
          <w:szCs w:val="24"/>
        </w:rPr>
        <w:t xml:space="preserve">y </w:t>
      </w:r>
      <w:proofErr w:type="spellStart"/>
      <w:r w:rsidRPr="006E4B33">
        <w:rPr>
          <w:i/>
          <w:iCs/>
          <w:szCs w:val="24"/>
        </w:rPr>
        <w:t>Lachemilla</w:t>
      </w:r>
      <w:proofErr w:type="spellEnd"/>
      <w:r w:rsidRPr="006E4B33">
        <w:rPr>
          <w:i/>
          <w:iCs/>
          <w:szCs w:val="24"/>
        </w:rPr>
        <w:t xml:space="preserve"> </w:t>
      </w:r>
      <w:proofErr w:type="spellStart"/>
      <w:r w:rsidRPr="006E4B33">
        <w:rPr>
          <w:i/>
          <w:iCs/>
          <w:szCs w:val="24"/>
        </w:rPr>
        <w:t>orbiculata</w:t>
      </w:r>
      <w:proofErr w:type="spellEnd"/>
      <w:r w:rsidRPr="00EF2C36">
        <w:rPr>
          <w:szCs w:val="24"/>
        </w:rPr>
        <w:t xml:space="preserve">. </w:t>
      </w:r>
      <w:r w:rsidR="006B79B7">
        <w:rPr>
          <w:szCs w:val="24"/>
        </w:rPr>
        <w:t>(</w:t>
      </w:r>
      <w:r w:rsidR="007A3318" w:rsidRPr="00EF2C36">
        <w:rPr>
          <w:szCs w:val="24"/>
        </w:rPr>
        <w:t>Dávila</w:t>
      </w:r>
      <w:r w:rsidR="006B79B7">
        <w:rPr>
          <w:szCs w:val="24"/>
        </w:rPr>
        <w:t xml:space="preserve"> y</w:t>
      </w:r>
      <w:r w:rsidR="007A3318" w:rsidRPr="00EF2C36">
        <w:rPr>
          <w:szCs w:val="24"/>
        </w:rPr>
        <w:t xml:space="preserve"> Walter</w:t>
      </w:r>
      <w:r w:rsidR="006B79B7">
        <w:rPr>
          <w:szCs w:val="24"/>
        </w:rPr>
        <w:t xml:space="preserve">, </w:t>
      </w:r>
      <w:r w:rsidR="007A3318" w:rsidRPr="00EF2C36">
        <w:rPr>
          <w:szCs w:val="24"/>
        </w:rPr>
        <w:t>2017)</w:t>
      </w:r>
      <w:r w:rsidR="007A3318">
        <w:rPr>
          <w:szCs w:val="24"/>
        </w:rPr>
        <w:t>.</w:t>
      </w:r>
    </w:p>
    <w:p w14:paraId="57671F37" w14:textId="590CBD91" w:rsidR="00C4790E" w:rsidRPr="00EF2C36" w:rsidRDefault="007A3318" w:rsidP="006E4B33">
      <w:pPr>
        <w:spacing w:before="10" w:after="240" w:line="480" w:lineRule="auto"/>
        <w:ind w:left="1701" w:right="12" w:firstLine="567"/>
        <w:jc w:val="both"/>
        <w:rPr>
          <w:szCs w:val="24"/>
        </w:rPr>
      </w:pPr>
      <w:r>
        <w:rPr>
          <w:szCs w:val="24"/>
        </w:rPr>
        <w:t>“</w:t>
      </w:r>
      <w:r w:rsidR="001D0170" w:rsidRPr="00EF2C36">
        <w:rPr>
          <w:szCs w:val="24"/>
        </w:rPr>
        <w:t xml:space="preserve">Se identificó que la especie </w:t>
      </w:r>
      <w:proofErr w:type="spellStart"/>
      <w:r w:rsidR="001D0170" w:rsidRPr="00EF2C36">
        <w:rPr>
          <w:i/>
          <w:szCs w:val="24"/>
        </w:rPr>
        <w:t>Paspalum</w:t>
      </w:r>
      <w:proofErr w:type="spellEnd"/>
      <w:r w:rsidR="001D0170" w:rsidRPr="00EF2C36">
        <w:rPr>
          <w:i/>
          <w:szCs w:val="24"/>
        </w:rPr>
        <w:t xml:space="preserve"> </w:t>
      </w:r>
      <w:proofErr w:type="spellStart"/>
      <w:r w:rsidR="001D0170" w:rsidRPr="00EF2C36">
        <w:rPr>
          <w:i/>
          <w:szCs w:val="24"/>
        </w:rPr>
        <w:t>bonplandianum</w:t>
      </w:r>
      <w:proofErr w:type="spellEnd"/>
      <w:r w:rsidR="001D0170" w:rsidRPr="00EF2C36">
        <w:rPr>
          <w:szCs w:val="24"/>
        </w:rPr>
        <w:t xml:space="preserve">, acumula la mayor cantidad de metales pesados (mg/kg), como el Aluminio (2844.6), Mercurio (0.3), </w:t>
      </w:r>
      <w:r w:rsidR="00687CF9">
        <w:rPr>
          <w:szCs w:val="24"/>
        </w:rPr>
        <w:t>antimonio</w:t>
      </w:r>
      <w:r w:rsidR="001D0170" w:rsidRPr="00EF2C36">
        <w:rPr>
          <w:szCs w:val="24"/>
        </w:rPr>
        <w:t xml:space="preserve"> (13), Estaño (1.4), </w:t>
      </w:r>
      <w:r w:rsidR="00687CF9">
        <w:rPr>
          <w:szCs w:val="24"/>
        </w:rPr>
        <w:t>zinc</w:t>
      </w:r>
      <w:r w:rsidR="001D0170" w:rsidRPr="00EF2C36">
        <w:rPr>
          <w:szCs w:val="24"/>
        </w:rPr>
        <w:t xml:space="preserve"> (760.2), </w:t>
      </w:r>
      <w:r w:rsidR="00687CF9">
        <w:rPr>
          <w:szCs w:val="24"/>
        </w:rPr>
        <w:t>cromo</w:t>
      </w:r>
      <w:r w:rsidR="001D0170" w:rsidRPr="00EF2C36">
        <w:rPr>
          <w:szCs w:val="24"/>
        </w:rPr>
        <w:t xml:space="preserve"> (3.86) y Níquel (3.59). Asimismo, la especie </w:t>
      </w:r>
      <w:proofErr w:type="spellStart"/>
      <w:r w:rsidR="001D0170" w:rsidRPr="00EF2C36">
        <w:rPr>
          <w:i/>
          <w:szCs w:val="24"/>
        </w:rPr>
        <w:t>Lachemilla</w:t>
      </w:r>
      <w:proofErr w:type="spellEnd"/>
      <w:r w:rsidR="001D0170" w:rsidRPr="00EF2C36">
        <w:rPr>
          <w:i/>
          <w:szCs w:val="24"/>
        </w:rPr>
        <w:t xml:space="preserve"> </w:t>
      </w:r>
      <w:proofErr w:type="spellStart"/>
      <w:r w:rsidR="001D0170" w:rsidRPr="00EF2C36">
        <w:rPr>
          <w:i/>
          <w:szCs w:val="24"/>
        </w:rPr>
        <w:t>orbiculata</w:t>
      </w:r>
      <w:proofErr w:type="spellEnd"/>
      <w:r w:rsidR="001D0170" w:rsidRPr="00EF2C36">
        <w:rPr>
          <w:szCs w:val="24"/>
        </w:rPr>
        <w:t xml:space="preserve"> cuenta con capacidad para acumular los metales Manganeso (906.69), </w:t>
      </w:r>
      <w:r w:rsidR="00687CF9">
        <w:rPr>
          <w:szCs w:val="24"/>
        </w:rPr>
        <w:t>cadmio</w:t>
      </w:r>
      <w:r w:rsidR="001D0170" w:rsidRPr="00EF2C36">
        <w:rPr>
          <w:szCs w:val="24"/>
        </w:rPr>
        <w:t xml:space="preserve"> (6.35) y Estroncio (111.2), de la misma forma la especie </w:t>
      </w:r>
      <w:proofErr w:type="spellStart"/>
      <w:r w:rsidR="001D0170" w:rsidRPr="00EF2C36">
        <w:rPr>
          <w:i/>
          <w:szCs w:val="24"/>
        </w:rPr>
        <w:t>Carex</w:t>
      </w:r>
      <w:proofErr w:type="spellEnd"/>
      <w:r w:rsidR="001D0170" w:rsidRPr="00EF2C36">
        <w:rPr>
          <w:i/>
          <w:szCs w:val="24"/>
        </w:rPr>
        <w:t xml:space="preserve"> </w:t>
      </w:r>
      <w:proofErr w:type="spellStart"/>
      <w:r w:rsidR="001D0170" w:rsidRPr="00EF2C36">
        <w:rPr>
          <w:i/>
          <w:szCs w:val="24"/>
        </w:rPr>
        <w:t>pichinchensis</w:t>
      </w:r>
      <w:proofErr w:type="spellEnd"/>
      <w:r w:rsidR="001D0170" w:rsidRPr="00EF2C36">
        <w:rPr>
          <w:szCs w:val="24"/>
        </w:rPr>
        <w:t xml:space="preserve"> acumuló los metales como </w:t>
      </w:r>
      <w:r w:rsidR="00687CF9">
        <w:rPr>
          <w:szCs w:val="24"/>
        </w:rPr>
        <w:t>arsénico</w:t>
      </w:r>
      <w:r w:rsidR="001D0170" w:rsidRPr="00EF2C36">
        <w:rPr>
          <w:szCs w:val="24"/>
        </w:rPr>
        <w:t xml:space="preserve"> (191.4), Mercurio (0.3) y Magnesio (191.4) y finalmente la especie</w:t>
      </w:r>
      <w:r w:rsidR="001D0170" w:rsidRPr="00EF2C36">
        <w:rPr>
          <w:i/>
          <w:szCs w:val="24"/>
        </w:rPr>
        <w:t xml:space="preserve"> </w:t>
      </w:r>
      <w:proofErr w:type="spellStart"/>
      <w:r w:rsidR="001D0170" w:rsidRPr="00EF2C36">
        <w:rPr>
          <w:i/>
          <w:szCs w:val="24"/>
        </w:rPr>
        <w:t>Calamagrostis</w:t>
      </w:r>
      <w:proofErr w:type="spellEnd"/>
      <w:r w:rsidR="001D0170" w:rsidRPr="00EF2C36">
        <w:rPr>
          <w:i/>
          <w:szCs w:val="24"/>
        </w:rPr>
        <w:t xml:space="preserve"> </w:t>
      </w:r>
      <w:proofErr w:type="spellStart"/>
      <w:r w:rsidR="001D0170" w:rsidRPr="00EF2C36">
        <w:rPr>
          <w:i/>
          <w:szCs w:val="24"/>
        </w:rPr>
        <w:t>tarmensis</w:t>
      </w:r>
      <w:proofErr w:type="spellEnd"/>
      <w:r w:rsidR="001D0170" w:rsidRPr="00EF2C36">
        <w:rPr>
          <w:szCs w:val="24"/>
        </w:rPr>
        <w:t xml:space="preserve">, la cual captó los metales como </w:t>
      </w:r>
      <w:r w:rsidR="00687CF9">
        <w:rPr>
          <w:szCs w:val="24"/>
        </w:rPr>
        <w:t>cobre</w:t>
      </w:r>
      <w:r w:rsidR="001D0170" w:rsidRPr="00EF2C36">
        <w:rPr>
          <w:szCs w:val="24"/>
        </w:rPr>
        <w:t xml:space="preserve"> (579.6), </w:t>
      </w:r>
      <w:r w:rsidR="00687CF9">
        <w:rPr>
          <w:szCs w:val="24"/>
        </w:rPr>
        <w:t>hierro</w:t>
      </w:r>
      <w:r w:rsidR="001D0170" w:rsidRPr="00EF2C36">
        <w:rPr>
          <w:szCs w:val="24"/>
        </w:rPr>
        <w:t xml:space="preserve"> (15253.6) y </w:t>
      </w:r>
      <w:r w:rsidR="00687CF9">
        <w:rPr>
          <w:szCs w:val="24"/>
        </w:rPr>
        <w:t>plomo</w:t>
      </w:r>
      <w:r w:rsidR="001D0170" w:rsidRPr="00EF2C36">
        <w:rPr>
          <w:szCs w:val="24"/>
        </w:rPr>
        <w:t xml:space="preserve"> (161.37)</w:t>
      </w:r>
      <w:r>
        <w:rPr>
          <w:szCs w:val="24"/>
        </w:rPr>
        <w:t>”</w:t>
      </w:r>
      <w:r w:rsidR="00ED14C4">
        <w:rPr>
          <w:szCs w:val="24"/>
        </w:rPr>
        <w:t xml:space="preserve"> (</w:t>
      </w:r>
      <w:r w:rsidR="00ED14C4" w:rsidRPr="00EF2C36">
        <w:rPr>
          <w:szCs w:val="24"/>
        </w:rPr>
        <w:t>Dávila</w:t>
      </w:r>
      <w:r w:rsidR="00ED14C4">
        <w:rPr>
          <w:szCs w:val="24"/>
        </w:rPr>
        <w:t xml:space="preserve"> y</w:t>
      </w:r>
      <w:r w:rsidR="00ED14C4" w:rsidRPr="00EF2C36">
        <w:rPr>
          <w:szCs w:val="24"/>
        </w:rPr>
        <w:t xml:space="preserve"> Walter</w:t>
      </w:r>
      <w:r w:rsidR="00ED14C4">
        <w:rPr>
          <w:szCs w:val="24"/>
        </w:rPr>
        <w:t xml:space="preserve">, </w:t>
      </w:r>
      <w:r w:rsidR="00ED14C4" w:rsidRPr="00EF2C36">
        <w:rPr>
          <w:szCs w:val="24"/>
        </w:rPr>
        <w:t>2017)</w:t>
      </w:r>
      <w:proofErr w:type="gramStart"/>
      <w:r w:rsidR="00ED14C4">
        <w:rPr>
          <w:szCs w:val="24"/>
        </w:rPr>
        <w:t xml:space="preserve">. </w:t>
      </w:r>
      <w:r>
        <w:rPr>
          <w:szCs w:val="24"/>
        </w:rPr>
        <w:t>.</w:t>
      </w:r>
      <w:proofErr w:type="gramEnd"/>
      <w:r w:rsidRPr="007A3318">
        <w:rPr>
          <w:szCs w:val="24"/>
        </w:rPr>
        <w:t xml:space="preserve"> </w:t>
      </w:r>
    </w:p>
    <w:p w14:paraId="06D6849B" w14:textId="77EA1C79" w:rsidR="00B10310" w:rsidRPr="00EF2C36" w:rsidRDefault="007A3318" w:rsidP="00B10310">
      <w:pPr>
        <w:spacing w:before="10" w:after="240" w:line="480" w:lineRule="auto"/>
        <w:ind w:left="1701" w:right="12" w:firstLine="567"/>
        <w:jc w:val="both"/>
        <w:rPr>
          <w:szCs w:val="24"/>
        </w:rPr>
      </w:pPr>
      <w:r>
        <w:rPr>
          <w:szCs w:val="24"/>
        </w:rPr>
        <w:lastRenderedPageBreak/>
        <w:t>“</w:t>
      </w:r>
      <w:r w:rsidR="001D0170" w:rsidRPr="00EF2C36">
        <w:rPr>
          <w:szCs w:val="24"/>
        </w:rPr>
        <w:t xml:space="preserve">Se determinó que en las especies </w:t>
      </w:r>
      <w:proofErr w:type="spellStart"/>
      <w:r w:rsidR="001D0170" w:rsidRPr="00EF2C36">
        <w:rPr>
          <w:szCs w:val="24"/>
        </w:rPr>
        <w:t>C</w:t>
      </w:r>
      <w:r w:rsidR="001D0170" w:rsidRPr="00EF2C36">
        <w:rPr>
          <w:i/>
          <w:szCs w:val="24"/>
        </w:rPr>
        <w:t>alamagrostis</w:t>
      </w:r>
      <w:proofErr w:type="spellEnd"/>
      <w:r w:rsidR="001D0170" w:rsidRPr="00EF2C36">
        <w:rPr>
          <w:i/>
          <w:szCs w:val="24"/>
        </w:rPr>
        <w:t xml:space="preserve"> </w:t>
      </w:r>
      <w:proofErr w:type="spellStart"/>
      <w:r w:rsidR="001D0170" w:rsidRPr="00EF2C36">
        <w:rPr>
          <w:i/>
          <w:szCs w:val="24"/>
        </w:rPr>
        <w:t>tarmensis</w:t>
      </w:r>
      <w:proofErr w:type="spellEnd"/>
      <w:r w:rsidR="001D0170" w:rsidRPr="00EF2C36">
        <w:rPr>
          <w:i/>
          <w:szCs w:val="24"/>
        </w:rPr>
        <w:t xml:space="preserve">, </w:t>
      </w:r>
      <w:proofErr w:type="spellStart"/>
      <w:r w:rsidR="001D0170" w:rsidRPr="00EF2C36">
        <w:rPr>
          <w:i/>
          <w:szCs w:val="24"/>
        </w:rPr>
        <w:t>Paspalum</w:t>
      </w:r>
      <w:proofErr w:type="spellEnd"/>
      <w:r w:rsidR="001D0170" w:rsidRPr="00EF2C36">
        <w:rPr>
          <w:i/>
          <w:szCs w:val="24"/>
        </w:rPr>
        <w:t xml:space="preserve"> </w:t>
      </w:r>
      <w:proofErr w:type="spellStart"/>
      <w:r w:rsidR="001D0170" w:rsidRPr="00EF2C36">
        <w:rPr>
          <w:i/>
          <w:szCs w:val="24"/>
        </w:rPr>
        <w:t>bonplandianum</w:t>
      </w:r>
      <w:proofErr w:type="spellEnd"/>
      <w:r w:rsidR="001D0170" w:rsidRPr="00EF2C36">
        <w:rPr>
          <w:i/>
          <w:szCs w:val="24"/>
        </w:rPr>
        <w:t xml:space="preserve">, </w:t>
      </w:r>
      <w:proofErr w:type="spellStart"/>
      <w:r w:rsidR="001D0170" w:rsidRPr="00EF2C36">
        <w:rPr>
          <w:i/>
          <w:szCs w:val="24"/>
        </w:rPr>
        <w:t>Carex</w:t>
      </w:r>
      <w:proofErr w:type="spellEnd"/>
      <w:r w:rsidR="001D0170" w:rsidRPr="00EF2C36">
        <w:rPr>
          <w:i/>
          <w:szCs w:val="24"/>
        </w:rPr>
        <w:t xml:space="preserve"> </w:t>
      </w:r>
      <w:proofErr w:type="spellStart"/>
      <w:r w:rsidR="001D0170" w:rsidRPr="00EF2C36">
        <w:rPr>
          <w:i/>
          <w:szCs w:val="24"/>
        </w:rPr>
        <w:t>pichinchensis</w:t>
      </w:r>
      <w:proofErr w:type="spellEnd"/>
      <w:r w:rsidR="001D0170" w:rsidRPr="00EF2C36">
        <w:rPr>
          <w:i/>
          <w:szCs w:val="24"/>
        </w:rPr>
        <w:t xml:space="preserve"> </w:t>
      </w:r>
      <w:r w:rsidR="001D0170" w:rsidRPr="00EF2C36">
        <w:rPr>
          <w:szCs w:val="24"/>
        </w:rPr>
        <w:t>y</w:t>
      </w:r>
      <w:r w:rsidR="001D0170" w:rsidRPr="00EF2C36">
        <w:rPr>
          <w:i/>
          <w:szCs w:val="24"/>
        </w:rPr>
        <w:t xml:space="preserve"> </w:t>
      </w:r>
      <w:proofErr w:type="spellStart"/>
      <w:r w:rsidR="001D0170" w:rsidRPr="00EF2C36">
        <w:rPr>
          <w:i/>
          <w:szCs w:val="24"/>
        </w:rPr>
        <w:t>Juncus</w:t>
      </w:r>
      <w:proofErr w:type="spellEnd"/>
      <w:r w:rsidR="001D0170" w:rsidRPr="00EF2C36">
        <w:rPr>
          <w:i/>
          <w:szCs w:val="24"/>
        </w:rPr>
        <w:t xml:space="preserve"> </w:t>
      </w:r>
      <w:proofErr w:type="spellStart"/>
      <w:r w:rsidR="001D0170" w:rsidRPr="00EF2C36">
        <w:rPr>
          <w:i/>
          <w:szCs w:val="24"/>
        </w:rPr>
        <w:t>conglomeratus</w:t>
      </w:r>
      <w:proofErr w:type="spellEnd"/>
      <w:r w:rsidR="001D0170" w:rsidRPr="00EF2C36">
        <w:rPr>
          <w:szCs w:val="24"/>
        </w:rPr>
        <w:t xml:space="preserve"> la acumulación se da en las raíces, a excepción de la </w:t>
      </w:r>
      <w:proofErr w:type="spellStart"/>
      <w:r w:rsidR="001D0170" w:rsidRPr="00EF2C36">
        <w:rPr>
          <w:szCs w:val="24"/>
        </w:rPr>
        <w:t>Lachemilla</w:t>
      </w:r>
      <w:proofErr w:type="spellEnd"/>
      <w:r w:rsidR="001D0170" w:rsidRPr="00EF2C36">
        <w:rPr>
          <w:szCs w:val="24"/>
        </w:rPr>
        <w:t xml:space="preserve"> </w:t>
      </w:r>
      <w:proofErr w:type="spellStart"/>
      <w:r w:rsidR="001D0170" w:rsidRPr="00EF2C36">
        <w:rPr>
          <w:szCs w:val="24"/>
        </w:rPr>
        <w:t>orbiculata</w:t>
      </w:r>
      <w:proofErr w:type="spellEnd"/>
      <w:r w:rsidR="001D0170" w:rsidRPr="00EF2C36">
        <w:rPr>
          <w:szCs w:val="24"/>
        </w:rPr>
        <w:t xml:space="preserve"> donde se observó que es en el tallo. Cabe mencionar que la raíz de todas las plantas es captadora de metales como: Aluminio, </w:t>
      </w:r>
      <w:r w:rsidR="00687CF9">
        <w:rPr>
          <w:szCs w:val="24"/>
        </w:rPr>
        <w:t>arsénico</w:t>
      </w:r>
      <w:r w:rsidR="001D0170" w:rsidRPr="00EF2C36">
        <w:rPr>
          <w:szCs w:val="24"/>
        </w:rPr>
        <w:t xml:space="preserve">, </w:t>
      </w:r>
      <w:r w:rsidR="00687CF9">
        <w:rPr>
          <w:szCs w:val="24"/>
        </w:rPr>
        <w:t>cadmio</w:t>
      </w:r>
      <w:r w:rsidR="001D0170" w:rsidRPr="00EF2C36">
        <w:rPr>
          <w:szCs w:val="24"/>
        </w:rPr>
        <w:t xml:space="preserve">, </w:t>
      </w:r>
      <w:r w:rsidR="00687CF9">
        <w:rPr>
          <w:szCs w:val="24"/>
        </w:rPr>
        <w:t>cromo</w:t>
      </w:r>
      <w:r w:rsidR="001D0170" w:rsidRPr="00EF2C36">
        <w:rPr>
          <w:szCs w:val="24"/>
        </w:rPr>
        <w:t xml:space="preserve">, </w:t>
      </w:r>
      <w:r w:rsidR="00687CF9">
        <w:rPr>
          <w:szCs w:val="24"/>
        </w:rPr>
        <w:t>cobre</w:t>
      </w:r>
      <w:r w:rsidR="001D0170" w:rsidRPr="00EF2C36">
        <w:rPr>
          <w:szCs w:val="24"/>
        </w:rPr>
        <w:t xml:space="preserve">, Fierro, Mercurio, </w:t>
      </w:r>
      <w:r w:rsidR="00687CF9">
        <w:rPr>
          <w:szCs w:val="24"/>
        </w:rPr>
        <w:t>plomo</w:t>
      </w:r>
      <w:r w:rsidR="001D0170" w:rsidRPr="00EF2C36">
        <w:rPr>
          <w:szCs w:val="24"/>
        </w:rPr>
        <w:t xml:space="preserve">, </w:t>
      </w:r>
      <w:r w:rsidR="00687CF9">
        <w:rPr>
          <w:szCs w:val="24"/>
        </w:rPr>
        <w:t>antimonio</w:t>
      </w:r>
      <w:r w:rsidR="001D0170" w:rsidRPr="00EF2C36">
        <w:rPr>
          <w:szCs w:val="24"/>
        </w:rPr>
        <w:t xml:space="preserve">, Estroncio, Estaño y </w:t>
      </w:r>
      <w:r w:rsidR="00687CF9">
        <w:rPr>
          <w:szCs w:val="24"/>
        </w:rPr>
        <w:t>zinc</w:t>
      </w:r>
      <w:r w:rsidR="001D0170" w:rsidRPr="00EF2C36">
        <w:rPr>
          <w:szCs w:val="24"/>
        </w:rPr>
        <w:t xml:space="preserve"> a excepción del Níquel donde las concentraciones se dan de forma variada tanto en raíz como en tallo; por otro lado, el Magnesio y el Manganeso se encuentran en la parte aérea de la planta.</w:t>
      </w:r>
      <w:r>
        <w:rPr>
          <w:szCs w:val="24"/>
        </w:rPr>
        <w:t>”</w:t>
      </w:r>
      <w:r w:rsidR="001D0170" w:rsidRPr="00EF2C36">
        <w:rPr>
          <w:szCs w:val="24"/>
        </w:rPr>
        <w:t xml:space="preserve"> </w:t>
      </w:r>
      <w:r w:rsidR="00B10310">
        <w:rPr>
          <w:szCs w:val="24"/>
        </w:rPr>
        <w:t>(</w:t>
      </w:r>
      <w:r w:rsidR="00B10310" w:rsidRPr="00EF2C36">
        <w:rPr>
          <w:szCs w:val="24"/>
        </w:rPr>
        <w:t>Dávila</w:t>
      </w:r>
      <w:r w:rsidR="00B10310">
        <w:rPr>
          <w:szCs w:val="24"/>
        </w:rPr>
        <w:t xml:space="preserve"> y </w:t>
      </w:r>
      <w:r w:rsidR="00B10310" w:rsidRPr="00EF2C36">
        <w:rPr>
          <w:szCs w:val="24"/>
        </w:rPr>
        <w:t>Walter</w:t>
      </w:r>
      <w:r w:rsidR="00B10310">
        <w:rPr>
          <w:szCs w:val="24"/>
        </w:rPr>
        <w:t xml:space="preserve">, </w:t>
      </w:r>
      <w:r w:rsidR="00B10310" w:rsidRPr="00EF2C36">
        <w:rPr>
          <w:szCs w:val="24"/>
        </w:rPr>
        <w:t>2017)</w:t>
      </w:r>
      <w:r w:rsidR="00B10310">
        <w:rPr>
          <w:szCs w:val="24"/>
        </w:rPr>
        <w:t>.</w:t>
      </w:r>
    </w:p>
    <w:p w14:paraId="14DF9F4F" w14:textId="73C26578" w:rsidR="001D0170" w:rsidRPr="00EF2C36" w:rsidRDefault="007A3318" w:rsidP="006E4B33">
      <w:pPr>
        <w:spacing w:before="10" w:after="240" w:line="480" w:lineRule="auto"/>
        <w:ind w:left="1701" w:right="12" w:firstLine="567"/>
        <w:jc w:val="both"/>
        <w:rPr>
          <w:szCs w:val="24"/>
        </w:rPr>
      </w:pPr>
      <w:r>
        <w:rPr>
          <w:szCs w:val="24"/>
        </w:rPr>
        <w:t>“</w:t>
      </w:r>
      <w:r w:rsidR="001D0170" w:rsidRPr="00EF2C36">
        <w:rPr>
          <w:szCs w:val="24"/>
        </w:rPr>
        <w:t xml:space="preserve">Se determinaron los Factores de </w:t>
      </w:r>
      <w:proofErr w:type="spellStart"/>
      <w:r w:rsidR="001D0170" w:rsidRPr="00EF2C36">
        <w:rPr>
          <w:szCs w:val="24"/>
        </w:rPr>
        <w:t>Bioconcentración</w:t>
      </w:r>
      <w:proofErr w:type="spellEnd"/>
      <w:r w:rsidR="001D0170" w:rsidRPr="00EF2C36">
        <w:rPr>
          <w:szCs w:val="24"/>
        </w:rPr>
        <w:t xml:space="preserve"> (BCF) y los Factores de </w:t>
      </w:r>
      <w:r w:rsidR="007B3A43">
        <w:rPr>
          <w:szCs w:val="24"/>
        </w:rPr>
        <w:t>Traslocación</w:t>
      </w:r>
      <w:r w:rsidR="001D0170" w:rsidRPr="00EF2C36">
        <w:rPr>
          <w:szCs w:val="24"/>
        </w:rPr>
        <w:t xml:space="preserve"> (TF) de las cinco especies estudiadas con el fin de determinar en </w:t>
      </w:r>
      <w:r w:rsidR="002A3762" w:rsidRPr="00EF2C36">
        <w:rPr>
          <w:szCs w:val="24"/>
        </w:rPr>
        <w:t>qué</w:t>
      </w:r>
      <w:r w:rsidR="001D0170" w:rsidRPr="00EF2C36">
        <w:rPr>
          <w:szCs w:val="24"/>
        </w:rPr>
        <w:t xml:space="preserve"> técnicas de fitorremediación se podrían utilizar ya sea como </w:t>
      </w:r>
      <w:proofErr w:type="spellStart"/>
      <w:r w:rsidR="001D0170" w:rsidRPr="00EF2C36">
        <w:rPr>
          <w:szCs w:val="24"/>
        </w:rPr>
        <w:t>fitoextractoras</w:t>
      </w:r>
      <w:proofErr w:type="spellEnd"/>
      <w:r w:rsidR="001D0170" w:rsidRPr="00EF2C36">
        <w:rPr>
          <w:szCs w:val="24"/>
        </w:rPr>
        <w:t xml:space="preserve"> o </w:t>
      </w:r>
      <w:proofErr w:type="spellStart"/>
      <w:r w:rsidR="001D0170" w:rsidRPr="00EF2C36">
        <w:rPr>
          <w:szCs w:val="24"/>
        </w:rPr>
        <w:t>fitoestabilizadoras</w:t>
      </w:r>
      <w:proofErr w:type="spellEnd"/>
      <w:r w:rsidR="001D0170" w:rsidRPr="00EF2C36">
        <w:rPr>
          <w:szCs w:val="24"/>
        </w:rPr>
        <w:t xml:space="preserve">, donde la especie </w:t>
      </w:r>
      <w:proofErr w:type="spellStart"/>
      <w:r w:rsidR="001D0170" w:rsidRPr="00EF2C36">
        <w:rPr>
          <w:i/>
          <w:szCs w:val="24"/>
        </w:rPr>
        <w:t>Calamagrostis</w:t>
      </w:r>
      <w:proofErr w:type="spellEnd"/>
      <w:r w:rsidR="001D0170" w:rsidRPr="00EF2C36">
        <w:rPr>
          <w:i/>
          <w:szCs w:val="24"/>
        </w:rPr>
        <w:t xml:space="preserve"> </w:t>
      </w:r>
      <w:proofErr w:type="spellStart"/>
      <w:r w:rsidR="001D0170" w:rsidRPr="00EF2C36">
        <w:rPr>
          <w:i/>
          <w:szCs w:val="24"/>
        </w:rPr>
        <w:t>tarmensis</w:t>
      </w:r>
      <w:proofErr w:type="spellEnd"/>
      <w:r w:rsidR="001D0170" w:rsidRPr="00EF2C36">
        <w:rPr>
          <w:i/>
          <w:szCs w:val="24"/>
        </w:rPr>
        <w:t xml:space="preserve">, </w:t>
      </w:r>
      <w:proofErr w:type="spellStart"/>
      <w:r w:rsidR="001D0170" w:rsidRPr="00EF2C36">
        <w:rPr>
          <w:i/>
          <w:szCs w:val="24"/>
        </w:rPr>
        <w:t>Paspalum</w:t>
      </w:r>
      <w:proofErr w:type="spellEnd"/>
      <w:r w:rsidR="001D0170" w:rsidRPr="00EF2C36">
        <w:rPr>
          <w:i/>
          <w:szCs w:val="24"/>
        </w:rPr>
        <w:t xml:space="preserve"> </w:t>
      </w:r>
      <w:proofErr w:type="spellStart"/>
      <w:r w:rsidR="001D0170" w:rsidRPr="00EF2C36">
        <w:rPr>
          <w:i/>
          <w:szCs w:val="24"/>
        </w:rPr>
        <w:t>bonplandianum</w:t>
      </w:r>
      <w:proofErr w:type="spellEnd"/>
      <w:r w:rsidR="001D0170" w:rsidRPr="00EF2C36">
        <w:rPr>
          <w:i/>
          <w:szCs w:val="24"/>
        </w:rPr>
        <w:t xml:space="preserve">, </w:t>
      </w:r>
      <w:proofErr w:type="spellStart"/>
      <w:r w:rsidR="001D0170" w:rsidRPr="00EF2C36">
        <w:rPr>
          <w:i/>
          <w:szCs w:val="24"/>
        </w:rPr>
        <w:t>Carex</w:t>
      </w:r>
      <w:proofErr w:type="spellEnd"/>
      <w:r w:rsidR="001D0170" w:rsidRPr="00EF2C36">
        <w:rPr>
          <w:i/>
          <w:szCs w:val="24"/>
        </w:rPr>
        <w:t xml:space="preserve"> </w:t>
      </w:r>
      <w:proofErr w:type="spellStart"/>
      <w:r w:rsidR="001D0170" w:rsidRPr="00EF2C36">
        <w:rPr>
          <w:i/>
          <w:szCs w:val="24"/>
        </w:rPr>
        <w:t>pichinchensis</w:t>
      </w:r>
      <w:proofErr w:type="spellEnd"/>
      <w:r w:rsidR="001D0170" w:rsidRPr="00EF2C36">
        <w:rPr>
          <w:i/>
          <w:szCs w:val="24"/>
        </w:rPr>
        <w:t xml:space="preserve">, </w:t>
      </w:r>
      <w:proofErr w:type="spellStart"/>
      <w:r w:rsidR="001D0170" w:rsidRPr="00EF2C36">
        <w:rPr>
          <w:i/>
          <w:szCs w:val="24"/>
        </w:rPr>
        <w:t>Lachemilla</w:t>
      </w:r>
      <w:proofErr w:type="spellEnd"/>
      <w:r w:rsidR="001D0170" w:rsidRPr="00EF2C36">
        <w:rPr>
          <w:i/>
          <w:szCs w:val="24"/>
        </w:rPr>
        <w:t xml:space="preserve"> </w:t>
      </w:r>
      <w:proofErr w:type="spellStart"/>
      <w:r w:rsidR="001D0170" w:rsidRPr="00EF2C36">
        <w:rPr>
          <w:i/>
          <w:szCs w:val="24"/>
        </w:rPr>
        <w:t>orbiculata</w:t>
      </w:r>
      <w:proofErr w:type="spellEnd"/>
      <w:r w:rsidR="001D0170" w:rsidRPr="00EF2C36">
        <w:rPr>
          <w:szCs w:val="24"/>
        </w:rPr>
        <w:t xml:space="preserve"> y el </w:t>
      </w:r>
      <w:proofErr w:type="spellStart"/>
      <w:r w:rsidR="001D0170" w:rsidRPr="00EF2C36">
        <w:rPr>
          <w:i/>
          <w:szCs w:val="24"/>
        </w:rPr>
        <w:t>Juncus</w:t>
      </w:r>
      <w:proofErr w:type="spellEnd"/>
      <w:r w:rsidR="001D0170" w:rsidRPr="00EF2C36">
        <w:rPr>
          <w:i/>
          <w:szCs w:val="24"/>
        </w:rPr>
        <w:t xml:space="preserve"> </w:t>
      </w:r>
      <w:proofErr w:type="spellStart"/>
      <w:r w:rsidR="001D0170" w:rsidRPr="00EF2C36">
        <w:rPr>
          <w:i/>
          <w:szCs w:val="24"/>
        </w:rPr>
        <w:t>conglomeratus</w:t>
      </w:r>
      <w:proofErr w:type="spellEnd"/>
      <w:r w:rsidR="001D0170" w:rsidRPr="00EF2C36">
        <w:rPr>
          <w:szCs w:val="24"/>
        </w:rPr>
        <w:t xml:space="preserve"> serían especies </w:t>
      </w:r>
      <w:proofErr w:type="spellStart"/>
      <w:r w:rsidR="001D0170" w:rsidRPr="00EF2C36">
        <w:rPr>
          <w:szCs w:val="24"/>
        </w:rPr>
        <w:t>fitoextractoras</w:t>
      </w:r>
      <w:proofErr w:type="spellEnd"/>
      <w:r w:rsidR="001D0170" w:rsidRPr="00EF2C36">
        <w:rPr>
          <w:szCs w:val="24"/>
        </w:rPr>
        <w:t xml:space="preserve"> de Magnesio y Manganeso; sin embargo </w:t>
      </w:r>
      <w:proofErr w:type="spellStart"/>
      <w:r w:rsidR="001D0170" w:rsidRPr="00EF2C36">
        <w:rPr>
          <w:i/>
          <w:szCs w:val="24"/>
        </w:rPr>
        <w:t>Lachemilla</w:t>
      </w:r>
      <w:proofErr w:type="spellEnd"/>
      <w:r w:rsidR="001D0170" w:rsidRPr="00EF2C36">
        <w:rPr>
          <w:i/>
          <w:szCs w:val="24"/>
        </w:rPr>
        <w:t xml:space="preserve"> </w:t>
      </w:r>
      <w:proofErr w:type="spellStart"/>
      <w:r w:rsidR="001D0170" w:rsidRPr="00EF2C36">
        <w:rPr>
          <w:i/>
          <w:szCs w:val="24"/>
        </w:rPr>
        <w:t>orbicula</w:t>
      </w:r>
      <w:proofErr w:type="spellEnd"/>
      <w:r w:rsidR="001D0170" w:rsidRPr="00EF2C36">
        <w:rPr>
          <w:szCs w:val="24"/>
        </w:rPr>
        <w:t xml:space="preserve"> también sería </w:t>
      </w:r>
      <w:proofErr w:type="spellStart"/>
      <w:r w:rsidR="001D0170" w:rsidRPr="00EF2C36">
        <w:rPr>
          <w:szCs w:val="24"/>
        </w:rPr>
        <w:t>fitoextractora</w:t>
      </w:r>
      <w:proofErr w:type="spellEnd"/>
      <w:r w:rsidR="001D0170" w:rsidRPr="00EF2C36">
        <w:rPr>
          <w:szCs w:val="24"/>
        </w:rPr>
        <w:t xml:space="preserve"> del Estroncio y el Zn. Por otro lado, el </w:t>
      </w:r>
      <w:proofErr w:type="spellStart"/>
      <w:r w:rsidR="001D0170" w:rsidRPr="00EF2C36">
        <w:rPr>
          <w:i/>
          <w:szCs w:val="24"/>
        </w:rPr>
        <w:t>Calamagrostis</w:t>
      </w:r>
      <w:proofErr w:type="spellEnd"/>
      <w:r w:rsidR="001D0170" w:rsidRPr="00EF2C36">
        <w:rPr>
          <w:i/>
          <w:szCs w:val="24"/>
        </w:rPr>
        <w:t xml:space="preserve"> </w:t>
      </w:r>
      <w:proofErr w:type="spellStart"/>
      <w:r w:rsidR="001D0170" w:rsidRPr="00EF2C36">
        <w:rPr>
          <w:i/>
          <w:szCs w:val="24"/>
        </w:rPr>
        <w:t>tarmensis</w:t>
      </w:r>
      <w:proofErr w:type="spellEnd"/>
      <w:r w:rsidR="001D0170" w:rsidRPr="00EF2C36">
        <w:rPr>
          <w:szCs w:val="24"/>
        </w:rPr>
        <w:t xml:space="preserve"> se podría aplicar en técnicas de </w:t>
      </w:r>
      <w:proofErr w:type="spellStart"/>
      <w:r w:rsidR="001D0170" w:rsidRPr="00EF2C36">
        <w:rPr>
          <w:szCs w:val="24"/>
        </w:rPr>
        <w:t>fitoestabilización</w:t>
      </w:r>
      <w:proofErr w:type="spellEnd"/>
      <w:r w:rsidR="001D0170" w:rsidRPr="00EF2C36">
        <w:rPr>
          <w:szCs w:val="24"/>
        </w:rPr>
        <w:t xml:space="preserve"> para el Talio, </w:t>
      </w:r>
      <w:r w:rsidR="005D3107" w:rsidRPr="00EF2C36">
        <w:rPr>
          <w:szCs w:val="24"/>
        </w:rPr>
        <w:t>así</w:t>
      </w:r>
      <w:r w:rsidR="001D0170" w:rsidRPr="00EF2C36">
        <w:rPr>
          <w:szCs w:val="24"/>
        </w:rPr>
        <w:t xml:space="preserve"> como </w:t>
      </w:r>
      <w:proofErr w:type="spellStart"/>
      <w:r w:rsidR="001D0170" w:rsidRPr="00EF2C36">
        <w:rPr>
          <w:i/>
          <w:szCs w:val="24"/>
        </w:rPr>
        <w:t>Paspalum</w:t>
      </w:r>
      <w:proofErr w:type="spellEnd"/>
      <w:r w:rsidR="001D0170" w:rsidRPr="00EF2C36">
        <w:rPr>
          <w:i/>
          <w:szCs w:val="24"/>
        </w:rPr>
        <w:t xml:space="preserve"> </w:t>
      </w:r>
      <w:proofErr w:type="spellStart"/>
      <w:r w:rsidR="001D0170" w:rsidRPr="00EF2C36">
        <w:rPr>
          <w:i/>
          <w:szCs w:val="24"/>
        </w:rPr>
        <w:t>bonplandianum</w:t>
      </w:r>
      <w:proofErr w:type="spellEnd"/>
      <w:r w:rsidR="001D0170" w:rsidRPr="00EF2C36">
        <w:rPr>
          <w:szCs w:val="24"/>
        </w:rPr>
        <w:t xml:space="preserve"> para el </w:t>
      </w:r>
      <w:r w:rsidR="00687CF9">
        <w:rPr>
          <w:szCs w:val="24"/>
        </w:rPr>
        <w:t>antimonio</w:t>
      </w:r>
      <w:r w:rsidR="001D0170" w:rsidRPr="00EF2C36">
        <w:rPr>
          <w:szCs w:val="24"/>
        </w:rPr>
        <w:t xml:space="preserve">, </w:t>
      </w:r>
      <w:r w:rsidR="00687CF9">
        <w:rPr>
          <w:szCs w:val="24"/>
        </w:rPr>
        <w:t>zinc</w:t>
      </w:r>
      <w:r w:rsidR="001D0170" w:rsidRPr="00EF2C36">
        <w:rPr>
          <w:szCs w:val="24"/>
        </w:rPr>
        <w:t xml:space="preserve"> y </w:t>
      </w:r>
      <w:r w:rsidR="00687CF9">
        <w:rPr>
          <w:szCs w:val="24"/>
        </w:rPr>
        <w:t>cromo</w:t>
      </w:r>
      <w:r w:rsidR="001D0170" w:rsidRPr="00EF2C36">
        <w:rPr>
          <w:szCs w:val="24"/>
        </w:rPr>
        <w:t xml:space="preserve">, la especie </w:t>
      </w:r>
      <w:proofErr w:type="spellStart"/>
      <w:r w:rsidR="001D0170" w:rsidRPr="00EF2C36">
        <w:rPr>
          <w:i/>
          <w:szCs w:val="24"/>
        </w:rPr>
        <w:t>Carex</w:t>
      </w:r>
      <w:proofErr w:type="spellEnd"/>
      <w:r w:rsidR="001D0170" w:rsidRPr="00EF2C36">
        <w:rPr>
          <w:i/>
          <w:szCs w:val="24"/>
        </w:rPr>
        <w:t xml:space="preserve"> </w:t>
      </w:r>
      <w:proofErr w:type="spellStart"/>
      <w:r w:rsidR="001D0170" w:rsidRPr="00EF2C36">
        <w:rPr>
          <w:i/>
          <w:szCs w:val="24"/>
        </w:rPr>
        <w:t>pichinchensis</w:t>
      </w:r>
      <w:proofErr w:type="spellEnd"/>
      <w:r w:rsidR="001D0170" w:rsidRPr="00EF2C36">
        <w:rPr>
          <w:szCs w:val="24"/>
        </w:rPr>
        <w:t xml:space="preserve"> para </w:t>
      </w:r>
      <w:r w:rsidR="00687CF9">
        <w:rPr>
          <w:szCs w:val="24"/>
        </w:rPr>
        <w:t>zinc</w:t>
      </w:r>
      <w:r w:rsidR="001D0170" w:rsidRPr="00EF2C36">
        <w:rPr>
          <w:szCs w:val="24"/>
        </w:rPr>
        <w:t xml:space="preserve">, la especie </w:t>
      </w:r>
      <w:proofErr w:type="spellStart"/>
      <w:r w:rsidR="001D0170" w:rsidRPr="00EF2C36">
        <w:rPr>
          <w:i/>
          <w:szCs w:val="24"/>
        </w:rPr>
        <w:t>Lachemilla</w:t>
      </w:r>
      <w:proofErr w:type="spellEnd"/>
      <w:r w:rsidR="001D0170" w:rsidRPr="00EF2C36">
        <w:rPr>
          <w:i/>
          <w:szCs w:val="24"/>
        </w:rPr>
        <w:t xml:space="preserve"> </w:t>
      </w:r>
      <w:proofErr w:type="spellStart"/>
      <w:r w:rsidR="001D0170" w:rsidRPr="00EF2C36">
        <w:rPr>
          <w:i/>
          <w:szCs w:val="24"/>
        </w:rPr>
        <w:t>orbiculada</w:t>
      </w:r>
      <w:proofErr w:type="spellEnd"/>
      <w:r w:rsidR="001D0170" w:rsidRPr="00EF2C36">
        <w:rPr>
          <w:szCs w:val="24"/>
        </w:rPr>
        <w:t xml:space="preserve"> para el Cd y Mn y finalmente el</w:t>
      </w:r>
      <w:r w:rsidR="001D0170" w:rsidRPr="00EF2C36">
        <w:rPr>
          <w:i/>
          <w:szCs w:val="24"/>
        </w:rPr>
        <w:t xml:space="preserve"> </w:t>
      </w:r>
      <w:proofErr w:type="spellStart"/>
      <w:r w:rsidR="001D0170" w:rsidRPr="00EF2C36">
        <w:rPr>
          <w:i/>
          <w:szCs w:val="24"/>
        </w:rPr>
        <w:t>Juncus</w:t>
      </w:r>
      <w:proofErr w:type="spellEnd"/>
      <w:r w:rsidR="001D0170" w:rsidRPr="00EF2C36">
        <w:rPr>
          <w:i/>
          <w:szCs w:val="24"/>
        </w:rPr>
        <w:t xml:space="preserve"> </w:t>
      </w:r>
      <w:proofErr w:type="spellStart"/>
      <w:r w:rsidR="001D0170" w:rsidRPr="00EF2C36">
        <w:rPr>
          <w:i/>
          <w:szCs w:val="24"/>
        </w:rPr>
        <w:t>conglomeratus</w:t>
      </w:r>
      <w:proofErr w:type="spellEnd"/>
      <w:r w:rsidR="001D0170" w:rsidRPr="00EF2C36">
        <w:rPr>
          <w:szCs w:val="24"/>
        </w:rPr>
        <w:t xml:space="preserve"> para el Cd, Cr y Zn.</w:t>
      </w:r>
      <w:r>
        <w:rPr>
          <w:szCs w:val="24"/>
        </w:rPr>
        <w:t xml:space="preserve">” </w:t>
      </w:r>
      <w:r w:rsidR="00B10310">
        <w:rPr>
          <w:szCs w:val="24"/>
        </w:rPr>
        <w:t>(</w:t>
      </w:r>
      <w:r w:rsidRPr="00EF2C36">
        <w:rPr>
          <w:szCs w:val="24"/>
        </w:rPr>
        <w:t>Dávila</w:t>
      </w:r>
      <w:r w:rsidR="00B10310">
        <w:rPr>
          <w:szCs w:val="24"/>
        </w:rPr>
        <w:t xml:space="preserve"> y </w:t>
      </w:r>
      <w:r w:rsidRPr="00EF2C36">
        <w:rPr>
          <w:szCs w:val="24"/>
        </w:rPr>
        <w:t>Walter</w:t>
      </w:r>
      <w:r w:rsidR="00B10310">
        <w:rPr>
          <w:szCs w:val="24"/>
        </w:rPr>
        <w:t xml:space="preserve">, </w:t>
      </w:r>
      <w:r w:rsidRPr="00EF2C36">
        <w:rPr>
          <w:szCs w:val="24"/>
        </w:rPr>
        <w:t>2017)</w:t>
      </w:r>
      <w:r>
        <w:rPr>
          <w:szCs w:val="24"/>
        </w:rPr>
        <w:t>.</w:t>
      </w:r>
    </w:p>
    <w:p w14:paraId="52A6E43A" w14:textId="77777777" w:rsidR="002A3762" w:rsidRPr="00EF2C36" w:rsidRDefault="002A3762" w:rsidP="00117E44">
      <w:pPr>
        <w:spacing w:before="10" w:line="480" w:lineRule="auto"/>
        <w:ind w:left="1701" w:right="12"/>
        <w:jc w:val="both"/>
        <w:rPr>
          <w:szCs w:val="24"/>
        </w:rPr>
      </w:pPr>
    </w:p>
    <w:p w14:paraId="61EF62C1" w14:textId="77777777" w:rsidR="001D0170" w:rsidRPr="00EF2C36" w:rsidRDefault="001D0170" w:rsidP="00117E44">
      <w:pPr>
        <w:spacing w:before="10" w:line="480" w:lineRule="auto"/>
        <w:ind w:left="1701" w:right="12"/>
        <w:jc w:val="both"/>
        <w:rPr>
          <w:szCs w:val="24"/>
        </w:rPr>
      </w:pPr>
      <w:r w:rsidRPr="00EF2C36">
        <w:rPr>
          <w:szCs w:val="24"/>
        </w:rPr>
        <w:t>Aguilar, Aguilar (2017) realizaron el proyecto</w:t>
      </w:r>
      <w:r w:rsidRPr="00EF2C36">
        <w:rPr>
          <w:b/>
          <w:szCs w:val="24"/>
        </w:rPr>
        <w:t>, “Sistema piloto de fitorremediación para el tratamiento de aguas ácidas de los pasivos ambientales mineros de la quebrada Mesa de Plata – Hualgayoc – 2017”</w:t>
      </w:r>
      <w:r w:rsidRPr="00EF2C36">
        <w:rPr>
          <w:szCs w:val="24"/>
        </w:rPr>
        <w:t xml:space="preserve"> Universidad Privada Antonio Guillermo Urrelo, Cajamarca, Perú, llegaron a las siguientes conclusiones:</w:t>
      </w:r>
    </w:p>
    <w:p w14:paraId="37AC63C6" w14:textId="0D8EEB90" w:rsidR="001D0170" w:rsidRPr="00EF2C36" w:rsidRDefault="00C4790E" w:rsidP="007A3318">
      <w:pPr>
        <w:spacing w:before="10" w:line="480" w:lineRule="auto"/>
        <w:ind w:left="1701" w:right="12" w:firstLine="567"/>
        <w:jc w:val="both"/>
        <w:rPr>
          <w:szCs w:val="24"/>
        </w:rPr>
      </w:pPr>
      <w:r w:rsidRPr="00EF2C36">
        <w:rPr>
          <w:szCs w:val="24"/>
        </w:rPr>
        <w:t>“</w:t>
      </w:r>
      <w:r w:rsidR="001D0170" w:rsidRPr="00EF2C36">
        <w:rPr>
          <w:szCs w:val="24"/>
        </w:rPr>
        <w:t>La fitorremediación constituye una estrategia eficaz para el control de la contaminación de efluentes ácidos, gracias a la capacidad que tienen estas especies para limpiar o disminuir, absorber, acumular y/o tolerar altas concentraciones de metales tóxicas aprovechando al máximo las propiedades de estos elementos para su metabolismo.</w:t>
      </w:r>
      <w:r w:rsidRPr="00EF2C36">
        <w:rPr>
          <w:szCs w:val="24"/>
        </w:rPr>
        <w:t>”</w:t>
      </w:r>
      <w:r w:rsidR="00B10310" w:rsidRPr="00B10310">
        <w:rPr>
          <w:szCs w:val="24"/>
        </w:rPr>
        <w:t xml:space="preserve"> </w:t>
      </w:r>
      <w:r w:rsidR="00B10310">
        <w:rPr>
          <w:szCs w:val="24"/>
        </w:rPr>
        <w:t>(</w:t>
      </w:r>
      <w:r w:rsidR="00B10310" w:rsidRPr="00EF2C36">
        <w:rPr>
          <w:szCs w:val="24"/>
        </w:rPr>
        <w:t>Aguilar</w:t>
      </w:r>
      <w:r w:rsidR="00B10310">
        <w:rPr>
          <w:szCs w:val="24"/>
        </w:rPr>
        <w:t xml:space="preserve"> y </w:t>
      </w:r>
      <w:r w:rsidR="00B10310" w:rsidRPr="00EF2C36">
        <w:rPr>
          <w:szCs w:val="24"/>
        </w:rPr>
        <w:t>Aguilar</w:t>
      </w:r>
      <w:r w:rsidR="00B10310">
        <w:rPr>
          <w:szCs w:val="24"/>
        </w:rPr>
        <w:t xml:space="preserve">, </w:t>
      </w:r>
      <w:r w:rsidR="00B10310" w:rsidRPr="00EF2C36">
        <w:rPr>
          <w:szCs w:val="24"/>
        </w:rPr>
        <w:t>2017)</w:t>
      </w:r>
      <w:r w:rsidR="00B10310">
        <w:rPr>
          <w:szCs w:val="24"/>
        </w:rPr>
        <w:t>.</w:t>
      </w:r>
    </w:p>
    <w:p w14:paraId="6B7C7EB7" w14:textId="48385673" w:rsidR="001D0170" w:rsidRPr="00EF2C36" w:rsidRDefault="00C4790E" w:rsidP="00B10310">
      <w:pPr>
        <w:spacing w:line="480" w:lineRule="auto"/>
        <w:ind w:left="1701" w:right="12" w:firstLine="567"/>
        <w:jc w:val="both"/>
        <w:rPr>
          <w:szCs w:val="24"/>
        </w:rPr>
      </w:pPr>
      <w:r w:rsidRPr="00EF2C36">
        <w:rPr>
          <w:szCs w:val="24"/>
        </w:rPr>
        <w:t>“</w:t>
      </w:r>
      <w:r w:rsidR="001D0170" w:rsidRPr="00EF2C36">
        <w:rPr>
          <w:szCs w:val="24"/>
        </w:rPr>
        <w:t>Las especies vegetales se recolectaron del mismo Hualgayoc porque tienen la capacidad de adaptarse al mismo clima, además se sembraron 5 plantas/m</w:t>
      </w:r>
      <w:r w:rsidR="001D0170" w:rsidRPr="00EF2C36">
        <w:rPr>
          <w:szCs w:val="24"/>
          <w:vertAlign w:val="superscript"/>
        </w:rPr>
        <w:t>2</w:t>
      </w:r>
      <w:r w:rsidR="001D0170" w:rsidRPr="00EF2C36">
        <w:rPr>
          <w:szCs w:val="24"/>
        </w:rPr>
        <w:t xml:space="preserve"> de </w:t>
      </w:r>
      <w:proofErr w:type="spellStart"/>
      <w:r w:rsidR="001D0170" w:rsidRPr="00EF2C36">
        <w:rPr>
          <w:i/>
          <w:szCs w:val="24"/>
        </w:rPr>
        <w:t>Typha</w:t>
      </w:r>
      <w:proofErr w:type="spellEnd"/>
      <w:r w:rsidR="001D0170" w:rsidRPr="00EF2C36">
        <w:rPr>
          <w:i/>
          <w:szCs w:val="24"/>
        </w:rPr>
        <w:t xml:space="preserve"> </w:t>
      </w:r>
      <w:proofErr w:type="spellStart"/>
      <w:r w:rsidR="001D0170" w:rsidRPr="00EF2C36">
        <w:rPr>
          <w:i/>
          <w:szCs w:val="24"/>
        </w:rPr>
        <w:t>spp</w:t>
      </w:r>
      <w:proofErr w:type="spellEnd"/>
      <w:r w:rsidR="001D0170" w:rsidRPr="00EF2C36">
        <w:rPr>
          <w:szCs w:val="24"/>
        </w:rPr>
        <w:t>, 5 plantas/m</w:t>
      </w:r>
      <w:r w:rsidR="001D0170" w:rsidRPr="00EF2C36">
        <w:rPr>
          <w:szCs w:val="24"/>
          <w:vertAlign w:val="superscript"/>
        </w:rPr>
        <w:t>2</w:t>
      </w:r>
      <w:r w:rsidR="001D0170" w:rsidRPr="00EF2C36">
        <w:rPr>
          <w:szCs w:val="24"/>
        </w:rPr>
        <w:t xml:space="preserve"> de </w:t>
      </w:r>
      <w:proofErr w:type="spellStart"/>
      <w:r w:rsidR="001D0170" w:rsidRPr="00EF2C36">
        <w:rPr>
          <w:i/>
          <w:szCs w:val="24"/>
        </w:rPr>
        <w:t>Cortaderia</w:t>
      </w:r>
      <w:proofErr w:type="spellEnd"/>
      <w:r w:rsidR="001D0170" w:rsidRPr="00EF2C36">
        <w:rPr>
          <w:i/>
          <w:szCs w:val="24"/>
        </w:rPr>
        <w:t xml:space="preserve"> </w:t>
      </w:r>
      <w:proofErr w:type="spellStart"/>
      <w:r w:rsidR="001D0170" w:rsidRPr="00EF2C36">
        <w:rPr>
          <w:i/>
          <w:szCs w:val="24"/>
        </w:rPr>
        <w:t>selloana</w:t>
      </w:r>
      <w:proofErr w:type="spellEnd"/>
      <w:r w:rsidR="001D0170" w:rsidRPr="00EF2C36">
        <w:rPr>
          <w:szCs w:val="24"/>
        </w:rPr>
        <w:t xml:space="preserve"> y 15 plantas/m</w:t>
      </w:r>
      <w:r w:rsidR="001D0170" w:rsidRPr="00EF2C36">
        <w:rPr>
          <w:szCs w:val="24"/>
          <w:vertAlign w:val="superscript"/>
        </w:rPr>
        <w:t>2</w:t>
      </w:r>
      <w:r w:rsidR="001D0170" w:rsidRPr="00EF2C36">
        <w:rPr>
          <w:szCs w:val="24"/>
        </w:rPr>
        <w:t xml:space="preserve"> de </w:t>
      </w:r>
      <w:proofErr w:type="spellStart"/>
      <w:r w:rsidR="001D0170" w:rsidRPr="00EF2C36">
        <w:rPr>
          <w:i/>
          <w:szCs w:val="24"/>
        </w:rPr>
        <w:t>Eichhornia</w:t>
      </w:r>
      <w:proofErr w:type="spellEnd"/>
      <w:r w:rsidR="001D0170" w:rsidRPr="00EF2C36">
        <w:rPr>
          <w:i/>
          <w:szCs w:val="24"/>
        </w:rPr>
        <w:t xml:space="preserve"> </w:t>
      </w:r>
      <w:proofErr w:type="spellStart"/>
      <w:r w:rsidR="001D0170" w:rsidRPr="00EF2C36">
        <w:rPr>
          <w:i/>
          <w:szCs w:val="24"/>
        </w:rPr>
        <w:t>crassipes</w:t>
      </w:r>
      <w:proofErr w:type="spellEnd"/>
      <w:r w:rsidR="001D0170" w:rsidRPr="00EF2C36">
        <w:rPr>
          <w:i/>
          <w:szCs w:val="24"/>
        </w:rPr>
        <w:t xml:space="preserve"> </w:t>
      </w:r>
      <w:r w:rsidR="001D0170" w:rsidRPr="00EF2C36">
        <w:rPr>
          <w:szCs w:val="24"/>
        </w:rPr>
        <w:t>estas plantas lograron adaptarse en un periodo de un mes.</w:t>
      </w:r>
      <w:r w:rsidRPr="00EF2C36">
        <w:rPr>
          <w:szCs w:val="24"/>
        </w:rPr>
        <w:t>”</w:t>
      </w:r>
      <w:r w:rsidR="001D0170" w:rsidRPr="00EF2C36">
        <w:rPr>
          <w:szCs w:val="24"/>
        </w:rPr>
        <w:t xml:space="preserve"> </w:t>
      </w:r>
      <w:r w:rsidR="00B10310">
        <w:rPr>
          <w:szCs w:val="24"/>
        </w:rPr>
        <w:t>(</w:t>
      </w:r>
      <w:r w:rsidR="00B10310" w:rsidRPr="00EF2C36">
        <w:rPr>
          <w:szCs w:val="24"/>
        </w:rPr>
        <w:t>Aguilar</w:t>
      </w:r>
      <w:r w:rsidR="00B10310">
        <w:rPr>
          <w:szCs w:val="24"/>
        </w:rPr>
        <w:t xml:space="preserve"> y </w:t>
      </w:r>
      <w:r w:rsidR="00B10310" w:rsidRPr="00EF2C36">
        <w:rPr>
          <w:szCs w:val="24"/>
        </w:rPr>
        <w:t>Aguilar</w:t>
      </w:r>
      <w:r w:rsidR="00B10310">
        <w:rPr>
          <w:szCs w:val="24"/>
        </w:rPr>
        <w:t xml:space="preserve">, </w:t>
      </w:r>
      <w:r w:rsidR="00B10310" w:rsidRPr="00EF2C36">
        <w:rPr>
          <w:szCs w:val="24"/>
        </w:rPr>
        <w:t>2017)</w:t>
      </w:r>
      <w:r w:rsidR="00B10310">
        <w:rPr>
          <w:szCs w:val="24"/>
        </w:rPr>
        <w:t>.</w:t>
      </w:r>
    </w:p>
    <w:p w14:paraId="22161FE1" w14:textId="539A70E1" w:rsidR="001D0170" w:rsidRPr="00EF2C36" w:rsidRDefault="00C4790E" w:rsidP="00B10310">
      <w:pPr>
        <w:spacing w:line="480" w:lineRule="auto"/>
        <w:ind w:left="1701" w:right="12" w:firstLine="567"/>
        <w:jc w:val="both"/>
        <w:rPr>
          <w:szCs w:val="24"/>
        </w:rPr>
      </w:pPr>
      <w:r w:rsidRPr="00EF2C36">
        <w:rPr>
          <w:szCs w:val="24"/>
        </w:rPr>
        <w:t>“</w:t>
      </w:r>
      <w:r w:rsidR="001D0170" w:rsidRPr="00EF2C36">
        <w:rPr>
          <w:szCs w:val="24"/>
        </w:rPr>
        <w:t xml:space="preserve">De acuerdo a los resultados del laboratorio regional del agua sobre los análisis de metales tóxicos acumulados en las especies vegetales, indicamos que la </w:t>
      </w:r>
      <w:proofErr w:type="spellStart"/>
      <w:r w:rsidR="001D0170" w:rsidRPr="00EF2C36">
        <w:rPr>
          <w:i/>
          <w:szCs w:val="24"/>
        </w:rPr>
        <w:t>cortaderia</w:t>
      </w:r>
      <w:proofErr w:type="spellEnd"/>
      <w:r w:rsidR="001D0170" w:rsidRPr="00EF2C36">
        <w:rPr>
          <w:i/>
          <w:szCs w:val="24"/>
        </w:rPr>
        <w:t xml:space="preserve"> </w:t>
      </w:r>
      <w:proofErr w:type="spellStart"/>
      <w:r w:rsidR="001D0170" w:rsidRPr="00EF2C36">
        <w:rPr>
          <w:i/>
          <w:szCs w:val="24"/>
        </w:rPr>
        <w:t>selloana</w:t>
      </w:r>
      <w:proofErr w:type="spellEnd"/>
      <w:r w:rsidR="001D0170" w:rsidRPr="00EF2C36">
        <w:rPr>
          <w:szCs w:val="24"/>
        </w:rPr>
        <w:t xml:space="preserve"> presento mayor capacidad de absorción para la mayoría de metales tóxicos, y la </w:t>
      </w:r>
      <w:proofErr w:type="spellStart"/>
      <w:r w:rsidR="001D0170" w:rsidRPr="001B59CA">
        <w:rPr>
          <w:i/>
          <w:iCs/>
          <w:szCs w:val="24"/>
        </w:rPr>
        <w:t>Typha</w:t>
      </w:r>
      <w:proofErr w:type="spellEnd"/>
      <w:r w:rsidR="001D0170" w:rsidRPr="001B59CA">
        <w:rPr>
          <w:i/>
          <w:iCs/>
          <w:szCs w:val="24"/>
        </w:rPr>
        <w:t xml:space="preserve"> </w:t>
      </w:r>
      <w:proofErr w:type="spellStart"/>
      <w:r w:rsidR="001D0170" w:rsidRPr="001B59CA">
        <w:rPr>
          <w:i/>
          <w:iCs/>
          <w:szCs w:val="24"/>
        </w:rPr>
        <w:t>spp</w:t>
      </w:r>
      <w:proofErr w:type="spellEnd"/>
      <w:r w:rsidR="001D0170" w:rsidRPr="001B59CA">
        <w:rPr>
          <w:i/>
          <w:iCs/>
          <w:szCs w:val="24"/>
        </w:rPr>
        <w:t>.</w:t>
      </w:r>
      <w:r w:rsidR="001D0170" w:rsidRPr="00EF2C36">
        <w:rPr>
          <w:szCs w:val="24"/>
        </w:rPr>
        <w:t xml:space="preserve"> menor capacidad de absorción durante el proces</w:t>
      </w:r>
      <w:r w:rsidRPr="00EF2C36">
        <w:rPr>
          <w:szCs w:val="24"/>
        </w:rPr>
        <w:t>o de tratamiento del agua ácida.</w:t>
      </w:r>
      <w:r w:rsidR="007A3318" w:rsidRPr="007A3318">
        <w:rPr>
          <w:szCs w:val="24"/>
        </w:rPr>
        <w:t xml:space="preserve"> </w:t>
      </w:r>
      <w:r w:rsidR="00B10310">
        <w:rPr>
          <w:szCs w:val="24"/>
        </w:rPr>
        <w:t>(</w:t>
      </w:r>
      <w:r w:rsidR="00B10310" w:rsidRPr="00EF2C36">
        <w:rPr>
          <w:szCs w:val="24"/>
        </w:rPr>
        <w:t>Aguilar</w:t>
      </w:r>
      <w:r w:rsidR="00B10310">
        <w:rPr>
          <w:szCs w:val="24"/>
        </w:rPr>
        <w:t xml:space="preserve"> y </w:t>
      </w:r>
      <w:r w:rsidR="00B10310" w:rsidRPr="00EF2C36">
        <w:rPr>
          <w:szCs w:val="24"/>
        </w:rPr>
        <w:t>Aguilar</w:t>
      </w:r>
      <w:r w:rsidR="00B10310">
        <w:rPr>
          <w:szCs w:val="24"/>
        </w:rPr>
        <w:t xml:space="preserve">, </w:t>
      </w:r>
      <w:r w:rsidR="00B10310" w:rsidRPr="00EF2C36">
        <w:rPr>
          <w:szCs w:val="24"/>
        </w:rPr>
        <w:t>2017)</w:t>
      </w:r>
      <w:r w:rsidR="00B10310">
        <w:rPr>
          <w:szCs w:val="24"/>
        </w:rPr>
        <w:t>.</w:t>
      </w:r>
    </w:p>
    <w:p w14:paraId="45D1B5B5" w14:textId="71617474" w:rsidR="001D0170" w:rsidRPr="00EF2C36" w:rsidRDefault="007A3318" w:rsidP="00B10310">
      <w:pPr>
        <w:spacing w:line="480" w:lineRule="auto"/>
        <w:ind w:left="1701" w:right="12" w:firstLine="567"/>
        <w:jc w:val="both"/>
        <w:rPr>
          <w:szCs w:val="24"/>
        </w:rPr>
      </w:pPr>
      <w:r>
        <w:rPr>
          <w:szCs w:val="24"/>
        </w:rPr>
        <w:lastRenderedPageBreak/>
        <w:t>“</w:t>
      </w:r>
      <w:r w:rsidR="001D0170" w:rsidRPr="00EF2C36">
        <w:rPr>
          <w:szCs w:val="24"/>
        </w:rPr>
        <w:t xml:space="preserve">De acuerdo a la evaluación de resultados sobre el agua generada por el proceso de tratamiento de fitorremediación, se identifica que los metales tóxicos presentan una remoción promedio en un 97% de Aluminio, 100 % de </w:t>
      </w:r>
      <w:r w:rsidR="00687CF9">
        <w:rPr>
          <w:szCs w:val="24"/>
        </w:rPr>
        <w:t>arsénico</w:t>
      </w:r>
      <w:r w:rsidR="001D0170" w:rsidRPr="00EF2C36">
        <w:rPr>
          <w:szCs w:val="24"/>
        </w:rPr>
        <w:t xml:space="preserve">, 81 % de </w:t>
      </w:r>
      <w:r w:rsidR="00687CF9">
        <w:rPr>
          <w:szCs w:val="24"/>
        </w:rPr>
        <w:t>cadmio</w:t>
      </w:r>
      <w:r w:rsidR="001D0170" w:rsidRPr="00EF2C36">
        <w:rPr>
          <w:szCs w:val="24"/>
        </w:rPr>
        <w:t xml:space="preserve">, 100% de cobre, 100% </w:t>
      </w:r>
      <w:r w:rsidR="00687CF9">
        <w:rPr>
          <w:szCs w:val="24"/>
        </w:rPr>
        <w:t>cromo</w:t>
      </w:r>
      <w:r w:rsidR="001D0170" w:rsidRPr="00EF2C36">
        <w:rPr>
          <w:szCs w:val="24"/>
        </w:rPr>
        <w:t xml:space="preserve"> Total, 99% de </w:t>
      </w:r>
      <w:r w:rsidR="00687CF9">
        <w:rPr>
          <w:szCs w:val="24"/>
        </w:rPr>
        <w:t>hierro</w:t>
      </w:r>
      <w:r w:rsidR="001D0170" w:rsidRPr="00EF2C36">
        <w:rPr>
          <w:szCs w:val="24"/>
        </w:rPr>
        <w:t xml:space="preserve">, 71% de Manganeso,29% de Sodio,83% de Níquel, 99% </w:t>
      </w:r>
      <w:r w:rsidR="00687CF9">
        <w:rPr>
          <w:szCs w:val="24"/>
        </w:rPr>
        <w:t>plomo</w:t>
      </w:r>
      <w:r w:rsidR="001D0170" w:rsidRPr="00EF2C36">
        <w:rPr>
          <w:szCs w:val="24"/>
        </w:rPr>
        <w:t>,</w:t>
      </w:r>
      <w:r w:rsidR="001B59CA">
        <w:rPr>
          <w:szCs w:val="24"/>
        </w:rPr>
        <w:t xml:space="preserve"> </w:t>
      </w:r>
      <w:r w:rsidR="001D0170" w:rsidRPr="00EF2C36">
        <w:rPr>
          <w:szCs w:val="24"/>
        </w:rPr>
        <w:t>38% de Sílice,</w:t>
      </w:r>
      <w:r w:rsidR="001B59CA">
        <w:rPr>
          <w:szCs w:val="24"/>
        </w:rPr>
        <w:t xml:space="preserve"> </w:t>
      </w:r>
      <w:r w:rsidR="001D0170" w:rsidRPr="00EF2C36">
        <w:rPr>
          <w:szCs w:val="24"/>
        </w:rPr>
        <w:t>78% de Talio,</w:t>
      </w:r>
      <w:r w:rsidR="001B59CA">
        <w:rPr>
          <w:szCs w:val="24"/>
        </w:rPr>
        <w:t xml:space="preserve"> </w:t>
      </w:r>
      <w:r w:rsidR="001D0170" w:rsidRPr="00EF2C36">
        <w:rPr>
          <w:szCs w:val="24"/>
        </w:rPr>
        <w:t xml:space="preserve">77% de Vanadio y 56% de </w:t>
      </w:r>
      <w:r w:rsidR="00687CF9">
        <w:rPr>
          <w:szCs w:val="24"/>
        </w:rPr>
        <w:t>zinc</w:t>
      </w:r>
      <w:r w:rsidR="001D0170" w:rsidRPr="00EF2C36">
        <w:rPr>
          <w:szCs w:val="24"/>
        </w:rPr>
        <w:t>.</w:t>
      </w:r>
      <w:r w:rsidR="00B10310">
        <w:rPr>
          <w:szCs w:val="24"/>
        </w:rPr>
        <w:t>”</w:t>
      </w:r>
      <w:r w:rsidR="001D0170" w:rsidRPr="00EF2C36">
        <w:rPr>
          <w:szCs w:val="24"/>
        </w:rPr>
        <w:t xml:space="preserve"> </w:t>
      </w:r>
      <w:r w:rsidR="00B10310">
        <w:rPr>
          <w:szCs w:val="24"/>
        </w:rPr>
        <w:t>(</w:t>
      </w:r>
      <w:r w:rsidR="00B10310" w:rsidRPr="00EF2C36">
        <w:rPr>
          <w:szCs w:val="24"/>
        </w:rPr>
        <w:t>Aguilar</w:t>
      </w:r>
      <w:r w:rsidR="00B10310">
        <w:rPr>
          <w:szCs w:val="24"/>
        </w:rPr>
        <w:t xml:space="preserve"> y </w:t>
      </w:r>
      <w:r w:rsidR="00B10310" w:rsidRPr="00EF2C36">
        <w:rPr>
          <w:szCs w:val="24"/>
        </w:rPr>
        <w:t>Aguilar</w:t>
      </w:r>
      <w:r w:rsidR="00B10310">
        <w:rPr>
          <w:szCs w:val="24"/>
        </w:rPr>
        <w:t xml:space="preserve">, </w:t>
      </w:r>
      <w:r w:rsidR="00B10310" w:rsidRPr="00EF2C36">
        <w:rPr>
          <w:szCs w:val="24"/>
        </w:rPr>
        <w:t>2017)</w:t>
      </w:r>
      <w:r w:rsidR="00B10310">
        <w:rPr>
          <w:szCs w:val="24"/>
        </w:rPr>
        <w:t>.</w:t>
      </w:r>
    </w:p>
    <w:p w14:paraId="738F5889" w14:textId="77777777" w:rsidR="00B10310" w:rsidRDefault="00B10310" w:rsidP="00B10310">
      <w:pPr>
        <w:spacing w:line="480" w:lineRule="auto"/>
        <w:ind w:left="1701" w:right="12" w:firstLine="567"/>
        <w:jc w:val="both"/>
        <w:rPr>
          <w:szCs w:val="24"/>
        </w:rPr>
      </w:pPr>
    </w:p>
    <w:p w14:paraId="1934B8B9" w14:textId="79650BE8" w:rsidR="001D0170" w:rsidRDefault="00B10310" w:rsidP="00B10310">
      <w:pPr>
        <w:spacing w:line="480" w:lineRule="auto"/>
        <w:ind w:left="1701" w:right="12" w:firstLine="567"/>
        <w:jc w:val="both"/>
        <w:rPr>
          <w:szCs w:val="24"/>
        </w:rPr>
      </w:pPr>
      <w:r>
        <w:rPr>
          <w:szCs w:val="24"/>
        </w:rPr>
        <w:t>“</w:t>
      </w:r>
      <w:r w:rsidR="001D0170" w:rsidRPr="00EF2C36">
        <w:rPr>
          <w:szCs w:val="24"/>
        </w:rPr>
        <w:t xml:space="preserve">De acuerdo a la interpretación de gráficos sobre los resultados del tratamiento de fitorremediación; se muestra que los metales tóxicos como: cadmio, Manganeso y </w:t>
      </w:r>
      <w:r w:rsidR="00687CF9">
        <w:rPr>
          <w:szCs w:val="24"/>
        </w:rPr>
        <w:t>zinc</w:t>
      </w:r>
      <w:r w:rsidR="001D0170" w:rsidRPr="00EF2C36">
        <w:rPr>
          <w:szCs w:val="24"/>
        </w:rPr>
        <w:t xml:space="preserve"> no cumplen con el ECA. Además, las concentraciones en punto de muestro del afluente para Aluminio, </w:t>
      </w:r>
      <w:r w:rsidR="00687CF9">
        <w:rPr>
          <w:szCs w:val="24"/>
        </w:rPr>
        <w:t>arsénico</w:t>
      </w:r>
      <w:r w:rsidR="001D0170" w:rsidRPr="00EF2C36">
        <w:rPr>
          <w:szCs w:val="24"/>
        </w:rPr>
        <w:t>, Bario, Beril</w:t>
      </w:r>
      <w:r w:rsidR="005D3107">
        <w:rPr>
          <w:szCs w:val="24"/>
        </w:rPr>
        <w:t>i</w:t>
      </w:r>
      <w:r w:rsidR="001D0170" w:rsidRPr="00EF2C36">
        <w:rPr>
          <w:szCs w:val="24"/>
        </w:rPr>
        <w:t xml:space="preserve">o, Boro, </w:t>
      </w:r>
      <w:r w:rsidR="00687CF9">
        <w:rPr>
          <w:szCs w:val="24"/>
        </w:rPr>
        <w:t>cobre</w:t>
      </w:r>
      <w:r w:rsidR="001D0170" w:rsidRPr="00EF2C36">
        <w:rPr>
          <w:szCs w:val="24"/>
        </w:rPr>
        <w:t xml:space="preserve">, Cobalto, </w:t>
      </w:r>
      <w:r w:rsidR="00687CF9">
        <w:rPr>
          <w:szCs w:val="24"/>
        </w:rPr>
        <w:t>cromo</w:t>
      </w:r>
      <w:r w:rsidR="001D0170" w:rsidRPr="00EF2C36">
        <w:rPr>
          <w:szCs w:val="24"/>
        </w:rPr>
        <w:t xml:space="preserve"> Total, </w:t>
      </w:r>
      <w:r w:rsidR="00687CF9">
        <w:rPr>
          <w:szCs w:val="24"/>
        </w:rPr>
        <w:t>hierro</w:t>
      </w:r>
      <w:r w:rsidR="001D0170" w:rsidRPr="00EF2C36">
        <w:rPr>
          <w:szCs w:val="24"/>
        </w:rPr>
        <w:t xml:space="preserve">, Litio, Magnesio, Níquel y </w:t>
      </w:r>
      <w:r w:rsidR="00687CF9">
        <w:rPr>
          <w:szCs w:val="24"/>
        </w:rPr>
        <w:t>plomo</w:t>
      </w:r>
      <w:r w:rsidR="001D0170" w:rsidRPr="00EF2C36">
        <w:rPr>
          <w:szCs w:val="24"/>
        </w:rPr>
        <w:t xml:space="preserve"> están dentro del estándar de calidad ambiental; sin embargo, en todos los días restantes del muestreo en el efluente los valores indican que se mejorado la calidad del agua referente al ECA – 2017 para aguas - categoría 3, demostrado que el agua está apta para regadío de vegetales y bebida de animales.</w:t>
      </w:r>
      <w:r>
        <w:rPr>
          <w:szCs w:val="24"/>
        </w:rPr>
        <w:t>”</w:t>
      </w:r>
      <w:r w:rsidRPr="00B10310">
        <w:rPr>
          <w:szCs w:val="24"/>
        </w:rPr>
        <w:t xml:space="preserve"> </w:t>
      </w:r>
      <w:r>
        <w:rPr>
          <w:szCs w:val="24"/>
        </w:rPr>
        <w:t>(</w:t>
      </w:r>
      <w:r w:rsidRPr="00EF2C36">
        <w:rPr>
          <w:szCs w:val="24"/>
        </w:rPr>
        <w:t>Aguilar</w:t>
      </w:r>
      <w:r>
        <w:rPr>
          <w:szCs w:val="24"/>
        </w:rPr>
        <w:t xml:space="preserve"> y </w:t>
      </w:r>
      <w:r w:rsidRPr="00EF2C36">
        <w:rPr>
          <w:szCs w:val="24"/>
        </w:rPr>
        <w:t>Aguilar</w:t>
      </w:r>
      <w:r>
        <w:rPr>
          <w:szCs w:val="24"/>
        </w:rPr>
        <w:t xml:space="preserve">, </w:t>
      </w:r>
      <w:r w:rsidRPr="00EF2C36">
        <w:rPr>
          <w:szCs w:val="24"/>
        </w:rPr>
        <w:t>2017)</w:t>
      </w:r>
      <w:r>
        <w:rPr>
          <w:szCs w:val="24"/>
        </w:rPr>
        <w:t>.</w:t>
      </w:r>
    </w:p>
    <w:p w14:paraId="0D4D2719" w14:textId="77777777" w:rsidR="001D0170" w:rsidRPr="00EF2C36" w:rsidRDefault="001D0170" w:rsidP="002A3762">
      <w:pPr>
        <w:ind w:right="12"/>
      </w:pPr>
    </w:p>
    <w:p w14:paraId="6F7BCD0C" w14:textId="722ED334" w:rsidR="00745E7D" w:rsidRPr="00EF2C36" w:rsidRDefault="00F847B6" w:rsidP="00B13583">
      <w:pPr>
        <w:pStyle w:val="Ttulo1"/>
        <w:numPr>
          <w:ilvl w:val="1"/>
          <w:numId w:val="5"/>
        </w:numPr>
        <w:spacing w:line="480" w:lineRule="auto"/>
        <w:ind w:left="1134" w:hanging="567"/>
        <w:rPr>
          <w:rFonts w:cs="Times New Roman"/>
        </w:rPr>
      </w:pPr>
      <w:bookmarkStart w:id="29" w:name="_Toc64232575"/>
      <w:r w:rsidRPr="00EF2C36">
        <w:rPr>
          <w:rFonts w:cs="Times New Roman"/>
        </w:rPr>
        <w:lastRenderedPageBreak/>
        <w:t>Bases</w:t>
      </w:r>
      <w:r w:rsidR="0045756A" w:rsidRPr="00EF2C36">
        <w:rPr>
          <w:rFonts w:cs="Times New Roman"/>
        </w:rPr>
        <w:t xml:space="preserve"> teóricas</w:t>
      </w:r>
      <w:bookmarkEnd w:id="29"/>
    </w:p>
    <w:p w14:paraId="6F49DD3F" w14:textId="2AD02C07" w:rsidR="00745E7D" w:rsidRPr="00EF2C36" w:rsidRDefault="0045756A" w:rsidP="00B13583">
      <w:pPr>
        <w:pStyle w:val="Ttulo1"/>
        <w:numPr>
          <w:ilvl w:val="2"/>
          <w:numId w:val="5"/>
        </w:numPr>
        <w:tabs>
          <w:tab w:val="left" w:pos="1276"/>
        </w:tabs>
        <w:spacing w:line="480" w:lineRule="auto"/>
        <w:ind w:left="1701" w:hanging="567"/>
        <w:rPr>
          <w:rFonts w:cs="Times New Roman"/>
        </w:rPr>
      </w:pPr>
      <w:bookmarkStart w:id="30" w:name="_Toc64232576"/>
      <w:r w:rsidRPr="00EF2C36">
        <w:rPr>
          <w:rFonts w:cs="Times New Roman"/>
        </w:rPr>
        <w:t xml:space="preserve">El problema ambiental causado por la contaminación con metales </w:t>
      </w:r>
      <w:r w:rsidR="002A3762" w:rsidRPr="00EF2C36">
        <w:rPr>
          <w:rFonts w:cs="Times New Roman"/>
        </w:rPr>
        <w:t>tóxicos</w:t>
      </w:r>
      <w:r w:rsidR="009E198C" w:rsidRPr="00EF2C36">
        <w:rPr>
          <w:rFonts w:cs="Times New Roman"/>
        </w:rPr>
        <w:t xml:space="preserve"> y metaloides</w:t>
      </w:r>
      <w:r w:rsidRPr="00EF2C36">
        <w:rPr>
          <w:rFonts w:cs="Times New Roman"/>
        </w:rPr>
        <w:t>.</w:t>
      </w:r>
      <w:bookmarkEnd w:id="30"/>
    </w:p>
    <w:p w14:paraId="6A7C83F4" w14:textId="6974AE1E" w:rsidR="00250FFD" w:rsidRPr="00EF2C36" w:rsidRDefault="00250FFD" w:rsidP="00065E54">
      <w:pPr>
        <w:pStyle w:val="Ttulo1"/>
        <w:numPr>
          <w:ilvl w:val="3"/>
          <w:numId w:val="5"/>
        </w:numPr>
        <w:tabs>
          <w:tab w:val="left" w:pos="1276"/>
        </w:tabs>
        <w:spacing w:line="480" w:lineRule="auto"/>
        <w:ind w:left="2268"/>
        <w:rPr>
          <w:rFonts w:cs="Times New Roman"/>
        </w:rPr>
      </w:pPr>
      <w:r>
        <w:rPr>
          <w:rFonts w:cs="Times New Roman"/>
        </w:rPr>
        <w:t xml:space="preserve"> </w:t>
      </w:r>
      <w:bookmarkStart w:id="31" w:name="_Toc64232577"/>
      <w:r>
        <w:rPr>
          <w:rFonts w:cs="Times New Roman"/>
        </w:rPr>
        <w:t>Nivel mundial</w:t>
      </w:r>
      <w:bookmarkEnd w:id="31"/>
    </w:p>
    <w:p w14:paraId="45ABE8BB" w14:textId="77777777" w:rsidR="004B2A4E" w:rsidRPr="004B2A4E" w:rsidRDefault="004B2A4E" w:rsidP="004B2A4E">
      <w:pPr>
        <w:spacing w:line="480" w:lineRule="auto"/>
        <w:ind w:left="1701"/>
        <w:jc w:val="both"/>
      </w:pPr>
      <w:proofErr w:type="spellStart"/>
      <w:r w:rsidRPr="004B2A4E">
        <w:t>Antonious</w:t>
      </w:r>
      <w:proofErr w:type="spellEnd"/>
      <w:r w:rsidRPr="004B2A4E">
        <w:t xml:space="preserve"> y </w:t>
      </w:r>
      <w:proofErr w:type="spellStart"/>
      <w:r w:rsidRPr="004B2A4E">
        <w:t>Kochhar</w:t>
      </w:r>
      <w:proofErr w:type="spellEnd"/>
      <w:r w:rsidRPr="004B2A4E">
        <w:t xml:space="preserve"> (2009) </w:t>
      </w:r>
      <w:r>
        <w:t>indican</w:t>
      </w:r>
      <w:r w:rsidRPr="004B2A4E">
        <w:t xml:space="preserve"> que la acumulación en los suelos agrícolas de metales pesados puede provocar no solo la contaminación del suelo, sino también consecuencias para la calidad y seguridad alimentaria. Por lo tanto, es un elemento esencial a controlar por la calidad de los alimentos, dado que la absorción de la planta es una de las principales vías por las que los metales pesados se incorporan en la cadena alimentaria.</w:t>
      </w:r>
    </w:p>
    <w:p w14:paraId="121205E1" w14:textId="77777777" w:rsidR="004B2A4E" w:rsidRDefault="004B2A4E" w:rsidP="00065E54">
      <w:pPr>
        <w:spacing w:line="480" w:lineRule="auto"/>
        <w:ind w:left="1701" w:right="2546"/>
        <w:jc w:val="both"/>
        <w:rPr>
          <w:spacing w:val="-1"/>
          <w:szCs w:val="24"/>
        </w:rPr>
      </w:pPr>
    </w:p>
    <w:p w14:paraId="7DF5F406" w14:textId="0731A7C5" w:rsidR="00065E54" w:rsidRDefault="00065E54" w:rsidP="00065E54">
      <w:pPr>
        <w:spacing w:line="480" w:lineRule="auto"/>
        <w:ind w:left="1701" w:right="2546"/>
        <w:jc w:val="both"/>
        <w:rPr>
          <w:spacing w:val="-1"/>
          <w:szCs w:val="24"/>
        </w:rPr>
      </w:pPr>
      <w:proofErr w:type="spellStart"/>
      <w:r>
        <w:rPr>
          <w:spacing w:val="-1"/>
          <w:szCs w:val="24"/>
        </w:rPr>
        <w:t>Céspedes</w:t>
      </w:r>
      <w:proofErr w:type="spellEnd"/>
      <w:r>
        <w:rPr>
          <w:spacing w:val="-1"/>
          <w:szCs w:val="24"/>
        </w:rPr>
        <w:t xml:space="preserve"> (2015) </w:t>
      </w:r>
      <w:r w:rsidR="004B2A4E">
        <w:rPr>
          <w:spacing w:val="-1"/>
          <w:szCs w:val="24"/>
        </w:rPr>
        <w:t xml:space="preserve">nos </w:t>
      </w:r>
      <w:r w:rsidR="002C436F">
        <w:rPr>
          <w:spacing w:val="-1"/>
          <w:szCs w:val="24"/>
        </w:rPr>
        <w:t>señala</w:t>
      </w:r>
      <w:r w:rsidR="004B2A4E">
        <w:rPr>
          <w:spacing w:val="-1"/>
          <w:szCs w:val="24"/>
        </w:rPr>
        <w:t xml:space="preserve"> lo siguiente:</w:t>
      </w:r>
    </w:p>
    <w:p w14:paraId="034B08DB" w14:textId="171D0DA6" w:rsidR="00065E54" w:rsidRDefault="00065E54" w:rsidP="00065E54">
      <w:pPr>
        <w:spacing w:line="480" w:lineRule="auto"/>
        <w:ind w:left="1701" w:right="12"/>
        <w:jc w:val="both"/>
        <w:rPr>
          <w:spacing w:val="-1"/>
          <w:szCs w:val="24"/>
        </w:rPr>
      </w:pPr>
      <w:r w:rsidRPr="00065E54">
        <w:rPr>
          <w:spacing w:val="-1"/>
          <w:szCs w:val="24"/>
        </w:rPr>
        <w:t>Dentro de las sustancias tóxicas altamente peligrosas para la salud, tanto humana como</w:t>
      </w:r>
      <w:r>
        <w:rPr>
          <w:spacing w:val="-1"/>
          <w:szCs w:val="24"/>
        </w:rPr>
        <w:t xml:space="preserve"> </w:t>
      </w:r>
      <w:r w:rsidRPr="00065E54">
        <w:rPr>
          <w:spacing w:val="-1"/>
          <w:szCs w:val="24"/>
        </w:rPr>
        <w:t>de los agroecosistemas, se encuentran los metales pesados y algunos metaloides, entre</w:t>
      </w:r>
      <w:r>
        <w:rPr>
          <w:spacing w:val="-1"/>
          <w:szCs w:val="24"/>
        </w:rPr>
        <w:t xml:space="preserve"> </w:t>
      </w:r>
      <w:r w:rsidRPr="00065E54">
        <w:rPr>
          <w:spacing w:val="-1"/>
          <w:szCs w:val="24"/>
        </w:rPr>
        <w:t>ellos el cadmio (Cd), plomo (Pb), cinc (Zn), cobre (Cu), níquel (Ni), mercurio (Hg),</w:t>
      </w:r>
      <w:r>
        <w:rPr>
          <w:spacing w:val="-1"/>
          <w:szCs w:val="24"/>
        </w:rPr>
        <w:t xml:space="preserve"> </w:t>
      </w:r>
      <w:r w:rsidRPr="00065E54">
        <w:rPr>
          <w:spacing w:val="-1"/>
          <w:szCs w:val="24"/>
        </w:rPr>
        <w:t>arsénico (As) y cromo (Cr). Los mismos son no biodegradables y pueden sufrir</w:t>
      </w:r>
      <w:r>
        <w:rPr>
          <w:spacing w:val="-1"/>
          <w:szCs w:val="24"/>
        </w:rPr>
        <w:t xml:space="preserve"> </w:t>
      </w:r>
      <w:r w:rsidRPr="00065E54">
        <w:rPr>
          <w:spacing w:val="-1"/>
          <w:szCs w:val="24"/>
        </w:rPr>
        <w:t>transformaciones químicas y biológicas en el medio ambiente, convirtiéndolas en sustancias de alto riesgo</w:t>
      </w:r>
      <w:r w:rsidR="004B2A4E">
        <w:rPr>
          <w:spacing w:val="-1"/>
          <w:szCs w:val="24"/>
        </w:rPr>
        <w:t>.</w:t>
      </w:r>
    </w:p>
    <w:p w14:paraId="3E538024" w14:textId="6A4329F1" w:rsidR="004B2A4E" w:rsidRPr="00EF2C36" w:rsidRDefault="004B2A4E" w:rsidP="004B2A4E">
      <w:pPr>
        <w:pStyle w:val="Ttulo1"/>
        <w:numPr>
          <w:ilvl w:val="3"/>
          <w:numId w:val="5"/>
        </w:numPr>
        <w:tabs>
          <w:tab w:val="left" w:pos="1276"/>
        </w:tabs>
        <w:spacing w:line="480" w:lineRule="auto"/>
        <w:ind w:left="2268"/>
        <w:rPr>
          <w:rFonts w:cs="Times New Roman"/>
        </w:rPr>
      </w:pPr>
      <w:r>
        <w:rPr>
          <w:rFonts w:cs="Times New Roman"/>
        </w:rPr>
        <w:lastRenderedPageBreak/>
        <w:t xml:space="preserve"> </w:t>
      </w:r>
      <w:bookmarkStart w:id="32" w:name="_Toc64232578"/>
      <w:r>
        <w:rPr>
          <w:rFonts w:cs="Times New Roman"/>
        </w:rPr>
        <w:t>Nivel Nacional</w:t>
      </w:r>
      <w:bookmarkEnd w:id="32"/>
    </w:p>
    <w:p w14:paraId="373B5D5B" w14:textId="56D01D2D" w:rsidR="00745E7D" w:rsidRPr="00EF2C36" w:rsidRDefault="0045756A" w:rsidP="008F3F2F">
      <w:pPr>
        <w:spacing w:before="16" w:line="480" w:lineRule="auto"/>
        <w:ind w:left="1701" w:right="280"/>
        <w:jc w:val="both"/>
        <w:rPr>
          <w:szCs w:val="24"/>
        </w:rPr>
      </w:pPr>
      <w:r w:rsidRPr="00EF2C36">
        <w:rPr>
          <w:spacing w:val="-1"/>
          <w:szCs w:val="24"/>
        </w:rPr>
        <w:t>S</w:t>
      </w:r>
      <w:r w:rsidRPr="00EF2C36">
        <w:rPr>
          <w:spacing w:val="1"/>
          <w:szCs w:val="24"/>
        </w:rPr>
        <w:t>e</w:t>
      </w:r>
      <w:r w:rsidRPr="00EF2C36">
        <w:rPr>
          <w:spacing w:val="-4"/>
          <w:szCs w:val="24"/>
        </w:rPr>
        <w:t>g</w:t>
      </w:r>
      <w:r w:rsidRPr="00EF2C36">
        <w:rPr>
          <w:szCs w:val="24"/>
        </w:rPr>
        <w:t>ún</w:t>
      </w:r>
      <w:r w:rsidRPr="00EF2C36">
        <w:rPr>
          <w:spacing w:val="2"/>
          <w:szCs w:val="24"/>
        </w:rPr>
        <w:t xml:space="preserve"> M</w:t>
      </w:r>
      <w:r w:rsidRPr="00EF2C36">
        <w:rPr>
          <w:szCs w:val="24"/>
        </w:rPr>
        <w:t>I</w:t>
      </w:r>
      <w:r w:rsidRPr="00EF2C36">
        <w:rPr>
          <w:spacing w:val="-1"/>
          <w:szCs w:val="24"/>
        </w:rPr>
        <w:t>N</w:t>
      </w:r>
      <w:r w:rsidRPr="00EF2C36">
        <w:rPr>
          <w:spacing w:val="2"/>
          <w:szCs w:val="24"/>
        </w:rPr>
        <w:t>S</w:t>
      </w:r>
      <w:r w:rsidRPr="00EF2C36">
        <w:rPr>
          <w:szCs w:val="24"/>
        </w:rPr>
        <w:t>A</w:t>
      </w:r>
      <w:r w:rsidRPr="00EF2C36">
        <w:rPr>
          <w:spacing w:val="1"/>
          <w:szCs w:val="24"/>
        </w:rPr>
        <w:t xml:space="preserve"> </w:t>
      </w:r>
      <w:r w:rsidRPr="00EF2C36">
        <w:rPr>
          <w:szCs w:val="24"/>
        </w:rPr>
        <w:t>(2017)</w:t>
      </w:r>
      <w:r w:rsidR="00096C2D">
        <w:rPr>
          <w:szCs w:val="24"/>
        </w:rPr>
        <w:t xml:space="preserve"> En</w:t>
      </w:r>
      <w:r w:rsidRPr="00EF2C36">
        <w:rPr>
          <w:spacing w:val="2"/>
          <w:szCs w:val="24"/>
        </w:rPr>
        <w:t xml:space="preserve"> </w:t>
      </w:r>
      <w:r w:rsidRPr="00EF2C36">
        <w:rPr>
          <w:szCs w:val="24"/>
        </w:rPr>
        <w:t>nu</w:t>
      </w:r>
      <w:r w:rsidRPr="00EF2C36">
        <w:rPr>
          <w:spacing w:val="1"/>
          <w:szCs w:val="24"/>
        </w:rPr>
        <w:t>e</w:t>
      </w:r>
      <w:r w:rsidRPr="00EF2C36">
        <w:rPr>
          <w:spacing w:val="-1"/>
          <w:szCs w:val="24"/>
        </w:rPr>
        <w:t>s</w:t>
      </w:r>
      <w:r w:rsidRPr="00EF2C36">
        <w:rPr>
          <w:spacing w:val="1"/>
          <w:szCs w:val="24"/>
        </w:rPr>
        <w:t>t</w:t>
      </w:r>
      <w:r w:rsidRPr="00EF2C36">
        <w:rPr>
          <w:szCs w:val="24"/>
        </w:rPr>
        <w:t>ro</w:t>
      </w:r>
      <w:r w:rsidRPr="00EF2C36">
        <w:rPr>
          <w:spacing w:val="2"/>
          <w:szCs w:val="24"/>
        </w:rPr>
        <w:t xml:space="preserve"> </w:t>
      </w:r>
      <w:r w:rsidRPr="00EF2C36">
        <w:rPr>
          <w:szCs w:val="24"/>
        </w:rPr>
        <w:t>p</w:t>
      </w:r>
      <w:r w:rsidRPr="00EF2C36">
        <w:rPr>
          <w:spacing w:val="1"/>
          <w:szCs w:val="24"/>
        </w:rPr>
        <w:t>aí</w:t>
      </w:r>
      <w:r w:rsidRPr="00EF2C36">
        <w:rPr>
          <w:szCs w:val="24"/>
        </w:rPr>
        <w:t xml:space="preserve">s </w:t>
      </w:r>
      <w:r w:rsidR="00096C2D">
        <w:rPr>
          <w:spacing w:val="-3"/>
          <w:szCs w:val="24"/>
        </w:rPr>
        <w:t>identificamos</w:t>
      </w:r>
      <w:r w:rsidRPr="00EF2C36">
        <w:rPr>
          <w:spacing w:val="3"/>
          <w:szCs w:val="24"/>
        </w:rPr>
        <w:t xml:space="preserve"> </w:t>
      </w:r>
      <w:r w:rsidRPr="00EF2C36">
        <w:rPr>
          <w:spacing w:val="1"/>
          <w:szCs w:val="24"/>
        </w:rPr>
        <w:t>l</w:t>
      </w:r>
      <w:r w:rsidRPr="00EF2C36">
        <w:rPr>
          <w:szCs w:val="24"/>
        </w:rPr>
        <w:t>os pr</w:t>
      </w:r>
      <w:r w:rsidRPr="00EF2C36">
        <w:rPr>
          <w:spacing w:val="1"/>
          <w:szCs w:val="24"/>
        </w:rPr>
        <w:t>i</w:t>
      </w:r>
      <w:r w:rsidRPr="00EF2C36">
        <w:rPr>
          <w:szCs w:val="24"/>
        </w:rPr>
        <w:t>n</w:t>
      </w:r>
      <w:r w:rsidRPr="00EF2C36">
        <w:rPr>
          <w:spacing w:val="-3"/>
          <w:szCs w:val="24"/>
        </w:rPr>
        <w:t>c</w:t>
      </w:r>
      <w:r w:rsidRPr="00EF2C36">
        <w:rPr>
          <w:spacing w:val="1"/>
          <w:szCs w:val="24"/>
        </w:rPr>
        <w:t>i</w:t>
      </w:r>
      <w:r w:rsidRPr="00EF2C36">
        <w:rPr>
          <w:szCs w:val="24"/>
        </w:rPr>
        <w:t>p</w:t>
      </w:r>
      <w:r w:rsidRPr="00EF2C36">
        <w:rPr>
          <w:spacing w:val="1"/>
          <w:szCs w:val="24"/>
        </w:rPr>
        <w:t>a</w:t>
      </w:r>
      <w:r w:rsidRPr="00EF2C36">
        <w:rPr>
          <w:spacing w:val="-3"/>
          <w:szCs w:val="24"/>
        </w:rPr>
        <w:t>l</w:t>
      </w:r>
      <w:r w:rsidRPr="00EF2C36">
        <w:rPr>
          <w:spacing w:val="1"/>
          <w:szCs w:val="24"/>
        </w:rPr>
        <w:t>e</w:t>
      </w:r>
      <w:r w:rsidRPr="00EF2C36">
        <w:rPr>
          <w:szCs w:val="24"/>
        </w:rPr>
        <w:t xml:space="preserve">s </w:t>
      </w:r>
      <w:r w:rsidRPr="00EF2C36">
        <w:rPr>
          <w:spacing w:val="1"/>
          <w:szCs w:val="24"/>
        </w:rPr>
        <w:t>a</w:t>
      </w:r>
      <w:r w:rsidRPr="00EF2C36">
        <w:rPr>
          <w:spacing w:val="-4"/>
          <w:szCs w:val="24"/>
        </w:rPr>
        <w:t>g</w:t>
      </w:r>
      <w:r w:rsidRPr="00EF2C36">
        <w:rPr>
          <w:spacing w:val="1"/>
          <w:szCs w:val="24"/>
        </w:rPr>
        <w:t>e</w:t>
      </w:r>
      <w:r w:rsidRPr="00EF2C36">
        <w:rPr>
          <w:szCs w:val="24"/>
        </w:rPr>
        <w:t>n</w:t>
      </w:r>
      <w:r w:rsidRPr="00EF2C36">
        <w:rPr>
          <w:spacing w:val="1"/>
          <w:szCs w:val="24"/>
        </w:rPr>
        <w:t>te</w:t>
      </w:r>
      <w:r w:rsidRPr="00EF2C36">
        <w:rPr>
          <w:szCs w:val="24"/>
        </w:rPr>
        <w:t>s</w:t>
      </w:r>
      <w:r w:rsidRPr="00EF2C36">
        <w:rPr>
          <w:spacing w:val="5"/>
          <w:szCs w:val="24"/>
        </w:rPr>
        <w:t xml:space="preserve"> </w:t>
      </w:r>
      <w:r w:rsidRPr="00EF2C36">
        <w:rPr>
          <w:spacing w:val="1"/>
          <w:szCs w:val="24"/>
        </w:rPr>
        <w:t>c</w:t>
      </w:r>
      <w:r w:rsidRPr="00EF2C36">
        <w:rPr>
          <w:szCs w:val="24"/>
        </w:rPr>
        <w:t>on</w:t>
      </w:r>
      <w:r w:rsidRPr="00EF2C36">
        <w:rPr>
          <w:spacing w:val="1"/>
          <w:szCs w:val="24"/>
        </w:rPr>
        <w:t>t</w:t>
      </w:r>
      <w:r w:rsidRPr="00EF2C36">
        <w:rPr>
          <w:spacing w:val="-3"/>
          <w:szCs w:val="24"/>
        </w:rPr>
        <w:t>a</w:t>
      </w:r>
      <w:r w:rsidRPr="00EF2C36">
        <w:rPr>
          <w:spacing w:val="1"/>
          <w:szCs w:val="24"/>
        </w:rPr>
        <w:t>mi</w:t>
      </w:r>
      <w:r w:rsidRPr="00EF2C36">
        <w:rPr>
          <w:spacing w:val="-4"/>
          <w:szCs w:val="24"/>
        </w:rPr>
        <w:t>n</w:t>
      </w:r>
      <w:r w:rsidRPr="00EF2C36">
        <w:rPr>
          <w:spacing w:val="1"/>
          <w:szCs w:val="24"/>
        </w:rPr>
        <w:t>a</w:t>
      </w:r>
      <w:r w:rsidRPr="00EF2C36">
        <w:rPr>
          <w:szCs w:val="24"/>
        </w:rPr>
        <w:t>n</w:t>
      </w:r>
      <w:r w:rsidRPr="00EF2C36">
        <w:rPr>
          <w:spacing w:val="1"/>
          <w:szCs w:val="24"/>
        </w:rPr>
        <w:t>te</w:t>
      </w:r>
      <w:r w:rsidRPr="00EF2C36">
        <w:rPr>
          <w:szCs w:val="24"/>
        </w:rPr>
        <w:t>s</w:t>
      </w:r>
      <w:r w:rsidR="00096C2D">
        <w:rPr>
          <w:spacing w:val="1"/>
          <w:szCs w:val="24"/>
        </w:rPr>
        <w:t xml:space="preserve">, considerando a metales como </w:t>
      </w:r>
      <w:r w:rsidR="00096C2D">
        <w:rPr>
          <w:szCs w:val="24"/>
        </w:rPr>
        <w:t>p</w:t>
      </w:r>
      <w:r w:rsidRPr="00EF2C36">
        <w:rPr>
          <w:spacing w:val="1"/>
          <w:szCs w:val="24"/>
        </w:rPr>
        <w:t>l</w:t>
      </w:r>
      <w:r w:rsidRPr="00EF2C36">
        <w:rPr>
          <w:szCs w:val="24"/>
        </w:rPr>
        <w:t>o</w:t>
      </w:r>
      <w:r w:rsidRPr="00EF2C36">
        <w:rPr>
          <w:spacing w:val="1"/>
          <w:szCs w:val="24"/>
        </w:rPr>
        <w:t>m</w:t>
      </w:r>
      <w:r w:rsidRPr="00EF2C36">
        <w:rPr>
          <w:szCs w:val="24"/>
        </w:rPr>
        <w:t xml:space="preserve">o, </w:t>
      </w:r>
      <w:r w:rsidRPr="00EF2C36">
        <w:rPr>
          <w:spacing w:val="1"/>
          <w:szCs w:val="24"/>
        </w:rPr>
        <w:t>me</w:t>
      </w:r>
      <w:r w:rsidRPr="00EF2C36">
        <w:rPr>
          <w:szCs w:val="24"/>
        </w:rPr>
        <w:t>r</w:t>
      </w:r>
      <w:r w:rsidRPr="00EF2C36">
        <w:rPr>
          <w:spacing w:val="1"/>
          <w:szCs w:val="24"/>
        </w:rPr>
        <w:t>c</w:t>
      </w:r>
      <w:r w:rsidRPr="00EF2C36">
        <w:rPr>
          <w:szCs w:val="24"/>
        </w:rPr>
        <w:t>ur</w:t>
      </w:r>
      <w:r w:rsidRPr="00EF2C36">
        <w:rPr>
          <w:spacing w:val="1"/>
          <w:szCs w:val="24"/>
        </w:rPr>
        <w:t>i</w:t>
      </w:r>
      <w:r w:rsidRPr="00EF2C36">
        <w:rPr>
          <w:szCs w:val="24"/>
        </w:rPr>
        <w:t xml:space="preserve">o, </w:t>
      </w:r>
      <w:r w:rsidRPr="00EF2C36">
        <w:rPr>
          <w:spacing w:val="1"/>
          <w:szCs w:val="24"/>
        </w:rPr>
        <w:t>al</w:t>
      </w:r>
      <w:r w:rsidRPr="00EF2C36">
        <w:rPr>
          <w:szCs w:val="24"/>
        </w:rPr>
        <w:t>u</w:t>
      </w:r>
      <w:r w:rsidRPr="00EF2C36">
        <w:rPr>
          <w:spacing w:val="-3"/>
          <w:szCs w:val="24"/>
        </w:rPr>
        <w:t>m</w:t>
      </w:r>
      <w:r w:rsidRPr="00EF2C36">
        <w:rPr>
          <w:spacing w:val="1"/>
          <w:szCs w:val="24"/>
        </w:rPr>
        <w:t>i</w:t>
      </w:r>
      <w:r w:rsidRPr="00EF2C36">
        <w:rPr>
          <w:szCs w:val="24"/>
        </w:rPr>
        <w:t>n</w:t>
      </w:r>
      <w:r w:rsidRPr="00EF2C36">
        <w:rPr>
          <w:spacing w:val="1"/>
          <w:szCs w:val="24"/>
        </w:rPr>
        <w:t>i</w:t>
      </w:r>
      <w:r w:rsidRPr="00EF2C36">
        <w:rPr>
          <w:szCs w:val="24"/>
        </w:rPr>
        <w:t>o,</w:t>
      </w:r>
      <w:r w:rsidRPr="00EF2C36">
        <w:rPr>
          <w:spacing w:val="4"/>
          <w:szCs w:val="24"/>
        </w:rPr>
        <w:t xml:space="preserve"> </w:t>
      </w:r>
      <w:r w:rsidRPr="00EF2C36">
        <w:rPr>
          <w:spacing w:val="-3"/>
          <w:szCs w:val="24"/>
        </w:rPr>
        <w:t>m</w:t>
      </w:r>
      <w:r w:rsidRPr="00EF2C36">
        <w:rPr>
          <w:spacing w:val="1"/>
          <w:szCs w:val="24"/>
        </w:rPr>
        <w:t>a</w:t>
      </w:r>
      <w:r w:rsidRPr="00EF2C36">
        <w:rPr>
          <w:spacing w:val="-4"/>
          <w:szCs w:val="24"/>
        </w:rPr>
        <w:t>g</w:t>
      </w:r>
      <w:r w:rsidRPr="00EF2C36">
        <w:rPr>
          <w:szCs w:val="24"/>
        </w:rPr>
        <w:t>n</w:t>
      </w:r>
      <w:r w:rsidRPr="00EF2C36">
        <w:rPr>
          <w:spacing w:val="1"/>
          <w:szCs w:val="24"/>
        </w:rPr>
        <w:t>e</w:t>
      </w:r>
      <w:r w:rsidRPr="00EF2C36">
        <w:rPr>
          <w:spacing w:val="-1"/>
          <w:szCs w:val="24"/>
        </w:rPr>
        <w:t>s</w:t>
      </w:r>
      <w:r w:rsidRPr="00EF2C36">
        <w:rPr>
          <w:spacing w:val="1"/>
          <w:szCs w:val="24"/>
        </w:rPr>
        <w:t>i</w:t>
      </w:r>
      <w:r w:rsidRPr="00EF2C36">
        <w:rPr>
          <w:szCs w:val="24"/>
        </w:rPr>
        <w:t>o,</w:t>
      </w:r>
      <w:r w:rsidRPr="00EF2C36">
        <w:rPr>
          <w:spacing w:val="4"/>
          <w:szCs w:val="24"/>
        </w:rPr>
        <w:t xml:space="preserve"> </w:t>
      </w:r>
      <w:r w:rsidRPr="00EF2C36">
        <w:rPr>
          <w:spacing w:val="1"/>
          <w:szCs w:val="24"/>
        </w:rPr>
        <w:t>ma</w:t>
      </w:r>
      <w:r w:rsidRPr="00EF2C36">
        <w:rPr>
          <w:szCs w:val="24"/>
        </w:rPr>
        <w:t>n</w:t>
      </w:r>
      <w:r w:rsidRPr="00EF2C36">
        <w:rPr>
          <w:spacing w:val="-4"/>
          <w:szCs w:val="24"/>
        </w:rPr>
        <w:t>g</w:t>
      </w:r>
      <w:r w:rsidRPr="00EF2C36">
        <w:rPr>
          <w:spacing w:val="1"/>
          <w:szCs w:val="24"/>
        </w:rPr>
        <w:t>a</w:t>
      </w:r>
      <w:r w:rsidRPr="00EF2C36">
        <w:rPr>
          <w:szCs w:val="24"/>
        </w:rPr>
        <w:t>n</w:t>
      </w:r>
      <w:r w:rsidRPr="00EF2C36">
        <w:rPr>
          <w:spacing w:val="1"/>
          <w:szCs w:val="24"/>
        </w:rPr>
        <w:t>e</w:t>
      </w:r>
      <w:r w:rsidRPr="00EF2C36">
        <w:rPr>
          <w:spacing w:val="-1"/>
          <w:szCs w:val="24"/>
        </w:rPr>
        <w:t>s</w:t>
      </w:r>
      <w:r w:rsidRPr="00EF2C36">
        <w:rPr>
          <w:szCs w:val="24"/>
        </w:rPr>
        <w:t>o,</w:t>
      </w:r>
      <w:r w:rsidRPr="00EF2C36">
        <w:rPr>
          <w:spacing w:val="4"/>
          <w:szCs w:val="24"/>
        </w:rPr>
        <w:t xml:space="preserve"> </w:t>
      </w:r>
      <w:r w:rsidRPr="00EF2C36">
        <w:rPr>
          <w:szCs w:val="24"/>
        </w:rPr>
        <w:t>h</w:t>
      </w:r>
      <w:r w:rsidRPr="00EF2C36">
        <w:rPr>
          <w:spacing w:val="1"/>
          <w:szCs w:val="24"/>
        </w:rPr>
        <w:t>ie</w:t>
      </w:r>
      <w:r w:rsidRPr="00EF2C36">
        <w:rPr>
          <w:szCs w:val="24"/>
        </w:rPr>
        <w:t xml:space="preserve">rro, </w:t>
      </w:r>
      <w:r w:rsidRPr="00EF2C36">
        <w:rPr>
          <w:spacing w:val="1"/>
          <w:szCs w:val="24"/>
        </w:rPr>
        <w:t>c</w:t>
      </w:r>
      <w:r w:rsidRPr="00EF2C36">
        <w:rPr>
          <w:szCs w:val="24"/>
        </w:rPr>
        <w:t>obr</w:t>
      </w:r>
      <w:r w:rsidR="00096C2D">
        <w:rPr>
          <w:spacing w:val="1"/>
          <w:szCs w:val="24"/>
        </w:rPr>
        <w:t>e; metaloides como el arsénico</w:t>
      </w:r>
      <w:r w:rsidR="002C436F">
        <w:rPr>
          <w:spacing w:val="1"/>
          <w:szCs w:val="24"/>
        </w:rPr>
        <w:t>; compuestos como el</w:t>
      </w:r>
      <w:r w:rsidRPr="00EF2C36">
        <w:rPr>
          <w:spacing w:val="2"/>
          <w:szCs w:val="24"/>
        </w:rPr>
        <w:t xml:space="preserve"> </w:t>
      </w:r>
      <w:r w:rsidR="002C436F" w:rsidRPr="00EF2C36">
        <w:rPr>
          <w:spacing w:val="-3"/>
          <w:szCs w:val="24"/>
        </w:rPr>
        <w:t>c</w:t>
      </w:r>
      <w:r w:rsidR="002C436F" w:rsidRPr="00EF2C36">
        <w:rPr>
          <w:spacing w:val="1"/>
          <w:szCs w:val="24"/>
        </w:rPr>
        <w:t>ia</w:t>
      </w:r>
      <w:r w:rsidR="002C436F" w:rsidRPr="00EF2C36">
        <w:rPr>
          <w:szCs w:val="24"/>
        </w:rPr>
        <w:t>nuro</w:t>
      </w:r>
      <w:r w:rsidR="002C436F">
        <w:rPr>
          <w:szCs w:val="24"/>
        </w:rPr>
        <w:t>,</w:t>
      </w:r>
      <w:r w:rsidR="002C436F" w:rsidRPr="00EF2C36">
        <w:rPr>
          <w:szCs w:val="24"/>
        </w:rPr>
        <w:t xml:space="preserve"> dióxido</w:t>
      </w:r>
      <w:r w:rsidRPr="00EF2C36">
        <w:rPr>
          <w:spacing w:val="-4"/>
          <w:szCs w:val="24"/>
        </w:rPr>
        <w:t xml:space="preserve"> </w:t>
      </w:r>
      <w:r w:rsidRPr="00EF2C36">
        <w:rPr>
          <w:szCs w:val="24"/>
        </w:rPr>
        <w:t>de</w:t>
      </w:r>
      <w:r w:rsidRPr="00EF2C36">
        <w:rPr>
          <w:spacing w:val="-3"/>
          <w:szCs w:val="24"/>
        </w:rPr>
        <w:t xml:space="preserve"> </w:t>
      </w:r>
      <w:r w:rsidRPr="00EF2C36">
        <w:rPr>
          <w:spacing w:val="1"/>
          <w:szCs w:val="24"/>
        </w:rPr>
        <w:t>a</w:t>
      </w:r>
      <w:r w:rsidRPr="00EF2C36">
        <w:rPr>
          <w:spacing w:val="-3"/>
          <w:szCs w:val="24"/>
        </w:rPr>
        <w:t>z</w:t>
      </w:r>
      <w:r w:rsidRPr="00EF2C36">
        <w:rPr>
          <w:szCs w:val="24"/>
        </w:rPr>
        <w:t>ufr</w:t>
      </w:r>
      <w:r w:rsidRPr="00EF2C36">
        <w:rPr>
          <w:spacing w:val="1"/>
          <w:szCs w:val="24"/>
        </w:rPr>
        <w:t>e</w:t>
      </w:r>
      <w:r w:rsidRPr="00EF2C36">
        <w:rPr>
          <w:spacing w:val="-4"/>
          <w:szCs w:val="24"/>
        </w:rPr>
        <w:t xml:space="preserve"> </w:t>
      </w:r>
      <w:r w:rsidRPr="00EF2C36">
        <w:rPr>
          <w:szCs w:val="24"/>
        </w:rPr>
        <w:t>y</w:t>
      </w:r>
      <w:r w:rsidRPr="00EF2C36">
        <w:rPr>
          <w:spacing w:val="-12"/>
          <w:szCs w:val="24"/>
        </w:rPr>
        <w:t xml:space="preserve"> </w:t>
      </w:r>
      <w:r w:rsidRPr="00EF2C36">
        <w:rPr>
          <w:spacing w:val="1"/>
          <w:szCs w:val="24"/>
        </w:rPr>
        <w:t>e</w:t>
      </w:r>
      <w:r w:rsidRPr="00EF2C36">
        <w:rPr>
          <w:szCs w:val="24"/>
        </w:rPr>
        <w:t>l</w:t>
      </w:r>
      <w:r w:rsidRPr="00EF2C36">
        <w:rPr>
          <w:spacing w:val="-3"/>
          <w:szCs w:val="24"/>
        </w:rPr>
        <w:t xml:space="preserve"> </w:t>
      </w:r>
      <w:r w:rsidRPr="00EF2C36">
        <w:rPr>
          <w:spacing w:val="1"/>
          <w:szCs w:val="24"/>
        </w:rPr>
        <w:t>áci</w:t>
      </w:r>
      <w:r w:rsidRPr="00EF2C36">
        <w:rPr>
          <w:szCs w:val="24"/>
        </w:rPr>
        <w:t>do</w:t>
      </w:r>
      <w:r w:rsidRPr="00EF2C36">
        <w:rPr>
          <w:spacing w:val="-4"/>
          <w:szCs w:val="24"/>
        </w:rPr>
        <w:t xml:space="preserve"> </w:t>
      </w:r>
      <w:r w:rsidRPr="00EF2C36">
        <w:rPr>
          <w:spacing w:val="-1"/>
          <w:szCs w:val="24"/>
        </w:rPr>
        <w:t>s</w:t>
      </w:r>
      <w:r w:rsidRPr="00EF2C36">
        <w:rPr>
          <w:szCs w:val="24"/>
        </w:rPr>
        <w:t>u</w:t>
      </w:r>
      <w:r w:rsidRPr="00EF2C36">
        <w:rPr>
          <w:spacing w:val="1"/>
          <w:szCs w:val="24"/>
        </w:rPr>
        <w:t>l</w:t>
      </w:r>
      <w:r w:rsidRPr="00EF2C36">
        <w:rPr>
          <w:szCs w:val="24"/>
        </w:rPr>
        <w:t>fúr</w:t>
      </w:r>
      <w:r w:rsidRPr="00EF2C36">
        <w:rPr>
          <w:spacing w:val="1"/>
          <w:szCs w:val="24"/>
        </w:rPr>
        <w:t>ic</w:t>
      </w:r>
      <w:r w:rsidRPr="00EF2C36">
        <w:rPr>
          <w:szCs w:val="24"/>
        </w:rPr>
        <w:t>o</w:t>
      </w:r>
      <w:r w:rsidR="002C436F">
        <w:rPr>
          <w:szCs w:val="24"/>
        </w:rPr>
        <w:t>.</w:t>
      </w:r>
    </w:p>
    <w:p w14:paraId="7273FD07" w14:textId="69279259" w:rsidR="00745E7D" w:rsidRDefault="00B10310" w:rsidP="00B10310">
      <w:pPr>
        <w:spacing w:before="240" w:line="480" w:lineRule="auto"/>
        <w:ind w:left="1701" w:right="284" w:firstLine="567"/>
        <w:jc w:val="both"/>
        <w:rPr>
          <w:szCs w:val="24"/>
        </w:rPr>
      </w:pPr>
      <w:r>
        <w:rPr>
          <w:spacing w:val="-5"/>
          <w:szCs w:val="24"/>
        </w:rPr>
        <w:t>“</w:t>
      </w:r>
      <w:r w:rsidR="0045756A" w:rsidRPr="00EF2C36">
        <w:rPr>
          <w:spacing w:val="-5"/>
          <w:szCs w:val="24"/>
        </w:rPr>
        <w:t>A</w:t>
      </w:r>
      <w:r w:rsidR="0045756A" w:rsidRPr="00EF2C36">
        <w:rPr>
          <w:szCs w:val="24"/>
        </w:rPr>
        <w:t>d</w:t>
      </w:r>
      <w:r w:rsidR="0045756A" w:rsidRPr="00EF2C36">
        <w:rPr>
          <w:spacing w:val="1"/>
          <w:szCs w:val="24"/>
        </w:rPr>
        <w:t>ici</w:t>
      </w:r>
      <w:r w:rsidR="0045756A" w:rsidRPr="00EF2C36">
        <w:rPr>
          <w:szCs w:val="24"/>
        </w:rPr>
        <w:t>on</w:t>
      </w:r>
      <w:r w:rsidR="0045756A" w:rsidRPr="00EF2C36">
        <w:rPr>
          <w:spacing w:val="1"/>
          <w:szCs w:val="24"/>
        </w:rPr>
        <w:t>alme</w:t>
      </w:r>
      <w:r w:rsidR="0045756A" w:rsidRPr="00EF2C36">
        <w:rPr>
          <w:szCs w:val="24"/>
        </w:rPr>
        <w:t>n</w:t>
      </w:r>
      <w:r w:rsidR="0045756A" w:rsidRPr="00EF2C36">
        <w:rPr>
          <w:spacing w:val="-3"/>
          <w:szCs w:val="24"/>
        </w:rPr>
        <w:t>t</w:t>
      </w:r>
      <w:r w:rsidR="0045756A" w:rsidRPr="00EF2C36">
        <w:rPr>
          <w:szCs w:val="24"/>
        </w:rPr>
        <w:t>e</w:t>
      </w:r>
      <w:r w:rsidR="0045756A" w:rsidRPr="00EF2C36">
        <w:rPr>
          <w:spacing w:val="-7"/>
          <w:szCs w:val="24"/>
        </w:rPr>
        <w:t xml:space="preserve"> </w:t>
      </w:r>
      <w:r w:rsidR="0045756A" w:rsidRPr="00EF2C36">
        <w:rPr>
          <w:szCs w:val="24"/>
        </w:rPr>
        <w:t>a</w:t>
      </w:r>
      <w:r w:rsidR="0045756A" w:rsidRPr="00EF2C36">
        <w:rPr>
          <w:spacing w:val="-11"/>
          <w:szCs w:val="24"/>
        </w:rPr>
        <w:t xml:space="preserve"> </w:t>
      </w:r>
      <w:r w:rsidR="0045756A" w:rsidRPr="00EF2C36">
        <w:rPr>
          <w:spacing w:val="1"/>
          <w:szCs w:val="24"/>
        </w:rPr>
        <w:t>e</w:t>
      </w:r>
      <w:r w:rsidR="0045756A" w:rsidRPr="00EF2C36">
        <w:rPr>
          <w:spacing w:val="-3"/>
          <w:szCs w:val="24"/>
        </w:rPr>
        <w:t>l</w:t>
      </w:r>
      <w:r w:rsidR="0045756A" w:rsidRPr="00EF2C36">
        <w:rPr>
          <w:spacing w:val="1"/>
          <w:szCs w:val="24"/>
        </w:rPr>
        <w:t>l</w:t>
      </w:r>
      <w:r w:rsidR="0045756A" w:rsidRPr="00EF2C36">
        <w:rPr>
          <w:szCs w:val="24"/>
        </w:rPr>
        <w:t>o</w:t>
      </w:r>
      <w:r w:rsidR="0045756A" w:rsidRPr="00EF2C36">
        <w:rPr>
          <w:spacing w:val="-8"/>
          <w:szCs w:val="24"/>
        </w:rPr>
        <w:t xml:space="preserve"> </w:t>
      </w:r>
      <w:r w:rsidR="0045756A" w:rsidRPr="00EF2C36">
        <w:rPr>
          <w:spacing w:val="1"/>
          <w:szCs w:val="24"/>
        </w:rPr>
        <w:t>te</w:t>
      </w:r>
      <w:r w:rsidR="0045756A" w:rsidRPr="00EF2C36">
        <w:rPr>
          <w:spacing w:val="-4"/>
          <w:szCs w:val="24"/>
        </w:rPr>
        <w:t>n</w:t>
      </w:r>
      <w:r w:rsidR="0045756A" w:rsidRPr="00EF2C36">
        <w:rPr>
          <w:spacing w:val="1"/>
          <w:szCs w:val="24"/>
        </w:rPr>
        <w:t>em</w:t>
      </w:r>
      <w:r w:rsidR="0045756A" w:rsidRPr="00EF2C36">
        <w:rPr>
          <w:szCs w:val="24"/>
        </w:rPr>
        <w:t>os</w:t>
      </w:r>
      <w:r w:rsidR="0045756A" w:rsidRPr="00EF2C36">
        <w:rPr>
          <w:spacing w:val="-9"/>
          <w:szCs w:val="24"/>
        </w:rPr>
        <w:t xml:space="preserve"> </w:t>
      </w:r>
      <w:r w:rsidR="0045756A" w:rsidRPr="00EF2C36">
        <w:rPr>
          <w:spacing w:val="-3"/>
          <w:szCs w:val="24"/>
        </w:rPr>
        <w:t>l</w:t>
      </w:r>
      <w:r w:rsidR="0045756A" w:rsidRPr="00EF2C36">
        <w:rPr>
          <w:szCs w:val="24"/>
        </w:rPr>
        <w:t>a</w:t>
      </w:r>
      <w:r w:rsidR="0045756A" w:rsidRPr="00EF2C36">
        <w:rPr>
          <w:spacing w:val="-7"/>
          <w:szCs w:val="24"/>
        </w:rPr>
        <w:t xml:space="preserve"> </w:t>
      </w:r>
      <w:r w:rsidR="0045756A" w:rsidRPr="00EF2C36">
        <w:rPr>
          <w:szCs w:val="24"/>
        </w:rPr>
        <w:t>pr</w:t>
      </w:r>
      <w:r w:rsidR="0045756A" w:rsidRPr="00EF2C36">
        <w:rPr>
          <w:spacing w:val="1"/>
          <w:szCs w:val="24"/>
        </w:rPr>
        <w:t>e</w:t>
      </w:r>
      <w:r w:rsidR="0045756A" w:rsidRPr="00EF2C36">
        <w:rPr>
          <w:spacing w:val="4"/>
          <w:szCs w:val="24"/>
        </w:rPr>
        <w:t>s</w:t>
      </w:r>
      <w:r w:rsidR="0045756A" w:rsidRPr="00EF2C36">
        <w:rPr>
          <w:spacing w:val="1"/>
          <w:szCs w:val="24"/>
        </w:rPr>
        <w:t>e</w:t>
      </w:r>
      <w:r w:rsidR="0045756A" w:rsidRPr="00EF2C36">
        <w:rPr>
          <w:spacing w:val="-4"/>
          <w:szCs w:val="24"/>
        </w:rPr>
        <w:t>n</w:t>
      </w:r>
      <w:r w:rsidR="0045756A" w:rsidRPr="00EF2C36">
        <w:rPr>
          <w:spacing w:val="1"/>
          <w:szCs w:val="24"/>
        </w:rPr>
        <w:t>c</w:t>
      </w:r>
      <w:r w:rsidR="0045756A" w:rsidRPr="00EF2C36">
        <w:rPr>
          <w:spacing w:val="-3"/>
          <w:szCs w:val="24"/>
        </w:rPr>
        <w:t>i</w:t>
      </w:r>
      <w:r w:rsidR="0045756A" w:rsidRPr="00EF2C36">
        <w:rPr>
          <w:szCs w:val="24"/>
        </w:rPr>
        <w:t>a</w:t>
      </w:r>
      <w:r w:rsidR="0045756A" w:rsidRPr="00EF2C36">
        <w:rPr>
          <w:spacing w:val="-7"/>
          <w:szCs w:val="24"/>
        </w:rPr>
        <w:t xml:space="preserve"> </w:t>
      </w:r>
      <w:r w:rsidR="0045756A" w:rsidRPr="00EF2C36">
        <w:rPr>
          <w:spacing w:val="1"/>
          <w:szCs w:val="24"/>
        </w:rPr>
        <w:t>ca</w:t>
      </w:r>
      <w:r w:rsidR="0045756A" w:rsidRPr="00EF2C36">
        <w:rPr>
          <w:spacing w:val="-4"/>
          <w:szCs w:val="24"/>
        </w:rPr>
        <w:t>d</w:t>
      </w:r>
      <w:r w:rsidR="0045756A" w:rsidRPr="00EF2C36">
        <w:rPr>
          <w:szCs w:val="24"/>
        </w:rPr>
        <w:t>a</w:t>
      </w:r>
      <w:r w:rsidR="0045756A" w:rsidRPr="00EF2C36">
        <w:rPr>
          <w:spacing w:val="-7"/>
          <w:szCs w:val="24"/>
        </w:rPr>
        <w:t xml:space="preserve"> </w:t>
      </w:r>
      <w:r w:rsidR="0045756A" w:rsidRPr="00EF2C36">
        <w:rPr>
          <w:spacing w:val="-4"/>
          <w:szCs w:val="24"/>
        </w:rPr>
        <w:t>v</w:t>
      </w:r>
      <w:r w:rsidR="0045756A" w:rsidRPr="00EF2C36">
        <w:rPr>
          <w:spacing w:val="1"/>
          <w:szCs w:val="24"/>
        </w:rPr>
        <w:t>e</w:t>
      </w:r>
      <w:r w:rsidR="0045756A" w:rsidRPr="00EF2C36">
        <w:rPr>
          <w:szCs w:val="24"/>
        </w:rPr>
        <w:t>z</w:t>
      </w:r>
      <w:r w:rsidR="0045756A" w:rsidRPr="00EF2C36">
        <w:rPr>
          <w:spacing w:val="-11"/>
          <w:szCs w:val="24"/>
        </w:rPr>
        <w:t xml:space="preserve"> </w:t>
      </w:r>
      <w:r w:rsidR="0045756A" w:rsidRPr="00EF2C36">
        <w:rPr>
          <w:spacing w:val="1"/>
          <w:szCs w:val="24"/>
        </w:rPr>
        <w:t>m</w:t>
      </w:r>
      <w:r w:rsidR="0045756A" w:rsidRPr="00EF2C36">
        <w:rPr>
          <w:spacing w:val="5"/>
          <w:szCs w:val="24"/>
        </w:rPr>
        <w:t>a</w:t>
      </w:r>
      <w:r w:rsidR="0045756A" w:rsidRPr="00EF2C36">
        <w:rPr>
          <w:spacing w:val="-8"/>
          <w:szCs w:val="24"/>
        </w:rPr>
        <w:t>y</w:t>
      </w:r>
      <w:r w:rsidR="0045756A" w:rsidRPr="00EF2C36">
        <w:rPr>
          <w:szCs w:val="24"/>
        </w:rPr>
        <w:t>or</w:t>
      </w:r>
      <w:r w:rsidR="0045756A" w:rsidRPr="00EF2C36">
        <w:rPr>
          <w:spacing w:val="-8"/>
          <w:szCs w:val="24"/>
        </w:rPr>
        <w:t xml:space="preserve"> </w:t>
      </w:r>
      <w:r w:rsidR="0045756A" w:rsidRPr="00EF2C36">
        <w:rPr>
          <w:szCs w:val="24"/>
        </w:rPr>
        <w:t xml:space="preserve">de </w:t>
      </w:r>
      <w:r w:rsidR="0045756A" w:rsidRPr="00EF2C36">
        <w:rPr>
          <w:spacing w:val="1"/>
          <w:szCs w:val="24"/>
        </w:rPr>
        <w:t>la</w:t>
      </w:r>
      <w:r w:rsidR="0045756A" w:rsidRPr="00EF2C36">
        <w:rPr>
          <w:szCs w:val="24"/>
        </w:rPr>
        <w:t>s</w:t>
      </w:r>
      <w:r w:rsidR="0045756A" w:rsidRPr="00EF2C36">
        <w:rPr>
          <w:spacing w:val="1"/>
          <w:szCs w:val="24"/>
        </w:rPr>
        <w:t xml:space="preserve"> </w:t>
      </w:r>
      <w:r w:rsidR="0045756A" w:rsidRPr="00EF2C36">
        <w:rPr>
          <w:szCs w:val="24"/>
        </w:rPr>
        <w:t>pob</w:t>
      </w:r>
      <w:r w:rsidR="0045756A" w:rsidRPr="00EF2C36">
        <w:rPr>
          <w:spacing w:val="1"/>
          <w:szCs w:val="24"/>
        </w:rPr>
        <w:t>l</w:t>
      </w:r>
      <w:r w:rsidR="0045756A" w:rsidRPr="00EF2C36">
        <w:rPr>
          <w:spacing w:val="-3"/>
          <w:szCs w:val="24"/>
        </w:rPr>
        <w:t>a</w:t>
      </w:r>
      <w:r w:rsidR="0045756A" w:rsidRPr="00EF2C36">
        <w:rPr>
          <w:spacing w:val="1"/>
          <w:szCs w:val="24"/>
        </w:rPr>
        <w:t>ci</w:t>
      </w:r>
      <w:r w:rsidR="0045756A" w:rsidRPr="00EF2C36">
        <w:rPr>
          <w:szCs w:val="24"/>
        </w:rPr>
        <w:t>on</w:t>
      </w:r>
      <w:r w:rsidR="0045756A" w:rsidRPr="00EF2C36">
        <w:rPr>
          <w:spacing w:val="1"/>
          <w:szCs w:val="24"/>
        </w:rPr>
        <w:t>e</w:t>
      </w:r>
      <w:r w:rsidR="0045756A" w:rsidRPr="00EF2C36">
        <w:rPr>
          <w:szCs w:val="24"/>
        </w:rPr>
        <w:t>s</w:t>
      </w:r>
      <w:r w:rsidR="0045756A" w:rsidRPr="00EF2C36">
        <w:rPr>
          <w:spacing w:val="1"/>
          <w:szCs w:val="24"/>
        </w:rPr>
        <w:t xml:space="preserve"> </w:t>
      </w:r>
      <w:r w:rsidR="0045756A" w:rsidRPr="00EF2C36">
        <w:rPr>
          <w:szCs w:val="24"/>
        </w:rPr>
        <w:t>ub</w:t>
      </w:r>
      <w:r w:rsidR="0045756A" w:rsidRPr="00EF2C36">
        <w:rPr>
          <w:spacing w:val="-3"/>
          <w:szCs w:val="24"/>
        </w:rPr>
        <w:t>i</w:t>
      </w:r>
      <w:r w:rsidR="0045756A" w:rsidRPr="00EF2C36">
        <w:rPr>
          <w:spacing w:val="1"/>
          <w:szCs w:val="24"/>
        </w:rPr>
        <w:t>ca</w:t>
      </w:r>
      <w:r w:rsidR="0045756A" w:rsidRPr="00EF2C36">
        <w:rPr>
          <w:spacing w:val="-4"/>
          <w:szCs w:val="24"/>
        </w:rPr>
        <w:t>d</w:t>
      </w:r>
      <w:r w:rsidR="0045756A" w:rsidRPr="00EF2C36">
        <w:rPr>
          <w:spacing w:val="1"/>
          <w:szCs w:val="24"/>
        </w:rPr>
        <w:t>a</w:t>
      </w:r>
      <w:r w:rsidR="0045756A" w:rsidRPr="00EF2C36">
        <w:rPr>
          <w:szCs w:val="24"/>
        </w:rPr>
        <w:t>s</w:t>
      </w:r>
      <w:r w:rsidR="0045756A" w:rsidRPr="00EF2C36">
        <w:rPr>
          <w:spacing w:val="1"/>
          <w:szCs w:val="24"/>
        </w:rPr>
        <w:t xml:space="preserve"> </w:t>
      </w:r>
      <w:r w:rsidR="0045756A" w:rsidRPr="00EF2C36">
        <w:rPr>
          <w:szCs w:val="24"/>
        </w:rPr>
        <w:t>d</w:t>
      </w:r>
      <w:r w:rsidR="0045756A" w:rsidRPr="00EF2C36">
        <w:rPr>
          <w:spacing w:val="1"/>
          <w:szCs w:val="24"/>
        </w:rPr>
        <w:t>e</w:t>
      </w:r>
      <w:r w:rsidR="0045756A" w:rsidRPr="00EF2C36">
        <w:rPr>
          <w:szCs w:val="24"/>
        </w:rPr>
        <w:t>n</w:t>
      </w:r>
      <w:r w:rsidR="0045756A" w:rsidRPr="00EF2C36">
        <w:rPr>
          <w:spacing w:val="1"/>
          <w:szCs w:val="24"/>
        </w:rPr>
        <w:t>t</w:t>
      </w:r>
      <w:r w:rsidR="0045756A" w:rsidRPr="00EF2C36">
        <w:rPr>
          <w:szCs w:val="24"/>
        </w:rPr>
        <w:t>ro</w:t>
      </w:r>
      <w:r w:rsidR="0045756A" w:rsidRPr="00EF2C36">
        <w:rPr>
          <w:spacing w:val="3"/>
          <w:szCs w:val="24"/>
        </w:rPr>
        <w:t xml:space="preserve"> </w:t>
      </w:r>
      <w:r w:rsidR="0045756A" w:rsidRPr="00EF2C36">
        <w:rPr>
          <w:spacing w:val="-4"/>
          <w:szCs w:val="24"/>
        </w:rPr>
        <w:t>d</w:t>
      </w:r>
      <w:r w:rsidR="0045756A" w:rsidRPr="00EF2C36">
        <w:rPr>
          <w:spacing w:val="1"/>
          <w:szCs w:val="24"/>
        </w:rPr>
        <w:t>e</w:t>
      </w:r>
      <w:r w:rsidR="0045756A" w:rsidRPr="00EF2C36">
        <w:rPr>
          <w:szCs w:val="24"/>
        </w:rPr>
        <w:t>l</w:t>
      </w:r>
      <w:r w:rsidR="0045756A" w:rsidRPr="00EF2C36">
        <w:rPr>
          <w:spacing w:val="4"/>
          <w:szCs w:val="24"/>
        </w:rPr>
        <w:t xml:space="preserve"> </w:t>
      </w:r>
      <w:r w:rsidR="0045756A" w:rsidRPr="00EF2C36">
        <w:rPr>
          <w:spacing w:val="1"/>
          <w:szCs w:val="24"/>
        </w:rPr>
        <w:t>á</w:t>
      </w:r>
      <w:r w:rsidR="0045756A" w:rsidRPr="00EF2C36">
        <w:rPr>
          <w:spacing w:val="-4"/>
          <w:szCs w:val="24"/>
        </w:rPr>
        <w:t>r</w:t>
      </w:r>
      <w:r w:rsidR="0045756A" w:rsidRPr="00EF2C36">
        <w:rPr>
          <w:spacing w:val="1"/>
          <w:szCs w:val="24"/>
        </w:rPr>
        <w:t>e</w:t>
      </w:r>
      <w:r w:rsidR="0045756A" w:rsidRPr="00EF2C36">
        <w:rPr>
          <w:szCs w:val="24"/>
        </w:rPr>
        <w:t>a de</w:t>
      </w:r>
      <w:r w:rsidR="0045756A" w:rsidRPr="00EF2C36">
        <w:rPr>
          <w:spacing w:val="4"/>
          <w:szCs w:val="24"/>
        </w:rPr>
        <w:t xml:space="preserve"> </w:t>
      </w:r>
      <w:r w:rsidR="0045756A" w:rsidRPr="00EF2C36">
        <w:rPr>
          <w:spacing w:val="1"/>
          <w:szCs w:val="24"/>
        </w:rPr>
        <w:t>i</w:t>
      </w:r>
      <w:r w:rsidR="0045756A" w:rsidRPr="00EF2C36">
        <w:rPr>
          <w:szCs w:val="24"/>
        </w:rPr>
        <w:t>nf</w:t>
      </w:r>
      <w:r w:rsidR="0045756A" w:rsidRPr="00EF2C36">
        <w:rPr>
          <w:spacing w:val="1"/>
          <w:szCs w:val="24"/>
        </w:rPr>
        <w:t>l</w:t>
      </w:r>
      <w:r w:rsidR="0045756A" w:rsidRPr="00EF2C36">
        <w:rPr>
          <w:spacing w:val="-4"/>
          <w:szCs w:val="24"/>
        </w:rPr>
        <w:t>u</w:t>
      </w:r>
      <w:r w:rsidR="0045756A" w:rsidRPr="00EF2C36">
        <w:rPr>
          <w:spacing w:val="1"/>
          <w:szCs w:val="24"/>
        </w:rPr>
        <w:t>e</w:t>
      </w:r>
      <w:r w:rsidR="0045756A" w:rsidRPr="00EF2C36">
        <w:rPr>
          <w:szCs w:val="24"/>
        </w:rPr>
        <w:t>n</w:t>
      </w:r>
      <w:r w:rsidR="0045756A" w:rsidRPr="00EF2C36">
        <w:rPr>
          <w:spacing w:val="1"/>
          <w:szCs w:val="24"/>
        </w:rPr>
        <w:t>c</w:t>
      </w:r>
      <w:r w:rsidR="0045756A" w:rsidRPr="00EF2C36">
        <w:rPr>
          <w:spacing w:val="-3"/>
          <w:szCs w:val="24"/>
        </w:rPr>
        <w:t>i</w:t>
      </w:r>
      <w:r w:rsidR="0045756A" w:rsidRPr="00EF2C36">
        <w:rPr>
          <w:szCs w:val="24"/>
        </w:rPr>
        <w:t>a</w:t>
      </w:r>
      <w:r w:rsidR="0045756A" w:rsidRPr="00EF2C36">
        <w:rPr>
          <w:spacing w:val="4"/>
          <w:szCs w:val="24"/>
        </w:rPr>
        <w:t xml:space="preserve"> </w:t>
      </w:r>
      <w:r w:rsidR="0045756A" w:rsidRPr="00EF2C36">
        <w:rPr>
          <w:szCs w:val="24"/>
        </w:rPr>
        <w:t xml:space="preserve">de </w:t>
      </w:r>
      <w:r w:rsidR="0045756A" w:rsidRPr="00EF2C36">
        <w:rPr>
          <w:spacing w:val="1"/>
          <w:szCs w:val="24"/>
        </w:rPr>
        <w:t>la</w:t>
      </w:r>
      <w:r w:rsidR="0045756A" w:rsidRPr="00EF2C36">
        <w:rPr>
          <w:szCs w:val="24"/>
        </w:rPr>
        <w:t xml:space="preserve">s </w:t>
      </w:r>
      <w:r w:rsidR="00F847B6" w:rsidRPr="00EF2C36">
        <w:rPr>
          <w:spacing w:val="1"/>
          <w:szCs w:val="24"/>
        </w:rPr>
        <w:t>acti</w:t>
      </w:r>
      <w:r w:rsidR="00F847B6" w:rsidRPr="00EF2C36">
        <w:rPr>
          <w:spacing w:val="-4"/>
          <w:szCs w:val="24"/>
        </w:rPr>
        <w:t>v</w:t>
      </w:r>
      <w:r w:rsidR="00F847B6" w:rsidRPr="00EF2C36">
        <w:rPr>
          <w:spacing w:val="1"/>
          <w:szCs w:val="24"/>
        </w:rPr>
        <w:t>i</w:t>
      </w:r>
      <w:r w:rsidR="00F847B6" w:rsidRPr="00EF2C36">
        <w:rPr>
          <w:szCs w:val="24"/>
        </w:rPr>
        <w:t>d</w:t>
      </w:r>
      <w:r w:rsidR="00F847B6" w:rsidRPr="00EF2C36">
        <w:rPr>
          <w:spacing w:val="1"/>
          <w:szCs w:val="24"/>
        </w:rPr>
        <w:t>a</w:t>
      </w:r>
      <w:r w:rsidR="00F847B6" w:rsidRPr="00EF2C36">
        <w:rPr>
          <w:szCs w:val="24"/>
        </w:rPr>
        <w:t>d</w:t>
      </w:r>
      <w:r w:rsidR="00F847B6" w:rsidRPr="00EF2C36">
        <w:rPr>
          <w:spacing w:val="1"/>
          <w:szCs w:val="24"/>
        </w:rPr>
        <w:t>e</w:t>
      </w:r>
      <w:r w:rsidR="00F847B6" w:rsidRPr="00EF2C36">
        <w:rPr>
          <w:szCs w:val="24"/>
        </w:rPr>
        <w:t xml:space="preserve">s </w:t>
      </w:r>
      <w:r w:rsidR="00F847B6" w:rsidRPr="00EF2C36">
        <w:rPr>
          <w:spacing w:val="6"/>
          <w:szCs w:val="24"/>
        </w:rPr>
        <w:t>productivas</w:t>
      </w:r>
      <w:r w:rsidR="00F847B6" w:rsidRPr="00EF2C36">
        <w:rPr>
          <w:szCs w:val="24"/>
        </w:rPr>
        <w:t xml:space="preserve"> </w:t>
      </w:r>
      <w:r w:rsidR="00F847B6" w:rsidRPr="00EF2C36">
        <w:rPr>
          <w:spacing w:val="6"/>
          <w:szCs w:val="24"/>
        </w:rPr>
        <w:t>entre</w:t>
      </w:r>
      <w:r w:rsidR="00F847B6" w:rsidRPr="00EF2C36">
        <w:rPr>
          <w:szCs w:val="24"/>
        </w:rPr>
        <w:t xml:space="preserve"> </w:t>
      </w:r>
      <w:r w:rsidR="00F847B6" w:rsidRPr="00EF2C36">
        <w:rPr>
          <w:spacing w:val="5"/>
          <w:szCs w:val="24"/>
        </w:rPr>
        <w:t>ellas</w:t>
      </w:r>
      <w:r w:rsidR="00F847B6" w:rsidRPr="00EF2C36">
        <w:rPr>
          <w:szCs w:val="24"/>
        </w:rPr>
        <w:t xml:space="preserve"> </w:t>
      </w:r>
      <w:r w:rsidR="00F847B6" w:rsidRPr="00EF2C36">
        <w:rPr>
          <w:spacing w:val="6"/>
          <w:szCs w:val="24"/>
        </w:rPr>
        <w:t>la</w:t>
      </w:r>
      <w:r w:rsidR="00F847B6" w:rsidRPr="00EF2C36">
        <w:rPr>
          <w:szCs w:val="24"/>
        </w:rPr>
        <w:t xml:space="preserve"> </w:t>
      </w:r>
      <w:r w:rsidR="00F847B6" w:rsidRPr="00EF2C36">
        <w:rPr>
          <w:spacing w:val="1"/>
          <w:szCs w:val="24"/>
        </w:rPr>
        <w:t>minería</w:t>
      </w:r>
      <w:r w:rsidR="00F847B6" w:rsidRPr="00EF2C36">
        <w:rPr>
          <w:szCs w:val="24"/>
        </w:rPr>
        <w:t xml:space="preserve"> </w:t>
      </w:r>
      <w:r w:rsidR="00F847B6" w:rsidRPr="00EF2C36">
        <w:rPr>
          <w:spacing w:val="9"/>
          <w:szCs w:val="24"/>
        </w:rPr>
        <w:t>y</w:t>
      </w:r>
      <w:r w:rsidR="00F847B6" w:rsidRPr="00EF2C36">
        <w:rPr>
          <w:szCs w:val="24"/>
        </w:rPr>
        <w:t xml:space="preserve"> el </w:t>
      </w:r>
      <w:r w:rsidR="00F847B6" w:rsidRPr="00EF2C36">
        <w:rPr>
          <w:spacing w:val="9"/>
          <w:szCs w:val="24"/>
        </w:rPr>
        <w:t>mayor</w:t>
      </w:r>
      <w:r w:rsidR="002A3762" w:rsidRPr="00EF2C36">
        <w:rPr>
          <w:szCs w:val="24"/>
        </w:rPr>
        <w:t xml:space="preserve"> </w:t>
      </w:r>
      <w:r w:rsidR="0045756A" w:rsidRPr="00EF2C36">
        <w:rPr>
          <w:spacing w:val="1"/>
          <w:szCs w:val="24"/>
        </w:rPr>
        <w:t>c</w:t>
      </w:r>
      <w:r w:rsidR="0045756A" w:rsidRPr="00EF2C36">
        <w:rPr>
          <w:szCs w:val="24"/>
        </w:rPr>
        <w:t>ono</w:t>
      </w:r>
      <w:r w:rsidR="0045756A" w:rsidRPr="00EF2C36">
        <w:rPr>
          <w:spacing w:val="1"/>
          <w:szCs w:val="24"/>
        </w:rPr>
        <w:t>ci</w:t>
      </w:r>
      <w:r w:rsidR="0045756A" w:rsidRPr="00EF2C36">
        <w:rPr>
          <w:spacing w:val="-3"/>
          <w:szCs w:val="24"/>
        </w:rPr>
        <w:t>m</w:t>
      </w:r>
      <w:r w:rsidR="0045756A" w:rsidRPr="00EF2C36">
        <w:rPr>
          <w:spacing w:val="1"/>
          <w:szCs w:val="24"/>
        </w:rPr>
        <w:t>ie</w:t>
      </w:r>
      <w:r w:rsidR="0045756A" w:rsidRPr="00EF2C36">
        <w:rPr>
          <w:szCs w:val="24"/>
        </w:rPr>
        <w:t>n</w:t>
      </w:r>
      <w:r w:rsidR="0045756A" w:rsidRPr="00EF2C36">
        <w:rPr>
          <w:spacing w:val="1"/>
          <w:szCs w:val="24"/>
        </w:rPr>
        <w:t>t</w:t>
      </w:r>
      <w:r w:rsidR="0045756A" w:rsidRPr="00EF2C36">
        <w:rPr>
          <w:szCs w:val="24"/>
        </w:rPr>
        <w:t>o</w:t>
      </w:r>
      <w:r w:rsidR="0045756A" w:rsidRPr="00EF2C36">
        <w:rPr>
          <w:spacing w:val="8"/>
          <w:szCs w:val="24"/>
        </w:rPr>
        <w:t xml:space="preserve"> </w:t>
      </w:r>
      <w:r w:rsidR="0045756A" w:rsidRPr="00EF2C36">
        <w:rPr>
          <w:spacing w:val="-1"/>
          <w:szCs w:val="24"/>
        </w:rPr>
        <w:t>s</w:t>
      </w:r>
      <w:r w:rsidR="0045756A" w:rsidRPr="00EF2C36">
        <w:rPr>
          <w:szCs w:val="24"/>
        </w:rPr>
        <w:t>obre</w:t>
      </w:r>
      <w:r w:rsidR="0045756A" w:rsidRPr="00EF2C36">
        <w:rPr>
          <w:spacing w:val="9"/>
          <w:szCs w:val="24"/>
        </w:rPr>
        <w:t xml:space="preserve"> </w:t>
      </w:r>
      <w:r w:rsidR="0045756A" w:rsidRPr="00EF2C36">
        <w:rPr>
          <w:spacing w:val="-3"/>
          <w:szCs w:val="24"/>
        </w:rPr>
        <w:t>e</w:t>
      </w:r>
      <w:r w:rsidR="0045756A" w:rsidRPr="00EF2C36">
        <w:rPr>
          <w:szCs w:val="24"/>
        </w:rPr>
        <w:t>l</w:t>
      </w:r>
      <w:r w:rsidR="0045756A" w:rsidRPr="00EF2C36">
        <w:rPr>
          <w:spacing w:val="9"/>
          <w:szCs w:val="24"/>
        </w:rPr>
        <w:t xml:space="preserve"> </w:t>
      </w:r>
      <w:r w:rsidR="0045756A" w:rsidRPr="00EF2C36">
        <w:rPr>
          <w:spacing w:val="1"/>
          <w:szCs w:val="24"/>
        </w:rPr>
        <w:t>im</w:t>
      </w:r>
      <w:r w:rsidR="0045756A" w:rsidRPr="00EF2C36">
        <w:rPr>
          <w:szCs w:val="24"/>
        </w:rPr>
        <w:t>p</w:t>
      </w:r>
      <w:r w:rsidR="0045756A" w:rsidRPr="00EF2C36">
        <w:rPr>
          <w:spacing w:val="-3"/>
          <w:szCs w:val="24"/>
        </w:rPr>
        <w:t>a</w:t>
      </w:r>
      <w:r w:rsidR="0045756A" w:rsidRPr="00EF2C36">
        <w:rPr>
          <w:spacing w:val="1"/>
          <w:szCs w:val="24"/>
        </w:rPr>
        <w:t>ct</w:t>
      </w:r>
      <w:r w:rsidR="0045756A" w:rsidRPr="00EF2C36">
        <w:rPr>
          <w:szCs w:val="24"/>
        </w:rPr>
        <w:t>o</w:t>
      </w:r>
      <w:r w:rsidR="0045756A" w:rsidRPr="00EF2C36">
        <w:rPr>
          <w:spacing w:val="8"/>
          <w:szCs w:val="24"/>
        </w:rPr>
        <w:t xml:space="preserve"> </w:t>
      </w:r>
      <w:r w:rsidR="0045756A" w:rsidRPr="00EF2C36">
        <w:rPr>
          <w:spacing w:val="-3"/>
          <w:szCs w:val="24"/>
        </w:rPr>
        <w:t>a</w:t>
      </w:r>
      <w:r w:rsidR="0045756A" w:rsidRPr="00EF2C36">
        <w:rPr>
          <w:spacing w:val="1"/>
          <w:szCs w:val="24"/>
        </w:rPr>
        <w:t>m</w:t>
      </w:r>
      <w:r w:rsidR="0045756A" w:rsidRPr="00EF2C36">
        <w:rPr>
          <w:szCs w:val="24"/>
        </w:rPr>
        <w:t>b</w:t>
      </w:r>
      <w:r w:rsidR="0045756A" w:rsidRPr="00EF2C36">
        <w:rPr>
          <w:spacing w:val="1"/>
          <w:szCs w:val="24"/>
        </w:rPr>
        <w:t>ie</w:t>
      </w:r>
      <w:r w:rsidR="0045756A" w:rsidRPr="00EF2C36">
        <w:rPr>
          <w:spacing w:val="-4"/>
          <w:szCs w:val="24"/>
        </w:rPr>
        <w:t>n</w:t>
      </w:r>
      <w:r w:rsidR="0045756A" w:rsidRPr="00EF2C36">
        <w:rPr>
          <w:spacing w:val="1"/>
          <w:szCs w:val="24"/>
        </w:rPr>
        <w:t>t</w:t>
      </w:r>
      <w:r w:rsidR="0045756A" w:rsidRPr="00EF2C36">
        <w:rPr>
          <w:spacing w:val="-3"/>
          <w:szCs w:val="24"/>
        </w:rPr>
        <w:t>a</w:t>
      </w:r>
      <w:r w:rsidR="0045756A" w:rsidRPr="00EF2C36">
        <w:rPr>
          <w:szCs w:val="24"/>
        </w:rPr>
        <w:t>l</w:t>
      </w:r>
      <w:r w:rsidR="0045756A" w:rsidRPr="00EF2C36">
        <w:rPr>
          <w:spacing w:val="13"/>
          <w:szCs w:val="24"/>
        </w:rPr>
        <w:t xml:space="preserve"> </w:t>
      </w:r>
      <w:r w:rsidR="0045756A" w:rsidRPr="00EF2C36">
        <w:rPr>
          <w:szCs w:val="24"/>
        </w:rPr>
        <w:t xml:space="preserve">y </w:t>
      </w:r>
      <w:r w:rsidR="0045756A" w:rsidRPr="00EF2C36">
        <w:rPr>
          <w:spacing w:val="1"/>
          <w:szCs w:val="24"/>
        </w:rPr>
        <w:t>l</w:t>
      </w:r>
      <w:r w:rsidR="0045756A" w:rsidRPr="00EF2C36">
        <w:rPr>
          <w:szCs w:val="24"/>
        </w:rPr>
        <w:t>os</w:t>
      </w:r>
      <w:r w:rsidR="0045756A" w:rsidRPr="00EF2C36">
        <w:rPr>
          <w:spacing w:val="6"/>
          <w:szCs w:val="24"/>
        </w:rPr>
        <w:t xml:space="preserve"> </w:t>
      </w:r>
      <w:r w:rsidR="0045756A" w:rsidRPr="00EF2C36">
        <w:rPr>
          <w:szCs w:val="24"/>
        </w:rPr>
        <w:t>r</w:t>
      </w:r>
      <w:r w:rsidR="0045756A" w:rsidRPr="00EF2C36">
        <w:rPr>
          <w:spacing w:val="1"/>
          <w:szCs w:val="24"/>
        </w:rPr>
        <w:t>ie</w:t>
      </w:r>
      <w:r w:rsidR="0045756A" w:rsidRPr="00EF2C36">
        <w:rPr>
          <w:spacing w:val="2"/>
          <w:szCs w:val="24"/>
        </w:rPr>
        <w:t>s</w:t>
      </w:r>
      <w:r w:rsidR="0045756A" w:rsidRPr="00EF2C36">
        <w:rPr>
          <w:spacing w:val="-4"/>
          <w:szCs w:val="24"/>
        </w:rPr>
        <w:t>g</w:t>
      </w:r>
      <w:r w:rsidR="0045756A" w:rsidRPr="00EF2C36">
        <w:rPr>
          <w:szCs w:val="24"/>
        </w:rPr>
        <w:t>os</w:t>
      </w:r>
      <w:r w:rsidR="0045756A" w:rsidRPr="00EF2C36">
        <w:rPr>
          <w:spacing w:val="10"/>
          <w:szCs w:val="24"/>
        </w:rPr>
        <w:t xml:space="preserve"> </w:t>
      </w:r>
      <w:r w:rsidR="0045756A" w:rsidRPr="00EF2C36">
        <w:rPr>
          <w:szCs w:val="24"/>
        </w:rPr>
        <w:t>a</w:t>
      </w:r>
      <w:r w:rsidR="0045756A" w:rsidRPr="00EF2C36">
        <w:rPr>
          <w:spacing w:val="9"/>
          <w:szCs w:val="24"/>
        </w:rPr>
        <w:t xml:space="preserve"> </w:t>
      </w:r>
      <w:r w:rsidR="0045756A" w:rsidRPr="00EF2C36">
        <w:rPr>
          <w:spacing w:val="1"/>
          <w:szCs w:val="24"/>
        </w:rPr>
        <w:t>l</w:t>
      </w:r>
      <w:r w:rsidR="0045756A" w:rsidRPr="00EF2C36">
        <w:rPr>
          <w:szCs w:val="24"/>
        </w:rPr>
        <w:t xml:space="preserve">a </w:t>
      </w:r>
      <w:r w:rsidR="0045756A" w:rsidRPr="00EF2C36">
        <w:rPr>
          <w:spacing w:val="-1"/>
          <w:szCs w:val="24"/>
        </w:rPr>
        <w:t>s</w:t>
      </w:r>
      <w:r w:rsidR="0045756A" w:rsidRPr="00EF2C36">
        <w:rPr>
          <w:spacing w:val="1"/>
          <w:szCs w:val="24"/>
        </w:rPr>
        <w:t>al</w:t>
      </w:r>
      <w:r w:rsidR="0045756A" w:rsidRPr="00EF2C36">
        <w:rPr>
          <w:szCs w:val="24"/>
        </w:rPr>
        <w:t>ud</w:t>
      </w:r>
      <w:r w:rsidR="0045756A" w:rsidRPr="00EF2C36">
        <w:rPr>
          <w:spacing w:val="8"/>
          <w:szCs w:val="24"/>
        </w:rPr>
        <w:t xml:space="preserve"> </w:t>
      </w:r>
      <w:r w:rsidR="0045756A" w:rsidRPr="00EF2C36">
        <w:rPr>
          <w:szCs w:val="24"/>
        </w:rPr>
        <w:t>o</w:t>
      </w:r>
      <w:r w:rsidR="0045756A" w:rsidRPr="00EF2C36">
        <w:rPr>
          <w:spacing w:val="1"/>
          <w:szCs w:val="24"/>
        </w:rPr>
        <w:t>ca</w:t>
      </w:r>
      <w:r w:rsidR="0045756A" w:rsidRPr="00EF2C36">
        <w:rPr>
          <w:spacing w:val="-1"/>
          <w:szCs w:val="24"/>
        </w:rPr>
        <w:t>s</w:t>
      </w:r>
      <w:r w:rsidR="0045756A" w:rsidRPr="00EF2C36">
        <w:rPr>
          <w:spacing w:val="1"/>
          <w:szCs w:val="24"/>
        </w:rPr>
        <w:t>i</w:t>
      </w:r>
      <w:r w:rsidR="0045756A" w:rsidRPr="00EF2C36">
        <w:rPr>
          <w:szCs w:val="24"/>
        </w:rPr>
        <w:t>on</w:t>
      </w:r>
      <w:r w:rsidR="0045756A" w:rsidRPr="00EF2C36">
        <w:rPr>
          <w:spacing w:val="1"/>
          <w:szCs w:val="24"/>
        </w:rPr>
        <w:t>a</w:t>
      </w:r>
      <w:r w:rsidR="0045756A" w:rsidRPr="00EF2C36">
        <w:rPr>
          <w:szCs w:val="24"/>
        </w:rPr>
        <w:t>dos</w:t>
      </w:r>
      <w:r w:rsidR="0045756A" w:rsidRPr="00EF2C36">
        <w:rPr>
          <w:spacing w:val="6"/>
          <w:szCs w:val="24"/>
        </w:rPr>
        <w:t xml:space="preserve"> </w:t>
      </w:r>
      <w:r w:rsidR="0045756A" w:rsidRPr="00EF2C36">
        <w:rPr>
          <w:szCs w:val="24"/>
        </w:rPr>
        <w:t>por</w:t>
      </w:r>
      <w:r w:rsidR="0045756A" w:rsidRPr="00EF2C36">
        <w:rPr>
          <w:spacing w:val="8"/>
          <w:szCs w:val="24"/>
        </w:rPr>
        <w:t xml:space="preserve"> </w:t>
      </w:r>
      <w:r w:rsidR="0045756A" w:rsidRPr="00EF2C36">
        <w:rPr>
          <w:spacing w:val="1"/>
          <w:szCs w:val="24"/>
        </w:rPr>
        <w:t>l</w:t>
      </w:r>
      <w:r w:rsidR="0045756A" w:rsidRPr="00EF2C36">
        <w:rPr>
          <w:szCs w:val="24"/>
        </w:rPr>
        <w:t>os</w:t>
      </w:r>
      <w:r w:rsidR="0045756A" w:rsidRPr="00EF2C36">
        <w:rPr>
          <w:spacing w:val="6"/>
          <w:szCs w:val="24"/>
        </w:rPr>
        <w:t xml:space="preserve"> </w:t>
      </w:r>
      <w:r w:rsidR="0045756A" w:rsidRPr="00EF2C36">
        <w:rPr>
          <w:szCs w:val="24"/>
        </w:rPr>
        <w:t>d</w:t>
      </w:r>
      <w:r w:rsidR="0045756A" w:rsidRPr="00EF2C36">
        <w:rPr>
          <w:spacing w:val="1"/>
          <w:szCs w:val="24"/>
        </w:rPr>
        <w:t>i</w:t>
      </w:r>
      <w:r w:rsidR="0045756A" w:rsidRPr="00EF2C36">
        <w:rPr>
          <w:szCs w:val="24"/>
        </w:rPr>
        <w:t>f</w:t>
      </w:r>
      <w:r w:rsidR="0045756A" w:rsidRPr="00EF2C36">
        <w:rPr>
          <w:spacing w:val="1"/>
          <w:szCs w:val="24"/>
        </w:rPr>
        <w:t>e</w:t>
      </w:r>
      <w:r w:rsidR="0045756A" w:rsidRPr="00EF2C36">
        <w:rPr>
          <w:szCs w:val="24"/>
        </w:rPr>
        <w:t>r</w:t>
      </w:r>
      <w:r w:rsidR="0045756A" w:rsidRPr="00EF2C36">
        <w:rPr>
          <w:spacing w:val="1"/>
          <w:szCs w:val="24"/>
        </w:rPr>
        <w:t>e</w:t>
      </w:r>
      <w:r w:rsidR="0045756A" w:rsidRPr="00EF2C36">
        <w:rPr>
          <w:spacing w:val="-4"/>
          <w:szCs w:val="24"/>
        </w:rPr>
        <w:t>n</w:t>
      </w:r>
      <w:r w:rsidR="0045756A" w:rsidRPr="00EF2C36">
        <w:rPr>
          <w:spacing w:val="1"/>
          <w:szCs w:val="24"/>
        </w:rPr>
        <w:t>te</w:t>
      </w:r>
      <w:r w:rsidR="0045756A" w:rsidRPr="00EF2C36">
        <w:rPr>
          <w:szCs w:val="24"/>
        </w:rPr>
        <w:t>s</w:t>
      </w:r>
      <w:r w:rsidR="0045756A" w:rsidRPr="00EF2C36">
        <w:rPr>
          <w:spacing w:val="6"/>
          <w:szCs w:val="24"/>
        </w:rPr>
        <w:t xml:space="preserve"> </w:t>
      </w:r>
      <w:r w:rsidR="0045756A" w:rsidRPr="00EF2C36">
        <w:rPr>
          <w:spacing w:val="1"/>
          <w:szCs w:val="24"/>
        </w:rPr>
        <w:t>m</w:t>
      </w:r>
      <w:r w:rsidR="0045756A" w:rsidRPr="00EF2C36">
        <w:rPr>
          <w:spacing w:val="-3"/>
          <w:szCs w:val="24"/>
        </w:rPr>
        <w:t>et</w:t>
      </w:r>
      <w:r w:rsidR="0045756A" w:rsidRPr="00EF2C36">
        <w:rPr>
          <w:spacing w:val="1"/>
          <w:szCs w:val="24"/>
        </w:rPr>
        <w:t>ale</w:t>
      </w:r>
      <w:r w:rsidR="0045756A" w:rsidRPr="00EF2C36">
        <w:rPr>
          <w:szCs w:val="24"/>
        </w:rPr>
        <w:t>s</w:t>
      </w:r>
      <w:r w:rsidR="0045756A" w:rsidRPr="00EF2C36">
        <w:rPr>
          <w:spacing w:val="6"/>
          <w:szCs w:val="24"/>
        </w:rPr>
        <w:t xml:space="preserve"> </w:t>
      </w:r>
      <w:r w:rsidR="0045756A" w:rsidRPr="00EF2C36">
        <w:rPr>
          <w:szCs w:val="24"/>
        </w:rPr>
        <w:t>p</w:t>
      </w:r>
      <w:r w:rsidR="0045756A" w:rsidRPr="00EF2C36">
        <w:rPr>
          <w:spacing w:val="1"/>
          <w:szCs w:val="24"/>
        </w:rPr>
        <w:t>e</w:t>
      </w:r>
      <w:r w:rsidR="0045756A" w:rsidRPr="00EF2C36">
        <w:rPr>
          <w:spacing w:val="-1"/>
          <w:szCs w:val="24"/>
        </w:rPr>
        <w:t>s</w:t>
      </w:r>
      <w:r w:rsidR="0045756A" w:rsidRPr="00EF2C36">
        <w:rPr>
          <w:spacing w:val="1"/>
          <w:szCs w:val="24"/>
        </w:rPr>
        <w:t>a</w:t>
      </w:r>
      <w:r w:rsidR="0045756A" w:rsidRPr="00EF2C36">
        <w:rPr>
          <w:szCs w:val="24"/>
        </w:rPr>
        <w:t>dos</w:t>
      </w:r>
      <w:r w:rsidR="0045756A" w:rsidRPr="00EF2C36">
        <w:rPr>
          <w:spacing w:val="19"/>
          <w:szCs w:val="24"/>
        </w:rPr>
        <w:t xml:space="preserve"> </w:t>
      </w:r>
      <w:r w:rsidR="0045756A" w:rsidRPr="00EF2C36">
        <w:rPr>
          <w:szCs w:val="24"/>
        </w:rPr>
        <w:t>y o</w:t>
      </w:r>
      <w:r w:rsidR="0045756A" w:rsidRPr="00EF2C36">
        <w:rPr>
          <w:spacing w:val="1"/>
          <w:szCs w:val="24"/>
        </w:rPr>
        <w:t>t</w:t>
      </w:r>
      <w:r w:rsidR="0045756A" w:rsidRPr="00EF2C36">
        <w:rPr>
          <w:szCs w:val="24"/>
        </w:rPr>
        <w:t>r</w:t>
      </w:r>
      <w:r w:rsidR="0045756A" w:rsidRPr="00EF2C36">
        <w:rPr>
          <w:spacing w:val="1"/>
          <w:szCs w:val="24"/>
        </w:rPr>
        <w:t>a</w:t>
      </w:r>
      <w:r w:rsidR="0045756A" w:rsidRPr="00EF2C36">
        <w:rPr>
          <w:szCs w:val="24"/>
        </w:rPr>
        <w:t xml:space="preserve">s </w:t>
      </w:r>
      <w:r w:rsidR="0045756A" w:rsidRPr="00EF2C36">
        <w:rPr>
          <w:spacing w:val="-1"/>
          <w:szCs w:val="24"/>
        </w:rPr>
        <w:t>s</w:t>
      </w:r>
      <w:r w:rsidR="0045756A" w:rsidRPr="00EF2C36">
        <w:rPr>
          <w:szCs w:val="24"/>
        </w:rPr>
        <w:t>u</w:t>
      </w:r>
      <w:r w:rsidR="0045756A" w:rsidRPr="00EF2C36">
        <w:rPr>
          <w:spacing w:val="-1"/>
          <w:szCs w:val="24"/>
        </w:rPr>
        <w:t>s</w:t>
      </w:r>
      <w:r w:rsidR="0045756A" w:rsidRPr="00EF2C36">
        <w:rPr>
          <w:spacing w:val="1"/>
          <w:szCs w:val="24"/>
        </w:rPr>
        <w:t>ta</w:t>
      </w:r>
      <w:r w:rsidR="0045756A" w:rsidRPr="00EF2C36">
        <w:rPr>
          <w:szCs w:val="24"/>
        </w:rPr>
        <w:t>n</w:t>
      </w:r>
      <w:r w:rsidR="0045756A" w:rsidRPr="00EF2C36">
        <w:rPr>
          <w:spacing w:val="1"/>
          <w:szCs w:val="24"/>
        </w:rPr>
        <w:t>cia</w:t>
      </w:r>
      <w:r w:rsidR="0045756A" w:rsidRPr="00EF2C36">
        <w:rPr>
          <w:szCs w:val="24"/>
        </w:rPr>
        <w:t>s</w:t>
      </w:r>
      <w:r w:rsidR="0045756A" w:rsidRPr="00EF2C36">
        <w:rPr>
          <w:spacing w:val="-1"/>
          <w:szCs w:val="24"/>
        </w:rPr>
        <w:t xml:space="preserve"> </w:t>
      </w:r>
      <w:r w:rsidR="0045756A" w:rsidRPr="00EF2C36">
        <w:rPr>
          <w:szCs w:val="24"/>
        </w:rPr>
        <w:t>qu</w:t>
      </w:r>
      <w:r w:rsidR="0045756A" w:rsidRPr="00EF2C36">
        <w:rPr>
          <w:spacing w:val="1"/>
          <w:szCs w:val="24"/>
        </w:rPr>
        <w:t>í</w:t>
      </w:r>
      <w:r w:rsidR="0045756A" w:rsidRPr="00EF2C36">
        <w:rPr>
          <w:spacing w:val="-3"/>
          <w:szCs w:val="24"/>
        </w:rPr>
        <w:t>m</w:t>
      </w:r>
      <w:r w:rsidR="0045756A" w:rsidRPr="00EF2C36">
        <w:rPr>
          <w:spacing w:val="1"/>
          <w:szCs w:val="24"/>
        </w:rPr>
        <w:t>ica</w:t>
      </w:r>
      <w:r w:rsidR="0045756A" w:rsidRPr="00EF2C36">
        <w:rPr>
          <w:szCs w:val="24"/>
        </w:rPr>
        <w:t>s</w:t>
      </w:r>
      <w:r>
        <w:rPr>
          <w:szCs w:val="24"/>
        </w:rPr>
        <w:t>.”</w:t>
      </w:r>
      <w:r w:rsidR="0045756A" w:rsidRPr="00EF2C36">
        <w:rPr>
          <w:spacing w:val="-1"/>
          <w:szCs w:val="24"/>
        </w:rPr>
        <w:t xml:space="preserve"> </w:t>
      </w:r>
      <w:r>
        <w:rPr>
          <w:spacing w:val="-1"/>
          <w:szCs w:val="24"/>
        </w:rPr>
        <w:t>(</w:t>
      </w:r>
      <w:r w:rsidR="0045756A" w:rsidRPr="00EF2C36">
        <w:rPr>
          <w:spacing w:val="-1"/>
          <w:szCs w:val="24"/>
        </w:rPr>
        <w:t>M</w:t>
      </w:r>
      <w:r w:rsidR="0045756A" w:rsidRPr="00EF2C36">
        <w:rPr>
          <w:spacing w:val="-4"/>
          <w:szCs w:val="24"/>
        </w:rPr>
        <w:t>I</w:t>
      </w:r>
      <w:r w:rsidR="0045756A" w:rsidRPr="00EF2C36">
        <w:rPr>
          <w:spacing w:val="-1"/>
          <w:szCs w:val="24"/>
        </w:rPr>
        <w:t>N</w:t>
      </w:r>
      <w:r w:rsidR="0045756A" w:rsidRPr="00EF2C36">
        <w:rPr>
          <w:spacing w:val="2"/>
          <w:szCs w:val="24"/>
        </w:rPr>
        <w:t>S</w:t>
      </w:r>
      <w:r w:rsidR="0045756A" w:rsidRPr="00EF2C36">
        <w:rPr>
          <w:szCs w:val="24"/>
        </w:rPr>
        <w:t>A</w:t>
      </w:r>
      <w:r>
        <w:rPr>
          <w:szCs w:val="24"/>
        </w:rPr>
        <w:t xml:space="preserve">, </w:t>
      </w:r>
      <w:r w:rsidR="0045756A" w:rsidRPr="00EF2C36">
        <w:rPr>
          <w:szCs w:val="24"/>
        </w:rPr>
        <w:t>2017).</w:t>
      </w:r>
    </w:p>
    <w:p w14:paraId="555449D0" w14:textId="1DA09D49" w:rsidR="007D2900" w:rsidRDefault="007D2900" w:rsidP="007D2900">
      <w:pPr>
        <w:pStyle w:val="Ttulo1"/>
        <w:numPr>
          <w:ilvl w:val="2"/>
          <w:numId w:val="5"/>
        </w:numPr>
        <w:tabs>
          <w:tab w:val="left" w:pos="1276"/>
        </w:tabs>
        <w:spacing w:line="480" w:lineRule="auto"/>
        <w:ind w:left="1701" w:hanging="567"/>
        <w:rPr>
          <w:rFonts w:cs="Times New Roman"/>
        </w:rPr>
      </w:pPr>
      <w:bookmarkStart w:id="33" w:name="_Toc64232579"/>
      <w:r>
        <w:rPr>
          <w:rFonts w:cs="Times New Roman"/>
        </w:rPr>
        <w:t>Especies vegetales utilizadas</w:t>
      </w:r>
      <w:bookmarkEnd w:id="33"/>
    </w:p>
    <w:p w14:paraId="2E4B96DC" w14:textId="29112BDD" w:rsidR="007D2900" w:rsidRPr="00DE5E25" w:rsidRDefault="00E7305E" w:rsidP="00DE5E25">
      <w:pPr>
        <w:pStyle w:val="Ttulo1"/>
        <w:numPr>
          <w:ilvl w:val="0"/>
          <w:numId w:val="11"/>
        </w:numPr>
        <w:tabs>
          <w:tab w:val="left" w:pos="1276"/>
        </w:tabs>
        <w:spacing w:line="480" w:lineRule="auto"/>
        <w:rPr>
          <w:rFonts w:cs="Times New Roman"/>
          <w:i/>
          <w:iCs/>
        </w:rPr>
      </w:pPr>
      <w:bookmarkStart w:id="34" w:name="_Toc64232580"/>
      <w:proofErr w:type="spellStart"/>
      <w:r>
        <w:rPr>
          <w:rFonts w:cs="Times New Roman"/>
          <w:i/>
          <w:iCs/>
        </w:rPr>
        <w:t>Lolium</w:t>
      </w:r>
      <w:proofErr w:type="spellEnd"/>
      <w:r>
        <w:rPr>
          <w:rFonts w:cs="Times New Roman"/>
          <w:i/>
          <w:iCs/>
        </w:rPr>
        <w:t xml:space="preserve"> perenne</w:t>
      </w:r>
      <w:bookmarkEnd w:id="34"/>
    </w:p>
    <w:p w14:paraId="3B3F2C6A" w14:textId="0D03D2EA" w:rsidR="00A61A6A" w:rsidRDefault="00A61A6A" w:rsidP="00A61A6A">
      <w:pPr>
        <w:spacing w:line="480" w:lineRule="auto"/>
        <w:ind w:left="2268"/>
        <w:jc w:val="both"/>
      </w:pPr>
      <w:r>
        <w:t xml:space="preserve">Es una </w:t>
      </w:r>
      <w:r w:rsidRPr="00A61A6A">
        <w:t>planta perenne de 10-80 cm, cespitosa, con los tallos lisos. Hojas con lígula membranosa de hasta 2 mm y aurículas, la vaina basal generalmente rojiza cuando joven. Inflorescencia en espiga con el raquis rígido. Espiguillas con una sola gluma que iguala o llega a los 2/3 de longitud de la espiguilla</w:t>
      </w:r>
      <w:r>
        <w:t>. Compuesta por</w:t>
      </w:r>
      <w:r w:rsidRPr="00A61A6A">
        <w:t xml:space="preserve"> 2</w:t>
      </w:r>
      <w:r>
        <w:t xml:space="preserve"> a </w:t>
      </w:r>
      <w:r w:rsidRPr="00A61A6A">
        <w:t>11 flores. Lemas no aristados. Anteras de 2</w:t>
      </w:r>
      <w:r>
        <w:t xml:space="preserve"> a </w:t>
      </w:r>
      <w:r w:rsidRPr="00A61A6A">
        <w:t>3 mm de longitud.</w:t>
      </w:r>
      <w:r>
        <w:t xml:space="preserve"> (adaptado de </w:t>
      </w:r>
      <w:proofErr w:type="spellStart"/>
      <w:r>
        <w:t>Balfourier</w:t>
      </w:r>
      <w:proofErr w:type="spellEnd"/>
      <w:r>
        <w:t xml:space="preserve"> et al, 2000).</w:t>
      </w:r>
    </w:p>
    <w:p w14:paraId="30616C6D" w14:textId="43CD55BA" w:rsidR="00A61A6A" w:rsidRPr="00A61A6A" w:rsidRDefault="00A61A6A" w:rsidP="00A61A6A">
      <w:pPr>
        <w:pStyle w:val="Descripcin"/>
        <w:keepNext/>
        <w:spacing w:after="0" w:line="480" w:lineRule="auto"/>
        <w:ind w:left="2268"/>
        <w:rPr>
          <w:i w:val="0"/>
          <w:iCs w:val="0"/>
          <w:color w:val="000000" w:themeColor="text1"/>
          <w:sz w:val="24"/>
          <w:szCs w:val="24"/>
        </w:rPr>
      </w:pPr>
      <w:bookmarkStart w:id="35" w:name="_Toc64232644"/>
      <w:r w:rsidRPr="002449C3">
        <w:rPr>
          <w:b/>
          <w:bCs/>
          <w:color w:val="000000" w:themeColor="text1"/>
          <w:sz w:val="24"/>
          <w:szCs w:val="24"/>
        </w:rPr>
        <w:lastRenderedPageBreak/>
        <w:t xml:space="preserve">Tabla </w:t>
      </w:r>
      <w:r w:rsidRPr="002449C3">
        <w:rPr>
          <w:b/>
          <w:bCs/>
          <w:color w:val="000000" w:themeColor="text1"/>
          <w:sz w:val="24"/>
          <w:szCs w:val="24"/>
        </w:rPr>
        <w:fldChar w:fldCharType="begin"/>
      </w:r>
      <w:r w:rsidRPr="002449C3">
        <w:rPr>
          <w:b/>
          <w:bCs/>
          <w:color w:val="000000" w:themeColor="text1"/>
          <w:sz w:val="24"/>
          <w:szCs w:val="24"/>
        </w:rPr>
        <w:instrText xml:space="preserve"> SEQ Tabla \* ARABIC </w:instrText>
      </w:r>
      <w:r w:rsidRPr="002449C3">
        <w:rPr>
          <w:b/>
          <w:bCs/>
          <w:color w:val="000000" w:themeColor="text1"/>
          <w:sz w:val="24"/>
          <w:szCs w:val="24"/>
        </w:rPr>
        <w:fldChar w:fldCharType="separate"/>
      </w:r>
      <w:r w:rsidR="00CC71A8">
        <w:rPr>
          <w:b/>
          <w:bCs/>
          <w:noProof/>
          <w:color w:val="000000" w:themeColor="text1"/>
          <w:sz w:val="24"/>
          <w:szCs w:val="24"/>
        </w:rPr>
        <w:t>1</w:t>
      </w:r>
      <w:r w:rsidRPr="002449C3">
        <w:rPr>
          <w:b/>
          <w:bCs/>
          <w:color w:val="000000" w:themeColor="text1"/>
          <w:sz w:val="24"/>
          <w:szCs w:val="24"/>
        </w:rPr>
        <w:fldChar w:fldCharType="end"/>
      </w:r>
      <w:r w:rsidRPr="002449C3">
        <w:rPr>
          <w:b/>
          <w:bCs/>
          <w:color w:val="000000" w:themeColor="text1"/>
          <w:sz w:val="24"/>
          <w:szCs w:val="24"/>
        </w:rPr>
        <w:t>.</w:t>
      </w:r>
      <w:r w:rsidRPr="00A61A6A">
        <w:rPr>
          <w:i w:val="0"/>
          <w:iCs w:val="0"/>
          <w:color w:val="000000" w:themeColor="text1"/>
          <w:sz w:val="24"/>
          <w:szCs w:val="24"/>
        </w:rPr>
        <w:t xml:space="preserve"> Taxonomía de </w:t>
      </w:r>
      <w:proofErr w:type="spellStart"/>
      <w:r w:rsidR="00E7305E">
        <w:rPr>
          <w:color w:val="000000" w:themeColor="text1"/>
          <w:sz w:val="24"/>
          <w:szCs w:val="24"/>
        </w:rPr>
        <w:t>Lolium</w:t>
      </w:r>
      <w:proofErr w:type="spellEnd"/>
      <w:r w:rsidR="00E7305E">
        <w:rPr>
          <w:color w:val="000000" w:themeColor="text1"/>
          <w:sz w:val="24"/>
          <w:szCs w:val="24"/>
        </w:rPr>
        <w:t xml:space="preserve"> perenne</w:t>
      </w:r>
      <w:bookmarkEnd w:id="35"/>
    </w:p>
    <w:tbl>
      <w:tblPr>
        <w:tblStyle w:val="Tablanormal2"/>
        <w:tblW w:w="5954" w:type="dxa"/>
        <w:tblInd w:w="2268" w:type="dxa"/>
        <w:tblLook w:val="04A0" w:firstRow="1" w:lastRow="0" w:firstColumn="1" w:lastColumn="0" w:noHBand="0" w:noVBand="1"/>
      </w:tblPr>
      <w:tblGrid>
        <w:gridCol w:w="1840"/>
        <w:gridCol w:w="4114"/>
      </w:tblGrid>
      <w:tr w:rsidR="00A61A6A" w:rsidRPr="00A61A6A" w14:paraId="7BA0334C" w14:textId="77777777" w:rsidTr="00A61A6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24B1CD75" w14:textId="77777777" w:rsidR="00A61A6A" w:rsidRPr="00A61A6A" w:rsidRDefault="00A61A6A" w:rsidP="00A61A6A">
            <w:pPr>
              <w:rPr>
                <w:color w:val="000000"/>
                <w:szCs w:val="24"/>
                <w:lang w:eastAsia="es-PE"/>
              </w:rPr>
            </w:pPr>
            <w:r w:rsidRPr="00A61A6A">
              <w:rPr>
                <w:color w:val="000000"/>
                <w:szCs w:val="24"/>
                <w:lang w:eastAsia="es-PE"/>
              </w:rPr>
              <w:t>Reino</w:t>
            </w:r>
          </w:p>
        </w:tc>
        <w:tc>
          <w:tcPr>
            <w:tcW w:w="4114" w:type="dxa"/>
            <w:noWrap/>
            <w:hideMark/>
          </w:tcPr>
          <w:p w14:paraId="5423C743" w14:textId="77777777" w:rsidR="00A61A6A" w:rsidRPr="00DE5E25" w:rsidRDefault="00A61A6A" w:rsidP="00A61A6A">
            <w:pPr>
              <w:cnfStyle w:val="100000000000" w:firstRow="1" w:lastRow="0" w:firstColumn="0" w:lastColumn="0" w:oddVBand="0" w:evenVBand="0" w:oddHBand="0" w:evenHBand="0" w:firstRowFirstColumn="0" w:firstRowLastColumn="0" w:lastRowFirstColumn="0" w:lastRowLastColumn="0"/>
              <w:rPr>
                <w:b w:val="0"/>
                <w:bCs w:val="0"/>
                <w:color w:val="000000"/>
                <w:szCs w:val="24"/>
                <w:lang w:eastAsia="es-PE"/>
              </w:rPr>
            </w:pPr>
            <w:proofErr w:type="spellStart"/>
            <w:r w:rsidRPr="00DE5E25">
              <w:rPr>
                <w:b w:val="0"/>
                <w:bCs w:val="0"/>
                <w:color w:val="000000"/>
                <w:szCs w:val="24"/>
                <w:lang w:eastAsia="es-PE"/>
              </w:rPr>
              <w:t>Plantae</w:t>
            </w:r>
            <w:proofErr w:type="spellEnd"/>
            <w:r w:rsidRPr="00DE5E25">
              <w:rPr>
                <w:b w:val="0"/>
                <w:bCs w:val="0"/>
                <w:color w:val="000000"/>
                <w:szCs w:val="24"/>
                <w:lang w:eastAsia="es-PE"/>
              </w:rPr>
              <w:t xml:space="preserve"> (Vegetal)</w:t>
            </w:r>
          </w:p>
        </w:tc>
      </w:tr>
      <w:tr w:rsidR="00A61A6A" w:rsidRPr="00A61A6A" w14:paraId="257C3286" w14:textId="77777777" w:rsidTr="00A61A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4BDCE245" w14:textId="77777777" w:rsidR="00A61A6A" w:rsidRPr="00A61A6A" w:rsidRDefault="00A61A6A" w:rsidP="00A61A6A">
            <w:pPr>
              <w:rPr>
                <w:color w:val="000000"/>
                <w:szCs w:val="24"/>
                <w:lang w:eastAsia="es-PE"/>
              </w:rPr>
            </w:pPr>
            <w:r w:rsidRPr="00A61A6A">
              <w:rPr>
                <w:color w:val="000000"/>
                <w:szCs w:val="24"/>
                <w:lang w:eastAsia="es-PE"/>
              </w:rPr>
              <w:t>División</w:t>
            </w:r>
          </w:p>
        </w:tc>
        <w:tc>
          <w:tcPr>
            <w:tcW w:w="4114" w:type="dxa"/>
            <w:noWrap/>
            <w:hideMark/>
          </w:tcPr>
          <w:p w14:paraId="73E14E0D" w14:textId="77777777" w:rsidR="00A61A6A" w:rsidRPr="00A61A6A" w:rsidRDefault="00A61A6A" w:rsidP="00A61A6A">
            <w:pPr>
              <w:cnfStyle w:val="000000100000" w:firstRow="0" w:lastRow="0" w:firstColumn="0" w:lastColumn="0" w:oddVBand="0" w:evenVBand="0" w:oddHBand="1" w:evenHBand="0" w:firstRowFirstColumn="0" w:firstRowLastColumn="0" w:lastRowFirstColumn="0" w:lastRowLastColumn="0"/>
              <w:rPr>
                <w:color w:val="000000"/>
                <w:szCs w:val="24"/>
                <w:lang w:eastAsia="es-PE"/>
              </w:rPr>
            </w:pPr>
            <w:proofErr w:type="spellStart"/>
            <w:r w:rsidRPr="00A61A6A">
              <w:rPr>
                <w:color w:val="000000"/>
                <w:szCs w:val="24"/>
                <w:lang w:eastAsia="es-PE"/>
              </w:rPr>
              <w:t>Magnoliophyta</w:t>
            </w:r>
            <w:proofErr w:type="spellEnd"/>
            <w:r w:rsidRPr="00A61A6A">
              <w:rPr>
                <w:color w:val="000000"/>
                <w:szCs w:val="24"/>
                <w:lang w:eastAsia="es-PE"/>
              </w:rPr>
              <w:t xml:space="preserve"> (plantas florales)</w:t>
            </w:r>
          </w:p>
        </w:tc>
      </w:tr>
      <w:tr w:rsidR="00A61A6A" w:rsidRPr="00A61A6A" w14:paraId="07C9239B" w14:textId="77777777" w:rsidTr="00A61A6A">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28AB0471" w14:textId="77777777" w:rsidR="00A61A6A" w:rsidRPr="00A61A6A" w:rsidRDefault="00A61A6A" w:rsidP="00A61A6A">
            <w:pPr>
              <w:rPr>
                <w:color w:val="000000"/>
                <w:szCs w:val="24"/>
                <w:lang w:eastAsia="es-PE"/>
              </w:rPr>
            </w:pPr>
            <w:r w:rsidRPr="00A61A6A">
              <w:rPr>
                <w:color w:val="000000"/>
                <w:szCs w:val="24"/>
                <w:lang w:eastAsia="es-PE"/>
              </w:rPr>
              <w:t>Clase</w:t>
            </w:r>
          </w:p>
        </w:tc>
        <w:tc>
          <w:tcPr>
            <w:tcW w:w="4114" w:type="dxa"/>
            <w:noWrap/>
            <w:hideMark/>
          </w:tcPr>
          <w:p w14:paraId="43D61AA6" w14:textId="77777777" w:rsidR="00A61A6A" w:rsidRPr="00A61A6A" w:rsidRDefault="00A61A6A" w:rsidP="00A61A6A">
            <w:pPr>
              <w:cnfStyle w:val="000000000000" w:firstRow="0" w:lastRow="0" w:firstColumn="0" w:lastColumn="0" w:oddVBand="0" w:evenVBand="0" w:oddHBand="0" w:evenHBand="0" w:firstRowFirstColumn="0" w:firstRowLastColumn="0" w:lastRowFirstColumn="0" w:lastRowLastColumn="0"/>
              <w:rPr>
                <w:color w:val="000000"/>
                <w:szCs w:val="24"/>
                <w:lang w:eastAsia="es-PE"/>
              </w:rPr>
            </w:pPr>
            <w:proofErr w:type="spellStart"/>
            <w:r w:rsidRPr="00A61A6A">
              <w:rPr>
                <w:color w:val="000000"/>
                <w:szCs w:val="24"/>
                <w:lang w:eastAsia="es-PE"/>
              </w:rPr>
              <w:t>Liliopsida</w:t>
            </w:r>
            <w:proofErr w:type="spellEnd"/>
          </w:p>
        </w:tc>
      </w:tr>
      <w:tr w:rsidR="00A61A6A" w:rsidRPr="00A61A6A" w14:paraId="7E51D63F" w14:textId="77777777" w:rsidTr="00A61A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07D453D8" w14:textId="77777777" w:rsidR="00A61A6A" w:rsidRPr="00A61A6A" w:rsidRDefault="00A61A6A" w:rsidP="00A61A6A">
            <w:pPr>
              <w:rPr>
                <w:color w:val="000000"/>
                <w:szCs w:val="24"/>
                <w:lang w:eastAsia="es-PE"/>
              </w:rPr>
            </w:pPr>
            <w:r w:rsidRPr="00A61A6A">
              <w:rPr>
                <w:color w:val="000000"/>
                <w:szCs w:val="24"/>
                <w:lang w:eastAsia="es-PE"/>
              </w:rPr>
              <w:t>Familia</w:t>
            </w:r>
          </w:p>
        </w:tc>
        <w:tc>
          <w:tcPr>
            <w:tcW w:w="4114" w:type="dxa"/>
            <w:noWrap/>
            <w:hideMark/>
          </w:tcPr>
          <w:p w14:paraId="77A133EC" w14:textId="77777777" w:rsidR="00A61A6A" w:rsidRPr="00A61A6A" w:rsidRDefault="00A61A6A" w:rsidP="00A61A6A">
            <w:pPr>
              <w:cnfStyle w:val="000000100000" w:firstRow="0" w:lastRow="0" w:firstColumn="0" w:lastColumn="0" w:oddVBand="0" w:evenVBand="0" w:oddHBand="1" w:evenHBand="0" w:firstRowFirstColumn="0" w:firstRowLastColumn="0" w:lastRowFirstColumn="0" w:lastRowLastColumn="0"/>
              <w:rPr>
                <w:color w:val="000000"/>
                <w:szCs w:val="24"/>
                <w:lang w:eastAsia="es-PE"/>
              </w:rPr>
            </w:pPr>
            <w:proofErr w:type="spellStart"/>
            <w:r w:rsidRPr="00A61A6A">
              <w:rPr>
                <w:color w:val="000000"/>
                <w:szCs w:val="24"/>
                <w:lang w:eastAsia="es-PE"/>
              </w:rPr>
              <w:t>Poaceae</w:t>
            </w:r>
            <w:proofErr w:type="spellEnd"/>
            <w:r w:rsidRPr="00A61A6A">
              <w:rPr>
                <w:color w:val="000000"/>
                <w:szCs w:val="24"/>
                <w:lang w:eastAsia="es-PE"/>
              </w:rPr>
              <w:t xml:space="preserve"> (gramíneas)</w:t>
            </w:r>
          </w:p>
        </w:tc>
      </w:tr>
      <w:tr w:rsidR="00A61A6A" w:rsidRPr="00A61A6A" w14:paraId="224E164F" w14:textId="77777777" w:rsidTr="00A61A6A">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24953649" w14:textId="77777777" w:rsidR="00A61A6A" w:rsidRPr="00A61A6A" w:rsidRDefault="00A61A6A" w:rsidP="00A61A6A">
            <w:pPr>
              <w:rPr>
                <w:color w:val="000000"/>
                <w:szCs w:val="24"/>
                <w:lang w:eastAsia="es-PE"/>
              </w:rPr>
            </w:pPr>
            <w:r w:rsidRPr="00A61A6A">
              <w:rPr>
                <w:color w:val="000000"/>
                <w:szCs w:val="24"/>
                <w:lang w:eastAsia="es-PE"/>
              </w:rPr>
              <w:t>Subfamilia</w:t>
            </w:r>
          </w:p>
        </w:tc>
        <w:tc>
          <w:tcPr>
            <w:tcW w:w="4114" w:type="dxa"/>
            <w:noWrap/>
            <w:hideMark/>
          </w:tcPr>
          <w:p w14:paraId="0B504AB1" w14:textId="77777777" w:rsidR="00A61A6A" w:rsidRPr="00A61A6A" w:rsidRDefault="00A61A6A" w:rsidP="00A61A6A">
            <w:pPr>
              <w:cnfStyle w:val="000000000000" w:firstRow="0" w:lastRow="0" w:firstColumn="0" w:lastColumn="0" w:oddVBand="0" w:evenVBand="0" w:oddHBand="0" w:evenHBand="0" w:firstRowFirstColumn="0" w:firstRowLastColumn="0" w:lastRowFirstColumn="0" w:lastRowLastColumn="0"/>
              <w:rPr>
                <w:color w:val="000000"/>
                <w:szCs w:val="24"/>
                <w:lang w:eastAsia="es-PE"/>
              </w:rPr>
            </w:pPr>
            <w:proofErr w:type="spellStart"/>
            <w:r w:rsidRPr="00A61A6A">
              <w:rPr>
                <w:color w:val="000000"/>
                <w:szCs w:val="24"/>
                <w:lang w:eastAsia="es-PE"/>
              </w:rPr>
              <w:t>Pooideae</w:t>
            </w:r>
            <w:proofErr w:type="spellEnd"/>
          </w:p>
        </w:tc>
      </w:tr>
      <w:tr w:rsidR="00A61A6A" w:rsidRPr="00A61A6A" w14:paraId="4FA95FAF" w14:textId="77777777" w:rsidTr="00A61A6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28BA9C68" w14:textId="77777777" w:rsidR="00A61A6A" w:rsidRPr="00A61A6A" w:rsidRDefault="00A61A6A" w:rsidP="00A61A6A">
            <w:pPr>
              <w:rPr>
                <w:color w:val="000000"/>
                <w:szCs w:val="24"/>
                <w:lang w:eastAsia="es-PE"/>
              </w:rPr>
            </w:pPr>
            <w:r w:rsidRPr="00A61A6A">
              <w:rPr>
                <w:color w:val="000000"/>
                <w:szCs w:val="24"/>
                <w:lang w:eastAsia="es-PE"/>
              </w:rPr>
              <w:t>Género</w:t>
            </w:r>
          </w:p>
        </w:tc>
        <w:tc>
          <w:tcPr>
            <w:tcW w:w="4114" w:type="dxa"/>
            <w:noWrap/>
            <w:hideMark/>
          </w:tcPr>
          <w:p w14:paraId="1A0F151B" w14:textId="77777777" w:rsidR="00A61A6A" w:rsidRPr="00A61A6A" w:rsidRDefault="00A61A6A" w:rsidP="00A61A6A">
            <w:pPr>
              <w:cnfStyle w:val="000000100000" w:firstRow="0" w:lastRow="0" w:firstColumn="0" w:lastColumn="0" w:oddVBand="0" w:evenVBand="0" w:oddHBand="1" w:evenHBand="0" w:firstRowFirstColumn="0" w:firstRowLastColumn="0" w:lastRowFirstColumn="0" w:lastRowLastColumn="0"/>
              <w:rPr>
                <w:color w:val="000000"/>
                <w:szCs w:val="24"/>
                <w:lang w:eastAsia="es-PE"/>
              </w:rPr>
            </w:pPr>
            <w:proofErr w:type="spellStart"/>
            <w:r w:rsidRPr="00A61A6A">
              <w:rPr>
                <w:color w:val="000000"/>
                <w:szCs w:val="24"/>
                <w:lang w:eastAsia="es-PE"/>
              </w:rPr>
              <w:t>Lolium</w:t>
            </w:r>
            <w:proofErr w:type="spellEnd"/>
          </w:p>
        </w:tc>
      </w:tr>
      <w:tr w:rsidR="00A61A6A" w:rsidRPr="00A61A6A" w14:paraId="657DA367" w14:textId="77777777" w:rsidTr="00A61A6A">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2FC8A33A" w14:textId="77777777" w:rsidR="00A61A6A" w:rsidRPr="00A61A6A" w:rsidRDefault="00A61A6A" w:rsidP="00A61A6A">
            <w:pPr>
              <w:rPr>
                <w:color w:val="000000"/>
                <w:szCs w:val="24"/>
                <w:lang w:eastAsia="es-PE"/>
              </w:rPr>
            </w:pPr>
            <w:r w:rsidRPr="00A61A6A">
              <w:rPr>
                <w:color w:val="000000"/>
                <w:szCs w:val="24"/>
                <w:lang w:eastAsia="es-PE"/>
              </w:rPr>
              <w:t>Nombre científico</w:t>
            </w:r>
          </w:p>
        </w:tc>
        <w:tc>
          <w:tcPr>
            <w:tcW w:w="4114" w:type="dxa"/>
            <w:noWrap/>
            <w:hideMark/>
          </w:tcPr>
          <w:p w14:paraId="3F2ABC11" w14:textId="7B045EE8" w:rsidR="00A61A6A" w:rsidRPr="00A61A6A" w:rsidRDefault="00E7305E" w:rsidP="00A61A6A">
            <w:pPr>
              <w:cnfStyle w:val="000000000000" w:firstRow="0" w:lastRow="0" w:firstColumn="0" w:lastColumn="0" w:oddVBand="0" w:evenVBand="0" w:oddHBand="0" w:evenHBand="0" w:firstRowFirstColumn="0" w:firstRowLastColumn="0" w:lastRowFirstColumn="0" w:lastRowLastColumn="0"/>
              <w:rPr>
                <w:i/>
                <w:iCs/>
                <w:color w:val="000000"/>
                <w:szCs w:val="24"/>
                <w:lang w:eastAsia="es-PE"/>
              </w:rPr>
            </w:pPr>
            <w:proofErr w:type="spellStart"/>
            <w:r>
              <w:rPr>
                <w:i/>
                <w:iCs/>
                <w:color w:val="000000"/>
                <w:szCs w:val="24"/>
                <w:lang w:eastAsia="es-PE"/>
              </w:rPr>
              <w:t>Lolium</w:t>
            </w:r>
            <w:proofErr w:type="spellEnd"/>
            <w:r>
              <w:rPr>
                <w:i/>
                <w:iCs/>
                <w:color w:val="000000"/>
                <w:szCs w:val="24"/>
                <w:lang w:eastAsia="es-PE"/>
              </w:rPr>
              <w:t xml:space="preserve"> perenne</w:t>
            </w:r>
          </w:p>
        </w:tc>
      </w:tr>
      <w:tr w:rsidR="00A61A6A" w:rsidRPr="00A61A6A" w14:paraId="6ADFBE23" w14:textId="77777777" w:rsidTr="00A61A6A">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1840" w:type="dxa"/>
            <w:noWrap/>
            <w:hideMark/>
          </w:tcPr>
          <w:p w14:paraId="1FF28E59" w14:textId="77777777" w:rsidR="00A61A6A" w:rsidRPr="00A61A6A" w:rsidRDefault="00A61A6A" w:rsidP="00A61A6A">
            <w:pPr>
              <w:rPr>
                <w:color w:val="000000"/>
                <w:szCs w:val="24"/>
                <w:lang w:eastAsia="es-PE"/>
              </w:rPr>
            </w:pPr>
            <w:r w:rsidRPr="00A61A6A">
              <w:rPr>
                <w:color w:val="000000"/>
                <w:szCs w:val="24"/>
                <w:lang w:eastAsia="es-PE"/>
              </w:rPr>
              <w:t>Nombre común</w:t>
            </w:r>
          </w:p>
        </w:tc>
        <w:tc>
          <w:tcPr>
            <w:tcW w:w="4114" w:type="dxa"/>
            <w:noWrap/>
            <w:hideMark/>
          </w:tcPr>
          <w:p w14:paraId="374B9D56" w14:textId="77777777" w:rsidR="00A61A6A" w:rsidRPr="00A61A6A" w:rsidRDefault="00A61A6A" w:rsidP="00A61A6A">
            <w:pPr>
              <w:cnfStyle w:val="000000100000" w:firstRow="0" w:lastRow="0" w:firstColumn="0" w:lastColumn="0" w:oddVBand="0" w:evenVBand="0" w:oddHBand="1" w:evenHBand="0" w:firstRowFirstColumn="0" w:firstRowLastColumn="0" w:lastRowFirstColumn="0" w:lastRowLastColumn="0"/>
              <w:rPr>
                <w:color w:val="000000"/>
                <w:szCs w:val="24"/>
                <w:lang w:eastAsia="es-PE"/>
              </w:rPr>
            </w:pPr>
            <w:proofErr w:type="spellStart"/>
            <w:r w:rsidRPr="00A61A6A">
              <w:rPr>
                <w:color w:val="000000"/>
                <w:szCs w:val="24"/>
                <w:lang w:eastAsia="es-PE"/>
              </w:rPr>
              <w:t>Rye</w:t>
            </w:r>
            <w:proofErr w:type="spellEnd"/>
            <w:r w:rsidRPr="00A61A6A">
              <w:rPr>
                <w:color w:val="000000"/>
                <w:szCs w:val="24"/>
                <w:lang w:eastAsia="es-PE"/>
              </w:rPr>
              <w:t xml:space="preserve"> </w:t>
            </w:r>
            <w:proofErr w:type="spellStart"/>
            <w:r w:rsidRPr="00A61A6A">
              <w:rPr>
                <w:color w:val="000000"/>
                <w:szCs w:val="24"/>
                <w:lang w:eastAsia="es-PE"/>
              </w:rPr>
              <w:t>grass</w:t>
            </w:r>
            <w:proofErr w:type="spellEnd"/>
            <w:r w:rsidRPr="00A61A6A">
              <w:rPr>
                <w:color w:val="000000"/>
                <w:szCs w:val="24"/>
                <w:lang w:eastAsia="es-PE"/>
              </w:rPr>
              <w:t xml:space="preserve"> inglés, Raigrás inglés, Césped inglés</w:t>
            </w:r>
          </w:p>
        </w:tc>
      </w:tr>
    </w:tbl>
    <w:p w14:paraId="45C23BAE" w14:textId="18FCB911" w:rsidR="00A61A6A" w:rsidRDefault="00A61A6A" w:rsidP="00A61A6A">
      <w:pPr>
        <w:spacing w:line="480" w:lineRule="auto"/>
        <w:ind w:left="2268"/>
        <w:jc w:val="both"/>
      </w:pPr>
      <w:r>
        <w:t xml:space="preserve">Fuente: Elaborado con base a </w:t>
      </w:r>
      <w:proofErr w:type="spellStart"/>
      <w:r>
        <w:t>Balfourier</w:t>
      </w:r>
      <w:proofErr w:type="spellEnd"/>
      <w:r>
        <w:t xml:space="preserve"> et al, 2000</w:t>
      </w:r>
    </w:p>
    <w:p w14:paraId="28F6FAAD" w14:textId="37470299" w:rsidR="007D2900" w:rsidRPr="00DE5E25" w:rsidRDefault="00E7305E" w:rsidP="00DE5E25">
      <w:pPr>
        <w:pStyle w:val="Ttulo1"/>
        <w:numPr>
          <w:ilvl w:val="0"/>
          <w:numId w:val="11"/>
        </w:numPr>
        <w:tabs>
          <w:tab w:val="left" w:pos="1276"/>
        </w:tabs>
        <w:spacing w:line="480" w:lineRule="auto"/>
        <w:rPr>
          <w:rFonts w:cs="Times New Roman"/>
          <w:i/>
          <w:iCs/>
        </w:rPr>
      </w:pPr>
      <w:bookmarkStart w:id="36" w:name="_Toc64232581"/>
      <w:proofErr w:type="spellStart"/>
      <w:r>
        <w:rPr>
          <w:rFonts w:cs="Times New Roman"/>
          <w:i/>
          <w:iCs/>
        </w:rPr>
        <w:t>Trifolium</w:t>
      </w:r>
      <w:proofErr w:type="spellEnd"/>
      <w:r>
        <w:rPr>
          <w:rFonts w:cs="Times New Roman"/>
          <w:i/>
          <w:iCs/>
        </w:rPr>
        <w:t xml:space="preserve"> </w:t>
      </w:r>
      <w:proofErr w:type="spellStart"/>
      <w:r>
        <w:rPr>
          <w:rFonts w:cs="Times New Roman"/>
          <w:i/>
          <w:iCs/>
        </w:rPr>
        <w:t>repens</w:t>
      </w:r>
      <w:bookmarkEnd w:id="36"/>
      <w:proofErr w:type="spellEnd"/>
    </w:p>
    <w:p w14:paraId="2D05DF4D" w14:textId="493E87D7" w:rsidR="007D2900" w:rsidRDefault="00DE5E25" w:rsidP="00DE5E25">
      <w:pPr>
        <w:spacing w:before="240" w:line="480" w:lineRule="auto"/>
        <w:ind w:left="2268" w:right="284" w:firstLine="567"/>
        <w:jc w:val="both"/>
        <w:rPr>
          <w:szCs w:val="24"/>
        </w:rPr>
      </w:pPr>
      <w:r>
        <w:rPr>
          <w:szCs w:val="24"/>
        </w:rPr>
        <w:t xml:space="preserve">Es una </w:t>
      </w:r>
      <w:r w:rsidRPr="00DE5E25">
        <w:rPr>
          <w:szCs w:val="24"/>
        </w:rPr>
        <w:t xml:space="preserve">planta perenne de 10-50 cm. Tallos rastreros y </w:t>
      </w:r>
      <w:proofErr w:type="spellStart"/>
      <w:r w:rsidRPr="00DE5E25">
        <w:rPr>
          <w:szCs w:val="24"/>
        </w:rPr>
        <w:t>enraizantes</w:t>
      </w:r>
      <w:proofErr w:type="spellEnd"/>
      <w:r w:rsidRPr="00DE5E25">
        <w:rPr>
          <w:szCs w:val="24"/>
        </w:rPr>
        <w:t xml:space="preserve">. Hojas trifoliadas, foliolos obovados, denticulados, a menudo con una mancha blanca en el haz. Estípulas </w:t>
      </w:r>
      <w:proofErr w:type="spellStart"/>
      <w:r w:rsidRPr="00DE5E25">
        <w:rPr>
          <w:szCs w:val="24"/>
        </w:rPr>
        <w:t>brúscamente</w:t>
      </w:r>
      <w:proofErr w:type="spellEnd"/>
      <w:r w:rsidRPr="00DE5E25">
        <w:rPr>
          <w:szCs w:val="24"/>
        </w:rPr>
        <w:t xml:space="preserve"> estrechadas en el ápice. Flores con corola blanca o rosada, membranosa en la fructificación; presentan una pequeña bráctea en su base. Cáliz con 10 nervios. Flores agrupadas en cabezuelas globosas, pedunculadas.</w:t>
      </w:r>
      <w:r w:rsidR="00753BCE">
        <w:rPr>
          <w:szCs w:val="24"/>
        </w:rPr>
        <w:t xml:space="preserve"> (Sánchez-Monge, 1991).</w:t>
      </w:r>
    </w:p>
    <w:p w14:paraId="12B7515F" w14:textId="63635E49" w:rsidR="00753BCE" w:rsidRPr="00753BCE" w:rsidRDefault="00753BCE" w:rsidP="00753BCE">
      <w:pPr>
        <w:pStyle w:val="Descripcin"/>
        <w:keepNext/>
        <w:spacing w:after="0" w:line="480" w:lineRule="auto"/>
        <w:ind w:left="2268"/>
        <w:rPr>
          <w:i w:val="0"/>
          <w:iCs w:val="0"/>
          <w:color w:val="000000" w:themeColor="text1"/>
          <w:sz w:val="24"/>
          <w:szCs w:val="24"/>
        </w:rPr>
      </w:pPr>
      <w:bookmarkStart w:id="37" w:name="_Toc64232645"/>
      <w:r w:rsidRPr="002449C3">
        <w:rPr>
          <w:b/>
          <w:bCs/>
          <w:color w:val="000000" w:themeColor="text1"/>
          <w:sz w:val="24"/>
          <w:szCs w:val="24"/>
        </w:rPr>
        <w:t xml:space="preserve">Tabla </w:t>
      </w:r>
      <w:r w:rsidRPr="002449C3">
        <w:rPr>
          <w:b/>
          <w:bCs/>
          <w:color w:val="000000" w:themeColor="text1"/>
          <w:sz w:val="24"/>
          <w:szCs w:val="24"/>
        </w:rPr>
        <w:fldChar w:fldCharType="begin"/>
      </w:r>
      <w:r w:rsidRPr="002449C3">
        <w:rPr>
          <w:b/>
          <w:bCs/>
          <w:color w:val="000000" w:themeColor="text1"/>
          <w:sz w:val="24"/>
          <w:szCs w:val="24"/>
        </w:rPr>
        <w:instrText xml:space="preserve"> SEQ Tabla \* ARABIC </w:instrText>
      </w:r>
      <w:r w:rsidRPr="002449C3">
        <w:rPr>
          <w:b/>
          <w:bCs/>
          <w:color w:val="000000" w:themeColor="text1"/>
          <w:sz w:val="24"/>
          <w:szCs w:val="24"/>
        </w:rPr>
        <w:fldChar w:fldCharType="separate"/>
      </w:r>
      <w:r w:rsidR="00CC71A8">
        <w:rPr>
          <w:b/>
          <w:bCs/>
          <w:noProof/>
          <w:color w:val="000000" w:themeColor="text1"/>
          <w:sz w:val="24"/>
          <w:szCs w:val="24"/>
        </w:rPr>
        <w:t>2</w:t>
      </w:r>
      <w:r w:rsidRPr="002449C3">
        <w:rPr>
          <w:b/>
          <w:bCs/>
          <w:color w:val="000000" w:themeColor="text1"/>
          <w:sz w:val="24"/>
          <w:szCs w:val="24"/>
        </w:rPr>
        <w:fldChar w:fldCharType="end"/>
      </w:r>
      <w:r w:rsidRPr="002449C3">
        <w:rPr>
          <w:b/>
          <w:bCs/>
          <w:color w:val="000000" w:themeColor="text1"/>
          <w:sz w:val="24"/>
          <w:szCs w:val="24"/>
        </w:rPr>
        <w:t>.</w:t>
      </w:r>
      <w:r w:rsidRPr="00753BCE">
        <w:rPr>
          <w:i w:val="0"/>
          <w:iCs w:val="0"/>
          <w:color w:val="000000" w:themeColor="text1"/>
          <w:sz w:val="24"/>
          <w:szCs w:val="24"/>
        </w:rPr>
        <w:t xml:space="preserve"> Taxonomía de </w:t>
      </w:r>
      <w:proofErr w:type="spellStart"/>
      <w:r w:rsidR="00E7305E">
        <w:rPr>
          <w:color w:val="000000" w:themeColor="text1"/>
          <w:sz w:val="24"/>
          <w:szCs w:val="24"/>
        </w:rPr>
        <w:t>Trifolium</w:t>
      </w:r>
      <w:proofErr w:type="spellEnd"/>
      <w:r w:rsidR="00E7305E">
        <w:rPr>
          <w:color w:val="000000" w:themeColor="text1"/>
          <w:sz w:val="24"/>
          <w:szCs w:val="24"/>
        </w:rPr>
        <w:t xml:space="preserve"> </w:t>
      </w:r>
      <w:proofErr w:type="spellStart"/>
      <w:r w:rsidR="00E7305E">
        <w:rPr>
          <w:color w:val="000000" w:themeColor="text1"/>
          <w:sz w:val="24"/>
          <w:szCs w:val="24"/>
        </w:rPr>
        <w:t>repens</w:t>
      </w:r>
      <w:bookmarkEnd w:id="37"/>
      <w:proofErr w:type="spellEnd"/>
    </w:p>
    <w:tbl>
      <w:tblPr>
        <w:tblStyle w:val="Tablanormal2"/>
        <w:tblW w:w="5670" w:type="dxa"/>
        <w:tblInd w:w="2268" w:type="dxa"/>
        <w:tblLook w:val="04A0" w:firstRow="1" w:lastRow="0" w:firstColumn="1" w:lastColumn="0" w:noHBand="0" w:noVBand="1"/>
      </w:tblPr>
      <w:tblGrid>
        <w:gridCol w:w="1840"/>
        <w:gridCol w:w="3830"/>
      </w:tblGrid>
      <w:tr w:rsidR="00753BCE" w:rsidRPr="00753BCE" w14:paraId="5E932DB4" w14:textId="77777777" w:rsidTr="00753BC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5DB9E325" w14:textId="77777777" w:rsidR="00753BCE" w:rsidRPr="00753BCE" w:rsidRDefault="00753BCE" w:rsidP="00AC61C0">
            <w:pPr>
              <w:rPr>
                <w:color w:val="000000"/>
                <w:szCs w:val="24"/>
                <w:lang w:eastAsia="es-PE"/>
              </w:rPr>
            </w:pPr>
            <w:r w:rsidRPr="00753BCE">
              <w:rPr>
                <w:color w:val="000000"/>
                <w:szCs w:val="24"/>
                <w:lang w:eastAsia="es-PE"/>
              </w:rPr>
              <w:t>Reino</w:t>
            </w:r>
          </w:p>
        </w:tc>
        <w:tc>
          <w:tcPr>
            <w:tcW w:w="3830" w:type="dxa"/>
            <w:noWrap/>
            <w:hideMark/>
          </w:tcPr>
          <w:p w14:paraId="3F4BEB6B" w14:textId="77777777" w:rsidR="00753BCE" w:rsidRPr="00AC61C0" w:rsidRDefault="00753BCE" w:rsidP="00AC61C0">
            <w:pPr>
              <w:cnfStyle w:val="100000000000" w:firstRow="1" w:lastRow="0" w:firstColumn="0" w:lastColumn="0" w:oddVBand="0" w:evenVBand="0" w:oddHBand="0" w:evenHBand="0" w:firstRowFirstColumn="0" w:firstRowLastColumn="0" w:lastRowFirstColumn="0" w:lastRowLastColumn="0"/>
              <w:rPr>
                <w:b w:val="0"/>
                <w:bCs w:val="0"/>
                <w:color w:val="000000"/>
                <w:szCs w:val="24"/>
                <w:lang w:eastAsia="es-PE"/>
              </w:rPr>
            </w:pPr>
            <w:proofErr w:type="spellStart"/>
            <w:r w:rsidRPr="00AC61C0">
              <w:rPr>
                <w:b w:val="0"/>
                <w:bCs w:val="0"/>
                <w:color w:val="000000"/>
                <w:szCs w:val="24"/>
                <w:lang w:eastAsia="es-PE"/>
              </w:rPr>
              <w:t>Plantae</w:t>
            </w:r>
            <w:proofErr w:type="spellEnd"/>
            <w:r w:rsidRPr="00AC61C0">
              <w:rPr>
                <w:b w:val="0"/>
                <w:bCs w:val="0"/>
                <w:color w:val="000000"/>
                <w:szCs w:val="24"/>
                <w:lang w:eastAsia="es-PE"/>
              </w:rPr>
              <w:t xml:space="preserve"> (Vegetal)</w:t>
            </w:r>
          </w:p>
        </w:tc>
      </w:tr>
      <w:tr w:rsidR="00753BCE" w:rsidRPr="00753BCE" w14:paraId="7ACE0E03" w14:textId="77777777" w:rsidTr="00753BC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4F4D3752" w14:textId="77777777" w:rsidR="00753BCE" w:rsidRPr="00753BCE" w:rsidRDefault="00753BCE" w:rsidP="00AC61C0">
            <w:pPr>
              <w:rPr>
                <w:color w:val="000000"/>
                <w:szCs w:val="24"/>
                <w:lang w:eastAsia="es-PE"/>
              </w:rPr>
            </w:pPr>
            <w:r w:rsidRPr="00753BCE">
              <w:rPr>
                <w:color w:val="000000"/>
                <w:szCs w:val="24"/>
                <w:lang w:eastAsia="es-PE"/>
              </w:rPr>
              <w:t>División</w:t>
            </w:r>
          </w:p>
        </w:tc>
        <w:tc>
          <w:tcPr>
            <w:tcW w:w="3830" w:type="dxa"/>
            <w:noWrap/>
            <w:hideMark/>
          </w:tcPr>
          <w:p w14:paraId="605011F7" w14:textId="77777777" w:rsidR="00753BCE" w:rsidRPr="00753BCE" w:rsidRDefault="00753BCE" w:rsidP="00AC61C0">
            <w:pPr>
              <w:cnfStyle w:val="000000100000" w:firstRow="0" w:lastRow="0" w:firstColumn="0" w:lastColumn="0" w:oddVBand="0" w:evenVBand="0" w:oddHBand="1" w:evenHBand="0" w:firstRowFirstColumn="0" w:firstRowLastColumn="0" w:lastRowFirstColumn="0" w:lastRowLastColumn="0"/>
              <w:rPr>
                <w:color w:val="000000"/>
                <w:szCs w:val="24"/>
                <w:lang w:eastAsia="es-PE"/>
              </w:rPr>
            </w:pPr>
            <w:proofErr w:type="spellStart"/>
            <w:r w:rsidRPr="00753BCE">
              <w:rPr>
                <w:color w:val="000000"/>
                <w:szCs w:val="24"/>
                <w:lang w:eastAsia="es-PE"/>
              </w:rPr>
              <w:t>Magnoliophyta</w:t>
            </w:r>
            <w:proofErr w:type="spellEnd"/>
            <w:r w:rsidRPr="00753BCE">
              <w:rPr>
                <w:color w:val="000000"/>
                <w:szCs w:val="24"/>
                <w:lang w:eastAsia="es-PE"/>
              </w:rPr>
              <w:t xml:space="preserve"> (plantas florales)</w:t>
            </w:r>
          </w:p>
        </w:tc>
      </w:tr>
      <w:tr w:rsidR="00753BCE" w:rsidRPr="00753BCE" w14:paraId="5A81E9C7" w14:textId="77777777" w:rsidTr="00753BCE">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4DFC8EC3" w14:textId="77777777" w:rsidR="00753BCE" w:rsidRPr="00753BCE" w:rsidRDefault="00753BCE" w:rsidP="00AC61C0">
            <w:pPr>
              <w:rPr>
                <w:color w:val="000000"/>
                <w:szCs w:val="24"/>
                <w:lang w:eastAsia="es-PE"/>
              </w:rPr>
            </w:pPr>
            <w:r w:rsidRPr="00753BCE">
              <w:rPr>
                <w:color w:val="000000"/>
                <w:szCs w:val="24"/>
                <w:lang w:eastAsia="es-PE"/>
              </w:rPr>
              <w:t>Clase</w:t>
            </w:r>
          </w:p>
        </w:tc>
        <w:tc>
          <w:tcPr>
            <w:tcW w:w="3830" w:type="dxa"/>
            <w:noWrap/>
            <w:hideMark/>
          </w:tcPr>
          <w:p w14:paraId="6CFDAA7A" w14:textId="77777777" w:rsidR="00753BCE" w:rsidRPr="00753BCE" w:rsidRDefault="00753BCE" w:rsidP="00AC61C0">
            <w:pPr>
              <w:cnfStyle w:val="000000000000" w:firstRow="0" w:lastRow="0" w:firstColumn="0" w:lastColumn="0" w:oddVBand="0" w:evenVBand="0" w:oddHBand="0" w:evenHBand="0" w:firstRowFirstColumn="0" w:firstRowLastColumn="0" w:lastRowFirstColumn="0" w:lastRowLastColumn="0"/>
              <w:rPr>
                <w:color w:val="000000"/>
                <w:szCs w:val="24"/>
                <w:lang w:eastAsia="es-PE"/>
              </w:rPr>
            </w:pPr>
            <w:proofErr w:type="spellStart"/>
            <w:r w:rsidRPr="00753BCE">
              <w:rPr>
                <w:color w:val="000000"/>
                <w:szCs w:val="24"/>
                <w:lang w:eastAsia="es-PE"/>
              </w:rPr>
              <w:t>Magnoliopsida</w:t>
            </w:r>
            <w:proofErr w:type="spellEnd"/>
          </w:p>
        </w:tc>
      </w:tr>
      <w:tr w:rsidR="00753BCE" w:rsidRPr="00753BCE" w14:paraId="62AA0B63" w14:textId="77777777" w:rsidTr="00753BC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44F26104" w14:textId="77777777" w:rsidR="00753BCE" w:rsidRPr="00753BCE" w:rsidRDefault="00753BCE" w:rsidP="00AC61C0">
            <w:pPr>
              <w:rPr>
                <w:color w:val="000000"/>
                <w:szCs w:val="24"/>
                <w:lang w:eastAsia="es-PE"/>
              </w:rPr>
            </w:pPr>
            <w:r w:rsidRPr="00753BCE">
              <w:rPr>
                <w:color w:val="000000"/>
                <w:szCs w:val="24"/>
                <w:lang w:eastAsia="es-PE"/>
              </w:rPr>
              <w:t>Familia</w:t>
            </w:r>
          </w:p>
        </w:tc>
        <w:tc>
          <w:tcPr>
            <w:tcW w:w="3830" w:type="dxa"/>
            <w:noWrap/>
            <w:hideMark/>
          </w:tcPr>
          <w:p w14:paraId="2180BB9C" w14:textId="77777777" w:rsidR="00753BCE" w:rsidRPr="00753BCE" w:rsidRDefault="00753BCE" w:rsidP="00AC61C0">
            <w:pPr>
              <w:cnfStyle w:val="000000100000" w:firstRow="0" w:lastRow="0" w:firstColumn="0" w:lastColumn="0" w:oddVBand="0" w:evenVBand="0" w:oddHBand="1" w:evenHBand="0" w:firstRowFirstColumn="0" w:firstRowLastColumn="0" w:lastRowFirstColumn="0" w:lastRowLastColumn="0"/>
              <w:rPr>
                <w:color w:val="000000"/>
                <w:szCs w:val="24"/>
                <w:lang w:eastAsia="es-PE"/>
              </w:rPr>
            </w:pPr>
            <w:proofErr w:type="spellStart"/>
            <w:r w:rsidRPr="00753BCE">
              <w:rPr>
                <w:color w:val="000000"/>
                <w:szCs w:val="24"/>
                <w:lang w:eastAsia="es-PE"/>
              </w:rPr>
              <w:t>Fabaceae</w:t>
            </w:r>
            <w:proofErr w:type="spellEnd"/>
            <w:r w:rsidRPr="00753BCE">
              <w:rPr>
                <w:color w:val="000000"/>
                <w:szCs w:val="24"/>
                <w:lang w:eastAsia="es-PE"/>
              </w:rPr>
              <w:t xml:space="preserve"> (leguminosas)</w:t>
            </w:r>
          </w:p>
        </w:tc>
      </w:tr>
      <w:tr w:rsidR="00753BCE" w:rsidRPr="00753BCE" w14:paraId="611171A5" w14:textId="77777777" w:rsidTr="00753BCE">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3083CC40" w14:textId="77777777" w:rsidR="00753BCE" w:rsidRPr="00753BCE" w:rsidRDefault="00753BCE" w:rsidP="00AC61C0">
            <w:pPr>
              <w:rPr>
                <w:color w:val="000000"/>
                <w:szCs w:val="24"/>
                <w:lang w:eastAsia="es-PE"/>
              </w:rPr>
            </w:pPr>
            <w:r w:rsidRPr="00753BCE">
              <w:rPr>
                <w:color w:val="000000"/>
                <w:szCs w:val="24"/>
                <w:lang w:eastAsia="es-PE"/>
              </w:rPr>
              <w:t>Subfamilia</w:t>
            </w:r>
          </w:p>
        </w:tc>
        <w:tc>
          <w:tcPr>
            <w:tcW w:w="3830" w:type="dxa"/>
            <w:noWrap/>
            <w:hideMark/>
          </w:tcPr>
          <w:p w14:paraId="4B3F93AF" w14:textId="77777777" w:rsidR="00753BCE" w:rsidRPr="00753BCE" w:rsidRDefault="00753BCE" w:rsidP="00AC61C0">
            <w:pPr>
              <w:cnfStyle w:val="000000000000" w:firstRow="0" w:lastRow="0" w:firstColumn="0" w:lastColumn="0" w:oddVBand="0" w:evenVBand="0" w:oddHBand="0" w:evenHBand="0" w:firstRowFirstColumn="0" w:firstRowLastColumn="0" w:lastRowFirstColumn="0" w:lastRowLastColumn="0"/>
              <w:rPr>
                <w:color w:val="000000"/>
                <w:szCs w:val="24"/>
                <w:lang w:eastAsia="es-PE"/>
              </w:rPr>
            </w:pPr>
            <w:proofErr w:type="spellStart"/>
            <w:r w:rsidRPr="00753BCE">
              <w:rPr>
                <w:color w:val="000000"/>
                <w:szCs w:val="24"/>
                <w:lang w:eastAsia="es-PE"/>
              </w:rPr>
              <w:t>Faboideae</w:t>
            </w:r>
            <w:proofErr w:type="spellEnd"/>
          </w:p>
        </w:tc>
      </w:tr>
      <w:tr w:rsidR="00753BCE" w:rsidRPr="00753BCE" w14:paraId="3EA4C7F2" w14:textId="77777777" w:rsidTr="00753BC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7541B54F" w14:textId="77777777" w:rsidR="00753BCE" w:rsidRPr="00753BCE" w:rsidRDefault="00753BCE" w:rsidP="00AC61C0">
            <w:pPr>
              <w:rPr>
                <w:color w:val="000000"/>
                <w:szCs w:val="24"/>
                <w:lang w:eastAsia="es-PE"/>
              </w:rPr>
            </w:pPr>
            <w:r w:rsidRPr="00753BCE">
              <w:rPr>
                <w:color w:val="000000"/>
                <w:szCs w:val="24"/>
                <w:lang w:eastAsia="es-PE"/>
              </w:rPr>
              <w:t>Género</w:t>
            </w:r>
          </w:p>
        </w:tc>
        <w:tc>
          <w:tcPr>
            <w:tcW w:w="3830" w:type="dxa"/>
            <w:noWrap/>
            <w:hideMark/>
          </w:tcPr>
          <w:p w14:paraId="74D586E4" w14:textId="77777777" w:rsidR="00753BCE" w:rsidRPr="00753BCE" w:rsidRDefault="00753BCE" w:rsidP="00AC61C0">
            <w:pPr>
              <w:cnfStyle w:val="000000100000" w:firstRow="0" w:lastRow="0" w:firstColumn="0" w:lastColumn="0" w:oddVBand="0" w:evenVBand="0" w:oddHBand="1" w:evenHBand="0" w:firstRowFirstColumn="0" w:firstRowLastColumn="0" w:lastRowFirstColumn="0" w:lastRowLastColumn="0"/>
              <w:rPr>
                <w:color w:val="000000"/>
                <w:szCs w:val="24"/>
                <w:lang w:eastAsia="es-PE"/>
              </w:rPr>
            </w:pPr>
            <w:proofErr w:type="spellStart"/>
            <w:r w:rsidRPr="00753BCE">
              <w:rPr>
                <w:color w:val="000000"/>
                <w:szCs w:val="24"/>
                <w:lang w:eastAsia="es-PE"/>
              </w:rPr>
              <w:t>Trifolium</w:t>
            </w:r>
            <w:proofErr w:type="spellEnd"/>
          </w:p>
        </w:tc>
      </w:tr>
      <w:tr w:rsidR="00753BCE" w:rsidRPr="00753BCE" w14:paraId="18DAB46B" w14:textId="77777777" w:rsidTr="00753BCE">
        <w:trPr>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52977723" w14:textId="77777777" w:rsidR="00753BCE" w:rsidRPr="00753BCE" w:rsidRDefault="00753BCE" w:rsidP="00AC61C0">
            <w:pPr>
              <w:rPr>
                <w:color w:val="000000"/>
                <w:szCs w:val="24"/>
                <w:lang w:eastAsia="es-PE"/>
              </w:rPr>
            </w:pPr>
            <w:r w:rsidRPr="00753BCE">
              <w:rPr>
                <w:color w:val="000000"/>
                <w:szCs w:val="24"/>
                <w:lang w:eastAsia="es-PE"/>
              </w:rPr>
              <w:t>Nombre científico</w:t>
            </w:r>
          </w:p>
        </w:tc>
        <w:tc>
          <w:tcPr>
            <w:tcW w:w="3830" w:type="dxa"/>
            <w:noWrap/>
            <w:hideMark/>
          </w:tcPr>
          <w:p w14:paraId="17C26CF5" w14:textId="0E2FB07C" w:rsidR="00753BCE" w:rsidRPr="00753BCE" w:rsidRDefault="00E7305E" w:rsidP="00AC61C0">
            <w:pPr>
              <w:cnfStyle w:val="000000000000" w:firstRow="0" w:lastRow="0" w:firstColumn="0" w:lastColumn="0" w:oddVBand="0" w:evenVBand="0" w:oddHBand="0" w:evenHBand="0" w:firstRowFirstColumn="0" w:firstRowLastColumn="0" w:lastRowFirstColumn="0" w:lastRowLastColumn="0"/>
              <w:rPr>
                <w:color w:val="000000"/>
                <w:szCs w:val="24"/>
                <w:lang w:eastAsia="es-PE"/>
              </w:rPr>
            </w:pPr>
            <w:proofErr w:type="spellStart"/>
            <w:r>
              <w:rPr>
                <w:color w:val="000000"/>
                <w:szCs w:val="24"/>
                <w:lang w:eastAsia="es-PE"/>
              </w:rPr>
              <w:t>Trifolium</w:t>
            </w:r>
            <w:proofErr w:type="spellEnd"/>
            <w:r>
              <w:rPr>
                <w:color w:val="000000"/>
                <w:szCs w:val="24"/>
                <w:lang w:eastAsia="es-PE"/>
              </w:rPr>
              <w:t xml:space="preserve"> </w:t>
            </w:r>
            <w:proofErr w:type="spellStart"/>
            <w:r>
              <w:rPr>
                <w:color w:val="000000"/>
                <w:szCs w:val="24"/>
                <w:lang w:eastAsia="es-PE"/>
              </w:rPr>
              <w:t>repens</w:t>
            </w:r>
            <w:proofErr w:type="spellEnd"/>
          </w:p>
        </w:tc>
      </w:tr>
      <w:tr w:rsidR="00753BCE" w:rsidRPr="00753BCE" w14:paraId="0555D9B9" w14:textId="77777777" w:rsidTr="00753BC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0" w:type="dxa"/>
            <w:noWrap/>
            <w:hideMark/>
          </w:tcPr>
          <w:p w14:paraId="1948364E" w14:textId="77777777" w:rsidR="00753BCE" w:rsidRPr="00753BCE" w:rsidRDefault="00753BCE" w:rsidP="00AC61C0">
            <w:pPr>
              <w:rPr>
                <w:color w:val="000000"/>
                <w:szCs w:val="24"/>
                <w:lang w:eastAsia="es-PE"/>
              </w:rPr>
            </w:pPr>
            <w:r w:rsidRPr="00753BCE">
              <w:rPr>
                <w:color w:val="000000"/>
                <w:szCs w:val="24"/>
                <w:lang w:eastAsia="es-PE"/>
              </w:rPr>
              <w:t>Nombre común</w:t>
            </w:r>
          </w:p>
        </w:tc>
        <w:tc>
          <w:tcPr>
            <w:tcW w:w="3830" w:type="dxa"/>
            <w:noWrap/>
            <w:hideMark/>
          </w:tcPr>
          <w:p w14:paraId="0258021E" w14:textId="77777777" w:rsidR="00753BCE" w:rsidRPr="00753BCE" w:rsidRDefault="00753BCE" w:rsidP="00AC61C0">
            <w:pP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753BCE">
              <w:rPr>
                <w:color w:val="000000"/>
                <w:szCs w:val="24"/>
                <w:lang w:eastAsia="es-PE"/>
              </w:rPr>
              <w:t>Trébol blanco</w:t>
            </w:r>
          </w:p>
        </w:tc>
      </w:tr>
    </w:tbl>
    <w:p w14:paraId="434E0D3C" w14:textId="1BACA644" w:rsidR="00753BCE" w:rsidRDefault="00753BCE" w:rsidP="00753BCE">
      <w:pPr>
        <w:spacing w:line="480" w:lineRule="auto"/>
        <w:ind w:left="2268"/>
        <w:jc w:val="both"/>
      </w:pPr>
      <w:r>
        <w:t xml:space="preserve">Fuente: Elaborado con base a </w:t>
      </w:r>
      <w:r w:rsidR="00AC61C0">
        <w:t>Sánchez-Monge</w:t>
      </w:r>
      <w:r>
        <w:t xml:space="preserve">, </w:t>
      </w:r>
      <w:r w:rsidR="00AC61C0">
        <w:t>1991</w:t>
      </w:r>
    </w:p>
    <w:p w14:paraId="02D4933B" w14:textId="27294A00" w:rsidR="00A07538" w:rsidRDefault="00A07538" w:rsidP="00674107">
      <w:pPr>
        <w:pStyle w:val="Ttulo1"/>
        <w:numPr>
          <w:ilvl w:val="2"/>
          <w:numId w:val="5"/>
        </w:numPr>
        <w:tabs>
          <w:tab w:val="left" w:pos="1276"/>
        </w:tabs>
        <w:spacing w:line="480" w:lineRule="auto"/>
        <w:ind w:left="1701" w:hanging="567"/>
        <w:rPr>
          <w:rFonts w:cs="Times New Roman"/>
        </w:rPr>
      </w:pPr>
      <w:bookmarkStart w:id="38" w:name="_Toc64232582"/>
      <w:r>
        <w:rPr>
          <w:rFonts w:cs="Times New Roman"/>
        </w:rPr>
        <w:lastRenderedPageBreak/>
        <w:t>Metales pesados</w:t>
      </w:r>
      <w:bookmarkEnd w:id="38"/>
    </w:p>
    <w:p w14:paraId="7608ACC7" w14:textId="53DE754D" w:rsidR="00A07538" w:rsidRPr="00A07538" w:rsidRDefault="0068580C" w:rsidP="00A07538">
      <w:pPr>
        <w:spacing w:line="480" w:lineRule="auto"/>
        <w:ind w:left="1701"/>
        <w:jc w:val="both"/>
        <w:rPr>
          <w:spacing w:val="-1"/>
          <w:szCs w:val="24"/>
        </w:rPr>
      </w:pPr>
      <w:r>
        <w:rPr>
          <w:spacing w:val="-1"/>
          <w:szCs w:val="24"/>
        </w:rPr>
        <w:t>S</w:t>
      </w:r>
      <w:r w:rsidR="00A07538" w:rsidRPr="00A07538">
        <w:rPr>
          <w:spacing w:val="-1"/>
          <w:szCs w:val="24"/>
        </w:rPr>
        <w:t>on aquellos elementos químicos que presentan una densidad igual o superior a 5 g/cm</w:t>
      </w:r>
      <w:r w:rsidR="00A07538" w:rsidRPr="00A07538">
        <w:rPr>
          <w:spacing w:val="-1"/>
          <w:szCs w:val="24"/>
          <w:vertAlign w:val="superscript"/>
        </w:rPr>
        <w:t>3</w:t>
      </w:r>
      <w:r w:rsidR="00A07538" w:rsidRPr="00A07538">
        <w:rPr>
          <w:spacing w:val="-1"/>
          <w:szCs w:val="24"/>
        </w:rPr>
        <w:t xml:space="preserve"> cuando están en forma elemental o cuyo número atómico es superior a 20</w:t>
      </w:r>
      <w:r w:rsidR="00A07538">
        <w:rPr>
          <w:spacing w:val="-1"/>
          <w:szCs w:val="24"/>
        </w:rPr>
        <w:t xml:space="preserve">. </w:t>
      </w:r>
      <w:r>
        <w:rPr>
          <w:spacing w:val="-1"/>
          <w:szCs w:val="24"/>
        </w:rPr>
        <w:t>(Delgadillo et al, 2011). A</w:t>
      </w:r>
      <w:r w:rsidR="00A07538">
        <w:rPr>
          <w:spacing w:val="-1"/>
          <w:szCs w:val="24"/>
        </w:rPr>
        <w:t>simismo, m</w:t>
      </w:r>
      <w:r w:rsidR="00A07538" w:rsidRPr="00A07538">
        <w:rPr>
          <w:spacing w:val="-1"/>
          <w:szCs w:val="24"/>
        </w:rPr>
        <w:t xml:space="preserve">uestran una elevada tendencia a bioacumularse y a </w:t>
      </w:r>
      <w:proofErr w:type="spellStart"/>
      <w:r w:rsidR="00A07538" w:rsidRPr="00A07538">
        <w:rPr>
          <w:spacing w:val="-1"/>
          <w:szCs w:val="24"/>
        </w:rPr>
        <w:t>biomagnificarse</w:t>
      </w:r>
      <w:proofErr w:type="spellEnd"/>
      <w:r w:rsidR="00A07538" w:rsidRPr="00A07538">
        <w:rPr>
          <w:spacing w:val="-1"/>
          <w:szCs w:val="24"/>
        </w:rPr>
        <w:t xml:space="preserve"> a través de su paso por los distintos eslabones de las cadenas tróficas. En concentraciones elevadas, ocasionan graves problemas en el desarrollo, crecimiento y reproducción de los seres vivos</w:t>
      </w:r>
      <w:r w:rsidR="00A07538">
        <w:rPr>
          <w:spacing w:val="-1"/>
          <w:szCs w:val="24"/>
        </w:rPr>
        <w:t xml:space="preserve">, </w:t>
      </w:r>
      <w:r w:rsidR="0072259D">
        <w:rPr>
          <w:spacing w:val="-1"/>
          <w:szCs w:val="24"/>
        </w:rPr>
        <w:t>por ende</w:t>
      </w:r>
      <w:r w:rsidR="00340962">
        <w:rPr>
          <w:spacing w:val="-1"/>
          <w:szCs w:val="24"/>
        </w:rPr>
        <w:t>, son tóxicos.</w:t>
      </w:r>
      <w:r>
        <w:rPr>
          <w:spacing w:val="-1"/>
          <w:szCs w:val="24"/>
        </w:rPr>
        <w:t xml:space="preserve"> (</w:t>
      </w:r>
      <w:r w:rsidRPr="0068580C">
        <w:rPr>
          <w:spacing w:val="-1"/>
          <w:szCs w:val="24"/>
        </w:rPr>
        <w:t xml:space="preserve">Navarro, </w:t>
      </w:r>
      <w:r w:rsidR="0072259D">
        <w:rPr>
          <w:spacing w:val="-1"/>
          <w:szCs w:val="24"/>
        </w:rPr>
        <w:t>2007).</w:t>
      </w:r>
    </w:p>
    <w:p w14:paraId="3A5572CE" w14:textId="78E84CBB" w:rsidR="00745E7D" w:rsidRPr="00674107" w:rsidRDefault="0045756A" w:rsidP="00674107">
      <w:pPr>
        <w:pStyle w:val="Ttulo1"/>
        <w:numPr>
          <w:ilvl w:val="2"/>
          <w:numId w:val="5"/>
        </w:numPr>
        <w:tabs>
          <w:tab w:val="left" w:pos="1276"/>
        </w:tabs>
        <w:spacing w:line="480" w:lineRule="auto"/>
        <w:ind w:left="1701" w:hanging="567"/>
        <w:rPr>
          <w:rFonts w:cs="Times New Roman"/>
        </w:rPr>
      </w:pPr>
      <w:bookmarkStart w:id="39" w:name="_Toc64232583"/>
      <w:r w:rsidRPr="00674107">
        <w:rPr>
          <w:rFonts w:cs="Times New Roman"/>
        </w:rPr>
        <w:t xml:space="preserve">Metales </w:t>
      </w:r>
      <w:r w:rsidR="002A3762" w:rsidRPr="00674107">
        <w:rPr>
          <w:rFonts w:cs="Times New Roman"/>
        </w:rPr>
        <w:t>tóxicos</w:t>
      </w:r>
      <w:r w:rsidRPr="00674107">
        <w:rPr>
          <w:rFonts w:cs="Times New Roman"/>
        </w:rPr>
        <w:t xml:space="preserve"> en el medio ambiente</w:t>
      </w:r>
      <w:bookmarkEnd w:id="39"/>
    </w:p>
    <w:p w14:paraId="713ACA1F" w14:textId="47B256C7" w:rsidR="00184912" w:rsidRDefault="002C436F" w:rsidP="00184912">
      <w:pPr>
        <w:spacing w:line="480" w:lineRule="auto"/>
        <w:ind w:left="1701" w:right="283"/>
        <w:jc w:val="both"/>
        <w:rPr>
          <w:szCs w:val="24"/>
        </w:rPr>
      </w:pPr>
      <w:r>
        <w:rPr>
          <w:spacing w:val="-1"/>
          <w:szCs w:val="24"/>
        </w:rPr>
        <w:t>Entiéndase por metales tóxicos a</w:t>
      </w:r>
      <w:r w:rsidR="0045756A" w:rsidRPr="00EF2C36">
        <w:rPr>
          <w:spacing w:val="-3"/>
          <w:szCs w:val="24"/>
        </w:rPr>
        <w:t xml:space="preserve"> </w:t>
      </w:r>
      <w:r w:rsidR="0045756A" w:rsidRPr="00EF2C36">
        <w:rPr>
          <w:spacing w:val="1"/>
          <w:szCs w:val="24"/>
        </w:rPr>
        <w:t>c</w:t>
      </w:r>
      <w:r w:rsidR="0045756A" w:rsidRPr="00EF2C36">
        <w:rPr>
          <w:szCs w:val="24"/>
        </w:rPr>
        <w:t>u</w:t>
      </w:r>
      <w:r w:rsidR="0045756A" w:rsidRPr="00EF2C36">
        <w:rPr>
          <w:spacing w:val="-3"/>
          <w:szCs w:val="24"/>
        </w:rPr>
        <w:t>a</w:t>
      </w:r>
      <w:r w:rsidR="0045756A" w:rsidRPr="00EF2C36">
        <w:rPr>
          <w:spacing w:val="1"/>
          <w:szCs w:val="24"/>
        </w:rPr>
        <w:t>l</w:t>
      </w:r>
      <w:r w:rsidR="0045756A" w:rsidRPr="00EF2C36">
        <w:rPr>
          <w:szCs w:val="24"/>
        </w:rPr>
        <w:t>qu</w:t>
      </w:r>
      <w:r w:rsidR="0045756A" w:rsidRPr="00EF2C36">
        <w:rPr>
          <w:spacing w:val="-3"/>
          <w:szCs w:val="24"/>
        </w:rPr>
        <w:t>i</w:t>
      </w:r>
      <w:r w:rsidR="0045756A" w:rsidRPr="00EF2C36">
        <w:rPr>
          <w:spacing w:val="1"/>
          <w:szCs w:val="24"/>
        </w:rPr>
        <w:t>e</w:t>
      </w:r>
      <w:r w:rsidR="0045756A" w:rsidRPr="00EF2C36">
        <w:rPr>
          <w:szCs w:val="24"/>
        </w:rPr>
        <w:t>r</w:t>
      </w:r>
      <w:r w:rsidR="0045756A" w:rsidRPr="00EF2C36">
        <w:rPr>
          <w:spacing w:val="-4"/>
          <w:szCs w:val="24"/>
        </w:rPr>
        <w:t xml:space="preserve"> </w:t>
      </w:r>
      <w:r w:rsidR="0045756A" w:rsidRPr="00EF2C36">
        <w:rPr>
          <w:spacing w:val="1"/>
          <w:szCs w:val="24"/>
        </w:rPr>
        <w:t>el</w:t>
      </w:r>
      <w:r w:rsidR="0045756A" w:rsidRPr="00EF2C36">
        <w:rPr>
          <w:spacing w:val="-3"/>
          <w:szCs w:val="24"/>
        </w:rPr>
        <w:t>e</w:t>
      </w:r>
      <w:r w:rsidR="0045756A" w:rsidRPr="00EF2C36">
        <w:rPr>
          <w:spacing w:val="1"/>
          <w:szCs w:val="24"/>
        </w:rPr>
        <w:t>me</w:t>
      </w:r>
      <w:r w:rsidR="0045756A" w:rsidRPr="00EF2C36">
        <w:rPr>
          <w:spacing w:val="-4"/>
          <w:szCs w:val="24"/>
        </w:rPr>
        <w:t>n</w:t>
      </w:r>
      <w:r w:rsidR="0045756A" w:rsidRPr="00EF2C36">
        <w:rPr>
          <w:spacing w:val="1"/>
          <w:szCs w:val="24"/>
        </w:rPr>
        <w:t>t</w:t>
      </w:r>
      <w:r w:rsidR="0045756A" w:rsidRPr="00EF2C36">
        <w:rPr>
          <w:szCs w:val="24"/>
        </w:rPr>
        <w:t>o</w:t>
      </w:r>
      <w:r w:rsidR="0045756A" w:rsidRPr="00EF2C36">
        <w:rPr>
          <w:spacing w:val="-4"/>
          <w:szCs w:val="24"/>
        </w:rPr>
        <w:t xml:space="preserve"> </w:t>
      </w:r>
      <w:r w:rsidR="0045756A" w:rsidRPr="00EF2C36">
        <w:rPr>
          <w:szCs w:val="24"/>
        </w:rPr>
        <w:t>qu</w:t>
      </w:r>
      <w:r w:rsidR="0045756A" w:rsidRPr="00EF2C36">
        <w:rPr>
          <w:spacing w:val="1"/>
          <w:szCs w:val="24"/>
        </w:rPr>
        <w:t>í</w:t>
      </w:r>
      <w:r w:rsidR="0045756A" w:rsidRPr="00EF2C36">
        <w:rPr>
          <w:spacing w:val="-3"/>
          <w:szCs w:val="24"/>
        </w:rPr>
        <w:t>m</w:t>
      </w:r>
      <w:r w:rsidR="0045756A" w:rsidRPr="00EF2C36">
        <w:rPr>
          <w:spacing w:val="1"/>
          <w:szCs w:val="24"/>
        </w:rPr>
        <w:t>ic</w:t>
      </w:r>
      <w:r w:rsidR="0045756A" w:rsidRPr="00EF2C36">
        <w:rPr>
          <w:szCs w:val="24"/>
        </w:rPr>
        <w:t xml:space="preserve">o </w:t>
      </w:r>
      <w:r w:rsidR="0045756A" w:rsidRPr="00EF2C36">
        <w:rPr>
          <w:spacing w:val="1"/>
          <w:szCs w:val="24"/>
        </w:rPr>
        <w:t>met</w:t>
      </w:r>
      <w:r w:rsidR="0045756A" w:rsidRPr="00EF2C36">
        <w:rPr>
          <w:spacing w:val="-3"/>
          <w:szCs w:val="24"/>
        </w:rPr>
        <w:t>á</w:t>
      </w:r>
      <w:r w:rsidR="0045756A" w:rsidRPr="00EF2C36">
        <w:rPr>
          <w:spacing w:val="1"/>
          <w:szCs w:val="24"/>
        </w:rPr>
        <w:t>lic</w:t>
      </w:r>
      <w:r w:rsidR="0045756A" w:rsidRPr="00EF2C36">
        <w:rPr>
          <w:szCs w:val="24"/>
        </w:rPr>
        <w:t>o</w:t>
      </w:r>
      <w:r w:rsidR="0045756A" w:rsidRPr="00EF2C36">
        <w:rPr>
          <w:spacing w:val="4"/>
          <w:szCs w:val="24"/>
        </w:rPr>
        <w:t xml:space="preserve"> </w:t>
      </w:r>
      <w:r w:rsidR="0045756A" w:rsidRPr="00EF2C36">
        <w:rPr>
          <w:szCs w:val="24"/>
        </w:rPr>
        <w:t>q</w:t>
      </w:r>
      <w:r w:rsidR="0045756A" w:rsidRPr="00EF2C36">
        <w:rPr>
          <w:spacing w:val="-4"/>
          <w:szCs w:val="24"/>
        </w:rPr>
        <w:t>u</w:t>
      </w:r>
      <w:r w:rsidR="0045756A" w:rsidRPr="00EF2C36">
        <w:rPr>
          <w:szCs w:val="24"/>
        </w:rPr>
        <w:t>e</w:t>
      </w:r>
      <w:r w:rsidR="0045756A" w:rsidRPr="00EF2C36">
        <w:rPr>
          <w:spacing w:val="5"/>
          <w:szCs w:val="24"/>
        </w:rPr>
        <w:t xml:space="preserve"> </w:t>
      </w:r>
      <w:r w:rsidR="0045756A" w:rsidRPr="00EF2C36">
        <w:rPr>
          <w:spacing w:val="1"/>
          <w:szCs w:val="24"/>
        </w:rPr>
        <w:t>te</w:t>
      </w:r>
      <w:r w:rsidR="0045756A" w:rsidRPr="00EF2C36">
        <w:rPr>
          <w:szCs w:val="24"/>
        </w:rPr>
        <w:t>n</w:t>
      </w:r>
      <w:r w:rsidR="0045756A" w:rsidRPr="00EF2C36">
        <w:rPr>
          <w:spacing w:val="-4"/>
          <w:szCs w:val="24"/>
        </w:rPr>
        <w:t>g</w:t>
      </w:r>
      <w:r w:rsidR="0045756A" w:rsidRPr="00EF2C36">
        <w:rPr>
          <w:szCs w:val="24"/>
        </w:rPr>
        <w:t>a</w:t>
      </w:r>
      <w:r w:rsidR="0045756A" w:rsidRPr="00EF2C36">
        <w:rPr>
          <w:spacing w:val="5"/>
          <w:szCs w:val="24"/>
        </w:rPr>
        <w:t xml:space="preserve"> </w:t>
      </w:r>
      <w:r w:rsidR="0045756A" w:rsidRPr="00EF2C36">
        <w:rPr>
          <w:szCs w:val="24"/>
        </w:rPr>
        <w:t>una</w:t>
      </w:r>
      <w:r w:rsidR="0045756A" w:rsidRPr="00EF2C36">
        <w:rPr>
          <w:spacing w:val="5"/>
          <w:szCs w:val="24"/>
        </w:rPr>
        <w:t xml:space="preserve"> </w:t>
      </w:r>
      <w:r w:rsidR="0045756A" w:rsidRPr="00EF2C36">
        <w:rPr>
          <w:szCs w:val="24"/>
        </w:rPr>
        <w:t>r</w:t>
      </w:r>
      <w:r w:rsidR="0045756A" w:rsidRPr="00EF2C36">
        <w:rPr>
          <w:spacing w:val="1"/>
          <w:szCs w:val="24"/>
        </w:rPr>
        <w:t>e</w:t>
      </w:r>
      <w:r w:rsidR="0045756A" w:rsidRPr="00EF2C36">
        <w:rPr>
          <w:spacing w:val="-3"/>
          <w:szCs w:val="24"/>
        </w:rPr>
        <w:t>l</w:t>
      </w:r>
      <w:r w:rsidR="0045756A" w:rsidRPr="00EF2C36">
        <w:rPr>
          <w:spacing w:val="1"/>
          <w:szCs w:val="24"/>
        </w:rPr>
        <w:t>ati</w:t>
      </w:r>
      <w:r w:rsidR="0045756A" w:rsidRPr="00EF2C36">
        <w:rPr>
          <w:spacing w:val="-4"/>
          <w:szCs w:val="24"/>
        </w:rPr>
        <w:t>v</w:t>
      </w:r>
      <w:r w:rsidR="0045756A" w:rsidRPr="00EF2C36">
        <w:rPr>
          <w:szCs w:val="24"/>
        </w:rPr>
        <w:t>a</w:t>
      </w:r>
      <w:r w:rsidR="0045756A" w:rsidRPr="00EF2C36">
        <w:rPr>
          <w:spacing w:val="5"/>
          <w:szCs w:val="24"/>
        </w:rPr>
        <w:t xml:space="preserve"> </w:t>
      </w:r>
      <w:r w:rsidR="0045756A" w:rsidRPr="00EF2C36">
        <w:rPr>
          <w:spacing w:val="1"/>
          <w:szCs w:val="24"/>
        </w:rPr>
        <w:t>al</w:t>
      </w:r>
      <w:r w:rsidR="0045756A" w:rsidRPr="00EF2C36">
        <w:rPr>
          <w:spacing w:val="-3"/>
          <w:szCs w:val="24"/>
        </w:rPr>
        <w:t>t</w:t>
      </w:r>
      <w:r w:rsidR="0045756A" w:rsidRPr="00EF2C36">
        <w:rPr>
          <w:szCs w:val="24"/>
        </w:rPr>
        <w:t>a</w:t>
      </w:r>
      <w:r w:rsidR="0045756A" w:rsidRPr="00EF2C36">
        <w:rPr>
          <w:spacing w:val="5"/>
          <w:szCs w:val="24"/>
        </w:rPr>
        <w:t xml:space="preserve"> </w:t>
      </w:r>
      <w:r w:rsidR="0045756A" w:rsidRPr="00EF2C36">
        <w:rPr>
          <w:szCs w:val="24"/>
        </w:rPr>
        <w:t>d</w:t>
      </w:r>
      <w:r w:rsidR="0045756A" w:rsidRPr="00EF2C36">
        <w:rPr>
          <w:spacing w:val="1"/>
          <w:szCs w:val="24"/>
        </w:rPr>
        <w:t>e</w:t>
      </w:r>
      <w:r w:rsidR="0045756A" w:rsidRPr="00EF2C36">
        <w:rPr>
          <w:szCs w:val="24"/>
        </w:rPr>
        <w:t>n</w:t>
      </w:r>
      <w:r w:rsidR="0045756A" w:rsidRPr="00EF2C36">
        <w:rPr>
          <w:spacing w:val="-5"/>
          <w:szCs w:val="24"/>
        </w:rPr>
        <w:t>s</w:t>
      </w:r>
      <w:r w:rsidR="0045756A" w:rsidRPr="00EF2C36">
        <w:rPr>
          <w:spacing w:val="1"/>
          <w:szCs w:val="24"/>
        </w:rPr>
        <w:t>i</w:t>
      </w:r>
      <w:r w:rsidR="0045756A" w:rsidRPr="00EF2C36">
        <w:rPr>
          <w:szCs w:val="24"/>
        </w:rPr>
        <w:t>d</w:t>
      </w:r>
      <w:r w:rsidR="0045756A" w:rsidRPr="00EF2C36">
        <w:rPr>
          <w:spacing w:val="1"/>
          <w:szCs w:val="24"/>
        </w:rPr>
        <w:t>a</w:t>
      </w:r>
      <w:r w:rsidR="0045756A" w:rsidRPr="00EF2C36">
        <w:rPr>
          <w:szCs w:val="24"/>
        </w:rPr>
        <w:t>d</w:t>
      </w:r>
      <w:r w:rsidR="00166437" w:rsidRPr="00EF2C36">
        <w:rPr>
          <w:spacing w:val="4"/>
          <w:szCs w:val="24"/>
        </w:rPr>
        <w:t>,</w:t>
      </w:r>
      <w:r w:rsidR="0045756A" w:rsidRPr="00EF2C36">
        <w:rPr>
          <w:szCs w:val="24"/>
        </w:rPr>
        <w:t xml:space="preserve"> </w:t>
      </w:r>
      <w:r w:rsidR="0045756A" w:rsidRPr="00EF2C36">
        <w:rPr>
          <w:spacing w:val="-1"/>
          <w:szCs w:val="24"/>
        </w:rPr>
        <w:t>s</w:t>
      </w:r>
      <w:r w:rsidR="0045756A" w:rsidRPr="00EF2C36">
        <w:rPr>
          <w:spacing w:val="1"/>
          <w:szCs w:val="24"/>
        </w:rPr>
        <w:t>e</w:t>
      </w:r>
      <w:r w:rsidR="0045756A" w:rsidRPr="00EF2C36">
        <w:rPr>
          <w:szCs w:val="24"/>
        </w:rPr>
        <w:t>a</w:t>
      </w:r>
      <w:r w:rsidR="0045756A" w:rsidRPr="00EF2C36">
        <w:rPr>
          <w:spacing w:val="5"/>
          <w:szCs w:val="24"/>
        </w:rPr>
        <w:t xml:space="preserve"> </w:t>
      </w:r>
      <w:r>
        <w:rPr>
          <w:spacing w:val="-4"/>
          <w:szCs w:val="24"/>
        </w:rPr>
        <w:t>nocivo</w:t>
      </w:r>
      <w:r w:rsidR="0045756A" w:rsidRPr="00EF2C36">
        <w:rPr>
          <w:spacing w:val="8"/>
          <w:szCs w:val="24"/>
        </w:rPr>
        <w:t xml:space="preserve"> </w:t>
      </w:r>
      <w:r w:rsidR="0045756A" w:rsidRPr="00EF2C36">
        <w:rPr>
          <w:spacing w:val="1"/>
          <w:szCs w:val="24"/>
        </w:rPr>
        <w:t>e</w:t>
      </w:r>
      <w:r w:rsidR="0045756A" w:rsidRPr="00EF2C36">
        <w:rPr>
          <w:szCs w:val="24"/>
        </w:rPr>
        <w:t>n</w:t>
      </w:r>
      <w:r w:rsidR="0045756A" w:rsidRPr="00EF2C36">
        <w:rPr>
          <w:spacing w:val="8"/>
          <w:szCs w:val="24"/>
        </w:rPr>
        <w:t xml:space="preserve"> </w:t>
      </w:r>
      <w:r w:rsidR="0045756A" w:rsidRPr="00EF2C36">
        <w:rPr>
          <w:spacing w:val="1"/>
          <w:szCs w:val="24"/>
        </w:rPr>
        <w:t>c</w:t>
      </w:r>
      <w:r w:rsidR="0045756A" w:rsidRPr="00EF2C36">
        <w:rPr>
          <w:szCs w:val="24"/>
        </w:rPr>
        <w:t>on</w:t>
      </w:r>
      <w:r w:rsidR="0045756A" w:rsidRPr="00EF2C36">
        <w:rPr>
          <w:spacing w:val="1"/>
          <w:szCs w:val="24"/>
        </w:rPr>
        <w:t>ce</w:t>
      </w:r>
      <w:r w:rsidR="0045756A" w:rsidRPr="00EF2C36">
        <w:rPr>
          <w:szCs w:val="24"/>
        </w:rPr>
        <w:t>n</w:t>
      </w:r>
      <w:r w:rsidR="0045756A" w:rsidRPr="00EF2C36">
        <w:rPr>
          <w:spacing w:val="1"/>
          <w:szCs w:val="24"/>
        </w:rPr>
        <w:t>t</w:t>
      </w:r>
      <w:r w:rsidR="0045756A" w:rsidRPr="00EF2C36">
        <w:rPr>
          <w:spacing w:val="-4"/>
          <w:szCs w:val="24"/>
        </w:rPr>
        <w:t>r</w:t>
      </w:r>
      <w:r w:rsidR="0045756A" w:rsidRPr="00EF2C36">
        <w:rPr>
          <w:spacing w:val="1"/>
          <w:szCs w:val="24"/>
        </w:rPr>
        <w:t>aci</w:t>
      </w:r>
      <w:r w:rsidR="0045756A" w:rsidRPr="00EF2C36">
        <w:rPr>
          <w:szCs w:val="24"/>
        </w:rPr>
        <w:t>o</w:t>
      </w:r>
      <w:r w:rsidR="0045756A" w:rsidRPr="00EF2C36">
        <w:rPr>
          <w:spacing w:val="-4"/>
          <w:szCs w:val="24"/>
        </w:rPr>
        <w:t>n</w:t>
      </w:r>
      <w:r w:rsidR="0045756A" w:rsidRPr="00EF2C36">
        <w:rPr>
          <w:spacing w:val="1"/>
          <w:szCs w:val="24"/>
        </w:rPr>
        <w:t>e</w:t>
      </w:r>
      <w:r w:rsidR="0045756A" w:rsidRPr="00EF2C36">
        <w:rPr>
          <w:szCs w:val="24"/>
        </w:rPr>
        <w:t>s</w:t>
      </w:r>
      <w:r w:rsidR="0045756A" w:rsidRPr="00EF2C36">
        <w:rPr>
          <w:spacing w:val="6"/>
          <w:szCs w:val="24"/>
        </w:rPr>
        <w:t xml:space="preserve"> </w:t>
      </w:r>
      <w:r w:rsidR="0045756A" w:rsidRPr="00EF2C36">
        <w:rPr>
          <w:szCs w:val="24"/>
        </w:rPr>
        <w:t>b</w:t>
      </w:r>
      <w:r w:rsidR="0045756A" w:rsidRPr="00EF2C36">
        <w:rPr>
          <w:spacing w:val="1"/>
          <w:szCs w:val="24"/>
        </w:rPr>
        <w:t>a</w:t>
      </w:r>
      <w:r w:rsidR="0045756A" w:rsidRPr="00EF2C36">
        <w:rPr>
          <w:spacing w:val="-3"/>
          <w:szCs w:val="24"/>
        </w:rPr>
        <w:t>j</w:t>
      </w:r>
      <w:r w:rsidR="0045756A" w:rsidRPr="00EF2C36">
        <w:rPr>
          <w:spacing w:val="1"/>
          <w:szCs w:val="24"/>
        </w:rPr>
        <w:t>a</w:t>
      </w:r>
      <w:r w:rsidR="0045756A" w:rsidRPr="00EF2C36">
        <w:rPr>
          <w:szCs w:val="24"/>
        </w:rPr>
        <w:t>s</w:t>
      </w:r>
      <w:r w:rsidR="0045756A" w:rsidRPr="00EF2C36">
        <w:rPr>
          <w:spacing w:val="10"/>
          <w:szCs w:val="24"/>
        </w:rPr>
        <w:t xml:space="preserve"> </w:t>
      </w:r>
      <w:r w:rsidR="0045756A" w:rsidRPr="00EF2C36">
        <w:rPr>
          <w:szCs w:val="24"/>
        </w:rPr>
        <w:t>y que</w:t>
      </w:r>
      <w:r w:rsidR="0045756A" w:rsidRPr="00EF2C36">
        <w:rPr>
          <w:spacing w:val="9"/>
          <w:szCs w:val="24"/>
        </w:rPr>
        <w:t xml:space="preserve"> </w:t>
      </w:r>
      <w:r w:rsidR="0045756A" w:rsidRPr="00EF2C36">
        <w:rPr>
          <w:szCs w:val="24"/>
        </w:rPr>
        <w:t>no</w:t>
      </w:r>
      <w:r w:rsidR="0045756A" w:rsidRPr="00EF2C36">
        <w:rPr>
          <w:spacing w:val="8"/>
          <w:szCs w:val="24"/>
        </w:rPr>
        <w:t xml:space="preserve"> </w:t>
      </w:r>
      <w:r w:rsidR="0045756A" w:rsidRPr="00EF2C36">
        <w:rPr>
          <w:spacing w:val="-1"/>
          <w:szCs w:val="24"/>
        </w:rPr>
        <w:t>s</w:t>
      </w:r>
      <w:r w:rsidR="0045756A" w:rsidRPr="00EF2C36">
        <w:rPr>
          <w:szCs w:val="24"/>
        </w:rPr>
        <w:t>e</w:t>
      </w:r>
      <w:r w:rsidR="0045756A" w:rsidRPr="00EF2C36">
        <w:rPr>
          <w:spacing w:val="9"/>
          <w:szCs w:val="24"/>
        </w:rPr>
        <w:t xml:space="preserve"> </w:t>
      </w:r>
      <w:r w:rsidR="0045756A" w:rsidRPr="00EF2C36">
        <w:rPr>
          <w:szCs w:val="24"/>
        </w:rPr>
        <w:t>pu</w:t>
      </w:r>
      <w:r w:rsidR="0045756A" w:rsidRPr="00EF2C36">
        <w:rPr>
          <w:spacing w:val="1"/>
          <w:szCs w:val="24"/>
        </w:rPr>
        <w:t>e</w:t>
      </w:r>
      <w:r w:rsidR="0045756A" w:rsidRPr="00EF2C36">
        <w:rPr>
          <w:szCs w:val="24"/>
        </w:rPr>
        <w:t>d</w:t>
      </w:r>
      <w:r>
        <w:rPr>
          <w:spacing w:val="1"/>
          <w:szCs w:val="24"/>
        </w:rPr>
        <w:t>an</w:t>
      </w:r>
      <w:r w:rsidR="0045756A" w:rsidRPr="00EF2C36">
        <w:rPr>
          <w:szCs w:val="24"/>
        </w:rPr>
        <w:t xml:space="preserve"> d</w:t>
      </w:r>
      <w:r w:rsidR="0045756A" w:rsidRPr="00EF2C36">
        <w:rPr>
          <w:spacing w:val="1"/>
          <w:szCs w:val="24"/>
        </w:rPr>
        <w:t>e</w:t>
      </w:r>
      <w:r w:rsidR="0045756A" w:rsidRPr="00EF2C36">
        <w:rPr>
          <w:spacing w:val="-4"/>
          <w:szCs w:val="24"/>
        </w:rPr>
        <w:t>g</w:t>
      </w:r>
      <w:r w:rsidR="0045756A" w:rsidRPr="00EF2C36">
        <w:rPr>
          <w:szCs w:val="24"/>
        </w:rPr>
        <w:t>r</w:t>
      </w:r>
      <w:r w:rsidR="0045756A" w:rsidRPr="00EF2C36">
        <w:rPr>
          <w:spacing w:val="1"/>
          <w:szCs w:val="24"/>
        </w:rPr>
        <w:t>a</w:t>
      </w:r>
      <w:r w:rsidR="0045756A" w:rsidRPr="00EF2C36">
        <w:rPr>
          <w:szCs w:val="24"/>
        </w:rPr>
        <w:t>d</w:t>
      </w:r>
      <w:r w:rsidR="0045756A" w:rsidRPr="00EF2C36">
        <w:rPr>
          <w:spacing w:val="1"/>
          <w:szCs w:val="24"/>
        </w:rPr>
        <w:t>a</w:t>
      </w:r>
      <w:r w:rsidR="0045756A" w:rsidRPr="00EF2C36">
        <w:rPr>
          <w:szCs w:val="24"/>
        </w:rPr>
        <w:t>r</w:t>
      </w:r>
      <w:r w:rsidR="0045756A" w:rsidRPr="00EF2C36">
        <w:rPr>
          <w:spacing w:val="6"/>
          <w:szCs w:val="24"/>
        </w:rPr>
        <w:t xml:space="preserve"> </w:t>
      </w:r>
      <w:r w:rsidR="0045756A" w:rsidRPr="00EF2C36">
        <w:rPr>
          <w:szCs w:val="24"/>
        </w:rPr>
        <w:t>por</w:t>
      </w:r>
      <w:r w:rsidR="0045756A" w:rsidRPr="00EF2C36">
        <w:rPr>
          <w:spacing w:val="6"/>
          <w:szCs w:val="24"/>
        </w:rPr>
        <w:t xml:space="preserve"> </w:t>
      </w:r>
      <w:r w:rsidR="0045756A" w:rsidRPr="00EF2C36">
        <w:rPr>
          <w:spacing w:val="1"/>
          <w:szCs w:val="24"/>
        </w:rPr>
        <w:t>me</w:t>
      </w:r>
      <w:r w:rsidR="0045756A" w:rsidRPr="00EF2C36">
        <w:rPr>
          <w:szCs w:val="24"/>
        </w:rPr>
        <w:t>d</w:t>
      </w:r>
      <w:r w:rsidR="0045756A" w:rsidRPr="00EF2C36">
        <w:rPr>
          <w:spacing w:val="1"/>
          <w:szCs w:val="24"/>
        </w:rPr>
        <w:t>i</w:t>
      </w:r>
      <w:r w:rsidR="0045756A" w:rsidRPr="00EF2C36">
        <w:rPr>
          <w:szCs w:val="24"/>
        </w:rPr>
        <w:t>os</w:t>
      </w:r>
      <w:r w:rsidR="0045756A" w:rsidRPr="00EF2C36">
        <w:rPr>
          <w:spacing w:val="7"/>
          <w:szCs w:val="24"/>
        </w:rPr>
        <w:t xml:space="preserve"> </w:t>
      </w:r>
      <w:r w:rsidR="0045756A" w:rsidRPr="00EF2C36">
        <w:rPr>
          <w:szCs w:val="24"/>
        </w:rPr>
        <w:t>n</w:t>
      </w:r>
      <w:r w:rsidR="0045756A" w:rsidRPr="00EF2C36">
        <w:rPr>
          <w:spacing w:val="1"/>
          <w:szCs w:val="24"/>
        </w:rPr>
        <w:t>at</w:t>
      </w:r>
      <w:r w:rsidR="0045756A" w:rsidRPr="00EF2C36">
        <w:rPr>
          <w:szCs w:val="24"/>
        </w:rPr>
        <w:t>u</w:t>
      </w:r>
      <w:r w:rsidR="0045756A" w:rsidRPr="00EF2C36">
        <w:rPr>
          <w:spacing w:val="-4"/>
          <w:szCs w:val="24"/>
        </w:rPr>
        <w:t>r</w:t>
      </w:r>
      <w:r w:rsidR="0045756A" w:rsidRPr="00EF2C36">
        <w:rPr>
          <w:spacing w:val="1"/>
          <w:szCs w:val="24"/>
        </w:rPr>
        <w:t>ale</w:t>
      </w:r>
      <w:r w:rsidR="0045756A" w:rsidRPr="00EF2C36">
        <w:rPr>
          <w:spacing w:val="-1"/>
          <w:szCs w:val="24"/>
        </w:rPr>
        <w:t>s</w:t>
      </w:r>
      <w:r w:rsidR="0045756A" w:rsidRPr="00EF2C36">
        <w:rPr>
          <w:szCs w:val="24"/>
        </w:rPr>
        <w:t>,</w:t>
      </w:r>
      <w:r w:rsidR="0045756A" w:rsidRPr="00EF2C36">
        <w:rPr>
          <w:spacing w:val="6"/>
          <w:szCs w:val="24"/>
        </w:rPr>
        <w:t xml:space="preserve"> </w:t>
      </w:r>
      <w:r w:rsidR="0045756A" w:rsidRPr="00EF2C36">
        <w:rPr>
          <w:spacing w:val="1"/>
          <w:szCs w:val="24"/>
        </w:rPr>
        <w:t>a</w:t>
      </w:r>
      <w:r w:rsidR="0045756A" w:rsidRPr="00EF2C36">
        <w:rPr>
          <w:spacing w:val="-4"/>
          <w:szCs w:val="24"/>
        </w:rPr>
        <w:t>d</w:t>
      </w:r>
      <w:r w:rsidR="0045756A" w:rsidRPr="00EF2C36">
        <w:rPr>
          <w:spacing w:val="1"/>
          <w:szCs w:val="24"/>
        </w:rPr>
        <w:t>emá</w:t>
      </w:r>
      <w:r w:rsidR="0045756A" w:rsidRPr="00EF2C36">
        <w:rPr>
          <w:szCs w:val="24"/>
        </w:rPr>
        <w:t>s que</w:t>
      </w:r>
      <w:r w:rsidR="0045756A" w:rsidRPr="00EF2C36">
        <w:rPr>
          <w:spacing w:val="7"/>
          <w:szCs w:val="24"/>
        </w:rPr>
        <w:t xml:space="preserve"> </w:t>
      </w:r>
      <w:r w:rsidR="0045756A" w:rsidRPr="00EF2C36">
        <w:rPr>
          <w:spacing w:val="-1"/>
          <w:szCs w:val="24"/>
        </w:rPr>
        <w:t>s</w:t>
      </w:r>
      <w:r w:rsidR="0045756A" w:rsidRPr="00EF2C36">
        <w:rPr>
          <w:szCs w:val="24"/>
        </w:rPr>
        <w:t>on</w:t>
      </w:r>
      <w:r w:rsidR="0045756A" w:rsidRPr="00EF2C36">
        <w:rPr>
          <w:spacing w:val="6"/>
          <w:szCs w:val="24"/>
        </w:rPr>
        <w:t xml:space="preserve"> </w:t>
      </w:r>
      <w:r w:rsidR="0045756A" w:rsidRPr="00EF2C36">
        <w:rPr>
          <w:szCs w:val="24"/>
        </w:rPr>
        <w:t>p</w:t>
      </w:r>
      <w:r w:rsidR="0045756A" w:rsidRPr="00EF2C36">
        <w:rPr>
          <w:spacing w:val="1"/>
          <w:szCs w:val="24"/>
        </w:rPr>
        <w:t>eli</w:t>
      </w:r>
      <w:r w:rsidR="0045756A" w:rsidRPr="00EF2C36">
        <w:rPr>
          <w:spacing w:val="-4"/>
          <w:szCs w:val="24"/>
        </w:rPr>
        <w:t>g</w:t>
      </w:r>
      <w:r w:rsidR="0045756A" w:rsidRPr="00EF2C36">
        <w:rPr>
          <w:szCs w:val="24"/>
        </w:rPr>
        <w:t>ro</w:t>
      </w:r>
      <w:r w:rsidR="0045756A" w:rsidRPr="00EF2C36">
        <w:rPr>
          <w:spacing w:val="-1"/>
          <w:szCs w:val="24"/>
        </w:rPr>
        <w:t>s</w:t>
      </w:r>
      <w:r w:rsidR="0045756A" w:rsidRPr="00EF2C36">
        <w:rPr>
          <w:szCs w:val="24"/>
        </w:rPr>
        <w:t>os porque</w:t>
      </w:r>
      <w:r w:rsidR="0045756A" w:rsidRPr="00EF2C36">
        <w:rPr>
          <w:spacing w:val="1"/>
          <w:szCs w:val="24"/>
        </w:rPr>
        <w:t xml:space="preserve"> tie</w:t>
      </w:r>
      <w:r w:rsidR="0045756A" w:rsidRPr="00EF2C36">
        <w:rPr>
          <w:szCs w:val="24"/>
        </w:rPr>
        <w:t>nd</w:t>
      </w:r>
      <w:r w:rsidR="0045756A" w:rsidRPr="00EF2C36">
        <w:rPr>
          <w:spacing w:val="1"/>
          <w:szCs w:val="24"/>
        </w:rPr>
        <w:t>e</w:t>
      </w:r>
      <w:r w:rsidR="0045756A" w:rsidRPr="00EF2C36">
        <w:rPr>
          <w:szCs w:val="24"/>
        </w:rPr>
        <w:t>n a</w:t>
      </w:r>
      <w:r w:rsidR="0045756A" w:rsidRPr="00EF2C36">
        <w:rPr>
          <w:spacing w:val="1"/>
          <w:szCs w:val="24"/>
        </w:rPr>
        <w:t xml:space="preserve"> </w:t>
      </w:r>
      <w:r w:rsidR="0045756A" w:rsidRPr="00EF2C36">
        <w:rPr>
          <w:szCs w:val="24"/>
        </w:rPr>
        <w:t>b</w:t>
      </w:r>
      <w:r w:rsidR="0045756A" w:rsidRPr="00EF2C36">
        <w:rPr>
          <w:spacing w:val="1"/>
          <w:szCs w:val="24"/>
        </w:rPr>
        <w:t>i</w:t>
      </w:r>
      <w:r w:rsidR="0045756A" w:rsidRPr="00EF2C36">
        <w:rPr>
          <w:spacing w:val="-4"/>
          <w:szCs w:val="24"/>
        </w:rPr>
        <w:t>o</w:t>
      </w:r>
      <w:r w:rsidR="0045756A" w:rsidRPr="00EF2C36">
        <w:rPr>
          <w:spacing w:val="1"/>
          <w:szCs w:val="24"/>
        </w:rPr>
        <w:t>ac</w:t>
      </w:r>
      <w:r w:rsidR="0045756A" w:rsidRPr="00EF2C36">
        <w:rPr>
          <w:szCs w:val="24"/>
        </w:rPr>
        <w:t>u</w:t>
      </w:r>
      <w:r w:rsidR="0045756A" w:rsidRPr="00EF2C36">
        <w:rPr>
          <w:spacing w:val="1"/>
          <w:szCs w:val="24"/>
        </w:rPr>
        <w:t>m</w:t>
      </w:r>
      <w:r w:rsidR="0045756A" w:rsidRPr="00EF2C36">
        <w:rPr>
          <w:spacing w:val="-4"/>
          <w:szCs w:val="24"/>
        </w:rPr>
        <w:t>u</w:t>
      </w:r>
      <w:r w:rsidR="0045756A" w:rsidRPr="00EF2C36">
        <w:rPr>
          <w:spacing w:val="1"/>
          <w:szCs w:val="24"/>
        </w:rPr>
        <w:t>la</w:t>
      </w:r>
      <w:r w:rsidR="0045756A" w:rsidRPr="00EF2C36">
        <w:rPr>
          <w:szCs w:val="24"/>
        </w:rPr>
        <w:t>r</w:t>
      </w:r>
      <w:r w:rsidR="0045756A" w:rsidRPr="00EF2C36">
        <w:rPr>
          <w:spacing w:val="-1"/>
          <w:szCs w:val="24"/>
        </w:rPr>
        <w:t>s</w:t>
      </w:r>
      <w:r w:rsidR="0045756A" w:rsidRPr="00EF2C36">
        <w:rPr>
          <w:szCs w:val="24"/>
        </w:rPr>
        <w:t>e</w:t>
      </w:r>
      <w:r w:rsidR="0045756A" w:rsidRPr="00EF2C36">
        <w:rPr>
          <w:spacing w:val="1"/>
          <w:szCs w:val="24"/>
        </w:rPr>
        <w:t xml:space="preserve"> e</w:t>
      </w:r>
      <w:r w:rsidR="0045756A" w:rsidRPr="00EF2C36">
        <w:rPr>
          <w:szCs w:val="24"/>
        </w:rPr>
        <w:t xml:space="preserve">n </w:t>
      </w:r>
      <w:r w:rsidR="0045756A" w:rsidRPr="00EF2C36">
        <w:rPr>
          <w:spacing w:val="1"/>
          <w:szCs w:val="24"/>
        </w:rPr>
        <w:t>e</w:t>
      </w:r>
      <w:r w:rsidR="0045756A" w:rsidRPr="00EF2C36">
        <w:rPr>
          <w:szCs w:val="24"/>
        </w:rPr>
        <w:t>l</w:t>
      </w:r>
      <w:r w:rsidR="0045756A" w:rsidRPr="00EF2C36">
        <w:rPr>
          <w:spacing w:val="1"/>
          <w:szCs w:val="24"/>
        </w:rPr>
        <w:t xml:space="preserve"> </w:t>
      </w:r>
      <w:r w:rsidR="0045756A" w:rsidRPr="00EF2C36">
        <w:rPr>
          <w:spacing w:val="-4"/>
          <w:szCs w:val="24"/>
        </w:rPr>
        <w:t>o</w:t>
      </w:r>
      <w:r w:rsidR="0045756A" w:rsidRPr="00EF2C36">
        <w:rPr>
          <w:szCs w:val="24"/>
        </w:rPr>
        <w:t>r</w:t>
      </w:r>
      <w:r w:rsidR="0045756A" w:rsidRPr="00EF2C36">
        <w:rPr>
          <w:spacing w:val="-4"/>
          <w:szCs w:val="24"/>
        </w:rPr>
        <w:t>g</w:t>
      </w:r>
      <w:r w:rsidR="0045756A" w:rsidRPr="00EF2C36">
        <w:rPr>
          <w:spacing w:val="1"/>
          <w:szCs w:val="24"/>
        </w:rPr>
        <w:t>a</w:t>
      </w:r>
      <w:r w:rsidR="0045756A" w:rsidRPr="00EF2C36">
        <w:rPr>
          <w:szCs w:val="24"/>
        </w:rPr>
        <w:t>n</w:t>
      </w:r>
      <w:r w:rsidR="0045756A" w:rsidRPr="00EF2C36">
        <w:rPr>
          <w:spacing w:val="1"/>
          <w:szCs w:val="24"/>
        </w:rPr>
        <w:t>i</w:t>
      </w:r>
      <w:r w:rsidR="0045756A" w:rsidRPr="00EF2C36">
        <w:rPr>
          <w:spacing w:val="-1"/>
          <w:szCs w:val="24"/>
        </w:rPr>
        <w:t>s</w:t>
      </w:r>
      <w:r w:rsidR="0045756A" w:rsidRPr="00EF2C36">
        <w:rPr>
          <w:spacing w:val="1"/>
          <w:szCs w:val="24"/>
        </w:rPr>
        <w:t>m</w:t>
      </w:r>
      <w:r w:rsidR="0045756A" w:rsidRPr="00EF2C36">
        <w:rPr>
          <w:szCs w:val="24"/>
        </w:rPr>
        <w:t>o pud</w:t>
      </w:r>
      <w:r w:rsidR="0045756A" w:rsidRPr="00EF2C36">
        <w:rPr>
          <w:spacing w:val="1"/>
          <w:szCs w:val="24"/>
        </w:rPr>
        <w:t>ie</w:t>
      </w:r>
      <w:r w:rsidR="0045756A" w:rsidRPr="00EF2C36">
        <w:rPr>
          <w:szCs w:val="24"/>
        </w:rPr>
        <w:t xml:space="preserve">ndo </w:t>
      </w:r>
      <w:r w:rsidR="0045756A" w:rsidRPr="00EF2C36">
        <w:rPr>
          <w:spacing w:val="1"/>
          <w:szCs w:val="24"/>
        </w:rPr>
        <w:t>ca</w:t>
      </w:r>
      <w:r w:rsidR="0045756A" w:rsidRPr="00EF2C36">
        <w:rPr>
          <w:szCs w:val="24"/>
        </w:rPr>
        <w:t>u</w:t>
      </w:r>
      <w:r w:rsidR="0045756A" w:rsidRPr="00EF2C36">
        <w:rPr>
          <w:spacing w:val="-1"/>
          <w:szCs w:val="24"/>
        </w:rPr>
        <w:t>s</w:t>
      </w:r>
      <w:r w:rsidR="0045756A" w:rsidRPr="00EF2C36">
        <w:rPr>
          <w:spacing w:val="1"/>
          <w:szCs w:val="24"/>
        </w:rPr>
        <w:t>a</w:t>
      </w:r>
      <w:r w:rsidR="0045756A" w:rsidRPr="00EF2C36">
        <w:rPr>
          <w:szCs w:val="24"/>
        </w:rPr>
        <w:t>r</w:t>
      </w:r>
      <w:r w:rsidR="0045756A" w:rsidRPr="00EF2C36">
        <w:rPr>
          <w:spacing w:val="4"/>
          <w:szCs w:val="24"/>
        </w:rPr>
        <w:t xml:space="preserve"> </w:t>
      </w:r>
      <w:r w:rsidR="0045756A" w:rsidRPr="00EF2C36">
        <w:rPr>
          <w:szCs w:val="24"/>
        </w:rPr>
        <w:t>d</w:t>
      </w:r>
      <w:r w:rsidR="0045756A" w:rsidRPr="00EF2C36">
        <w:rPr>
          <w:spacing w:val="1"/>
          <w:szCs w:val="24"/>
        </w:rPr>
        <w:t>a</w:t>
      </w:r>
      <w:r w:rsidR="0045756A" w:rsidRPr="00EF2C36">
        <w:rPr>
          <w:szCs w:val="24"/>
        </w:rPr>
        <w:t>ños</w:t>
      </w:r>
      <w:r w:rsidR="0045756A" w:rsidRPr="00EF2C36">
        <w:rPr>
          <w:spacing w:val="2"/>
          <w:szCs w:val="24"/>
        </w:rPr>
        <w:t xml:space="preserve"> </w:t>
      </w:r>
      <w:r w:rsidR="0045756A" w:rsidRPr="00EF2C36">
        <w:rPr>
          <w:spacing w:val="-1"/>
          <w:szCs w:val="24"/>
        </w:rPr>
        <w:t>s</w:t>
      </w:r>
      <w:r w:rsidR="0045756A" w:rsidRPr="00EF2C36">
        <w:rPr>
          <w:spacing w:val="1"/>
          <w:szCs w:val="24"/>
        </w:rPr>
        <w:t>e</w:t>
      </w:r>
      <w:r w:rsidR="0045756A" w:rsidRPr="00EF2C36">
        <w:rPr>
          <w:spacing w:val="-4"/>
          <w:szCs w:val="24"/>
        </w:rPr>
        <w:t>v</w:t>
      </w:r>
      <w:r w:rsidR="0045756A" w:rsidRPr="00EF2C36">
        <w:rPr>
          <w:spacing w:val="1"/>
          <w:szCs w:val="24"/>
        </w:rPr>
        <w:t>e</w:t>
      </w:r>
      <w:r w:rsidR="0045756A" w:rsidRPr="00EF2C36">
        <w:rPr>
          <w:szCs w:val="24"/>
        </w:rPr>
        <w:t>ros</w:t>
      </w:r>
      <w:r w:rsidR="0045756A" w:rsidRPr="00EF2C36">
        <w:rPr>
          <w:spacing w:val="3"/>
          <w:szCs w:val="24"/>
        </w:rPr>
        <w:t xml:space="preserve"> </w:t>
      </w:r>
      <w:r w:rsidR="0045756A" w:rsidRPr="00EF2C36">
        <w:rPr>
          <w:szCs w:val="24"/>
        </w:rPr>
        <w:t>(</w:t>
      </w:r>
      <w:r w:rsidR="0045756A" w:rsidRPr="00EF2C36">
        <w:rPr>
          <w:spacing w:val="-1"/>
          <w:szCs w:val="24"/>
        </w:rPr>
        <w:t>M</w:t>
      </w:r>
      <w:r w:rsidR="0045756A" w:rsidRPr="00EF2C36">
        <w:rPr>
          <w:spacing w:val="1"/>
          <w:szCs w:val="24"/>
        </w:rPr>
        <w:t>etcal</w:t>
      </w:r>
      <w:r w:rsidR="0045756A" w:rsidRPr="00EF2C36">
        <w:rPr>
          <w:spacing w:val="-4"/>
          <w:szCs w:val="24"/>
        </w:rPr>
        <w:t>f</w:t>
      </w:r>
      <w:r w:rsidR="005D3107">
        <w:rPr>
          <w:spacing w:val="-4"/>
          <w:szCs w:val="24"/>
        </w:rPr>
        <w:t xml:space="preserve"> </w:t>
      </w:r>
      <w:r w:rsidR="005D3107">
        <w:rPr>
          <w:szCs w:val="24"/>
        </w:rPr>
        <w:t xml:space="preserve">y </w:t>
      </w:r>
      <w:r w:rsidR="0045756A" w:rsidRPr="00EF2C36">
        <w:rPr>
          <w:spacing w:val="1"/>
          <w:szCs w:val="24"/>
        </w:rPr>
        <w:t>E</w:t>
      </w:r>
      <w:r w:rsidR="0045756A" w:rsidRPr="00EF2C36">
        <w:rPr>
          <w:szCs w:val="24"/>
        </w:rPr>
        <w:t>ddy</w:t>
      </w:r>
      <w:r w:rsidR="005D3107">
        <w:rPr>
          <w:szCs w:val="24"/>
        </w:rPr>
        <w:t>,</w:t>
      </w:r>
      <w:r w:rsidR="0045756A" w:rsidRPr="00EF2C36">
        <w:rPr>
          <w:spacing w:val="-4"/>
          <w:szCs w:val="24"/>
        </w:rPr>
        <w:t xml:space="preserve"> </w:t>
      </w:r>
      <w:r w:rsidR="001C71F9">
        <w:rPr>
          <w:szCs w:val="24"/>
        </w:rPr>
        <w:t>2003</w:t>
      </w:r>
      <w:r w:rsidR="0045756A" w:rsidRPr="00EF2C36">
        <w:rPr>
          <w:szCs w:val="24"/>
        </w:rPr>
        <w:t>).</w:t>
      </w:r>
    </w:p>
    <w:p w14:paraId="387C7C2A" w14:textId="48A9D41F" w:rsidR="00850BF7" w:rsidRPr="00850BF7" w:rsidRDefault="0045756A" w:rsidP="00850BF7">
      <w:pPr>
        <w:spacing w:line="480" w:lineRule="auto"/>
        <w:ind w:left="1701" w:right="283"/>
        <w:jc w:val="both"/>
        <w:rPr>
          <w:szCs w:val="24"/>
        </w:rPr>
      </w:pPr>
      <w:r w:rsidRPr="00EF2C36">
        <w:rPr>
          <w:spacing w:val="-7"/>
          <w:szCs w:val="24"/>
        </w:rPr>
        <w:t>L</w:t>
      </w:r>
      <w:r w:rsidRPr="00EF2C36">
        <w:rPr>
          <w:spacing w:val="5"/>
          <w:szCs w:val="24"/>
        </w:rPr>
        <w:t>a</w:t>
      </w:r>
      <w:r w:rsidRPr="00EF2C36">
        <w:rPr>
          <w:szCs w:val="24"/>
        </w:rPr>
        <w:t>s</w:t>
      </w:r>
      <w:r w:rsidRPr="00EF2C36">
        <w:rPr>
          <w:spacing w:val="-13"/>
          <w:szCs w:val="24"/>
        </w:rPr>
        <w:t xml:space="preserve"> </w:t>
      </w:r>
      <w:r w:rsidRPr="00EF2C36">
        <w:rPr>
          <w:spacing w:val="1"/>
          <w:szCs w:val="24"/>
        </w:rPr>
        <w:t>a</w:t>
      </w:r>
      <w:r w:rsidRPr="00EF2C36">
        <w:rPr>
          <w:spacing w:val="-4"/>
          <w:szCs w:val="24"/>
        </w:rPr>
        <w:t>g</w:t>
      </w:r>
      <w:r w:rsidRPr="00EF2C36">
        <w:rPr>
          <w:szCs w:val="24"/>
        </w:rPr>
        <w:t>u</w:t>
      </w:r>
      <w:r w:rsidRPr="00EF2C36">
        <w:rPr>
          <w:spacing w:val="1"/>
          <w:szCs w:val="24"/>
        </w:rPr>
        <w:t>a</w:t>
      </w:r>
      <w:r w:rsidRPr="00EF2C36">
        <w:rPr>
          <w:szCs w:val="24"/>
        </w:rPr>
        <w:t>s</w:t>
      </w:r>
      <w:r w:rsidRPr="00EF2C36">
        <w:rPr>
          <w:spacing w:val="-13"/>
          <w:szCs w:val="24"/>
        </w:rPr>
        <w:t xml:space="preserve"> </w:t>
      </w:r>
      <w:r w:rsidRPr="00EF2C36">
        <w:rPr>
          <w:spacing w:val="1"/>
          <w:szCs w:val="24"/>
        </w:rPr>
        <w:t>áci</w:t>
      </w:r>
      <w:r w:rsidRPr="00EF2C36">
        <w:rPr>
          <w:szCs w:val="24"/>
        </w:rPr>
        <w:t>d</w:t>
      </w:r>
      <w:r w:rsidRPr="00EF2C36">
        <w:rPr>
          <w:spacing w:val="1"/>
          <w:szCs w:val="24"/>
        </w:rPr>
        <w:t>a</w:t>
      </w:r>
      <w:r w:rsidRPr="00EF2C36">
        <w:rPr>
          <w:szCs w:val="24"/>
        </w:rPr>
        <w:t>s</w:t>
      </w:r>
      <w:r w:rsidRPr="00EF2C36">
        <w:rPr>
          <w:spacing w:val="-13"/>
          <w:szCs w:val="24"/>
        </w:rPr>
        <w:t xml:space="preserve"> </w:t>
      </w:r>
      <w:r w:rsidRPr="00EF2C36">
        <w:rPr>
          <w:szCs w:val="24"/>
        </w:rPr>
        <w:t>de</w:t>
      </w:r>
      <w:r w:rsidRPr="00EF2C36">
        <w:rPr>
          <w:spacing w:val="-11"/>
          <w:szCs w:val="24"/>
        </w:rPr>
        <w:t xml:space="preserve"> </w:t>
      </w:r>
      <w:r w:rsidRPr="00EF2C36">
        <w:rPr>
          <w:spacing w:val="1"/>
          <w:szCs w:val="24"/>
        </w:rPr>
        <w:t>mi</w:t>
      </w:r>
      <w:r w:rsidRPr="00EF2C36">
        <w:rPr>
          <w:spacing w:val="-4"/>
          <w:szCs w:val="24"/>
        </w:rPr>
        <w:t>n</w:t>
      </w:r>
      <w:r w:rsidRPr="00EF2C36">
        <w:rPr>
          <w:szCs w:val="24"/>
        </w:rPr>
        <w:t>a</w:t>
      </w:r>
      <w:r w:rsidRPr="00EF2C36">
        <w:rPr>
          <w:spacing w:val="-11"/>
          <w:szCs w:val="24"/>
        </w:rPr>
        <w:t xml:space="preserve"> </w:t>
      </w:r>
      <w:r w:rsidRPr="00EF2C36">
        <w:rPr>
          <w:spacing w:val="-1"/>
          <w:szCs w:val="24"/>
        </w:rPr>
        <w:t>s</w:t>
      </w:r>
      <w:r w:rsidRPr="00EF2C36">
        <w:rPr>
          <w:szCs w:val="24"/>
        </w:rPr>
        <w:t>on</w:t>
      </w:r>
      <w:r w:rsidRPr="00EF2C36">
        <w:rPr>
          <w:spacing w:val="-12"/>
          <w:szCs w:val="24"/>
        </w:rPr>
        <w:t xml:space="preserve"> </w:t>
      </w:r>
      <w:r w:rsidRPr="00EF2C36">
        <w:rPr>
          <w:szCs w:val="24"/>
        </w:rPr>
        <w:t>una</w:t>
      </w:r>
      <w:r w:rsidRPr="00EF2C36">
        <w:rPr>
          <w:spacing w:val="-11"/>
          <w:szCs w:val="24"/>
        </w:rPr>
        <w:t xml:space="preserve"> </w:t>
      </w:r>
      <w:r w:rsidRPr="00EF2C36">
        <w:rPr>
          <w:szCs w:val="24"/>
        </w:rPr>
        <w:t>f</w:t>
      </w:r>
      <w:r w:rsidRPr="00EF2C36">
        <w:rPr>
          <w:spacing w:val="-4"/>
          <w:szCs w:val="24"/>
        </w:rPr>
        <w:t>u</w:t>
      </w:r>
      <w:r w:rsidRPr="00EF2C36">
        <w:rPr>
          <w:spacing w:val="1"/>
          <w:szCs w:val="24"/>
        </w:rPr>
        <w:t>e</w:t>
      </w:r>
      <w:r w:rsidRPr="00EF2C36">
        <w:rPr>
          <w:szCs w:val="24"/>
        </w:rPr>
        <w:t>n</w:t>
      </w:r>
      <w:r w:rsidRPr="00EF2C36">
        <w:rPr>
          <w:spacing w:val="1"/>
          <w:szCs w:val="24"/>
        </w:rPr>
        <w:t>t</w:t>
      </w:r>
      <w:r w:rsidRPr="00EF2C36">
        <w:rPr>
          <w:szCs w:val="24"/>
        </w:rPr>
        <w:t>e</w:t>
      </w:r>
      <w:r w:rsidRPr="00EF2C36">
        <w:rPr>
          <w:spacing w:val="-15"/>
          <w:szCs w:val="24"/>
        </w:rPr>
        <w:t xml:space="preserve"> </w:t>
      </w:r>
      <w:r w:rsidRPr="00EF2C36">
        <w:rPr>
          <w:spacing w:val="-3"/>
          <w:szCs w:val="24"/>
        </w:rPr>
        <w:t>i</w:t>
      </w:r>
      <w:r w:rsidRPr="00EF2C36">
        <w:rPr>
          <w:spacing w:val="1"/>
          <w:szCs w:val="24"/>
        </w:rPr>
        <w:t>m</w:t>
      </w:r>
      <w:r w:rsidRPr="00EF2C36">
        <w:rPr>
          <w:szCs w:val="24"/>
        </w:rPr>
        <w:t>por</w:t>
      </w:r>
      <w:r w:rsidRPr="00EF2C36">
        <w:rPr>
          <w:spacing w:val="1"/>
          <w:szCs w:val="24"/>
        </w:rPr>
        <w:t>ta</w:t>
      </w:r>
      <w:r w:rsidRPr="00EF2C36">
        <w:rPr>
          <w:szCs w:val="24"/>
        </w:rPr>
        <w:t>n</w:t>
      </w:r>
      <w:r w:rsidRPr="00EF2C36">
        <w:rPr>
          <w:spacing w:val="-3"/>
          <w:szCs w:val="24"/>
        </w:rPr>
        <w:t>t</w:t>
      </w:r>
      <w:r w:rsidRPr="00EF2C36">
        <w:rPr>
          <w:szCs w:val="24"/>
        </w:rPr>
        <w:t>e</w:t>
      </w:r>
      <w:r w:rsidRPr="00EF2C36">
        <w:rPr>
          <w:spacing w:val="-11"/>
          <w:szCs w:val="24"/>
        </w:rPr>
        <w:t xml:space="preserve"> </w:t>
      </w:r>
      <w:r w:rsidRPr="00EF2C36">
        <w:rPr>
          <w:szCs w:val="24"/>
        </w:rPr>
        <w:t>de</w:t>
      </w:r>
      <w:r w:rsidRPr="00EF2C36">
        <w:rPr>
          <w:spacing w:val="-15"/>
          <w:szCs w:val="24"/>
        </w:rPr>
        <w:t xml:space="preserve"> </w:t>
      </w:r>
      <w:r w:rsidRPr="00EF2C36">
        <w:rPr>
          <w:spacing w:val="1"/>
          <w:szCs w:val="24"/>
        </w:rPr>
        <w:t>me</w:t>
      </w:r>
      <w:r w:rsidRPr="00EF2C36">
        <w:rPr>
          <w:spacing w:val="-3"/>
          <w:szCs w:val="24"/>
        </w:rPr>
        <w:t>t</w:t>
      </w:r>
      <w:r w:rsidRPr="00EF2C36">
        <w:rPr>
          <w:spacing w:val="1"/>
          <w:szCs w:val="24"/>
        </w:rPr>
        <w:t>a</w:t>
      </w:r>
      <w:r w:rsidRPr="00EF2C36">
        <w:rPr>
          <w:spacing w:val="-3"/>
          <w:szCs w:val="24"/>
        </w:rPr>
        <w:t>l</w:t>
      </w:r>
      <w:r w:rsidRPr="00EF2C36">
        <w:rPr>
          <w:spacing w:val="1"/>
          <w:szCs w:val="24"/>
        </w:rPr>
        <w:t>e</w:t>
      </w:r>
      <w:r w:rsidRPr="00EF2C36">
        <w:rPr>
          <w:szCs w:val="24"/>
        </w:rPr>
        <w:t>s p</w:t>
      </w:r>
      <w:r w:rsidRPr="00EF2C36">
        <w:rPr>
          <w:spacing w:val="1"/>
          <w:szCs w:val="24"/>
        </w:rPr>
        <w:t>e</w:t>
      </w:r>
      <w:r w:rsidRPr="00EF2C36">
        <w:rPr>
          <w:spacing w:val="-1"/>
          <w:szCs w:val="24"/>
        </w:rPr>
        <w:t>s</w:t>
      </w:r>
      <w:r w:rsidRPr="00EF2C36">
        <w:rPr>
          <w:spacing w:val="1"/>
          <w:szCs w:val="24"/>
        </w:rPr>
        <w:t>a</w:t>
      </w:r>
      <w:r w:rsidRPr="00EF2C36">
        <w:rPr>
          <w:szCs w:val="24"/>
        </w:rPr>
        <w:t>do</w:t>
      </w:r>
      <w:r w:rsidRPr="00EF2C36">
        <w:rPr>
          <w:spacing w:val="-1"/>
          <w:szCs w:val="24"/>
        </w:rPr>
        <w:t>s</w:t>
      </w:r>
      <w:r w:rsidRPr="00EF2C36">
        <w:rPr>
          <w:szCs w:val="24"/>
        </w:rPr>
        <w:t>,</w:t>
      </w:r>
      <w:r w:rsidR="00850BF7">
        <w:rPr>
          <w:spacing w:val="4"/>
          <w:szCs w:val="24"/>
        </w:rPr>
        <w:t xml:space="preserve"> de los cuales se producen oxidación</w:t>
      </w:r>
      <w:r w:rsidR="003F2220">
        <w:rPr>
          <w:spacing w:val="4"/>
          <w:szCs w:val="24"/>
        </w:rPr>
        <w:t xml:space="preserve">. </w:t>
      </w:r>
      <w:r w:rsidR="00850BF7" w:rsidRPr="00850BF7">
        <w:rPr>
          <w:szCs w:val="24"/>
        </w:rPr>
        <w:t>Estas transformaciones físicas, químicas y biológicas, dan origen a unos drenajes de mina</w:t>
      </w:r>
      <w:r w:rsidR="00850BF7">
        <w:rPr>
          <w:szCs w:val="24"/>
        </w:rPr>
        <w:t xml:space="preserve"> </w:t>
      </w:r>
      <w:r w:rsidR="00850BF7" w:rsidRPr="00850BF7">
        <w:rPr>
          <w:szCs w:val="24"/>
        </w:rPr>
        <w:t>que por lo general son ácidos y contienen elevadas concentraciones de Fe, Al, SO</w:t>
      </w:r>
      <w:r w:rsidR="00850BF7" w:rsidRPr="00850BF7">
        <w:rPr>
          <w:szCs w:val="24"/>
          <w:vertAlign w:val="subscript"/>
        </w:rPr>
        <w:t>4</w:t>
      </w:r>
      <w:r w:rsidR="00850BF7" w:rsidRPr="00850BF7">
        <w:rPr>
          <w:szCs w:val="24"/>
        </w:rPr>
        <w:t>,</w:t>
      </w:r>
      <w:r w:rsidR="00850BF7">
        <w:rPr>
          <w:szCs w:val="24"/>
        </w:rPr>
        <w:t xml:space="preserve"> </w:t>
      </w:r>
      <w:r w:rsidR="00850BF7" w:rsidRPr="00850BF7">
        <w:rPr>
          <w:szCs w:val="24"/>
        </w:rPr>
        <w:t>además de Zn, Mn, Mg, Cu, Cd, Pb y As, que provienen de la disolución de sulfuros y</w:t>
      </w:r>
      <w:r w:rsidR="00850BF7">
        <w:rPr>
          <w:szCs w:val="24"/>
        </w:rPr>
        <w:t xml:space="preserve"> </w:t>
      </w:r>
      <w:r w:rsidR="00850BF7" w:rsidRPr="00850BF7">
        <w:rPr>
          <w:szCs w:val="24"/>
        </w:rPr>
        <w:t xml:space="preserve">otros minerales asociados. Estos efluentes son una de las </w:t>
      </w:r>
      <w:r w:rsidR="00850BF7" w:rsidRPr="00850BF7">
        <w:rPr>
          <w:szCs w:val="24"/>
        </w:rPr>
        <w:lastRenderedPageBreak/>
        <w:t>principales fuentes potenciales</w:t>
      </w:r>
      <w:r w:rsidR="00850BF7">
        <w:rPr>
          <w:szCs w:val="24"/>
        </w:rPr>
        <w:t xml:space="preserve"> </w:t>
      </w:r>
      <w:r w:rsidR="00850BF7" w:rsidRPr="00850BF7">
        <w:rPr>
          <w:szCs w:val="24"/>
        </w:rPr>
        <w:t>de biodisponibilidad de elementos contaminantes, que degradan la calidad de las aguas</w:t>
      </w:r>
    </w:p>
    <w:p w14:paraId="16C5485C" w14:textId="1FF4D97D" w:rsidR="00745E7D" w:rsidRPr="00EF2C36" w:rsidRDefault="00850BF7" w:rsidP="00850BF7">
      <w:pPr>
        <w:spacing w:line="480" w:lineRule="auto"/>
        <w:ind w:left="1701" w:right="283"/>
        <w:jc w:val="both"/>
        <w:rPr>
          <w:szCs w:val="24"/>
        </w:rPr>
      </w:pPr>
      <w:r w:rsidRPr="00850BF7">
        <w:rPr>
          <w:szCs w:val="24"/>
        </w:rPr>
        <w:t>superficiales y subterráneas</w:t>
      </w:r>
      <w:r w:rsidRPr="00850BF7">
        <w:rPr>
          <w:spacing w:val="-4"/>
          <w:szCs w:val="24"/>
        </w:rPr>
        <w:t xml:space="preserve"> </w:t>
      </w:r>
      <w:r w:rsidR="0045756A" w:rsidRPr="00EF2C36">
        <w:rPr>
          <w:spacing w:val="-4"/>
          <w:szCs w:val="24"/>
        </w:rPr>
        <w:t>(</w:t>
      </w:r>
      <w:proofErr w:type="spellStart"/>
      <w:r w:rsidR="003F2220">
        <w:rPr>
          <w:spacing w:val="1"/>
          <w:szCs w:val="24"/>
        </w:rPr>
        <w:t>Aduvire</w:t>
      </w:r>
      <w:proofErr w:type="spellEnd"/>
      <w:r w:rsidR="003F2220">
        <w:rPr>
          <w:spacing w:val="1"/>
          <w:szCs w:val="24"/>
        </w:rPr>
        <w:t>, 2006</w:t>
      </w:r>
      <w:r w:rsidR="0045756A" w:rsidRPr="00EF2C36">
        <w:rPr>
          <w:szCs w:val="24"/>
        </w:rPr>
        <w:t>).</w:t>
      </w:r>
    </w:p>
    <w:p w14:paraId="6CF0E615" w14:textId="4F59E9D8" w:rsidR="00745E7D" w:rsidRPr="00EF2C36" w:rsidRDefault="00573F3D" w:rsidP="008F3F2F">
      <w:pPr>
        <w:pStyle w:val="Ttulo6"/>
        <w:numPr>
          <w:ilvl w:val="0"/>
          <w:numId w:val="0"/>
        </w:numPr>
        <w:spacing w:line="480" w:lineRule="auto"/>
        <w:ind w:left="1701"/>
        <w:rPr>
          <w:szCs w:val="24"/>
        </w:rPr>
      </w:pPr>
      <w:r>
        <w:rPr>
          <w:szCs w:val="24"/>
        </w:rPr>
        <w:t>C</w:t>
      </w:r>
      <w:r w:rsidR="00687CF9">
        <w:rPr>
          <w:szCs w:val="24"/>
        </w:rPr>
        <w:t>admio</w:t>
      </w:r>
    </w:p>
    <w:p w14:paraId="4F64479D" w14:textId="77777777" w:rsidR="00745E7D" w:rsidRPr="00EF2C36" w:rsidRDefault="0045756A" w:rsidP="008F3F2F">
      <w:pPr>
        <w:spacing w:line="480" w:lineRule="auto"/>
        <w:ind w:left="1701" w:right="281"/>
        <w:jc w:val="both"/>
        <w:rPr>
          <w:szCs w:val="24"/>
        </w:rPr>
      </w:pPr>
      <w:r w:rsidRPr="00EF2C36">
        <w:rPr>
          <w:spacing w:val="1"/>
          <w:szCs w:val="24"/>
        </w:rPr>
        <w:t>E</w:t>
      </w:r>
      <w:r w:rsidRPr="00EF2C36">
        <w:rPr>
          <w:szCs w:val="24"/>
        </w:rPr>
        <w:t>s uno</w:t>
      </w:r>
      <w:r w:rsidRPr="00EF2C36">
        <w:rPr>
          <w:spacing w:val="2"/>
          <w:szCs w:val="24"/>
        </w:rPr>
        <w:t xml:space="preserve"> </w:t>
      </w:r>
      <w:r w:rsidRPr="00EF2C36">
        <w:rPr>
          <w:szCs w:val="24"/>
        </w:rPr>
        <w:t>de</w:t>
      </w:r>
      <w:r w:rsidRPr="00EF2C36">
        <w:rPr>
          <w:spacing w:val="3"/>
          <w:szCs w:val="24"/>
        </w:rPr>
        <w:t xml:space="preserve"> </w:t>
      </w:r>
      <w:r w:rsidRPr="00EF2C36">
        <w:rPr>
          <w:spacing w:val="1"/>
          <w:szCs w:val="24"/>
        </w:rPr>
        <w:t>l</w:t>
      </w:r>
      <w:r w:rsidRPr="00EF2C36">
        <w:rPr>
          <w:szCs w:val="24"/>
        </w:rPr>
        <w:t xml:space="preserve">os </w:t>
      </w:r>
      <w:r w:rsidRPr="00EF2C36">
        <w:rPr>
          <w:spacing w:val="1"/>
          <w:szCs w:val="24"/>
        </w:rPr>
        <w:t>ele</w:t>
      </w:r>
      <w:r w:rsidRPr="00EF2C36">
        <w:rPr>
          <w:spacing w:val="-3"/>
          <w:szCs w:val="24"/>
        </w:rPr>
        <w:t>m</w:t>
      </w:r>
      <w:r w:rsidRPr="00EF2C36">
        <w:rPr>
          <w:spacing w:val="1"/>
          <w:szCs w:val="24"/>
        </w:rPr>
        <w:t>e</w:t>
      </w:r>
      <w:r w:rsidRPr="00EF2C36">
        <w:rPr>
          <w:szCs w:val="24"/>
        </w:rPr>
        <w:t>n</w:t>
      </w:r>
      <w:r w:rsidRPr="00EF2C36">
        <w:rPr>
          <w:spacing w:val="1"/>
          <w:szCs w:val="24"/>
        </w:rPr>
        <w:t>t</w:t>
      </w:r>
      <w:r w:rsidRPr="00EF2C36">
        <w:rPr>
          <w:szCs w:val="24"/>
        </w:rPr>
        <w:t xml:space="preserve">os </w:t>
      </w:r>
      <w:r w:rsidRPr="00EF2C36">
        <w:rPr>
          <w:spacing w:val="1"/>
          <w:szCs w:val="24"/>
        </w:rPr>
        <w:t>c</w:t>
      </w:r>
      <w:r w:rsidRPr="00EF2C36">
        <w:rPr>
          <w:szCs w:val="24"/>
        </w:rPr>
        <w:t>on</w:t>
      </w:r>
      <w:r w:rsidRPr="00EF2C36">
        <w:rPr>
          <w:spacing w:val="1"/>
          <w:szCs w:val="24"/>
        </w:rPr>
        <w:t>t</w:t>
      </w:r>
      <w:r w:rsidRPr="00EF2C36">
        <w:rPr>
          <w:spacing w:val="-3"/>
          <w:szCs w:val="24"/>
        </w:rPr>
        <w:t>a</w:t>
      </w:r>
      <w:r w:rsidRPr="00EF2C36">
        <w:rPr>
          <w:spacing w:val="1"/>
          <w:szCs w:val="24"/>
        </w:rPr>
        <w:t>mi</w:t>
      </w:r>
      <w:r w:rsidRPr="00EF2C36">
        <w:rPr>
          <w:spacing w:val="-4"/>
          <w:szCs w:val="24"/>
        </w:rPr>
        <w:t>n</w:t>
      </w:r>
      <w:r w:rsidRPr="00EF2C36">
        <w:rPr>
          <w:spacing w:val="1"/>
          <w:szCs w:val="24"/>
        </w:rPr>
        <w:t>a</w:t>
      </w:r>
      <w:r w:rsidRPr="00EF2C36">
        <w:rPr>
          <w:spacing w:val="-4"/>
          <w:szCs w:val="24"/>
        </w:rPr>
        <w:t>n</w:t>
      </w:r>
      <w:r w:rsidRPr="00EF2C36">
        <w:rPr>
          <w:spacing w:val="1"/>
          <w:szCs w:val="24"/>
        </w:rPr>
        <w:t>te</w:t>
      </w:r>
      <w:r w:rsidRPr="00EF2C36">
        <w:rPr>
          <w:szCs w:val="24"/>
        </w:rPr>
        <w:t xml:space="preserve">s </w:t>
      </w:r>
      <w:r w:rsidRPr="00EF2C36">
        <w:rPr>
          <w:spacing w:val="1"/>
          <w:szCs w:val="24"/>
        </w:rPr>
        <w:t>me</w:t>
      </w:r>
      <w:r w:rsidRPr="00EF2C36">
        <w:rPr>
          <w:spacing w:val="-3"/>
          <w:szCs w:val="24"/>
        </w:rPr>
        <w:t>t</w:t>
      </w:r>
      <w:r w:rsidRPr="00EF2C36">
        <w:rPr>
          <w:spacing w:val="1"/>
          <w:szCs w:val="24"/>
        </w:rPr>
        <w:t>ál</w:t>
      </w:r>
      <w:r w:rsidRPr="00EF2C36">
        <w:rPr>
          <w:spacing w:val="-3"/>
          <w:szCs w:val="24"/>
        </w:rPr>
        <w:t>i</w:t>
      </w:r>
      <w:r w:rsidRPr="00EF2C36">
        <w:rPr>
          <w:spacing w:val="1"/>
          <w:szCs w:val="24"/>
        </w:rPr>
        <w:t>c</w:t>
      </w:r>
      <w:r w:rsidRPr="00EF2C36">
        <w:rPr>
          <w:szCs w:val="24"/>
        </w:rPr>
        <w:t xml:space="preserve">os </w:t>
      </w:r>
      <w:r w:rsidRPr="00EF2C36">
        <w:rPr>
          <w:spacing w:val="1"/>
          <w:szCs w:val="24"/>
        </w:rPr>
        <w:t>má</w:t>
      </w:r>
      <w:r w:rsidRPr="00EF2C36">
        <w:rPr>
          <w:szCs w:val="24"/>
        </w:rPr>
        <w:t>s p</w:t>
      </w:r>
      <w:r w:rsidRPr="00EF2C36">
        <w:rPr>
          <w:spacing w:val="1"/>
          <w:szCs w:val="24"/>
        </w:rPr>
        <w:t>eli</w:t>
      </w:r>
      <w:r w:rsidRPr="00EF2C36">
        <w:rPr>
          <w:spacing w:val="-4"/>
          <w:szCs w:val="24"/>
        </w:rPr>
        <w:t>g</w:t>
      </w:r>
      <w:r w:rsidRPr="00EF2C36">
        <w:rPr>
          <w:szCs w:val="24"/>
        </w:rPr>
        <w:t>ro</w:t>
      </w:r>
      <w:r w:rsidRPr="00EF2C36">
        <w:rPr>
          <w:spacing w:val="-1"/>
          <w:szCs w:val="24"/>
        </w:rPr>
        <w:t>s</w:t>
      </w:r>
      <w:r w:rsidRPr="00EF2C36">
        <w:rPr>
          <w:szCs w:val="24"/>
        </w:rPr>
        <w:t>os</w:t>
      </w:r>
      <w:r w:rsidRPr="00EF2C36">
        <w:rPr>
          <w:spacing w:val="6"/>
          <w:szCs w:val="24"/>
        </w:rPr>
        <w:t xml:space="preserve"> </w:t>
      </w:r>
      <w:r w:rsidRPr="00EF2C36">
        <w:rPr>
          <w:szCs w:val="24"/>
        </w:rPr>
        <w:t>d</w:t>
      </w:r>
      <w:r w:rsidRPr="00EF2C36">
        <w:rPr>
          <w:spacing w:val="1"/>
          <w:szCs w:val="24"/>
        </w:rPr>
        <w:t>e</w:t>
      </w:r>
      <w:r w:rsidRPr="00EF2C36">
        <w:rPr>
          <w:szCs w:val="24"/>
        </w:rPr>
        <w:t>b</w:t>
      </w:r>
      <w:r w:rsidRPr="00EF2C36">
        <w:rPr>
          <w:spacing w:val="1"/>
          <w:szCs w:val="24"/>
        </w:rPr>
        <w:t>i</w:t>
      </w:r>
      <w:r w:rsidRPr="00EF2C36">
        <w:rPr>
          <w:szCs w:val="24"/>
        </w:rPr>
        <w:t>do</w:t>
      </w:r>
      <w:r w:rsidRPr="00EF2C36">
        <w:rPr>
          <w:spacing w:val="8"/>
          <w:szCs w:val="24"/>
        </w:rPr>
        <w:t xml:space="preserve"> </w:t>
      </w:r>
      <w:r w:rsidRPr="00EF2C36">
        <w:rPr>
          <w:szCs w:val="24"/>
        </w:rPr>
        <w:t>no</w:t>
      </w:r>
      <w:r w:rsidRPr="00EF2C36">
        <w:rPr>
          <w:spacing w:val="8"/>
          <w:szCs w:val="24"/>
        </w:rPr>
        <w:t xml:space="preserve"> </w:t>
      </w:r>
      <w:r w:rsidRPr="00EF2C36">
        <w:rPr>
          <w:spacing w:val="-1"/>
          <w:szCs w:val="24"/>
        </w:rPr>
        <w:t>s</w:t>
      </w:r>
      <w:r w:rsidRPr="00EF2C36">
        <w:rPr>
          <w:szCs w:val="24"/>
        </w:rPr>
        <w:t>o</w:t>
      </w:r>
      <w:r w:rsidRPr="00EF2C36">
        <w:rPr>
          <w:spacing w:val="1"/>
          <w:szCs w:val="24"/>
        </w:rPr>
        <w:t>l</w:t>
      </w:r>
      <w:r w:rsidRPr="00EF2C36">
        <w:rPr>
          <w:szCs w:val="24"/>
        </w:rPr>
        <w:t>o</w:t>
      </w:r>
      <w:r w:rsidRPr="00EF2C36">
        <w:rPr>
          <w:spacing w:val="8"/>
          <w:szCs w:val="24"/>
        </w:rPr>
        <w:t xml:space="preserve"> </w:t>
      </w:r>
      <w:r w:rsidRPr="00EF2C36">
        <w:rPr>
          <w:szCs w:val="24"/>
        </w:rPr>
        <w:t>a</w:t>
      </w:r>
      <w:r w:rsidRPr="00EF2C36">
        <w:rPr>
          <w:spacing w:val="9"/>
          <w:szCs w:val="24"/>
        </w:rPr>
        <w:t xml:space="preserve"> </w:t>
      </w:r>
      <w:r w:rsidRPr="00EF2C36">
        <w:rPr>
          <w:spacing w:val="-1"/>
          <w:szCs w:val="24"/>
        </w:rPr>
        <w:t>s</w:t>
      </w:r>
      <w:r w:rsidRPr="00EF2C36">
        <w:rPr>
          <w:szCs w:val="24"/>
        </w:rPr>
        <w:t>u</w:t>
      </w:r>
      <w:r w:rsidRPr="00EF2C36">
        <w:rPr>
          <w:spacing w:val="8"/>
          <w:szCs w:val="24"/>
        </w:rPr>
        <w:t xml:space="preserve"> </w:t>
      </w:r>
      <w:r w:rsidRPr="00EF2C36">
        <w:rPr>
          <w:spacing w:val="1"/>
          <w:szCs w:val="24"/>
        </w:rPr>
        <w:t>ele</w:t>
      </w:r>
      <w:r w:rsidRPr="00EF2C36">
        <w:rPr>
          <w:spacing w:val="-4"/>
          <w:szCs w:val="24"/>
        </w:rPr>
        <w:t>v</w:t>
      </w:r>
      <w:r w:rsidRPr="00EF2C36">
        <w:rPr>
          <w:spacing w:val="1"/>
          <w:szCs w:val="24"/>
        </w:rPr>
        <w:t>a</w:t>
      </w:r>
      <w:r w:rsidRPr="00EF2C36">
        <w:rPr>
          <w:szCs w:val="24"/>
        </w:rPr>
        <w:t>da</w:t>
      </w:r>
      <w:r w:rsidRPr="00EF2C36">
        <w:rPr>
          <w:spacing w:val="9"/>
          <w:szCs w:val="24"/>
        </w:rPr>
        <w:t xml:space="preserve"> </w:t>
      </w:r>
      <w:r w:rsidRPr="00EF2C36">
        <w:rPr>
          <w:spacing w:val="1"/>
          <w:szCs w:val="24"/>
        </w:rPr>
        <w:t>t</w:t>
      </w:r>
      <w:r w:rsidRPr="00EF2C36">
        <w:rPr>
          <w:spacing w:val="-4"/>
          <w:szCs w:val="24"/>
        </w:rPr>
        <w:t>o</w:t>
      </w:r>
      <w:r w:rsidRPr="00EF2C36">
        <w:rPr>
          <w:szCs w:val="24"/>
        </w:rPr>
        <w:t>x</w:t>
      </w:r>
      <w:r w:rsidRPr="00EF2C36">
        <w:rPr>
          <w:spacing w:val="1"/>
          <w:szCs w:val="24"/>
        </w:rPr>
        <w:t>ici</w:t>
      </w:r>
      <w:r w:rsidRPr="00EF2C36">
        <w:rPr>
          <w:szCs w:val="24"/>
        </w:rPr>
        <w:t>d</w:t>
      </w:r>
      <w:r w:rsidRPr="00EF2C36">
        <w:rPr>
          <w:spacing w:val="1"/>
          <w:szCs w:val="24"/>
        </w:rPr>
        <w:t>a</w:t>
      </w:r>
      <w:r w:rsidRPr="00EF2C36">
        <w:rPr>
          <w:szCs w:val="24"/>
        </w:rPr>
        <w:t>d</w:t>
      </w:r>
      <w:r w:rsidRPr="00EF2C36">
        <w:rPr>
          <w:spacing w:val="8"/>
          <w:szCs w:val="24"/>
        </w:rPr>
        <w:t xml:space="preserve"> </w:t>
      </w:r>
      <w:r w:rsidRPr="00EF2C36">
        <w:rPr>
          <w:szCs w:val="24"/>
        </w:rPr>
        <w:t xml:space="preserve">y </w:t>
      </w:r>
      <w:r w:rsidRPr="00EF2C36">
        <w:rPr>
          <w:spacing w:val="1"/>
          <w:szCs w:val="24"/>
        </w:rPr>
        <w:t>ca</w:t>
      </w:r>
      <w:r w:rsidRPr="00EF2C36">
        <w:rPr>
          <w:szCs w:val="24"/>
        </w:rPr>
        <w:t>p</w:t>
      </w:r>
      <w:r w:rsidRPr="00EF2C36">
        <w:rPr>
          <w:spacing w:val="1"/>
          <w:szCs w:val="24"/>
        </w:rPr>
        <w:t>aci</w:t>
      </w:r>
      <w:r w:rsidRPr="00EF2C36">
        <w:rPr>
          <w:spacing w:val="-4"/>
          <w:szCs w:val="24"/>
        </w:rPr>
        <w:t>d</w:t>
      </w:r>
      <w:r w:rsidRPr="00EF2C36">
        <w:rPr>
          <w:spacing w:val="1"/>
          <w:szCs w:val="24"/>
        </w:rPr>
        <w:t>a</w:t>
      </w:r>
      <w:r w:rsidRPr="00EF2C36">
        <w:rPr>
          <w:szCs w:val="24"/>
        </w:rPr>
        <w:t>d de</w:t>
      </w:r>
      <w:r w:rsidRPr="00EF2C36">
        <w:rPr>
          <w:spacing w:val="5"/>
          <w:szCs w:val="24"/>
        </w:rPr>
        <w:t xml:space="preserve"> </w:t>
      </w:r>
      <w:r w:rsidRPr="00EF2C36">
        <w:rPr>
          <w:spacing w:val="1"/>
          <w:szCs w:val="24"/>
        </w:rPr>
        <w:t>ac</w:t>
      </w:r>
      <w:r w:rsidRPr="00EF2C36">
        <w:rPr>
          <w:spacing w:val="-4"/>
          <w:szCs w:val="24"/>
        </w:rPr>
        <w:t>u</w:t>
      </w:r>
      <w:r w:rsidRPr="00EF2C36">
        <w:rPr>
          <w:spacing w:val="1"/>
          <w:szCs w:val="24"/>
        </w:rPr>
        <w:t>m</w:t>
      </w:r>
      <w:r w:rsidRPr="00EF2C36">
        <w:rPr>
          <w:szCs w:val="24"/>
        </w:rPr>
        <w:t>u</w:t>
      </w:r>
      <w:r w:rsidRPr="00EF2C36">
        <w:rPr>
          <w:spacing w:val="1"/>
          <w:szCs w:val="24"/>
        </w:rPr>
        <w:t>l</w:t>
      </w:r>
      <w:r w:rsidRPr="00EF2C36">
        <w:rPr>
          <w:spacing w:val="-3"/>
          <w:szCs w:val="24"/>
        </w:rPr>
        <w:t>a</w:t>
      </w:r>
      <w:r w:rsidRPr="00EF2C36">
        <w:rPr>
          <w:spacing w:val="1"/>
          <w:szCs w:val="24"/>
        </w:rPr>
        <w:t>ci</w:t>
      </w:r>
      <w:r w:rsidRPr="00EF2C36">
        <w:rPr>
          <w:szCs w:val="24"/>
        </w:rPr>
        <w:t>ón</w:t>
      </w:r>
      <w:r w:rsidRPr="00EF2C36">
        <w:rPr>
          <w:spacing w:val="4"/>
          <w:szCs w:val="24"/>
        </w:rPr>
        <w:t xml:space="preserve"> </w:t>
      </w:r>
      <w:r w:rsidRPr="00EF2C36">
        <w:rPr>
          <w:spacing w:val="1"/>
          <w:szCs w:val="24"/>
        </w:rPr>
        <w:t>e</w:t>
      </w:r>
      <w:r w:rsidRPr="00EF2C36">
        <w:rPr>
          <w:szCs w:val="24"/>
        </w:rPr>
        <w:t xml:space="preserve">n </w:t>
      </w:r>
      <w:r w:rsidRPr="00EF2C36">
        <w:rPr>
          <w:spacing w:val="1"/>
          <w:szCs w:val="24"/>
        </w:rPr>
        <w:t>l</w:t>
      </w:r>
      <w:r w:rsidRPr="00EF2C36">
        <w:rPr>
          <w:szCs w:val="24"/>
        </w:rPr>
        <w:t>a</w:t>
      </w:r>
      <w:r w:rsidRPr="00EF2C36">
        <w:rPr>
          <w:spacing w:val="1"/>
          <w:szCs w:val="24"/>
        </w:rPr>
        <w:t xml:space="preserve"> ca</w:t>
      </w:r>
      <w:r w:rsidRPr="00EF2C36">
        <w:rPr>
          <w:szCs w:val="24"/>
        </w:rPr>
        <w:t>d</w:t>
      </w:r>
      <w:r w:rsidRPr="00EF2C36">
        <w:rPr>
          <w:spacing w:val="1"/>
          <w:szCs w:val="24"/>
        </w:rPr>
        <w:t>e</w:t>
      </w:r>
      <w:r w:rsidRPr="00EF2C36">
        <w:rPr>
          <w:spacing w:val="-4"/>
          <w:szCs w:val="24"/>
        </w:rPr>
        <w:t>n</w:t>
      </w:r>
      <w:r w:rsidRPr="00EF2C36">
        <w:rPr>
          <w:szCs w:val="24"/>
        </w:rPr>
        <w:t>a</w:t>
      </w:r>
      <w:r w:rsidRPr="00EF2C36">
        <w:rPr>
          <w:spacing w:val="11"/>
          <w:szCs w:val="24"/>
        </w:rPr>
        <w:t xml:space="preserve"> </w:t>
      </w:r>
      <w:r w:rsidRPr="00EF2C36">
        <w:rPr>
          <w:spacing w:val="1"/>
          <w:szCs w:val="24"/>
        </w:rPr>
        <w:t>a</w:t>
      </w:r>
      <w:r w:rsidRPr="00EF2C36">
        <w:rPr>
          <w:spacing w:val="-3"/>
          <w:szCs w:val="24"/>
        </w:rPr>
        <w:t>l</w:t>
      </w:r>
      <w:r w:rsidRPr="00EF2C36">
        <w:rPr>
          <w:spacing w:val="1"/>
          <w:szCs w:val="24"/>
        </w:rPr>
        <w:t>i</w:t>
      </w:r>
      <w:r w:rsidRPr="00EF2C36">
        <w:rPr>
          <w:spacing w:val="-3"/>
          <w:szCs w:val="24"/>
        </w:rPr>
        <w:t>m</w:t>
      </w:r>
      <w:r w:rsidRPr="00EF2C36">
        <w:rPr>
          <w:spacing w:val="1"/>
          <w:szCs w:val="24"/>
        </w:rPr>
        <w:t>e</w:t>
      </w:r>
      <w:r w:rsidRPr="00EF2C36">
        <w:rPr>
          <w:szCs w:val="24"/>
        </w:rPr>
        <w:t>n</w:t>
      </w:r>
      <w:r w:rsidRPr="00EF2C36">
        <w:rPr>
          <w:spacing w:val="1"/>
          <w:szCs w:val="24"/>
        </w:rPr>
        <w:t>ta</w:t>
      </w:r>
      <w:r w:rsidRPr="00EF2C36">
        <w:rPr>
          <w:spacing w:val="-4"/>
          <w:szCs w:val="24"/>
        </w:rPr>
        <w:t>r</w:t>
      </w:r>
      <w:r w:rsidRPr="00EF2C36">
        <w:rPr>
          <w:spacing w:val="1"/>
          <w:szCs w:val="24"/>
        </w:rPr>
        <w:t>i</w:t>
      </w:r>
      <w:r w:rsidRPr="00EF2C36">
        <w:rPr>
          <w:szCs w:val="24"/>
        </w:rPr>
        <w:t>a</w:t>
      </w:r>
      <w:r w:rsidRPr="00EF2C36">
        <w:rPr>
          <w:spacing w:val="1"/>
          <w:szCs w:val="24"/>
        </w:rPr>
        <w:t xml:space="preserve"> </w:t>
      </w:r>
      <w:r w:rsidRPr="00EF2C36">
        <w:rPr>
          <w:spacing w:val="-1"/>
          <w:szCs w:val="24"/>
        </w:rPr>
        <w:t>s</w:t>
      </w:r>
      <w:r w:rsidRPr="00EF2C36">
        <w:rPr>
          <w:spacing w:val="1"/>
          <w:szCs w:val="24"/>
        </w:rPr>
        <w:t>i</w:t>
      </w:r>
      <w:r w:rsidRPr="00EF2C36">
        <w:rPr>
          <w:szCs w:val="24"/>
        </w:rPr>
        <w:t>no</w:t>
      </w:r>
      <w:r w:rsidRPr="00EF2C36">
        <w:rPr>
          <w:spacing w:val="4"/>
          <w:szCs w:val="24"/>
        </w:rPr>
        <w:t xml:space="preserve"> </w:t>
      </w:r>
      <w:r w:rsidRPr="00EF2C36">
        <w:rPr>
          <w:spacing w:val="1"/>
          <w:szCs w:val="24"/>
        </w:rPr>
        <w:t>tam</w:t>
      </w:r>
      <w:r w:rsidRPr="00EF2C36">
        <w:rPr>
          <w:spacing w:val="-4"/>
          <w:szCs w:val="24"/>
        </w:rPr>
        <w:t>b</w:t>
      </w:r>
      <w:r w:rsidRPr="00EF2C36">
        <w:rPr>
          <w:spacing w:val="1"/>
          <w:szCs w:val="24"/>
        </w:rPr>
        <w:t>ié</w:t>
      </w:r>
      <w:r w:rsidRPr="00EF2C36">
        <w:rPr>
          <w:szCs w:val="24"/>
        </w:rPr>
        <w:t>n</w:t>
      </w:r>
      <w:r w:rsidRPr="00EF2C36">
        <w:rPr>
          <w:spacing w:val="4"/>
          <w:szCs w:val="24"/>
        </w:rPr>
        <w:t xml:space="preserve"> </w:t>
      </w:r>
      <w:r w:rsidRPr="00EF2C36">
        <w:rPr>
          <w:szCs w:val="24"/>
        </w:rPr>
        <w:t>a</w:t>
      </w:r>
      <w:r w:rsidRPr="00EF2C36">
        <w:rPr>
          <w:spacing w:val="5"/>
          <w:szCs w:val="24"/>
        </w:rPr>
        <w:t xml:space="preserve"> </w:t>
      </w:r>
      <w:r w:rsidRPr="00EF2C36">
        <w:rPr>
          <w:spacing w:val="-1"/>
          <w:szCs w:val="24"/>
        </w:rPr>
        <w:t>s</w:t>
      </w:r>
      <w:r w:rsidRPr="00EF2C36">
        <w:rPr>
          <w:szCs w:val="24"/>
        </w:rPr>
        <w:t xml:space="preserve">u </w:t>
      </w:r>
      <w:r w:rsidRPr="00EF2C36">
        <w:rPr>
          <w:spacing w:val="1"/>
          <w:szCs w:val="24"/>
        </w:rPr>
        <w:t>am</w:t>
      </w:r>
      <w:r w:rsidRPr="00EF2C36">
        <w:rPr>
          <w:szCs w:val="24"/>
        </w:rPr>
        <w:t>p</w:t>
      </w:r>
      <w:r w:rsidRPr="00EF2C36">
        <w:rPr>
          <w:spacing w:val="1"/>
          <w:szCs w:val="24"/>
        </w:rPr>
        <w:t>l</w:t>
      </w:r>
      <w:r w:rsidRPr="00EF2C36">
        <w:rPr>
          <w:spacing w:val="-3"/>
          <w:szCs w:val="24"/>
        </w:rPr>
        <w:t>i</w:t>
      </w:r>
      <w:r w:rsidRPr="00EF2C36">
        <w:rPr>
          <w:szCs w:val="24"/>
        </w:rPr>
        <w:t>a</w:t>
      </w:r>
      <w:r w:rsidRPr="00EF2C36">
        <w:rPr>
          <w:spacing w:val="3"/>
          <w:szCs w:val="24"/>
        </w:rPr>
        <w:t xml:space="preserve"> </w:t>
      </w:r>
      <w:r w:rsidRPr="00EF2C36">
        <w:rPr>
          <w:szCs w:val="24"/>
        </w:rPr>
        <w:t>d</w:t>
      </w:r>
      <w:r w:rsidRPr="00EF2C36">
        <w:rPr>
          <w:spacing w:val="1"/>
          <w:szCs w:val="24"/>
        </w:rPr>
        <w:t>i</w:t>
      </w:r>
      <w:r w:rsidRPr="00EF2C36">
        <w:rPr>
          <w:spacing w:val="-1"/>
          <w:szCs w:val="24"/>
        </w:rPr>
        <w:t>s</w:t>
      </w:r>
      <w:r w:rsidRPr="00EF2C36">
        <w:rPr>
          <w:spacing w:val="1"/>
          <w:szCs w:val="24"/>
        </w:rPr>
        <w:t>t</w:t>
      </w:r>
      <w:r w:rsidRPr="00EF2C36">
        <w:rPr>
          <w:szCs w:val="24"/>
        </w:rPr>
        <w:t>r</w:t>
      </w:r>
      <w:r w:rsidRPr="00EF2C36">
        <w:rPr>
          <w:spacing w:val="1"/>
          <w:szCs w:val="24"/>
        </w:rPr>
        <w:t>i</w:t>
      </w:r>
      <w:r w:rsidRPr="00EF2C36">
        <w:rPr>
          <w:szCs w:val="24"/>
        </w:rPr>
        <w:t>b</w:t>
      </w:r>
      <w:r w:rsidRPr="00EF2C36">
        <w:rPr>
          <w:spacing w:val="-4"/>
          <w:szCs w:val="24"/>
        </w:rPr>
        <w:t>u</w:t>
      </w:r>
      <w:r w:rsidRPr="00EF2C36">
        <w:rPr>
          <w:spacing w:val="1"/>
          <w:szCs w:val="24"/>
        </w:rPr>
        <w:t>ci</w:t>
      </w:r>
      <w:r w:rsidRPr="00EF2C36">
        <w:rPr>
          <w:szCs w:val="24"/>
        </w:rPr>
        <w:t>ón</w:t>
      </w:r>
      <w:r w:rsidRPr="00EF2C36">
        <w:rPr>
          <w:spacing w:val="2"/>
          <w:szCs w:val="24"/>
        </w:rPr>
        <w:t xml:space="preserve"> </w:t>
      </w:r>
      <w:r w:rsidRPr="00EF2C36">
        <w:rPr>
          <w:szCs w:val="24"/>
        </w:rPr>
        <w:t>d</w:t>
      </w:r>
      <w:r w:rsidRPr="00EF2C36">
        <w:rPr>
          <w:spacing w:val="1"/>
          <w:szCs w:val="24"/>
        </w:rPr>
        <w:t>e</w:t>
      </w:r>
      <w:r w:rsidRPr="00EF2C36">
        <w:rPr>
          <w:szCs w:val="24"/>
        </w:rPr>
        <w:t>r</w:t>
      </w:r>
      <w:r w:rsidRPr="00EF2C36">
        <w:rPr>
          <w:spacing w:val="1"/>
          <w:szCs w:val="24"/>
        </w:rPr>
        <w:t>i</w:t>
      </w:r>
      <w:r w:rsidRPr="00EF2C36">
        <w:rPr>
          <w:spacing w:val="-4"/>
          <w:szCs w:val="24"/>
        </w:rPr>
        <w:t>v</w:t>
      </w:r>
      <w:r w:rsidRPr="00EF2C36">
        <w:rPr>
          <w:spacing w:val="1"/>
          <w:szCs w:val="24"/>
        </w:rPr>
        <w:t>a</w:t>
      </w:r>
      <w:r w:rsidRPr="00EF2C36">
        <w:rPr>
          <w:szCs w:val="24"/>
        </w:rPr>
        <w:t>da</w:t>
      </w:r>
      <w:r w:rsidRPr="00EF2C36">
        <w:rPr>
          <w:spacing w:val="3"/>
          <w:szCs w:val="24"/>
        </w:rPr>
        <w:t xml:space="preserve"> </w:t>
      </w:r>
      <w:r w:rsidRPr="00EF2C36">
        <w:rPr>
          <w:szCs w:val="24"/>
        </w:rPr>
        <w:t>de</w:t>
      </w:r>
      <w:r w:rsidRPr="00EF2C36">
        <w:rPr>
          <w:spacing w:val="3"/>
          <w:szCs w:val="24"/>
        </w:rPr>
        <w:t xml:space="preserve"> </w:t>
      </w:r>
      <w:r w:rsidRPr="00EF2C36">
        <w:rPr>
          <w:spacing w:val="-1"/>
          <w:szCs w:val="24"/>
        </w:rPr>
        <w:t>s</w:t>
      </w:r>
      <w:r w:rsidRPr="00EF2C36">
        <w:rPr>
          <w:szCs w:val="24"/>
        </w:rPr>
        <w:t>us nu</w:t>
      </w:r>
      <w:r w:rsidRPr="00EF2C36">
        <w:rPr>
          <w:spacing w:val="-3"/>
          <w:szCs w:val="24"/>
        </w:rPr>
        <w:t>m</w:t>
      </w:r>
      <w:r w:rsidRPr="00EF2C36">
        <w:rPr>
          <w:spacing w:val="1"/>
          <w:szCs w:val="24"/>
        </w:rPr>
        <w:t>e</w:t>
      </w:r>
      <w:r w:rsidRPr="00EF2C36">
        <w:rPr>
          <w:szCs w:val="24"/>
        </w:rPr>
        <w:t>ro</w:t>
      </w:r>
      <w:r w:rsidRPr="00EF2C36">
        <w:rPr>
          <w:spacing w:val="-1"/>
          <w:szCs w:val="24"/>
        </w:rPr>
        <w:t>s</w:t>
      </w:r>
      <w:r w:rsidRPr="00EF2C36">
        <w:rPr>
          <w:spacing w:val="1"/>
          <w:szCs w:val="24"/>
        </w:rPr>
        <w:t>a</w:t>
      </w:r>
      <w:r w:rsidRPr="00EF2C36">
        <w:rPr>
          <w:szCs w:val="24"/>
        </w:rPr>
        <w:t xml:space="preserve">s </w:t>
      </w:r>
      <w:r w:rsidRPr="00EF2C36">
        <w:rPr>
          <w:spacing w:val="1"/>
          <w:szCs w:val="24"/>
        </w:rPr>
        <w:t>a</w:t>
      </w:r>
      <w:r w:rsidRPr="00EF2C36">
        <w:rPr>
          <w:szCs w:val="24"/>
        </w:rPr>
        <w:t>p</w:t>
      </w:r>
      <w:r w:rsidRPr="00EF2C36">
        <w:rPr>
          <w:spacing w:val="1"/>
          <w:szCs w:val="24"/>
        </w:rPr>
        <w:t>li</w:t>
      </w:r>
      <w:r w:rsidRPr="00EF2C36">
        <w:rPr>
          <w:spacing w:val="-3"/>
          <w:szCs w:val="24"/>
        </w:rPr>
        <w:t>c</w:t>
      </w:r>
      <w:r w:rsidRPr="00EF2C36">
        <w:rPr>
          <w:spacing w:val="1"/>
          <w:szCs w:val="24"/>
        </w:rPr>
        <w:t>aci</w:t>
      </w:r>
      <w:r w:rsidRPr="00EF2C36">
        <w:rPr>
          <w:szCs w:val="24"/>
        </w:rPr>
        <w:t>o</w:t>
      </w:r>
      <w:r w:rsidRPr="00EF2C36">
        <w:rPr>
          <w:spacing w:val="-4"/>
          <w:szCs w:val="24"/>
        </w:rPr>
        <w:t>n</w:t>
      </w:r>
      <w:r w:rsidRPr="00EF2C36">
        <w:rPr>
          <w:spacing w:val="1"/>
          <w:szCs w:val="24"/>
        </w:rPr>
        <w:t>e</w:t>
      </w:r>
      <w:r w:rsidRPr="00EF2C36">
        <w:rPr>
          <w:szCs w:val="24"/>
        </w:rPr>
        <w:t xml:space="preserve">s </w:t>
      </w:r>
      <w:r w:rsidRPr="00EF2C36">
        <w:rPr>
          <w:spacing w:val="1"/>
          <w:szCs w:val="24"/>
        </w:rPr>
        <w:t>i</w:t>
      </w:r>
      <w:r w:rsidRPr="00EF2C36">
        <w:rPr>
          <w:szCs w:val="24"/>
        </w:rPr>
        <w:t>ndu</w:t>
      </w:r>
      <w:r w:rsidRPr="00EF2C36">
        <w:rPr>
          <w:spacing w:val="-1"/>
          <w:szCs w:val="24"/>
        </w:rPr>
        <w:t>s</w:t>
      </w:r>
      <w:r w:rsidRPr="00EF2C36">
        <w:rPr>
          <w:spacing w:val="1"/>
          <w:szCs w:val="24"/>
        </w:rPr>
        <w:t>t</w:t>
      </w:r>
      <w:r w:rsidRPr="00EF2C36">
        <w:rPr>
          <w:szCs w:val="24"/>
        </w:rPr>
        <w:t>r</w:t>
      </w:r>
      <w:r w:rsidRPr="00EF2C36">
        <w:rPr>
          <w:spacing w:val="1"/>
          <w:szCs w:val="24"/>
        </w:rPr>
        <w:t>ia</w:t>
      </w:r>
      <w:r w:rsidRPr="00EF2C36">
        <w:rPr>
          <w:spacing w:val="-3"/>
          <w:szCs w:val="24"/>
        </w:rPr>
        <w:t>l</w:t>
      </w:r>
      <w:r w:rsidRPr="00EF2C36">
        <w:rPr>
          <w:spacing w:val="1"/>
          <w:szCs w:val="24"/>
        </w:rPr>
        <w:t>e</w:t>
      </w:r>
      <w:r w:rsidRPr="00EF2C36">
        <w:rPr>
          <w:szCs w:val="24"/>
        </w:rPr>
        <w:t>s</w:t>
      </w:r>
      <w:r w:rsidRPr="00EF2C36">
        <w:rPr>
          <w:spacing w:val="-1"/>
          <w:szCs w:val="24"/>
        </w:rPr>
        <w:t xml:space="preserve"> </w:t>
      </w:r>
      <w:r w:rsidRPr="00EF2C36">
        <w:rPr>
          <w:szCs w:val="24"/>
        </w:rPr>
        <w:t>(</w:t>
      </w:r>
      <w:r w:rsidRPr="00EF2C36">
        <w:rPr>
          <w:spacing w:val="-1"/>
          <w:szCs w:val="24"/>
        </w:rPr>
        <w:t>S</w:t>
      </w:r>
      <w:r w:rsidRPr="00EF2C36">
        <w:rPr>
          <w:spacing w:val="1"/>
          <w:szCs w:val="24"/>
        </w:rPr>
        <w:t>e</w:t>
      </w:r>
      <w:r w:rsidRPr="00EF2C36">
        <w:rPr>
          <w:spacing w:val="-4"/>
          <w:szCs w:val="24"/>
        </w:rPr>
        <w:t>g</w:t>
      </w:r>
      <w:r w:rsidRPr="00EF2C36">
        <w:rPr>
          <w:szCs w:val="24"/>
        </w:rPr>
        <w:t>ura</w:t>
      </w:r>
      <w:r w:rsidRPr="00EF2C36">
        <w:rPr>
          <w:spacing w:val="5"/>
          <w:szCs w:val="24"/>
        </w:rPr>
        <w:t xml:space="preserve"> </w:t>
      </w:r>
      <w:r w:rsidRPr="00EF2C36">
        <w:rPr>
          <w:szCs w:val="24"/>
        </w:rPr>
        <w:t>y</w:t>
      </w:r>
      <w:r w:rsidRPr="00EF2C36">
        <w:rPr>
          <w:spacing w:val="-4"/>
          <w:szCs w:val="24"/>
        </w:rPr>
        <w:t xml:space="preserve"> </w:t>
      </w:r>
      <w:r w:rsidRPr="00EF2C36">
        <w:rPr>
          <w:spacing w:val="-1"/>
          <w:szCs w:val="24"/>
        </w:rPr>
        <w:t>S</w:t>
      </w:r>
      <w:r w:rsidRPr="00EF2C36">
        <w:rPr>
          <w:szCs w:val="24"/>
        </w:rPr>
        <w:t>o</w:t>
      </w:r>
      <w:r w:rsidRPr="00EF2C36">
        <w:rPr>
          <w:spacing w:val="1"/>
          <w:szCs w:val="24"/>
        </w:rPr>
        <w:t>t</w:t>
      </w:r>
      <w:r w:rsidRPr="00EF2C36">
        <w:rPr>
          <w:szCs w:val="24"/>
        </w:rPr>
        <w:t>o 2015).</w:t>
      </w:r>
    </w:p>
    <w:p w14:paraId="551C4041" w14:textId="373F0831" w:rsidR="00745E7D" w:rsidRPr="00EF2C36" w:rsidRDefault="0045756A" w:rsidP="008F3F2F">
      <w:pPr>
        <w:spacing w:before="10"/>
        <w:ind w:left="1701"/>
        <w:rPr>
          <w:szCs w:val="24"/>
        </w:rPr>
      </w:pPr>
      <w:r w:rsidRPr="00EF2C36">
        <w:rPr>
          <w:b/>
          <w:spacing w:val="-1"/>
          <w:szCs w:val="24"/>
        </w:rPr>
        <w:t>D</w:t>
      </w:r>
      <w:r w:rsidRPr="00EF2C36">
        <w:rPr>
          <w:b/>
          <w:spacing w:val="1"/>
          <w:szCs w:val="24"/>
        </w:rPr>
        <w:t>i</w:t>
      </w:r>
      <w:r w:rsidRPr="00EF2C36">
        <w:rPr>
          <w:b/>
          <w:spacing w:val="-1"/>
          <w:szCs w:val="24"/>
        </w:rPr>
        <w:t>n</w:t>
      </w:r>
      <w:r w:rsidRPr="00EF2C36">
        <w:rPr>
          <w:b/>
          <w:spacing w:val="4"/>
          <w:szCs w:val="24"/>
        </w:rPr>
        <w:t>á</w:t>
      </w:r>
      <w:r w:rsidRPr="00EF2C36">
        <w:rPr>
          <w:b/>
          <w:spacing w:val="-8"/>
          <w:szCs w:val="24"/>
        </w:rPr>
        <w:t>m</w:t>
      </w:r>
      <w:r w:rsidRPr="00EF2C36">
        <w:rPr>
          <w:b/>
          <w:spacing w:val="1"/>
          <w:szCs w:val="24"/>
        </w:rPr>
        <w:t>ic</w:t>
      </w:r>
      <w:r w:rsidRPr="00EF2C36">
        <w:rPr>
          <w:b/>
          <w:szCs w:val="24"/>
        </w:rPr>
        <w:t>a</w:t>
      </w:r>
      <w:r w:rsidRPr="00EF2C36">
        <w:rPr>
          <w:b/>
          <w:spacing w:val="4"/>
          <w:szCs w:val="24"/>
        </w:rPr>
        <w:t xml:space="preserve"> </w:t>
      </w:r>
      <w:r w:rsidRPr="00EF2C36">
        <w:rPr>
          <w:b/>
          <w:spacing w:val="-6"/>
          <w:szCs w:val="24"/>
        </w:rPr>
        <w:t>d</w:t>
      </w:r>
      <w:r w:rsidRPr="00EF2C36">
        <w:rPr>
          <w:b/>
          <w:spacing w:val="1"/>
          <w:szCs w:val="24"/>
        </w:rPr>
        <w:t>e</w:t>
      </w:r>
      <w:r w:rsidRPr="00EF2C36">
        <w:rPr>
          <w:b/>
          <w:szCs w:val="24"/>
        </w:rPr>
        <w:t>l</w:t>
      </w:r>
      <w:r w:rsidRPr="00EF2C36">
        <w:rPr>
          <w:b/>
          <w:spacing w:val="1"/>
          <w:szCs w:val="24"/>
        </w:rPr>
        <w:t xml:space="preserve"> </w:t>
      </w:r>
      <w:r w:rsidR="00573F3D">
        <w:rPr>
          <w:b/>
          <w:spacing w:val="-1"/>
          <w:szCs w:val="24"/>
        </w:rPr>
        <w:t>C</w:t>
      </w:r>
      <w:r w:rsidR="00687CF9">
        <w:rPr>
          <w:b/>
          <w:spacing w:val="-1"/>
          <w:szCs w:val="24"/>
        </w:rPr>
        <w:t>admio</w:t>
      </w:r>
      <w:r w:rsidRPr="00EF2C36">
        <w:rPr>
          <w:b/>
          <w:spacing w:val="-4"/>
          <w:szCs w:val="24"/>
        </w:rPr>
        <w:t xml:space="preserve"> </w:t>
      </w:r>
      <w:r w:rsidRPr="00EF2C36">
        <w:rPr>
          <w:b/>
          <w:spacing w:val="1"/>
          <w:szCs w:val="24"/>
        </w:rPr>
        <w:t>e</w:t>
      </w:r>
      <w:r w:rsidRPr="00EF2C36">
        <w:rPr>
          <w:b/>
          <w:szCs w:val="24"/>
        </w:rPr>
        <w:t>n</w:t>
      </w:r>
      <w:r w:rsidRPr="00EF2C36">
        <w:rPr>
          <w:b/>
          <w:spacing w:val="-1"/>
          <w:szCs w:val="24"/>
        </w:rPr>
        <w:t xml:space="preserve"> </w:t>
      </w:r>
      <w:r w:rsidRPr="00EF2C36">
        <w:rPr>
          <w:b/>
          <w:spacing w:val="1"/>
          <w:szCs w:val="24"/>
        </w:rPr>
        <w:t>e</w:t>
      </w:r>
      <w:r w:rsidRPr="00EF2C36">
        <w:rPr>
          <w:b/>
          <w:szCs w:val="24"/>
        </w:rPr>
        <w:t>l</w:t>
      </w:r>
      <w:r w:rsidRPr="00EF2C36">
        <w:rPr>
          <w:b/>
          <w:spacing w:val="1"/>
          <w:szCs w:val="24"/>
        </w:rPr>
        <w:t xml:space="preserve"> </w:t>
      </w:r>
      <w:r w:rsidRPr="00EF2C36">
        <w:rPr>
          <w:b/>
          <w:spacing w:val="4"/>
          <w:szCs w:val="24"/>
        </w:rPr>
        <w:t>a</w:t>
      </w:r>
      <w:r w:rsidRPr="00EF2C36">
        <w:rPr>
          <w:b/>
          <w:spacing w:val="-4"/>
          <w:szCs w:val="24"/>
        </w:rPr>
        <w:t>m</w:t>
      </w:r>
      <w:r w:rsidRPr="00EF2C36">
        <w:rPr>
          <w:b/>
          <w:spacing w:val="-6"/>
          <w:szCs w:val="24"/>
        </w:rPr>
        <w:t>b</w:t>
      </w:r>
      <w:r w:rsidRPr="00EF2C36">
        <w:rPr>
          <w:b/>
          <w:spacing w:val="1"/>
          <w:szCs w:val="24"/>
        </w:rPr>
        <w:t>ie</w:t>
      </w:r>
      <w:r w:rsidRPr="00EF2C36">
        <w:rPr>
          <w:b/>
          <w:spacing w:val="-1"/>
          <w:szCs w:val="24"/>
        </w:rPr>
        <w:t>n</w:t>
      </w:r>
      <w:r w:rsidRPr="00EF2C36">
        <w:rPr>
          <w:b/>
          <w:szCs w:val="24"/>
        </w:rPr>
        <w:t>te</w:t>
      </w:r>
    </w:p>
    <w:p w14:paraId="37D9DEDF" w14:textId="77777777" w:rsidR="00745E7D" w:rsidRPr="00EF2C36" w:rsidRDefault="00745E7D" w:rsidP="008F3F2F">
      <w:pPr>
        <w:spacing w:before="16" w:line="260" w:lineRule="exact"/>
        <w:ind w:left="1701"/>
        <w:rPr>
          <w:szCs w:val="24"/>
        </w:rPr>
      </w:pPr>
    </w:p>
    <w:p w14:paraId="2CB64E21" w14:textId="0613E734" w:rsidR="00745E7D" w:rsidRPr="00EF2C36" w:rsidRDefault="00184912" w:rsidP="008F3F2F">
      <w:pPr>
        <w:spacing w:line="480" w:lineRule="auto"/>
        <w:ind w:left="1701" w:right="278"/>
        <w:jc w:val="both"/>
        <w:rPr>
          <w:szCs w:val="24"/>
        </w:rPr>
      </w:pPr>
      <w:r>
        <w:rPr>
          <w:spacing w:val="1"/>
          <w:szCs w:val="24"/>
        </w:rPr>
        <w:t>“</w:t>
      </w:r>
      <w:r w:rsidR="0045756A" w:rsidRPr="00EF2C36">
        <w:rPr>
          <w:spacing w:val="1"/>
          <w:szCs w:val="24"/>
        </w:rPr>
        <w:t>E</w:t>
      </w:r>
      <w:r w:rsidR="0045756A" w:rsidRPr="00EF2C36">
        <w:rPr>
          <w:szCs w:val="24"/>
        </w:rPr>
        <w:t>l</w:t>
      </w:r>
      <w:r w:rsidR="0045756A" w:rsidRPr="00EF2C36">
        <w:rPr>
          <w:spacing w:val="5"/>
          <w:szCs w:val="24"/>
        </w:rPr>
        <w:t xml:space="preserve"> </w:t>
      </w:r>
      <w:r w:rsidR="0045756A" w:rsidRPr="00EF2C36">
        <w:rPr>
          <w:szCs w:val="24"/>
        </w:rPr>
        <w:t xml:space="preserve">Cd </w:t>
      </w:r>
      <w:r w:rsidR="0045756A" w:rsidRPr="00EF2C36">
        <w:rPr>
          <w:spacing w:val="1"/>
          <w:szCs w:val="24"/>
        </w:rPr>
        <w:t>e</w:t>
      </w:r>
      <w:r w:rsidR="0045756A" w:rsidRPr="00EF2C36">
        <w:rPr>
          <w:szCs w:val="24"/>
        </w:rPr>
        <w:t>n</w:t>
      </w:r>
      <w:r w:rsidR="0045756A" w:rsidRPr="00EF2C36">
        <w:rPr>
          <w:spacing w:val="1"/>
          <w:szCs w:val="24"/>
        </w:rPr>
        <w:t>t</w:t>
      </w:r>
      <w:r w:rsidR="0045756A" w:rsidRPr="00EF2C36">
        <w:rPr>
          <w:spacing w:val="-4"/>
          <w:szCs w:val="24"/>
        </w:rPr>
        <w:t>r</w:t>
      </w:r>
      <w:r w:rsidR="0045756A" w:rsidRPr="00EF2C36">
        <w:rPr>
          <w:szCs w:val="24"/>
        </w:rPr>
        <w:t>a</w:t>
      </w:r>
      <w:r w:rsidR="0045756A" w:rsidRPr="00EF2C36">
        <w:rPr>
          <w:spacing w:val="5"/>
          <w:szCs w:val="24"/>
        </w:rPr>
        <w:t xml:space="preserve"> </w:t>
      </w:r>
      <w:r w:rsidR="0045756A" w:rsidRPr="00EF2C36">
        <w:rPr>
          <w:spacing w:val="-3"/>
          <w:szCs w:val="24"/>
        </w:rPr>
        <w:t>a</w:t>
      </w:r>
      <w:r w:rsidR="0045756A" w:rsidRPr="00EF2C36">
        <w:rPr>
          <w:szCs w:val="24"/>
        </w:rPr>
        <w:t>l</w:t>
      </w:r>
      <w:r w:rsidR="0045756A" w:rsidRPr="00EF2C36">
        <w:rPr>
          <w:spacing w:val="5"/>
          <w:szCs w:val="24"/>
        </w:rPr>
        <w:t xml:space="preserve"> </w:t>
      </w:r>
      <w:r w:rsidR="0045756A" w:rsidRPr="00EF2C36">
        <w:rPr>
          <w:spacing w:val="-3"/>
          <w:szCs w:val="24"/>
        </w:rPr>
        <w:t>m</w:t>
      </w:r>
      <w:r w:rsidR="0045756A" w:rsidRPr="00EF2C36">
        <w:rPr>
          <w:spacing w:val="1"/>
          <w:szCs w:val="24"/>
        </w:rPr>
        <w:t>e</w:t>
      </w:r>
      <w:r w:rsidR="0045756A" w:rsidRPr="00EF2C36">
        <w:rPr>
          <w:szCs w:val="24"/>
        </w:rPr>
        <w:t>d</w:t>
      </w:r>
      <w:r w:rsidR="0045756A" w:rsidRPr="00EF2C36">
        <w:rPr>
          <w:spacing w:val="1"/>
          <w:szCs w:val="24"/>
        </w:rPr>
        <w:t>i</w:t>
      </w:r>
      <w:r w:rsidR="0045756A" w:rsidRPr="00EF2C36">
        <w:rPr>
          <w:szCs w:val="24"/>
        </w:rPr>
        <w:t xml:space="preserve">o </w:t>
      </w:r>
      <w:r w:rsidR="0045756A" w:rsidRPr="00EF2C36">
        <w:rPr>
          <w:spacing w:val="1"/>
          <w:szCs w:val="24"/>
        </w:rPr>
        <w:t>am</w:t>
      </w:r>
      <w:r w:rsidR="0045756A" w:rsidRPr="00EF2C36">
        <w:rPr>
          <w:spacing w:val="-4"/>
          <w:szCs w:val="24"/>
        </w:rPr>
        <w:t>b</w:t>
      </w:r>
      <w:r w:rsidR="0045756A" w:rsidRPr="00EF2C36">
        <w:rPr>
          <w:spacing w:val="1"/>
          <w:szCs w:val="24"/>
        </w:rPr>
        <w:t>ie</w:t>
      </w:r>
      <w:r w:rsidR="0045756A" w:rsidRPr="00EF2C36">
        <w:rPr>
          <w:szCs w:val="24"/>
        </w:rPr>
        <w:t>n</w:t>
      </w:r>
      <w:r w:rsidR="0045756A" w:rsidRPr="00EF2C36">
        <w:rPr>
          <w:spacing w:val="-3"/>
          <w:szCs w:val="24"/>
        </w:rPr>
        <w:t>t</w:t>
      </w:r>
      <w:r w:rsidR="0045756A" w:rsidRPr="00EF2C36">
        <w:rPr>
          <w:szCs w:val="24"/>
        </w:rPr>
        <w:t>e</w:t>
      </w:r>
      <w:r w:rsidR="0045756A" w:rsidRPr="00EF2C36">
        <w:rPr>
          <w:spacing w:val="5"/>
          <w:szCs w:val="24"/>
        </w:rPr>
        <w:t xml:space="preserve"> </w:t>
      </w:r>
      <w:r w:rsidR="0045756A" w:rsidRPr="00EF2C36">
        <w:rPr>
          <w:spacing w:val="-3"/>
          <w:szCs w:val="24"/>
        </w:rPr>
        <w:t>a</w:t>
      </w:r>
      <w:r w:rsidR="0045756A" w:rsidRPr="00EF2C36">
        <w:rPr>
          <w:spacing w:val="1"/>
          <w:szCs w:val="24"/>
        </w:rPr>
        <w:t>c</w:t>
      </w:r>
      <w:r w:rsidR="0045756A" w:rsidRPr="00EF2C36">
        <w:rPr>
          <w:szCs w:val="24"/>
        </w:rPr>
        <w:t>u</w:t>
      </w:r>
      <w:r w:rsidR="0045756A" w:rsidRPr="00EF2C36">
        <w:rPr>
          <w:spacing w:val="1"/>
          <w:szCs w:val="24"/>
        </w:rPr>
        <w:t>á</w:t>
      </w:r>
      <w:r w:rsidR="0045756A" w:rsidRPr="00EF2C36">
        <w:rPr>
          <w:spacing w:val="-3"/>
          <w:szCs w:val="24"/>
        </w:rPr>
        <w:t>t</w:t>
      </w:r>
      <w:r w:rsidR="0045756A" w:rsidRPr="00EF2C36">
        <w:rPr>
          <w:spacing w:val="1"/>
          <w:szCs w:val="24"/>
        </w:rPr>
        <w:t>ic</w:t>
      </w:r>
      <w:r w:rsidR="0045756A" w:rsidRPr="00EF2C36">
        <w:rPr>
          <w:szCs w:val="24"/>
        </w:rPr>
        <w:t>o de</w:t>
      </w:r>
      <w:r w:rsidR="0045756A" w:rsidRPr="00EF2C36">
        <w:rPr>
          <w:spacing w:val="5"/>
          <w:szCs w:val="24"/>
        </w:rPr>
        <w:t xml:space="preserve"> </w:t>
      </w:r>
      <w:r w:rsidR="0045756A" w:rsidRPr="00EF2C36">
        <w:rPr>
          <w:spacing w:val="-4"/>
          <w:szCs w:val="24"/>
        </w:rPr>
        <w:t>d</w:t>
      </w:r>
      <w:r w:rsidR="0045756A" w:rsidRPr="00EF2C36">
        <w:rPr>
          <w:spacing w:val="1"/>
          <w:szCs w:val="24"/>
        </w:rPr>
        <w:t>i</w:t>
      </w:r>
      <w:r w:rsidR="0045756A" w:rsidRPr="00EF2C36">
        <w:rPr>
          <w:szCs w:val="24"/>
        </w:rPr>
        <w:t>f</w:t>
      </w:r>
      <w:r w:rsidR="0045756A" w:rsidRPr="00EF2C36">
        <w:rPr>
          <w:spacing w:val="1"/>
          <w:szCs w:val="24"/>
        </w:rPr>
        <w:t>e</w:t>
      </w:r>
      <w:r w:rsidR="0045756A" w:rsidRPr="00EF2C36">
        <w:rPr>
          <w:szCs w:val="24"/>
        </w:rPr>
        <w:t>r</w:t>
      </w:r>
      <w:r w:rsidR="0045756A" w:rsidRPr="00EF2C36">
        <w:rPr>
          <w:spacing w:val="1"/>
          <w:szCs w:val="24"/>
        </w:rPr>
        <w:t>e</w:t>
      </w:r>
      <w:r w:rsidR="0045756A" w:rsidRPr="00EF2C36">
        <w:rPr>
          <w:spacing w:val="-4"/>
          <w:szCs w:val="24"/>
        </w:rPr>
        <w:t>n</w:t>
      </w:r>
      <w:r w:rsidR="0045756A" w:rsidRPr="00EF2C36">
        <w:rPr>
          <w:spacing w:val="1"/>
          <w:szCs w:val="24"/>
        </w:rPr>
        <w:t>te</w:t>
      </w:r>
      <w:r w:rsidR="0045756A" w:rsidRPr="00EF2C36">
        <w:rPr>
          <w:szCs w:val="24"/>
        </w:rPr>
        <w:t>s for</w:t>
      </w:r>
      <w:r w:rsidR="0045756A" w:rsidRPr="00EF2C36">
        <w:rPr>
          <w:spacing w:val="1"/>
          <w:szCs w:val="24"/>
        </w:rPr>
        <w:t>ma</w:t>
      </w:r>
      <w:r w:rsidR="0045756A" w:rsidRPr="00EF2C36">
        <w:rPr>
          <w:spacing w:val="-1"/>
          <w:szCs w:val="24"/>
        </w:rPr>
        <w:t>s</w:t>
      </w:r>
      <w:r w:rsidR="0045756A" w:rsidRPr="00EF2C36">
        <w:rPr>
          <w:szCs w:val="24"/>
        </w:rPr>
        <w:t>,</w:t>
      </w:r>
      <w:r w:rsidR="0045756A" w:rsidRPr="00EF2C36">
        <w:rPr>
          <w:spacing w:val="8"/>
          <w:szCs w:val="24"/>
        </w:rPr>
        <w:t xml:space="preserve"> </w:t>
      </w:r>
      <w:r w:rsidR="0045756A" w:rsidRPr="00EF2C36">
        <w:rPr>
          <w:spacing w:val="1"/>
          <w:szCs w:val="24"/>
        </w:rPr>
        <w:t>t</w:t>
      </w:r>
      <w:r w:rsidR="0045756A" w:rsidRPr="00EF2C36">
        <w:rPr>
          <w:spacing w:val="-3"/>
          <w:szCs w:val="24"/>
        </w:rPr>
        <w:t>a</w:t>
      </w:r>
      <w:r w:rsidR="0045756A" w:rsidRPr="00EF2C36">
        <w:rPr>
          <w:spacing w:val="1"/>
          <w:szCs w:val="24"/>
        </w:rPr>
        <w:t>le</w:t>
      </w:r>
      <w:r w:rsidR="0045756A" w:rsidRPr="00EF2C36">
        <w:rPr>
          <w:szCs w:val="24"/>
        </w:rPr>
        <w:t>s</w:t>
      </w:r>
      <w:r w:rsidR="0045756A" w:rsidRPr="00EF2C36">
        <w:rPr>
          <w:spacing w:val="2"/>
          <w:szCs w:val="24"/>
        </w:rPr>
        <w:t xml:space="preserve"> </w:t>
      </w:r>
      <w:r w:rsidR="0045756A" w:rsidRPr="00EF2C36">
        <w:rPr>
          <w:spacing w:val="1"/>
          <w:szCs w:val="24"/>
        </w:rPr>
        <w:t>c</w:t>
      </w:r>
      <w:r w:rsidR="0045756A" w:rsidRPr="00EF2C36">
        <w:rPr>
          <w:szCs w:val="24"/>
        </w:rPr>
        <w:t>o</w:t>
      </w:r>
      <w:r w:rsidR="0045756A" w:rsidRPr="00EF2C36">
        <w:rPr>
          <w:spacing w:val="1"/>
          <w:szCs w:val="24"/>
        </w:rPr>
        <w:t>m</w:t>
      </w:r>
      <w:r w:rsidR="0045756A" w:rsidRPr="00EF2C36">
        <w:rPr>
          <w:szCs w:val="24"/>
        </w:rPr>
        <w:t>o</w:t>
      </w:r>
      <w:r w:rsidR="0045756A" w:rsidRPr="00EF2C36">
        <w:rPr>
          <w:spacing w:val="4"/>
          <w:szCs w:val="24"/>
        </w:rPr>
        <w:t xml:space="preserve"> </w:t>
      </w:r>
      <w:r w:rsidR="0045756A" w:rsidRPr="00EF2C36">
        <w:rPr>
          <w:spacing w:val="1"/>
          <w:szCs w:val="24"/>
        </w:rPr>
        <w:t>ac</w:t>
      </w:r>
      <w:r w:rsidR="0045756A" w:rsidRPr="00EF2C36">
        <w:rPr>
          <w:spacing w:val="-3"/>
          <w:szCs w:val="24"/>
        </w:rPr>
        <w:t>t</w:t>
      </w:r>
      <w:r w:rsidR="0045756A" w:rsidRPr="00EF2C36">
        <w:rPr>
          <w:spacing w:val="1"/>
          <w:szCs w:val="24"/>
        </w:rPr>
        <w:t>i</w:t>
      </w:r>
      <w:r w:rsidR="0045756A" w:rsidRPr="00EF2C36">
        <w:rPr>
          <w:spacing w:val="-4"/>
          <w:szCs w:val="24"/>
        </w:rPr>
        <w:t>v</w:t>
      </w:r>
      <w:r w:rsidR="0045756A" w:rsidRPr="00EF2C36">
        <w:rPr>
          <w:spacing w:val="1"/>
          <w:szCs w:val="24"/>
        </w:rPr>
        <w:t>i</w:t>
      </w:r>
      <w:r w:rsidR="0045756A" w:rsidRPr="00EF2C36">
        <w:rPr>
          <w:szCs w:val="24"/>
        </w:rPr>
        <w:t>d</w:t>
      </w:r>
      <w:r w:rsidR="0045756A" w:rsidRPr="00EF2C36">
        <w:rPr>
          <w:spacing w:val="1"/>
          <w:szCs w:val="24"/>
        </w:rPr>
        <w:t>a</w:t>
      </w:r>
      <w:r w:rsidR="0045756A" w:rsidRPr="00EF2C36">
        <w:rPr>
          <w:szCs w:val="24"/>
        </w:rPr>
        <w:t>d</w:t>
      </w:r>
      <w:r w:rsidR="0045756A" w:rsidRPr="00EF2C36">
        <w:rPr>
          <w:spacing w:val="1"/>
          <w:szCs w:val="24"/>
        </w:rPr>
        <w:t>e</w:t>
      </w:r>
      <w:r w:rsidR="0045756A" w:rsidRPr="00EF2C36">
        <w:rPr>
          <w:szCs w:val="24"/>
        </w:rPr>
        <w:t>s</w:t>
      </w:r>
      <w:r w:rsidR="0045756A" w:rsidRPr="00EF2C36">
        <w:rPr>
          <w:spacing w:val="6"/>
          <w:szCs w:val="24"/>
        </w:rPr>
        <w:t xml:space="preserve"> </w:t>
      </w:r>
      <w:r w:rsidR="0045756A" w:rsidRPr="00EF2C36">
        <w:rPr>
          <w:spacing w:val="1"/>
          <w:szCs w:val="24"/>
        </w:rPr>
        <w:t>a</w:t>
      </w:r>
      <w:r w:rsidR="0045756A" w:rsidRPr="00EF2C36">
        <w:rPr>
          <w:spacing w:val="-4"/>
          <w:szCs w:val="24"/>
        </w:rPr>
        <w:t>g</w:t>
      </w:r>
      <w:r w:rsidR="0045756A" w:rsidRPr="00EF2C36">
        <w:rPr>
          <w:szCs w:val="24"/>
        </w:rPr>
        <w:t>r</w:t>
      </w:r>
      <w:r w:rsidR="0045756A" w:rsidRPr="00EF2C36">
        <w:rPr>
          <w:spacing w:val="1"/>
          <w:szCs w:val="24"/>
        </w:rPr>
        <w:t>íc</w:t>
      </w:r>
      <w:r w:rsidR="0045756A" w:rsidRPr="00EF2C36">
        <w:rPr>
          <w:szCs w:val="24"/>
        </w:rPr>
        <w:t>o</w:t>
      </w:r>
      <w:r w:rsidR="0045756A" w:rsidRPr="00EF2C36">
        <w:rPr>
          <w:spacing w:val="-3"/>
          <w:szCs w:val="24"/>
        </w:rPr>
        <w:t>l</w:t>
      </w:r>
      <w:r w:rsidR="0045756A" w:rsidRPr="00EF2C36">
        <w:rPr>
          <w:spacing w:val="1"/>
          <w:szCs w:val="24"/>
        </w:rPr>
        <w:t>a</w:t>
      </w:r>
      <w:r w:rsidR="0045756A" w:rsidRPr="00EF2C36">
        <w:rPr>
          <w:szCs w:val="24"/>
        </w:rPr>
        <w:t>s</w:t>
      </w:r>
      <w:r w:rsidR="0045756A" w:rsidRPr="00EF2C36">
        <w:rPr>
          <w:spacing w:val="10"/>
          <w:szCs w:val="24"/>
        </w:rPr>
        <w:t xml:space="preserve"> </w:t>
      </w:r>
      <w:r w:rsidR="0045756A" w:rsidRPr="00EF2C36">
        <w:rPr>
          <w:szCs w:val="24"/>
        </w:rPr>
        <w:t xml:space="preserve">y </w:t>
      </w:r>
      <w:r w:rsidR="0045756A" w:rsidRPr="00EF2C36">
        <w:rPr>
          <w:spacing w:val="9"/>
          <w:szCs w:val="24"/>
        </w:rPr>
        <w:t>e</w:t>
      </w:r>
      <w:r w:rsidR="0045756A" w:rsidRPr="00EF2C36">
        <w:rPr>
          <w:spacing w:val="-1"/>
          <w:szCs w:val="24"/>
        </w:rPr>
        <w:t>s</w:t>
      </w:r>
      <w:r w:rsidR="0045756A" w:rsidRPr="00EF2C36">
        <w:rPr>
          <w:spacing w:val="1"/>
          <w:szCs w:val="24"/>
        </w:rPr>
        <w:t>c</w:t>
      </w:r>
      <w:r w:rsidR="0045756A" w:rsidRPr="00EF2C36">
        <w:rPr>
          <w:szCs w:val="24"/>
        </w:rPr>
        <w:t>orr</w:t>
      </w:r>
      <w:r w:rsidR="0045756A" w:rsidRPr="00EF2C36">
        <w:rPr>
          <w:spacing w:val="1"/>
          <w:szCs w:val="24"/>
        </w:rPr>
        <w:t>e</w:t>
      </w:r>
      <w:r w:rsidR="0045756A" w:rsidRPr="00EF2C36">
        <w:rPr>
          <w:szCs w:val="24"/>
        </w:rPr>
        <w:t>n</w:t>
      </w:r>
      <w:r w:rsidR="0045756A" w:rsidRPr="00EF2C36">
        <w:rPr>
          <w:spacing w:val="1"/>
          <w:szCs w:val="24"/>
        </w:rPr>
        <w:t>t</w:t>
      </w:r>
      <w:r w:rsidR="0045756A" w:rsidRPr="00EF2C36">
        <w:rPr>
          <w:spacing w:val="-3"/>
          <w:szCs w:val="24"/>
        </w:rPr>
        <w:t>í</w:t>
      </w:r>
      <w:r w:rsidR="0045756A" w:rsidRPr="00EF2C36">
        <w:rPr>
          <w:szCs w:val="24"/>
        </w:rPr>
        <w:t>a urb</w:t>
      </w:r>
      <w:r w:rsidR="0045756A" w:rsidRPr="00EF2C36">
        <w:rPr>
          <w:spacing w:val="1"/>
          <w:szCs w:val="24"/>
        </w:rPr>
        <w:t>a</w:t>
      </w:r>
      <w:r w:rsidR="0045756A" w:rsidRPr="00EF2C36">
        <w:rPr>
          <w:szCs w:val="24"/>
        </w:rPr>
        <w:t>n</w:t>
      </w:r>
      <w:r w:rsidR="0045756A" w:rsidRPr="00EF2C36">
        <w:rPr>
          <w:spacing w:val="1"/>
          <w:szCs w:val="24"/>
        </w:rPr>
        <w:t>a</w:t>
      </w:r>
      <w:r w:rsidR="0045756A" w:rsidRPr="00EF2C36">
        <w:rPr>
          <w:szCs w:val="24"/>
        </w:rPr>
        <w:t xml:space="preserve">. </w:t>
      </w:r>
      <w:r w:rsidR="0045756A" w:rsidRPr="00EF2C36">
        <w:rPr>
          <w:spacing w:val="8"/>
          <w:szCs w:val="24"/>
        </w:rPr>
        <w:t xml:space="preserve"> </w:t>
      </w:r>
      <w:r w:rsidR="00F847B6" w:rsidRPr="00EF2C36">
        <w:rPr>
          <w:spacing w:val="-11"/>
          <w:szCs w:val="24"/>
        </w:rPr>
        <w:t>L</w:t>
      </w:r>
      <w:r w:rsidR="00F847B6" w:rsidRPr="00EF2C36">
        <w:rPr>
          <w:szCs w:val="24"/>
        </w:rPr>
        <w:t xml:space="preserve">a </w:t>
      </w:r>
      <w:r w:rsidR="00F847B6" w:rsidRPr="00EF2C36">
        <w:rPr>
          <w:spacing w:val="5"/>
          <w:szCs w:val="24"/>
        </w:rPr>
        <w:t>meteorización</w:t>
      </w:r>
      <w:r w:rsidR="00F847B6" w:rsidRPr="00EF2C36">
        <w:rPr>
          <w:szCs w:val="24"/>
        </w:rPr>
        <w:t xml:space="preserve"> y</w:t>
      </w:r>
      <w:r w:rsidR="0045756A" w:rsidRPr="00EF2C36">
        <w:rPr>
          <w:spacing w:val="56"/>
          <w:szCs w:val="24"/>
        </w:rPr>
        <w:t xml:space="preserve"> </w:t>
      </w:r>
      <w:r w:rsidR="00F847B6" w:rsidRPr="00EF2C36">
        <w:rPr>
          <w:spacing w:val="1"/>
          <w:szCs w:val="24"/>
        </w:rPr>
        <w:t>l</w:t>
      </w:r>
      <w:r w:rsidR="00F847B6" w:rsidRPr="00EF2C36">
        <w:rPr>
          <w:szCs w:val="24"/>
        </w:rPr>
        <w:t xml:space="preserve">a </w:t>
      </w:r>
      <w:r w:rsidR="00F847B6" w:rsidRPr="00EF2C36">
        <w:rPr>
          <w:spacing w:val="5"/>
          <w:szCs w:val="24"/>
        </w:rPr>
        <w:t>erosión</w:t>
      </w:r>
      <w:r w:rsidR="00F847B6" w:rsidRPr="00EF2C36">
        <w:rPr>
          <w:szCs w:val="24"/>
        </w:rPr>
        <w:t xml:space="preserve"> de </w:t>
      </w:r>
      <w:r w:rsidR="00F847B6" w:rsidRPr="00EF2C36">
        <w:rPr>
          <w:spacing w:val="5"/>
          <w:szCs w:val="24"/>
        </w:rPr>
        <w:t>rocas</w:t>
      </w:r>
      <w:r w:rsidR="00F847B6" w:rsidRPr="00EF2C36">
        <w:rPr>
          <w:szCs w:val="24"/>
        </w:rPr>
        <w:t xml:space="preserve"> </w:t>
      </w:r>
      <w:r w:rsidR="00F847B6" w:rsidRPr="00EF2C36">
        <w:rPr>
          <w:spacing w:val="2"/>
          <w:szCs w:val="24"/>
        </w:rPr>
        <w:t>que</w:t>
      </w:r>
      <w:r w:rsidR="0045756A" w:rsidRPr="00EF2C36">
        <w:rPr>
          <w:szCs w:val="24"/>
        </w:rPr>
        <w:t xml:space="preserve"> </w:t>
      </w:r>
      <w:r w:rsidR="0045756A" w:rsidRPr="00EF2C36">
        <w:rPr>
          <w:spacing w:val="1"/>
          <w:szCs w:val="24"/>
        </w:rPr>
        <w:t>c</w:t>
      </w:r>
      <w:r w:rsidR="0045756A" w:rsidRPr="00EF2C36">
        <w:rPr>
          <w:szCs w:val="24"/>
        </w:rPr>
        <w:t>on</w:t>
      </w:r>
      <w:r w:rsidR="0045756A" w:rsidRPr="00EF2C36">
        <w:rPr>
          <w:spacing w:val="1"/>
          <w:szCs w:val="24"/>
        </w:rPr>
        <w:t>tie</w:t>
      </w:r>
      <w:r w:rsidR="0045756A" w:rsidRPr="00EF2C36">
        <w:rPr>
          <w:spacing w:val="-4"/>
          <w:szCs w:val="24"/>
        </w:rPr>
        <w:t>n</w:t>
      </w:r>
      <w:r w:rsidR="0045756A" w:rsidRPr="00EF2C36">
        <w:rPr>
          <w:spacing w:val="1"/>
          <w:szCs w:val="24"/>
        </w:rPr>
        <w:t>e</w:t>
      </w:r>
      <w:r w:rsidR="0045756A" w:rsidRPr="00EF2C36">
        <w:rPr>
          <w:szCs w:val="24"/>
        </w:rPr>
        <w:t>n</w:t>
      </w:r>
      <w:r w:rsidR="0045756A" w:rsidRPr="00EF2C36">
        <w:rPr>
          <w:spacing w:val="12"/>
          <w:szCs w:val="24"/>
        </w:rPr>
        <w:t xml:space="preserve"> </w:t>
      </w:r>
      <w:r w:rsidR="0045756A" w:rsidRPr="00EF2C36">
        <w:rPr>
          <w:szCs w:val="24"/>
        </w:rPr>
        <w:t>Cd</w:t>
      </w:r>
      <w:r w:rsidR="0045756A" w:rsidRPr="00EF2C36">
        <w:rPr>
          <w:spacing w:val="12"/>
          <w:szCs w:val="24"/>
        </w:rPr>
        <w:t xml:space="preserve"> </w:t>
      </w:r>
      <w:r w:rsidR="0045756A" w:rsidRPr="00EF2C36">
        <w:rPr>
          <w:szCs w:val="24"/>
        </w:rPr>
        <w:t>d</w:t>
      </w:r>
      <w:r w:rsidR="0045756A" w:rsidRPr="00EF2C36">
        <w:rPr>
          <w:spacing w:val="1"/>
          <w:szCs w:val="24"/>
        </w:rPr>
        <w:t>a</w:t>
      </w:r>
      <w:r w:rsidR="0045756A" w:rsidRPr="00EF2C36">
        <w:rPr>
          <w:szCs w:val="24"/>
        </w:rPr>
        <w:t>n</w:t>
      </w:r>
      <w:r w:rsidR="0045756A" w:rsidRPr="00EF2C36">
        <w:rPr>
          <w:spacing w:val="12"/>
          <w:szCs w:val="24"/>
        </w:rPr>
        <w:t xml:space="preserve"> </w:t>
      </w:r>
      <w:r w:rsidR="0045756A" w:rsidRPr="00EF2C36">
        <w:rPr>
          <w:szCs w:val="24"/>
        </w:rPr>
        <w:t>a</w:t>
      </w:r>
      <w:r w:rsidR="0045756A" w:rsidRPr="00EF2C36">
        <w:rPr>
          <w:spacing w:val="13"/>
          <w:szCs w:val="24"/>
        </w:rPr>
        <w:t xml:space="preserve"> </w:t>
      </w:r>
      <w:r w:rsidR="0045756A" w:rsidRPr="00EF2C36">
        <w:rPr>
          <w:spacing w:val="1"/>
          <w:szCs w:val="24"/>
        </w:rPr>
        <w:t>l</w:t>
      </w:r>
      <w:r w:rsidR="0045756A" w:rsidRPr="00EF2C36">
        <w:rPr>
          <w:szCs w:val="24"/>
        </w:rPr>
        <w:t>u</w:t>
      </w:r>
      <w:r w:rsidR="0045756A" w:rsidRPr="00EF2C36">
        <w:rPr>
          <w:spacing w:val="-4"/>
          <w:szCs w:val="24"/>
        </w:rPr>
        <w:t>g</w:t>
      </w:r>
      <w:r w:rsidR="0045756A" w:rsidRPr="00EF2C36">
        <w:rPr>
          <w:spacing w:val="1"/>
          <w:szCs w:val="24"/>
        </w:rPr>
        <w:t>a</w:t>
      </w:r>
      <w:r w:rsidR="0045756A" w:rsidRPr="00EF2C36">
        <w:rPr>
          <w:szCs w:val="24"/>
        </w:rPr>
        <w:t>r</w:t>
      </w:r>
      <w:r w:rsidR="0045756A" w:rsidRPr="00EF2C36">
        <w:rPr>
          <w:spacing w:val="12"/>
          <w:szCs w:val="24"/>
        </w:rPr>
        <w:t xml:space="preserve"> </w:t>
      </w:r>
      <w:r w:rsidR="0045756A" w:rsidRPr="00EF2C36">
        <w:rPr>
          <w:szCs w:val="24"/>
        </w:rPr>
        <w:t>a</w:t>
      </w:r>
      <w:r w:rsidR="0045756A" w:rsidRPr="00EF2C36">
        <w:rPr>
          <w:spacing w:val="13"/>
          <w:szCs w:val="24"/>
        </w:rPr>
        <w:t xml:space="preserve"> </w:t>
      </w:r>
      <w:r w:rsidR="0045756A" w:rsidRPr="00EF2C36">
        <w:rPr>
          <w:spacing w:val="1"/>
          <w:szCs w:val="24"/>
        </w:rPr>
        <w:t>li</w:t>
      </w:r>
      <w:r w:rsidR="0045756A" w:rsidRPr="00EF2C36">
        <w:rPr>
          <w:szCs w:val="24"/>
        </w:rPr>
        <w:t>b</w:t>
      </w:r>
      <w:r w:rsidR="0045756A" w:rsidRPr="00EF2C36">
        <w:rPr>
          <w:spacing w:val="1"/>
          <w:szCs w:val="24"/>
        </w:rPr>
        <w:t>e</w:t>
      </w:r>
      <w:r w:rsidR="0045756A" w:rsidRPr="00EF2C36">
        <w:rPr>
          <w:szCs w:val="24"/>
        </w:rPr>
        <w:t>r</w:t>
      </w:r>
      <w:r w:rsidR="0045756A" w:rsidRPr="00EF2C36">
        <w:rPr>
          <w:spacing w:val="1"/>
          <w:szCs w:val="24"/>
        </w:rPr>
        <w:t>a</w:t>
      </w:r>
      <w:r w:rsidR="0045756A" w:rsidRPr="00EF2C36">
        <w:rPr>
          <w:spacing w:val="-3"/>
          <w:szCs w:val="24"/>
        </w:rPr>
        <w:t>c</w:t>
      </w:r>
      <w:r w:rsidR="0045756A" w:rsidRPr="00EF2C36">
        <w:rPr>
          <w:spacing w:val="1"/>
          <w:szCs w:val="24"/>
        </w:rPr>
        <w:t>i</w:t>
      </w:r>
      <w:r w:rsidR="0045756A" w:rsidRPr="00EF2C36">
        <w:rPr>
          <w:szCs w:val="24"/>
        </w:rPr>
        <w:t>ón</w:t>
      </w:r>
      <w:r w:rsidR="0045756A" w:rsidRPr="00EF2C36">
        <w:rPr>
          <w:spacing w:val="12"/>
          <w:szCs w:val="24"/>
        </w:rPr>
        <w:t xml:space="preserve"> </w:t>
      </w:r>
      <w:r w:rsidR="0045756A" w:rsidRPr="00EF2C36">
        <w:rPr>
          <w:spacing w:val="1"/>
          <w:szCs w:val="24"/>
        </w:rPr>
        <w:t>e</w:t>
      </w:r>
      <w:r w:rsidR="0045756A" w:rsidRPr="00EF2C36">
        <w:rPr>
          <w:spacing w:val="-1"/>
          <w:szCs w:val="24"/>
        </w:rPr>
        <w:t>s</w:t>
      </w:r>
      <w:r w:rsidR="0045756A" w:rsidRPr="00EF2C36">
        <w:rPr>
          <w:spacing w:val="-3"/>
          <w:szCs w:val="24"/>
        </w:rPr>
        <w:t>t</w:t>
      </w:r>
      <w:r w:rsidR="0045756A" w:rsidRPr="00EF2C36">
        <w:rPr>
          <w:szCs w:val="24"/>
        </w:rPr>
        <w:t>e</w:t>
      </w:r>
      <w:r w:rsidR="0045756A" w:rsidRPr="00EF2C36">
        <w:rPr>
          <w:spacing w:val="13"/>
          <w:szCs w:val="24"/>
        </w:rPr>
        <w:t xml:space="preserve"> </w:t>
      </w:r>
      <w:r w:rsidR="0045756A" w:rsidRPr="00EF2C36">
        <w:rPr>
          <w:szCs w:val="24"/>
        </w:rPr>
        <w:t>no</w:t>
      </w:r>
      <w:r w:rsidR="0045756A" w:rsidRPr="00EF2C36">
        <w:rPr>
          <w:spacing w:val="12"/>
          <w:szCs w:val="24"/>
        </w:rPr>
        <w:t xml:space="preserve"> </w:t>
      </w:r>
      <w:r w:rsidR="0045756A" w:rsidRPr="00EF2C36">
        <w:rPr>
          <w:spacing w:val="-1"/>
          <w:szCs w:val="24"/>
        </w:rPr>
        <w:t>s</w:t>
      </w:r>
      <w:r w:rsidR="0045756A" w:rsidRPr="00EF2C36">
        <w:rPr>
          <w:szCs w:val="24"/>
        </w:rPr>
        <w:t>ó</w:t>
      </w:r>
      <w:r w:rsidR="0045756A" w:rsidRPr="00EF2C36">
        <w:rPr>
          <w:spacing w:val="1"/>
          <w:szCs w:val="24"/>
        </w:rPr>
        <w:t>l</w:t>
      </w:r>
      <w:r w:rsidR="0045756A" w:rsidRPr="00EF2C36">
        <w:rPr>
          <w:szCs w:val="24"/>
        </w:rPr>
        <w:t>o</w:t>
      </w:r>
      <w:r w:rsidR="0045756A" w:rsidRPr="00EF2C36">
        <w:rPr>
          <w:spacing w:val="12"/>
          <w:szCs w:val="24"/>
        </w:rPr>
        <w:t xml:space="preserve"> </w:t>
      </w:r>
      <w:r w:rsidR="0045756A" w:rsidRPr="00EF2C36">
        <w:rPr>
          <w:szCs w:val="24"/>
        </w:rPr>
        <w:t>p</w:t>
      </w:r>
      <w:r w:rsidR="0045756A" w:rsidRPr="00EF2C36">
        <w:rPr>
          <w:spacing w:val="1"/>
          <w:szCs w:val="24"/>
        </w:rPr>
        <w:t>a</w:t>
      </w:r>
      <w:r w:rsidR="0045756A" w:rsidRPr="00EF2C36">
        <w:rPr>
          <w:szCs w:val="24"/>
        </w:rPr>
        <w:t xml:space="preserve">ra </w:t>
      </w:r>
      <w:r w:rsidR="0045756A" w:rsidRPr="00EF2C36">
        <w:rPr>
          <w:spacing w:val="1"/>
          <w:szCs w:val="24"/>
        </w:rPr>
        <w:t>l</w:t>
      </w:r>
      <w:r w:rsidR="0045756A" w:rsidRPr="00EF2C36">
        <w:rPr>
          <w:szCs w:val="24"/>
        </w:rPr>
        <w:t>a</w:t>
      </w:r>
      <w:r w:rsidR="0045756A" w:rsidRPr="00EF2C36">
        <w:rPr>
          <w:spacing w:val="57"/>
          <w:szCs w:val="24"/>
        </w:rPr>
        <w:t xml:space="preserve"> </w:t>
      </w:r>
      <w:r w:rsidR="0045756A" w:rsidRPr="00EF2C36">
        <w:rPr>
          <w:spacing w:val="1"/>
          <w:szCs w:val="24"/>
        </w:rPr>
        <w:t>a</w:t>
      </w:r>
      <w:r w:rsidR="0045756A" w:rsidRPr="00EF2C36">
        <w:rPr>
          <w:spacing w:val="-3"/>
          <w:szCs w:val="24"/>
        </w:rPr>
        <w:t>t</w:t>
      </w:r>
      <w:r w:rsidR="0045756A" w:rsidRPr="00EF2C36">
        <w:rPr>
          <w:spacing w:val="1"/>
          <w:szCs w:val="24"/>
        </w:rPr>
        <w:t>m</w:t>
      </w:r>
      <w:r w:rsidR="0045756A" w:rsidRPr="00EF2C36">
        <w:rPr>
          <w:szCs w:val="24"/>
        </w:rPr>
        <w:t>ó</w:t>
      </w:r>
      <w:r w:rsidR="0045756A" w:rsidRPr="00EF2C36">
        <w:rPr>
          <w:spacing w:val="-1"/>
          <w:szCs w:val="24"/>
        </w:rPr>
        <w:t>s</w:t>
      </w:r>
      <w:r w:rsidR="0045756A" w:rsidRPr="00EF2C36">
        <w:rPr>
          <w:szCs w:val="24"/>
        </w:rPr>
        <w:t>f</w:t>
      </w:r>
      <w:r w:rsidR="0045756A" w:rsidRPr="00EF2C36">
        <w:rPr>
          <w:spacing w:val="1"/>
          <w:szCs w:val="24"/>
        </w:rPr>
        <w:t>e</w:t>
      </w:r>
      <w:r w:rsidR="0045756A" w:rsidRPr="00EF2C36">
        <w:rPr>
          <w:szCs w:val="24"/>
        </w:rPr>
        <w:t>r</w:t>
      </w:r>
      <w:r w:rsidR="0045756A" w:rsidRPr="00EF2C36">
        <w:rPr>
          <w:spacing w:val="1"/>
          <w:szCs w:val="24"/>
        </w:rPr>
        <w:t>a</w:t>
      </w:r>
      <w:r w:rsidR="0045756A" w:rsidRPr="00EF2C36">
        <w:rPr>
          <w:szCs w:val="24"/>
        </w:rPr>
        <w:t>,</w:t>
      </w:r>
      <w:r w:rsidR="0045756A" w:rsidRPr="00EF2C36">
        <w:rPr>
          <w:spacing w:val="56"/>
          <w:szCs w:val="24"/>
        </w:rPr>
        <w:t xml:space="preserve"> </w:t>
      </w:r>
      <w:r w:rsidR="0045756A" w:rsidRPr="00EF2C36">
        <w:rPr>
          <w:spacing w:val="-1"/>
          <w:szCs w:val="24"/>
        </w:rPr>
        <w:t>s</w:t>
      </w:r>
      <w:r w:rsidR="0045756A" w:rsidRPr="00EF2C36">
        <w:rPr>
          <w:spacing w:val="1"/>
          <w:szCs w:val="24"/>
        </w:rPr>
        <w:t>i</w:t>
      </w:r>
      <w:r w:rsidR="0045756A" w:rsidRPr="00EF2C36">
        <w:rPr>
          <w:szCs w:val="24"/>
        </w:rPr>
        <w:t>no</w:t>
      </w:r>
      <w:r w:rsidR="0045756A" w:rsidRPr="00EF2C36">
        <w:rPr>
          <w:spacing w:val="56"/>
          <w:szCs w:val="24"/>
        </w:rPr>
        <w:t xml:space="preserve"> </w:t>
      </w:r>
      <w:r w:rsidR="0045756A" w:rsidRPr="00EF2C36">
        <w:rPr>
          <w:spacing w:val="-3"/>
          <w:szCs w:val="24"/>
        </w:rPr>
        <w:t>t</w:t>
      </w:r>
      <w:r w:rsidR="0045756A" w:rsidRPr="00EF2C36">
        <w:rPr>
          <w:spacing w:val="1"/>
          <w:szCs w:val="24"/>
        </w:rPr>
        <w:t>am</w:t>
      </w:r>
      <w:r w:rsidR="0045756A" w:rsidRPr="00EF2C36">
        <w:rPr>
          <w:szCs w:val="24"/>
        </w:rPr>
        <w:t>b</w:t>
      </w:r>
      <w:r w:rsidR="0045756A" w:rsidRPr="00EF2C36">
        <w:rPr>
          <w:spacing w:val="-3"/>
          <w:szCs w:val="24"/>
        </w:rPr>
        <w:t>i</w:t>
      </w:r>
      <w:r w:rsidR="0045756A" w:rsidRPr="00EF2C36">
        <w:rPr>
          <w:spacing w:val="1"/>
          <w:szCs w:val="24"/>
        </w:rPr>
        <w:t>é</w:t>
      </w:r>
      <w:r w:rsidR="0045756A" w:rsidRPr="00EF2C36">
        <w:rPr>
          <w:szCs w:val="24"/>
        </w:rPr>
        <w:t>n</w:t>
      </w:r>
      <w:r w:rsidR="0045756A" w:rsidRPr="00EF2C36">
        <w:rPr>
          <w:spacing w:val="56"/>
          <w:szCs w:val="24"/>
        </w:rPr>
        <w:t xml:space="preserve"> </w:t>
      </w:r>
      <w:r w:rsidR="0045756A" w:rsidRPr="00EF2C36">
        <w:rPr>
          <w:szCs w:val="24"/>
        </w:rPr>
        <w:t>p</w:t>
      </w:r>
      <w:r w:rsidR="0045756A" w:rsidRPr="00EF2C36">
        <w:rPr>
          <w:spacing w:val="1"/>
          <w:szCs w:val="24"/>
        </w:rPr>
        <w:t>a</w:t>
      </w:r>
      <w:r w:rsidR="0045756A" w:rsidRPr="00EF2C36">
        <w:rPr>
          <w:szCs w:val="24"/>
        </w:rPr>
        <w:t>ra</w:t>
      </w:r>
      <w:r w:rsidR="0045756A" w:rsidRPr="00EF2C36">
        <w:rPr>
          <w:spacing w:val="53"/>
          <w:szCs w:val="24"/>
        </w:rPr>
        <w:t xml:space="preserve"> </w:t>
      </w:r>
      <w:r w:rsidR="0045756A" w:rsidRPr="00EF2C36">
        <w:rPr>
          <w:spacing w:val="1"/>
          <w:szCs w:val="24"/>
        </w:rPr>
        <w:t>e</w:t>
      </w:r>
      <w:r w:rsidR="0045756A" w:rsidRPr="00EF2C36">
        <w:rPr>
          <w:szCs w:val="24"/>
        </w:rPr>
        <w:t>l</w:t>
      </w:r>
      <w:r w:rsidR="0045756A" w:rsidRPr="00EF2C36">
        <w:rPr>
          <w:spacing w:val="57"/>
          <w:szCs w:val="24"/>
        </w:rPr>
        <w:t xml:space="preserve"> </w:t>
      </w:r>
      <w:r w:rsidR="00F847B6" w:rsidRPr="00EF2C36">
        <w:rPr>
          <w:spacing w:val="-1"/>
          <w:szCs w:val="24"/>
        </w:rPr>
        <w:t>s</w:t>
      </w:r>
      <w:r w:rsidR="00F847B6" w:rsidRPr="00EF2C36">
        <w:rPr>
          <w:szCs w:val="24"/>
        </w:rPr>
        <w:t>u</w:t>
      </w:r>
      <w:r w:rsidR="00F847B6" w:rsidRPr="00EF2C36">
        <w:rPr>
          <w:spacing w:val="1"/>
          <w:szCs w:val="24"/>
        </w:rPr>
        <w:t>e</w:t>
      </w:r>
      <w:r w:rsidR="00F847B6" w:rsidRPr="00EF2C36">
        <w:rPr>
          <w:spacing w:val="-3"/>
          <w:szCs w:val="24"/>
        </w:rPr>
        <w:t>l</w:t>
      </w:r>
      <w:r w:rsidR="00F847B6" w:rsidRPr="00EF2C36">
        <w:rPr>
          <w:szCs w:val="24"/>
        </w:rPr>
        <w:t>o y</w:t>
      </w:r>
      <w:r w:rsidR="0045756A" w:rsidRPr="00EF2C36">
        <w:rPr>
          <w:spacing w:val="48"/>
          <w:szCs w:val="24"/>
        </w:rPr>
        <w:t xml:space="preserve"> </w:t>
      </w:r>
      <w:r w:rsidR="0045756A" w:rsidRPr="00EF2C36">
        <w:rPr>
          <w:spacing w:val="1"/>
          <w:szCs w:val="24"/>
        </w:rPr>
        <w:t>e</w:t>
      </w:r>
      <w:r w:rsidR="0045756A" w:rsidRPr="00EF2C36">
        <w:rPr>
          <w:szCs w:val="24"/>
        </w:rPr>
        <w:t>l</w:t>
      </w:r>
      <w:r w:rsidR="0045756A" w:rsidRPr="00EF2C36">
        <w:rPr>
          <w:spacing w:val="57"/>
          <w:szCs w:val="24"/>
        </w:rPr>
        <w:t xml:space="preserve"> </w:t>
      </w:r>
      <w:r w:rsidR="0045756A" w:rsidRPr="00EF2C36">
        <w:rPr>
          <w:spacing w:val="1"/>
          <w:szCs w:val="24"/>
        </w:rPr>
        <w:t>me</w:t>
      </w:r>
      <w:r w:rsidR="0045756A" w:rsidRPr="00EF2C36">
        <w:rPr>
          <w:szCs w:val="24"/>
        </w:rPr>
        <w:t>d</w:t>
      </w:r>
      <w:r w:rsidR="0045756A" w:rsidRPr="00EF2C36">
        <w:rPr>
          <w:spacing w:val="1"/>
          <w:szCs w:val="24"/>
        </w:rPr>
        <w:t>i</w:t>
      </w:r>
      <w:r w:rsidR="0045756A" w:rsidRPr="00EF2C36">
        <w:rPr>
          <w:szCs w:val="24"/>
        </w:rPr>
        <w:t xml:space="preserve">o </w:t>
      </w:r>
      <w:r w:rsidR="0045756A" w:rsidRPr="00EF2C36">
        <w:rPr>
          <w:spacing w:val="1"/>
          <w:szCs w:val="24"/>
        </w:rPr>
        <w:t>ac</w:t>
      </w:r>
      <w:r w:rsidR="0045756A" w:rsidRPr="00EF2C36">
        <w:rPr>
          <w:szCs w:val="24"/>
        </w:rPr>
        <w:t>u</w:t>
      </w:r>
      <w:r w:rsidR="0045756A" w:rsidRPr="00EF2C36">
        <w:rPr>
          <w:spacing w:val="1"/>
          <w:szCs w:val="24"/>
        </w:rPr>
        <w:t>á</w:t>
      </w:r>
      <w:r w:rsidR="0045756A" w:rsidRPr="00EF2C36">
        <w:rPr>
          <w:spacing w:val="-3"/>
          <w:szCs w:val="24"/>
        </w:rPr>
        <w:t>t</w:t>
      </w:r>
      <w:r w:rsidR="0045756A" w:rsidRPr="00EF2C36">
        <w:rPr>
          <w:spacing w:val="1"/>
          <w:szCs w:val="24"/>
        </w:rPr>
        <w:t>ic</w:t>
      </w:r>
      <w:r w:rsidR="0045756A" w:rsidRPr="00EF2C36">
        <w:rPr>
          <w:szCs w:val="24"/>
        </w:rPr>
        <w:t>o,</w:t>
      </w:r>
      <w:r w:rsidR="0045756A" w:rsidRPr="00EF2C36">
        <w:rPr>
          <w:spacing w:val="4"/>
          <w:szCs w:val="24"/>
        </w:rPr>
        <w:t xml:space="preserve"> </w:t>
      </w:r>
      <w:r w:rsidR="0045756A" w:rsidRPr="00EF2C36">
        <w:rPr>
          <w:szCs w:val="24"/>
        </w:rPr>
        <w:t>y d</w:t>
      </w:r>
      <w:r w:rsidR="0045756A" w:rsidRPr="00EF2C36">
        <w:rPr>
          <w:spacing w:val="1"/>
          <w:szCs w:val="24"/>
        </w:rPr>
        <w:t>i</w:t>
      </w:r>
      <w:r w:rsidR="0045756A" w:rsidRPr="00EF2C36">
        <w:rPr>
          <w:szCs w:val="24"/>
        </w:rPr>
        <w:t>r</w:t>
      </w:r>
      <w:r w:rsidR="0045756A" w:rsidRPr="00EF2C36">
        <w:rPr>
          <w:spacing w:val="1"/>
          <w:szCs w:val="24"/>
        </w:rPr>
        <w:t>ecta</w:t>
      </w:r>
      <w:r w:rsidR="0045756A" w:rsidRPr="00EF2C36">
        <w:rPr>
          <w:spacing w:val="-3"/>
          <w:szCs w:val="24"/>
        </w:rPr>
        <w:t>m</w:t>
      </w:r>
      <w:r w:rsidR="0045756A" w:rsidRPr="00EF2C36">
        <w:rPr>
          <w:spacing w:val="1"/>
          <w:szCs w:val="24"/>
        </w:rPr>
        <w:t>e</w:t>
      </w:r>
      <w:r w:rsidR="0045756A" w:rsidRPr="00EF2C36">
        <w:rPr>
          <w:szCs w:val="24"/>
        </w:rPr>
        <w:t>n</w:t>
      </w:r>
      <w:r w:rsidR="0045756A" w:rsidRPr="00EF2C36">
        <w:rPr>
          <w:spacing w:val="1"/>
          <w:szCs w:val="24"/>
        </w:rPr>
        <w:t>t</w:t>
      </w:r>
      <w:r w:rsidR="0045756A" w:rsidRPr="00EF2C36">
        <w:rPr>
          <w:szCs w:val="24"/>
        </w:rPr>
        <w:t>e</w:t>
      </w:r>
      <w:r w:rsidR="0045756A" w:rsidRPr="00EF2C36">
        <w:rPr>
          <w:spacing w:val="5"/>
          <w:szCs w:val="24"/>
        </w:rPr>
        <w:t xml:space="preserve"> </w:t>
      </w:r>
      <w:r w:rsidR="0045756A" w:rsidRPr="00EF2C36">
        <w:rPr>
          <w:spacing w:val="-8"/>
          <w:szCs w:val="24"/>
        </w:rPr>
        <w:t>y</w:t>
      </w:r>
      <w:r w:rsidR="0045756A" w:rsidRPr="00EF2C36">
        <w:rPr>
          <w:szCs w:val="24"/>
        </w:rPr>
        <w:t>a</w:t>
      </w:r>
      <w:r w:rsidR="0045756A" w:rsidRPr="00EF2C36">
        <w:rPr>
          <w:spacing w:val="9"/>
          <w:szCs w:val="24"/>
        </w:rPr>
        <w:t xml:space="preserve"> </w:t>
      </w:r>
      <w:r w:rsidR="0045756A" w:rsidRPr="00EF2C36">
        <w:rPr>
          <w:szCs w:val="24"/>
        </w:rPr>
        <w:t>a</w:t>
      </w:r>
      <w:r w:rsidR="0045756A" w:rsidRPr="00EF2C36">
        <w:rPr>
          <w:spacing w:val="9"/>
          <w:szCs w:val="24"/>
        </w:rPr>
        <w:t xml:space="preserve"> </w:t>
      </w:r>
      <w:r w:rsidR="0045756A" w:rsidRPr="00EF2C36">
        <w:rPr>
          <w:spacing w:val="1"/>
          <w:szCs w:val="24"/>
        </w:rPr>
        <w:t>t</w:t>
      </w:r>
      <w:r w:rsidR="0045756A" w:rsidRPr="00EF2C36">
        <w:rPr>
          <w:szCs w:val="24"/>
        </w:rPr>
        <w:t>r</w:t>
      </w:r>
      <w:r w:rsidR="0045756A" w:rsidRPr="00EF2C36">
        <w:rPr>
          <w:spacing w:val="1"/>
          <w:szCs w:val="24"/>
        </w:rPr>
        <w:t>a</w:t>
      </w:r>
      <w:r w:rsidR="0045756A" w:rsidRPr="00EF2C36">
        <w:rPr>
          <w:spacing w:val="-4"/>
          <w:szCs w:val="24"/>
        </w:rPr>
        <w:t>v</w:t>
      </w:r>
      <w:r w:rsidR="0045756A" w:rsidRPr="00EF2C36">
        <w:rPr>
          <w:spacing w:val="1"/>
          <w:szCs w:val="24"/>
        </w:rPr>
        <w:t>é</w:t>
      </w:r>
      <w:r w:rsidR="0045756A" w:rsidRPr="00EF2C36">
        <w:rPr>
          <w:szCs w:val="24"/>
        </w:rPr>
        <w:t>s</w:t>
      </w:r>
      <w:r w:rsidR="0045756A" w:rsidRPr="00EF2C36">
        <w:rPr>
          <w:spacing w:val="6"/>
          <w:szCs w:val="24"/>
        </w:rPr>
        <w:t xml:space="preserve"> </w:t>
      </w:r>
      <w:r w:rsidR="0045756A" w:rsidRPr="00EF2C36">
        <w:rPr>
          <w:szCs w:val="24"/>
        </w:rPr>
        <w:t>de</w:t>
      </w:r>
      <w:r w:rsidR="0045756A" w:rsidRPr="00EF2C36">
        <w:rPr>
          <w:spacing w:val="5"/>
          <w:szCs w:val="24"/>
        </w:rPr>
        <w:t xml:space="preserve"> </w:t>
      </w:r>
      <w:r w:rsidR="0045756A" w:rsidRPr="00EF2C36">
        <w:rPr>
          <w:spacing w:val="1"/>
          <w:szCs w:val="24"/>
        </w:rPr>
        <w:t>l</w:t>
      </w:r>
      <w:r w:rsidR="0045756A" w:rsidRPr="00EF2C36">
        <w:rPr>
          <w:szCs w:val="24"/>
        </w:rPr>
        <w:t>a</w:t>
      </w:r>
      <w:r w:rsidR="0045756A" w:rsidRPr="00EF2C36">
        <w:rPr>
          <w:spacing w:val="1"/>
          <w:szCs w:val="24"/>
        </w:rPr>
        <w:t xml:space="preserve"> </w:t>
      </w:r>
      <w:r w:rsidR="0045756A" w:rsidRPr="00EF2C36">
        <w:rPr>
          <w:szCs w:val="24"/>
        </w:rPr>
        <w:t>d</w:t>
      </w:r>
      <w:r w:rsidR="0045756A" w:rsidRPr="00EF2C36">
        <w:rPr>
          <w:spacing w:val="1"/>
          <w:szCs w:val="24"/>
        </w:rPr>
        <w:t>e</w:t>
      </w:r>
      <w:r w:rsidR="0045756A" w:rsidRPr="00EF2C36">
        <w:rPr>
          <w:szCs w:val="24"/>
        </w:rPr>
        <w:t>po</w:t>
      </w:r>
      <w:r w:rsidR="0045756A" w:rsidRPr="00EF2C36">
        <w:rPr>
          <w:spacing w:val="-1"/>
          <w:szCs w:val="24"/>
        </w:rPr>
        <w:t>s</w:t>
      </w:r>
      <w:r w:rsidR="0045756A" w:rsidRPr="00EF2C36">
        <w:rPr>
          <w:spacing w:val="1"/>
          <w:szCs w:val="24"/>
        </w:rPr>
        <w:t>ici</w:t>
      </w:r>
      <w:r w:rsidR="0045756A" w:rsidRPr="00EF2C36">
        <w:rPr>
          <w:szCs w:val="24"/>
        </w:rPr>
        <w:t>ón</w:t>
      </w:r>
      <w:r w:rsidR="0045756A" w:rsidRPr="00EF2C36">
        <w:rPr>
          <w:spacing w:val="4"/>
          <w:szCs w:val="24"/>
        </w:rPr>
        <w:t xml:space="preserve"> </w:t>
      </w:r>
      <w:r w:rsidR="0045756A" w:rsidRPr="00EF2C36">
        <w:rPr>
          <w:szCs w:val="24"/>
        </w:rPr>
        <w:t>de p</w:t>
      </w:r>
      <w:r w:rsidR="0045756A" w:rsidRPr="00EF2C36">
        <w:rPr>
          <w:spacing w:val="1"/>
          <w:szCs w:val="24"/>
        </w:rPr>
        <w:t>a</w:t>
      </w:r>
      <w:r w:rsidR="0045756A" w:rsidRPr="00EF2C36">
        <w:rPr>
          <w:szCs w:val="24"/>
        </w:rPr>
        <w:t>r</w:t>
      </w:r>
      <w:r w:rsidR="0045756A" w:rsidRPr="00EF2C36">
        <w:rPr>
          <w:spacing w:val="1"/>
          <w:szCs w:val="24"/>
        </w:rPr>
        <w:t>tíc</w:t>
      </w:r>
      <w:r w:rsidR="0045756A" w:rsidRPr="00EF2C36">
        <w:rPr>
          <w:spacing w:val="-4"/>
          <w:szCs w:val="24"/>
        </w:rPr>
        <w:t>u</w:t>
      </w:r>
      <w:r w:rsidR="0045756A" w:rsidRPr="00EF2C36">
        <w:rPr>
          <w:spacing w:val="1"/>
          <w:szCs w:val="24"/>
        </w:rPr>
        <w:t>la</w:t>
      </w:r>
      <w:r w:rsidR="0045756A" w:rsidRPr="00EF2C36">
        <w:rPr>
          <w:szCs w:val="24"/>
        </w:rPr>
        <w:t>s</w:t>
      </w:r>
      <w:r w:rsidR="0045756A" w:rsidRPr="00EF2C36">
        <w:rPr>
          <w:spacing w:val="-13"/>
          <w:szCs w:val="24"/>
        </w:rPr>
        <w:t xml:space="preserve"> </w:t>
      </w:r>
      <w:r w:rsidR="0045756A" w:rsidRPr="00EF2C36">
        <w:rPr>
          <w:spacing w:val="1"/>
          <w:szCs w:val="24"/>
        </w:rPr>
        <w:t>e</w:t>
      </w:r>
      <w:r w:rsidR="0045756A" w:rsidRPr="00EF2C36">
        <w:rPr>
          <w:szCs w:val="24"/>
        </w:rPr>
        <w:t>n</w:t>
      </w:r>
      <w:r w:rsidR="0045756A" w:rsidRPr="00EF2C36">
        <w:rPr>
          <w:spacing w:val="-12"/>
          <w:szCs w:val="24"/>
        </w:rPr>
        <w:t xml:space="preserve"> </w:t>
      </w:r>
      <w:r w:rsidR="0045756A" w:rsidRPr="00EF2C36">
        <w:rPr>
          <w:spacing w:val="1"/>
          <w:szCs w:val="24"/>
        </w:rPr>
        <w:t>e</w:t>
      </w:r>
      <w:r w:rsidR="0045756A" w:rsidRPr="00EF2C36">
        <w:rPr>
          <w:szCs w:val="24"/>
        </w:rPr>
        <w:t>l</w:t>
      </w:r>
      <w:r w:rsidR="0045756A" w:rsidRPr="00EF2C36">
        <w:rPr>
          <w:spacing w:val="-11"/>
          <w:szCs w:val="24"/>
        </w:rPr>
        <w:t xml:space="preserve"> </w:t>
      </w:r>
      <w:r w:rsidR="0045756A" w:rsidRPr="00EF2C36">
        <w:rPr>
          <w:spacing w:val="1"/>
          <w:szCs w:val="24"/>
        </w:rPr>
        <w:t>ai</w:t>
      </w:r>
      <w:r w:rsidR="0045756A" w:rsidRPr="00EF2C36">
        <w:rPr>
          <w:spacing w:val="-4"/>
          <w:szCs w:val="24"/>
        </w:rPr>
        <w:t>r</w:t>
      </w:r>
      <w:r w:rsidR="0045756A" w:rsidRPr="00EF2C36">
        <w:rPr>
          <w:szCs w:val="24"/>
        </w:rPr>
        <w:t>e</w:t>
      </w:r>
      <w:r>
        <w:rPr>
          <w:szCs w:val="24"/>
        </w:rPr>
        <w:t>.”</w:t>
      </w:r>
      <w:r w:rsidR="0045756A" w:rsidRPr="00EF2C36">
        <w:rPr>
          <w:spacing w:val="-11"/>
          <w:szCs w:val="24"/>
        </w:rPr>
        <w:t xml:space="preserve"> </w:t>
      </w:r>
      <w:r w:rsidR="0045756A" w:rsidRPr="00EF2C36">
        <w:rPr>
          <w:szCs w:val="24"/>
        </w:rPr>
        <w:t>(</w:t>
      </w:r>
      <w:r w:rsidR="0045756A" w:rsidRPr="00EF2C36">
        <w:rPr>
          <w:spacing w:val="-5"/>
          <w:szCs w:val="24"/>
        </w:rPr>
        <w:t>A</w:t>
      </w:r>
      <w:r w:rsidR="0045756A" w:rsidRPr="00EF2C36">
        <w:rPr>
          <w:spacing w:val="1"/>
          <w:szCs w:val="24"/>
        </w:rPr>
        <w:t>T</w:t>
      </w:r>
      <w:r w:rsidR="0045756A" w:rsidRPr="00EF2C36">
        <w:rPr>
          <w:spacing w:val="-1"/>
          <w:szCs w:val="24"/>
        </w:rPr>
        <w:t>SD</w:t>
      </w:r>
      <w:r w:rsidR="0045756A" w:rsidRPr="00EF2C36">
        <w:rPr>
          <w:szCs w:val="24"/>
        </w:rPr>
        <w:t>R y</w:t>
      </w:r>
      <w:r w:rsidR="0045756A" w:rsidRPr="00EF2C36">
        <w:rPr>
          <w:spacing w:val="-16"/>
          <w:szCs w:val="24"/>
        </w:rPr>
        <w:t xml:space="preserve"> </w:t>
      </w:r>
      <w:r w:rsidR="0045756A" w:rsidRPr="00EF2C36">
        <w:rPr>
          <w:spacing w:val="2"/>
          <w:szCs w:val="24"/>
        </w:rPr>
        <w:t>U</w:t>
      </w:r>
      <w:r w:rsidR="0045756A" w:rsidRPr="00EF2C36">
        <w:rPr>
          <w:spacing w:val="-1"/>
          <w:szCs w:val="24"/>
        </w:rPr>
        <w:t>N</w:t>
      </w:r>
      <w:r w:rsidR="0045756A" w:rsidRPr="00EF2C36">
        <w:rPr>
          <w:spacing w:val="1"/>
          <w:szCs w:val="24"/>
        </w:rPr>
        <w:t>E</w:t>
      </w:r>
      <w:r w:rsidR="0045756A" w:rsidRPr="00EF2C36">
        <w:rPr>
          <w:spacing w:val="-1"/>
          <w:szCs w:val="24"/>
        </w:rPr>
        <w:t>P</w:t>
      </w:r>
      <w:r w:rsidR="003F2220">
        <w:rPr>
          <w:szCs w:val="24"/>
        </w:rPr>
        <w:t>, 2008</w:t>
      </w:r>
      <w:r w:rsidR="0045756A" w:rsidRPr="00EF2C36">
        <w:rPr>
          <w:szCs w:val="24"/>
        </w:rPr>
        <w:t>).</w:t>
      </w:r>
    </w:p>
    <w:p w14:paraId="68E014F0" w14:textId="77777777" w:rsidR="00745E7D" w:rsidRPr="00EF2C36" w:rsidRDefault="00745E7D" w:rsidP="008F3F2F">
      <w:pPr>
        <w:spacing w:before="17" w:line="260" w:lineRule="exact"/>
        <w:ind w:left="1701"/>
        <w:rPr>
          <w:szCs w:val="24"/>
        </w:rPr>
      </w:pPr>
    </w:p>
    <w:p w14:paraId="1771A1F1" w14:textId="513C7323" w:rsidR="00745E7D" w:rsidRPr="00EF2C36" w:rsidRDefault="00184912" w:rsidP="00184912">
      <w:pPr>
        <w:spacing w:line="480" w:lineRule="auto"/>
        <w:ind w:left="1701" w:right="282" w:firstLine="567"/>
        <w:jc w:val="both"/>
        <w:rPr>
          <w:szCs w:val="24"/>
        </w:rPr>
      </w:pPr>
      <w:r>
        <w:rPr>
          <w:spacing w:val="1"/>
          <w:szCs w:val="24"/>
        </w:rPr>
        <w:t>“</w:t>
      </w:r>
      <w:r w:rsidR="0045756A" w:rsidRPr="00EF2C36">
        <w:rPr>
          <w:spacing w:val="1"/>
          <w:szCs w:val="24"/>
        </w:rPr>
        <w:t>Tam</w:t>
      </w:r>
      <w:r w:rsidR="0045756A" w:rsidRPr="00EF2C36">
        <w:rPr>
          <w:szCs w:val="24"/>
        </w:rPr>
        <w:t>b</w:t>
      </w:r>
      <w:r w:rsidR="0045756A" w:rsidRPr="00EF2C36">
        <w:rPr>
          <w:spacing w:val="-3"/>
          <w:szCs w:val="24"/>
        </w:rPr>
        <w:t>i</w:t>
      </w:r>
      <w:r w:rsidR="0045756A" w:rsidRPr="00EF2C36">
        <w:rPr>
          <w:spacing w:val="1"/>
          <w:szCs w:val="24"/>
        </w:rPr>
        <w:t>é</w:t>
      </w:r>
      <w:r w:rsidR="0045756A" w:rsidRPr="00EF2C36">
        <w:rPr>
          <w:szCs w:val="24"/>
        </w:rPr>
        <w:t>n</w:t>
      </w:r>
      <w:r w:rsidR="0045756A" w:rsidRPr="00EF2C36">
        <w:rPr>
          <w:spacing w:val="4"/>
          <w:szCs w:val="24"/>
        </w:rPr>
        <w:t xml:space="preserve"> </w:t>
      </w:r>
      <w:r w:rsidR="0045756A" w:rsidRPr="00EF2C36">
        <w:rPr>
          <w:spacing w:val="-3"/>
          <w:szCs w:val="24"/>
        </w:rPr>
        <w:t>e</w:t>
      </w:r>
      <w:r w:rsidR="0045756A" w:rsidRPr="00EF2C36">
        <w:rPr>
          <w:szCs w:val="24"/>
        </w:rPr>
        <w:t>l</w:t>
      </w:r>
      <w:r w:rsidR="0045756A" w:rsidRPr="00EF2C36">
        <w:rPr>
          <w:spacing w:val="5"/>
          <w:szCs w:val="24"/>
        </w:rPr>
        <w:t xml:space="preserve"> </w:t>
      </w:r>
      <w:r w:rsidR="0045756A" w:rsidRPr="00EF2C36">
        <w:rPr>
          <w:szCs w:val="24"/>
        </w:rPr>
        <w:t>Cd</w:t>
      </w:r>
      <w:r w:rsidR="0045756A" w:rsidRPr="00EF2C36">
        <w:rPr>
          <w:spacing w:val="4"/>
          <w:szCs w:val="24"/>
        </w:rPr>
        <w:t xml:space="preserve"> </w:t>
      </w:r>
      <w:r w:rsidR="0045756A" w:rsidRPr="00EF2C36">
        <w:rPr>
          <w:szCs w:val="24"/>
        </w:rPr>
        <w:t>p</w:t>
      </w:r>
      <w:r w:rsidR="0045756A" w:rsidRPr="00EF2C36">
        <w:rPr>
          <w:spacing w:val="1"/>
          <w:szCs w:val="24"/>
        </w:rPr>
        <w:t>a</w:t>
      </w:r>
      <w:r w:rsidR="0045756A" w:rsidRPr="00EF2C36">
        <w:rPr>
          <w:spacing w:val="-1"/>
          <w:szCs w:val="24"/>
        </w:rPr>
        <w:t>s</w:t>
      </w:r>
      <w:r w:rsidR="0045756A" w:rsidRPr="00EF2C36">
        <w:rPr>
          <w:szCs w:val="24"/>
        </w:rPr>
        <w:t>a</w:t>
      </w:r>
      <w:r w:rsidR="0045756A" w:rsidRPr="00EF2C36">
        <w:rPr>
          <w:spacing w:val="5"/>
          <w:szCs w:val="24"/>
        </w:rPr>
        <w:t xml:space="preserve"> </w:t>
      </w:r>
      <w:r w:rsidR="0045756A" w:rsidRPr="00EF2C36">
        <w:rPr>
          <w:spacing w:val="-3"/>
          <w:szCs w:val="24"/>
        </w:rPr>
        <w:t>a</w:t>
      </w:r>
      <w:r w:rsidR="0045756A" w:rsidRPr="00EF2C36">
        <w:rPr>
          <w:szCs w:val="24"/>
        </w:rPr>
        <w:t>l</w:t>
      </w:r>
      <w:r w:rsidR="0045756A" w:rsidRPr="00EF2C36">
        <w:rPr>
          <w:spacing w:val="5"/>
          <w:szCs w:val="24"/>
        </w:rPr>
        <w:t xml:space="preserve"> </w:t>
      </w:r>
      <w:r w:rsidR="0045756A" w:rsidRPr="00EF2C36">
        <w:rPr>
          <w:spacing w:val="-3"/>
          <w:szCs w:val="24"/>
        </w:rPr>
        <w:t>m</w:t>
      </w:r>
      <w:r w:rsidR="0045756A" w:rsidRPr="00EF2C36">
        <w:rPr>
          <w:spacing w:val="1"/>
          <w:szCs w:val="24"/>
        </w:rPr>
        <w:t>e</w:t>
      </w:r>
      <w:r w:rsidR="0045756A" w:rsidRPr="00EF2C36">
        <w:rPr>
          <w:szCs w:val="24"/>
        </w:rPr>
        <w:t>d</w:t>
      </w:r>
      <w:r w:rsidR="0045756A" w:rsidRPr="00EF2C36">
        <w:rPr>
          <w:spacing w:val="1"/>
          <w:szCs w:val="24"/>
        </w:rPr>
        <w:t>i</w:t>
      </w:r>
      <w:r w:rsidR="0045756A" w:rsidRPr="00EF2C36">
        <w:rPr>
          <w:szCs w:val="24"/>
        </w:rPr>
        <w:t>o</w:t>
      </w:r>
      <w:r w:rsidR="0045756A" w:rsidRPr="00EF2C36">
        <w:rPr>
          <w:spacing w:val="4"/>
          <w:szCs w:val="24"/>
        </w:rPr>
        <w:t xml:space="preserve"> </w:t>
      </w:r>
      <w:r w:rsidR="0045756A" w:rsidRPr="00EF2C36">
        <w:rPr>
          <w:spacing w:val="-3"/>
          <w:szCs w:val="24"/>
        </w:rPr>
        <w:t>a</w:t>
      </w:r>
      <w:r w:rsidR="0045756A" w:rsidRPr="00EF2C36">
        <w:rPr>
          <w:spacing w:val="1"/>
          <w:szCs w:val="24"/>
        </w:rPr>
        <w:t>m</w:t>
      </w:r>
      <w:r w:rsidR="0045756A" w:rsidRPr="00EF2C36">
        <w:rPr>
          <w:szCs w:val="24"/>
        </w:rPr>
        <w:t>b</w:t>
      </w:r>
      <w:r w:rsidR="0045756A" w:rsidRPr="00EF2C36">
        <w:rPr>
          <w:spacing w:val="1"/>
          <w:szCs w:val="24"/>
        </w:rPr>
        <w:t>ie</w:t>
      </w:r>
      <w:r w:rsidR="0045756A" w:rsidRPr="00EF2C36">
        <w:rPr>
          <w:spacing w:val="-4"/>
          <w:szCs w:val="24"/>
        </w:rPr>
        <w:t>n</w:t>
      </w:r>
      <w:r w:rsidR="0045756A" w:rsidRPr="00EF2C36">
        <w:rPr>
          <w:spacing w:val="1"/>
          <w:szCs w:val="24"/>
        </w:rPr>
        <w:t>t</w:t>
      </w:r>
      <w:r w:rsidR="0045756A" w:rsidRPr="00EF2C36">
        <w:rPr>
          <w:szCs w:val="24"/>
        </w:rPr>
        <w:t>e</w:t>
      </w:r>
      <w:r w:rsidR="0045756A" w:rsidRPr="00EF2C36">
        <w:rPr>
          <w:spacing w:val="5"/>
          <w:szCs w:val="24"/>
        </w:rPr>
        <w:t xml:space="preserve"> </w:t>
      </w:r>
      <w:r w:rsidR="0045756A" w:rsidRPr="00EF2C36">
        <w:rPr>
          <w:spacing w:val="-3"/>
          <w:szCs w:val="24"/>
        </w:rPr>
        <w:t>ac</w:t>
      </w:r>
      <w:r w:rsidR="0045756A" w:rsidRPr="00EF2C36">
        <w:rPr>
          <w:szCs w:val="24"/>
        </w:rPr>
        <w:t>u</w:t>
      </w:r>
      <w:r w:rsidR="0045756A" w:rsidRPr="00EF2C36">
        <w:rPr>
          <w:spacing w:val="1"/>
          <w:szCs w:val="24"/>
        </w:rPr>
        <w:t>átic</w:t>
      </w:r>
      <w:r w:rsidR="0045756A" w:rsidRPr="00EF2C36">
        <w:rPr>
          <w:szCs w:val="24"/>
        </w:rPr>
        <w:t>o a</w:t>
      </w:r>
      <w:r w:rsidR="0045756A" w:rsidRPr="00EF2C36">
        <w:rPr>
          <w:spacing w:val="5"/>
          <w:szCs w:val="24"/>
        </w:rPr>
        <w:t xml:space="preserve"> </w:t>
      </w:r>
      <w:r w:rsidR="0045756A" w:rsidRPr="00EF2C36">
        <w:rPr>
          <w:szCs w:val="24"/>
        </w:rPr>
        <w:t>p</w:t>
      </w:r>
      <w:r w:rsidR="0045756A" w:rsidRPr="00EF2C36">
        <w:rPr>
          <w:spacing w:val="1"/>
          <w:szCs w:val="24"/>
        </w:rPr>
        <w:t>a</w:t>
      </w:r>
      <w:r w:rsidR="0045756A" w:rsidRPr="00EF2C36">
        <w:rPr>
          <w:spacing w:val="-4"/>
          <w:szCs w:val="24"/>
        </w:rPr>
        <w:t>r</w:t>
      </w:r>
      <w:r w:rsidR="0045756A" w:rsidRPr="00EF2C36">
        <w:rPr>
          <w:spacing w:val="1"/>
          <w:szCs w:val="24"/>
        </w:rPr>
        <w:t>ti</w:t>
      </w:r>
      <w:r w:rsidR="0045756A" w:rsidRPr="00EF2C36">
        <w:rPr>
          <w:szCs w:val="24"/>
        </w:rPr>
        <w:t>r de</w:t>
      </w:r>
      <w:r w:rsidR="0045756A" w:rsidRPr="00EF2C36">
        <w:rPr>
          <w:spacing w:val="21"/>
          <w:szCs w:val="24"/>
        </w:rPr>
        <w:t xml:space="preserve"> </w:t>
      </w:r>
      <w:r w:rsidR="0045756A" w:rsidRPr="00EF2C36">
        <w:rPr>
          <w:szCs w:val="24"/>
        </w:rPr>
        <w:t>una</w:t>
      </w:r>
      <w:r w:rsidR="0045756A" w:rsidRPr="00EF2C36">
        <w:rPr>
          <w:spacing w:val="21"/>
          <w:szCs w:val="24"/>
        </w:rPr>
        <w:t xml:space="preserve"> </w:t>
      </w:r>
      <w:r w:rsidR="0045756A" w:rsidRPr="00EF2C36">
        <w:rPr>
          <w:spacing w:val="-4"/>
          <w:szCs w:val="24"/>
        </w:rPr>
        <w:t>v</w:t>
      </w:r>
      <w:r w:rsidR="0045756A" w:rsidRPr="00EF2C36">
        <w:rPr>
          <w:spacing w:val="1"/>
          <w:szCs w:val="24"/>
        </w:rPr>
        <w:t>a</w:t>
      </w:r>
      <w:r w:rsidR="0045756A" w:rsidRPr="00EF2C36">
        <w:rPr>
          <w:szCs w:val="24"/>
        </w:rPr>
        <w:t>r</w:t>
      </w:r>
      <w:r w:rsidR="0045756A" w:rsidRPr="00EF2C36">
        <w:rPr>
          <w:spacing w:val="1"/>
          <w:szCs w:val="24"/>
        </w:rPr>
        <w:t>ie</w:t>
      </w:r>
      <w:r w:rsidR="0045756A" w:rsidRPr="00EF2C36">
        <w:rPr>
          <w:szCs w:val="24"/>
        </w:rPr>
        <w:t>d</w:t>
      </w:r>
      <w:r w:rsidR="0045756A" w:rsidRPr="00EF2C36">
        <w:rPr>
          <w:spacing w:val="1"/>
          <w:szCs w:val="24"/>
        </w:rPr>
        <w:t>a</w:t>
      </w:r>
      <w:r w:rsidR="0045756A" w:rsidRPr="00EF2C36">
        <w:rPr>
          <w:szCs w:val="24"/>
        </w:rPr>
        <w:t>d</w:t>
      </w:r>
      <w:r w:rsidR="0045756A" w:rsidRPr="00EF2C36">
        <w:rPr>
          <w:spacing w:val="20"/>
          <w:szCs w:val="24"/>
        </w:rPr>
        <w:t xml:space="preserve"> </w:t>
      </w:r>
      <w:r w:rsidR="0045756A" w:rsidRPr="00EF2C36">
        <w:rPr>
          <w:szCs w:val="24"/>
        </w:rPr>
        <w:t>de</w:t>
      </w:r>
      <w:r w:rsidR="0045756A" w:rsidRPr="00EF2C36">
        <w:rPr>
          <w:spacing w:val="21"/>
          <w:szCs w:val="24"/>
        </w:rPr>
        <w:t xml:space="preserve"> </w:t>
      </w:r>
      <w:r w:rsidR="0045756A" w:rsidRPr="00EF2C36">
        <w:rPr>
          <w:szCs w:val="24"/>
        </w:rPr>
        <w:t>fu</w:t>
      </w:r>
      <w:r w:rsidR="0045756A" w:rsidRPr="00EF2C36">
        <w:rPr>
          <w:spacing w:val="1"/>
          <w:szCs w:val="24"/>
        </w:rPr>
        <w:t>e</w:t>
      </w:r>
      <w:r w:rsidR="0045756A" w:rsidRPr="00EF2C36">
        <w:rPr>
          <w:szCs w:val="24"/>
        </w:rPr>
        <w:t>n</w:t>
      </w:r>
      <w:r w:rsidR="0045756A" w:rsidRPr="00EF2C36">
        <w:rPr>
          <w:spacing w:val="1"/>
          <w:szCs w:val="24"/>
        </w:rPr>
        <w:t>te</w:t>
      </w:r>
      <w:r w:rsidR="0045756A" w:rsidRPr="00EF2C36">
        <w:rPr>
          <w:szCs w:val="24"/>
        </w:rPr>
        <w:t>s</w:t>
      </w:r>
      <w:r w:rsidR="0045756A" w:rsidRPr="00EF2C36">
        <w:rPr>
          <w:spacing w:val="18"/>
          <w:szCs w:val="24"/>
        </w:rPr>
        <w:t xml:space="preserve"> </w:t>
      </w:r>
      <w:r w:rsidR="0045756A" w:rsidRPr="00EF2C36">
        <w:rPr>
          <w:spacing w:val="1"/>
          <w:szCs w:val="24"/>
        </w:rPr>
        <w:t>a</w:t>
      </w:r>
      <w:r w:rsidR="0045756A" w:rsidRPr="00EF2C36">
        <w:rPr>
          <w:spacing w:val="-4"/>
          <w:szCs w:val="24"/>
        </w:rPr>
        <w:t>n</w:t>
      </w:r>
      <w:r w:rsidR="0045756A" w:rsidRPr="00EF2C36">
        <w:rPr>
          <w:spacing w:val="1"/>
          <w:szCs w:val="24"/>
        </w:rPr>
        <w:t>t</w:t>
      </w:r>
      <w:r w:rsidR="0045756A" w:rsidRPr="00EF2C36">
        <w:rPr>
          <w:szCs w:val="24"/>
        </w:rPr>
        <w:t>ropo</w:t>
      </w:r>
      <w:r w:rsidR="0045756A" w:rsidRPr="00EF2C36">
        <w:rPr>
          <w:spacing w:val="-4"/>
          <w:szCs w:val="24"/>
        </w:rPr>
        <w:t>g</w:t>
      </w:r>
      <w:r w:rsidR="0045756A" w:rsidRPr="00EF2C36">
        <w:rPr>
          <w:spacing w:val="1"/>
          <w:szCs w:val="24"/>
        </w:rPr>
        <w:t>é</w:t>
      </w:r>
      <w:r w:rsidR="0045756A" w:rsidRPr="00EF2C36">
        <w:rPr>
          <w:szCs w:val="24"/>
        </w:rPr>
        <w:t>n</w:t>
      </w:r>
      <w:r w:rsidR="0045756A" w:rsidRPr="00EF2C36">
        <w:rPr>
          <w:spacing w:val="1"/>
          <w:szCs w:val="24"/>
        </w:rPr>
        <w:t>ic</w:t>
      </w:r>
      <w:r w:rsidR="0045756A" w:rsidRPr="00EF2C36">
        <w:rPr>
          <w:spacing w:val="-3"/>
          <w:szCs w:val="24"/>
        </w:rPr>
        <w:t>a</w:t>
      </w:r>
      <w:r w:rsidR="0045756A" w:rsidRPr="00EF2C36">
        <w:rPr>
          <w:spacing w:val="-1"/>
          <w:szCs w:val="24"/>
        </w:rPr>
        <w:t>s</w:t>
      </w:r>
      <w:r w:rsidR="0045756A" w:rsidRPr="00EF2C36">
        <w:rPr>
          <w:szCs w:val="24"/>
        </w:rPr>
        <w:t>,</w:t>
      </w:r>
      <w:r w:rsidR="0045756A" w:rsidRPr="00EF2C36">
        <w:rPr>
          <w:spacing w:val="20"/>
          <w:szCs w:val="24"/>
        </w:rPr>
        <w:t xml:space="preserve"> </w:t>
      </w:r>
      <w:r w:rsidR="0045756A" w:rsidRPr="00EF2C36">
        <w:rPr>
          <w:spacing w:val="1"/>
          <w:szCs w:val="24"/>
        </w:rPr>
        <w:t>i</w:t>
      </w:r>
      <w:r w:rsidR="0045756A" w:rsidRPr="00EF2C36">
        <w:rPr>
          <w:szCs w:val="24"/>
        </w:rPr>
        <w:t>n</w:t>
      </w:r>
      <w:r w:rsidR="0045756A" w:rsidRPr="00EF2C36">
        <w:rPr>
          <w:spacing w:val="1"/>
          <w:szCs w:val="24"/>
        </w:rPr>
        <w:t>cl</w:t>
      </w:r>
      <w:r w:rsidR="0045756A" w:rsidRPr="00EF2C36">
        <w:rPr>
          <w:spacing w:val="4"/>
          <w:szCs w:val="24"/>
        </w:rPr>
        <w:t>u</w:t>
      </w:r>
      <w:r w:rsidR="0045756A" w:rsidRPr="00EF2C36">
        <w:rPr>
          <w:spacing w:val="-8"/>
          <w:szCs w:val="24"/>
        </w:rPr>
        <w:t>y</w:t>
      </w:r>
      <w:r w:rsidR="0045756A" w:rsidRPr="00EF2C36">
        <w:rPr>
          <w:spacing w:val="1"/>
          <w:szCs w:val="24"/>
        </w:rPr>
        <w:t>e</w:t>
      </w:r>
      <w:r w:rsidR="0045756A" w:rsidRPr="00EF2C36">
        <w:rPr>
          <w:szCs w:val="24"/>
        </w:rPr>
        <w:t xml:space="preserve">ndo </w:t>
      </w:r>
      <w:r w:rsidR="0045756A" w:rsidRPr="00EF2C36">
        <w:rPr>
          <w:spacing w:val="1"/>
          <w:szCs w:val="24"/>
        </w:rPr>
        <w:t>l</w:t>
      </w:r>
      <w:r w:rsidR="0045756A" w:rsidRPr="00EF2C36">
        <w:rPr>
          <w:szCs w:val="24"/>
        </w:rPr>
        <w:t>a</w:t>
      </w:r>
      <w:r w:rsidR="0045756A" w:rsidRPr="00EF2C36">
        <w:rPr>
          <w:spacing w:val="-7"/>
          <w:szCs w:val="24"/>
        </w:rPr>
        <w:t xml:space="preserve"> </w:t>
      </w:r>
      <w:r w:rsidR="0045756A" w:rsidRPr="00EF2C36">
        <w:rPr>
          <w:spacing w:val="-3"/>
          <w:szCs w:val="24"/>
        </w:rPr>
        <w:t>m</w:t>
      </w:r>
      <w:r w:rsidR="0045756A" w:rsidRPr="00EF2C36">
        <w:rPr>
          <w:spacing w:val="1"/>
          <w:szCs w:val="24"/>
        </w:rPr>
        <w:t>i</w:t>
      </w:r>
      <w:r w:rsidR="0045756A" w:rsidRPr="00EF2C36">
        <w:rPr>
          <w:szCs w:val="24"/>
        </w:rPr>
        <w:t>n</w:t>
      </w:r>
      <w:r w:rsidR="0045756A" w:rsidRPr="00EF2C36">
        <w:rPr>
          <w:spacing w:val="1"/>
          <w:szCs w:val="24"/>
        </w:rPr>
        <w:t>e</w:t>
      </w:r>
      <w:r w:rsidR="0045756A" w:rsidRPr="00EF2C36">
        <w:rPr>
          <w:szCs w:val="24"/>
        </w:rPr>
        <w:t>r</w:t>
      </w:r>
      <w:r w:rsidR="0045756A" w:rsidRPr="00EF2C36">
        <w:rPr>
          <w:spacing w:val="-3"/>
          <w:szCs w:val="24"/>
        </w:rPr>
        <w:t>í</w:t>
      </w:r>
      <w:r w:rsidR="0045756A" w:rsidRPr="00EF2C36">
        <w:rPr>
          <w:szCs w:val="24"/>
        </w:rPr>
        <w:t>a</w:t>
      </w:r>
      <w:r w:rsidR="0045756A" w:rsidRPr="00EF2C36">
        <w:rPr>
          <w:spacing w:val="-7"/>
          <w:szCs w:val="24"/>
        </w:rPr>
        <w:t xml:space="preserve"> </w:t>
      </w:r>
      <w:r w:rsidR="0045756A" w:rsidRPr="00EF2C36">
        <w:rPr>
          <w:spacing w:val="-4"/>
          <w:szCs w:val="24"/>
        </w:rPr>
        <w:t>d</w:t>
      </w:r>
      <w:r w:rsidR="0045756A" w:rsidRPr="00EF2C36">
        <w:rPr>
          <w:szCs w:val="24"/>
        </w:rPr>
        <w:t>e</w:t>
      </w:r>
      <w:r w:rsidR="0045756A" w:rsidRPr="00EF2C36">
        <w:rPr>
          <w:spacing w:val="-7"/>
          <w:szCs w:val="24"/>
        </w:rPr>
        <w:t xml:space="preserve"> </w:t>
      </w:r>
      <w:r w:rsidR="0045756A" w:rsidRPr="00EF2C36">
        <w:rPr>
          <w:spacing w:val="-3"/>
          <w:szCs w:val="24"/>
        </w:rPr>
        <w:t>m</w:t>
      </w:r>
      <w:r w:rsidR="0045756A" w:rsidRPr="00EF2C36">
        <w:rPr>
          <w:spacing w:val="1"/>
          <w:szCs w:val="24"/>
        </w:rPr>
        <w:t>et</w:t>
      </w:r>
      <w:r w:rsidR="0045756A" w:rsidRPr="00EF2C36">
        <w:rPr>
          <w:spacing w:val="-3"/>
          <w:szCs w:val="24"/>
        </w:rPr>
        <w:t>a</w:t>
      </w:r>
      <w:r w:rsidR="0045756A" w:rsidRPr="00EF2C36">
        <w:rPr>
          <w:spacing w:val="1"/>
          <w:szCs w:val="24"/>
        </w:rPr>
        <w:t>le</w:t>
      </w:r>
      <w:r w:rsidR="0045756A" w:rsidRPr="00EF2C36">
        <w:rPr>
          <w:szCs w:val="24"/>
        </w:rPr>
        <w:t>s</w:t>
      </w:r>
      <w:r w:rsidR="0045756A" w:rsidRPr="00EF2C36">
        <w:rPr>
          <w:spacing w:val="-9"/>
          <w:szCs w:val="24"/>
        </w:rPr>
        <w:t xml:space="preserve"> </w:t>
      </w:r>
      <w:r w:rsidR="0045756A" w:rsidRPr="00EF2C36">
        <w:rPr>
          <w:szCs w:val="24"/>
        </w:rPr>
        <w:t>no</w:t>
      </w:r>
      <w:r w:rsidR="0045756A" w:rsidRPr="00EF2C36">
        <w:rPr>
          <w:spacing w:val="-12"/>
          <w:szCs w:val="24"/>
        </w:rPr>
        <w:t xml:space="preserve"> </w:t>
      </w:r>
      <w:r w:rsidR="0045756A" w:rsidRPr="00EF2C36">
        <w:rPr>
          <w:szCs w:val="24"/>
        </w:rPr>
        <w:t>f</w:t>
      </w:r>
      <w:r w:rsidR="0045756A" w:rsidRPr="00EF2C36">
        <w:rPr>
          <w:spacing w:val="1"/>
          <w:szCs w:val="24"/>
        </w:rPr>
        <w:t>e</w:t>
      </w:r>
      <w:r w:rsidR="0045756A" w:rsidRPr="00EF2C36">
        <w:rPr>
          <w:szCs w:val="24"/>
        </w:rPr>
        <w:t>rro</w:t>
      </w:r>
      <w:r w:rsidR="0045756A" w:rsidRPr="00EF2C36">
        <w:rPr>
          <w:spacing w:val="-1"/>
          <w:szCs w:val="24"/>
        </w:rPr>
        <w:t>s</w:t>
      </w:r>
      <w:r w:rsidR="0045756A" w:rsidRPr="00EF2C36">
        <w:rPr>
          <w:szCs w:val="24"/>
        </w:rPr>
        <w:t>os</w:t>
      </w:r>
      <w:r w:rsidR="0045756A" w:rsidRPr="00EF2C36">
        <w:rPr>
          <w:spacing w:val="-9"/>
          <w:szCs w:val="24"/>
        </w:rPr>
        <w:t xml:space="preserve"> </w:t>
      </w:r>
      <w:r w:rsidR="0045756A" w:rsidRPr="00EF2C36">
        <w:rPr>
          <w:szCs w:val="24"/>
        </w:rPr>
        <w:t>y</w:t>
      </w:r>
      <w:r w:rsidR="0045756A" w:rsidRPr="00EF2C36">
        <w:rPr>
          <w:spacing w:val="-16"/>
          <w:szCs w:val="24"/>
        </w:rPr>
        <w:t xml:space="preserve"> </w:t>
      </w:r>
      <w:r w:rsidR="0045756A" w:rsidRPr="00EF2C36">
        <w:rPr>
          <w:szCs w:val="24"/>
        </w:rPr>
        <w:t>fund</w:t>
      </w:r>
      <w:r w:rsidR="0045756A" w:rsidRPr="00EF2C36">
        <w:rPr>
          <w:spacing w:val="1"/>
          <w:szCs w:val="24"/>
        </w:rPr>
        <w:t>ici</w:t>
      </w:r>
      <w:r w:rsidR="0045756A" w:rsidRPr="00EF2C36">
        <w:rPr>
          <w:szCs w:val="24"/>
        </w:rPr>
        <w:t>ón</w:t>
      </w:r>
      <w:r w:rsidR="0045756A" w:rsidRPr="00EF2C36">
        <w:rPr>
          <w:spacing w:val="-8"/>
          <w:szCs w:val="24"/>
        </w:rPr>
        <w:t xml:space="preserve"> </w:t>
      </w:r>
      <w:r w:rsidR="0045756A" w:rsidRPr="00EF2C36">
        <w:rPr>
          <w:szCs w:val="24"/>
        </w:rPr>
        <w:t>(de</w:t>
      </w:r>
      <w:r w:rsidR="0045756A" w:rsidRPr="00EF2C36">
        <w:rPr>
          <w:spacing w:val="-7"/>
          <w:szCs w:val="24"/>
        </w:rPr>
        <w:t xml:space="preserve"> </w:t>
      </w:r>
      <w:r w:rsidR="0045756A" w:rsidRPr="00EF2C36">
        <w:rPr>
          <w:szCs w:val="24"/>
        </w:rPr>
        <w:t>d</w:t>
      </w:r>
      <w:r w:rsidR="0045756A" w:rsidRPr="00EF2C36">
        <w:rPr>
          <w:spacing w:val="-4"/>
          <w:szCs w:val="24"/>
        </w:rPr>
        <w:t>r</w:t>
      </w:r>
      <w:r w:rsidR="0045756A" w:rsidRPr="00EF2C36">
        <w:rPr>
          <w:spacing w:val="1"/>
          <w:szCs w:val="24"/>
        </w:rPr>
        <w:t>e</w:t>
      </w:r>
      <w:r w:rsidR="0045756A" w:rsidRPr="00EF2C36">
        <w:rPr>
          <w:szCs w:val="24"/>
        </w:rPr>
        <w:t>n</w:t>
      </w:r>
      <w:r w:rsidR="0045756A" w:rsidRPr="00EF2C36">
        <w:rPr>
          <w:spacing w:val="1"/>
          <w:szCs w:val="24"/>
        </w:rPr>
        <w:t>a</w:t>
      </w:r>
      <w:r w:rsidR="0045756A" w:rsidRPr="00EF2C36">
        <w:rPr>
          <w:spacing w:val="-3"/>
          <w:szCs w:val="24"/>
        </w:rPr>
        <w:t>j</w:t>
      </w:r>
      <w:r w:rsidR="0045756A" w:rsidRPr="00EF2C36">
        <w:rPr>
          <w:szCs w:val="24"/>
        </w:rPr>
        <w:t>e de</w:t>
      </w:r>
      <w:r w:rsidR="0045756A" w:rsidRPr="00EF2C36">
        <w:rPr>
          <w:spacing w:val="4"/>
          <w:szCs w:val="24"/>
        </w:rPr>
        <w:t xml:space="preserve"> </w:t>
      </w:r>
      <w:r w:rsidR="0045756A" w:rsidRPr="00EF2C36">
        <w:rPr>
          <w:spacing w:val="1"/>
          <w:szCs w:val="24"/>
        </w:rPr>
        <w:t>a</w:t>
      </w:r>
      <w:r w:rsidR="0045756A" w:rsidRPr="00EF2C36">
        <w:rPr>
          <w:spacing w:val="-4"/>
          <w:szCs w:val="24"/>
        </w:rPr>
        <w:t>g</w:t>
      </w:r>
      <w:r w:rsidR="0045756A" w:rsidRPr="00EF2C36">
        <w:rPr>
          <w:szCs w:val="24"/>
        </w:rPr>
        <w:t>ua</w:t>
      </w:r>
      <w:r w:rsidR="0045756A" w:rsidRPr="00EF2C36">
        <w:rPr>
          <w:spacing w:val="4"/>
          <w:szCs w:val="24"/>
        </w:rPr>
        <w:t xml:space="preserve"> </w:t>
      </w:r>
      <w:r w:rsidR="0045756A" w:rsidRPr="00EF2C36">
        <w:rPr>
          <w:szCs w:val="24"/>
        </w:rPr>
        <w:t xml:space="preserve">de </w:t>
      </w:r>
      <w:r w:rsidR="0045756A" w:rsidRPr="00EF2C36">
        <w:rPr>
          <w:spacing w:val="1"/>
          <w:szCs w:val="24"/>
        </w:rPr>
        <w:t>mi</w:t>
      </w:r>
      <w:r w:rsidR="0045756A" w:rsidRPr="00EF2C36">
        <w:rPr>
          <w:spacing w:val="-4"/>
          <w:szCs w:val="24"/>
        </w:rPr>
        <w:t>n</w:t>
      </w:r>
      <w:r w:rsidR="0045756A" w:rsidRPr="00EF2C36">
        <w:rPr>
          <w:spacing w:val="1"/>
          <w:szCs w:val="24"/>
        </w:rPr>
        <w:t>a</w:t>
      </w:r>
      <w:r w:rsidR="0045756A" w:rsidRPr="00EF2C36">
        <w:rPr>
          <w:spacing w:val="-1"/>
          <w:szCs w:val="24"/>
        </w:rPr>
        <w:t>s</w:t>
      </w:r>
      <w:r w:rsidR="0045756A" w:rsidRPr="00EF2C36">
        <w:rPr>
          <w:szCs w:val="24"/>
        </w:rPr>
        <w:t>,</w:t>
      </w:r>
      <w:r w:rsidR="0045756A" w:rsidRPr="00EF2C36">
        <w:rPr>
          <w:spacing w:val="3"/>
          <w:szCs w:val="24"/>
        </w:rPr>
        <w:t xml:space="preserve"> </w:t>
      </w:r>
      <w:r w:rsidR="0045756A" w:rsidRPr="00EF2C36">
        <w:rPr>
          <w:spacing w:val="1"/>
          <w:szCs w:val="24"/>
        </w:rPr>
        <w:t>a</w:t>
      </w:r>
      <w:r w:rsidR="0045756A" w:rsidRPr="00EF2C36">
        <w:rPr>
          <w:spacing w:val="-4"/>
          <w:szCs w:val="24"/>
        </w:rPr>
        <w:t>g</w:t>
      </w:r>
      <w:r w:rsidR="0045756A" w:rsidRPr="00EF2C36">
        <w:rPr>
          <w:szCs w:val="24"/>
        </w:rPr>
        <w:t>u</w:t>
      </w:r>
      <w:r w:rsidR="0045756A" w:rsidRPr="00EF2C36">
        <w:rPr>
          <w:spacing w:val="1"/>
          <w:szCs w:val="24"/>
        </w:rPr>
        <w:t>a</w:t>
      </w:r>
      <w:r w:rsidR="0045756A" w:rsidRPr="00EF2C36">
        <w:rPr>
          <w:szCs w:val="24"/>
        </w:rPr>
        <w:t>s</w:t>
      </w:r>
      <w:r w:rsidR="0045756A" w:rsidRPr="00EF2C36">
        <w:rPr>
          <w:spacing w:val="1"/>
          <w:szCs w:val="24"/>
        </w:rPr>
        <w:t xml:space="preserve"> </w:t>
      </w:r>
      <w:r w:rsidR="0045756A" w:rsidRPr="00EF2C36">
        <w:rPr>
          <w:szCs w:val="24"/>
        </w:rPr>
        <w:t>r</w:t>
      </w:r>
      <w:r w:rsidR="0045756A" w:rsidRPr="00EF2C36">
        <w:rPr>
          <w:spacing w:val="1"/>
          <w:szCs w:val="24"/>
        </w:rPr>
        <w:t>e</w:t>
      </w:r>
      <w:r w:rsidR="0045756A" w:rsidRPr="00EF2C36">
        <w:rPr>
          <w:spacing w:val="-1"/>
          <w:szCs w:val="24"/>
        </w:rPr>
        <w:t>s</w:t>
      </w:r>
      <w:r w:rsidR="0045756A" w:rsidRPr="00EF2C36">
        <w:rPr>
          <w:spacing w:val="1"/>
          <w:szCs w:val="24"/>
        </w:rPr>
        <w:t>i</w:t>
      </w:r>
      <w:r w:rsidR="0045756A" w:rsidRPr="00EF2C36">
        <w:rPr>
          <w:szCs w:val="24"/>
        </w:rPr>
        <w:t>du</w:t>
      </w:r>
      <w:r w:rsidR="0045756A" w:rsidRPr="00EF2C36">
        <w:rPr>
          <w:spacing w:val="-3"/>
          <w:szCs w:val="24"/>
        </w:rPr>
        <w:t>a</w:t>
      </w:r>
      <w:r w:rsidR="0045756A" w:rsidRPr="00EF2C36">
        <w:rPr>
          <w:spacing w:val="1"/>
          <w:szCs w:val="24"/>
        </w:rPr>
        <w:t>le</w:t>
      </w:r>
      <w:r w:rsidR="0045756A" w:rsidRPr="00EF2C36">
        <w:rPr>
          <w:spacing w:val="-1"/>
          <w:szCs w:val="24"/>
        </w:rPr>
        <w:t>s</w:t>
      </w:r>
      <w:r w:rsidR="0045756A" w:rsidRPr="00EF2C36">
        <w:rPr>
          <w:szCs w:val="24"/>
        </w:rPr>
        <w:t>,</w:t>
      </w:r>
      <w:r w:rsidR="0045756A" w:rsidRPr="00EF2C36">
        <w:rPr>
          <w:spacing w:val="3"/>
          <w:szCs w:val="24"/>
        </w:rPr>
        <w:t xml:space="preserve"> </w:t>
      </w:r>
      <w:r w:rsidR="0045756A" w:rsidRPr="00EF2C36">
        <w:rPr>
          <w:spacing w:val="-4"/>
          <w:szCs w:val="24"/>
        </w:rPr>
        <w:t>d</w:t>
      </w:r>
      <w:r w:rsidR="0045756A" w:rsidRPr="00EF2C36">
        <w:rPr>
          <w:spacing w:val="1"/>
          <w:szCs w:val="24"/>
        </w:rPr>
        <w:t>e</w:t>
      </w:r>
      <w:r w:rsidR="0045756A" w:rsidRPr="00EF2C36">
        <w:rPr>
          <w:spacing w:val="-1"/>
          <w:szCs w:val="24"/>
        </w:rPr>
        <w:t>s</w:t>
      </w:r>
      <w:r w:rsidR="0045756A" w:rsidRPr="00EF2C36">
        <w:rPr>
          <w:szCs w:val="24"/>
        </w:rPr>
        <w:t>bord</w:t>
      </w:r>
      <w:r w:rsidR="0045756A" w:rsidRPr="00EF2C36">
        <w:rPr>
          <w:spacing w:val="1"/>
          <w:szCs w:val="24"/>
        </w:rPr>
        <w:t>amie</w:t>
      </w:r>
      <w:r w:rsidR="0045756A" w:rsidRPr="00EF2C36">
        <w:rPr>
          <w:spacing w:val="-4"/>
          <w:szCs w:val="24"/>
        </w:rPr>
        <w:t>n</w:t>
      </w:r>
      <w:r w:rsidR="0045756A" w:rsidRPr="00EF2C36">
        <w:rPr>
          <w:spacing w:val="1"/>
          <w:szCs w:val="24"/>
        </w:rPr>
        <w:t>t</w:t>
      </w:r>
      <w:r w:rsidR="0045756A" w:rsidRPr="00EF2C36">
        <w:rPr>
          <w:szCs w:val="24"/>
        </w:rPr>
        <w:t>o</w:t>
      </w:r>
      <w:r w:rsidR="0045756A" w:rsidRPr="00EF2C36">
        <w:rPr>
          <w:spacing w:val="3"/>
          <w:szCs w:val="24"/>
        </w:rPr>
        <w:t xml:space="preserve"> </w:t>
      </w:r>
      <w:r w:rsidR="0045756A" w:rsidRPr="00EF2C36">
        <w:rPr>
          <w:spacing w:val="-4"/>
          <w:szCs w:val="24"/>
        </w:rPr>
        <w:t>d</w:t>
      </w:r>
      <w:r w:rsidR="0045756A" w:rsidRPr="00EF2C36">
        <w:rPr>
          <w:szCs w:val="24"/>
        </w:rPr>
        <w:t xml:space="preserve">e </w:t>
      </w:r>
      <w:r w:rsidR="0045756A" w:rsidRPr="00EF2C36">
        <w:rPr>
          <w:spacing w:val="1"/>
          <w:szCs w:val="24"/>
        </w:rPr>
        <w:t>e</w:t>
      </w:r>
      <w:r w:rsidR="0045756A" w:rsidRPr="00EF2C36">
        <w:rPr>
          <w:spacing w:val="-1"/>
          <w:szCs w:val="24"/>
        </w:rPr>
        <w:t>s</w:t>
      </w:r>
      <w:r w:rsidR="0045756A" w:rsidRPr="00EF2C36">
        <w:rPr>
          <w:spacing w:val="1"/>
          <w:szCs w:val="24"/>
        </w:rPr>
        <w:t>ta</w:t>
      </w:r>
      <w:r w:rsidR="0045756A" w:rsidRPr="00EF2C36">
        <w:rPr>
          <w:szCs w:val="24"/>
        </w:rPr>
        <w:t>nque</w:t>
      </w:r>
      <w:r w:rsidR="0045756A" w:rsidRPr="00EF2C36">
        <w:rPr>
          <w:spacing w:val="5"/>
          <w:szCs w:val="24"/>
        </w:rPr>
        <w:t xml:space="preserve"> </w:t>
      </w:r>
      <w:r w:rsidR="0045756A" w:rsidRPr="00EF2C36">
        <w:rPr>
          <w:spacing w:val="-4"/>
          <w:szCs w:val="24"/>
        </w:rPr>
        <w:t>d</w:t>
      </w:r>
      <w:r w:rsidR="0045756A" w:rsidRPr="00EF2C36">
        <w:rPr>
          <w:szCs w:val="24"/>
        </w:rPr>
        <w:t>e</w:t>
      </w:r>
      <w:r w:rsidR="0045756A" w:rsidRPr="00EF2C36">
        <w:rPr>
          <w:spacing w:val="5"/>
          <w:szCs w:val="24"/>
        </w:rPr>
        <w:t xml:space="preserve"> </w:t>
      </w:r>
      <w:r w:rsidR="0045756A" w:rsidRPr="00EF2C36">
        <w:rPr>
          <w:szCs w:val="24"/>
        </w:rPr>
        <w:t>r</w:t>
      </w:r>
      <w:r w:rsidR="0045756A" w:rsidRPr="00EF2C36">
        <w:rPr>
          <w:spacing w:val="1"/>
          <w:szCs w:val="24"/>
        </w:rPr>
        <w:t>e</w:t>
      </w:r>
      <w:r w:rsidR="0045756A" w:rsidRPr="00EF2C36">
        <w:rPr>
          <w:spacing w:val="-3"/>
          <w:szCs w:val="24"/>
        </w:rPr>
        <w:t>l</w:t>
      </w:r>
      <w:r w:rsidR="0045756A" w:rsidRPr="00EF2C36">
        <w:rPr>
          <w:spacing w:val="1"/>
          <w:szCs w:val="24"/>
        </w:rPr>
        <w:t>a</w:t>
      </w:r>
      <w:r w:rsidR="0045756A" w:rsidRPr="00EF2C36">
        <w:rPr>
          <w:spacing w:val="-4"/>
          <w:szCs w:val="24"/>
        </w:rPr>
        <w:t>v</w:t>
      </w:r>
      <w:r w:rsidR="0045756A" w:rsidRPr="00EF2C36">
        <w:rPr>
          <w:spacing w:val="1"/>
          <w:szCs w:val="24"/>
        </w:rPr>
        <w:t>e</w:t>
      </w:r>
      <w:r w:rsidR="0045756A" w:rsidRPr="00EF2C36">
        <w:rPr>
          <w:spacing w:val="-1"/>
          <w:szCs w:val="24"/>
        </w:rPr>
        <w:t>s</w:t>
      </w:r>
      <w:r w:rsidR="0045756A" w:rsidRPr="00EF2C36">
        <w:rPr>
          <w:szCs w:val="24"/>
        </w:rPr>
        <w:t>,</w:t>
      </w:r>
      <w:r w:rsidR="0045756A" w:rsidRPr="00EF2C36">
        <w:rPr>
          <w:spacing w:val="4"/>
          <w:szCs w:val="24"/>
        </w:rPr>
        <w:t xml:space="preserve"> </w:t>
      </w:r>
      <w:r w:rsidR="0045756A" w:rsidRPr="00EF2C36">
        <w:rPr>
          <w:spacing w:val="1"/>
          <w:szCs w:val="24"/>
        </w:rPr>
        <w:t>e</w:t>
      </w:r>
      <w:r w:rsidR="0045756A" w:rsidRPr="00EF2C36">
        <w:rPr>
          <w:szCs w:val="24"/>
        </w:rPr>
        <w:t>l</w:t>
      </w:r>
      <w:r w:rsidR="0045756A" w:rsidRPr="00EF2C36">
        <w:rPr>
          <w:spacing w:val="5"/>
          <w:szCs w:val="24"/>
        </w:rPr>
        <w:t xml:space="preserve"> </w:t>
      </w:r>
      <w:r w:rsidR="0045756A" w:rsidRPr="00EF2C36">
        <w:rPr>
          <w:spacing w:val="1"/>
          <w:szCs w:val="24"/>
        </w:rPr>
        <w:t>a</w:t>
      </w:r>
      <w:r w:rsidR="0045756A" w:rsidRPr="00EF2C36">
        <w:rPr>
          <w:spacing w:val="-4"/>
          <w:szCs w:val="24"/>
        </w:rPr>
        <w:t>g</w:t>
      </w:r>
      <w:r w:rsidR="0045756A" w:rsidRPr="00EF2C36">
        <w:rPr>
          <w:szCs w:val="24"/>
        </w:rPr>
        <w:t>ua</w:t>
      </w:r>
      <w:r w:rsidR="0045756A" w:rsidRPr="00EF2C36">
        <w:rPr>
          <w:spacing w:val="5"/>
          <w:szCs w:val="24"/>
        </w:rPr>
        <w:t xml:space="preserve"> </w:t>
      </w:r>
      <w:r w:rsidR="0045756A" w:rsidRPr="00EF2C36">
        <w:rPr>
          <w:szCs w:val="24"/>
        </w:rPr>
        <w:t>de</w:t>
      </w:r>
      <w:r w:rsidR="0045756A" w:rsidRPr="00EF2C36">
        <w:rPr>
          <w:spacing w:val="1"/>
          <w:szCs w:val="24"/>
        </w:rPr>
        <w:t xml:space="preserve"> ll</w:t>
      </w:r>
      <w:r w:rsidR="0045756A" w:rsidRPr="00EF2C36">
        <w:rPr>
          <w:szCs w:val="24"/>
        </w:rPr>
        <w:t>u</w:t>
      </w:r>
      <w:r w:rsidR="0045756A" w:rsidRPr="00EF2C36">
        <w:rPr>
          <w:spacing w:val="-4"/>
          <w:szCs w:val="24"/>
        </w:rPr>
        <w:t>v</w:t>
      </w:r>
      <w:r w:rsidR="0045756A" w:rsidRPr="00EF2C36">
        <w:rPr>
          <w:spacing w:val="1"/>
          <w:szCs w:val="24"/>
        </w:rPr>
        <w:t>i</w:t>
      </w:r>
      <w:r w:rsidR="0045756A" w:rsidRPr="00EF2C36">
        <w:rPr>
          <w:szCs w:val="24"/>
        </w:rPr>
        <w:t>a</w:t>
      </w:r>
      <w:r w:rsidR="0045756A" w:rsidRPr="00EF2C36">
        <w:rPr>
          <w:spacing w:val="5"/>
          <w:szCs w:val="24"/>
        </w:rPr>
        <w:t xml:space="preserve"> </w:t>
      </w:r>
      <w:r w:rsidR="0045756A" w:rsidRPr="00EF2C36">
        <w:rPr>
          <w:spacing w:val="1"/>
          <w:szCs w:val="24"/>
        </w:rPr>
        <w:t>e</w:t>
      </w:r>
      <w:r w:rsidR="0045756A" w:rsidRPr="00EF2C36">
        <w:rPr>
          <w:szCs w:val="24"/>
        </w:rPr>
        <w:t xml:space="preserve">n </w:t>
      </w:r>
      <w:r w:rsidR="0045756A" w:rsidRPr="00EF2C36">
        <w:rPr>
          <w:spacing w:val="1"/>
          <w:szCs w:val="24"/>
        </w:rPr>
        <w:t>la</w:t>
      </w:r>
      <w:r w:rsidR="0045756A" w:rsidRPr="00EF2C36">
        <w:rPr>
          <w:szCs w:val="24"/>
        </w:rPr>
        <w:t>s</w:t>
      </w:r>
      <w:r w:rsidR="0045756A" w:rsidRPr="00EF2C36">
        <w:rPr>
          <w:spacing w:val="2"/>
          <w:szCs w:val="24"/>
        </w:rPr>
        <w:t xml:space="preserve"> </w:t>
      </w:r>
      <w:r w:rsidR="0045756A" w:rsidRPr="00EF2C36">
        <w:rPr>
          <w:spacing w:val="-3"/>
          <w:szCs w:val="24"/>
        </w:rPr>
        <w:t>z</w:t>
      </w:r>
      <w:r w:rsidR="0045756A" w:rsidRPr="00EF2C36">
        <w:rPr>
          <w:szCs w:val="24"/>
        </w:rPr>
        <w:t>on</w:t>
      </w:r>
      <w:r w:rsidR="0045756A" w:rsidRPr="00EF2C36">
        <w:rPr>
          <w:spacing w:val="1"/>
          <w:szCs w:val="24"/>
        </w:rPr>
        <w:t>a</w:t>
      </w:r>
      <w:r w:rsidR="0045756A" w:rsidRPr="00EF2C36">
        <w:rPr>
          <w:szCs w:val="24"/>
        </w:rPr>
        <w:t>s</w:t>
      </w:r>
      <w:r w:rsidR="0045756A" w:rsidRPr="00EF2C36">
        <w:rPr>
          <w:spacing w:val="2"/>
          <w:szCs w:val="24"/>
        </w:rPr>
        <w:t xml:space="preserve"> </w:t>
      </w:r>
      <w:r w:rsidR="0045756A" w:rsidRPr="00EF2C36">
        <w:rPr>
          <w:szCs w:val="24"/>
        </w:rPr>
        <w:t xml:space="preserve">de </w:t>
      </w:r>
      <w:r w:rsidR="0045756A" w:rsidRPr="00EF2C36">
        <w:rPr>
          <w:spacing w:val="1"/>
          <w:szCs w:val="24"/>
        </w:rPr>
        <w:t>mi</w:t>
      </w:r>
      <w:r w:rsidR="0045756A" w:rsidRPr="00EF2C36">
        <w:rPr>
          <w:szCs w:val="24"/>
        </w:rPr>
        <w:t>n</w:t>
      </w:r>
      <w:r w:rsidR="0045756A" w:rsidRPr="00EF2C36">
        <w:rPr>
          <w:spacing w:val="1"/>
          <w:szCs w:val="24"/>
        </w:rPr>
        <w:t>a</w:t>
      </w:r>
      <w:r w:rsidR="0045756A" w:rsidRPr="00EF2C36">
        <w:rPr>
          <w:spacing w:val="-1"/>
          <w:szCs w:val="24"/>
        </w:rPr>
        <w:t>s</w:t>
      </w:r>
      <w:r w:rsidR="0045756A" w:rsidRPr="00EF2C36">
        <w:rPr>
          <w:szCs w:val="24"/>
        </w:rPr>
        <w:t>), op</w:t>
      </w:r>
      <w:r w:rsidR="0045756A" w:rsidRPr="00EF2C36">
        <w:rPr>
          <w:spacing w:val="1"/>
          <w:szCs w:val="24"/>
        </w:rPr>
        <w:t>e</w:t>
      </w:r>
      <w:r w:rsidR="0045756A" w:rsidRPr="00EF2C36">
        <w:rPr>
          <w:spacing w:val="-4"/>
          <w:szCs w:val="24"/>
        </w:rPr>
        <w:t>r</w:t>
      </w:r>
      <w:r w:rsidR="0045756A" w:rsidRPr="00EF2C36">
        <w:rPr>
          <w:spacing w:val="1"/>
          <w:szCs w:val="24"/>
        </w:rPr>
        <w:t>aci</w:t>
      </w:r>
      <w:r w:rsidR="0045756A" w:rsidRPr="00EF2C36">
        <w:rPr>
          <w:szCs w:val="24"/>
        </w:rPr>
        <w:t>o</w:t>
      </w:r>
      <w:r w:rsidR="0045756A" w:rsidRPr="00EF2C36">
        <w:rPr>
          <w:spacing w:val="-4"/>
          <w:szCs w:val="24"/>
        </w:rPr>
        <w:t>n</w:t>
      </w:r>
      <w:r w:rsidR="0045756A" w:rsidRPr="00EF2C36">
        <w:rPr>
          <w:spacing w:val="1"/>
          <w:szCs w:val="24"/>
        </w:rPr>
        <w:t>e</w:t>
      </w:r>
      <w:r w:rsidR="0045756A" w:rsidRPr="00EF2C36">
        <w:rPr>
          <w:szCs w:val="24"/>
        </w:rPr>
        <w:t>s</w:t>
      </w:r>
      <w:r w:rsidR="0045756A" w:rsidRPr="00EF2C36">
        <w:rPr>
          <w:spacing w:val="-1"/>
          <w:szCs w:val="24"/>
        </w:rPr>
        <w:t xml:space="preserve"> </w:t>
      </w:r>
      <w:r w:rsidR="0045756A" w:rsidRPr="00EF2C36">
        <w:rPr>
          <w:szCs w:val="24"/>
        </w:rPr>
        <w:t>de</w:t>
      </w:r>
      <w:r w:rsidR="0045756A" w:rsidRPr="00EF2C36">
        <w:rPr>
          <w:spacing w:val="-3"/>
          <w:szCs w:val="24"/>
        </w:rPr>
        <w:t xml:space="preserve"> </w:t>
      </w:r>
      <w:r w:rsidR="0045756A" w:rsidRPr="00EF2C36">
        <w:rPr>
          <w:spacing w:val="1"/>
          <w:szCs w:val="24"/>
        </w:rPr>
        <w:t>c</w:t>
      </w:r>
      <w:r w:rsidR="0045756A" w:rsidRPr="00EF2C36">
        <w:rPr>
          <w:szCs w:val="24"/>
        </w:rPr>
        <w:t>h</w:t>
      </w:r>
      <w:r w:rsidR="0045756A" w:rsidRPr="00EF2C36">
        <w:rPr>
          <w:spacing w:val="1"/>
          <w:szCs w:val="24"/>
        </w:rPr>
        <w:t>a</w:t>
      </w:r>
      <w:r w:rsidR="0045756A" w:rsidRPr="00EF2C36">
        <w:rPr>
          <w:szCs w:val="24"/>
        </w:rPr>
        <w:t>p</w:t>
      </w:r>
      <w:r w:rsidR="0045756A" w:rsidRPr="00EF2C36">
        <w:rPr>
          <w:spacing w:val="1"/>
          <w:szCs w:val="24"/>
        </w:rPr>
        <w:t>a</w:t>
      </w:r>
      <w:r w:rsidR="0045756A" w:rsidRPr="00EF2C36">
        <w:rPr>
          <w:szCs w:val="24"/>
        </w:rPr>
        <w:t>do,</w:t>
      </w:r>
      <w:r w:rsidR="0045756A" w:rsidRPr="00EF2C36">
        <w:rPr>
          <w:spacing w:val="-4"/>
          <w:szCs w:val="24"/>
        </w:rPr>
        <w:t xml:space="preserve"> </w:t>
      </w:r>
      <w:r w:rsidR="0045756A" w:rsidRPr="00EF2C36">
        <w:rPr>
          <w:szCs w:val="24"/>
        </w:rPr>
        <w:t>f</w:t>
      </w:r>
      <w:r w:rsidR="0045756A" w:rsidRPr="00EF2C36">
        <w:rPr>
          <w:spacing w:val="1"/>
          <w:szCs w:val="24"/>
        </w:rPr>
        <w:t>e</w:t>
      </w:r>
      <w:r w:rsidR="0045756A" w:rsidRPr="00EF2C36">
        <w:rPr>
          <w:szCs w:val="24"/>
        </w:rPr>
        <w:t>r</w:t>
      </w:r>
      <w:r w:rsidR="0045756A" w:rsidRPr="00EF2C36">
        <w:rPr>
          <w:spacing w:val="-3"/>
          <w:szCs w:val="24"/>
        </w:rPr>
        <w:t>t</w:t>
      </w:r>
      <w:r w:rsidR="0045756A" w:rsidRPr="00EF2C36">
        <w:rPr>
          <w:spacing w:val="1"/>
          <w:szCs w:val="24"/>
        </w:rPr>
        <w:t>ili</w:t>
      </w:r>
      <w:r w:rsidR="0045756A" w:rsidRPr="00EF2C36">
        <w:rPr>
          <w:spacing w:val="-3"/>
          <w:szCs w:val="24"/>
        </w:rPr>
        <w:t>z</w:t>
      </w:r>
      <w:r w:rsidR="0045756A" w:rsidRPr="00EF2C36">
        <w:rPr>
          <w:spacing w:val="1"/>
          <w:szCs w:val="24"/>
        </w:rPr>
        <w:t>a</w:t>
      </w:r>
      <w:r w:rsidR="0045756A" w:rsidRPr="00EF2C36">
        <w:rPr>
          <w:spacing w:val="-4"/>
          <w:szCs w:val="24"/>
        </w:rPr>
        <w:t>n</w:t>
      </w:r>
      <w:r w:rsidR="0045756A" w:rsidRPr="00EF2C36">
        <w:rPr>
          <w:spacing w:val="1"/>
          <w:szCs w:val="24"/>
        </w:rPr>
        <w:t>te</w:t>
      </w:r>
      <w:r w:rsidR="0045756A" w:rsidRPr="00EF2C36">
        <w:rPr>
          <w:szCs w:val="24"/>
        </w:rPr>
        <w:t>s</w:t>
      </w:r>
      <w:r w:rsidR="0045756A" w:rsidRPr="00EF2C36">
        <w:rPr>
          <w:spacing w:val="-1"/>
          <w:szCs w:val="24"/>
        </w:rPr>
        <w:t xml:space="preserve"> </w:t>
      </w:r>
      <w:r w:rsidR="0045756A" w:rsidRPr="00EF2C36">
        <w:rPr>
          <w:szCs w:val="24"/>
        </w:rPr>
        <w:t>de</w:t>
      </w:r>
      <w:r w:rsidR="0045756A" w:rsidRPr="00EF2C36">
        <w:rPr>
          <w:spacing w:val="1"/>
          <w:szCs w:val="24"/>
        </w:rPr>
        <w:t xml:space="preserve"> </w:t>
      </w:r>
      <w:r w:rsidR="0045756A" w:rsidRPr="00EF2C36">
        <w:rPr>
          <w:szCs w:val="24"/>
        </w:rPr>
        <w:t>fo</w:t>
      </w:r>
      <w:r w:rsidR="0045756A" w:rsidRPr="00EF2C36">
        <w:rPr>
          <w:spacing w:val="-1"/>
          <w:szCs w:val="24"/>
        </w:rPr>
        <w:t>s</w:t>
      </w:r>
      <w:r w:rsidR="0045756A" w:rsidRPr="00EF2C36">
        <w:rPr>
          <w:szCs w:val="24"/>
        </w:rPr>
        <w:t>f</w:t>
      </w:r>
      <w:r w:rsidR="0045756A" w:rsidRPr="00EF2C36">
        <w:rPr>
          <w:spacing w:val="-2"/>
          <w:szCs w:val="24"/>
        </w:rPr>
        <w:t>a</w:t>
      </w:r>
      <w:r w:rsidR="0045756A" w:rsidRPr="00EF2C36">
        <w:rPr>
          <w:spacing w:val="1"/>
          <w:szCs w:val="24"/>
        </w:rPr>
        <w:t>t</w:t>
      </w:r>
      <w:r w:rsidR="0045756A" w:rsidRPr="00EF2C36">
        <w:rPr>
          <w:szCs w:val="24"/>
        </w:rPr>
        <w:t>o, p</w:t>
      </w:r>
      <w:r w:rsidR="0045756A" w:rsidRPr="00EF2C36">
        <w:rPr>
          <w:spacing w:val="1"/>
          <w:szCs w:val="24"/>
        </w:rPr>
        <w:t>la</w:t>
      </w:r>
      <w:r w:rsidR="0045756A" w:rsidRPr="00EF2C36">
        <w:rPr>
          <w:szCs w:val="24"/>
        </w:rPr>
        <w:t>n</w:t>
      </w:r>
      <w:r w:rsidR="0045756A" w:rsidRPr="00EF2C36">
        <w:rPr>
          <w:spacing w:val="1"/>
          <w:szCs w:val="24"/>
        </w:rPr>
        <w:t>ta</w:t>
      </w:r>
      <w:r w:rsidR="0045756A" w:rsidRPr="00EF2C36">
        <w:rPr>
          <w:szCs w:val="24"/>
        </w:rPr>
        <w:t>s</w:t>
      </w:r>
      <w:r w:rsidR="0045756A" w:rsidRPr="00EF2C36">
        <w:rPr>
          <w:spacing w:val="6"/>
          <w:szCs w:val="24"/>
        </w:rPr>
        <w:t xml:space="preserve"> </w:t>
      </w:r>
      <w:r w:rsidR="0045756A" w:rsidRPr="00EF2C36">
        <w:rPr>
          <w:spacing w:val="-4"/>
          <w:szCs w:val="24"/>
        </w:rPr>
        <w:t>d</w:t>
      </w:r>
      <w:r w:rsidR="0045756A" w:rsidRPr="00EF2C36">
        <w:rPr>
          <w:szCs w:val="24"/>
        </w:rPr>
        <w:t>e</w:t>
      </w:r>
      <w:r w:rsidR="0045756A" w:rsidRPr="00EF2C36">
        <w:rPr>
          <w:spacing w:val="9"/>
          <w:szCs w:val="24"/>
        </w:rPr>
        <w:t xml:space="preserve"> </w:t>
      </w:r>
      <w:r w:rsidR="0045756A" w:rsidRPr="00EF2C36">
        <w:rPr>
          <w:spacing w:val="1"/>
          <w:szCs w:val="24"/>
        </w:rPr>
        <w:t>a</w:t>
      </w:r>
      <w:r w:rsidR="0045756A" w:rsidRPr="00EF2C36">
        <w:rPr>
          <w:spacing w:val="-4"/>
          <w:szCs w:val="24"/>
        </w:rPr>
        <w:t>g</w:t>
      </w:r>
      <w:r w:rsidR="0045756A" w:rsidRPr="00EF2C36">
        <w:rPr>
          <w:szCs w:val="24"/>
        </w:rPr>
        <w:t>u</w:t>
      </w:r>
      <w:r w:rsidR="0045756A" w:rsidRPr="00EF2C36">
        <w:rPr>
          <w:spacing w:val="1"/>
          <w:szCs w:val="24"/>
        </w:rPr>
        <w:t>a</w:t>
      </w:r>
      <w:r w:rsidR="0045756A" w:rsidRPr="00EF2C36">
        <w:rPr>
          <w:szCs w:val="24"/>
        </w:rPr>
        <w:t>s</w:t>
      </w:r>
      <w:r w:rsidR="0045756A" w:rsidRPr="00EF2C36">
        <w:rPr>
          <w:spacing w:val="6"/>
          <w:szCs w:val="24"/>
        </w:rPr>
        <w:t xml:space="preserve"> </w:t>
      </w:r>
      <w:r w:rsidR="0045756A" w:rsidRPr="00EF2C36">
        <w:rPr>
          <w:szCs w:val="24"/>
        </w:rPr>
        <w:t>r</w:t>
      </w:r>
      <w:r w:rsidR="0045756A" w:rsidRPr="00EF2C36">
        <w:rPr>
          <w:spacing w:val="1"/>
          <w:szCs w:val="24"/>
        </w:rPr>
        <w:t>e</w:t>
      </w:r>
      <w:r w:rsidR="0045756A" w:rsidRPr="00EF2C36">
        <w:rPr>
          <w:spacing w:val="-1"/>
          <w:szCs w:val="24"/>
        </w:rPr>
        <w:t>s</w:t>
      </w:r>
      <w:r w:rsidR="0045756A" w:rsidRPr="00EF2C36">
        <w:rPr>
          <w:spacing w:val="1"/>
          <w:szCs w:val="24"/>
        </w:rPr>
        <w:t>i</w:t>
      </w:r>
      <w:r w:rsidR="0045756A" w:rsidRPr="00EF2C36">
        <w:rPr>
          <w:szCs w:val="24"/>
        </w:rPr>
        <w:t>du</w:t>
      </w:r>
      <w:r w:rsidR="0045756A" w:rsidRPr="00EF2C36">
        <w:rPr>
          <w:spacing w:val="1"/>
          <w:szCs w:val="24"/>
        </w:rPr>
        <w:t>a</w:t>
      </w:r>
      <w:r w:rsidR="0045756A" w:rsidRPr="00EF2C36">
        <w:rPr>
          <w:spacing w:val="-3"/>
          <w:szCs w:val="24"/>
        </w:rPr>
        <w:t>l</w:t>
      </w:r>
      <w:r w:rsidR="0045756A" w:rsidRPr="00EF2C36">
        <w:rPr>
          <w:spacing w:val="1"/>
          <w:szCs w:val="24"/>
        </w:rPr>
        <w:t>e</w:t>
      </w:r>
      <w:r w:rsidR="0045756A" w:rsidRPr="00EF2C36">
        <w:rPr>
          <w:spacing w:val="-1"/>
          <w:szCs w:val="24"/>
        </w:rPr>
        <w:t>s</w:t>
      </w:r>
      <w:r w:rsidR="0045756A" w:rsidRPr="00EF2C36">
        <w:rPr>
          <w:szCs w:val="24"/>
        </w:rPr>
        <w:t>,</w:t>
      </w:r>
      <w:r w:rsidR="0045756A" w:rsidRPr="00EF2C36">
        <w:rPr>
          <w:spacing w:val="8"/>
          <w:szCs w:val="24"/>
        </w:rPr>
        <w:t xml:space="preserve"> </w:t>
      </w:r>
      <w:r w:rsidR="0045756A" w:rsidRPr="00EF2C36">
        <w:rPr>
          <w:spacing w:val="-4"/>
          <w:szCs w:val="24"/>
        </w:rPr>
        <w:t>v</w:t>
      </w:r>
      <w:r w:rsidR="0045756A" w:rsidRPr="00EF2C36">
        <w:rPr>
          <w:spacing w:val="1"/>
          <w:szCs w:val="24"/>
        </w:rPr>
        <w:t>e</w:t>
      </w:r>
      <w:r w:rsidR="0045756A" w:rsidRPr="00EF2C36">
        <w:rPr>
          <w:szCs w:val="24"/>
        </w:rPr>
        <w:t>r</w:t>
      </w:r>
      <w:r w:rsidR="0045756A" w:rsidRPr="00EF2C36">
        <w:rPr>
          <w:spacing w:val="1"/>
          <w:szCs w:val="24"/>
        </w:rPr>
        <w:t>te</w:t>
      </w:r>
      <w:r w:rsidR="0045756A" w:rsidRPr="00EF2C36">
        <w:rPr>
          <w:szCs w:val="24"/>
        </w:rPr>
        <w:t>d</w:t>
      </w:r>
      <w:r w:rsidR="0045756A" w:rsidRPr="00EF2C36">
        <w:rPr>
          <w:spacing w:val="1"/>
          <w:szCs w:val="24"/>
        </w:rPr>
        <w:t>e</w:t>
      </w:r>
      <w:r w:rsidR="0045756A" w:rsidRPr="00EF2C36">
        <w:rPr>
          <w:szCs w:val="24"/>
        </w:rPr>
        <w:t>ros</w:t>
      </w:r>
      <w:r w:rsidR="0045756A" w:rsidRPr="00EF2C36">
        <w:rPr>
          <w:spacing w:val="6"/>
          <w:szCs w:val="24"/>
        </w:rPr>
        <w:t xml:space="preserve"> </w:t>
      </w:r>
      <w:r w:rsidR="0045756A" w:rsidRPr="00EF2C36">
        <w:rPr>
          <w:szCs w:val="24"/>
        </w:rPr>
        <w:t xml:space="preserve">y </w:t>
      </w:r>
      <w:r w:rsidR="0045756A" w:rsidRPr="00EF2C36">
        <w:rPr>
          <w:spacing w:val="-1"/>
          <w:szCs w:val="24"/>
        </w:rPr>
        <w:t>s</w:t>
      </w:r>
      <w:r w:rsidR="0045756A" w:rsidRPr="00EF2C36">
        <w:rPr>
          <w:spacing w:val="1"/>
          <w:szCs w:val="24"/>
        </w:rPr>
        <w:t>iti</w:t>
      </w:r>
      <w:r w:rsidR="0045756A" w:rsidRPr="00EF2C36">
        <w:rPr>
          <w:szCs w:val="24"/>
        </w:rPr>
        <w:t>os</w:t>
      </w:r>
      <w:r w:rsidR="0045756A" w:rsidRPr="00EF2C36">
        <w:rPr>
          <w:spacing w:val="6"/>
          <w:szCs w:val="24"/>
        </w:rPr>
        <w:t xml:space="preserve"> </w:t>
      </w:r>
      <w:r w:rsidR="0045756A" w:rsidRPr="00EF2C36">
        <w:rPr>
          <w:szCs w:val="24"/>
        </w:rPr>
        <w:t>de r</w:t>
      </w:r>
      <w:r w:rsidR="0045756A" w:rsidRPr="00EF2C36">
        <w:rPr>
          <w:spacing w:val="1"/>
          <w:szCs w:val="24"/>
        </w:rPr>
        <w:t>e</w:t>
      </w:r>
      <w:r w:rsidR="0045756A" w:rsidRPr="00EF2C36">
        <w:rPr>
          <w:spacing w:val="-1"/>
          <w:szCs w:val="24"/>
        </w:rPr>
        <w:t>s</w:t>
      </w:r>
      <w:r w:rsidR="0045756A" w:rsidRPr="00EF2C36">
        <w:rPr>
          <w:spacing w:val="1"/>
          <w:szCs w:val="24"/>
        </w:rPr>
        <w:t>i</w:t>
      </w:r>
      <w:r w:rsidR="0045756A" w:rsidRPr="00EF2C36">
        <w:rPr>
          <w:szCs w:val="24"/>
        </w:rPr>
        <w:t>duos</w:t>
      </w:r>
      <w:r w:rsidR="0045756A" w:rsidRPr="00EF2C36">
        <w:rPr>
          <w:spacing w:val="-6"/>
          <w:szCs w:val="24"/>
        </w:rPr>
        <w:t xml:space="preserve"> </w:t>
      </w:r>
      <w:r w:rsidR="0045756A" w:rsidRPr="00EF2C36">
        <w:rPr>
          <w:szCs w:val="24"/>
        </w:rPr>
        <w:t>p</w:t>
      </w:r>
      <w:r w:rsidR="0045756A" w:rsidRPr="00EF2C36">
        <w:rPr>
          <w:spacing w:val="1"/>
          <w:szCs w:val="24"/>
        </w:rPr>
        <w:t>eli</w:t>
      </w:r>
      <w:r w:rsidR="0045756A" w:rsidRPr="00EF2C36">
        <w:rPr>
          <w:spacing w:val="-4"/>
          <w:szCs w:val="24"/>
        </w:rPr>
        <w:t>g</w:t>
      </w:r>
      <w:r w:rsidR="0045756A" w:rsidRPr="00EF2C36">
        <w:rPr>
          <w:szCs w:val="24"/>
        </w:rPr>
        <w:t>ro</w:t>
      </w:r>
      <w:r w:rsidR="0045756A" w:rsidRPr="00EF2C36">
        <w:rPr>
          <w:spacing w:val="-1"/>
          <w:szCs w:val="24"/>
        </w:rPr>
        <w:t>s</w:t>
      </w:r>
      <w:r w:rsidR="0045756A" w:rsidRPr="00EF2C36">
        <w:rPr>
          <w:szCs w:val="24"/>
        </w:rPr>
        <w:t>os</w:t>
      </w:r>
      <w:r>
        <w:rPr>
          <w:szCs w:val="24"/>
        </w:rPr>
        <w:t>.”</w:t>
      </w:r>
      <w:r w:rsidR="0045756A" w:rsidRPr="00EF2C36">
        <w:rPr>
          <w:spacing w:val="-2"/>
          <w:szCs w:val="24"/>
        </w:rPr>
        <w:t xml:space="preserve"> </w:t>
      </w:r>
      <w:r w:rsidR="0045756A" w:rsidRPr="00EF2C36">
        <w:rPr>
          <w:spacing w:val="4"/>
          <w:szCs w:val="24"/>
        </w:rPr>
        <w:t>(</w:t>
      </w:r>
      <w:r w:rsidR="003F2220" w:rsidRPr="00EF2C36">
        <w:rPr>
          <w:spacing w:val="-5"/>
          <w:szCs w:val="24"/>
        </w:rPr>
        <w:t>A</w:t>
      </w:r>
      <w:r w:rsidR="003F2220" w:rsidRPr="00EF2C36">
        <w:rPr>
          <w:spacing w:val="1"/>
          <w:szCs w:val="24"/>
        </w:rPr>
        <w:t>T</w:t>
      </w:r>
      <w:r w:rsidR="003F2220" w:rsidRPr="00EF2C36">
        <w:rPr>
          <w:spacing w:val="-1"/>
          <w:szCs w:val="24"/>
        </w:rPr>
        <w:t>SD</w:t>
      </w:r>
      <w:r w:rsidR="003F2220" w:rsidRPr="00EF2C36">
        <w:rPr>
          <w:szCs w:val="24"/>
        </w:rPr>
        <w:t>R y</w:t>
      </w:r>
      <w:r w:rsidR="003F2220" w:rsidRPr="00EF2C36">
        <w:rPr>
          <w:spacing w:val="-16"/>
          <w:szCs w:val="24"/>
        </w:rPr>
        <w:t xml:space="preserve"> </w:t>
      </w:r>
      <w:r w:rsidR="003F2220" w:rsidRPr="00EF2C36">
        <w:rPr>
          <w:spacing w:val="2"/>
          <w:szCs w:val="24"/>
        </w:rPr>
        <w:t>U</w:t>
      </w:r>
      <w:r w:rsidR="003F2220" w:rsidRPr="00EF2C36">
        <w:rPr>
          <w:spacing w:val="-1"/>
          <w:szCs w:val="24"/>
        </w:rPr>
        <w:t>N</w:t>
      </w:r>
      <w:r w:rsidR="003F2220" w:rsidRPr="00EF2C36">
        <w:rPr>
          <w:spacing w:val="1"/>
          <w:szCs w:val="24"/>
        </w:rPr>
        <w:t>E</w:t>
      </w:r>
      <w:r w:rsidR="003F2220" w:rsidRPr="00EF2C36">
        <w:rPr>
          <w:spacing w:val="-1"/>
          <w:szCs w:val="24"/>
        </w:rPr>
        <w:t>P</w:t>
      </w:r>
      <w:r w:rsidR="003F2220">
        <w:rPr>
          <w:szCs w:val="24"/>
        </w:rPr>
        <w:t>, 2008</w:t>
      </w:r>
      <w:r w:rsidR="0045756A" w:rsidRPr="00EF2C36">
        <w:rPr>
          <w:szCs w:val="24"/>
        </w:rPr>
        <w:t>).</w:t>
      </w:r>
    </w:p>
    <w:p w14:paraId="295F4C20" w14:textId="77777777" w:rsidR="00745E7D" w:rsidRPr="00EF2C36" w:rsidRDefault="00745E7D" w:rsidP="008F3F2F">
      <w:pPr>
        <w:spacing w:line="200" w:lineRule="exact"/>
        <w:ind w:left="1701"/>
        <w:rPr>
          <w:szCs w:val="24"/>
        </w:rPr>
      </w:pPr>
    </w:p>
    <w:p w14:paraId="2D8A1DAE" w14:textId="4E7A848A" w:rsidR="0088710B" w:rsidRPr="00EF2C36" w:rsidRDefault="00573F3D" w:rsidP="00573F3D">
      <w:pPr>
        <w:pStyle w:val="Ttulo6"/>
        <w:numPr>
          <w:ilvl w:val="0"/>
          <w:numId w:val="0"/>
        </w:numPr>
        <w:spacing w:line="480" w:lineRule="auto"/>
        <w:ind w:left="1701"/>
        <w:rPr>
          <w:szCs w:val="24"/>
        </w:rPr>
      </w:pPr>
      <w:r w:rsidRPr="00573F3D">
        <w:rPr>
          <w:szCs w:val="24"/>
        </w:rPr>
        <w:t>P</w:t>
      </w:r>
      <w:r w:rsidR="00687CF9" w:rsidRPr="00573F3D">
        <w:rPr>
          <w:szCs w:val="24"/>
        </w:rPr>
        <w:t>lomo</w:t>
      </w:r>
    </w:p>
    <w:p w14:paraId="4B5F8CCF" w14:textId="1719DD29" w:rsidR="0088710B" w:rsidRPr="00EF2C36" w:rsidRDefault="0045756A" w:rsidP="008F3F2F">
      <w:pPr>
        <w:spacing w:line="480" w:lineRule="auto"/>
        <w:ind w:left="1701" w:right="279"/>
        <w:jc w:val="both"/>
        <w:rPr>
          <w:szCs w:val="24"/>
        </w:rPr>
      </w:pPr>
      <w:r w:rsidRPr="00EF2C36">
        <w:rPr>
          <w:spacing w:val="-1"/>
          <w:szCs w:val="24"/>
        </w:rPr>
        <w:t>S</w:t>
      </w:r>
      <w:r w:rsidRPr="00EF2C36">
        <w:rPr>
          <w:spacing w:val="1"/>
          <w:szCs w:val="24"/>
        </w:rPr>
        <w:t>e</w:t>
      </w:r>
      <w:r w:rsidRPr="00EF2C36">
        <w:rPr>
          <w:spacing w:val="-4"/>
          <w:szCs w:val="24"/>
        </w:rPr>
        <w:t>g</w:t>
      </w:r>
      <w:r w:rsidRPr="00EF2C36">
        <w:rPr>
          <w:szCs w:val="24"/>
        </w:rPr>
        <w:t>ún</w:t>
      </w:r>
      <w:r w:rsidRPr="00EF2C36">
        <w:rPr>
          <w:spacing w:val="8"/>
          <w:szCs w:val="24"/>
        </w:rPr>
        <w:t xml:space="preserve"> </w:t>
      </w:r>
      <w:r w:rsidRPr="00EF2C36">
        <w:rPr>
          <w:spacing w:val="-1"/>
          <w:szCs w:val="24"/>
        </w:rPr>
        <w:t>S</w:t>
      </w:r>
      <w:r w:rsidRPr="00EF2C36">
        <w:rPr>
          <w:spacing w:val="1"/>
          <w:szCs w:val="24"/>
        </w:rPr>
        <w:t>ie</w:t>
      </w:r>
      <w:r w:rsidRPr="00EF2C36">
        <w:rPr>
          <w:szCs w:val="24"/>
        </w:rPr>
        <w:t>rra</w:t>
      </w:r>
      <w:r w:rsidRPr="00EF2C36">
        <w:rPr>
          <w:spacing w:val="5"/>
          <w:szCs w:val="24"/>
        </w:rPr>
        <w:t xml:space="preserve"> </w:t>
      </w:r>
      <w:r w:rsidRPr="00EF2C36">
        <w:rPr>
          <w:szCs w:val="24"/>
        </w:rPr>
        <w:t>(2006),</w:t>
      </w:r>
      <w:r w:rsidRPr="00EF2C36">
        <w:rPr>
          <w:spacing w:val="4"/>
          <w:szCs w:val="24"/>
        </w:rPr>
        <w:t xml:space="preserve"> </w:t>
      </w:r>
      <w:r w:rsidRPr="00EF2C36">
        <w:rPr>
          <w:spacing w:val="1"/>
          <w:szCs w:val="24"/>
        </w:rPr>
        <w:t>E</w:t>
      </w:r>
      <w:r w:rsidRPr="00EF2C36">
        <w:rPr>
          <w:szCs w:val="24"/>
        </w:rPr>
        <w:t>l</w:t>
      </w:r>
      <w:r w:rsidRPr="00EF2C36">
        <w:rPr>
          <w:spacing w:val="5"/>
          <w:szCs w:val="24"/>
        </w:rPr>
        <w:t xml:space="preserve"> </w:t>
      </w:r>
      <w:r w:rsidRPr="00EF2C36">
        <w:rPr>
          <w:szCs w:val="24"/>
        </w:rPr>
        <w:t>p</w:t>
      </w:r>
      <w:r w:rsidRPr="00EF2C36">
        <w:rPr>
          <w:spacing w:val="1"/>
          <w:szCs w:val="24"/>
        </w:rPr>
        <w:t>l</w:t>
      </w:r>
      <w:r w:rsidRPr="00EF2C36">
        <w:rPr>
          <w:szCs w:val="24"/>
        </w:rPr>
        <w:t>o</w:t>
      </w:r>
      <w:r w:rsidRPr="00EF2C36">
        <w:rPr>
          <w:spacing w:val="1"/>
          <w:szCs w:val="24"/>
        </w:rPr>
        <w:t>m</w:t>
      </w:r>
      <w:r w:rsidRPr="00EF2C36">
        <w:rPr>
          <w:szCs w:val="24"/>
        </w:rPr>
        <w:t>o</w:t>
      </w:r>
      <w:r w:rsidRPr="00EF2C36">
        <w:rPr>
          <w:spacing w:val="4"/>
          <w:szCs w:val="24"/>
        </w:rPr>
        <w:t xml:space="preserve"> </w:t>
      </w:r>
      <w:r w:rsidRPr="00EF2C36">
        <w:rPr>
          <w:szCs w:val="24"/>
        </w:rPr>
        <w:t>(</w:t>
      </w:r>
      <w:r w:rsidRPr="00EF2C36">
        <w:rPr>
          <w:spacing w:val="-1"/>
          <w:szCs w:val="24"/>
        </w:rPr>
        <w:t>P</w:t>
      </w:r>
      <w:r w:rsidRPr="00EF2C36">
        <w:rPr>
          <w:szCs w:val="24"/>
        </w:rPr>
        <w:t>b)</w:t>
      </w:r>
      <w:r w:rsidRPr="00EF2C36">
        <w:rPr>
          <w:spacing w:val="4"/>
          <w:szCs w:val="24"/>
        </w:rPr>
        <w:t xml:space="preserve"> </w:t>
      </w:r>
      <w:r w:rsidRPr="00EF2C36">
        <w:rPr>
          <w:spacing w:val="-1"/>
          <w:szCs w:val="24"/>
        </w:rPr>
        <w:t>s</w:t>
      </w:r>
      <w:r w:rsidRPr="00EF2C36">
        <w:rPr>
          <w:szCs w:val="24"/>
        </w:rPr>
        <w:t xml:space="preserve">e </w:t>
      </w:r>
      <w:r w:rsidRPr="00EF2C36">
        <w:rPr>
          <w:spacing w:val="1"/>
          <w:szCs w:val="24"/>
        </w:rPr>
        <w:t>c</w:t>
      </w:r>
      <w:r w:rsidRPr="00EF2C36">
        <w:rPr>
          <w:szCs w:val="24"/>
        </w:rPr>
        <w:t>on</w:t>
      </w:r>
      <w:r w:rsidRPr="00EF2C36">
        <w:rPr>
          <w:spacing w:val="-1"/>
          <w:szCs w:val="24"/>
        </w:rPr>
        <w:t>s</w:t>
      </w:r>
      <w:r w:rsidRPr="00EF2C36">
        <w:rPr>
          <w:spacing w:val="1"/>
          <w:szCs w:val="24"/>
        </w:rPr>
        <w:t>i</w:t>
      </w:r>
      <w:r w:rsidRPr="00EF2C36">
        <w:rPr>
          <w:szCs w:val="24"/>
        </w:rPr>
        <w:t>d</w:t>
      </w:r>
      <w:r w:rsidRPr="00EF2C36">
        <w:rPr>
          <w:spacing w:val="1"/>
          <w:szCs w:val="24"/>
        </w:rPr>
        <w:t>e</w:t>
      </w:r>
      <w:r w:rsidRPr="00EF2C36">
        <w:rPr>
          <w:szCs w:val="24"/>
        </w:rPr>
        <w:t>ra</w:t>
      </w:r>
      <w:r w:rsidRPr="00EF2C36">
        <w:rPr>
          <w:spacing w:val="1"/>
          <w:szCs w:val="24"/>
        </w:rPr>
        <w:t xml:space="preserve"> </w:t>
      </w:r>
      <w:r w:rsidRPr="00EF2C36">
        <w:rPr>
          <w:szCs w:val="24"/>
        </w:rPr>
        <w:t xml:space="preserve">un </w:t>
      </w:r>
      <w:r w:rsidRPr="00EF2C36">
        <w:rPr>
          <w:spacing w:val="1"/>
          <w:szCs w:val="24"/>
        </w:rPr>
        <w:t>c</w:t>
      </w:r>
      <w:r w:rsidRPr="00EF2C36">
        <w:rPr>
          <w:szCs w:val="24"/>
        </w:rPr>
        <w:t>o</w:t>
      </w:r>
      <w:r w:rsidRPr="00EF2C36">
        <w:rPr>
          <w:spacing w:val="-4"/>
          <w:szCs w:val="24"/>
        </w:rPr>
        <w:t>n</w:t>
      </w:r>
      <w:r w:rsidRPr="00EF2C36">
        <w:rPr>
          <w:spacing w:val="1"/>
          <w:szCs w:val="24"/>
        </w:rPr>
        <w:t>ta</w:t>
      </w:r>
      <w:r w:rsidRPr="00EF2C36">
        <w:rPr>
          <w:spacing w:val="-3"/>
          <w:szCs w:val="24"/>
        </w:rPr>
        <w:t>m</w:t>
      </w:r>
      <w:r w:rsidRPr="00EF2C36">
        <w:rPr>
          <w:spacing w:val="1"/>
          <w:szCs w:val="24"/>
        </w:rPr>
        <w:t>i</w:t>
      </w:r>
      <w:r w:rsidRPr="00EF2C36">
        <w:rPr>
          <w:szCs w:val="24"/>
        </w:rPr>
        <w:t>n</w:t>
      </w:r>
      <w:r w:rsidRPr="00EF2C36">
        <w:rPr>
          <w:spacing w:val="1"/>
          <w:szCs w:val="24"/>
        </w:rPr>
        <w:t>a</w:t>
      </w:r>
      <w:r w:rsidRPr="00EF2C36">
        <w:rPr>
          <w:szCs w:val="24"/>
        </w:rPr>
        <w:t>n</w:t>
      </w:r>
      <w:r w:rsidRPr="00EF2C36">
        <w:rPr>
          <w:spacing w:val="-3"/>
          <w:szCs w:val="24"/>
        </w:rPr>
        <w:t>t</w:t>
      </w:r>
      <w:r w:rsidRPr="00EF2C36">
        <w:rPr>
          <w:szCs w:val="24"/>
        </w:rPr>
        <w:t>e</w:t>
      </w:r>
      <w:r w:rsidRPr="00EF2C36">
        <w:rPr>
          <w:spacing w:val="1"/>
          <w:szCs w:val="24"/>
        </w:rPr>
        <w:t xml:space="preserve"> </w:t>
      </w:r>
      <w:proofErr w:type="spellStart"/>
      <w:r w:rsidR="0088710B" w:rsidRPr="00EF2C36">
        <w:rPr>
          <w:spacing w:val="1"/>
          <w:szCs w:val="24"/>
        </w:rPr>
        <w:t>ec</w:t>
      </w:r>
      <w:r w:rsidR="0088710B" w:rsidRPr="00EF2C36">
        <w:rPr>
          <w:spacing w:val="-4"/>
          <w:szCs w:val="24"/>
        </w:rPr>
        <w:t>o</w:t>
      </w:r>
      <w:r w:rsidR="0088710B" w:rsidRPr="00EF2C36">
        <w:rPr>
          <w:szCs w:val="24"/>
        </w:rPr>
        <w:t>to</w:t>
      </w:r>
      <w:r w:rsidR="0088710B" w:rsidRPr="00EF2C36">
        <w:rPr>
          <w:spacing w:val="1"/>
          <w:szCs w:val="24"/>
        </w:rPr>
        <w:t>xi</w:t>
      </w:r>
      <w:r w:rsidR="0088710B" w:rsidRPr="00EF2C36">
        <w:rPr>
          <w:spacing w:val="-4"/>
          <w:szCs w:val="24"/>
        </w:rPr>
        <w:t>c</w:t>
      </w:r>
      <w:r w:rsidR="0088710B" w:rsidRPr="00EF2C36">
        <w:rPr>
          <w:spacing w:val="1"/>
          <w:szCs w:val="24"/>
        </w:rPr>
        <w:t>o</w:t>
      </w:r>
      <w:r w:rsidR="0088710B" w:rsidRPr="00EF2C36">
        <w:rPr>
          <w:szCs w:val="24"/>
        </w:rPr>
        <w:t>l</w:t>
      </w:r>
      <w:r w:rsidR="0088710B" w:rsidRPr="00EF2C36">
        <w:rPr>
          <w:spacing w:val="-4"/>
          <w:szCs w:val="24"/>
        </w:rPr>
        <w:t>ó</w:t>
      </w:r>
      <w:r w:rsidR="0088710B" w:rsidRPr="00EF2C36">
        <w:rPr>
          <w:spacing w:val="1"/>
          <w:szCs w:val="24"/>
        </w:rPr>
        <w:t>gi</w:t>
      </w:r>
      <w:r w:rsidR="0088710B" w:rsidRPr="00EF2C36">
        <w:rPr>
          <w:szCs w:val="24"/>
        </w:rPr>
        <w:t>co</w:t>
      </w:r>
      <w:proofErr w:type="spellEnd"/>
      <w:r w:rsidRPr="00EF2C36">
        <w:rPr>
          <w:spacing w:val="4"/>
          <w:szCs w:val="24"/>
        </w:rPr>
        <w:t xml:space="preserve"> </w:t>
      </w:r>
      <w:r w:rsidRPr="00EF2C36">
        <w:rPr>
          <w:spacing w:val="-8"/>
          <w:szCs w:val="24"/>
        </w:rPr>
        <w:t>y</w:t>
      </w:r>
      <w:r w:rsidRPr="00EF2C36">
        <w:rPr>
          <w:szCs w:val="24"/>
        </w:rPr>
        <w:t>a</w:t>
      </w:r>
      <w:r w:rsidRPr="00EF2C36">
        <w:rPr>
          <w:spacing w:val="1"/>
          <w:szCs w:val="24"/>
        </w:rPr>
        <w:t xml:space="preserve"> </w:t>
      </w:r>
      <w:r w:rsidRPr="00EF2C36">
        <w:rPr>
          <w:szCs w:val="24"/>
        </w:rPr>
        <w:t>que</w:t>
      </w:r>
      <w:r w:rsidRPr="00EF2C36">
        <w:rPr>
          <w:spacing w:val="1"/>
          <w:szCs w:val="24"/>
        </w:rPr>
        <w:t xml:space="preserve"> </w:t>
      </w:r>
      <w:r w:rsidRPr="00EF2C36">
        <w:rPr>
          <w:spacing w:val="-1"/>
          <w:szCs w:val="24"/>
        </w:rPr>
        <w:t>s</w:t>
      </w:r>
      <w:r w:rsidRPr="00EF2C36">
        <w:rPr>
          <w:szCs w:val="24"/>
        </w:rPr>
        <w:t>u u</w:t>
      </w:r>
      <w:r w:rsidRPr="00EF2C36">
        <w:rPr>
          <w:spacing w:val="-1"/>
          <w:szCs w:val="24"/>
        </w:rPr>
        <w:t>s</w:t>
      </w:r>
      <w:r w:rsidRPr="00EF2C36">
        <w:rPr>
          <w:szCs w:val="24"/>
        </w:rPr>
        <w:t>o pro</w:t>
      </w:r>
      <w:r w:rsidRPr="00EF2C36">
        <w:rPr>
          <w:spacing w:val="-4"/>
          <w:szCs w:val="24"/>
        </w:rPr>
        <w:t>v</w:t>
      </w:r>
      <w:r w:rsidRPr="00EF2C36">
        <w:rPr>
          <w:szCs w:val="24"/>
        </w:rPr>
        <w:t>o</w:t>
      </w:r>
      <w:r w:rsidRPr="00EF2C36">
        <w:rPr>
          <w:spacing w:val="1"/>
          <w:szCs w:val="24"/>
        </w:rPr>
        <w:t>c</w:t>
      </w:r>
      <w:r w:rsidRPr="00EF2C36">
        <w:rPr>
          <w:szCs w:val="24"/>
        </w:rPr>
        <w:t>a</w:t>
      </w:r>
      <w:r w:rsidRPr="00EF2C36">
        <w:rPr>
          <w:spacing w:val="5"/>
          <w:szCs w:val="24"/>
        </w:rPr>
        <w:t xml:space="preserve"> </w:t>
      </w:r>
      <w:r w:rsidRPr="00EF2C36">
        <w:rPr>
          <w:spacing w:val="1"/>
          <w:szCs w:val="24"/>
        </w:rPr>
        <w:t>c</w:t>
      </w:r>
      <w:r w:rsidRPr="00EF2C36">
        <w:rPr>
          <w:szCs w:val="24"/>
        </w:rPr>
        <w:t>on</w:t>
      </w:r>
      <w:r w:rsidRPr="00EF2C36">
        <w:rPr>
          <w:spacing w:val="1"/>
          <w:szCs w:val="24"/>
        </w:rPr>
        <w:t>t</w:t>
      </w:r>
      <w:r w:rsidRPr="00EF2C36">
        <w:rPr>
          <w:spacing w:val="-3"/>
          <w:szCs w:val="24"/>
        </w:rPr>
        <w:t>a</w:t>
      </w:r>
      <w:r w:rsidRPr="00EF2C36">
        <w:rPr>
          <w:spacing w:val="1"/>
          <w:szCs w:val="24"/>
        </w:rPr>
        <w:t>mi</w:t>
      </w:r>
      <w:r w:rsidRPr="00EF2C36">
        <w:rPr>
          <w:szCs w:val="24"/>
        </w:rPr>
        <w:t>n</w:t>
      </w:r>
      <w:r w:rsidRPr="00EF2C36">
        <w:rPr>
          <w:spacing w:val="-3"/>
          <w:szCs w:val="24"/>
        </w:rPr>
        <w:t>a</w:t>
      </w:r>
      <w:r w:rsidRPr="00EF2C36">
        <w:rPr>
          <w:spacing w:val="1"/>
          <w:szCs w:val="24"/>
        </w:rPr>
        <w:t>ci</w:t>
      </w:r>
      <w:r w:rsidRPr="00EF2C36">
        <w:rPr>
          <w:szCs w:val="24"/>
        </w:rPr>
        <w:t xml:space="preserve">ón </w:t>
      </w:r>
      <w:r w:rsidRPr="00EF2C36">
        <w:rPr>
          <w:spacing w:val="1"/>
          <w:szCs w:val="24"/>
        </w:rPr>
        <w:t>am</w:t>
      </w:r>
      <w:r w:rsidRPr="00EF2C36">
        <w:rPr>
          <w:spacing w:val="-4"/>
          <w:szCs w:val="24"/>
        </w:rPr>
        <w:t>b</w:t>
      </w:r>
      <w:r w:rsidRPr="00EF2C36">
        <w:rPr>
          <w:spacing w:val="1"/>
          <w:szCs w:val="24"/>
        </w:rPr>
        <w:t>ie</w:t>
      </w:r>
      <w:r w:rsidRPr="00EF2C36">
        <w:rPr>
          <w:szCs w:val="24"/>
        </w:rPr>
        <w:t>n</w:t>
      </w:r>
      <w:r w:rsidRPr="00EF2C36">
        <w:rPr>
          <w:spacing w:val="-3"/>
          <w:szCs w:val="24"/>
        </w:rPr>
        <w:t>t</w:t>
      </w:r>
      <w:r w:rsidRPr="00EF2C36">
        <w:rPr>
          <w:spacing w:val="1"/>
          <w:szCs w:val="24"/>
        </w:rPr>
        <w:t>a</w:t>
      </w:r>
      <w:r w:rsidRPr="00EF2C36">
        <w:rPr>
          <w:szCs w:val="24"/>
        </w:rPr>
        <w:t>l</w:t>
      </w:r>
      <w:r w:rsidRPr="00EF2C36">
        <w:rPr>
          <w:spacing w:val="5"/>
          <w:szCs w:val="24"/>
        </w:rPr>
        <w:t xml:space="preserve"> </w:t>
      </w:r>
      <w:r w:rsidRPr="00EF2C36">
        <w:rPr>
          <w:szCs w:val="24"/>
        </w:rPr>
        <w:t xml:space="preserve">y </w:t>
      </w:r>
      <w:r w:rsidRPr="00EF2C36">
        <w:rPr>
          <w:spacing w:val="1"/>
          <w:szCs w:val="24"/>
        </w:rPr>
        <w:t>e</w:t>
      </w:r>
      <w:r w:rsidRPr="00EF2C36">
        <w:rPr>
          <w:szCs w:val="24"/>
        </w:rPr>
        <w:t>xpo</w:t>
      </w:r>
      <w:r w:rsidRPr="00EF2C36">
        <w:rPr>
          <w:spacing w:val="-1"/>
          <w:szCs w:val="24"/>
        </w:rPr>
        <w:t>s</w:t>
      </w:r>
      <w:r w:rsidRPr="00EF2C36">
        <w:rPr>
          <w:spacing w:val="1"/>
          <w:szCs w:val="24"/>
        </w:rPr>
        <w:t>i</w:t>
      </w:r>
      <w:r w:rsidRPr="00EF2C36">
        <w:rPr>
          <w:spacing w:val="-3"/>
          <w:szCs w:val="24"/>
        </w:rPr>
        <w:t>c</w:t>
      </w:r>
      <w:r w:rsidRPr="00EF2C36">
        <w:rPr>
          <w:spacing w:val="1"/>
          <w:szCs w:val="24"/>
        </w:rPr>
        <w:t>i</w:t>
      </w:r>
      <w:r w:rsidRPr="00EF2C36">
        <w:rPr>
          <w:szCs w:val="24"/>
        </w:rPr>
        <w:t>ón</w:t>
      </w:r>
      <w:r w:rsidRPr="00EF2C36">
        <w:rPr>
          <w:spacing w:val="4"/>
          <w:szCs w:val="24"/>
        </w:rPr>
        <w:t xml:space="preserve"> </w:t>
      </w:r>
      <w:r w:rsidRPr="00EF2C36">
        <w:rPr>
          <w:spacing w:val="-3"/>
          <w:szCs w:val="24"/>
        </w:rPr>
        <w:t>e</w:t>
      </w:r>
      <w:r w:rsidRPr="00EF2C36">
        <w:rPr>
          <w:szCs w:val="24"/>
        </w:rPr>
        <w:t>n hu</w:t>
      </w:r>
      <w:r w:rsidRPr="00EF2C36">
        <w:rPr>
          <w:spacing w:val="1"/>
          <w:szCs w:val="24"/>
        </w:rPr>
        <w:t>ma</w:t>
      </w:r>
      <w:r w:rsidRPr="00EF2C36">
        <w:rPr>
          <w:szCs w:val="24"/>
        </w:rPr>
        <w:t>no</w:t>
      </w:r>
      <w:r w:rsidRPr="00EF2C36">
        <w:rPr>
          <w:spacing w:val="-1"/>
          <w:szCs w:val="24"/>
        </w:rPr>
        <w:t>s</w:t>
      </w:r>
      <w:r w:rsidRPr="00EF2C36">
        <w:rPr>
          <w:szCs w:val="24"/>
        </w:rPr>
        <w:t>.</w:t>
      </w:r>
    </w:p>
    <w:p w14:paraId="04C59340" w14:textId="77777777" w:rsidR="003F2220" w:rsidRDefault="003F2220" w:rsidP="008F3F2F">
      <w:pPr>
        <w:spacing w:line="480" w:lineRule="auto"/>
        <w:ind w:left="1701" w:right="279"/>
        <w:jc w:val="both"/>
        <w:rPr>
          <w:szCs w:val="24"/>
        </w:rPr>
      </w:pPr>
    </w:p>
    <w:p w14:paraId="783FCE5A" w14:textId="2624DD79" w:rsidR="0088710B" w:rsidRPr="00EF2C36" w:rsidRDefault="0045756A" w:rsidP="008F3F2F">
      <w:pPr>
        <w:spacing w:line="480" w:lineRule="auto"/>
        <w:ind w:left="1701" w:right="279"/>
        <w:jc w:val="both"/>
        <w:rPr>
          <w:szCs w:val="24"/>
        </w:rPr>
      </w:pPr>
      <w:r w:rsidRPr="00EF2C36">
        <w:rPr>
          <w:b/>
          <w:spacing w:val="-1"/>
          <w:szCs w:val="24"/>
        </w:rPr>
        <w:t>D</w:t>
      </w:r>
      <w:r w:rsidRPr="00EF2C36">
        <w:rPr>
          <w:b/>
          <w:spacing w:val="1"/>
          <w:szCs w:val="24"/>
        </w:rPr>
        <w:t>i</w:t>
      </w:r>
      <w:r w:rsidRPr="00EF2C36">
        <w:rPr>
          <w:b/>
          <w:spacing w:val="-1"/>
          <w:szCs w:val="24"/>
        </w:rPr>
        <w:t>n</w:t>
      </w:r>
      <w:r w:rsidRPr="00EF2C36">
        <w:rPr>
          <w:b/>
          <w:spacing w:val="4"/>
          <w:szCs w:val="24"/>
        </w:rPr>
        <w:t>á</w:t>
      </w:r>
      <w:r w:rsidRPr="00EF2C36">
        <w:rPr>
          <w:b/>
          <w:spacing w:val="-8"/>
          <w:szCs w:val="24"/>
        </w:rPr>
        <w:t>m</w:t>
      </w:r>
      <w:r w:rsidRPr="00EF2C36">
        <w:rPr>
          <w:b/>
          <w:spacing w:val="1"/>
          <w:szCs w:val="24"/>
        </w:rPr>
        <w:t>ic</w:t>
      </w:r>
      <w:r w:rsidRPr="00EF2C36">
        <w:rPr>
          <w:b/>
          <w:szCs w:val="24"/>
        </w:rPr>
        <w:t>a</w:t>
      </w:r>
      <w:r w:rsidRPr="00EF2C36">
        <w:rPr>
          <w:b/>
          <w:spacing w:val="4"/>
          <w:szCs w:val="24"/>
        </w:rPr>
        <w:t xml:space="preserve"> </w:t>
      </w:r>
      <w:r w:rsidRPr="00EF2C36">
        <w:rPr>
          <w:b/>
          <w:spacing w:val="-6"/>
          <w:szCs w:val="24"/>
        </w:rPr>
        <w:t>d</w:t>
      </w:r>
      <w:r w:rsidRPr="00EF2C36">
        <w:rPr>
          <w:b/>
          <w:spacing w:val="1"/>
          <w:szCs w:val="24"/>
        </w:rPr>
        <w:t>e</w:t>
      </w:r>
      <w:r w:rsidRPr="00EF2C36">
        <w:rPr>
          <w:b/>
          <w:szCs w:val="24"/>
        </w:rPr>
        <w:t>l</w:t>
      </w:r>
      <w:r w:rsidRPr="00EF2C36">
        <w:rPr>
          <w:b/>
          <w:spacing w:val="1"/>
          <w:szCs w:val="24"/>
        </w:rPr>
        <w:t xml:space="preserve"> </w:t>
      </w:r>
      <w:r w:rsidR="00687CF9">
        <w:rPr>
          <w:b/>
          <w:spacing w:val="1"/>
          <w:szCs w:val="24"/>
        </w:rPr>
        <w:t>plomo</w:t>
      </w:r>
      <w:r w:rsidRPr="00EF2C36">
        <w:rPr>
          <w:b/>
          <w:szCs w:val="24"/>
        </w:rPr>
        <w:t xml:space="preserve"> </w:t>
      </w:r>
      <w:r w:rsidRPr="00EF2C36">
        <w:rPr>
          <w:b/>
          <w:spacing w:val="1"/>
          <w:szCs w:val="24"/>
        </w:rPr>
        <w:t>e</w:t>
      </w:r>
      <w:r w:rsidRPr="00EF2C36">
        <w:rPr>
          <w:b/>
          <w:szCs w:val="24"/>
        </w:rPr>
        <w:t>n</w:t>
      </w:r>
      <w:r w:rsidRPr="00EF2C36">
        <w:rPr>
          <w:b/>
          <w:spacing w:val="-1"/>
          <w:szCs w:val="24"/>
        </w:rPr>
        <w:t xml:space="preserve"> </w:t>
      </w:r>
      <w:r w:rsidRPr="00EF2C36">
        <w:rPr>
          <w:b/>
          <w:spacing w:val="1"/>
          <w:szCs w:val="24"/>
        </w:rPr>
        <w:t>e</w:t>
      </w:r>
      <w:r w:rsidRPr="00EF2C36">
        <w:rPr>
          <w:b/>
          <w:szCs w:val="24"/>
        </w:rPr>
        <w:t>l</w:t>
      </w:r>
      <w:r w:rsidRPr="00EF2C36">
        <w:rPr>
          <w:b/>
          <w:spacing w:val="1"/>
          <w:szCs w:val="24"/>
        </w:rPr>
        <w:t xml:space="preserve"> </w:t>
      </w:r>
      <w:r w:rsidRPr="00EF2C36">
        <w:rPr>
          <w:b/>
          <w:spacing w:val="4"/>
          <w:szCs w:val="24"/>
        </w:rPr>
        <w:t>a</w:t>
      </w:r>
      <w:r w:rsidRPr="00EF2C36">
        <w:rPr>
          <w:b/>
          <w:spacing w:val="-4"/>
          <w:szCs w:val="24"/>
        </w:rPr>
        <w:t>m</w:t>
      </w:r>
      <w:r w:rsidRPr="00EF2C36">
        <w:rPr>
          <w:b/>
          <w:spacing w:val="-6"/>
          <w:szCs w:val="24"/>
        </w:rPr>
        <w:t>b</w:t>
      </w:r>
      <w:r w:rsidRPr="00EF2C36">
        <w:rPr>
          <w:b/>
          <w:spacing w:val="1"/>
          <w:szCs w:val="24"/>
        </w:rPr>
        <w:t>ie</w:t>
      </w:r>
      <w:r w:rsidRPr="00EF2C36">
        <w:rPr>
          <w:b/>
          <w:spacing w:val="-1"/>
          <w:szCs w:val="24"/>
        </w:rPr>
        <w:t>n</w:t>
      </w:r>
      <w:r w:rsidRPr="00EF2C36">
        <w:rPr>
          <w:b/>
          <w:szCs w:val="24"/>
        </w:rPr>
        <w:t>te</w:t>
      </w:r>
    </w:p>
    <w:p w14:paraId="23C8AF1D" w14:textId="348B98E9" w:rsidR="0088710B" w:rsidRPr="00EF2C36" w:rsidRDefault="0045756A" w:rsidP="008F3F2F">
      <w:pPr>
        <w:spacing w:line="480" w:lineRule="auto"/>
        <w:ind w:left="1701" w:right="279"/>
        <w:jc w:val="both"/>
        <w:rPr>
          <w:spacing w:val="1"/>
          <w:szCs w:val="24"/>
        </w:rPr>
      </w:pPr>
      <w:r w:rsidRPr="00EF2C36">
        <w:rPr>
          <w:spacing w:val="-1"/>
          <w:szCs w:val="24"/>
        </w:rPr>
        <w:t>S</w:t>
      </w:r>
      <w:r w:rsidRPr="00EF2C36">
        <w:rPr>
          <w:spacing w:val="1"/>
          <w:szCs w:val="24"/>
        </w:rPr>
        <w:t>e</w:t>
      </w:r>
      <w:r w:rsidRPr="00EF2C36">
        <w:rPr>
          <w:spacing w:val="-4"/>
          <w:szCs w:val="24"/>
        </w:rPr>
        <w:t>g</w:t>
      </w:r>
      <w:r w:rsidRPr="00EF2C36">
        <w:rPr>
          <w:szCs w:val="24"/>
        </w:rPr>
        <w:t>ún</w:t>
      </w:r>
      <w:r w:rsidRPr="00EF2C36">
        <w:rPr>
          <w:spacing w:val="8"/>
          <w:szCs w:val="24"/>
        </w:rPr>
        <w:t xml:space="preserve"> </w:t>
      </w:r>
      <w:r w:rsidRPr="00EF2C36">
        <w:rPr>
          <w:spacing w:val="-5"/>
          <w:szCs w:val="24"/>
        </w:rPr>
        <w:t>A</w:t>
      </w:r>
      <w:r w:rsidRPr="00EF2C36">
        <w:rPr>
          <w:spacing w:val="1"/>
          <w:szCs w:val="24"/>
        </w:rPr>
        <w:t>T</w:t>
      </w:r>
      <w:r w:rsidRPr="00EF2C36">
        <w:rPr>
          <w:spacing w:val="2"/>
          <w:szCs w:val="24"/>
        </w:rPr>
        <w:t>S</w:t>
      </w:r>
      <w:r w:rsidRPr="00EF2C36">
        <w:rPr>
          <w:spacing w:val="-1"/>
          <w:szCs w:val="24"/>
        </w:rPr>
        <w:t>D</w:t>
      </w:r>
      <w:r w:rsidRPr="00EF2C36">
        <w:rPr>
          <w:szCs w:val="24"/>
        </w:rPr>
        <w:t>R</w:t>
      </w:r>
      <w:r w:rsidRPr="00EF2C36">
        <w:rPr>
          <w:spacing w:val="8"/>
          <w:szCs w:val="24"/>
        </w:rPr>
        <w:t xml:space="preserve"> </w:t>
      </w:r>
      <w:r w:rsidR="003F2220">
        <w:rPr>
          <w:szCs w:val="24"/>
        </w:rPr>
        <w:t>(2007</w:t>
      </w:r>
      <w:r w:rsidRPr="00EF2C36">
        <w:rPr>
          <w:szCs w:val="24"/>
        </w:rPr>
        <w:t>),</w:t>
      </w:r>
      <w:r w:rsidRPr="00EF2C36">
        <w:rPr>
          <w:spacing w:val="4"/>
          <w:szCs w:val="24"/>
        </w:rPr>
        <w:t xml:space="preserve"> </w:t>
      </w:r>
      <w:r w:rsidRPr="00EF2C36">
        <w:rPr>
          <w:spacing w:val="-1"/>
          <w:szCs w:val="24"/>
        </w:rPr>
        <w:t>P</w:t>
      </w:r>
      <w:r w:rsidRPr="00EF2C36">
        <w:rPr>
          <w:szCs w:val="24"/>
        </w:rPr>
        <w:t>b</w:t>
      </w:r>
      <w:r w:rsidRPr="00EF2C36">
        <w:rPr>
          <w:spacing w:val="4"/>
          <w:szCs w:val="24"/>
        </w:rPr>
        <w:t xml:space="preserve"> </w:t>
      </w:r>
      <w:r w:rsidRPr="00EF2C36">
        <w:rPr>
          <w:spacing w:val="1"/>
          <w:szCs w:val="24"/>
        </w:rPr>
        <w:t>e</w:t>
      </w:r>
      <w:r w:rsidRPr="00EF2C36">
        <w:rPr>
          <w:szCs w:val="24"/>
        </w:rPr>
        <w:t>s po</w:t>
      </w:r>
      <w:r w:rsidRPr="00EF2C36">
        <w:rPr>
          <w:spacing w:val="1"/>
          <w:szCs w:val="24"/>
        </w:rPr>
        <w:t>c</w:t>
      </w:r>
      <w:r w:rsidRPr="00EF2C36">
        <w:rPr>
          <w:szCs w:val="24"/>
        </w:rPr>
        <w:t>o</w:t>
      </w:r>
      <w:r w:rsidRPr="00EF2C36">
        <w:rPr>
          <w:spacing w:val="4"/>
          <w:szCs w:val="24"/>
        </w:rPr>
        <w:t xml:space="preserve"> </w:t>
      </w:r>
      <w:r w:rsidRPr="00EF2C36">
        <w:rPr>
          <w:spacing w:val="1"/>
          <w:szCs w:val="24"/>
        </w:rPr>
        <w:t>mó</w:t>
      </w:r>
      <w:r w:rsidRPr="00EF2C36">
        <w:rPr>
          <w:spacing w:val="-4"/>
          <w:szCs w:val="24"/>
        </w:rPr>
        <w:t>v</w:t>
      </w:r>
      <w:r w:rsidRPr="00EF2C36">
        <w:rPr>
          <w:spacing w:val="1"/>
          <w:szCs w:val="24"/>
        </w:rPr>
        <w:t>i</w:t>
      </w:r>
      <w:r w:rsidRPr="00EF2C36">
        <w:rPr>
          <w:szCs w:val="24"/>
        </w:rPr>
        <w:t>l</w:t>
      </w:r>
      <w:r w:rsidRPr="00EF2C36">
        <w:rPr>
          <w:spacing w:val="5"/>
          <w:szCs w:val="24"/>
        </w:rPr>
        <w:t xml:space="preserve"> </w:t>
      </w:r>
      <w:r w:rsidRPr="00EF2C36">
        <w:rPr>
          <w:spacing w:val="1"/>
          <w:szCs w:val="24"/>
        </w:rPr>
        <w:t>e</w:t>
      </w:r>
      <w:r w:rsidRPr="00EF2C36">
        <w:rPr>
          <w:szCs w:val="24"/>
        </w:rPr>
        <w:t xml:space="preserve">n </w:t>
      </w:r>
      <w:r w:rsidRPr="00EF2C36">
        <w:rPr>
          <w:spacing w:val="1"/>
          <w:szCs w:val="24"/>
        </w:rPr>
        <w:t>e</w:t>
      </w:r>
      <w:r w:rsidRPr="00EF2C36">
        <w:rPr>
          <w:szCs w:val="24"/>
        </w:rPr>
        <w:t>l</w:t>
      </w:r>
      <w:r w:rsidRPr="00EF2C36">
        <w:rPr>
          <w:spacing w:val="1"/>
          <w:szCs w:val="24"/>
        </w:rPr>
        <w:t xml:space="preserve"> am</w:t>
      </w:r>
      <w:r w:rsidRPr="00EF2C36">
        <w:rPr>
          <w:szCs w:val="24"/>
        </w:rPr>
        <w:t>b</w:t>
      </w:r>
      <w:r w:rsidRPr="00EF2C36">
        <w:rPr>
          <w:spacing w:val="-3"/>
          <w:szCs w:val="24"/>
        </w:rPr>
        <w:t>i</w:t>
      </w:r>
      <w:r w:rsidRPr="00EF2C36">
        <w:rPr>
          <w:spacing w:val="1"/>
          <w:szCs w:val="24"/>
        </w:rPr>
        <w:t>e</w:t>
      </w:r>
      <w:r w:rsidRPr="00EF2C36">
        <w:rPr>
          <w:szCs w:val="24"/>
        </w:rPr>
        <w:t>n</w:t>
      </w:r>
      <w:r w:rsidRPr="00EF2C36">
        <w:rPr>
          <w:spacing w:val="1"/>
          <w:szCs w:val="24"/>
        </w:rPr>
        <w:t>t</w:t>
      </w:r>
      <w:r w:rsidRPr="00EF2C36">
        <w:rPr>
          <w:spacing w:val="-3"/>
          <w:szCs w:val="24"/>
        </w:rPr>
        <w:t>e</w:t>
      </w:r>
      <w:r w:rsidRPr="00EF2C36">
        <w:rPr>
          <w:szCs w:val="24"/>
        </w:rPr>
        <w:t>;</w:t>
      </w:r>
      <w:r w:rsidRPr="00EF2C36">
        <w:rPr>
          <w:spacing w:val="5"/>
          <w:szCs w:val="24"/>
        </w:rPr>
        <w:t xml:space="preserve"> </w:t>
      </w:r>
      <w:r w:rsidRPr="00EF2C36">
        <w:rPr>
          <w:spacing w:val="-1"/>
          <w:szCs w:val="24"/>
        </w:rPr>
        <w:t>s</w:t>
      </w:r>
      <w:r w:rsidRPr="00EF2C36">
        <w:rPr>
          <w:szCs w:val="24"/>
        </w:rPr>
        <w:t>e</w:t>
      </w:r>
      <w:r w:rsidRPr="00EF2C36">
        <w:rPr>
          <w:spacing w:val="5"/>
          <w:szCs w:val="24"/>
        </w:rPr>
        <w:t xml:space="preserve"> </w:t>
      </w:r>
      <w:r w:rsidRPr="00EF2C36">
        <w:rPr>
          <w:spacing w:val="-4"/>
          <w:szCs w:val="24"/>
        </w:rPr>
        <w:t>d</w:t>
      </w:r>
      <w:r w:rsidRPr="00EF2C36">
        <w:rPr>
          <w:spacing w:val="1"/>
          <w:szCs w:val="24"/>
        </w:rPr>
        <w:t>i</w:t>
      </w:r>
      <w:r w:rsidRPr="00EF2C36">
        <w:rPr>
          <w:spacing w:val="-1"/>
          <w:szCs w:val="24"/>
        </w:rPr>
        <w:t>s</w:t>
      </w:r>
      <w:r w:rsidRPr="00EF2C36">
        <w:rPr>
          <w:szCs w:val="24"/>
        </w:rPr>
        <w:t>p</w:t>
      </w:r>
      <w:r w:rsidRPr="00EF2C36">
        <w:rPr>
          <w:spacing w:val="1"/>
          <w:szCs w:val="24"/>
        </w:rPr>
        <w:t>e</w:t>
      </w:r>
      <w:r w:rsidRPr="00EF2C36">
        <w:rPr>
          <w:szCs w:val="24"/>
        </w:rPr>
        <w:t>r</w:t>
      </w:r>
      <w:r w:rsidRPr="00EF2C36">
        <w:rPr>
          <w:spacing w:val="-1"/>
          <w:szCs w:val="24"/>
        </w:rPr>
        <w:t>s</w:t>
      </w:r>
      <w:r w:rsidRPr="00EF2C36">
        <w:rPr>
          <w:szCs w:val="24"/>
        </w:rPr>
        <w:t>a</w:t>
      </w:r>
      <w:r w:rsidRPr="00EF2C36">
        <w:rPr>
          <w:spacing w:val="1"/>
          <w:szCs w:val="24"/>
        </w:rPr>
        <w:t xml:space="preserve"> e</w:t>
      </w:r>
      <w:r w:rsidRPr="00EF2C36">
        <w:rPr>
          <w:szCs w:val="24"/>
        </w:rPr>
        <w:t>n</w:t>
      </w:r>
      <w:r w:rsidRPr="00EF2C36">
        <w:rPr>
          <w:spacing w:val="4"/>
          <w:szCs w:val="24"/>
        </w:rPr>
        <w:t xml:space="preserve"> </w:t>
      </w:r>
      <w:r w:rsidRPr="00EF2C36">
        <w:rPr>
          <w:szCs w:val="24"/>
        </w:rPr>
        <w:t>for</w:t>
      </w:r>
      <w:r w:rsidRPr="00EF2C36">
        <w:rPr>
          <w:spacing w:val="-3"/>
          <w:szCs w:val="24"/>
        </w:rPr>
        <w:t>m</w:t>
      </w:r>
      <w:r w:rsidRPr="00EF2C36">
        <w:rPr>
          <w:szCs w:val="24"/>
        </w:rPr>
        <w:t>a</w:t>
      </w:r>
      <w:r w:rsidRPr="00EF2C36">
        <w:rPr>
          <w:spacing w:val="5"/>
          <w:szCs w:val="24"/>
        </w:rPr>
        <w:t xml:space="preserve"> </w:t>
      </w:r>
      <w:r w:rsidRPr="00EF2C36">
        <w:rPr>
          <w:szCs w:val="24"/>
        </w:rPr>
        <w:t>de p</w:t>
      </w:r>
      <w:r w:rsidRPr="00EF2C36">
        <w:rPr>
          <w:spacing w:val="1"/>
          <w:szCs w:val="24"/>
        </w:rPr>
        <w:t>a</w:t>
      </w:r>
      <w:r w:rsidRPr="00EF2C36">
        <w:rPr>
          <w:szCs w:val="24"/>
        </w:rPr>
        <w:t>r</w:t>
      </w:r>
      <w:r w:rsidRPr="00EF2C36">
        <w:rPr>
          <w:spacing w:val="1"/>
          <w:szCs w:val="24"/>
        </w:rPr>
        <w:t>tíc</w:t>
      </w:r>
      <w:r w:rsidRPr="00EF2C36">
        <w:rPr>
          <w:spacing w:val="-4"/>
          <w:szCs w:val="24"/>
        </w:rPr>
        <w:t>u</w:t>
      </w:r>
      <w:r w:rsidRPr="00EF2C36">
        <w:rPr>
          <w:spacing w:val="1"/>
          <w:szCs w:val="24"/>
        </w:rPr>
        <w:t>la</w:t>
      </w:r>
      <w:r w:rsidRPr="00EF2C36">
        <w:rPr>
          <w:szCs w:val="24"/>
        </w:rPr>
        <w:t>s</w:t>
      </w:r>
      <w:r w:rsidRPr="00EF2C36">
        <w:rPr>
          <w:spacing w:val="-6"/>
          <w:szCs w:val="24"/>
        </w:rPr>
        <w:t xml:space="preserve"> </w:t>
      </w:r>
      <w:r w:rsidRPr="00EF2C36">
        <w:rPr>
          <w:szCs w:val="24"/>
        </w:rPr>
        <w:t>por</w:t>
      </w:r>
      <w:r w:rsidRPr="00EF2C36">
        <w:rPr>
          <w:spacing w:val="-8"/>
          <w:szCs w:val="24"/>
        </w:rPr>
        <w:t xml:space="preserve"> </w:t>
      </w:r>
      <w:r w:rsidRPr="00EF2C36">
        <w:rPr>
          <w:szCs w:val="24"/>
        </w:rPr>
        <w:t>fu</w:t>
      </w:r>
      <w:r w:rsidRPr="00EF2C36">
        <w:rPr>
          <w:spacing w:val="1"/>
          <w:szCs w:val="24"/>
        </w:rPr>
        <w:t>e</w:t>
      </w:r>
      <w:r w:rsidRPr="00EF2C36">
        <w:rPr>
          <w:szCs w:val="24"/>
        </w:rPr>
        <w:t>n</w:t>
      </w:r>
      <w:r w:rsidRPr="00EF2C36">
        <w:rPr>
          <w:spacing w:val="-3"/>
          <w:szCs w:val="24"/>
        </w:rPr>
        <w:t>t</w:t>
      </w:r>
      <w:r w:rsidRPr="00EF2C36">
        <w:rPr>
          <w:spacing w:val="1"/>
          <w:szCs w:val="24"/>
        </w:rPr>
        <w:t>e</w:t>
      </w:r>
      <w:r w:rsidRPr="00EF2C36">
        <w:rPr>
          <w:szCs w:val="24"/>
        </w:rPr>
        <w:t>s</w:t>
      </w:r>
      <w:r w:rsidRPr="00EF2C36">
        <w:rPr>
          <w:spacing w:val="-6"/>
          <w:szCs w:val="24"/>
        </w:rPr>
        <w:t xml:space="preserve"> </w:t>
      </w:r>
      <w:r w:rsidRPr="00EF2C36">
        <w:rPr>
          <w:szCs w:val="24"/>
        </w:rPr>
        <w:t>de</w:t>
      </w:r>
      <w:r w:rsidRPr="00EF2C36">
        <w:rPr>
          <w:spacing w:val="-7"/>
          <w:szCs w:val="24"/>
        </w:rPr>
        <w:t xml:space="preserve"> </w:t>
      </w:r>
      <w:r w:rsidRPr="00EF2C36">
        <w:rPr>
          <w:spacing w:val="1"/>
          <w:szCs w:val="24"/>
        </w:rPr>
        <w:t>ai</w:t>
      </w:r>
      <w:r w:rsidRPr="00EF2C36">
        <w:rPr>
          <w:szCs w:val="24"/>
        </w:rPr>
        <w:t>re</w:t>
      </w:r>
      <w:r w:rsidRPr="00EF2C36">
        <w:rPr>
          <w:spacing w:val="-6"/>
          <w:szCs w:val="24"/>
        </w:rPr>
        <w:t xml:space="preserve"> </w:t>
      </w:r>
      <w:r w:rsidRPr="00EF2C36">
        <w:rPr>
          <w:szCs w:val="24"/>
        </w:rPr>
        <w:t>y</w:t>
      </w:r>
      <w:r w:rsidRPr="00EF2C36">
        <w:rPr>
          <w:spacing w:val="-12"/>
          <w:szCs w:val="24"/>
        </w:rPr>
        <w:t xml:space="preserve"> </w:t>
      </w:r>
      <w:r w:rsidRPr="00EF2C36">
        <w:rPr>
          <w:szCs w:val="24"/>
        </w:rPr>
        <w:t>a</w:t>
      </w:r>
      <w:r w:rsidRPr="00EF2C36">
        <w:rPr>
          <w:spacing w:val="-3"/>
          <w:szCs w:val="24"/>
        </w:rPr>
        <w:t xml:space="preserve"> </w:t>
      </w:r>
      <w:r w:rsidRPr="00EF2C36">
        <w:rPr>
          <w:spacing w:val="-1"/>
          <w:szCs w:val="24"/>
        </w:rPr>
        <w:t>s</w:t>
      </w:r>
      <w:r w:rsidRPr="00EF2C36">
        <w:rPr>
          <w:szCs w:val="24"/>
        </w:rPr>
        <w:t>u</w:t>
      </w:r>
      <w:r w:rsidRPr="00EF2C36">
        <w:rPr>
          <w:spacing w:val="-4"/>
          <w:szCs w:val="24"/>
        </w:rPr>
        <w:t xml:space="preserve"> v</w:t>
      </w:r>
      <w:r w:rsidRPr="00EF2C36">
        <w:rPr>
          <w:spacing w:val="1"/>
          <w:szCs w:val="24"/>
        </w:rPr>
        <w:t>e</w:t>
      </w:r>
      <w:r w:rsidRPr="00EF2C36">
        <w:rPr>
          <w:szCs w:val="24"/>
        </w:rPr>
        <w:t>z</w:t>
      </w:r>
      <w:r w:rsidRPr="00EF2C36">
        <w:rPr>
          <w:spacing w:val="-7"/>
          <w:szCs w:val="24"/>
        </w:rPr>
        <w:t xml:space="preserve"> </w:t>
      </w:r>
      <w:r w:rsidRPr="00EF2C36">
        <w:rPr>
          <w:spacing w:val="1"/>
          <w:szCs w:val="24"/>
        </w:rPr>
        <w:t>e</w:t>
      </w:r>
      <w:r w:rsidRPr="00EF2C36">
        <w:rPr>
          <w:szCs w:val="24"/>
        </w:rPr>
        <w:t>s</w:t>
      </w:r>
      <w:r w:rsidRPr="00EF2C36">
        <w:rPr>
          <w:spacing w:val="-1"/>
          <w:szCs w:val="24"/>
        </w:rPr>
        <w:t xml:space="preserve"> </w:t>
      </w:r>
      <w:r w:rsidRPr="00EF2C36">
        <w:rPr>
          <w:spacing w:val="1"/>
          <w:szCs w:val="24"/>
        </w:rPr>
        <w:t>eli</w:t>
      </w:r>
      <w:r w:rsidRPr="00EF2C36">
        <w:rPr>
          <w:spacing w:val="-3"/>
          <w:szCs w:val="24"/>
        </w:rPr>
        <w:t>m</w:t>
      </w:r>
      <w:r w:rsidRPr="00EF2C36">
        <w:rPr>
          <w:spacing w:val="1"/>
          <w:szCs w:val="24"/>
        </w:rPr>
        <w:t>i</w:t>
      </w:r>
      <w:r w:rsidRPr="00EF2C36">
        <w:rPr>
          <w:szCs w:val="24"/>
        </w:rPr>
        <w:t>n</w:t>
      </w:r>
      <w:r w:rsidRPr="00EF2C36">
        <w:rPr>
          <w:spacing w:val="1"/>
          <w:szCs w:val="24"/>
        </w:rPr>
        <w:t>a</w:t>
      </w:r>
      <w:r w:rsidRPr="00EF2C36">
        <w:rPr>
          <w:szCs w:val="24"/>
        </w:rPr>
        <w:t>do</w:t>
      </w:r>
      <w:r w:rsidRPr="00EF2C36">
        <w:rPr>
          <w:spacing w:val="-4"/>
          <w:szCs w:val="24"/>
        </w:rPr>
        <w:t xml:space="preserve"> </w:t>
      </w:r>
      <w:r w:rsidRPr="00EF2C36">
        <w:rPr>
          <w:szCs w:val="24"/>
        </w:rPr>
        <w:t>p</w:t>
      </w:r>
      <w:r w:rsidRPr="00EF2C36">
        <w:rPr>
          <w:spacing w:val="-4"/>
          <w:szCs w:val="24"/>
        </w:rPr>
        <w:t>o</w:t>
      </w:r>
      <w:r w:rsidRPr="00EF2C36">
        <w:rPr>
          <w:szCs w:val="24"/>
        </w:rPr>
        <w:t xml:space="preserve">r </w:t>
      </w:r>
      <w:r w:rsidRPr="00EF2C36">
        <w:rPr>
          <w:spacing w:val="1"/>
          <w:szCs w:val="24"/>
        </w:rPr>
        <w:t>acci</w:t>
      </w:r>
      <w:r w:rsidRPr="00EF2C36">
        <w:rPr>
          <w:szCs w:val="24"/>
        </w:rPr>
        <w:t xml:space="preserve">ón </w:t>
      </w:r>
      <w:r w:rsidRPr="00EF2C36">
        <w:rPr>
          <w:spacing w:val="-4"/>
          <w:szCs w:val="24"/>
        </w:rPr>
        <w:t>g</w:t>
      </w:r>
      <w:r w:rsidRPr="00EF2C36">
        <w:rPr>
          <w:szCs w:val="24"/>
        </w:rPr>
        <w:t>r</w:t>
      </w:r>
      <w:r w:rsidRPr="00EF2C36">
        <w:rPr>
          <w:spacing w:val="1"/>
          <w:szCs w:val="24"/>
        </w:rPr>
        <w:t>a</w:t>
      </w:r>
      <w:r w:rsidRPr="00EF2C36">
        <w:rPr>
          <w:spacing w:val="-4"/>
          <w:szCs w:val="24"/>
        </w:rPr>
        <w:t>v</w:t>
      </w:r>
      <w:r w:rsidRPr="00EF2C36">
        <w:rPr>
          <w:spacing w:val="1"/>
          <w:szCs w:val="24"/>
        </w:rPr>
        <w:t>ita</w:t>
      </w:r>
      <w:r w:rsidRPr="00EF2C36">
        <w:rPr>
          <w:spacing w:val="-3"/>
          <w:szCs w:val="24"/>
        </w:rPr>
        <w:t>c</w:t>
      </w:r>
      <w:r w:rsidRPr="00EF2C36">
        <w:rPr>
          <w:spacing w:val="1"/>
          <w:szCs w:val="24"/>
        </w:rPr>
        <w:t>i</w:t>
      </w:r>
      <w:r w:rsidRPr="00EF2C36">
        <w:rPr>
          <w:szCs w:val="24"/>
        </w:rPr>
        <w:t>on</w:t>
      </w:r>
      <w:r w:rsidRPr="00EF2C36">
        <w:rPr>
          <w:spacing w:val="1"/>
          <w:szCs w:val="24"/>
        </w:rPr>
        <w:t>a</w:t>
      </w:r>
      <w:r w:rsidRPr="00EF2C36">
        <w:rPr>
          <w:szCs w:val="24"/>
        </w:rPr>
        <w:t>l</w:t>
      </w:r>
      <w:r w:rsidRPr="00EF2C36">
        <w:rPr>
          <w:spacing w:val="1"/>
          <w:szCs w:val="24"/>
        </w:rPr>
        <w:t xml:space="preserve"> </w:t>
      </w:r>
      <w:r w:rsidRPr="00EF2C36">
        <w:rPr>
          <w:szCs w:val="24"/>
        </w:rPr>
        <w:t>por</w:t>
      </w:r>
      <w:r w:rsidRPr="00EF2C36">
        <w:rPr>
          <w:spacing w:val="-4"/>
          <w:szCs w:val="24"/>
        </w:rPr>
        <w:t xml:space="preserve"> </w:t>
      </w:r>
      <w:r w:rsidRPr="00EF2C36">
        <w:rPr>
          <w:spacing w:val="1"/>
          <w:szCs w:val="24"/>
        </w:rPr>
        <w:t>l</w:t>
      </w:r>
      <w:r w:rsidRPr="00EF2C36">
        <w:rPr>
          <w:szCs w:val="24"/>
        </w:rPr>
        <w:t>a</w:t>
      </w:r>
      <w:r w:rsidRPr="00EF2C36">
        <w:rPr>
          <w:spacing w:val="1"/>
          <w:szCs w:val="24"/>
        </w:rPr>
        <w:t xml:space="preserve"> </w:t>
      </w:r>
      <w:r w:rsidRPr="00EF2C36">
        <w:rPr>
          <w:spacing w:val="-3"/>
          <w:szCs w:val="24"/>
        </w:rPr>
        <w:t>l</w:t>
      </w:r>
      <w:r w:rsidRPr="00EF2C36">
        <w:rPr>
          <w:spacing w:val="1"/>
          <w:szCs w:val="24"/>
        </w:rPr>
        <w:t>l</w:t>
      </w:r>
      <w:r w:rsidRPr="00EF2C36">
        <w:rPr>
          <w:szCs w:val="24"/>
        </w:rPr>
        <w:t>u</w:t>
      </w:r>
      <w:r w:rsidRPr="00EF2C36">
        <w:rPr>
          <w:spacing w:val="-4"/>
          <w:szCs w:val="24"/>
        </w:rPr>
        <w:t>v</w:t>
      </w:r>
      <w:r w:rsidRPr="00EF2C36">
        <w:rPr>
          <w:spacing w:val="1"/>
          <w:szCs w:val="24"/>
        </w:rPr>
        <w:t>ia</w:t>
      </w:r>
      <w:r w:rsidR="0088710B" w:rsidRPr="00EF2C36">
        <w:rPr>
          <w:spacing w:val="1"/>
          <w:szCs w:val="24"/>
        </w:rPr>
        <w:t>.</w:t>
      </w:r>
    </w:p>
    <w:p w14:paraId="77E075C8" w14:textId="05D93EAD" w:rsidR="0088710B" w:rsidRPr="00EF2C36" w:rsidRDefault="00184912" w:rsidP="00184912">
      <w:pPr>
        <w:spacing w:line="480" w:lineRule="auto"/>
        <w:ind w:left="1701" w:right="279" w:firstLine="567"/>
        <w:jc w:val="both"/>
        <w:rPr>
          <w:szCs w:val="24"/>
        </w:rPr>
      </w:pPr>
      <w:r>
        <w:rPr>
          <w:spacing w:val="1"/>
          <w:szCs w:val="24"/>
        </w:rPr>
        <w:t>“</w:t>
      </w:r>
      <w:r w:rsidR="0045756A" w:rsidRPr="00EF2C36">
        <w:rPr>
          <w:spacing w:val="1"/>
          <w:szCs w:val="24"/>
        </w:rPr>
        <w:t>E</w:t>
      </w:r>
      <w:r w:rsidR="0045756A" w:rsidRPr="00EF2C36">
        <w:rPr>
          <w:szCs w:val="24"/>
        </w:rPr>
        <w:t xml:space="preserve">n </w:t>
      </w:r>
      <w:r w:rsidR="0045756A" w:rsidRPr="00EF2C36">
        <w:rPr>
          <w:spacing w:val="1"/>
          <w:szCs w:val="24"/>
        </w:rPr>
        <w:t>a</w:t>
      </w:r>
      <w:r w:rsidR="0045756A" w:rsidRPr="00EF2C36">
        <w:rPr>
          <w:spacing w:val="-4"/>
          <w:szCs w:val="24"/>
        </w:rPr>
        <w:t>g</w:t>
      </w:r>
      <w:r w:rsidR="0045756A" w:rsidRPr="00EF2C36">
        <w:rPr>
          <w:szCs w:val="24"/>
        </w:rPr>
        <w:t>u</w:t>
      </w:r>
      <w:r w:rsidR="0045756A" w:rsidRPr="00EF2C36">
        <w:rPr>
          <w:spacing w:val="1"/>
          <w:szCs w:val="24"/>
        </w:rPr>
        <w:t>a</w:t>
      </w:r>
      <w:r w:rsidR="0045756A" w:rsidRPr="00EF2C36">
        <w:rPr>
          <w:szCs w:val="24"/>
        </w:rPr>
        <w:t>s</w:t>
      </w:r>
      <w:r w:rsidR="0045756A" w:rsidRPr="00EF2C36">
        <w:rPr>
          <w:spacing w:val="-1"/>
          <w:szCs w:val="24"/>
        </w:rPr>
        <w:t xml:space="preserve"> </w:t>
      </w:r>
      <w:r w:rsidR="0045756A" w:rsidRPr="00EF2C36">
        <w:rPr>
          <w:spacing w:val="1"/>
          <w:szCs w:val="24"/>
        </w:rPr>
        <w:t>e</w:t>
      </w:r>
      <w:r w:rsidR="0045756A" w:rsidRPr="00EF2C36">
        <w:rPr>
          <w:szCs w:val="24"/>
        </w:rPr>
        <w:t>l</w:t>
      </w:r>
      <w:r w:rsidR="0045756A" w:rsidRPr="00EF2C36">
        <w:rPr>
          <w:spacing w:val="1"/>
          <w:szCs w:val="24"/>
        </w:rPr>
        <w:t xml:space="preserve"> </w:t>
      </w:r>
      <w:r w:rsidR="0045756A" w:rsidRPr="00EF2C36">
        <w:rPr>
          <w:spacing w:val="-1"/>
          <w:szCs w:val="24"/>
        </w:rPr>
        <w:t>P</w:t>
      </w:r>
      <w:r w:rsidR="0045756A" w:rsidRPr="00EF2C36">
        <w:rPr>
          <w:szCs w:val="24"/>
        </w:rPr>
        <w:t xml:space="preserve">b </w:t>
      </w:r>
      <w:r w:rsidR="0045756A" w:rsidRPr="00EF2C36">
        <w:rPr>
          <w:spacing w:val="1"/>
          <w:szCs w:val="24"/>
        </w:rPr>
        <w:t>e</w:t>
      </w:r>
      <w:r w:rsidR="0045756A" w:rsidRPr="00EF2C36">
        <w:rPr>
          <w:szCs w:val="24"/>
        </w:rPr>
        <w:t>s</w:t>
      </w:r>
      <w:r w:rsidR="0045756A" w:rsidRPr="00EF2C36">
        <w:rPr>
          <w:spacing w:val="-1"/>
          <w:szCs w:val="24"/>
        </w:rPr>
        <w:t xml:space="preserve"> </w:t>
      </w:r>
      <w:r w:rsidR="0045756A" w:rsidRPr="00EF2C36">
        <w:rPr>
          <w:spacing w:val="1"/>
          <w:szCs w:val="24"/>
        </w:rPr>
        <w:t>li</w:t>
      </w:r>
      <w:r w:rsidR="0045756A" w:rsidRPr="00EF2C36">
        <w:rPr>
          <w:spacing w:val="-4"/>
          <w:szCs w:val="24"/>
        </w:rPr>
        <w:t>g</w:t>
      </w:r>
      <w:r w:rsidR="0045756A" w:rsidRPr="00EF2C36">
        <w:rPr>
          <w:spacing w:val="1"/>
          <w:szCs w:val="24"/>
        </w:rPr>
        <w:t>e</w:t>
      </w:r>
      <w:r w:rsidR="0045756A" w:rsidRPr="00EF2C36">
        <w:rPr>
          <w:szCs w:val="24"/>
        </w:rPr>
        <w:t>r</w:t>
      </w:r>
      <w:r w:rsidR="0045756A" w:rsidRPr="00EF2C36">
        <w:rPr>
          <w:spacing w:val="1"/>
          <w:szCs w:val="24"/>
        </w:rPr>
        <w:t>ame</w:t>
      </w:r>
      <w:r w:rsidR="0045756A" w:rsidRPr="00EF2C36">
        <w:rPr>
          <w:szCs w:val="24"/>
        </w:rPr>
        <w:t>n</w:t>
      </w:r>
      <w:r w:rsidR="0045756A" w:rsidRPr="00EF2C36">
        <w:rPr>
          <w:spacing w:val="-3"/>
          <w:szCs w:val="24"/>
        </w:rPr>
        <w:t>t</w:t>
      </w:r>
      <w:r w:rsidR="0045756A" w:rsidRPr="00EF2C36">
        <w:rPr>
          <w:szCs w:val="24"/>
        </w:rPr>
        <w:t>e</w:t>
      </w:r>
      <w:r w:rsidR="0045756A" w:rsidRPr="00EF2C36">
        <w:rPr>
          <w:spacing w:val="1"/>
          <w:szCs w:val="24"/>
        </w:rPr>
        <w:t xml:space="preserve"> e</w:t>
      </w:r>
      <w:r w:rsidR="0045756A" w:rsidRPr="00EF2C36">
        <w:rPr>
          <w:spacing w:val="-4"/>
          <w:szCs w:val="24"/>
        </w:rPr>
        <w:t>n</w:t>
      </w:r>
      <w:r w:rsidR="0045756A" w:rsidRPr="00EF2C36">
        <w:rPr>
          <w:spacing w:val="1"/>
          <w:szCs w:val="24"/>
        </w:rPr>
        <w:t>c</w:t>
      </w:r>
      <w:r w:rsidR="0045756A" w:rsidRPr="00EF2C36">
        <w:rPr>
          <w:szCs w:val="24"/>
        </w:rPr>
        <w:t>on</w:t>
      </w:r>
      <w:r w:rsidR="0045756A" w:rsidRPr="00EF2C36">
        <w:rPr>
          <w:spacing w:val="1"/>
          <w:szCs w:val="24"/>
        </w:rPr>
        <w:t>t</w:t>
      </w:r>
      <w:r w:rsidR="0045756A" w:rsidRPr="00EF2C36">
        <w:rPr>
          <w:szCs w:val="24"/>
        </w:rPr>
        <w:t>r</w:t>
      </w:r>
      <w:r w:rsidR="0045756A" w:rsidRPr="00EF2C36">
        <w:rPr>
          <w:spacing w:val="1"/>
          <w:szCs w:val="24"/>
        </w:rPr>
        <w:t>a</w:t>
      </w:r>
      <w:r w:rsidR="0045756A" w:rsidRPr="00EF2C36">
        <w:rPr>
          <w:szCs w:val="24"/>
        </w:rPr>
        <w:t>do</w:t>
      </w:r>
      <w:r w:rsidR="0045756A" w:rsidRPr="00EF2C36">
        <w:rPr>
          <w:spacing w:val="-4"/>
          <w:szCs w:val="24"/>
        </w:rPr>
        <w:t xml:space="preserve"> y</w:t>
      </w:r>
      <w:r w:rsidR="0045756A" w:rsidRPr="00EF2C36">
        <w:rPr>
          <w:szCs w:val="24"/>
        </w:rPr>
        <w:t>a</w:t>
      </w:r>
      <w:r w:rsidR="0045756A" w:rsidRPr="00EF2C36">
        <w:rPr>
          <w:spacing w:val="1"/>
          <w:szCs w:val="24"/>
        </w:rPr>
        <w:t xml:space="preserve"> </w:t>
      </w:r>
      <w:r w:rsidR="0045756A" w:rsidRPr="00EF2C36">
        <w:rPr>
          <w:szCs w:val="24"/>
        </w:rPr>
        <w:t>que</w:t>
      </w:r>
      <w:r w:rsidR="0045756A" w:rsidRPr="00EF2C36">
        <w:rPr>
          <w:spacing w:val="1"/>
          <w:szCs w:val="24"/>
        </w:rPr>
        <w:t xml:space="preserve"> e</w:t>
      </w:r>
      <w:r w:rsidR="0045756A" w:rsidRPr="00EF2C36">
        <w:rPr>
          <w:spacing w:val="-1"/>
          <w:szCs w:val="24"/>
        </w:rPr>
        <w:t>s</w:t>
      </w:r>
      <w:r w:rsidR="0045756A" w:rsidRPr="00EF2C36">
        <w:rPr>
          <w:spacing w:val="1"/>
          <w:szCs w:val="24"/>
        </w:rPr>
        <w:t>t</w:t>
      </w:r>
      <w:r w:rsidR="0045756A" w:rsidRPr="00EF2C36">
        <w:rPr>
          <w:szCs w:val="24"/>
        </w:rPr>
        <w:t>e</w:t>
      </w:r>
      <w:r w:rsidR="0045756A" w:rsidRPr="00EF2C36">
        <w:rPr>
          <w:spacing w:val="1"/>
          <w:szCs w:val="24"/>
        </w:rPr>
        <w:t xml:space="preserve"> </w:t>
      </w:r>
      <w:r w:rsidR="0045756A" w:rsidRPr="00EF2C36">
        <w:rPr>
          <w:spacing w:val="-1"/>
          <w:szCs w:val="24"/>
        </w:rPr>
        <w:t>s</w:t>
      </w:r>
      <w:r w:rsidR="0045756A" w:rsidRPr="00EF2C36">
        <w:rPr>
          <w:szCs w:val="24"/>
        </w:rPr>
        <w:t>e d</w:t>
      </w:r>
      <w:r w:rsidR="0045756A" w:rsidRPr="00EF2C36">
        <w:rPr>
          <w:spacing w:val="1"/>
          <w:szCs w:val="24"/>
        </w:rPr>
        <w:t>eca</w:t>
      </w:r>
      <w:r w:rsidR="0045756A" w:rsidRPr="00EF2C36">
        <w:rPr>
          <w:szCs w:val="24"/>
        </w:rPr>
        <w:t>n</w:t>
      </w:r>
      <w:r w:rsidR="0045756A" w:rsidRPr="00EF2C36">
        <w:rPr>
          <w:spacing w:val="-3"/>
          <w:szCs w:val="24"/>
        </w:rPr>
        <w:t>t</w:t>
      </w:r>
      <w:r w:rsidR="0045756A" w:rsidRPr="00EF2C36">
        <w:rPr>
          <w:szCs w:val="24"/>
        </w:rPr>
        <w:t>a</w:t>
      </w:r>
      <w:r w:rsidR="0045756A" w:rsidRPr="00EF2C36">
        <w:rPr>
          <w:spacing w:val="5"/>
          <w:szCs w:val="24"/>
        </w:rPr>
        <w:t xml:space="preserve"> </w:t>
      </w:r>
      <w:r w:rsidR="0045756A" w:rsidRPr="00EF2C36">
        <w:rPr>
          <w:szCs w:val="24"/>
        </w:rPr>
        <w:t>f</w:t>
      </w:r>
      <w:r w:rsidR="0045756A" w:rsidRPr="00EF2C36">
        <w:rPr>
          <w:spacing w:val="-2"/>
          <w:szCs w:val="24"/>
        </w:rPr>
        <w:t>á</w:t>
      </w:r>
      <w:r w:rsidR="0045756A" w:rsidRPr="00EF2C36">
        <w:rPr>
          <w:spacing w:val="1"/>
          <w:szCs w:val="24"/>
        </w:rPr>
        <w:t>ci</w:t>
      </w:r>
      <w:r w:rsidR="0045756A" w:rsidRPr="00EF2C36">
        <w:rPr>
          <w:spacing w:val="-3"/>
          <w:szCs w:val="24"/>
        </w:rPr>
        <w:t>l</w:t>
      </w:r>
      <w:r w:rsidR="0045756A" w:rsidRPr="00EF2C36">
        <w:rPr>
          <w:spacing w:val="1"/>
          <w:szCs w:val="24"/>
        </w:rPr>
        <w:t>me</w:t>
      </w:r>
      <w:r w:rsidR="0045756A" w:rsidRPr="00EF2C36">
        <w:rPr>
          <w:szCs w:val="24"/>
        </w:rPr>
        <w:t>n</w:t>
      </w:r>
      <w:r w:rsidR="0045756A" w:rsidRPr="00EF2C36">
        <w:rPr>
          <w:spacing w:val="-3"/>
          <w:szCs w:val="24"/>
        </w:rPr>
        <w:t>t</w:t>
      </w:r>
      <w:r w:rsidR="0045756A" w:rsidRPr="00EF2C36">
        <w:rPr>
          <w:szCs w:val="24"/>
        </w:rPr>
        <w:t>e</w:t>
      </w:r>
      <w:r w:rsidR="0045756A" w:rsidRPr="00EF2C36">
        <w:rPr>
          <w:spacing w:val="5"/>
          <w:szCs w:val="24"/>
        </w:rPr>
        <w:t xml:space="preserve"> </w:t>
      </w:r>
      <w:r w:rsidR="0045756A" w:rsidRPr="00EF2C36">
        <w:rPr>
          <w:szCs w:val="24"/>
        </w:rPr>
        <w:t xml:space="preserve">y </w:t>
      </w:r>
      <w:r w:rsidR="0045756A" w:rsidRPr="00EF2C36">
        <w:rPr>
          <w:spacing w:val="-1"/>
          <w:szCs w:val="24"/>
        </w:rPr>
        <w:t>s</w:t>
      </w:r>
      <w:r w:rsidR="0045756A" w:rsidRPr="00EF2C36">
        <w:rPr>
          <w:szCs w:val="24"/>
        </w:rPr>
        <w:t>e</w:t>
      </w:r>
      <w:r w:rsidR="0045756A" w:rsidRPr="00EF2C36">
        <w:rPr>
          <w:spacing w:val="5"/>
          <w:szCs w:val="24"/>
        </w:rPr>
        <w:t xml:space="preserve"> </w:t>
      </w:r>
      <w:r w:rsidR="0045756A" w:rsidRPr="00EF2C36">
        <w:rPr>
          <w:szCs w:val="24"/>
        </w:rPr>
        <w:t>d</w:t>
      </w:r>
      <w:r w:rsidR="0045756A" w:rsidRPr="00EF2C36">
        <w:rPr>
          <w:spacing w:val="1"/>
          <w:szCs w:val="24"/>
        </w:rPr>
        <w:t>e</w:t>
      </w:r>
      <w:r w:rsidR="0045756A" w:rsidRPr="00EF2C36">
        <w:rPr>
          <w:szCs w:val="24"/>
        </w:rPr>
        <w:t>po</w:t>
      </w:r>
      <w:r w:rsidR="0045756A" w:rsidRPr="00EF2C36">
        <w:rPr>
          <w:spacing w:val="-1"/>
          <w:szCs w:val="24"/>
        </w:rPr>
        <w:t>s</w:t>
      </w:r>
      <w:r w:rsidR="0045756A" w:rsidRPr="00EF2C36">
        <w:rPr>
          <w:spacing w:val="1"/>
          <w:szCs w:val="24"/>
        </w:rPr>
        <w:t>it</w:t>
      </w:r>
      <w:r w:rsidR="0045756A" w:rsidRPr="00EF2C36">
        <w:rPr>
          <w:szCs w:val="24"/>
        </w:rPr>
        <w:t>a</w:t>
      </w:r>
      <w:r w:rsidR="0045756A" w:rsidRPr="00EF2C36">
        <w:rPr>
          <w:spacing w:val="5"/>
          <w:szCs w:val="24"/>
        </w:rPr>
        <w:t xml:space="preserve"> </w:t>
      </w:r>
      <w:r w:rsidR="0045756A" w:rsidRPr="00EF2C36">
        <w:rPr>
          <w:spacing w:val="1"/>
          <w:szCs w:val="24"/>
        </w:rPr>
        <w:t>e</w:t>
      </w:r>
      <w:r w:rsidR="0045756A" w:rsidRPr="00EF2C36">
        <w:rPr>
          <w:szCs w:val="24"/>
        </w:rPr>
        <w:t>n</w:t>
      </w:r>
      <w:r w:rsidR="0045756A" w:rsidRPr="00EF2C36">
        <w:rPr>
          <w:spacing w:val="4"/>
          <w:szCs w:val="24"/>
        </w:rPr>
        <w:t xml:space="preserve"> </w:t>
      </w:r>
      <w:r w:rsidR="0045756A" w:rsidRPr="00EF2C36">
        <w:rPr>
          <w:spacing w:val="-1"/>
          <w:szCs w:val="24"/>
        </w:rPr>
        <w:t>s</w:t>
      </w:r>
      <w:r w:rsidR="0045756A" w:rsidRPr="00EF2C36">
        <w:rPr>
          <w:spacing w:val="-3"/>
          <w:szCs w:val="24"/>
        </w:rPr>
        <w:t>e</w:t>
      </w:r>
      <w:r w:rsidR="0045756A" w:rsidRPr="00EF2C36">
        <w:rPr>
          <w:szCs w:val="24"/>
        </w:rPr>
        <w:t>d</w:t>
      </w:r>
      <w:r w:rsidR="0045756A" w:rsidRPr="00EF2C36">
        <w:rPr>
          <w:spacing w:val="1"/>
          <w:szCs w:val="24"/>
        </w:rPr>
        <w:t>ime</w:t>
      </w:r>
      <w:r w:rsidR="0045756A" w:rsidRPr="00EF2C36">
        <w:rPr>
          <w:szCs w:val="24"/>
        </w:rPr>
        <w:t>n</w:t>
      </w:r>
      <w:r w:rsidR="0045756A" w:rsidRPr="00EF2C36">
        <w:rPr>
          <w:spacing w:val="1"/>
          <w:szCs w:val="24"/>
        </w:rPr>
        <w:t>t</w:t>
      </w:r>
      <w:r w:rsidR="0045756A" w:rsidRPr="00EF2C36">
        <w:rPr>
          <w:szCs w:val="24"/>
        </w:rPr>
        <w:t>o</w:t>
      </w:r>
      <w:r w:rsidR="0045756A" w:rsidRPr="00EF2C36">
        <w:rPr>
          <w:spacing w:val="-1"/>
          <w:szCs w:val="24"/>
        </w:rPr>
        <w:t>s</w:t>
      </w:r>
      <w:r w:rsidR="0045756A" w:rsidRPr="00EF2C36">
        <w:rPr>
          <w:szCs w:val="24"/>
        </w:rPr>
        <w:t>;</w:t>
      </w:r>
      <w:r w:rsidR="0045756A" w:rsidRPr="00EF2C36">
        <w:rPr>
          <w:spacing w:val="5"/>
          <w:szCs w:val="24"/>
        </w:rPr>
        <w:t xml:space="preserve"> </w:t>
      </w:r>
      <w:r w:rsidR="0045756A" w:rsidRPr="00EF2C36">
        <w:rPr>
          <w:spacing w:val="-1"/>
          <w:szCs w:val="24"/>
        </w:rPr>
        <w:t>s</w:t>
      </w:r>
      <w:r w:rsidR="0045756A" w:rsidRPr="00EF2C36">
        <w:rPr>
          <w:spacing w:val="-3"/>
          <w:szCs w:val="24"/>
        </w:rPr>
        <w:t>i</w:t>
      </w:r>
      <w:r w:rsidR="0045756A" w:rsidRPr="00EF2C36">
        <w:rPr>
          <w:szCs w:val="24"/>
        </w:rPr>
        <w:t xml:space="preserve">n </w:t>
      </w:r>
      <w:r w:rsidR="00F847B6" w:rsidRPr="00EF2C36">
        <w:rPr>
          <w:spacing w:val="1"/>
          <w:szCs w:val="24"/>
        </w:rPr>
        <w:t>em</w:t>
      </w:r>
      <w:r w:rsidR="00F847B6" w:rsidRPr="00EF2C36">
        <w:rPr>
          <w:szCs w:val="24"/>
        </w:rPr>
        <w:t>b</w:t>
      </w:r>
      <w:r w:rsidR="00F847B6" w:rsidRPr="00EF2C36">
        <w:rPr>
          <w:spacing w:val="1"/>
          <w:szCs w:val="24"/>
        </w:rPr>
        <w:t>a</w:t>
      </w:r>
      <w:r w:rsidR="00F847B6" w:rsidRPr="00EF2C36">
        <w:rPr>
          <w:szCs w:val="24"/>
        </w:rPr>
        <w:t>r</w:t>
      </w:r>
      <w:r w:rsidR="00F847B6" w:rsidRPr="00EF2C36">
        <w:rPr>
          <w:spacing w:val="-4"/>
          <w:szCs w:val="24"/>
        </w:rPr>
        <w:t>g</w:t>
      </w:r>
      <w:r w:rsidR="00F847B6" w:rsidRPr="00EF2C36">
        <w:rPr>
          <w:szCs w:val="24"/>
        </w:rPr>
        <w:t xml:space="preserve">o, </w:t>
      </w:r>
      <w:r w:rsidR="00F847B6" w:rsidRPr="00EF2C36">
        <w:rPr>
          <w:spacing w:val="4"/>
          <w:szCs w:val="24"/>
        </w:rPr>
        <w:t>está</w:t>
      </w:r>
      <w:r w:rsidR="00F847B6" w:rsidRPr="00EF2C36">
        <w:rPr>
          <w:szCs w:val="24"/>
        </w:rPr>
        <w:t xml:space="preserve"> </w:t>
      </w:r>
      <w:r w:rsidR="00F847B6" w:rsidRPr="00EF2C36">
        <w:rPr>
          <w:spacing w:val="4"/>
          <w:szCs w:val="24"/>
        </w:rPr>
        <w:t>visto</w:t>
      </w:r>
      <w:r w:rsidR="00F847B6" w:rsidRPr="00EF2C36">
        <w:rPr>
          <w:szCs w:val="24"/>
        </w:rPr>
        <w:t xml:space="preserve"> </w:t>
      </w:r>
      <w:r w:rsidR="00F847B6" w:rsidRPr="00EF2C36">
        <w:rPr>
          <w:spacing w:val="3"/>
          <w:szCs w:val="24"/>
        </w:rPr>
        <w:t>que</w:t>
      </w:r>
      <w:r w:rsidR="00F847B6" w:rsidRPr="00EF2C36">
        <w:rPr>
          <w:szCs w:val="24"/>
        </w:rPr>
        <w:t xml:space="preserve"> las </w:t>
      </w:r>
      <w:r w:rsidR="00F847B6" w:rsidRPr="00EF2C36">
        <w:rPr>
          <w:spacing w:val="1"/>
          <w:szCs w:val="24"/>
        </w:rPr>
        <w:t>pequeñas</w:t>
      </w:r>
      <w:r w:rsidR="0045756A" w:rsidRPr="00EF2C36">
        <w:rPr>
          <w:spacing w:val="57"/>
          <w:szCs w:val="24"/>
        </w:rPr>
        <w:t xml:space="preserve"> </w:t>
      </w:r>
      <w:r w:rsidR="00F847B6" w:rsidRPr="00EF2C36">
        <w:rPr>
          <w:szCs w:val="24"/>
        </w:rPr>
        <w:t>p</w:t>
      </w:r>
      <w:r w:rsidR="00F847B6" w:rsidRPr="00EF2C36">
        <w:rPr>
          <w:spacing w:val="1"/>
          <w:szCs w:val="24"/>
        </w:rPr>
        <w:t>a</w:t>
      </w:r>
      <w:r w:rsidR="00F847B6" w:rsidRPr="00EF2C36">
        <w:rPr>
          <w:szCs w:val="24"/>
        </w:rPr>
        <w:t>r</w:t>
      </w:r>
      <w:r w:rsidR="00F847B6" w:rsidRPr="00EF2C36">
        <w:rPr>
          <w:spacing w:val="1"/>
          <w:szCs w:val="24"/>
        </w:rPr>
        <w:t>tíc</w:t>
      </w:r>
      <w:r w:rsidR="00F847B6" w:rsidRPr="00EF2C36">
        <w:rPr>
          <w:spacing w:val="-4"/>
          <w:szCs w:val="24"/>
        </w:rPr>
        <w:t>u</w:t>
      </w:r>
      <w:r w:rsidR="00F847B6" w:rsidRPr="00EF2C36">
        <w:rPr>
          <w:spacing w:val="1"/>
          <w:szCs w:val="24"/>
        </w:rPr>
        <w:t>la</w:t>
      </w:r>
      <w:r w:rsidR="00F847B6" w:rsidRPr="00EF2C36">
        <w:rPr>
          <w:szCs w:val="24"/>
        </w:rPr>
        <w:t xml:space="preserve">s </w:t>
      </w:r>
      <w:r w:rsidR="00F847B6" w:rsidRPr="00EF2C36">
        <w:rPr>
          <w:spacing w:val="1"/>
          <w:szCs w:val="24"/>
        </w:rPr>
        <w:t>que</w:t>
      </w:r>
      <w:r w:rsidR="0045756A" w:rsidRPr="00EF2C36">
        <w:rPr>
          <w:szCs w:val="24"/>
        </w:rPr>
        <w:t xml:space="preserve"> qu</w:t>
      </w:r>
      <w:r w:rsidR="0045756A" w:rsidRPr="00EF2C36">
        <w:rPr>
          <w:spacing w:val="1"/>
          <w:szCs w:val="24"/>
        </w:rPr>
        <w:t>e</w:t>
      </w:r>
      <w:r w:rsidR="0045756A" w:rsidRPr="00EF2C36">
        <w:rPr>
          <w:szCs w:val="24"/>
        </w:rPr>
        <w:t>d</w:t>
      </w:r>
      <w:r w:rsidR="0045756A" w:rsidRPr="00EF2C36">
        <w:rPr>
          <w:spacing w:val="1"/>
          <w:szCs w:val="24"/>
        </w:rPr>
        <w:t>a</w:t>
      </w:r>
      <w:r w:rsidR="0045756A" w:rsidRPr="00EF2C36">
        <w:rPr>
          <w:szCs w:val="24"/>
        </w:rPr>
        <w:t>n</w:t>
      </w:r>
      <w:r w:rsidR="0045756A" w:rsidRPr="00EF2C36">
        <w:rPr>
          <w:spacing w:val="4"/>
          <w:szCs w:val="24"/>
        </w:rPr>
        <w:t xml:space="preserve"> </w:t>
      </w:r>
      <w:r w:rsidR="0045756A" w:rsidRPr="00EF2C36">
        <w:rPr>
          <w:spacing w:val="-1"/>
          <w:szCs w:val="24"/>
        </w:rPr>
        <w:t>s</w:t>
      </w:r>
      <w:r w:rsidR="0045756A" w:rsidRPr="00EF2C36">
        <w:rPr>
          <w:szCs w:val="24"/>
        </w:rPr>
        <w:t>u</w:t>
      </w:r>
      <w:r w:rsidR="0045756A" w:rsidRPr="00EF2C36">
        <w:rPr>
          <w:spacing w:val="-1"/>
          <w:szCs w:val="24"/>
        </w:rPr>
        <w:t>s</w:t>
      </w:r>
      <w:r w:rsidR="0045756A" w:rsidRPr="00EF2C36">
        <w:rPr>
          <w:szCs w:val="24"/>
        </w:rPr>
        <w:t>p</w:t>
      </w:r>
      <w:r w:rsidR="0045756A" w:rsidRPr="00EF2C36">
        <w:rPr>
          <w:spacing w:val="1"/>
          <w:szCs w:val="24"/>
        </w:rPr>
        <w:t>e</w:t>
      </w:r>
      <w:r w:rsidR="0045756A" w:rsidRPr="00EF2C36">
        <w:rPr>
          <w:szCs w:val="24"/>
        </w:rPr>
        <w:t>nd</w:t>
      </w:r>
      <w:r w:rsidR="0045756A" w:rsidRPr="00EF2C36">
        <w:rPr>
          <w:spacing w:val="1"/>
          <w:szCs w:val="24"/>
        </w:rPr>
        <w:t>i</w:t>
      </w:r>
      <w:r w:rsidR="0045756A" w:rsidRPr="00EF2C36">
        <w:rPr>
          <w:szCs w:val="24"/>
        </w:rPr>
        <w:t>d</w:t>
      </w:r>
      <w:r w:rsidR="0045756A" w:rsidRPr="00EF2C36">
        <w:rPr>
          <w:spacing w:val="1"/>
          <w:szCs w:val="24"/>
        </w:rPr>
        <w:t>a</w:t>
      </w:r>
      <w:r w:rsidR="0045756A" w:rsidRPr="00EF2C36">
        <w:rPr>
          <w:szCs w:val="24"/>
        </w:rPr>
        <w:t>s</w:t>
      </w:r>
      <w:r w:rsidR="0045756A" w:rsidRPr="00EF2C36">
        <w:rPr>
          <w:spacing w:val="-1"/>
          <w:szCs w:val="24"/>
        </w:rPr>
        <w:t xml:space="preserve"> </w:t>
      </w:r>
      <w:r w:rsidR="0045756A" w:rsidRPr="00EF2C36">
        <w:rPr>
          <w:spacing w:val="1"/>
          <w:szCs w:val="24"/>
        </w:rPr>
        <w:t>e</w:t>
      </w:r>
      <w:r w:rsidR="0045756A" w:rsidRPr="00EF2C36">
        <w:rPr>
          <w:szCs w:val="24"/>
        </w:rPr>
        <w:t xml:space="preserve">n </w:t>
      </w:r>
      <w:r w:rsidR="0045756A" w:rsidRPr="00EF2C36">
        <w:rPr>
          <w:spacing w:val="1"/>
          <w:szCs w:val="24"/>
        </w:rPr>
        <w:t>l</w:t>
      </w:r>
      <w:r w:rsidR="0045756A" w:rsidRPr="00EF2C36">
        <w:rPr>
          <w:szCs w:val="24"/>
        </w:rPr>
        <w:t>a</w:t>
      </w:r>
      <w:r w:rsidR="0045756A" w:rsidRPr="00EF2C36">
        <w:rPr>
          <w:spacing w:val="1"/>
          <w:szCs w:val="24"/>
        </w:rPr>
        <w:t xml:space="preserve"> atm</w:t>
      </w:r>
      <w:r w:rsidR="0045756A" w:rsidRPr="00EF2C36">
        <w:rPr>
          <w:szCs w:val="24"/>
        </w:rPr>
        <w:t>o</w:t>
      </w:r>
      <w:r w:rsidR="0045756A" w:rsidRPr="00EF2C36">
        <w:rPr>
          <w:spacing w:val="-1"/>
          <w:szCs w:val="24"/>
        </w:rPr>
        <w:t>s</w:t>
      </w:r>
      <w:r w:rsidR="0045756A" w:rsidRPr="00EF2C36">
        <w:rPr>
          <w:szCs w:val="24"/>
        </w:rPr>
        <w:t>f</w:t>
      </w:r>
      <w:r w:rsidR="0045756A" w:rsidRPr="00EF2C36">
        <w:rPr>
          <w:spacing w:val="1"/>
          <w:szCs w:val="24"/>
        </w:rPr>
        <w:t>e</w:t>
      </w:r>
      <w:r w:rsidR="0045756A" w:rsidRPr="00EF2C36">
        <w:rPr>
          <w:spacing w:val="-4"/>
          <w:szCs w:val="24"/>
        </w:rPr>
        <w:t>r</w:t>
      </w:r>
      <w:r w:rsidR="0045756A" w:rsidRPr="00EF2C36">
        <w:rPr>
          <w:spacing w:val="1"/>
          <w:szCs w:val="24"/>
        </w:rPr>
        <w:t>a</w:t>
      </w:r>
      <w:r w:rsidR="0045756A" w:rsidRPr="00EF2C36">
        <w:rPr>
          <w:szCs w:val="24"/>
        </w:rPr>
        <w:t>,</w:t>
      </w:r>
      <w:r w:rsidR="0045756A" w:rsidRPr="00EF2C36">
        <w:rPr>
          <w:spacing w:val="4"/>
          <w:szCs w:val="24"/>
        </w:rPr>
        <w:t xml:space="preserve"> </w:t>
      </w:r>
      <w:r w:rsidR="0045756A" w:rsidRPr="00EF2C36">
        <w:rPr>
          <w:szCs w:val="24"/>
        </w:rPr>
        <w:t>p</w:t>
      </w:r>
      <w:r w:rsidR="0045756A" w:rsidRPr="00EF2C36">
        <w:rPr>
          <w:spacing w:val="-4"/>
          <w:szCs w:val="24"/>
        </w:rPr>
        <w:t>u</w:t>
      </w:r>
      <w:r w:rsidR="0045756A" w:rsidRPr="00EF2C36">
        <w:rPr>
          <w:spacing w:val="1"/>
          <w:szCs w:val="24"/>
        </w:rPr>
        <w:t>e</w:t>
      </w:r>
      <w:r w:rsidR="0045756A" w:rsidRPr="00EF2C36">
        <w:rPr>
          <w:spacing w:val="-4"/>
          <w:szCs w:val="24"/>
        </w:rPr>
        <w:t>d</w:t>
      </w:r>
      <w:r w:rsidR="0045756A" w:rsidRPr="00EF2C36">
        <w:rPr>
          <w:spacing w:val="1"/>
          <w:szCs w:val="24"/>
        </w:rPr>
        <w:t>e</w:t>
      </w:r>
      <w:r w:rsidR="0045756A" w:rsidRPr="00EF2C36">
        <w:rPr>
          <w:szCs w:val="24"/>
        </w:rPr>
        <w:t>n</w:t>
      </w:r>
      <w:r w:rsidR="0045756A" w:rsidRPr="00EF2C36">
        <w:rPr>
          <w:spacing w:val="4"/>
          <w:szCs w:val="24"/>
        </w:rPr>
        <w:t xml:space="preserve"> </w:t>
      </w:r>
      <w:r w:rsidR="0045756A" w:rsidRPr="00EF2C36">
        <w:rPr>
          <w:spacing w:val="1"/>
          <w:szCs w:val="24"/>
        </w:rPr>
        <w:t>l</w:t>
      </w:r>
      <w:r w:rsidR="0045756A" w:rsidRPr="00EF2C36">
        <w:rPr>
          <w:spacing w:val="-3"/>
          <w:szCs w:val="24"/>
        </w:rPr>
        <w:t>l</w:t>
      </w:r>
      <w:r w:rsidR="0045756A" w:rsidRPr="00EF2C36">
        <w:rPr>
          <w:spacing w:val="1"/>
          <w:szCs w:val="24"/>
        </w:rPr>
        <w:t>e</w:t>
      </w:r>
      <w:r w:rsidR="0045756A" w:rsidRPr="00EF2C36">
        <w:rPr>
          <w:spacing w:val="-4"/>
          <w:szCs w:val="24"/>
        </w:rPr>
        <w:t>g</w:t>
      </w:r>
      <w:r w:rsidR="0045756A" w:rsidRPr="00EF2C36">
        <w:rPr>
          <w:spacing w:val="1"/>
          <w:szCs w:val="24"/>
        </w:rPr>
        <w:t>a</w:t>
      </w:r>
      <w:r w:rsidR="0045756A" w:rsidRPr="00EF2C36">
        <w:rPr>
          <w:szCs w:val="24"/>
        </w:rPr>
        <w:t>r</w:t>
      </w:r>
      <w:r w:rsidR="0045756A" w:rsidRPr="00EF2C36">
        <w:rPr>
          <w:spacing w:val="4"/>
          <w:szCs w:val="24"/>
        </w:rPr>
        <w:t xml:space="preserve"> </w:t>
      </w:r>
      <w:r w:rsidR="0045756A" w:rsidRPr="00EF2C36">
        <w:rPr>
          <w:szCs w:val="24"/>
        </w:rPr>
        <w:t>a</w:t>
      </w:r>
      <w:r w:rsidR="0045756A" w:rsidRPr="00EF2C36">
        <w:rPr>
          <w:spacing w:val="1"/>
          <w:szCs w:val="24"/>
        </w:rPr>
        <w:t xml:space="preserve"> l</w:t>
      </w:r>
      <w:r w:rsidR="0045756A" w:rsidRPr="00EF2C36">
        <w:rPr>
          <w:szCs w:val="24"/>
        </w:rPr>
        <w:t xml:space="preserve">os </w:t>
      </w:r>
      <w:r w:rsidR="0045756A" w:rsidRPr="00EF2C36">
        <w:rPr>
          <w:spacing w:val="-1"/>
          <w:szCs w:val="24"/>
        </w:rPr>
        <w:t>s</w:t>
      </w:r>
      <w:r w:rsidR="0045756A" w:rsidRPr="00EF2C36">
        <w:rPr>
          <w:szCs w:val="24"/>
        </w:rPr>
        <w:t>u</w:t>
      </w:r>
      <w:r w:rsidR="0045756A" w:rsidRPr="00EF2C36">
        <w:rPr>
          <w:spacing w:val="1"/>
          <w:szCs w:val="24"/>
        </w:rPr>
        <w:t>el</w:t>
      </w:r>
      <w:r w:rsidR="0045756A" w:rsidRPr="00EF2C36">
        <w:rPr>
          <w:szCs w:val="24"/>
        </w:rPr>
        <w:t>os</w:t>
      </w:r>
      <w:r w:rsidR="0045756A" w:rsidRPr="00EF2C36">
        <w:rPr>
          <w:spacing w:val="2"/>
          <w:szCs w:val="24"/>
        </w:rPr>
        <w:t xml:space="preserve"> </w:t>
      </w:r>
      <w:r w:rsidR="0045756A" w:rsidRPr="00EF2C36">
        <w:rPr>
          <w:szCs w:val="24"/>
        </w:rPr>
        <w:t>y</w:t>
      </w:r>
      <w:r w:rsidR="0045756A" w:rsidRPr="00EF2C36">
        <w:rPr>
          <w:spacing w:val="-4"/>
          <w:szCs w:val="24"/>
        </w:rPr>
        <w:t xml:space="preserve"> </w:t>
      </w:r>
      <w:r w:rsidR="0045756A" w:rsidRPr="00EF2C36">
        <w:rPr>
          <w:szCs w:val="24"/>
        </w:rPr>
        <w:t>a</w:t>
      </w:r>
      <w:r w:rsidR="0045756A" w:rsidRPr="00EF2C36">
        <w:rPr>
          <w:spacing w:val="1"/>
          <w:szCs w:val="24"/>
        </w:rPr>
        <w:t xml:space="preserve"> la</w:t>
      </w:r>
      <w:r w:rsidR="0045756A" w:rsidRPr="00EF2C36">
        <w:rPr>
          <w:szCs w:val="24"/>
        </w:rPr>
        <w:t>s</w:t>
      </w:r>
      <w:r w:rsidR="0045756A" w:rsidRPr="00EF2C36">
        <w:rPr>
          <w:spacing w:val="-1"/>
          <w:szCs w:val="24"/>
        </w:rPr>
        <w:t xml:space="preserve"> </w:t>
      </w:r>
      <w:r w:rsidR="0045756A" w:rsidRPr="00EF2C36">
        <w:rPr>
          <w:spacing w:val="5"/>
          <w:szCs w:val="24"/>
        </w:rPr>
        <w:t>a</w:t>
      </w:r>
      <w:r w:rsidR="0045756A" w:rsidRPr="00EF2C36">
        <w:rPr>
          <w:spacing w:val="-4"/>
          <w:szCs w:val="24"/>
        </w:rPr>
        <w:t>g</w:t>
      </w:r>
      <w:r w:rsidR="0045756A" w:rsidRPr="00EF2C36">
        <w:rPr>
          <w:szCs w:val="24"/>
        </w:rPr>
        <w:t>u</w:t>
      </w:r>
      <w:r w:rsidR="0045756A" w:rsidRPr="00EF2C36">
        <w:rPr>
          <w:spacing w:val="1"/>
          <w:szCs w:val="24"/>
        </w:rPr>
        <w:t>a</w:t>
      </w:r>
      <w:r w:rsidR="0045756A" w:rsidRPr="00EF2C36">
        <w:rPr>
          <w:szCs w:val="24"/>
        </w:rPr>
        <w:t>s</w:t>
      </w:r>
      <w:r w:rsidR="0045756A" w:rsidRPr="00EF2C36">
        <w:rPr>
          <w:spacing w:val="-1"/>
          <w:szCs w:val="24"/>
        </w:rPr>
        <w:t xml:space="preserve"> </w:t>
      </w:r>
      <w:r w:rsidR="0045756A" w:rsidRPr="00EF2C36">
        <w:rPr>
          <w:szCs w:val="24"/>
        </w:rPr>
        <w:t>a</w:t>
      </w:r>
      <w:r w:rsidR="0045756A" w:rsidRPr="00EF2C36">
        <w:rPr>
          <w:spacing w:val="1"/>
          <w:szCs w:val="24"/>
        </w:rPr>
        <w:t xml:space="preserve"> t</w:t>
      </w:r>
      <w:r w:rsidR="0045756A" w:rsidRPr="00EF2C36">
        <w:rPr>
          <w:szCs w:val="24"/>
        </w:rPr>
        <w:t>r</w:t>
      </w:r>
      <w:r w:rsidR="0045756A" w:rsidRPr="00EF2C36">
        <w:rPr>
          <w:spacing w:val="1"/>
          <w:szCs w:val="24"/>
        </w:rPr>
        <w:t>a</w:t>
      </w:r>
      <w:r w:rsidR="0045756A" w:rsidRPr="00EF2C36">
        <w:rPr>
          <w:spacing w:val="-4"/>
          <w:szCs w:val="24"/>
        </w:rPr>
        <w:t>v</w:t>
      </w:r>
      <w:r w:rsidR="0045756A" w:rsidRPr="00EF2C36">
        <w:rPr>
          <w:spacing w:val="1"/>
          <w:szCs w:val="24"/>
        </w:rPr>
        <w:t>é</w:t>
      </w:r>
      <w:r w:rsidR="0045756A" w:rsidRPr="00EF2C36">
        <w:rPr>
          <w:szCs w:val="24"/>
        </w:rPr>
        <w:t>s</w:t>
      </w:r>
      <w:r w:rsidR="0045756A" w:rsidRPr="00EF2C36">
        <w:rPr>
          <w:spacing w:val="2"/>
          <w:szCs w:val="24"/>
        </w:rPr>
        <w:t xml:space="preserve"> </w:t>
      </w:r>
      <w:r w:rsidR="0045756A" w:rsidRPr="00EF2C36">
        <w:rPr>
          <w:szCs w:val="24"/>
        </w:rPr>
        <w:t>de</w:t>
      </w:r>
      <w:r w:rsidR="0045756A" w:rsidRPr="00EF2C36">
        <w:rPr>
          <w:spacing w:val="1"/>
          <w:szCs w:val="24"/>
        </w:rPr>
        <w:t xml:space="preserve"> l</w:t>
      </w:r>
      <w:r w:rsidR="0045756A" w:rsidRPr="00EF2C36">
        <w:rPr>
          <w:szCs w:val="24"/>
        </w:rPr>
        <w:t>a</w:t>
      </w:r>
      <w:r w:rsidR="0045756A" w:rsidRPr="00EF2C36">
        <w:rPr>
          <w:spacing w:val="1"/>
          <w:szCs w:val="24"/>
        </w:rPr>
        <w:t xml:space="preserve"> ll</w:t>
      </w:r>
      <w:r w:rsidR="0045756A" w:rsidRPr="00EF2C36">
        <w:rPr>
          <w:szCs w:val="24"/>
        </w:rPr>
        <w:t>u</w:t>
      </w:r>
      <w:r w:rsidR="0045756A" w:rsidRPr="00EF2C36">
        <w:rPr>
          <w:spacing w:val="-4"/>
          <w:szCs w:val="24"/>
        </w:rPr>
        <w:t>v</w:t>
      </w:r>
      <w:r w:rsidR="0045756A" w:rsidRPr="00EF2C36">
        <w:rPr>
          <w:spacing w:val="1"/>
          <w:szCs w:val="24"/>
        </w:rPr>
        <w:t>i</w:t>
      </w:r>
      <w:r w:rsidR="0045756A" w:rsidRPr="00EF2C36">
        <w:rPr>
          <w:szCs w:val="24"/>
        </w:rPr>
        <w:t>a</w:t>
      </w:r>
      <w:r w:rsidR="0045756A" w:rsidRPr="00EF2C36">
        <w:rPr>
          <w:spacing w:val="1"/>
          <w:szCs w:val="24"/>
        </w:rPr>
        <w:t xml:space="preserve"> áci</w:t>
      </w:r>
      <w:r w:rsidR="0045756A" w:rsidRPr="00EF2C36">
        <w:rPr>
          <w:szCs w:val="24"/>
        </w:rPr>
        <w:t>d</w:t>
      </w:r>
      <w:r w:rsidR="0045756A" w:rsidRPr="00EF2C36">
        <w:rPr>
          <w:spacing w:val="1"/>
          <w:szCs w:val="24"/>
        </w:rPr>
        <w:t>a</w:t>
      </w:r>
      <w:r w:rsidR="0045756A" w:rsidRPr="00EF2C36">
        <w:rPr>
          <w:szCs w:val="24"/>
        </w:rPr>
        <w:t xml:space="preserve">. </w:t>
      </w:r>
      <w:r w:rsidR="0045756A" w:rsidRPr="00EF2C36">
        <w:rPr>
          <w:spacing w:val="1"/>
          <w:szCs w:val="24"/>
        </w:rPr>
        <w:t>E</w:t>
      </w:r>
      <w:r w:rsidR="0045756A" w:rsidRPr="00EF2C36">
        <w:rPr>
          <w:szCs w:val="24"/>
        </w:rPr>
        <w:t xml:space="preserve">n </w:t>
      </w:r>
      <w:r w:rsidR="0045756A" w:rsidRPr="00EF2C36">
        <w:rPr>
          <w:spacing w:val="1"/>
          <w:szCs w:val="24"/>
        </w:rPr>
        <w:t>a</w:t>
      </w:r>
      <w:r w:rsidR="0045756A" w:rsidRPr="00EF2C36">
        <w:rPr>
          <w:spacing w:val="-4"/>
          <w:szCs w:val="24"/>
        </w:rPr>
        <w:t>g</w:t>
      </w:r>
      <w:r w:rsidR="0045756A" w:rsidRPr="00EF2C36">
        <w:rPr>
          <w:szCs w:val="24"/>
        </w:rPr>
        <w:t>u</w:t>
      </w:r>
      <w:r w:rsidR="0045756A" w:rsidRPr="00EF2C36">
        <w:rPr>
          <w:spacing w:val="1"/>
          <w:szCs w:val="24"/>
        </w:rPr>
        <w:t>a</w:t>
      </w:r>
      <w:r w:rsidR="0045756A" w:rsidRPr="00EF2C36">
        <w:rPr>
          <w:szCs w:val="24"/>
        </w:rPr>
        <w:t xml:space="preserve">s </w:t>
      </w:r>
      <w:r w:rsidR="0045756A" w:rsidRPr="00EF2C36">
        <w:rPr>
          <w:spacing w:val="-1"/>
          <w:szCs w:val="24"/>
        </w:rPr>
        <w:t>s</w:t>
      </w:r>
      <w:r w:rsidR="0045756A" w:rsidRPr="00EF2C36">
        <w:rPr>
          <w:szCs w:val="24"/>
        </w:rPr>
        <w:t>up</w:t>
      </w:r>
      <w:r w:rsidR="0045756A" w:rsidRPr="00EF2C36">
        <w:rPr>
          <w:spacing w:val="1"/>
          <w:szCs w:val="24"/>
        </w:rPr>
        <w:t>e</w:t>
      </w:r>
      <w:r w:rsidR="0045756A" w:rsidRPr="00EF2C36">
        <w:rPr>
          <w:szCs w:val="24"/>
        </w:rPr>
        <w:t>rf</w:t>
      </w:r>
      <w:r w:rsidR="0045756A" w:rsidRPr="00EF2C36">
        <w:rPr>
          <w:spacing w:val="1"/>
          <w:szCs w:val="24"/>
        </w:rPr>
        <w:t>ici</w:t>
      </w:r>
      <w:r w:rsidR="0045756A" w:rsidRPr="00EF2C36">
        <w:rPr>
          <w:spacing w:val="-3"/>
          <w:szCs w:val="24"/>
        </w:rPr>
        <w:t>a</w:t>
      </w:r>
      <w:r w:rsidR="0045756A" w:rsidRPr="00EF2C36">
        <w:rPr>
          <w:spacing w:val="1"/>
          <w:szCs w:val="24"/>
        </w:rPr>
        <w:t>le</w:t>
      </w:r>
      <w:r w:rsidR="0045756A" w:rsidRPr="00EF2C36">
        <w:rPr>
          <w:szCs w:val="24"/>
        </w:rPr>
        <w:t>s</w:t>
      </w:r>
      <w:r w:rsidR="0045756A" w:rsidRPr="00EF2C36">
        <w:rPr>
          <w:spacing w:val="1"/>
          <w:szCs w:val="24"/>
        </w:rPr>
        <w:t xml:space="preserve"> </w:t>
      </w:r>
      <w:r w:rsidR="0045756A" w:rsidRPr="00EF2C36">
        <w:rPr>
          <w:szCs w:val="24"/>
        </w:rPr>
        <w:t>pro</w:t>
      </w:r>
      <w:r w:rsidR="0045756A" w:rsidRPr="00EF2C36">
        <w:rPr>
          <w:spacing w:val="-4"/>
          <w:szCs w:val="24"/>
        </w:rPr>
        <w:t>v</w:t>
      </w:r>
      <w:r w:rsidR="0045756A" w:rsidRPr="00EF2C36">
        <w:rPr>
          <w:szCs w:val="24"/>
        </w:rPr>
        <w:t>o</w:t>
      </w:r>
      <w:r w:rsidR="0045756A" w:rsidRPr="00EF2C36">
        <w:rPr>
          <w:spacing w:val="1"/>
          <w:szCs w:val="24"/>
        </w:rPr>
        <w:t>c</w:t>
      </w:r>
      <w:r w:rsidR="0045756A" w:rsidRPr="00EF2C36">
        <w:rPr>
          <w:szCs w:val="24"/>
        </w:rPr>
        <w:t>a</w:t>
      </w:r>
      <w:r w:rsidR="0045756A" w:rsidRPr="00EF2C36">
        <w:rPr>
          <w:spacing w:val="4"/>
          <w:szCs w:val="24"/>
        </w:rPr>
        <w:t xml:space="preserve"> </w:t>
      </w:r>
      <w:r w:rsidR="0045756A" w:rsidRPr="00EF2C36">
        <w:rPr>
          <w:szCs w:val="24"/>
        </w:rPr>
        <w:t>p</w:t>
      </w:r>
      <w:r w:rsidR="0045756A" w:rsidRPr="00EF2C36">
        <w:rPr>
          <w:spacing w:val="1"/>
          <w:szCs w:val="24"/>
        </w:rPr>
        <w:t>e</w:t>
      </w:r>
      <w:r w:rsidR="0045756A" w:rsidRPr="00EF2C36">
        <w:rPr>
          <w:szCs w:val="24"/>
        </w:rPr>
        <w:t>r</w:t>
      </w:r>
      <w:r w:rsidR="0045756A" w:rsidRPr="00EF2C36">
        <w:rPr>
          <w:spacing w:val="1"/>
          <w:szCs w:val="24"/>
        </w:rPr>
        <w:t>t</w:t>
      </w:r>
      <w:r w:rsidR="0045756A" w:rsidRPr="00EF2C36">
        <w:rPr>
          <w:szCs w:val="24"/>
        </w:rPr>
        <w:t>urb</w:t>
      </w:r>
      <w:r w:rsidR="0045756A" w:rsidRPr="00EF2C36">
        <w:rPr>
          <w:spacing w:val="1"/>
          <w:szCs w:val="24"/>
        </w:rPr>
        <w:t>a</w:t>
      </w:r>
      <w:r w:rsidR="0045756A" w:rsidRPr="00EF2C36">
        <w:rPr>
          <w:spacing w:val="-3"/>
          <w:szCs w:val="24"/>
        </w:rPr>
        <w:t>c</w:t>
      </w:r>
      <w:r w:rsidR="0045756A" w:rsidRPr="00EF2C36">
        <w:rPr>
          <w:spacing w:val="1"/>
          <w:szCs w:val="24"/>
        </w:rPr>
        <w:t>i</w:t>
      </w:r>
      <w:r w:rsidR="0045756A" w:rsidRPr="00EF2C36">
        <w:rPr>
          <w:szCs w:val="24"/>
        </w:rPr>
        <w:t>on</w:t>
      </w:r>
      <w:r w:rsidR="0045756A" w:rsidRPr="00EF2C36">
        <w:rPr>
          <w:spacing w:val="1"/>
          <w:szCs w:val="24"/>
        </w:rPr>
        <w:t>e</w:t>
      </w:r>
      <w:r w:rsidR="0045756A" w:rsidRPr="00EF2C36">
        <w:rPr>
          <w:szCs w:val="24"/>
        </w:rPr>
        <w:t>s</w:t>
      </w:r>
      <w:r w:rsidR="0045756A" w:rsidRPr="00EF2C36">
        <w:rPr>
          <w:spacing w:val="1"/>
          <w:szCs w:val="24"/>
        </w:rPr>
        <w:t xml:space="preserve"> e</w:t>
      </w:r>
      <w:r w:rsidR="0045756A" w:rsidRPr="00EF2C36">
        <w:rPr>
          <w:szCs w:val="24"/>
        </w:rPr>
        <w:t>n</w:t>
      </w:r>
      <w:r w:rsidR="0045756A" w:rsidRPr="00EF2C36">
        <w:rPr>
          <w:spacing w:val="3"/>
          <w:szCs w:val="24"/>
        </w:rPr>
        <w:t xml:space="preserve"> </w:t>
      </w:r>
      <w:r w:rsidR="0045756A" w:rsidRPr="00EF2C36">
        <w:rPr>
          <w:spacing w:val="1"/>
          <w:szCs w:val="24"/>
        </w:rPr>
        <w:t>e</w:t>
      </w:r>
      <w:r w:rsidR="0045756A" w:rsidRPr="00EF2C36">
        <w:rPr>
          <w:szCs w:val="24"/>
        </w:rPr>
        <w:t>l f</w:t>
      </w:r>
      <w:r w:rsidR="0045756A" w:rsidRPr="00EF2C36">
        <w:rPr>
          <w:spacing w:val="1"/>
          <w:szCs w:val="24"/>
        </w:rPr>
        <w:t>it</w:t>
      </w:r>
      <w:r w:rsidR="0045756A" w:rsidRPr="00EF2C36">
        <w:rPr>
          <w:szCs w:val="24"/>
        </w:rPr>
        <w:t>op</w:t>
      </w:r>
      <w:r w:rsidR="0045756A" w:rsidRPr="00EF2C36">
        <w:rPr>
          <w:spacing w:val="1"/>
          <w:szCs w:val="24"/>
        </w:rPr>
        <w:t>la</w:t>
      </w:r>
      <w:r w:rsidR="0045756A" w:rsidRPr="00EF2C36">
        <w:rPr>
          <w:szCs w:val="24"/>
        </w:rPr>
        <w:t>n</w:t>
      </w:r>
      <w:r w:rsidR="0045756A" w:rsidRPr="00EF2C36">
        <w:rPr>
          <w:spacing w:val="-3"/>
          <w:szCs w:val="24"/>
        </w:rPr>
        <w:t>c</w:t>
      </w:r>
      <w:r w:rsidR="0045756A" w:rsidRPr="00EF2C36">
        <w:rPr>
          <w:spacing w:val="1"/>
          <w:szCs w:val="24"/>
        </w:rPr>
        <w:t>t</w:t>
      </w:r>
      <w:r w:rsidR="0045756A" w:rsidRPr="00EF2C36">
        <w:rPr>
          <w:szCs w:val="24"/>
        </w:rPr>
        <w:t>on, que</w:t>
      </w:r>
      <w:r w:rsidR="0045756A" w:rsidRPr="00EF2C36">
        <w:rPr>
          <w:spacing w:val="3"/>
          <w:szCs w:val="24"/>
        </w:rPr>
        <w:t xml:space="preserve"> </w:t>
      </w:r>
      <w:r w:rsidR="0045756A" w:rsidRPr="00EF2C36">
        <w:rPr>
          <w:spacing w:val="1"/>
          <w:szCs w:val="24"/>
        </w:rPr>
        <w:t>e</w:t>
      </w:r>
      <w:r w:rsidR="0045756A" w:rsidRPr="00EF2C36">
        <w:rPr>
          <w:szCs w:val="24"/>
        </w:rPr>
        <w:t>s una</w:t>
      </w:r>
      <w:r w:rsidR="0045756A" w:rsidRPr="00EF2C36">
        <w:rPr>
          <w:spacing w:val="3"/>
          <w:szCs w:val="24"/>
        </w:rPr>
        <w:t xml:space="preserve"> </w:t>
      </w:r>
      <w:r w:rsidR="0045756A" w:rsidRPr="00EF2C36">
        <w:rPr>
          <w:szCs w:val="24"/>
        </w:rPr>
        <w:t>fu</w:t>
      </w:r>
      <w:r w:rsidR="0045756A" w:rsidRPr="00EF2C36">
        <w:rPr>
          <w:spacing w:val="1"/>
          <w:szCs w:val="24"/>
        </w:rPr>
        <w:t>e</w:t>
      </w:r>
      <w:r w:rsidR="0045756A" w:rsidRPr="00EF2C36">
        <w:rPr>
          <w:szCs w:val="24"/>
        </w:rPr>
        <w:t>n</w:t>
      </w:r>
      <w:r w:rsidR="0045756A" w:rsidRPr="00EF2C36">
        <w:rPr>
          <w:spacing w:val="-3"/>
          <w:szCs w:val="24"/>
        </w:rPr>
        <w:t>t</w:t>
      </w:r>
      <w:r w:rsidR="0045756A" w:rsidRPr="00EF2C36">
        <w:rPr>
          <w:szCs w:val="24"/>
        </w:rPr>
        <w:t>e</w:t>
      </w:r>
      <w:r w:rsidR="0045756A" w:rsidRPr="00EF2C36">
        <w:rPr>
          <w:spacing w:val="3"/>
          <w:szCs w:val="24"/>
        </w:rPr>
        <w:t xml:space="preserve"> </w:t>
      </w:r>
      <w:r w:rsidR="0045756A" w:rsidRPr="00EF2C36">
        <w:rPr>
          <w:spacing w:val="1"/>
          <w:szCs w:val="24"/>
        </w:rPr>
        <w:t>im</w:t>
      </w:r>
      <w:r w:rsidR="0045756A" w:rsidRPr="00EF2C36">
        <w:rPr>
          <w:szCs w:val="24"/>
        </w:rPr>
        <w:t>po</w:t>
      </w:r>
      <w:r w:rsidR="0045756A" w:rsidRPr="00EF2C36">
        <w:rPr>
          <w:spacing w:val="-4"/>
          <w:szCs w:val="24"/>
        </w:rPr>
        <w:t>r</w:t>
      </w:r>
      <w:r w:rsidR="0045756A" w:rsidRPr="00EF2C36">
        <w:rPr>
          <w:spacing w:val="1"/>
          <w:szCs w:val="24"/>
        </w:rPr>
        <w:t>ta</w:t>
      </w:r>
      <w:r w:rsidR="0045756A" w:rsidRPr="00EF2C36">
        <w:rPr>
          <w:szCs w:val="24"/>
        </w:rPr>
        <w:t>n</w:t>
      </w:r>
      <w:r w:rsidR="0045756A" w:rsidRPr="00EF2C36">
        <w:rPr>
          <w:spacing w:val="-3"/>
          <w:szCs w:val="24"/>
        </w:rPr>
        <w:t>t</w:t>
      </w:r>
      <w:r w:rsidR="0045756A" w:rsidRPr="00EF2C36">
        <w:rPr>
          <w:szCs w:val="24"/>
        </w:rPr>
        <w:t>e</w:t>
      </w:r>
      <w:r w:rsidR="0045756A" w:rsidRPr="00EF2C36">
        <w:rPr>
          <w:spacing w:val="3"/>
          <w:szCs w:val="24"/>
        </w:rPr>
        <w:t xml:space="preserve"> </w:t>
      </w:r>
      <w:r w:rsidR="0045756A" w:rsidRPr="00EF2C36">
        <w:rPr>
          <w:szCs w:val="24"/>
        </w:rPr>
        <w:t>de</w:t>
      </w:r>
      <w:r w:rsidR="0045756A" w:rsidRPr="00EF2C36">
        <w:rPr>
          <w:spacing w:val="3"/>
          <w:szCs w:val="24"/>
        </w:rPr>
        <w:t xml:space="preserve"> </w:t>
      </w:r>
      <w:r w:rsidR="0045756A" w:rsidRPr="00EF2C36">
        <w:rPr>
          <w:szCs w:val="24"/>
        </w:rPr>
        <w:t>produ</w:t>
      </w:r>
      <w:r w:rsidR="0045756A" w:rsidRPr="00EF2C36">
        <w:rPr>
          <w:spacing w:val="-2"/>
          <w:szCs w:val="24"/>
        </w:rPr>
        <w:t>c</w:t>
      </w:r>
      <w:r w:rsidR="0045756A" w:rsidRPr="00EF2C36">
        <w:rPr>
          <w:spacing w:val="1"/>
          <w:szCs w:val="24"/>
        </w:rPr>
        <w:t>c</w:t>
      </w:r>
      <w:r w:rsidR="0045756A" w:rsidRPr="00EF2C36">
        <w:rPr>
          <w:spacing w:val="-3"/>
          <w:szCs w:val="24"/>
        </w:rPr>
        <w:t>i</w:t>
      </w:r>
      <w:r w:rsidR="0045756A" w:rsidRPr="00EF2C36">
        <w:rPr>
          <w:spacing w:val="6"/>
          <w:szCs w:val="24"/>
        </w:rPr>
        <w:t>ó</w:t>
      </w:r>
      <w:r w:rsidR="0045756A" w:rsidRPr="00EF2C36">
        <w:rPr>
          <w:szCs w:val="24"/>
        </w:rPr>
        <w:t>n</w:t>
      </w:r>
      <w:r w:rsidR="0045756A" w:rsidRPr="00EF2C36">
        <w:rPr>
          <w:spacing w:val="2"/>
          <w:szCs w:val="24"/>
        </w:rPr>
        <w:t xml:space="preserve"> </w:t>
      </w:r>
      <w:r w:rsidR="0045756A" w:rsidRPr="00EF2C36">
        <w:rPr>
          <w:szCs w:val="24"/>
        </w:rPr>
        <w:t>de</w:t>
      </w:r>
      <w:r w:rsidR="0045756A" w:rsidRPr="00EF2C36">
        <w:rPr>
          <w:spacing w:val="3"/>
          <w:szCs w:val="24"/>
        </w:rPr>
        <w:t xml:space="preserve"> </w:t>
      </w:r>
      <w:r w:rsidR="0045756A" w:rsidRPr="00EF2C36">
        <w:rPr>
          <w:szCs w:val="24"/>
        </w:rPr>
        <w:t>ox</w:t>
      </w:r>
      <w:r w:rsidR="0045756A" w:rsidRPr="00EF2C36">
        <w:rPr>
          <w:spacing w:val="1"/>
          <w:szCs w:val="24"/>
        </w:rPr>
        <w:t>í</w:t>
      </w:r>
      <w:r w:rsidR="0045756A" w:rsidRPr="00EF2C36">
        <w:rPr>
          <w:spacing w:val="-4"/>
          <w:szCs w:val="24"/>
        </w:rPr>
        <w:t>g</w:t>
      </w:r>
      <w:r w:rsidR="0045756A" w:rsidRPr="00EF2C36">
        <w:rPr>
          <w:spacing w:val="1"/>
          <w:szCs w:val="24"/>
        </w:rPr>
        <w:t>e</w:t>
      </w:r>
      <w:r w:rsidR="0045756A" w:rsidRPr="00EF2C36">
        <w:rPr>
          <w:szCs w:val="24"/>
        </w:rPr>
        <w:t xml:space="preserve">no </w:t>
      </w:r>
      <w:r w:rsidR="0045756A" w:rsidRPr="00EF2C36">
        <w:rPr>
          <w:spacing w:val="1"/>
          <w:szCs w:val="24"/>
        </w:rPr>
        <w:t>e</w:t>
      </w:r>
      <w:r w:rsidR="0045756A" w:rsidRPr="00EF2C36">
        <w:rPr>
          <w:szCs w:val="24"/>
        </w:rPr>
        <w:t>n</w:t>
      </w:r>
      <w:r w:rsidR="0045756A" w:rsidRPr="00EF2C36">
        <w:rPr>
          <w:spacing w:val="4"/>
          <w:szCs w:val="24"/>
        </w:rPr>
        <w:t xml:space="preserve"> </w:t>
      </w:r>
      <w:r w:rsidR="0045756A" w:rsidRPr="00EF2C36">
        <w:rPr>
          <w:spacing w:val="1"/>
          <w:szCs w:val="24"/>
        </w:rPr>
        <w:t>l</w:t>
      </w:r>
      <w:r w:rsidR="0045756A" w:rsidRPr="00EF2C36">
        <w:rPr>
          <w:szCs w:val="24"/>
        </w:rPr>
        <w:t>os</w:t>
      </w:r>
      <w:r w:rsidR="0045756A" w:rsidRPr="00EF2C36">
        <w:rPr>
          <w:spacing w:val="2"/>
          <w:szCs w:val="24"/>
        </w:rPr>
        <w:t xml:space="preserve"> </w:t>
      </w:r>
      <w:r w:rsidR="0045756A" w:rsidRPr="00EF2C36">
        <w:rPr>
          <w:szCs w:val="24"/>
        </w:rPr>
        <w:t>o</w:t>
      </w:r>
      <w:r w:rsidR="0045756A" w:rsidRPr="00EF2C36">
        <w:rPr>
          <w:spacing w:val="1"/>
          <w:szCs w:val="24"/>
        </w:rPr>
        <w:t>céa</w:t>
      </w:r>
      <w:r w:rsidR="0045756A" w:rsidRPr="00EF2C36">
        <w:rPr>
          <w:szCs w:val="24"/>
        </w:rPr>
        <w:t>nos</w:t>
      </w:r>
      <w:r w:rsidR="0045756A" w:rsidRPr="00EF2C36">
        <w:rPr>
          <w:spacing w:val="6"/>
          <w:szCs w:val="24"/>
        </w:rPr>
        <w:t xml:space="preserve"> </w:t>
      </w:r>
      <w:r w:rsidR="0045756A" w:rsidRPr="00EF2C36">
        <w:rPr>
          <w:szCs w:val="24"/>
        </w:rPr>
        <w:t>y de</w:t>
      </w:r>
      <w:r w:rsidR="0088710B" w:rsidRPr="00EF2C36">
        <w:rPr>
          <w:spacing w:val="5"/>
          <w:szCs w:val="24"/>
        </w:rPr>
        <w:t xml:space="preserve"> </w:t>
      </w:r>
      <w:r w:rsidR="0045756A" w:rsidRPr="00EF2C36">
        <w:rPr>
          <w:spacing w:val="1"/>
          <w:szCs w:val="24"/>
        </w:rPr>
        <w:t>alime</w:t>
      </w:r>
      <w:r w:rsidR="0045756A" w:rsidRPr="00EF2C36">
        <w:rPr>
          <w:spacing w:val="-4"/>
          <w:szCs w:val="24"/>
        </w:rPr>
        <w:t>n</w:t>
      </w:r>
      <w:r w:rsidR="0045756A" w:rsidRPr="00EF2C36">
        <w:rPr>
          <w:spacing w:val="1"/>
          <w:szCs w:val="24"/>
        </w:rPr>
        <w:t>t</w:t>
      </w:r>
      <w:r w:rsidR="0045756A" w:rsidRPr="00EF2C36">
        <w:rPr>
          <w:szCs w:val="24"/>
        </w:rPr>
        <w:t>o</w:t>
      </w:r>
      <w:r w:rsidR="0045756A" w:rsidRPr="00EF2C36">
        <w:rPr>
          <w:spacing w:val="4"/>
          <w:szCs w:val="24"/>
        </w:rPr>
        <w:t xml:space="preserve"> </w:t>
      </w:r>
      <w:r w:rsidR="0045756A" w:rsidRPr="00EF2C36">
        <w:rPr>
          <w:szCs w:val="24"/>
        </w:rPr>
        <w:t>p</w:t>
      </w:r>
      <w:r w:rsidR="0045756A" w:rsidRPr="00EF2C36">
        <w:rPr>
          <w:spacing w:val="1"/>
          <w:szCs w:val="24"/>
        </w:rPr>
        <w:t>a</w:t>
      </w:r>
      <w:r w:rsidR="0045756A" w:rsidRPr="00EF2C36">
        <w:rPr>
          <w:szCs w:val="24"/>
        </w:rPr>
        <w:t>ra</w:t>
      </w:r>
      <w:r w:rsidR="0045756A" w:rsidRPr="00EF2C36">
        <w:rPr>
          <w:spacing w:val="5"/>
          <w:szCs w:val="24"/>
        </w:rPr>
        <w:t xml:space="preserve"> </w:t>
      </w:r>
      <w:r w:rsidR="0045756A" w:rsidRPr="00EF2C36">
        <w:rPr>
          <w:spacing w:val="1"/>
          <w:szCs w:val="24"/>
        </w:rPr>
        <w:t>m</w:t>
      </w:r>
      <w:r w:rsidR="0045756A" w:rsidRPr="00EF2C36">
        <w:rPr>
          <w:szCs w:val="24"/>
        </w:rPr>
        <w:t>u</w:t>
      </w:r>
      <w:r w:rsidR="0045756A" w:rsidRPr="00EF2C36">
        <w:rPr>
          <w:spacing w:val="1"/>
          <w:szCs w:val="24"/>
        </w:rPr>
        <w:t>c</w:t>
      </w:r>
      <w:r w:rsidR="0045756A" w:rsidRPr="00EF2C36">
        <w:rPr>
          <w:spacing w:val="-4"/>
          <w:szCs w:val="24"/>
        </w:rPr>
        <w:t>h</w:t>
      </w:r>
      <w:r w:rsidR="0045756A" w:rsidRPr="00EF2C36">
        <w:rPr>
          <w:szCs w:val="24"/>
        </w:rPr>
        <w:t>os</w:t>
      </w:r>
      <w:r w:rsidR="0045756A" w:rsidRPr="00EF2C36">
        <w:rPr>
          <w:spacing w:val="2"/>
          <w:szCs w:val="24"/>
        </w:rPr>
        <w:t xml:space="preserve"> </w:t>
      </w:r>
      <w:r w:rsidR="0045756A" w:rsidRPr="00EF2C36">
        <w:rPr>
          <w:szCs w:val="24"/>
        </w:rPr>
        <w:t>o</w:t>
      </w:r>
      <w:r w:rsidR="0045756A" w:rsidRPr="00EF2C36">
        <w:rPr>
          <w:spacing w:val="4"/>
          <w:szCs w:val="24"/>
        </w:rPr>
        <w:t>r</w:t>
      </w:r>
      <w:r w:rsidR="0045756A" w:rsidRPr="00EF2C36">
        <w:rPr>
          <w:spacing w:val="-4"/>
          <w:szCs w:val="24"/>
        </w:rPr>
        <w:t>g</w:t>
      </w:r>
      <w:r w:rsidR="0045756A" w:rsidRPr="00EF2C36">
        <w:rPr>
          <w:spacing w:val="1"/>
          <w:szCs w:val="24"/>
        </w:rPr>
        <w:t>a</w:t>
      </w:r>
      <w:r w:rsidR="0045756A" w:rsidRPr="00EF2C36">
        <w:rPr>
          <w:szCs w:val="24"/>
        </w:rPr>
        <w:t>n</w:t>
      </w:r>
      <w:r w:rsidR="0045756A" w:rsidRPr="00EF2C36">
        <w:rPr>
          <w:spacing w:val="1"/>
          <w:szCs w:val="24"/>
        </w:rPr>
        <w:t>i</w:t>
      </w:r>
      <w:r w:rsidR="0045756A" w:rsidRPr="00EF2C36">
        <w:rPr>
          <w:spacing w:val="-1"/>
          <w:szCs w:val="24"/>
        </w:rPr>
        <w:t>s</w:t>
      </w:r>
      <w:r w:rsidR="0045756A" w:rsidRPr="00EF2C36">
        <w:rPr>
          <w:spacing w:val="1"/>
          <w:szCs w:val="24"/>
        </w:rPr>
        <w:t>m</w:t>
      </w:r>
      <w:r w:rsidR="0045756A" w:rsidRPr="00EF2C36">
        <w:rPr>
          <w:szCs w:val="24"/>
        </w:rPr>
        <w:t xml:space="preserve">os </w:t>
      </w:r>
      <w:r w:rsidR="0045756A" w:rsidRPr="00EF2C36">
        <w:rPr>
          <w:spacing w:val="1"/>
          <w:szCs w:val="24"/>
        </w:rPr>
        <w:t>ac</w:t>
      </w:r>
      <w:r w:rsidR="0045756A" w:rsidRPr="00EF2C36">
        <w:rPr>
          <w:szCs w:val="24"/>
        </w:rPr>
        <w:t>u</w:t>
      </w:r>
      <w:r w:rsidR="0045756A" w:rsidRPr="00EF2C36">
        <w:rPr>
          <w:spacing w:val="1"/>
          <w:szCs w:val="24"/>
        </w:rPr>
        <w:t>á</w:t>
      </w:r>
      <w:r w:rsidR="0045756A" w:rsidRPr="00EF2C36">
        <w:rPr>
          <w:spacing w:val="-3"/>
          <w:szCs w:val="24"/>
        </w:rPr>
        <w:t>t</w:t>
      </w:r>
      <w:r w:rsidR="0045756A" w:rsidRPr="00EF2C36">
        <w:rPr>
          <w:spacing w:val="1"/>
          <w:szCs w:val="24"/>
        </w:rPr>
        <w:t>ic</w:t>
      </w:r>
      <w:r w:rsidR="0045756A" w:rsidRPr="00EF2C36">
        <w:rPr>
          <w:szCs w:val="24"/>
        </w:rPr>
        <w:t>os</w:t>
      </w:r>
      <w:r>
        <w:rPr>
          <w:szCs w:val="24"/>
        </w:rPr>
        <w:t>.”</w:t>
      </w:r>
      <w:r w:rsidR="0045756A" w:rsidRPr="00EF2C36">
        <w:rPr>
          <w:spacing w:val="-1"/>
          <w:szCs w:val="24"/>
        </w:rPr>
        <w:t xml:space="preserve"> </w:t>
      </w:r>
      <w:r w:rsidR="0045756A" w:rsidRPr="00EF2C36">
        <w:rPr>
          <w:szCs w:val="24"/>
        </w:rPr>
        <w:t>(</w:t>
      </w:r>
      <w:r w:rsidR="003F2220">
        <w:rPr>
          <w:szCs w:val="24"/>
        </w:rPr>
        <w:t>ATSDR, 2007</w:t>
      </w:r>
      <w:r w:rsidR="0045756A" w:rsidRPr="00EF2C36">
        <w:rPr>
          <w:szCs w:val="24"/>
        </w:rPr>
        <w:t>).</w:t>
      </w:r>
    </w:p>
    <w:p w14:paraId="541AA6C1" w14:textId="77777777" w:rsidR="00492E74" w:rsidRPr="00EF2C36" w:rsidRDefault="00492E74" w:rsidP="008F3F2F">
      <w:pPr>
        <w:spacing w:line="480" w:lineRule="auto"/>
        <w:ind w:left="1701" w:right="279"/>
        <w:jc w:val="both"/>
        <w:rPr>
          <w:szCs w:val="24"/>
        </w:rPr>
      </w:pPr>
    </w:p>
    <w:p w14:paraId="2B2CF086" w14:textId="433EBF50" w:rsidR="00745E7D" w:rsidRPr="00EF2C36" w:rsidRDefault="00184912" w:rsidP="00184912">
      <w:pPr>
        <w:spacing w:line="480" w:lineRule="auto"/>
        <w:ind w:left="1701" w:right="279" w:firstLine="567"/>
        <w:jc w:val="both"/>
        <w:rPr>
          <w:szCs w:val="24"/>
        </w:rPr>
      </w:pPr>
      <w:r>
        <w:rPr>
          <w:spacing w:val="1"/>
          <w:szCs w:val="24"/>
        </w:rPr>
        <w:t>“</w:t>
      </w:r>
      <w:r w:rsidR="0045756A" w:rsidRPr="00EF2C36">
        <w:rPr>
          <w:spacing w:val="1"/>
          <w:szCs w:val="24"/>
        </w:rPr>
        <w:t>E</w:t>
      </w:r>
      <w:r w:rsidR="0045756A" w:rsidRPr="00EF2C36">
        <w:rPr>
          <w:szCs w:val="24"/>
        </w:rPr>
        <w:t>l</w:t>
      </w:r>
      <w:r w:rsidR="0045756A" w:rsidRPr="00EF2C36">
        <w:rPr>
          <w:spacing w:val="3"/>
          <w:szCs w:val="24"/>
        </w:rPr>
        <w:t xml:space="preserve"> </w:t>
      </w:r>
      <w:r w:rsidR="0045756A" w:rsidRPr="00EF2C36">
        <w:rPr>
          <w:spacing w:val="-1"/>
          <w:szCs w:val="24"/>
        </w:rPr>
        <w:t>P</w:t>
      </w:r>
      <w:r w:rsidR="0045756A" w:rsidRPr="00EF2C36">
        <w:rPr>
          <w:szCs w:val="24"/>
        </w:rPr>
        <w:t>b</w:t>
      </w:r>
      <w:r w:rsidR="0045756A" w:rsidRPr="00EF2C36">
        <w:rPr>
          <w:spacing w:val="2"/>
          <w:szCs w:val="24"/>
        </w:rPr>
        <w:t xml:space="preserve"> </w:t>
      </w:r>
      <w:r w:rsidR="0045756A" w:rsidRPr="00EF2C36">
        <w:rPr>
          <w:szCs w:val="24"/>
        </w:rPr>
        <w:t>pu</w:t>
      </w:r>
      <w:r w:rsidR="0045756A" w:rsidRPr="00EF2C36">
        <w:rPr>
          <w:spacing w:val="1"/>
          <w:szCs w:val="24"/>
        </w:rPr>
        <w:t>e</w:t>
      </w:r>
      <w:r w:rsidR="0045756A" w:rsidRPr="00EF2C36">
        <w:rPr>
          <w:szCs w:val="24"/>
        </w:rPr>
        <w:t>de</w:t>
      </w:r>
      <w:r w:rsidR="0045756A" w:rsidRPr="00EF2C36">
        <w:rPr>
          <w:spacing w:val="3"/>
          <w:szCs w:val="24"/>
        </w:rPr>
        <w:t xml:space="preserve"> </w:t>
      </w:r>
      <w:r w:rsidR="0045756A" w:rsidRPr="00EF2C36">
        <w:rPr>
          <w:szCs w:val="24"/>
        </w:rPr>
        <w:t>p</w:t>
      </w:r>
      <w:r w:rsidR="0045756A" w:rsidRPr="00EF2C36">
        <w:rPr>
          <w:spacing w:val="1"/>
          <w:szCs w:val="24"/>
        </w:rPr>
        <w:t>e</w:t>
      </w:r>
      <w:r w:rsidR="0045756A" w:rsidRPr="00EF2C36">
        <w:rPr>
          <w:szCs w:val="24"/>
        </w:rPr>
        <w:t>r</w:t>
      </w:r>
      <w:r w:rsidR="0045756A" w:rsidRPr="00EF2C36">
        <w:rPr>
          <w:spacing w:val="-3"/>
          <w:szCs w:val="24"/>
        </w:rPr>
        <w:t>m</w:t>
      </w:r>
      <w:r w:rsidR="0045756A" w:rsidRPr="00EF2C36">
        <w:rPr>
          <w:spacing w:val="1"/>
          <w:szCs w:val="24"/>
        </w:rPr>
        <w:t>a</w:t>
      </w:r>
      <w:r w:rsidR="0045756A" w:rsidRPr="00EF2C36">
        <w:rPr>
          <w:szCs w:val="24"/>
        </w:rPr>
        <w:t>n</w:t>
      </w:r>
      <w:r w:rsidR="0045756A" w:rsidRPr="00EF2C36">
        <w:rPr>
          <w:spacing w:val="-3"/>
          <w:szCs w:val="24"/>
        </w:rPr>
        <w:t>e</w:t>
      </w:r>
      <w:r w:rsidR="0045756A" w:rsidRPr="00EF2C36">
        <w:rPr>
          <w:spacing w:val="1"/>
          <w:szCs w:val="24"/>
        </w:rPr>
        <w:t>ce</w:t>
      </w:r>
      <w:r w:rsidR="0045756A" w:rsidRPr="00EF2C36">
        <w:rPr>
          <w:szCs w:val="24"/>
        </w:rPr>
        <w:t>r</w:t>
      </w:r>
      <w:r w:rsidR="0045756A" w:rsidRPr="00EF2C36">
        <w:rPr>
          <w:spacing w:val="2"/>
          <w:szCs w:val="24"/>
        </w:rPr>
        <w:t xml:space="preserve"> </w:t>
      </w:r>
      <w:r w:rsidR="0045756A" w:rsidRPr="00EF2C36">
        <w:rPr>
          <w:spacing w:val="1"/>
          <w:szCs w:val="24"/>
        </w:rPr>
        <w:t>a</w:t>
      </w:r>
      <w:r w:rsidR="0045756A" w:rsidRPr="00EF2C36">
        <w:rPr>
          <w:szCs w:val="24"/>
        </w:rPr>
        <w:t>d</w:t>
      </w:r>
      <w:r w:rsidR="0045756A" w:rsidRPr="00EF2C36">
        <w:rPr>
          <w:spacing w:val="-4"/>
          <w:szCs w:val="24"/>
        </w:rPr>
        <w:t>h</w:t>
      </w:r>
      <w:r w:rsidR="0045756A" w:rsidRPr="00EF2C36">
        <w:rPr>
          <w:spacing w:val="1"/>
          <w:szCs w:val="24"/>
        </w:rPr>
        <w:t>e</w:t>
      </w:r>
      <w:r w:rsidR="0045756A" w:rsidRPr="00EF2C36">
        <w:rPr>
          <w:szCs w:val="24"/>
        </w:rPr>
        <w:t>r</w:t>
      </w:r>
      <w:r w:rsidR="0045756A" w:rsidRPr="00EF2C36">
        <w:rPr>
          <w:spacing w:val="1"/>
          <w:szCs w:val="24"/>
        </w:rPr>
        <w:t>i</w:t>
      </w:r>
      <w:r w:rsidR="0045756A" w:rsidRPr="00EF2C36">
        <w:rPr>
          <w:szCs w:val="24"/>
        </w:rPr>
        <w:t>do</w:t>
      </w:r>
      <w:r w:rsidR="0045756A" w:rsidRPr="00EF2C36">
        <w:rPr>
          <w:spacing w:val="2"/>
          <w:szCs w:val="24"/>
        </w:rPr>
        <w:t xml:space="preserve"> </w:t>
      </w:r>
      <w:r w:rsidR="0045756A" w:rsidRPr="00EF2C36">
        <w:rPr>
          <w:szCs w:val="24"/>
        </w:rPr>
        <w:t>a</w:t>
      </w:r>
      <w:r w:rsidR="0045756A" w:rsidRPr="00EF2C36">
        <w:rPr>
          <w:spacing w:val="3"/>
          <w:szCs w:val="24"/>
        </w:rPr>
        <w:t xml:space="preserve"> </w:t>
      </w:r>
      <w:r w:rsidR="0045756A" w:rsidRPr="00EF2C36">
        <w:rPr>
          <w:szCs w:val="24"/>
        </w:rPr>
        <w:t>p</w:t>
      </w:r>
      <w:r w:rsidR="0045756A" w:rsidRPr="00EF2C36">
        <w:rPr>
          <w:spacing w:val="-3"/>
          <w:szCs w:val="24"/>
        </w:rPr>
        <w:t>a</w:t>
      </w:r>
      <w:r w:rsidR="0045756A" w:rsidRPr="00EF2C36">
        <w:rPr>
          <w:szCs w:val="24"/>
        </w:rPr>
        <w:t>r</w:t>
      </w:r>
      <w:r w:rsidR="0045756A" w:rsidRPr="00EF2C36">
        <w:rPr>
          <w:spacing w:val="1"/>
          <w:szCs w:val="24"/>
        </w:rPr>
        <w:t>t</w:t>
      </w:r>
      <w:r w:rsidR="0045756A" w:rsidRPr="00EF2C36">
        <w:rPr>
          <w:spacing w:val="-3"/>
          <w:szCs w:val="24"/>
        </w:rPr>
        <w:t>íc</w:t>
      </w:r>
      <w:r w:rsidR="0045756A" w:rsidRPr="00EF2C36">
        <w:rPr>
          <w:szCs w:val="24"/>
        </w:rPr>
        <w:t>u</w:t>
      </w:r>
      <w:r w:rsidR="0045756A" w:rsidRPr="00EF2C36">
        <w:rPr>
          <w:spacing w:val="1"/>
          <w:szCs w:val="24"/>
        </w:rPr>
        <w:t>la</w:t>
      </w:r>
      <w:r w:rsidR="0045756A" w:rsidRPr="00EF2C36">
        <w:rPr>
          <w:szCs w:val="24"/>
        </w:rPr>
        <w:t>s d</w:t>
      </w:r>
      <w:r w:rsidR="0045756A" w:rsidRPr="00EF2C36">
        <w:rPr>
          <w:spacing w:val="1"/>
          <w:szCs w:val="24"/>
        </w:rPr>
        <w:t>e</w:t>
      </w:r>
      <w:r w:rsidR="0045756A" w:rsidRPr="00EF2C36">
        <w:rPr>
          <w:szCs w:val="24"/>
        </w:rPr>
        <w:t>l</w:t>
      </w:r>
      <w:r w:rsidR="0045756A" w:rsidRPr="00EF2C36">
        <w:rPr>
          <w:spacing w:val="3"/>
          <w:szCs w:val="24"/>
        </w:rPr>
        <w:t xml:space="preserve"> </w:t>
      </w:r>
      <w:r w:rsidR="0045756A" w:rsidRPr="00EF2C36">
        <w:rPr>
          <w:spacing w:val="-1"/>
          <w:szCs w:val="24"/>
        </w:rPr>
        <w:t>s</w:t>
      </w:r>
      <w:r w:rsidR="0045756A" w:rsidRPr="00EF2C36">
        <w:rPr>
          <w:szCs w:val="24"/>
        </w:rPr>
        <w:t>u</w:t>
      </w:r>
      <w:r w:rsidR="0045756A" w:rsidRPr="00EF2C36">
        <w:rPr>
          <w:spacing w:val="1"/>
          <w:szCs w:val="24"/>
        </w:rPr>
        <w:t>el</w:t>
      </w:r>
      <w:r w:rsidR="0045756A" w:rsidRPr="00EF2C36">
        <w:rPr>
          <w:szCs w:val="24"/>
        </w:rPr>
        <w:t>o o</w:t>
      </w:r>
      <w:r w:rsidR="0045756A" w:rsidRPr="00EF2C36">
        <w:rPr>
          <w:spacing w:val="8"/>
          <w:szCs w:val="24"/>
        </w:rPr>
        <w:t xml:space="preserve"> </w:t>
      </w:r>
      <w:r w:rsidR="0045756A" w:rsidRPr="00EF2C36">
        <w:rPr>
          <w:szCs w:val="24"/>
        </w:rPr>
        <w:t>de</w:t>
      </w:r>
      <w:r w:rsidR="0045756A" w:rsidRPr="00EF2C36">
        <w:rPr>
          <w:spacing w:val="9"/>
          <w:szCs w:val="24"/>
        </w:rPr>
        <w:t xml:space="preserve"> </w:t>
      </w:r>
      <w:r w:rsidR="0045756A" w:rsidRPr="00EF2C36">
        <w:rPr>
          <w:spacing w:val="-1"/>
          <w:szCs w:val="24"/>
        </w:rPr>
        <w:t>s</w:t>
      </w:r>
      <w:r w:rsidR="0045756A" w:rsidRPr="00EF2C36">
        <w:rPr>
          <w:spacing w:val="1"/>
          <w:szCs w:val="24"/>
        </w:rPr>
        <w:t>e</w:t>
      </w:r>
      <w:r w:rsidR="0045756A" w:rsidRPr="00EF2C36">
        <w:rPr>
          <w:szCs w:val="24"/>
        </w:rPr>
        <w:t>d</w:t>
      </w:r>
      <w:r w:rsidR="0045756A" w:rsidRPr="00EF2C36">
        <w:rPr>
          <w:spacing w:val="1"/>
          <w:szCs w:val="24"/>
        </w:rPr>
        <w:t>ime</w:t>
      </w:r>
      <w:r w:rsidR="0045756A" w:rsidRPr="00EF2C36">
        <w:rPr>
          <w:szCs w:val="24"/>
        </w:rPr>
        <w:t>n</w:t>
      </w:r>
      <w:r w:rsidR="0045756A" w:rsidRPr="00EF2C36">
        <w:rPr>
          <w:spacing w:val="1"/>
          <w:szCs w:val="24"/>
        </w:rPr>
        <w:t>t</w:t>
      </w:r>
      <w:r w:rsidR="0045756A" w:rsidRPr="00EF2C36">
        <w:rPr>
          <w:szCs w:val="24"/>
        </w:rPr>
        <w:t>o</w:t>
      </w:r>
      <w:r w:rsidR="0045756A" w:rsidRPr="00EF2C36">
        <w:rPr>
          <w:spacing w:val="4"/>
          <w:szCs w:val="24"/>
        </w:rPr>
        <w:t xml:space="preserve"> </w:t>
      </w:r>
      <w:r w:rsidR="0045756A" w:rsidRPr="00EF2C36">
        <w:rPr>
          <w:spacing w:val="1"/>
          <w:szCs w:val="24"/>
        </w:rPr>
        <w:t>e</w:t>
      </w:r>
      <w:r w:rsidR="0045756A" w:rsidRPr="00EF2C36">
        <w:rPr>
          <w:szCs w:val="24"/>
        </w:rPr>
        <w:t>n</w:t>
      </w:r>
      <w:r w:rsidR="0045756A" w:rsidRPr="00EF2C36">
        <w:rPr>
          <w:spacing w:val="8"/>
          <w:szCs w:val="24"/>
        </w:rPr>
        <w:t xml:space="preserve"> </w:t>
      </w:r>
      <w:r w:rsidR="0045756A" w:rsidRPr="00EF2C36">
        <w:rPr>
          <w:spacing w:val="1"/>
          <w:szCs w:val="24"/>
        </w:rPr>
        <w:t>e</w:t>
      </w:r>
      <w:r w:rsidR="0045756A" w:rsidRPr="00EF2C36">
        <w:rPr>
          <w:szCs w:val="24"/>
        </w:rPr>
        <w:t>l</w:t>
      </w:r>
      <w:r w:rsidR="0045756A" w:rsidRPr="00EF2C36">
        <w:rPr>
          <w:spacing w:val="9"/>
          <w:szCs w:val="24"/>
        </w:rPr>
        <w:t xml:space="preserve"> </w:t>
      </w:r>
      <w:r w:rsidR="0045756A" w:rsidRPr="00EF2C36">
        <w:rPr>
          <w:spacing w:val="1"/>
          <w:szCs w:val="24"/>
        </w:rPr>
        <w:t>a</w:t>
      </w:r>
      <w:r w:rsidR="0045756A" w:rsidRPr="00EF2C36">
        <w:rPr>
          <w:spacing w:val="-4"/>
          <w:szCs w:val="24"/>
        </w:rPr>
        <w:t>g</w:t>
      </w:r>
      <w:r w:rsidR="0045756A" w:rsidRPr="00EF2C36">
        <w:rPr>
          <w:szCs w:val="24"/>
        </w:rPr>
        <w:t>ua</w:t>
      </w:r>
      <w:r w:rsidR="0045756A" w:rsidRPr="00EF2C36">
        <w:rPr>
          <w:spacing w:val="9"/>
          <w:szCs w:val="24"/>
        </w:rPr>
        <w:t xml:space="preserve"> </w:t>
      </w:r>
      <w:r w:rsidR="0045756A" w:rsidRPr="00EF2C36">
        <w:rPr>
          <w:szCs w:val="24"/>
        </w:rPr>
        <w:t>dur</w:t>
      </w:r>
      <w:r w:rsidR="0045756A" w:rsidRPr="00EF2C36">
        <w:rPr>
          <w:spacing w:val="1"/>
          <w:szCs w:val="24"/>
        </w:rPr>
        <w:t>a</w:t>
      </w:r>
      <w:r w:rsidR="0045756A" w:rsidRPr="00EF2C36">
        <w:rPr>
          <w:szCs w:val="24"/>
        </w:rPr>
        <w:t>n</w:t>
      </w:r>
      <w:r w:rsidR="0045756A" w:rsidRPr="00EF2C36">
        <w:rPr>
          <w:spacing w:val="-3"/>
          <w:szCs w:val="24"/>
        </w:rPr>
        <w:t>t</w:t>
      </w:r>
      <w:r w:rsidR="0045756A" w:rsidRPr="00EF2C36">
        <w:rPr>
          <w:szCs w:val="24"/>
        </w:rPr>
        <w:t>e</w:t>
      </w:r>
      <w:r w:rsidR="0045756A" w:rsidRPr="00EF2C36">
        <w:rPr>
          <w:spacing w:val="9"/>
          <w:szCs w:val="24"/>
        </w:rPr>
        <w:t xml:space="preserve"> </w:t>
      </w:r>
      <w:r w:rsidR="0045756A" w:rsidRPr="00EF2C36">
        <w:rPr>
          <w:spacing w:val="-4"/>
          <w:szCs w:val="24"/>
        </w:rPr>
        <w:t>v</w:t>
      </w:r>
      <w:r w:rsidR="0045756A" w:rsidRPr="00EF2C36">
        <w:rPr>
          <w:spacing w:val="1"/>
          <w:szCs w:val="24"/>
        </w:rPr>
        <w:t>a</w:t>
      </w:r>
      <w:r w:rsidR="0045756A" w:rsidRPr="00EF2C36">
        <w:rPr>
          <w:szCs w:val="24"/>
        </w:rPr>
        <w:t>r</w:t>
      </w:r>
      <w:r w:rsidR="0045756A" w:rsidRPr="00EF2C36">
        <w:rPr>
          <w:spacing w:val="1"/>
          <w:szCs w:val="24"/>
        </w:rPr>
        <w:t>i</w:t>
      </w:r>
      <w:r w:rsidR="0045756A" w:rsidRPr="00EF2C36">
        <w:rPr>
          <w:szCs w:val="24"/>
        </w:rPr>
        <w:t>os</w:t>
      </w:r>
      <w:r w:rsidR="0045756A" w:rsidRPr="00EF2C36">
        <w:rPr>
          <w:spacing w:val="6"/>
          <w:szCs w:val="24"/>
        </w:rPr>
        <w:t xml:space="preserve"> </w:t>
      </w:r>
      <w:r w:rsidR="0045756A" w:rsidRPr="00EF2C36">
        <w:rPr>
          <w:spacing w:val="1"/>
          <w:szCs w:val="24"/>
        </w:rPr>
        <w:t>a</w:t>
      </w:r>
      <w:r w:rsidR="0045756A" w:rsidRPr="00EF2C36">
        <w:rPr>
          <w:szCs w:val="24"/>
        </w:rPr>
        <w:t>ño</w:t>
      </w:r>
      <w:r w:rsidR="0045756A" w:rsidRPr="00EF2C36">
        <w:rPr>
          <w:spacing w:val="-1"/>
          <w:szCs w:val="24"/>
        </w:rPr>
        <w:t>s</w:t>
      </w:r>
      <w:r w:rsidR="0045756A" w:rsidRPr="00EF2C36">
        <w:rPr>
          <w:szCs w:val="24"/>
        </w:rPr>
        <w:t>.</w:t>
      </w:r>
      <w:r w:rsidR="0045756A" w:rsidRPr="00EF2C36">
        <w:rPr>
          <w:spacing w:val="8"/>
          <w:szCs w:val="24"/>
        </w:rPr>
        <w:t xml:space="preserve"> </w:t>
      </w:r>
      <w:r w:rsidR="0045756A" w:rsidRPr="00EF2C36">
        <w:rPr>
          <w:spacing w:val="1"/>
          <w:szCs w:val="24"/>
        </w:rPr>
        <w:t>E</w:t>
      </w:r>
      <w:r w:rsidR="0045756A" w:rsidRPr="00EF2C36">
        <w:rPr>
          <w:szCs w:val="24"/>
        </w:rPr>
        <w:t>s</w:t>
      </w:r>
      <w:r w:rsidR="0045756A" w:rsidRPr="00EF2C36">
        <w:rPr>
          <w:spacing w:val="6"/>
          <w:szCs w:val="24"/>
        </w:rPr>
        <w:t xml:space="preserve"> </w:t>
      </w:r>
      <w:r w:rsidR="0045756A" w:rsidRPr="00EF2C36">
        <w:rPr>
          <w:szCs w:val="24"/>
        </w:rPr>
        <w:t>po</w:t>
      </w:r>
      <w:r w:rsidR="0045756A" w:rsidRPr="00EF2C36">
        <w:rPr>
          <w:spacing w:val="1"/>
          <w:szCs w:val="24"/>
        </w:rPr>
        <w:t>c</w:t>
      </w:r>
      <w:r w:rsidR="0045756A" w:rsidRPr="00EF2C36">
        <w:rPr>
          <w:szCs w:val="24"/>
        </w:rPr>
        <w:t>o</w:t>
      </w:r>
      <w:r w:rsidR="0088710B" w:rsidRPr="00EF2C36">
        <w:rPr>
          <w:szCs w:val="24"/>
        </w:rPr>
        <w:t xml:space="preserve"> </w:t>
      </w:r>
      <w:r w:rsidR="0045756A" w:rsidRPr="00EF2C36">
        <w:rPr>
          <w:szCs w:val="24"/>
        </w:rPr>
        <w:t>prob</w:t>
      </w:r>
      <w:r w:rsidR="0045756A" w:rsidRPr="00EF2C36">
        <w:rPr>
          <w:spacing w:val="1"/>
          <w:szCs w:val="24"/>
        </w:rPr>
        <w:t>a</w:t>
      </w:r>
      <w:r w:rsidR="0045756A" w:rsidRPr="00EF2C36">
        <w:rPr>
          <w:szCs w:val="24"/>
        </w:rPr>
        <w:t>b</w:t>
      </w:r>
      <w:r w:rsidR="0045756A" w:rsidRPr="00EF2C36">
        <w:rPr>
          <w:spacing w:val="1"/>
          <w:szCs w:val="24"/>
        </w:rPr>
        <w:t>l</w:t>
      </w:r>
      <w:r w:rsidR="0045756A" w:rsidRPr="00EF2C36">
        <w:rPr>
          <w:szCs w:val="24"/>
        </w:rPr>
        <w:t>e</w:t>
      </w:r>
      <w:r w:rsidR="0045756A" w:rsidRPr="00EF2C36">
        <w:rPr>
          <w:spacing w:val="1"/>
          <w:szCs w:val="24"/>
        </w:rPr>
        <w:t xml:space="preserve"> l</w:t>
      </w:r>
      <w:r w:rsidR="0045756A" w:rsidRPr="00EF2C36">
        <w:rPr>
          <w:szCs w:val="24"/>
        </w:rPr>
        <w:t>a</w:t>
      </w:r>
      <w:r w:rsidR="0045756A" w:rsidRPr="00EF2C36">
        <w:rPr>
          <w:spacing w:val="1"/>
          <w:szCs w:val="24"/>
        </w:rPr>
        <w:t xml:space="preserve"> m</w:t>
      </w:r>
      <w:r w:rsidR="0045756A" w:rsidRPr="00EF2C36">
        <w:rPr>
          <w:szCs w:val="24"/>
        </w:rPr>
        <w:t>o</w:t>
      </w:r>
      <w:r w:rsidR="0045756A" w:rsidRPr="00EF2C36">
        <w:rPr>
          <w:spacing w:val="-4"/>
          <w:szCs w:val="24"/>
        </w:rPr>
        <w:t>v</w:t>
      </w:r>
      <w:r w:rsidR="0045756A" w:rsidRPr="00EF2C36">
        <w:rPr>
          <w:spacing w:val="1"/>
          <w:szCs w:val="24"/>
        </w:rPr>
        <w:t>ili</w:t>
      </w:r>
      <w:r w:rsidR="0045756A" w:rsidRPr="00EF2C36">
        <w:rPr>
          <w:spacing w:val="-3"/>
          <w:szCs w:val="24"/>
        </w:rPr>
        <w:t>z</w:t>
      </w:r>
      <w:r w:rsidR="0045756A" w:rsidRPr="00EF2C36">
        <w:rPr>
          <w:spacing w:val="1"/>
          <w:szCs w:val="24"/>
        </w:rPr>
        <w:t>aci</w:t>
      </w:r>
      <w:r w:rsidR="0045756A" w:rsidRPr="00EF2C36">
        <w:rPr>
          <w:szCs w:val="24"/>
        </w:rPr>
        <w:t>ón d</w:t>
      </w:r>
      <w:r w:rsidR="0045756A" w:rsidRPr="00EF2C36">
        <w:rPr>
          <w:spacing w:val="1"/>
          <w:szCs w:val="24"/>
        </w:rPr>
        <w:t>e</w:t>
      </w:r>
      <w:r w:rsidR="0045756A" w:rsidRPr="00EF2C36">
        <w:rPr>
          <w:szCs w:val="24"/>
        </w:rPr>
        <w:t>l</w:t>
      </w:r>
      <w:r w:rsidR="0045756A" w:rsidRPr="00EF2C36">
        <w:rPr>
          <w:spacing w:val="1"/>
          <w:szCs w:val="24"/>
        </w:rPr>
        <w:t xml:space="preserve"> </w:t>
      </w:r>
      <w:r w:rsidR="0045756A" w:rsidRPr="00EF2C36">
        <w:rPr>
          <w:spacing w:val="-1"/>
          <w:szCs w:val="24"/>
        </w:rPr>
        <w:t>P</w:t>
      </w:r>
      <w:r w:rsidR="0045756A" w:rsidRPr="00EF2C36">
        <w:rPr>
          <w:szCs w:val="24"/>
        </w:rPr>
        <w:t>b</w:t>
      </w:r>
      <w:r w:rsidR="0045756A" w:rsidRPr="00EF2C36">
        <w:rPr>
          <w:spacing w:val="4"/>
          <w:szCs w:val="24"/>
        </w:rPr>
        <w:t xml:space="preserve"> </w:t>
      </w:r>
      <w:r w:rsidR="0045756A" w:rsidRPr="00EF2C36">
        <w:rPr>
          <w:szCs w:val="24"/>
        </w:rPr>
        <w:t>d</w:t>
      </w:r>
      <w:r w:rsidR="0045756A" w:rsidRPr="00EF2C36">
        <w:rPr>
          <w:spacing w:val="1"/>
          <w:szCs w:val="24"/>
        </w:rPr>
        <w:t>e</w:t>
      </w:r>
      <w:r w:rsidR="0045756A" w:rsidRPr="00EF2C36">
        <w:rPr>
          <w:spacing w:val="-1"/>
          <w:szCs w:val="24"/>
        </w:rPr>
        <w:t>s</w:t>
      </w:r>
      <w:r w:rsidR="0045756A" w:rsidRPr="00EF2C36">
        <w:rPr>
          <w:szCs w:val="24"/>
        </w:rPr>
        <w:t>de</w:t>
      </w:r>
      <w:r w:rsidR="0045756A" w:rsidRPr="00EF2C36">
        <w:rPr>
          <w:spacing w:val="5"/>
          <w:szCs w:val="24"/>
        </w:rPr>
        <w:t xml:space="preserve"> </w:t>
      </w:r>
      <w:r w:rsidR="0045756A" w:rsidRPr="00EF2C36">
        <w:rPr>
          <w:spacing w:val="3"/>
          <w:szCs w:val="24"/>
        </w:rPr>
        <w:t>p</w:t>
      </w:r>
      <w:r w:rsidR="0045756A" w:rsidRPr="00EF2C36">
        <w:rPr>
          <w:spacing w:val="1"/>
          <w:szCs w:val="24"/>
        </w:rPr>
        <w:t>a</w:t>
      </w:r>
      <w:r w:rsidR="0045756A" w:rsidRPr="00EF2C36">
        <w:rPr>
          <w:szCs w:val="24"/>
        </w:rPr>
        <w:t>r</w:t>
      </w:r>
      <w:r w:rsidR="0045756A" w:rsidRPr="00EF2C36">
        <w:rPr>
          <w:spacing w:val="1"/>
          <w:szCs w:val="24"/>
        </w:rPr>
        <w:t>tíc</w:t>
      </w:r>
      <w:r w:rsidR="0045756A" w:rsidRPr="00EF2C36">
        <w:rPr>
          <w:spacing w:val="-4"/>
          <w:szCs w:val="24"/>
        </w:rPr>
        <w:t>u</w:t>
      </w:r>
      <w:r w:rsidR="0045756A" w:rsidRPr="00EF2C36">
        <w:rPr>
          <w:spacing w:val="1"/>
          <w:szCs w:val="24"/>
        </w:rPr>
        <w:t>la</w:t>
      </w:r>
      <w:r w:rsidR="0045756A" w:rsidRPr="00EF2C36">
        <w:rPr>
          <w:szCs w:val="24"/>
        </w:rPr>
        <w:t>s</w:t>
      </w:r>
      <w:r w:rsidR="0045756A" w:rsidRPr="00EF2C36">
        <w:rPr>
          <w:spacing w:val="2"/>
          <w:szCs w:val="24"/>
        </w:rPr>
        <w:t xml:space="preserve"> </w:t>
      </w:r>
      <w:r w:rsidR="0045756A" w:rsidRPr="00EF2C36">
        <w:rPr>
          <w:spacing w:val="1"/>
          <w:szCs w:val="24"/>
        </w:rPr>
        <w:t>e</w:t>
      </w:r>
      <w:r w:rsidR="0045756A" w:rsidRPr="00EF2C36">
        <w:rPr>
          <w:szCs w:val="24"/>
        </w:rPr>
        <w:t xml:space="preserve">n </w:t>
      </w:r>
      <w:r w:rsidR="0045756A" w:rsidRPr="00EF2C36">
        <w:rPr>
          <w:spacing w:val="-3"/>
          <w:szCs w:val="24"/>
        </w:rPr>
        <w:t>e</w:t>
      </w:r>
      <w:r w:rsidR="0045756A" w:rsidRPr="00EF2C36">
        <w:rPr>
          <w:szCs w:val="24"/>
        </w:rPr>
        <w:t xml:space="preserve">l </w:t>
      </w:r>
      <w:r w:rsidR="0045756A" w:rsidRPr="00EF2C36">
        <w:rPr>
          <w:spacing w:val="-1"/>
          <w:szCs w:val="24"/>
        </w:rPr>
        <w:t>s</w:t>
      </w:r>
      <w:r w:rsidR="0045756A" w:rsidRPr="00EF2C36">
        <w:rPr>
          <w:szCs w:val="24"/>
        </w:rPr>
        <w:t>u</w:t>
      </w:r>
      <w:r w:rsidR="0045756A" w:rsidRPr="00EF2C36">
        <w:rPr>
          <w:spacing w:val="1"/>
          <w:szCs w:val="24"/>
        </w:rPr>
        <w:t>el</w:t>
      </w:r>
      <w:r w:rsidR="0045756A" w:rsidRPr="00EF2C36">
        <w:rPr>
          <w:szCs w:val="24"/>
        </w:rPr>
        <w:t>o</w:t>
      </w:r>
      <w:r w:rsidR="0045756A" w:rsidRPr="00EF2C36">
        <w:rPr>
          <w:spacing w:val="3"/>
          <w:szCs w:val="24"/>
        </w:rPr>
        <w:t xml:space="preserve"> </w:t>
      </w:r>
      <w:r w:rsidR="0045756A" w:rsidRPr="00EF2C36">
        <w:rPr>
          <w:spacing w:val="1"/>
          <w:szCs w:val="24"/>
        </w:rPr>
        <w:t>a</w:t>
      </w:r>
      <w:r w:rsidR="0045756A" w:rsidRPr="00EF2C36">
        <w:rPr>
          <w:szCs w:val="24"/>
        </w:rPr>
        <w:t>l</w:t>
      </w:r>
      <w:r w:rsidR="0045756A" w:rsidRPr="00EF2C36">
        <w:rPr>
          <w:spacing w:val="4"/>
          <w:szCs w:val="24"/>
        </w:rPr>
        <w:t xml:space="preserve"> </w:t>
      </w:r>
      <w:r w:rsidR="0045756A" w:rsidRPr="00EF2C36">
        <w:rPr>
          <w:spacing w:val="1"/>
          <w:szCs w:val="24"/>
        </w:rPr>
        <w:t>a</w:t>
      </w:r>
      <w:r w:rsidR="0045756A" w:rsidRPr="00EF2C36">
        <w:rPr>
          <w:spacing w:val="-4"/>
          <w:szCs w:val="24"/>
        </w:rPr>
        <w:t>g</w:t>
      </w:r>
      <w:r w:rsidR="0045756A" w:rsidRPr="00EF2C36">
        <w:rPr>
          <w:szCs w:val="24"/>
        </w:rPr>
        <w:t>ua</w:t>
      </w:r>
      <w:r w:rsidR="0045756A" w:rsidRPr="00EF2C36">
        <w:rPr>
          <w:spacing w:val="4"/>
          <w:szCs w:val="24"/>
        </w:rPr>
        <w:t xml:space="preserve"> </w:t>
      </w:r>
      <w:r w:rsidR="0045756A" w:rsidRPr="00EF2C36">
        <w:rPr>
          <w:spacing w:val="-1"/>
          <w:szCs w:val="24"/>
        </w:rPr>
        <w:t>s</w:t>
      </w:r>
      <w:r w:rsidR="0045756A" w:rsidRPr="00EF2C36">
        <w:rPr>
          <w:szCs w:val="24"/>
        </w:rPr>
        <w:t>ub</w:t>
      </w:r>
      <w:r w:rsidR="0045756A" w:rsidRPr="00EF2C36">
        <w:rPr>
          <w:spacing w:val="1"/>
          <w:szCs w:val="24"/>
        </w:rPr>
        <w:t>te</w:t>
      </w:r>
      <w:r w:rsidR="0045756A" w:rsidRPr="00EF2C36">
        <w:rPr>
          <w:szCs w:val="24"/>
        </w:rPr>
        <w:t>rr</w:t>
      </w:r>
      <w:r w:rsidR="0045756A" w:rsidRPr="00EF2C36">
        <w:rPr>
          <w:spacing w:val="1"/>
          <w:szCs w:val="24"/>
        </w:rPr>
        <w:t>á</w:t>
      </w:r>
      <w:r w:rsidR="0045756A" w:rsidRPr="00EF2C36">
        <w:rPr>
          <w:spacing w:val="-4"/>
          <w:szCs w:val="24"/>
        </w:rPr>
        <w:t>n</w:t>
      </w:r>
      <w:r w:rsidR="0045756A" w:rsidRPr="00EF2C36">
        <w:rPr>
          <w:spacing w:val="1"/>
          <w:szCs w:val="24"/>
        </w:rPr>
        <w:t>e</w:t>
      </w:r>
      <w:r w:rsidR="0045756A" w:rsidRPr="00EF2C36">
        <w:rPr>
          <w:szCs w:val="24"/>
        </w:rPr>
        <w:t>a a</w:t>
      </w:r>
      <w:r w:rsidR="0045756A" w:rsidRPr="00EF2C36">
        <w:rPr>
          <w:spacing w:val="4"/>
          <w:szCs w:val="24"/>
        </w:rPr>
        <w:t xml:space="preserve"> </w:t>
      </w:r>
      <w:r w:rsidR="0045756A" w:rsidRPr="00EF2C36">
        <w:rPr>
          <w:spacing w:val="1"/>
          <w:szCs w:val="24"/>
        </w:rPr>
        <w:t>me</w:t>
      </w:r>
      <w:r w:rsidR="0045756A" w:rsidRPr="00EF2C36">
        <w:rPr>
          <w:szCs w:val="24"/>
        </w:rPr>
        <w:t>nos</w:t>
      </w:r>
      <w:r w:rsidR="0045756A" w:rsidRPr="00EF2C36">
        <w:rPr>
          <w:spacing w:val="1"/>
          <w:szCs w:val="24"/>
        </w:rPr>
        <w:t xml:space="preserve"> </w:t>
      </w:r>
      <w:r w:rsidR="0045756A" w:rsidRPr="00EF2C36">
        <w:rPr>
          <w:szCs w:val="24"/>
        </w:rPr>
        <w:t xml:space="preserve">que </w:t>
      </w:r>
      <w:r w:rsidR="0045756A" w:rsidRPr="00EF2C36">
        <w:rPr>
          <w:spacing w:val="1"/>
          <w:szCs w:val="24"/>
        </w:rPr>
        <w:t>l</w:t>
      </w:r>
      <w:r w:rsidR="0045756A" w:rsidRPr="00EF2C36">
        <w:rPr>
          <w:szCs w:val="24"/>
        </w:rPr>
        <w:t xml:space="preserve">a </w:t>
      </w:r>
      <w:r w:rsidR="0045756A" w:rsidRPr="00EF2C36">
        <w:rPr>
          <w:spacing w:val="1"/>
          <w:szCs w:val="24"/>
        </w:rPr>
        <w:t>ll</w:t>
      </w:r>
      <w:r w:rsidR="0045756A" w:rsidRPr="00EF2C36">
        <w:rPr>
          <w:szCs w:val="24"/>
        </w:rPr>
        <w:t>u</w:t>
      </w:r>
      <w:r w:rsidR="0045756A" w:rsidRPr="00EF2C36">
        <w:rPr>
          <w:spacing w:val="-4"/>
          <w:szCs w:val="24"/>
        </w:rPr>
        <w:t>v</w:t>
      </w:r>
      <w:r w:rsidR="0045756A" w:rsidRPr="00EF2C36">
        <w:rPr>
          <w:spacing w:val="1"/>
          <w:szCs w:val="24"/>
        </w:rPr>
        <w:t>i</w:t>
      </w:r>
      <w:r w:rsidR="0045756A" w:rsidRPr="00EF2C36">
        <w:rPr>
          <w:szCs w:val="24"/>
        </w:rPr>
        <w:t>a</w:t>
      </w:r>
      <w:r w:rsidR="0045756A" w:rsidRPr="00EF2C36">
        <w:rPr>
          <w:spacing w:val="4"/>
          <w:szCs w:val="24"/>
        </w:rPr>
        <w:t xml:space="preserve"> </w:t>
      </w:r>
      <w:r w:rsidR="0045756A" w:rsidRPr="00EF2C36">
        <w:rPr>
          <w:szCs w:val="24"/>
        </w:rPr>
        <w:t>que</w:t>
      </w:r>
      <w:r w:rsidR="0045756A" w:rsidRPr="00EF2C36">
        <w:rPr>
          <w:spacing w:val="4"/>
          <w:szCs w:val="24"/>
        </w:rPr>
        <w:t xml:space="preserve"> </w:t>
      </w:r>
      <w:r w:rsidR="0045756A" w:rsidRPr="00EF2C36">
        <w:rPr>
          <w:spacing w:val="1"/>
          <w:szCs w:val="24"/>
        </w:rPr>
        <w:t>c</w:t>
      </w:r>
      <w:r w:rsidR="0045756A" w:rsidRPr="00EF2C36">
        <w:rPr>
          <w:spacing w:val="-3"/>
          <w:szCs w:val="24"/>
        </w:rPr>
        <w:t>a</w:t>
      </w:r>
      <w:r w:rsidR="0045756A" w:rsidRPr="00EF2C36">
        <w:rPr>
          <w:szCs w:val="24"/>
        </w:rPr>
        <w:t xml:space="preserve">e </w:t>
      </w:r>
      <w:r w:rsidR="0045756A" w:rsidRPr="00EF2C36">
        <w:rPr>
          <w:spacing w:val="1"/>
          <w:szCs w:val="24"/>
        </w:rPr>
        <w:t>a</w:t>
      </w:r>
      <w:r w:rsidR="0045756A" w:rsidRPr="00EF2C36">
        <w:rPr>
          <w:szCs w:val="24"/>
        </w:rPr>
        <w:t>l</w:t>
      </w:r>
      <w:r w:rsidR="0045756A" w:rsidRPr="00EF2C36">
        <w:rPr>
          <w:spacing w:val="45"/>
          <w:szCs w:val="24"/>
        </w:rPr>
        <w:t xml:space="preserve"> </w:t>
      </w:r>
      <w:r w:rsidR="0045756A" w:rsidRPr="00EF2C36">
        <w:rPr>
          <w:spacing w:val="-1"/>
          <w:szCs w:val="24"/>
        </w:rPr>
        <w:t>s</w:t>
      </w:r>
      <w:r w:rsidR="0045756A" w:rsidRPr="00EF2C36">
        <w:rPr>
          <w:szCs w:val="24"/>
        </w:rPr>
        <w:t>u</w:t>
      </w:r>
      <w:r w:rsidR="0045756A" w:rsidRPr="00EF2C36">
        <w:rPr>
          <w:spacing w:val="1"/>
          <w:szCs w:val="24"/>
        </w:rPr>
        <w:t>el</w:t>
      </w:r>
      <w:r w:rsidR="0045756A" w:rsidRPr="00EF2C36">
        <w:rPr>
          <w:szCs w:val="24"/>
        </w:rPr>
        <w:t>o</w:t>
      </w:r>
      <w:r w:rsidR="0045756A" w:rsidRPr="00EF2C36">
        <w:rPr>
          <w:spacing w:val="44"/>
          <w:szCs w:val="24"/>
        </w:rPr>
        <w:t xml:space="preserve"> </w:t>
      </w:r>
      <w:r w:rsidR="0045756A" w:rsidRPr="00EF2C36">
        <w:rPr>
          <w:spacing w:val="-1"/>
          <w:szCs w:val="24"/>
        </w:rPr>
        <w:t>s</w:t>
      </w:r>
      <w:r w:rsidR="0045756A" w:rsidRPr="00EF2C36">
        <w:rPr>
          <w:spacing w:val="-3"/>
          <w:szCs w:val="24"/>
        </w:rPr>
        <w:t>e</w:t>
      </w:r>
      <w:r w:rsidR="0045756A" w:rsidRPr="00EF2C36">
        <w:rPr>
          <w:szCs w:val="24"/>
        </w:rPr>
        <w:t>a</w:t>
      </w:r>
      <w:r w:rsidR="0045756A" w:rsidRPr="00EF2C36">
        <w:rPr>
          <w:spacing w:val="45"/>
          <w:szCs w:val="24"/>
        </w:rPr>
        <w:t xml:space="preserve"> </w:t>
      </w:r>
      <w:r w:rsidR="0045756A" w:rsidRPr="00EF2C36">
        <w:rPr>
          <w:spacing w:val="1"/>
          <w:szCs w:val="24"/>
        </w:rPr>
        <w:t>á</w:t>
      </w:r>
      <w:r w:rsidR="0045756A" w:rsidRPr="00EF2C36">
        <w:rPr>
          <w:spacing w:val="-3"/>
          <w:szCs w:val="24"/>
        </w:rPr>
        <w:t>c</w:t>
      </w:r>
      <w:r w:rsidR="0045756A" w:rsidRPr="00EF2C36">
        <w:rPr>
          <w:spacing w:val="1"/>
          <w:szCs w:val="24"/>
        </w:rPr>
        <w:t>i</w:t>
      </w:r>
      <w:r w:rsidR="0045756A" w:rsidRPr="00EF2C36">
        <w:rPr>
          <w:szCs w:val="24"/>
        </w:rPr>
        <w:t>da</w:t>
      </w:r>
      <w:r>
        <w:rPr>
          <w:szCs w:val="24"/>
        </w:rPr>
        <w:t>.”</w:t>
      </w:r>
      <w:r w:rsidR="0045756A" w:rsidRPr="00EF2C36">
        <w:rPr>
          <w:spacing w:val="45"/>
          <w:szCs w:val="24"/>
        </w:rPr>
        <w:t xml:space="preserve"> </w:t>
      </w:r>
      <w:r w:rsidR="0045756A" w:rsidRPr="00EF2C36">
        <w:rPr>
          <w:spacing w:val="4"/>
          <w:szCs w:val="24"/>
        </w:rPr>
        <w:t>(</w:t>
      </w:r>
      <w:r w:rsidR="003F2220">
        <w:rPr>
          <w:szCs w:val="24"/>
        </w:rPr>
        <w:t>ATSDR, 2007</w:t>
      </w:r>
      <w:r w:rsidR="0045756A" w:rsidRPr="00EF2C36">
        <w:rPr>
          <w:szCs w:val="24"/>
        </w:rPr>
        <w:t>).</w:t>
      </w:r>
    </w:p>
    <w:p w14:paraId="76140737" w14:textId="77777777" w:rsidR="00745E7D" w:rsidRPr="00EF2C36" w:rsidRDefault="00745E7D" w:rsidP="008F3F2F">
      <w:pPr>
        <w:spacing w:line="200" w:lineRule="exact"/>
        <w:ind w:left="1701"/>
        <w:rPr>
          <w:szCs w:val="24"/>
        </w:rPr>
      </w:pPr>
    </w:p>
    <w:p w14:paraId="0B0C6249" w14:textId="7EB9697F" w:rsidR="00745E7D" w:rsidRPr="00EF2C36" w:rsidRDefault="00573F3D" w:rsidP="00573F3D">
      <w:pPr>
        <w:pStyle w:val="Ttulo6"/>
        <w:numPr>
          <w:ilvl w:val="0"/>
          <w:numId w:val="0"/>
        </w:numPr>
        <w:spacing w:line="480" w:lineRule="auto"/>
        <w:ind w:left="1701"/>
        <w:rPr>
          <w:szCs w:val="24"/>
        </w:rPr>
      </w:pPr>
      <w:r w:rsidRPr="00573F3D">
        <w:rPr>
          <w:szCs w:val="24"/>
        </w:rPr>
        <w:lastRenderedPageBreak/>
        <w:t>H</w:t>
      </w:r>
      <w:r w:rsidR="00687CF9" w:rsidRPr="00573F3D">
        <w:rPr>
          <w:szCs w:val="24"/>
        </w:rPr>
        <w:t>ierro</w:t>
      </w:r>
    </w:p>
    <w:p w14:paraId="75235452" w14:textId="77777777" w:rsidR="00745E7D" w:rsidRPr="00EF2C36" w:rsidRDefault="00745E7D" w:rsidP="008F3F2F">
      <w:pPr>
        <w:spacing w:before="16" w:line="260" w:lineRule="exact"/>
        <w:ind w:left="1701" w:right="12"/>
        <w:jc w:val="both"/>
        <w:rPr>
          <w:szCs w:val="24"/>
        </w:rPr>
      </w:pPr>
    </w:p>
    <w:p w14:paraId="6766CAC4" w14:textId="45D029C9" w:rsidR="00745E7D" w:rsidRPr="00EF2C36" w:rsidRDefault="0045756A" w:rsidP="008F3F2F">
      <w:pPr>
        <w:spacing w:line="480" w:lineRule="auto"/>
        <w:ind w:left="1701" w:right="12"/>
        <w:jc w:val="both"/>
        <w:rPr>
          <w:szCs w:val="24"/>
        </w:rPr>
      </w:pPr>
      <w:r w:rsidRPr="00EF2C36">
        <w:rPr>
          <w:spacing w:val="1"/>
          <w:szCs w:val="24"/>
        </w:rPr>
        <w:t>E</w:t>
      </w:r>
      <w:r w:rsidRPr="00EF2C36">
        <w:rPr>
          <w:szCs w:val="24"/>
        </w:rPr>
        <w:t>s</w:t>
      </w:r>
      <w:r w:rsidRPr="00EF2C36">
        <w:rPr>
          <w:spacing w:val="2"/>
          <w:szCs w:val="24"/>
        </w:rPr>
        <w:t xml:space="preserve"> </w:t>
      </w:r>
      <w:r w:rsidRPr="00EF2C36">
        <w:rPr>
          <w:szCs w:val="24"/>
        </w:rPr>
        <w:t>un</w:t>
      </w:r>
      <w:r w:rsidRPr="00EF2C36">
        <w:rPr>
          <w:spacing w:val="4"/>
          <w:szCs w:val="24"/>
        </w:rPr>
        <w:t xml:space="preserve"> </w:t>
      </w:r>
      <w:r w:rsidRPr="00EF2C36">
        <w:rPr>
          <w:spacing w:val="1"/>
          <w:szCs w:val="24"/>
        </w:rPr>
        <w:t>meta</w:t>
      </w:r>
      <w:r w:rsidRPr="00EF2C36">
        <w:rPr>
          <w:szCs w:val="24"/>
        </w:rPr>
        <w:t>l</w:t>
      </w:r>
      <w:r w:rsidRPr="00EF2C36">
        <w:rPr>
          <w:spacing w:val="5"/>
          <w:szCs w:val="24"/>
        </w:rPr>
        <w:t xml:space="preserve"> </w:t>
      </w:r>
      <w:r w:rsidRPr="00EF2C36">
        <w:rPr>
          <w:spacing w:val="1"/>
          <w:szCs w:val="24"/>
        </w:rPr>
        <w:t>e</w:t>
      </w:r>
      <w:r w:rsidRPr="00EF2C36">
        <w:rPr>
          <w:szCs w:val="24"/>
        </w:rPr>
        <w:t>x</w:t>
      </w:r>
      <w:r w:rsidRPr="00EF2C36">
        <w:rPr>
          <w:spacing w:val="1"/>
          <w:szCs w:val="24"/>
        </w:rPr>
        <w:t>t</w:t>
      </w:r>
      <w:r w:rsidRPr="00EF2C36">
        <w:rPr>
          <w:szCs w:val="24"/>
        </w:rPr>
        <w:t>r</w:t>
      </w:r>
      <w:r w:rsidRPr="00EF2C36">
        <w:rPr>
          <w:spacing w:val="1"/>
          <w:szCs w:val="24"/>
        </w:rPr>
        <w:t>a</w:t>
      </w:r>
      <w:r w:rsidRPr="00EF2C36">
        <w:rPr>
          <w:szCs w:val="24"/>
        </w:rPr>
        <w:t>or</w:t>
      </w:r>
      <w:r w:rsidRPr="00EF2C36">
        <w:rPr>
          <w:spacing w:val="-4"/>
          <w:szCs w:val="24"/>
        </w:rPr>
        <w:t>d</w:t>
      </w:r>
      <w:r w:rsidRPr="00EF2C36">
        <w:rPr>
          <w:spacing w:val="1"/>
          <w:szCs w:val="24"/>
        </w:rPr>
        <w:t>i</w:t>
      </w:r>
      <w:r w:rsidRPr="00EF2C36">
        <w:rPr>
          <w:szCs w:val="24"/>
        </w:rPr>
        <w:t>n</w:t>
      </w:r>
      <w:r w:rsidRPr="00EF2C36">
        <w:rPr>
          <w:spacing w:val="1"/>
          <w:szCs w:val="24"/>
        </w:rPr>
        <w:t>a</w:t>
      </w:r>
      <w:r w:rsidRPr="00EF2C36">
        <w:rPr>
          <w:szCs w:val="24"/>
        </w:rPr>
        <w:t>r</w:t>
      </w:r>
      <w:r w:rsidRPr="00EF2C36">
        <w:rPr>
          <w:spacing w:val="-3"/>
          <w:szCs w:val="24"/>
        </w:rPr>
        <w:t>i</w:t>
      </w:r>
      <w:r w:rsidRPr="00EF2C36">
        <w:rPr>
          <w:spacing w:val="1"/>
          <w:szCs w:val="24"/>
        </w:rPr>
        <w:t>a</w:t>
      </w:r>
      <w:r w:rsidRPr="00EF2C36">
        <w:rPr>
          <w:spacing w:val="-3"/>
          <w:szCs w:val="24"/>
        </w:rPr>
        <w:t>m</w:t>
      </w:r>
      <w:r w:rsidRPr="00EF2C36">
        <w:rPr>
          <w:spacing w:val="1"/>
          <w:szCs w:val="24"/>
        </w:rPr>
        <w:t>e</w:t>
      </w:r>
      <w:r w:rsidRPr="00EF2C36">
        <w:rPr>
          <w:szCs w:val="24"/>
        </w:rPr>
        <w:t>n</w:t>
      </w:r>
      <w:r w:rsidRPr="00EF2C36">
        <w:rPr>
          <w:spacing w:val="1"/>
          <w:szCs w:val="24"/>
        </w:rPr>
        <w:t>t</w:t>
      </w:r>
      <w:r w:rsidRPr="00EF2C36">
        <w:rPr>
          <w:szCs w:val="24"/>
        </w:rPr>
        <w:t>e</w:t>
      </w:r>
      <w:r w:rsidRPr="00EF2C36">
        <w:rPr>
          <w:spacing w:val="5"/>
          <w:szCs w:val="24"/>
        </w:rPr>
        <w:t xml:space="preserve"> </w:t>
      </w:r>
      <w:r w:rsidRPr="00EF2C36">
        <w:rPr>
          <w:spacing w:val="1"/>
          <w:szCs w:val="24"/>
        </w:rPr>
        <w:t>c</w:t>
      </w:r>
      <w:r w:rsidRPr="00EF2C36">
        <w:rPr>
          <w:szCs w:val="24"/>
        </w:rPr>
        <w:t>o</w:t>
      </w:r>
      <w:r w:rsidRPr="00EF2C36">
        <w:rPr>
          <w:spacing w:val="1"/>
          <w:szCs w:val="24"/>
        </w:rPr>
        <w:t>m</w:t>
      </w:r>
      <w:r w:rsidRPr="00EF2C36">
        <w:rPr>
          <w:szCs w:val="24"/>
        </w:rPr>
        <w:t>ún</w:t>
      </w:r>
      <w:r w:rsidRPr="00EF2C36">
        <w:rPr>
          <w:spacing w:val="4"/>
          <w:szCs w:val="24"/>
        </w:rPr>
        <w:t xml:space="preserve"> </w:t>
      </w:r>
      <w:r w:rsidRPr="00EF2C36">
        <w:rPr>
          <w:szCs w:val="24"/>
        </w:rPr>
        <w:t xml:space="preserve">y </w:t>
      </w:r>
      <w:r w:rsidRPr="00EF2C36">
        <w:rPr>
          <w:spacing w:val="-1"/>
          <w:szCs w:val="24"/>
        </w:rPr>
        <w:t>s</w:t>
      </w:r>
      <w:r w:rsidRPr="00EF2C36">
        <w:rPr>
          <w:szCs w:val="24"/>
        </w:rPr>
        <w:t>e</w:t>
      </w:r>
      <w:r w:rsidRPr="00EF2C36">
        <w:rPr>
          <w:spacing w:val="5"/>
          <w:szCs w:val="24"/>
        </w:rPr>
        <w:t xml:space="preserve"> </w:t>
      </w:r>
      <w:r w:rsidRPr="00EF2C36">
        <w:rPr>
          <w:spacing w:val="1"/>
          <w:szCs w:val="24"/>
        </w:rPr>
        <w:t>e</w:t>
      </w:r>
      <w:r w:rsidRPr="00EF2C36">
        <w:rPr>
          <w:szCs w:val="24"/>
        </w:rPr>
        <w:t>n</w:t>
      </w:r>
      <w:r w:rsidRPr="00EF2C36">
        <w:rPr>
          <w:spacing w:val="1"/>
          <w:szCs w:val="24"/>
        </w:rPr>
        <w:t>c</w:t>
      </w:r>
      <w:r w:rsidRPr="00EF2C36">
        <w:rPr>
          <w:szCs w:val="24"/>
        </w:rPr>
        <w:t>u</w:t>
      </w:r>
      <w:r w:rsidRPr="00EF2C36">
        <w:rPr>
          <w:spacing w:val="1"/>
          <w:szCs w:val="24"/>
        </w:rPr>
        <w:t>e</w:t>
      </w:r>
      <w:r w:rsidRPr="00EF2C36">
        <w:rPr>
          <w:szCs w:val="24"/>
        </w:rPr>
        <w:t>n</w:t>
      </w:r>
      <w:r w:rsidRPr="00EF2C36">
        <w:rPr>
          <w:spacing w:val="1"/>
          <w:szCs w:val="24"/>
        </w:rPr>
        <w:t>t</w:t>
      </w:r>
      <w:r w:rsidRPr="00EF2C36">
        <w:rPr>
          <w:szCs w:val="24"/>
        </w:rPr>
        <w:t>ra</w:t>
      </w:r>
      <w:r w:rsidRPr="00EF2C36">
        <w:rPr>
          <w:spacing w:val="5"/>
          <w:szCs w:val="24"/>
        </w:rPr>
        <w:t xml:space="preserve"> </w:t>
      </w:r>
      <w:r w:rsidRPr="00EF2C36">
        <w:rPr>
          <w:spacing w:val="1"/>
          <w:szCs w:val="24"/>
        </w:rPr>
        <w:t>e</w:t>
      </w:r>
      <w:r w:rsidRPr="00EF2C36">
        <w:rPr>
          <w:szCs w:val="24"/>
        </w:rPr>
        <w:t xml:space="preserve">n </w:t>
      </w:r>
      <w:r w:rsidRPr="00EF2C36">
        <w:rPr>
          <w:spacing w:val="-4"/>
          <w:szCs w:val="24"/>
        </w:rPr>
        <w:t>g</w:t>
      </w:r>
      <w:r w:rsidRPr="00EF2C36">
        <w:rPr>
          <w:szCs w:val="24"/>
        </w:rPr>
        <w:t>r</w:t>
      </w:r>
      <w:r w:rsidRPr="00EF2C36">
        <w:rPr>
          <w:spacing w:val="1"/>
          <w:szCs w:val="24"/>
        </w:rPr>
        <w:t>a</w:t>
      </w:r>
      <w:r w:rsidRPr="00EF2C36">
        <w:rPr>
          <w:szCs w:val="24"/>
        </w:rPr>
        <w:t>nd</w:t>
      </w:r>
      <w:r w:rsidRPr="00EF2C36">
        <w:rPr>
          <w:spacing w:val="1"/>
          <w:szCs w:val="24"/>
        </w:rPr>
        <w:t>e</w:t>
      </w:r>
      <w:r w:rsidRPr="00EF2C36">
        <w:rPr>
          <w:szCs w:val="24"/>
        </w:rPr>
        <w:t>s</w:t>
      </w:r>
      <w:r w:rsidRPr="00EF2C36">
        <w:rPr>
          <w:spacing w:val="2"/>
          <w:szCs w:val="24"/>
        </w:rPr>
        <w:t xml:space="preserve"> </w:t>
      </w:r>
      <w:r w:rsidRPr="00EF2C36">
        <w:rPr>
          <w:spacing w:val="1"/>
          <w:szCs w:val="24"/>
        </w:rPr>
        <w:t>ca</w:t>
      </w:r>
      <w:r w:rsidRPr="00EF2C36">
        <w:rPr>
          <w:szCs w:val="24"/>
        </w:rPr>
        <w:t>n</w:t>
      </w:r>
      <w:r w:rsidRPr="00EF2C36">
        <w:rPr>
          <w:spacing w:val="1"/>
          <w:szCs w:val="24"/>
        </w:rPr>
        <w:t>ti</w:t>
      </w:r>
      <w:r w:rsidRPr="00EF2C36">
        <w:rPr>
          <w:spacing w:val="-4"/>
          <w:szCs w:val="24"/>
        </w:rPr>
        <w:t>d</w:t>
      </w:r>
      <w:r w:rsidRPr="00EF2C36">
        <w:rPr>
          <w:spacing w:val="1"/>
          <w:szCs w:val="24"/>
        </w:rPr>
        <w:t>a</w:t>
      </w:r>
      <w:r w:rsidRPr="00EF2C36">
        <w:rPr>
          <w:szCs w:val="24"/>
        </w:rPr>
        <w:t>d</w:t>
      </w:r>
      <w:r w:rsidRPr="00EF2C36">
        <w:rPr>
          <w:spacing w:val="1"/>
          <w:szCs w:val="24"/>
        </w:rPr>
        <w:t>e</w:t>
      </w:r>
      <w:r w:rsidRPr="00EF2C36">
        <w:rPr>
          <w:szCs w:val="24"/>
        </w:rPr>
        <w:t>s</w:t>
      </w:r>
      <w:r w:rsidRPr="00EF2C36">
        <w:rPr>
          <w:spacing w:val="2"/>
          <w:szCs w:val="24"/>
        </w:rPr>
        <w:t xml:space="preserve"> </w:t>
      </w:r>
      <w:r w:rsidRPr="00EF2C36">
        <w:rPr>
          <w:spacing w:val="1"/>
          <w:szCs w:val="24"/>
        </w:rPr>
        <w:t>e</w:t>
      </w:r>
      <w:r w:rsidRPr="00EF2C36">
        <w:rPr>
          <w:szCs w:val="24"/>
        </w:rPr>
        <w:t xml:space="preserve">n </w:t>
      </w:r>
      <w:r w:rsidRPr="00EF2C36">
        <w:rPr>
          <w:spacing w:val="-1"/>
          <w:szCs w:val="24"/>
        </w:rPr>
        <w:t>s</w:t>
      </w:r>
      <w:r w:rsidRPr="00EF2C36">
        <w:rPr>
          <w:szCs w:val="24"/>
        </w:rPr>
        <w:t>u</w:t>
      </w:r>
      <w:r w:rsidRPr="00EF2C36">
        <w:rPr>
          <w:spacing w:val="1"/>
          <w:szCs w:val="24"/>
        </w:rPr>
        <w:t>el</w:t>
      </w:r>
      <w:r w:rsidRPr="00EF2C36">
        <w:rPr>
          <w:szCs w:val="24"/>
        </w:rPr>
        <w:t>os</w:t>
      </w:r>
      <w:r w:rsidRPr="00EF2C36">
        <w:rPr>
          <w:spacing w:val="2"/>
          <w:szCs w:val="24"/>
        </w:rPr>
        <w:t xml:space="preserve"> </w:t>
      </w:r>
      <w:r w:rsidRPr="00EF2C36">
        <w:rPr>
          <w:szCs w:val="24"/>
        </w:rPr>
        <w:t>y</w:t>
      </w:r>
      <w:r w:rsidRPr="00EF2C36">
        <w:rPr>
          <w:spacing w:val="-4"/>
          <w:szCs w:val="24"/>
        </w:rPr>
        <w:t xml:space="preserve"> </w:t>
      </w:r>
      <w:r w:rsidRPr="00EF2C36">
        <w:rPr>
          <w:szCs w:val="24"/>
        </w:rPr>
        <w:t>ro</w:t>
      </w:r>
      <w:r w:rsidRPr="00EF2C36">
        <w:rPr>
          <w:spacing w:val="1"/>
          <w:szCs w:val="24"/>
        </w:rPr>
        <w:t>ca</w:t>
      </w:r>
      <w:r w:rsidRPr="00EF2C36">
        <w:rPr>
          <w:spacing w:val="-1"/>
          <w:szCs w:val="24"/>
        </w:rPr>
        <w:t>s</w:t>
      </w:r>
      <w:r w:rsidRPr="00EF2C36">
        <w:rPr>
          <w:szCs w:val="24"/>
        </w:rPr>
        <w:t>,</w:t>
      </w:r>
      <w:r w:rsidRPr="00EF2C36">
        <w:rPr>
          <w:spacing w:val="4"/>
          <w:szCs w:val="24"/>
        </w:rPr>
        <w:t xml:space="preserve"> </w:t>
      </w:r>
      <w:r w:rsidRPr="00EF2C36">
        <w:rPr>
          <w:spacing w:val="1"/>
          <w:szCs w:val="24"/>
        </w:rPr>
        <w:t>a</w:t>
      </w:r>
      <w:r w:rsidRPr="00EF2C36">
        <w:rPr>
          <w:szCs w:val="24"/>
        </w:rPr>
        <w:t>u</w:t>
      </w:r>
      <w:r w:rsidRPr="00EF2C36">
        <w:rPr>
          <w:spacing w:val="-4"/>
          <w:szCs w:val="24"/>
        </w:rPr>
        <w:t>n</w:t>
      </w:r>
      <w:r w:rsidRPr="00EF2C36">
        <w:rPr>
          <w:szCs w:val="24"/>
        </w:rPr>
        <w:t>que</w:t>
      </w:r>
      <w:r w:rsidRPr="00EF2C36">
        <w:rPr>
          <w:spacing w:val="5"/>
          <w:szCs w:val="24"/>
        </w:rPr>
        <w:t xml:space="preserve"> </w:t>
      </w:r>
      <w:r w:rsidRPr="00EF2C36">
        <w:rPr>
          <w:szCs w:val="24"/>
        </w:rPr>
        <w:t>nor</w:t>
      </w:r>
      <w:r w:rsidRPr="00EF2C36">
        <w:rPr>
          <w:spacing w:val="1"/>
          <w:szCs w:val="24"/>
        </w:rPr>
        <w:t>m</w:t>
      </w:r>
      <w:r w:rsidRPr="00EF2C36">
        <w:rPr>
          <w:spacing w:val="-3"/>
          <w:szCs w:val="24"/>
        </w:rPr>
        <w:t>a</w:t>
      </w:r>
      <w:r w:rsidRPr="00EF2C36">
        <w:rPr>
          <w:spacing w:val="1"/>
          <w:szCs w:val="24"/>
        </w:rPr>
        <w:t>lme</w:t>
      </w:r>
      <w:r w:rsidRPr="00EF2C36">
        <w:rPr>
          <w:spacing w:val="-4"/>
          <w:szCs w:val="24"/>
        </w:rPr>
        <w:t>n</w:t>
      </w:r>
      <w:r w:rsidRPr="00EF2C36">
        <w:rPr>
          <w:spacing w:val="1"/>
          <w:szCs w:val="24"/>
        </w:rPr>
        <w:t>t</w:t>
      </w:r>
      <w:r w:rsidRPr="00EF2C36">
        <w:rPr>
          <w:szCs w:val="24"/>
        </w:rPr>
        <w:t xml:space="preserve">e </w:t>
      </w:r>
      <w:r w:rsidRPr="00EF2C36">
        <w:rPr>
          <w:spacing w:val="1"/>
          <w:szCs w:val="24"/>
        </w:rPr>
        <w:t>e</w:t>
      </w:r>
      <w:r w:rsidRPr="00EF2C36">
        <w:rPr>
          <w:szCs w:val="24"/>
        </w:rPr>
        <w:t>n</w:t>
      </w:r>
      <w:r w:rsidRPr="00EF2C36">
        <w:rPr>
          <w:spacing w:val="4"/>
          <w:szCs w:val="24"/>
        </w:rPr>
        <w:t xml:space="preserve"> </w:t>
      </w:r>
      <w:r w:rsidRPr="00EF2C36">
        <w:rPr>
          <w:szCs w:val="24"/>
        </w:rPr>
        <w:t>f</w:t>
      </w:r>
      <w:r w:rsidRPr="00EF2C36">
        <w:rPr>
          <w:spacing w:val="1"/>
          <w:szCs w:val="24"/>
        </w:rPr>
        <w:t>o</w:t>
      </w:r>
      <w:r w:rsidRPr="00EF2C36">
        <w:rPr>
          <w:szCs w:val="24"/>
        </w:rPr>
        <w:t>r</w:t>
      </w:r>
      <w:r w:rsidRPr="00EF2C36">
        <w:rPr>
          <w:spacing w:val="1"/>
          <w:szCs w:val="24"/>
        </w:rPr>
        <w:t>m</w:t>
      </w:r>
      <w:r w:rsidRPr="00EF2C36">
        <w:rPr>
          <w:szCs w:val="24"/>
        </w:rPr>
        <w:t>a</w:t>
      </w:r>
      <w:r w:rsidRPr="00EF2C36">
        <w:rPr>
          <w:spacing w:val="1"/>
          <w:szCs w:val="24"/>
        </w:rPr>
        <w:t xml:space="preserve"> i</w:t>
      </w:r>
      <w:r w:rsidRPr="00EF2C36">
        <w:rPr>
          <w:szCs w:val="24"/>
        </w:rPr>
        <w:t>n</w:t>
      </w:r>
      <w:r w:rsidRPr="00EF2C36">
        <w:rPr>
          <w:spacing w:val="-1"/>
          <w:szCs w:val="24"/>
        </w:rPr>
        <w:t>s</w:t>
      </w:r>
      <w:r w:rsidRPr="00EF2C36">
        <w:rPr>
          <w:szCs w:val="24"/>
        </w:rPr>
        <w:t>o</w:t>
      </w:r>
      <w:r w:rsidRPr="00EF2C36">
        <w:rPr>
          <w:spacing w:val="1"/>
          <w:szCs w:val="24"/>
        </w:rPr>
        <w:t>l</w:t>
      </w:r>
      <w:r w:rsidRPr="00EF2C36">
        <w:rPr>
          <w:szCs w:val="24"/>
        </w:rPr>
        <w:t>ub</w:t>
      </w:r>
      <w:r w:rsidRPr="00EF2C36">
        <w:rPr>
          <w:spacing w:val="1"/>
          <w:szCs w:val="24"/>
        </w:rPr>
        <w:t>le</w:t>
      </w:r>
      <w:r w:rsidRPr="00EF2C36">
        <w:rPr>
          <w:szCs w:val="24"/>
        </w:rPr>
        <w:t xml:space="preserve">. </w:t>
      </w:r>
      <w:r w:rsidRPr="00EF2C36">
        <w:rPr>
          <w:spacing w:val="-1"/>
          <w:szCs w:val="24"/>
        </w:rPr>
        <w:t>S</w:t>
      </w:r>
      <w:r w:rsidRPr="00EF2C36">
        <w:rPr>
          <w:spacing w:val="1"/>
          <w:szCs w:val="24"/>
        </w:rPr>
        <w:t>i</w:t>
      </w:r>
      <w:r w:rsidRPr="00EF2C36">
        <w:rPr>
          <w:szCs w:val="24"/>
        </w:rPr>
        <w:t>n</w:t>
      </w:r>
      <w:r w:rsidRPr="00EF2C36">
        <w:rPr>
          <w:spacing w:val="4"/>
          <w:szCs w:val="24"/>
        </w:rPr>
        <w:t xml:space="preserve"> </w:t>
      </w:r>
      <w:r w:rsidRPr="00EF2C36">
        <w:rPr>
          <w:spacing w:val="1"/>
          <w:szCs w:val="24"/>
        </w:rPr>
        <w:t>em</w:t>
      </w:r>
      <w:r w:rsidRPr="00EF2C36">
        <w:rPr>
          <w:spacing w:val="-4"/>
          <w:szCs w:val="24"/>
        </w:rPr>
        <w:t>b</w:t>
      </w:r>
      <w:r w:rsidRPr="00EF2C36">
        <w:rPr>
          <w:spacing w:val="1"/>
          <w:szCs w:val="24"/>
        </w:rPr>
        <w:t>a</w:t>
      </w:r>
      <w:r w:rsidRPr="00EF2C36">
        <w:rPr>
          <w:szCs w:val="24"/>
        </w:rPr>
        <w:t>r</w:t>
      </w:r>
      <w:r w:rsidRPr="00EF2C36">
        <w:rPr>
          <w:spacing w:val="-4"/>
          <w:szCs w:val="24"/>
        </w:rPr>
        <w:t>g</w:t>
      </w:r>
      <w:r w:rsidRPr="00EF2C36">
        <w:rPr>
          <w:szCs w:val="24"/>
        </w:rPr>
        <w:t>o,</w:t>
      </w:r>
      <w:r w:rsidRPr="00EF2C36">
        <w:rPr>
          <w:spacing w:val="4"/>
          <w:szCs w:val="24"/>
        </w:rPr>
        <w:t xml:space="preserve"> </w:t>
      </w:r>
      <w:r w:rsidRPr="00EF2C36">
        <w:rPr>
          <w:szCs w:val="24"/>
        </w:rPr>
        <w:t>d</w:t>
      </w:r>
      <w:r w:rsidRPr="00EF2C36">
        <w:rPr>
          <w:spacing w:val="1"/>
          <w:szCs w:val="24"/>
        </w:rPr>
        <w:t>e</w:t>
      </w:r>
      <w:r w:rsidRPr="00EF2C36">
        <w:rPr>
          <w:szCs w:val="24"/>
        </w:rPr>
        <w:t>b</w:t>
      </w:r>
      <w:r w:rsidRPr="00EF2C36">
        <w:rPr>
          <w:spacing w:val="1"/>
          <w:szCs w:val="24"/>
        </w:rPr>
        <w:t>i</w:t>
      </w:r>
      <w:r w:rsidRPr="00EF2C36">
        <w:rPr>
          <w:szCs w:val="24"/>
        </w:rPr>
        <w:t>do a</w:t>
      </w:r>
      <w:r w:rsidRPr="00EF2C36">
        <w:rPr>
          <w:spacing w:val="5"/>
          <w:szCs w:val="24"/>
        </w:rPr>
        <w:t xml:space="preserve"> </w:t>
      </w:r>
      <w:r w:rsidRPr="00EF2C36">
        <w:rPr>
          <w:szCs w:val="24"/>
        </w:rPr>
        <w:t>un</w:t>
      </w:r>
      <w:r w:rsidRPr="00EF2C36">
        <w:rPr>
          <w:spacing w:val="4"/>
          <w:szCs w:val="24"/>
        </w:rPr>
        <w:t xml:space="preserve"> </w:t>
      </w:r>
      <w:r w:rsidRPr="00EF2C36">
        <w:rPr>
          <w:szCs w:val="24"/>
        </w:rPr>
        <w:t>nú</w:t>
      </w:r>
      <w:r w:rsidRPr="00EF2C36">
        <w:rPr>
          <w:spacing w:val="-3"/>
          <w:szCs w:val="24"/>
        </w:rPr>
        <w:t>m</w:t>
      </w:r>
      <w:r w:rsidRPr="00EF2C36">
        <w:rPr>
          <w:spacing w:val="1"/>
          <w:szCs w:val="24"/>
        </w:rPr>
        <w:t>e</w:t>
      </w:r>
      <w:r w:rsidRPr="00EF2C36">
        <w:rPr>
          <w:szCs w:val="24"/>
        </w:rPr>
        <w:t>ro</w:t>
      </w:r>
      <w:r w:rsidRPr="00EF2C36">
        <w:rPr>
          <w:spacing w:val="4"/>
          <w:szCs w:val="24"/>
        </w:rPr>
        <w:t xml:space="preserve"> </w:t>
      </w:r>
      <w:r w:rsidRPr="00EF2C36">
        <w:rPr>
          <w:szCs w:val="24"/>
        </w:rPr>
        <w:t xml:space="preserve">de </w:t>
      </w:r>
      <w:r w:rsidRPr="00EF2C36">
        <w:rPr>
          <w:spacing w:val="1"/>
          <w:szCs w:val="24"/>
        </w:rPr>
        <w:t>c</w:t>
      </w:r>
      <w:r w:rsidRPr="00EF2C36">
        <w:rPr>
          <w:szCs w:val="24"/>
        </w:rPr>
        <w:t>o</w:t>
      </w:r>
      <w:r w:rsidRPr="00EF2C36">
        <w:rPr>
          <w:spacing w:val="1"/>
          <w:szCs w:val="24"/>
        </w:rPr>
        <w:t>m</w:t>
      </w:r>
      <w:r w:rsidRPr="00EF2C36">
        <w:rPr>
          <w:szCs w:val="24"/>
        </w:rPr>
        <w:t>p</w:t>
      </w:r>
      <w:r w:rsidRPr="00EF2C36">
        <w:rPr>
          <w:spacing w:val="1"/>
          <w:szCs w:val="24"/>
        </w:rPr>
        <w:t>l</w:t>
      </w:r>
      <w:r w:rsidRPr="00EF2C36">
        <w:rPr>
          <w:spacing w:val="-3"/>
          <w:szCs w:val="24"/>
        </w:rPr>
        <w:t>e</w:t>
      </w:r>
      <w:r w:rsidRPr="00EF2C36">
        <w:rPr>
          <w:spacing w:val="1"/>
          <w:szCs w:val="24"/>
        </w:rPr>
        <w:t>ja</w:t>
      </w:r>
      <w:r w:rsidRPr="00EF2C36">
        <w:rPr>
          <w:szCs w:val="24"/>
        </w:rPr>
        <w:t>s</w:t>
      </w:r>
      <w:r w:rsidRPr="00EF2C36">
        <w:rPr>
          <w:spacing w:val="-6"/>
          <w:szCs w:val="24"/>
        </w:rPr>
        <w:t xml:space="preserve"> </w:t>
      </w:r>
      <w:r w:rsidRPr="00EF2C36">
        <w:rPr>
          <w:szCs w:val="24"/>
        </w:rPr>
        <w:t>r</w:t>
      </w:r>
      <w:r w:rsidRPr="00EF2C36">
        <w:rPr>
          <w:spacing w:val="-2"/>
          <w:szCs w:val="24"/>
        </w:rPr>
        <w:t>e</w:t>
      </w:r>
      <w:r w:rsidRPr="00EF2C36">
        <w:rPr>
          <w:spacing w:val="1"/>
          <w:szCs w:val="24"/>
        </w:rPr>
        <w:t>ac</w:t>
      </w:r>
      <w:r w:rsidRPr="00EF2C36">
        <w:rPr>
          <w:spacing w:val="-3"/>
          <w:szCs w:val="24"/>
        </w:rPr>
        <w:t>c</w:t>
      </w:r>
      <w:r w:rsidRPr="00EF2C36">
        <w:rPr>
          <w:spacing w:val="1"/>
          <w:szCs w:val="24"/>
        </w:rPr>
        <w:t>i</w:t>
      </w:r>
      <w:r w:rsidRPr="00EF2C36">
        <w:rPr>
          <w:szCs w:val="24"/>
        </w:rPr>
        <w:t>on</w:t>
      </w:r>
      <w:r w:rsidRPr="00EF2C36">
        <w:rPr>
          <w:spacing w:val="1"/>
          <w:szCs w:val="24"/>
        </w:rPr>
        <w:t>e</w:t>
      </w:r>
      <w:r w:rsidRPr="00EF2C36">
        <w:rPr>
          <w:szCs w:val="24"/>
        </w:rPr>
        <w:t>s</w:t>
      </w:r>
      <w:r w:rsidRPr="00EF2C36">
        <w:rPr>
          <w:spacing w:val="-6"/>
          <w:szCs w:val="24"/>
        </w:rPr>
        <w:t xml:space="preserve"> </w:t>
      </w:r>
      <w:r w:rsidRPr="00EF2C36">
        <w:rPr>
          <w:szCs w:val="24"/>
        </w:rPr>
        <w:t>que</w:t>
      </w:r>
      <w:r w:rsidRPr="00EF2C36">
        <w:rPr>
          <w:spacing w:val="-3"/>
          <w:szCs w:val="24"/>
        </w:rPr>
        <w:t xml:space="preserve"> </w:t>
      </w:r>
      <w:r w:rsidRPr="00EF2C36">
        <w:rPr>
          <w:spacing w:val="-1"/>
          <w:szCs w:val="24"/>
        </w:rPr>
        <w:t>s</w:t>
      </w:r>
      <w:r w:rsidRPr="00EF2C36">
        <w:rPr>
          <w:szCs w:val="24"/>
        </w:rPr>
        <w:t>e</w:t>
      </w:r>
      <w:r w:rsidRPr="00EF2C36">
        <w:rPr>
          <w:spacing w:val="-7"/>
          <w:szCs w:val="24"/>
        </w:rPr>
        <w:t xml:space="preserve"> </w:t>
      </w:r>
      <w:r w:rsidRPr="00EF2C36">
        <w:rPr>
          <w:spacing w:val="-1"/>
          <w:szCs w:val="24"/>
        </w:rPr>
        <w:t>s</w:t>
      </w:r>
      <w:r w:rsidRPr="00EF2C36">
        <w:rPr>
          <w:szCs w:val="24"/>
        </w:rPr>
        <w:t>u</w:t>
      </w:r>
      <w:r w:rsidRPr="00EF2C36">
        <w:rPr>
          <w:spacing w:val="1"/>
          <w:szCs w:val="24"/>
        </w:rPr>
        <w:t>ce</w:t>
      </w:r>
      <w:r w:rsidRPr="00EF2C36">
        <w:rPr>
          <w:szCs w:val="24"/>
        </w:rPr>
        <w:t>d</w:t>
      </w:r>
      <w:r w:rsidRPr="00EF2C36">
        <w:rPr>
          <w:spacing w:val="1"/>
          <w:szCs w:val="24"/>
        </w:rPr>
        <w:t>e</w:t>
      </w:r>
      <w:r w:rsidRPr="00EF2C36">
        <w:rPr>
          <w:szCs w:val="24"/>
        </w:rPr>
        <w:t>n</w:t>
      </w:r>
      <w:r w:rsidRPr="00EF2C36">
        <w:rPr>
          <w:spacing w:val="-8"/>
          <w:szCs w:val="24"/>
        </w:rPr>
        <w:t xml:space="preserve"> </w:t>
      </w:r>
      <w:r w:rsidRPr="00EF2C36">
        <w:rPr>
          <w:szCs w:val="24"/>
        </w:rPr>
        <w:t>de</w:t>
      </w:r>
      <w:r w:rsidRPr="00EF2C36">
        <w:rPr>
          <w:spacing w:val="-3"/>
          <w:szCs w:val="24"/>
        </w:rPr>
        <w:t xml:space="preserve"> </w:t>
      </w:r>
      <w:r w:rsidRPr="00EF2C36">
        <w:rPr>
          <w:szCs w:val="24"/>
        </w:rPr>
        <w:t>f</w:t>
      </w:r>
      <w:r w:rsidRPr="00EF2C36">
        <w:rPr>
          <w:spacing w:val="-4"/>
          <w:szCs w:val="24"/>
        </w:rPr>
        <w:t>o</w:t>
      </w:r>
      <w:r w:rsidRPr="00EF2C36">
        <w:rPr>
          <w:szCs w:val="24"/>
        </w:rPr>
        <w:t>r</w:t>
      </w:r>
      <w:r w:rsidRPr="00EF2C36">
        <w:rPr>
          <w:spacing w:val="1"/>
          <w:szCs w:val="24"/>
        </w:rPr>
        <w:t>m</w:t>
      </w:r>
      <w:r w:rsidRPr="00EF2C36">
        <w:rPr>
          <w:szCs w:val="24"/>
        </w:rPr>
        <w:t>a</w:t>
      </w:r>
      <w:r w:rsidRPr="00EF2C36">
        <w:rPr>
          <w:spacing w:val="-3"/>
          <w:szCs w:val="24"/>
        </w:rPr>
        <w:t xml:space="preserve"> </w:t>
      </w:r>
      <w:r w:rsidRPr="00EF2C36">
        <w:rPr>
          <w:szCs w:val="24"/>
        </w:rPr>
        <w:t>n</w:t>
      </w:r>
      <w:r w:rsidRPr="00EF2C36">
        <w:rPr>
          <w:spacing w:val="-3"/>
          <w:szCs w:val="24"/>
        </w:rPr>
        <w:t>a</w:t>
      </w:r>
      <w:r w:rsidRPr="00EF2C36">
        <w:rPr>
          <w:spacing w:val="1"/>
          <w:szCs w:val="24"/>
        </w:rPr>
        <w:t>t</w:t>
      </w:r>
      <w:r w:rsidRPr="00EF2C36">
        <w:rPr>
          <w:szCs w:val="24"/>
        </w:rPr>
        <w:t>ur</w:t>
      </w:r>
      <w:r w:rsidRPr="00EF2C36">
        <w:rPr>
          <w:spacing w:val="1"/>
          <w:szCs w:val="24"/>
        </w:rPr>
        <w:t>a</w:t>
      </w:r>
      <w:r w:rsidRPr="00EF2C36">
        <w:rPr>
          <w:szCs w:val="24"/>
        </w:rPr>
        <w:t>l</w:t>
      </w:r>
      <w:r w:rsidRPr="00EF2C36">
        <w:rPr>
          <w:spacing w:val="-7"/>
          <w:szCs w:val="24"/>
        </w:rPr>
        <w:t xml:space="preserve"> </w:t>
      </w:r>
      <w:r w:rsidRPr="00EF2C36">
        <w:rPr>
          <w:spacing w:val="1"/>
          <w:szCs w:val="24"/>
        </w:rPr>
        <w:t>e</w:t>
      </w:r>
      <w:r w:rsidRPr="00EF2C36">
        <w:rPr>
          <w:szCs w:val="24"/>
        </w:rPr>
        <w:t>n</w:t>
      </w:r>
      <w:r w:rsidRPr="00EF2C36">
        <w:rPr>
          <w:spacing w:val="-4"/>
          <w:szCs w:val="24"/>
        </w:rPr>
        <w:t xml:space="preserve"> </w:t>
      </w:r>
      <w:r w:rsidRPr="00EF2C36">
        <w:rPr>
          <w:spacing w:val="-3"/>
          <w:szCs w:val="24"/>
        </w:rPr>
        <w:t>e</w:t>
      </w:r>
      <w:r w:rsidRPr="00EF2C36">
        <w:rPr>
          <w:szCs w:val="24"/>
        </w:rPr>
        <w:t xml:space="preserve">l </w:t>
      </w:r>
      <w:r w:rsidRPr="00EF2C36">
        <w:rPr>
          <w:spacing w:val="-1"/>
          <w:szCs w:val="24"/>
        </w:rPr>
        <w:t>s</w:t>
      </w:r>
      <w:r w:rsidRPr="00EF2C36">
        <w:rPr>
          <w:szCs w:val="24"/>
        </w:rPr>
        <w:t>u</w:t>
      </w:r>
      <w:r w:rsidRPr="00EF2C36">
        <w:rPr>
          <w:spacing w:val="1"/>
          <w:szCs w:val="24"/>
        </w:rPr>
        <w:t>el</w:t>
      </w:r>
      <w:r w:rsidRPr="00EF2C36">
        <w:rPr>
          <w:szCs w:val="24"/>
        </w:rPr>
        <w:t>o,</w:t>
      </w:r>
      <w:r w:rsidRPr="00EF2C36">
        <w:rPr>
          <w:spacing w:val="2"/>
          <w:szCs w:val="24"/>
        </w:rPr>
        <w:t xml:space="preserve"> </w:t>
      </w:r>
      <w:r w:rsidRPr="00EF2C36">
        <w:rPr>
          <w:spacing w:val="-1"/>
          <w:szCs w:val="24"/>
        </w:rPr>
        <w:t>s</w:t>
      </w:r>
      <w:r w:rsidRPr="00EF2C36">
        <w:rPr>
          <w:szCs w:val="24"/>
        </w:rPr>
        <w:t>e</w:t>
      </w:r>
      <w:r w:rsidRPr="00EF2C36">
        <w:rPr>
          <w:spacing w:val="3"/>
          <w:szCs w:val="24"/>
        </w:rPr>
        <w:t xml:space="preserve"> </w:t>
      </w:r>
      <w:r w:rsidRPr="00EF2C36">
        <w:rPr>
          <w:szCs w:val="24"/>
        </w:rPr>
        <w:t>pu</w:t>
      </w:r>
      <w:r w:rsidRPr="00EF2C36">
        <w:rPr>
          <w:spacing w:val="1"/>
          <w:szCs w:val="24"/>
        </w:rPr>
        <w:t>e</w:t>
      </w:r>
      <w:r w:rsidRPr="00EF2C36">
        <w:rPr>
          <w:szCs w:val="24"/>
        </w:rPr>
        <w:t>d</w:t>
      </w:r>
      <w:r w:rsidRPr="00EF2C36">
        <w:rPr>
          <w:spacing w:val="1"/>
          <w:szCs w:val="24"/>
        </w:rPr>
        <w:t>e</w:t>
      </w:r>
      <w:r w:rsidRPr="00EF2C36">
        <w:rPr>
          <w:szCs w:val="24"/>
        </w:rPr>
        <w:t>n</w:t>
      </w:r>
      <w:r w:rsidRPr="00EF2C36">
        <w:rPr>
          <w:spacing w:val="2"/>
          <w:szCs w:val="24"/>
        </w:rPr>
        <w:t xml:space="preserve"> </w:t>
      </w:r>
      <w:r w:rsidRPr="00EF2C36">
        <w:rPr>
          <w:szCs w:val="24"/>
        </w:rPr>
        <w:t>prod</w:t>
      </w:r>
      <w:r w:rsidRPr="00EF2C36">
        <w:rPr>
          <w:spacing w:val="-4"/>
          <w:szCs w:val="24"/>
        </w:rPr>
        <w:t>u</w:t>
      </w:r>
      <w:r w:rsidRPr="00EF2C36">
        <w:rPr>
          <w:spacing w:val="1"/>
          <w:szCs w:val="24"/>
        </w:rPr>
        <w:t>ci</w:t>
      </w:r>
      <w:r w:rsidRPr="00EF2C36">
        <w:rPr>
          <w:szCs w:val="24"/>
        </w:rPr>
        <w:t>r</w:t>
      </w:r>
      <w:r w:rsidRPr="00EF2C36">
        <w:rPr>
          <w:spacing w:val="2"/>
          <w:szCs w:val="24"/>
        </w:rPr>
        <w:t xml:space="preserve"> </w:t>
      </w:r>
      <w:r w:rsidRPr="00EF2C36">
        <w:rPr>
          <w:szCs w:val="24"/>
        </w:rPr>
        <w:t>fo</w:t>
      </w:r>
      <w:r w:rsidRPr="00EF2C36">
        <w:rPr>
          <w:spacing w:val="-4"/>
          <w:szCs w:val="24"/>
        </w:rPr>
        <w:t>r</w:t>
      </w:r>
      <w:r w:rsidRPr="00EF2C36">
        <w:rPr>
          <w:spacing w:val="1"/>
          <w:szCs w:val="24"/>
        </w:rPr>
        <w:t>ma</w:t>
      </w:r>
      <w:r w:rsidRPr="00EF2C36">
        <w:rPr>
          <w:szCs w:val="24"/>
        </w:rPr>
        <w:t xml:space="preserve">s </w:t>
      </w:r>
      <w:r w:rsidRPr="00EF2C36">
        <w:rPr>
          <w:spacing w:val="-1"/>
          <w:szCs w:val="24"/>
        </w:rPr>
        <w:t>s</w:t>
      </w:r>
      <w:r w:rsidRPr="00EF2C36">
        <w:rPr>
          <w:szCs w:val="24"/>
        </w:rPr>
        <w:t>o</w:t>
      </w:r>
      <w:r w:rsidRPr="00EF2C36">
        <w:rPr>
          <w:spacing w:val="1"/>
          <w:szCs w:val="24"/>
        </w:rPr>
        <w:t>l</w:t>
      </w:r>
      <w:r w:rsidRPr="00EF2C36">
        <w:rPr>
          <w:szCs w:val="24"/>
        </w:rPr>
        <w:t>ub</w:t>
      </w:r>
      <w:r w:rsidRPr="00EF2C36">
        <w:rPr>
          <w:spacing w:val="-3"/>
          <w:szCs w:val="24"/>
        </w:rPr>
        <w:t>l</w:t>
      </w:r>
      <w:r w:rsidRPr="00EF2C36">
        <w:rPr>
          <w:spacing w:val="1"/>
          <w:szCs w:val="24"/>
        </w:rPr>
        <w:t>e</w:t>
      </w:r>
      <w:r w:rsidRPr="00EF2C36">
        <w:rPr>
          <w:szCs w:val="24"/>
        </w:rPr>
        <w:t>s de</w:t>
      </w:r>
      <w:r w:rsidRPr="00EF2C36">
        <w:rPr>
          <w:spacing w:val="3"/>
          <w:szCs w:val="24"/>
        </w:rPr>
        <w:t xml:space="preserve"> </w:t>
      </w:r>
      <w:r w:rsidRPr="00EF2C36">
        <w:rPr>
          <w:szCs w:val="24"/>
        </w:rPr>
        <w:t>h</w:t>
      </w:r>
      <w:r w:rsidRPr="00EF2C36">
        <w:rPr>
          <w:spacing w:val="1"/>
          <w:szCs w:val="24"/>
        </w:rPr>
        <w:t>ie</w:t>
      </w:r>
      <w:r w:rsidRPr="00EF2C36">
        <w:rPr>
          <w:szCs w:val="24"/>
        </w:rPr>
        <w:t>rro</w:t>
      </w:r>
      <w:r w:rsidRPr="00EF2C36">
        <w:rPr>
          <w:spacing w:val="2"/>
          <w:szCs w:val="24"/>
        </w:rPr>
        <w:t xml:space="preserve"> </w:t>
      </w:r>
      <w:r w:rsidRPr="00EF2C36">
        <w:rPr>
          <w:szCs w:val="24"/>
        </w:rPr>
        <w:t>q</w:t>
      </w:r>
      <w:r w:rsidRPr="00EF2C36">
        <w:rPr>
          <w:spacing w:val="-4"/>
          <w:szCs w:val="24"/>
        </w:rPr>
        <w:t>u</w:t>
      </w:r>
      <w:r w:rsidRPr="00EF2C36">
        <w:rPr>
          <w:szCs w:val="24"/>
        </w:rPr>
        <w:t>e pu</w:t>
      </w:r>
      <w:r w:rsidRPr="00EF2C36">
        <w:rPr>
          <w:spacing w:val="1"/>
          <w:szCs w:val="24"/>
        </w:rPr>
        <w:t>e</w:t>
      </w:r>
      <w:r w:rsidRPr="00EF2C36">
        <w:rPr>
          <w:szCs w:val="24"/>
        </w:rPr>
        <w:t>de</w:t>
      </w:r>
      <w:r w:rsidRPr="00EF2C36">
        <w:rPr>
          <w:spacing w:val="5"/>
          <w:szCs w:val="24"/>
        </w:rPr>
        <w:t xml:space="preserve"> </w:t>
      </w:r>
      <w:r w:rsidRPr="00EF2C36">
        <w:rPr>
          <w:spacing w:val="1"/>
          <w:szCs w:val="24"/>
        </w:rPr>
        <w:t>c</w:t>
      </w:r>
      <w:r w:rsidRPr="00EF2C36">
        <w:rPr>
          <w:szCs w:val="24"/>
        </w:rPr>
        <w:t>o</w:t>
      </w:r>
      <w:r w:rsidRPr="00EF2C36">
        <w:rPr>
          <w:spacing w:val="-4"/>
          <w:szCs w:val="24"/>
        </w:rPr>
        <w:t>n</w:t>
      </w:r>
      <w:r w:rsidRPr="00EF2C36">
        <w:rPr>
          <w:spacing w:val="1"/>
          <w:szCs w:val="24"/>
        </w:rPr>
        <w:t>ta</w:t>
      </w:r>
      <w:r w:rsidRPr="00EF2C36">
        <w:rPr>
          <w:spacing w:val="-3"/>
          <w:szCs w:val="24"/>
        </w:rPr>
        <w:t>m</w:t>
      </w:r>
      <w:r w:rsidRPr="00EF2C36">
        <w:rPr>
          <w:spacing w:val="1"/>
          <w:szCs w:val="24"/>
        </w:rPr>
        <w:t>i</w:t>
      </w:r>
      <w:r w:rsidRPr="00EF2C36">
        <w:rPr>
          <w:szCs w:val="24"/>
        </w:rPr>
        <w:t>n</w:t>
      </w:r>
      <w:r w:rsidRPr="00EF2C36">
        <w:rPr>
          <w:spacing w:val="1"/>
          <w:szCs w:val="24"/>
        </w:rPr>
        <w:t>a</w:t>
      </w:r>
      <w:r w:rsidRPr="00EF2C36">
        <w:rPr>
          <w:szCs w:val="24"/>
        </w:rPr>
        <w:t xml:space="preserve">r </w:t>
      </w:r>
      <w:r w:rsidRPr="00EF2C36">
        <w:rPr>
          <w:spacing w:val="1"/>
          <w:szCs w:val="24"/>
        </w:rPr>
        <w:t>c</w:t>
      </w:r>
      <w:r w:rsidRPr="00EF2C36">
        <w:rPr>
          <w:szCs w:val="24"/>
        </w:rPr>
        <w:t>u</w:t>
      </w:r>
      <w:r w:rsidRPr="00EF2C36">
        <w:rPr>
          <w:spacing w:val="1"/>
          <w:szCs w:val="24"/>
        </w:rPr>
        <w:t>al</w:t>
      </w:r>
      <w:r w:rsidRPr="00EF2C36">
        <w:rPr>
          <w:szCs w:val="24"/>
        </w:rPr>
        <w:t>q</w:t>
      </w:r>
      <w:r w:rsidRPr="00EF2C36">
        <w:rPr>
          <w:spacing w:val="-4"/>
          <w:szCs w:val="24"/>
        </w:rPr>
        <w:t>u</w:t>
      </w:r>
      <w:r w:rsidRPr="00EF2C36">
        <w:rPr>
          <w:spacing w:val="1"/>
          <w:szCs w:val="24"/>
        </w:rPr>
        <w:t>ie</w:t>
      </w:r>
      <w:r w:rsidRPr="00EF2C36">
        <w:rPr>
          <w:szCs w:val="24"/>
        </w:rPr>
        <w:t xml:space="preserve">r </w:t>
      </w:r>
      <w:r w:rsidRPr="00EF2C36">
        <w:rPr>
          <w:spacing w:val="1"/>
          <w:szCs w:val="24"/>
        </w:rPr>
        <w:t>a</w:t>
      </w:r>
      <w:r w:rsidRPr="00EF2C36">
        <w:rPr>
          <w:spacing w:val="-4"/>
          <w:szCs w:val="24"/>
        </w:rPr>
        <w:t>g</w:t>
      </w:r>
      <w:r w:rsidRPr="00EF2C36">
        <w:rPr>
          <w:szCs w:val="24"/>
        </w:rPr>
        <w:t>ua</w:t>
      </w:r>
      <w:r w:rsidRPr="00EF2C36">
        <w:rPr>
          <w:spacing w:val="5"/>
          <w:szCs w:val="24"/>
        </w:rPr>
        <w:t xml:space="preserve"> </w:t>
      </w:r>
      <w:r w:rsidRPr="00EF2C36">
        <w:rPr>
          <w:szCs w:val="24"/>
        </w:rPr>
        <w:t>que</w:t>
      </w:r>
      <w:r w:rsidRPr="00EF2C36">
        <w:rPr>
          <w:spacing w:val="5"/>
          <w:szCs w:val="24"/>
        </w:rPr>
        <w:t xml:space="preserve"> </w:t>
      </w:r>
      <w:r w:rsidRPr="00EF2C36">
        <w:rPr>
          <w:spacing w:val="1"/>
          <w:szCs w:val="24"/>
        </w:rPr>
        <w:t>l</w:t>
      </w:r>
      <w:r w:rsidRPr="00EF2C36">
        <w:rPr>
          <w:szCs w:val="24"/>
        </w:rPr>
        <w:t xml:space="preserve">o </w:t>
      </w:r>
      <w:r w:rsidRPr="00EF2C36">
        <w:rPr>
          <w:spacing w:val="1"/>
          <w:szCs w:val="24"/>
        </w:rPr>
        <w:t>at</w:t>
      </w:r>
      <w:r w:rsidRPr="00EF2C36">
        <w:rPr>
          <w:szCs w:val="24"/>
        </w:rPr>
        <w:t>r</w:t>
      </w:r>
      <w:r w:rsidRPr="00EF2C36">
        <w:rPr>
          <w:spacing w:val="1"/>
          <w:szCs w:val="24"/>
        </w:rPr>
        <w:t>a</w:t>
      </w:r>
      <w:r w:rsidRPr="00EF2C36">
        <w:rPr>
          <w:spacing w:val="-4"/>
          <w:szCs w:val="24"/>
        </w:rPr>
        <w:t>v</w:t>
      </w:r>
      <w:r w:rsidRPr="00EF2C36">
        <w:rPr>
          <w:spacing w:val="1"/>
          <w:szCs w:val="24"/>
        </w:rPr>
        <w:t>ie</w:t>
      </w:r>
      <w:r w:rsidRPr="00EF2C36">
        <w:rPr>
          <w:spacing w:val="-1"/>
          <w:szCs w:val="24"/>
        </w:rPr>
        <w:t>s</w:t>
      </w:r>
      <w:r w:rsidRPr="00EF2C36">
        <w:rPr>
          <w:szCs w:val="24"/>
        </w:rPr>
        <w:t>e</w:t>
      </w:r>
      <w:r w:rsidR="00317952">
        <w:rPr>
          <w:szCs w:val="24"/>
        </w:rPr>
        <w:t>.</w:t>
      </w:r>
      <w:r w:rsidRPr="00EF2C36">
        <w:rPr>
          <w:spacing w:val="5"/>
          <w:szCs w:val="24"/>
        </w:rPr>
        <w:t xml:space="preserve"> </w:t>
      </w:r>
      <w:r w:rsidRPr="00EF2C36">
        <w:rPr>
          <w:szCs w:val="24"/>
        </w:rPr>
        <w:t>(</w:t>
      </w:r>
      <w:r w:rsidRPr="00EF2C36">
        <w:rPr>
          <w:spacing w:val="-5"/>
          <w:szCs w:val="24"/>
        </w:rPr>
        <w:t>G</w:t>
      </w:r>
      <w:r w:rsidRPr="00EF2C36">
        <w:rPr>
          <w:szCs w:val="24"/>
        </w:rPr>
        <w:t>r</w:t>
      </w:r>
      <w:r w:rsidRPr="00EF2C36">
        <w:rPr>
          <w:spacing w:val="5"/>
          <w:szCs w:val="24"/>
        </w:rPr>
        <w:t>a</w:t>
      </w:r>
      <w:r w:rsidRPr="00EF2C36">
        <w:rPr>
          <w:spacing w:val="-8"/>
          <w:szCs w:val="24"/>
        </w:rPr>
        <w:t>y</w:t>
      </w:r>
      <w:r w:rsidRPr="00EF2C36">
        <w:rPr>
          <w:szCs w:val="24"/>
        </w:rPr>
        <w:t>,</w:t>
      </w:r>
      <w:r w:rsidR="00B90074">
        <w:rPr>
          <w:szCs w:val="24"/>
        </w:rPr>
        <w:t xml:space="preserve"> </w:t>
      </w:r>
      <w:r w:rsidR="00B90074">
        <w:rPr>
          <w:spacing w:val="1"/>
          <w:szCs w:val="24"/>
        </w:rPr>
        <w:t>1994</w:t>
      </w:r>
      <w:r w:rsidRPr="00EF2C36">
        <w:rPr>
          <w:szCs w:val="24"/>
        </w:rPr>
        <w:t>).</w:t>
      </w:r>
    </w:p>
    <w:p w14:paraId="48700168" w14:textId="77777777" w:rsidR="0088710B" w:rsidRPr="00EF2C36" w:rsidRDefault="0088710B" w:rsidP="008F3F2F">
      <w:pPr>
        <w:spacing w:before="10"/>
        <w:ind w:left="1701" w:right="12"/>
        <w:jc w:val="both"/>
        <w:rPr>
          <w:b/>
          <w:spacing w:val="-1"/>
          <w:szCs w:val="24"/>
        </w:rPr>
      </w:pPr>
    </w:p>
    <w:p w14:paraId="746207FB" w14:textId="77777777" w:rsidR="00F31050" w:rsidRPr="00EF2C36" w:rsidRDefault="00F31050" w:rsidP="008F3F2F">
      <w:pPr>
        <w:spacing w:before="10"/>
        <w:ind w:left="1701" w:right="12"/>
        <w:jc w:val="both"/>
        <w:rPr>
          <w:b/>
          <w:spacing w:val="-1"/>
          <w:szCs w:val="24"/>
        </w:rPr>
      </w:pPr>
    </w:p>
    <w:p w14:paraId="6D7DC081" w14:textId="420F35E0" w:rsidR="00745E7D" w:rsidRPr="00EF2C36" w:rsidRDefault="0045756A" w:rsidP="008F3F2F">
      <w:pPr>
        <w:spacing w:before="10"/>
        <w:ind w:left="1701" w:right="12"/>
        <w:jc w:val="both"/>
        <w:rPr>
          <w:szCs w:val="24"/>
        </w:rPr>
      </w:pPr>
      <w:r w:rsidRPr="00EF2C36">
        <w:rPr>
          <w:b/>
          <w:spacing w:val="-1"/>
          <w:szCs w:val="24"/>
        </w:rPr>
        <w:t>D</w:t>
      </w:r>
      <w:r w:rsidRPr="00EF2C36">
        <w:rPr>
          <w:b/>
          <w:spacing w:val="1"/>
          <w:szCs w:val="24"/>
        </w:rPr>
        <w:t>i</w:t>
      </w:r>
      <w:r w:rsidRPr="00EF2C36">
        <w:rPr>
          <w:b/>
          <w:spacing w:val="-1"/>
          <w:szCs w:val="24"/>
        </w:rPr>
        <w:t>n</w:t>
      </w:r>
      <w:r w:rsidRPr="00EF2C36">
        <w:rPr>
          <w:b/>
          <w:spacing w:val="4"/>
          <w:szCs w:val="24"/>
        </w:rPr>
        <w:t>á</w:t>
      </w:r>
      <w:r w:rsidRPr="00EF2C36">
        <w:rPr>
          <w:b/>
          <w:spacing w:val="-8"/>
          <w:szCs w:val="24"/>
        </w:rPr>
        <w:t>m</w:t>
      </w:r>
      <w:r w:rsidRPr="00EF2C36">
        <w:rPr>
          <w:b/>
          <w:spacing w:val="1"/>
          <w:szCs w:val="24"/>
        </w:rPr>
        <w:t>i</w:t>
      </w:r>
      <w:r w:rsidRPr="00EF2C36">
        <w:rPr>
          <w:b/>
          <w:spacing w:val="3"/>
          <w:szCs w:val="24"/>
        </w:rPr>
        <w:t>c</w:t>
      </w:r>
      <w:r w:rsidRPr="00EF2C36">
        <w:rPr>
          <w:b/>
          <w:szCs w:val="24"/>
        </w:rPr>
        <w:t>a</w:t>
      </w:r>
      <w:r w:rsidRPr="00EF2C36">
        <w:rPr>
          <w:b/>
          <w:spacing w:val="4"/>
          <w:szCs w:val="24"/>
        </w:rPr>
        <w:t xml:space="preserve"> </w:t>
      </w:r>
      <w:r w:rsidRPr="00EF2C36">
        <w:rPr>
          <w:b/>
          <w:spacing w:val="-6"/>
          <w:szCs w:val="24"/>
        </w:rPr>
        <w:t>d</w:t>
      </w:r>
      <w:r w:rsidRPr="00EF2C36">
        <w:rPr>
          <w:b/>
          <w:spacing w:val="1"/>
          <w:szCs w:val="24"/>
        </w:rPr>
        <w:t>e</w:t>
      </w:r>
      <w:r w:rsidRPr="00EF2C36">
        <w:rPr>
          <w:b/>
          <w:szCs w:val="24"/>
        </w:rPr>
        <w:t>l</w:t>
      </w:r>
      <w:r w:rsidRPr="00EF2C36">
        <w:rPr>
          <w:b/>
          <w:spacing w:val="1"/>
          <w:szCs w:val="24"/>
        </w:rPr>
        <w:t xml:space="preserve"> </w:t>
      </w:r>
      <w:r w:rsidR="00687CF9">
        <w:rPr>
          <w:b/>
          <w:spacing w:val="1"/>
          <w:szCs w:val="24"/>
        </w:rPr>
        <w:t>hierro</w:t>
      </w:r>
      <w:r w:rsidRPr="00EF2C36">
        <w:rPr>
          <w:b/>
          <w:spacing w:val="-4"/>
          <w:szCs w:val="24"/>
        </w:rPr>
        <w:t xml:space="preserve"> </w:t>
      </w:r>
      <w:r w:rsidRPr="00EF2C36">
        <w:rPr>
          <w:b/>
          <w:spacing w:val="1"/>
          <w:szCs w:val="24"/>
        </w:rPr>
        <w:t>e</w:t>
      </w:r>
      <w:r w:rsidRPr="00EF2C36">
        <w:rPr>
          <w:b/>
          <w:szCs w:val="24"/>
        </w:rPr>
        <w:t>n</w:t>
      </w:r>
      <w:r w:rsidRPr="00EF2C36">
        <w:rPr>
          <w:b/>
          <w:spacing w:val="-1"/>
          <w:szCs w:val="24"/>
        </w:rPr>
        <w:t xml:space="preserve"> </w:t>
      </w:r>
      <w:r w:rsidRPr="00EF2C36">
        <w:rPr>
          <w:b/>
          <w:spacing w:val="1"/>
          <w:szCs w:val="24"/>
        </w:rPr>
        <w:t>e</w:t>
      </w:r>
      <w:r w:rsidRPr="00EF2C36">
        <w:rPr>
          <w:b/>
          <w:szCs w:val="24"/>
        </w:rPr>
        <w:t>l</w:t>
      </w:r>
      <w:r w:rsidRPr="00EF2C36">
        <w:rPr>
          <w:b/>
          <w:spacing w:val="1"/>
          <w:szCs w:val="24"/>
        </w:rPr>
        <w:t xml:space="preserve"> </w:t>
      </w:r>
      <w:r w:rsidRPr="00EF2C36">
        <w:rPr>
          <w:b/>
          <w:szCs w:val="24"/>
        </w:rPr>
        <w:t>a</w:t>
      </w:r>
      <w:r w:rsidRPr="00EF2C36">
        <w:rPr>
          <w:b/>
          <w:spacing w:val="-4"/>
          <w:szCs w:val="24"/>
        </w:rPr>
        <w:t>m</w:t>
      </w:r>
      <w:r w:rsidRPr="00EF2C36">
        <w:rPr>
          <w:b/>
          <w:spacing w:val="-6"/>
          <w:szCs w:val="24"/>
        </w:rPr>
        <w:t>b</w:t>
      </w:r>
      <w:r w:rsidRPr="00EF2C36">
        <w:rPr>
          <w:b/>
          <w:spacing w:val="1"/>
          <w:szCs w:val="24"/>
        </w:rPr>
        <w:t>ie</w:t>
      </w:r>
      <w:r w:rsidRPr="00EF2C36">
        <w:rPr>
          <w:b/>
          <w:spacing w:val="-1"/>
          <w:szCs w:val="24"/>
        </w:rPr>
        <w:t>n</w:t>
      </w:r>
      <w:r w:rsidRPr="00EF2C36">
        <w:rPr>
          <w:b/>
          <w:szCs w:val="24"/>
        </w:rPr>
        <w:t>te</w:t>
      </w:r>
    </w:p>
    <w:p w14:paraId="0C4F0602" w14:textId="77777777" w:rsidR="00745E7D" w:rsidRPr="00EF2C36" w:rsidRDefault="00745E7D" w:rsidP="008F3F2F">
      <w:pPr>
        <w:spacing w:before="16" w:line="260" w:lineRule="exact"/>
        <w:ind w:left="1701" w:right="12"/>
        <w:jc w:val="both"/>
        <w:rPr>
          <w:szCs w:val="24"/>
        </w:rPr>
      </w:pPr>
    </w:p>
    <w:p w14:paraId="0C008DAD" w14:textId="587A3EA6" w:rsidR="00745E7D" w:rsidRPr="00EF2C36" w:rsidRDefault="00317952" w:rsidP="008F3F2F">
      <w:pPr>
        <w:spacing w:line="480" w:lineRule="auto"/>
        <w:ind w:left="1701"/>
        <w:jc w:val="both"/>
      </w:pPr>
      <w:r>
        <w:t>“</w:t>
      </w:r>
      <w:r w:rsidR="0045756A" w:rsidRPr="00EF2C36">
        <w:t>El hierro se encuentra en la mayor parte de las rocas ígneas y en los minerales arcillosos. En muchas aguas naturales, fundamentalmente en las subterráneas, este metal se encuentra disuelto. Su solubilidad es función del pH y del carácter oxidante o reductor del medio. Así hasta pH 3, se pueden encontrar sales de ion férrico; entre pH 3 y 9, aparece como ion ferroso o como hidróxido de Fe</w:t>
      </w:r>
      <w:r w:rsidR="0045756A" w:rsidRPr="00EF2C36">
        <w:rPr>
          <w:vertAlign w:val="superscript"/>
        </w:rPr>
        <w:t>3</w:t>
      </w:r>
      <w:r w:rsidR="005E03A4" w:rsidRPr="00EF2C36">
        <w:rPr>
          <w:vertAlign w:val="superscript"/>
        </w:rPr>
        <w:t>+</w:t>
      </w:r>
      <w:r w:rsidR="005E03A4" w:rsidRPr="00EF2C36">
        <w:t xml:space="preserve"> insoluble</w:t>
      </w:r>
      <w:r w:rsidR="0045756A" w:rsidRPr="00EF2C36">
        <w:t xml:space="preserve"> en agua y a partir de pH 9 aparece como hidróxido ferroso. Se observa también que los óxidos de hierro pueden interactuar con la materia</w:t>
      </w:r>
      <w:r w:rsidR="00F847B6" w:rsidRPr="00EF2C36">
        <w:t xml:space="preserve"> orgánica disuelta modificando su superficie </w:t>
      </w:r>
      <w:r w:rsidR="0045756A" w:rsidRPr="00EF2C36">
        <w:t>reactiva para la adsorción de metales</w:t>
      </w:r>
      <w:r>
        <w:t>.”</w:t>
      </w:r>
      <w:r w:rsidR="0045756A" w:rsidRPr="00EF2C36">
        <w:t xml:space="preserve"> (</w:t>
      </w:r>
      <w:proofErr w:type="spellStart"/>
      <w:r w:rsidR="0045756A" w:rsidRPr="00EF2C36">
        <w:t>Forti</w:t>
      </w:r>
      <w:r w:rsidR="001A04F3">
        <w:t>n</w:t>
      </w:r>
      <w:proofErr w:type="spellEnd"/>
      <w:r w:rsidR="001A04F3">
        <w:t>, 1993</w:t>
      </w:r>
      <w:r w:rsidR="0045756A" w:rsidRPr="00EF2C36">
        <w:t>).</w:t>
      </w:r>
    </w:p>
    <w:p w14:paraId="0D07CFF5" w14:textId="6E02AB6D" w:rsidR="000D2FD9" w:rsidRPr="00EF2C36" w:rsidRDefault="00573F3D" w:rsidP="008F3F2F">
      <w:pPr>
        <w:pStyle w:val="Ttulo6"/>
        <w:numPr>
          <w:ilvl w:val="0"/>
          <w:numId w:val="0"/>
        </w:numPr>
        <w:spacing w:line="480" w:lineRule="auto"/>
        <w:ind w:left="1701"/>
        <w:rPr>
          <w:szCs w:val="24"/>
        </w:rPr>
      </w:pPr>
      <w:r>
        <w:rPr>
          <w:szCs w:val="24"/>
        </w:rPr>
        <w:t>Z</w:t>
      </w:r>
      <w:r w:rsidR="00687CF9">
        <w:rPr>
          <w:szCs w:val="24"/>
        </w:rPr>
        <w:t>inc</w:t>
      </w:r>
    </w:p>
    <w:p w14:paraId="40A6B629" w14:textId="1D7C1FCB" w:rsidR="000D2FD9" w:rsidRPr="00EF2C36" w:rsidRDefault="00E774EF" w:rsidP="008F3F2F">
      <w:pPr>
        <w:spacing w:line="480" w:lineRule="auto"/>
        <w:ind w:left="1701" w:right="281"/>
        <w:jc w:val="both"/>
        <w:rPr>
          <w:spacing w:val="1"/>
          <w:szCs w:val="24"/>
        </w:rPr>
      </w:pPr>
      <w:r w:rsidRPr="00EF2C36">
        <w:rPr>
          <w:spacing w:val="1"/>
          <w:szCs w:val="24"/>
        </w:rPr>
        <w:t xml:space="preserve">Es un metal maleable, dúctil y de color gris. Los usos más importantes del zinc los constituyen las aleaciones y el recubrimiento protector de otros metales. El zinc es uno de los </w:t>
      </w:r>
      <w:r w:rsidRPr="00EF2C36">
        <w:rPr>
          <w:spacing w:val="1"/>
          <w:szCs w:val="24"/>
        </w:rPr>
        <w:lastRenderedPageBreak/>
        <w:t>elementos menos comunes; se estima que forma parte de la corteza terrestre en un 0.0005-0.02%. Ocupa el lugar 25 en orden de abundancia entre los elementos. (Wright, 2003).</w:t>
      </w:r>
    </w:p>
    <w:p w14:paraId="46EFBACF" w14:textId="4C216010" w:rsidR="00E774EF" w:rsidRDefault="00E774EF" w:rsidP="008F3F2F">
      <w:pPr>
        <w:spacing w:line="480" w:lineRule="auto"/>
        <w:ind w:left="1701" w:right="281"/>
        <w:jc w:val="both"/>
        <w:rPr>
          <w:szCs w:val="24"/>
        </w:rPr>
      </w:pPr>
    </w:p>
    <w:p w14:paraId="08B66988" w14:textId="77777777" w:rsidR="002D3552" w:rsidRPr="00EF2C36" w:rsidRDefault="002D3552" w:rsidP="008F3F2F">
      <w:pPr>
        <w:spacing w:line="480" w:lineRule="auto"/>
        <w:ind w:left="1701" w:right="281"/>
        <w:jc w:val="both"/>
        <w:rPr>
          <w:szCs w:val="24"/>
        </w:rPr>
      </w:pPr>
    </w:p>
    <w:p w14:paraId="56A70E59" w14:textId="4504BCC0" w:rsidR="000D2FD9" w:rsidRPr="00EF2C36" w:rsidRDefault="000D2FD9" w:rsidP="008F3F2F">
      <w:pPr>
        <w:spacing w:before="10"/>
        <w:ind w:left="1701"/>
        <w:rPr>
          <w:szCs w:val="24"/>
        </w:rPr>
      </w:pPr>
      <w:r w:rsidRPr="00EF2C36">
        <w:rPr>
          <w:b/>
          <w:spacing w:val="-1"/>
          <w:szCs w:val="24"/>
        </w:rPr>
        <w:t>D</w:t>
      </w:r>
      <w:r w:rsidRPr="00EF2C36">
        <w:rPr>
          <w:b/>
          <w:spacing w:val="1"/>
          <w:szCs w:val="24"/>
        </w:rPr>
        <w:t>i</w:t>
      </w:r>
      <w:r w:rsidRPr="00EF2C36">
        <w:rPr>
          <w:b/>
          <w:spacing w:val="-1"/>
          <w:szCs w:val="24"/>
        </w:rPr>
        <w:t>n</w:t>
      </w:r>
      <w:r w:rsidRPr="00EF2C36">
        <w:rPr>
          <w:b/>
          <w:spacing w:val="4"/>
          <w:szCs w:val="24"/>
        </w:rPr>
        <w:t>á</w:t>
      </w:r>
      <w:r w:rsidRPr="00EF2C36">
        <w:rPr>
          <w:b/>
          <w:spacing w:val="-8"/>
          <w:szCs w:val="24"/>
        </w:rPr>
        <w:t>m</w:t>
      </w:r>
      <w:r w:rsidRPr="00EF2C36">
        <w:rPr>
          <w:b/>
          <w:spacing w:val="1"/>
          <w:szCs w:val="24"/>
        </w:rPr>
        <w:t>ic</w:t>
      </w:r>
      <w:r w:rsidRPr="00EF2C36">
        <w:rPr>
          <w:b/>
          <w:szCs w:val="24"/>
        </w:rPr>
        <w:t>a</w:t>
      </w:r>
      <w:r w:rsidRPr="00EF2C36">
        <w:rPr>
          <w:b/>
          <w:spacing w:val="4"/>
          <w:szCs w:val="24"/>
        </w:rPr>
        <w:t xml:space="preserve"> </w:t>
      </w:r>
      <w:r w:rsidRPr="00EF2C36">
        <w:rPr>
          <w:b/>
          <w:spacing w:val="-6"/>
          <w:szCs w:val="24"/>
        </w:rPr>
        <w:t>d</w:t>
      </w:r>
      <w:r w:rsidRPr="00EF2C36">
        <w:rPr>
          <w:b/>
          <w:spacing w:val="1"/>
          <w:szCs w:val="24"/>
        </w:rPr>
        <w:t>e</w:t>
      </w:r>
      <w:r w:rsidRPr="00EF2C36">
        <w:rPr>
          <w:b/>
          <w:szCs w:val="24"/>
        </w:rPr>
        <w:t>l</w:t>
      </w:r>
      <w:r w:rsidRPr="00EF2C36">
        <w:rPr>
          <w:b/>
          <w:spacing w:val="1"/>
          <w:szCs w:val="24"/>
        </w:rPr>
        <w:t xml:space="preserve"> </w:t>
      </w:r>
      <w:r w:rsidR="00687CF9">
        <w:rPr>
          <w:b/>
          <w:spacing w:val="-1"/>
          <w:szCs w:val="24"/>
        </w:rPr>
        <w:t>zinc</w:t>
      </w:r>
      <w:r w:rsidRPr="00EF2C36">
        <w:rPr>
          <w:b/>
          <w:spacing w:val="-4"/>
          <w:szCs w:val="24"/>
        </w:rPr>
        <w:t xml:space="preserve"> </w:t>
      </w:r>
      <w:r w:rsidRPr="00EF2C36">
        <w:rPr>
          <w:b/>
          <w:spacing w:val="1"/>
          <w:szCs w:val="24"/>
        </w:rPr>
        <w:t>e</w:t>
      </w:r>
      <w:r w:rsidRPr="00EF2C36">
        <w:rPr>
          <w:b/>
          <w:szCs w:val="24"/>
        </w:rPr>
        <w:t>n</w:t>
      </w:r>
      <w:r w:rsidRPr="00EF2C36">
        <w:rPr>
          <w:b/>
          <w:spacing w:val="-1"/>
          <w:szCs w:val="24"/>
        </w:rPr>
        <w:t xml:space="preserve"> </w:t>
      </w:r>
      <w:r w:rsidRPr="00EF2C36">
        <w:rPr>
          <w:b/>
          <w:spacing w:val="1"/>
          <w:szCs w:val="24"/>
        </w:rPr>
        <w:t>e</w:t>
      </w:r>
      <w:r w:rsidRPr="00EF2C36">
        <w:rPr>
          <w:b/>
          <w:szCs w:val="24"/>
        </w:rPr>
        <w:t>l</w:t>
      </w:r>
      <w:r w:rsidRPr="00EF2C36">
        <w:rPr>
          <w:b/>
          <w:spacing w:val="1"/>
          <w:szCs w:val="24"/>
        </w:rPr>
        <w:t xml:space="preserve"> </w:t>
      </w:r>
      <w:r w:rsidRPr="00EF2C36">
        <w:rPr>
          <w:b/>
          <w:spacing w:val="4"/>
          <w:szCs w:val="24"/>
        </w:rPr>
        <w:t>a</w:t>
      </w:r>
      <w:r w:rsidRPr="00EF2C36">
        <w:rPr>
          <w:b/>
          <w:spacing w:val="-4"/>
          <w:szCs w:val="24"/>
        </w:rPr>
        <w:t>m</w:t>
      </w:r>
      <w:r w:rsidRPr="00EF2C36">
        <w:rPr>
          <w:b/>
          <w:spacing w:val="-6"/>
          <w:szCs w:val="24"/>
        </w:rPr>
        <w:t>b</w:t>
      </w:r>
      <w:r w:rsidRPr="00EF2C36">
        <w:rPr>
          <w:b/>
          <w:spacing w:val="1"/>
          <w:szCs w:val="24"/>
        </w:rPr>
        <w:t>ie</w:t>
      </w:r>
      <w:r w:rsidRPr="00EF2C36">
        <w:rPr>
          <w:b/>
          <w:spacing w:val="-1"/>
          <w:szCs w:val="24"/>
        </w:rPr>
        <w:t>n</w:t>
      </w:r>
      <w:r w:rsidRPr="00EF2C36">
        <w:rPr>
          <w:b/>
          <w:szCs w:val="24"/>
        </w:rPr>
        <w:t>te</w:t>
      </w:r>
    </w:p>
    <w:p w14:paraId="61DE42CC" w14:textId="77777777" w:rsidR="000D2FD9" w:rsidRPr="00EF2C36" w:rsidRDefault="000D2FD9" w:rsidP="008F3F2F">
      <w:pPr>
        <w:spacing w:before="16" w:line="260" w:lineRule="exact"/>
        <w:ind w:left="1701"/>
        <w:rPr>
          <w:szCs w:val="24"/>
        </w:rPr>
      </w:pPr>
    </w:p>
    <w:p w14:paraId="0DE68BB3" w14:textId="576B68A4" w:rsidR="00E774EF" w:rsidRPr="00EF2C36" w:rsidRDefault="00E774EF" w:rsidP="00317952">
      <w:pPr>
        <w:spacing w:line="480" w:lineRule="auto"/>
        <w:ind w:left="1701" w:firstLine="567"/>
        <w:jc w:val="both"/>
        <w:rPr>
          <w:spacing w:val="1"/>
          <w:szCs w:val="24"/>
        </w:rPr>
      </w:pPr>
      <w:r w:rsidRPr="00EF2C36">
        <w:rPr>
          <w:spacing w:val="1"/>
          <w:szCs w:val="24"/>
        </w:rPr>
        <w:t xml:space="preserve">El </w:t>
      </w:r>
      <w:r w:rsidR="00687CF9">
        <w:rPr>
          <w:spacing w:val="1"/>
          <w:szCs w:val="24"/>
        </w:rPr>
        <w:t>zinc</w:t>
      </w:r>
      <w:r w:rsidR="001B1569" w:rsidRPr="00EF2C36">
        <w:rPr>
          <w:spacing w:val="1"/>
          <w:szCs w:val="24"/>
        </w:rPr>
        <w:t xml:space="preserve"> (Zn)</w:t>
      </w:r>
      <w:r w:rsidRPr="00EF2C36">
        <w:rPr>
          <w:spacing w:val="1"/>
          <w:szCs w:val="24"/>
        </w:rPr>
        <w:t xml:space="preserve"> ocurre de forma natural en el aire, agua y suelo, pero las concentraciones están aumentando por causas no naturales, debido a la adición de </w:t>
      </w:r>
      <w:r w:rsidR="00687CF9">
        <w:rPr>
          <w:spacing w:val="1"/>
          <w:szCs w:val="24"/>
        </w:rPr>
        <w:t>zinc</w:t>
      </w:r>
      <w:r w:rsidRPr="00EF2C36">
        <w:rPr>
          <w:spacing w:val="1"/>
          <w:szCs w:val="24"/>
        </w:rPr>
        <w:t xml:space="preserve"> a través de las actividades humanas. El zinc puede también incrementar la acidez de las aguas. En suelos ricos en </w:t>
      </w:r>
      <w:r w:rsidR="00687CF9">
        <w:rPr>
          <w:spacing w:val="1"/>
          <w:szCs w:val="24"/>
        </w:rPr>
        <w:t>zinc</w:t>
      </w:r>
      <w:r w:rsidRPr="00EF2C36">
        <w:rPr>
          <w:spacing w:val="1"/>
          <w:szCs w:val="24"/>
        </w:rPr>
        <w:t xml:space="preserve"> solo un número limitado de plantas tiene la capacidad de sobrevivir. El </w:t>
      </w:r>
      <w:r w:rsidR="00687CF9">
        <w:rPr>
          <w:spacing w:val="1"/>
          <w:szCs w:val="24"/>
        </w:rPr>
        <w:t>zinc</w:t>
      </w:r>
      <w:r w:rsidRPr="00EF2C36">
        <w:rPr>
          <w:spacing w:val="1"/>
          <w:szCs w:val="24"/>
        </w:rPr>
        <w:t xml:space="preserve"> puede interrumpir la actividad en los suelos, con influencias negativas en la actividad de microorganismos y lombrices. (Wright, 2003).</w:t>
      </w:r>
    </w:p>
    <w:p w14:paraId="04B57616" w14:textId="6A49EA45" w:rsidR="00E774EF" w:rsidRPr="00EF2C36" w:rsidRDefault="00573F3D" w:rsidP="008F3F2F">
      <w:pPr>
        <w:pStyle w:val="Ttulo6"/>
        <w:numPr>
          <w:ilvl w:val="0"/>
          <w:numId w:val="0"/>
        </w:numPr>
        <w:spacing w:line="480" w:lineRule="auto"/>
        <w:ind w:left="1701"/>
        <w:rPr>
          <w:szCs w:val="24"/>
        </w:rPr>
      </w:pPr>
      <w:r>
        <w:rPr>
          <w:szCs w:val="24"/>
        </w:rPr>
        <w:t>C</w:t>
      </w:r>
      <w:r w:rsidR="00687CF9">
        <w:rPr>
          <w:szCs w:val="24"/>
        </w:rPr>
        <w:t>obre</w:t>
      </w:r>
    </w:p>
    <w:p w14:paraId="1131F406" w14:textId="3286183A" w:rsidR="0034185B" w:rsidRPr="00EF2C36" w:rsidRDefault="00E774EF" w:rsidP="008F3F2F">
      <w:pPr>
        <w:spacing w:line="480" w:lineRule="auto"/>
        <w:ind w:left="1701" w:right="281"/>
        <w:jc w:val="both"/>
        <w:rPr>
          <w:spacing w:val="1"/>
          <w:szCs w:val="24"/>
        </w:rPr>
      </w:pPr>
      <w:r w:rsidRPr="00EF2C36">
        <w:rPr>
          <w:spacing w:val="1"/>
          <w:szCs w:val="24"/>
        </w:rPr>
        <w:t>E</w:t>
      </w:r>
      <w:r w:rsidR="0034185B" w:rsidRPr="00EF2C36">
        <w:rPr>
          <w:spacing w:val="1"/>
          <w:szCs w:val="24"/>
        </w:rPr>
        <w:t xml:space="preserve">l </w:t>
      </w:r>
      <w:r w:rsidR="00687CF9">
        <w:rPr>
          <w:spacing w:val="1"/>
          <w:szCs w:val="24"/>
        </w:rPr>
        <w:t>cobre</w:t>
      </w:r>
      <w:r w:rsidR="0034185B" w:rsidRPr="00EF2C36">
        <w:rPr>
          <w:spacing w:val="1"/>
          <w:szCs w:val="24"/>
        </w:rPr>
        <w:t xml:space="preserve"> (Cu) es</w:t>
      </w:r>
      <w:r w:rsidRPr="00EF2C36">
        <w:rPr>
          <w:spacing w:val="1"/>
          <w:szCs w:val="24"/>
        </w:rPr>
        <w:t xml:space="preserve"> </w:t>
      </w:r>
      <w:r w:rsidR="0034185B" w:rsidRPr="00EF2C36">
        <w:rPr>
          <w:spacing w:val="1"/>
          <w:szCs w:val="24"/>
        </w:rPr>
        <w:t>uno de los metales de transición e importante metal no ferroso. Su utilidad se debe a la combinación de sus propiedades químicas, físicas y mecánicas, así como a sus propiedades eléctricas y su abundancia.</w:t>
      </w:r>
      <w:r w:rsidR="0034185B" w:rsidRPr="00EF2C36">
        <w:t xml:space="preserve"> </w:t>
      </w:r>
      <w:r w:rsidR="0034185B" w:rsidRPr="00EF2C36">
        <w:rPr>
          <w:spacing w:val="1"/>
          <w:szCs w:val="24"/>
        </w:rPr>
        <w:t>Es uno de los metales que puede tenerse en estado más puro, es moderadamente duro, es tenaz en extremo y resistente al desgaste. (Wright, 2003).</w:t>
      </w:r>
    </w:p>
    <w:p w14:paraId="446B3929" w14:textId="15A90206" w:rsidR="0034185B" w:rsidRDefault="0034185B" w:rsidP="008F3F2F">
      <w:pPr>
        <w:spacing w:line="480" w:lineRule="auto"/>
        <w:ind w:left="1701" w:right="281"/>
        <w:jc w:val="both"/>
        <w:rPr>
          <w:spacing w:val="1"/>
          <w:szCs w:val="24"/>
        </w:rPr>
      </w:pPr>
    </w:p>
    <w:p w14:paraId="0FBF5B3A" w14:textId="3B1B78A4" w:rsidR="006529DF" w:rsidRDefault="006529DF" w:rsidP="008F3F2F">
      <w:pPr>
        <w:spacing w:line="480" w:lineRule="auto"/>
        <w:ind w:left="1701" w:right="281"/>
        <w:jc w:val="both"/>
        <w:rPr>
          <w:spacing w:val="1"/>
          <w:szCs w:val="24"/>
        </w:rPr>
      </w:pPr>
    </w:p>
    <w:p w14:paraId="27F00ABD" w14:textId="77777777" w:rsidR="006529DF" w:rsidRPr="00EF2C36" w:rsidRDefault="006529DF" w:rsidP="008F3F2F">
      <w:pPr>
        <w:spacing w:line="480" w:lineRule="auto"/>
        <w:ind w:left="1701" w:right="281"/>
        <w:jc w:val="both"/>
        <w:rPr>
          <w:spacing w:val="1"/>
          <w:szCs w:val="24"/>
        </w:rPr>
      </w:pPr>
    </w:p>
    <w:p w14:paraId="0EF585C8" w14:textId="37EFD146" w:rsidR="00E774EF" w:rsidRPr="00EF2C36" w:rsidRDefault="00E774EF" w:rsidP="008F3F2F">
      <w:pPr>
        <w:spacing w:line="480" w:lineRule="auto"/>
        <w:ind w:left="1701" w:right="281"/>
        <w:jc w:val="both"/>
        <w:rPr>
          <w:szCs w:val="24"/>
        </w:rPr>
      </w:pPr>
      <w:r w:rsidRPr="00EF2C36">
        <w:rPr>
          <w:b/>
          <w:spacing w:val="-1"/>
          <w:szCs w:val="24"/>
        </w:rPr>
        <w:lastRenderedPageBreak/>
        <w:t>D</w:t>
      </w:r>
      <w:r w:rsidRPr="00EF2C36">
        <w:rPr>
          <w:b/>
          <w:spacing w:val="1"/>
          <w:szCs w:val="24"/>
        </w:rPr>
        <w:t>i</w:t>
      </w:r>
      <w:r w:rsidRPr="00EF2C36">
        <w:rPr>
          <w:b/>
          <w:spacing w:val="-1"/>
          <w:szCs w:val="24"/>
        </w:rPr>
        <w:t>n</w:t>
      </w:r>
      <w:r w:rsidRPr="00EF2C36">
        <w:rPr>
          <w:b/>
          <w:spacing w:val="4"/>
          <w:szCs w:val="24"/>
        </w:rPr>
        <w:t>á</w:t>
      </w:r>
      <w:r w:rsidRPr="00EF2C36">
        <w:rPr>
          <w:b/>
          <w:spacing w:val="-8"/>
          <w:szCs w:val="24"/>
        </w:rPr>
        <w:t>m</w:t>
      </w:r>
      <w:r w:rsidRPr="00EF2C36">
        <w:rPr>
          <w:b/>
          <w:spacing w:val="1"/>
          <w:szCs w:val="24"/>
        </w:rPr>
        <w:t>ic</w:t>
      </w:r>
      <w:r w:rsidRPr="00EF2C36">
        <w:rPr>
          <w:b/>
          <w:szCs w:val="24"/>
        </w:rPr>
        <w:t>a</w:t>
      </w:r>
      <w:r w:rsidRPr="00EF2C36">
        <w:rPr>
          <w:b/>
          <w:spacing w:val="4"/>
          <w:szCs w:val="24"/>
        </w:rPr>
        <w:t xml:space="preserve"> </w:t>
      </w:r>
      <w:r w:rsidRPr="00EF2C36">
        <w:rPr>
          <w:b/>
          <w:spacing w:val="-6"/>
          <w:szCs w:val="24"/>
        </w:rPr>
        <w:t>d</w:t>
      </w:r>
      <w:r w:rsidRPr="00EF2C36">
        <w:rPr>
          <w:b/>
          <w:spacing w:val="1"/>
          <w:szCs w:val="24"/>
        </w:rPr>
        <w:t>e</w:t>
      </w:r>
      <w:r w:rsidRPr="00EF2C36">
        <w:rPr>
          <w:b/>
          <w:szCs w:val="24"/>
        </w:rPr>
        <w:t>l</w:t>
      </w:r>
      <w:r w:rsidRPr="00EF2C36">
        <w:rPr>
          <w:b/>
          <w:spacing w:val="1"/>
          <w:szCs w:val="24"/>
        </w:rPr>
        <w:t xml:space="preserve"> </w:t>
      </w:r>
      <w:r w:rsidR="00687CF9">
        <w:rPr>
          <w:b/>
          <w:spacing w:val="-1"/>
          <w:szCs w:val="24"/>
        </w:rPr>
        <w:t>cobre</w:t>
      </w:r>
      <w:r w:rsidRPr="00EF2C36">
        <w:rPr>
          <w:b/>
          <w:spacing w:val="-4"/>
          <w:szCs w:val="24"/>
        </w:rPr>
        <w:t xml:space="preserve"> </w:t>
      </w:r>
      <w:r w:rsidRPr="00EF2C36">
        <w:rPr>
          <w:b/>
          <w:spacing w:val="1"/>
          <w:szCs w:val="24"/>
        </w:rPr>
        <w:t>e</w:t>
      </w:r>
      <w:r w:rsidRPr="00EF2C36">
        <w:rPr>
          <w:b/>
          <w:szCs w:val="24"/>
        </w:rPr>
        <w:t>n</w:t>
      </w:r>
      <w:r w:rsidRPr="00EF2C36">
        <w:rPr>
          <w:b/>
          <w:spacing w:val="-1"/>
          <w:szCs w:val="24"/>
        </w:rPr>
        <w:t xml:space="preserve"> </w:t>
      </w:r>
      <w:r w:rsidRPr="00EF2C36">
        <w:rPr>
          <w:b/>
          <w:spacing w:val="1"/>
          <w:szCs w:val="24"/>
        </w:rPr>
        <w:t>e</w:t>
      </w:r>
      <w:r w:rsidRPr="00EF2C36">
        <w:rPr>
          <w:b/>
          <w:szCs w:val="24"/>
        </w:rPr>
        <w:t>l</w:t>
      </w:r>
      <w:r w:rsidRPr="00EF2C36">
        <w:rPr>
          <w:b/>
          <w:spacing w:val="1"/>
          <w:szCs w:val="24"/>
        </w:rPr>
        <w:t xml:space="preserve"> </w:t>
      </w:r>
      <w:r w:rsidRPr="00EF2C36">
        <w:rPr>
          <w:b/>
          <w:spacing w:val="4"/>
          <w:szCs w:val="24"/>
        </w:rPr>
        <w:t>a</w:t>
      </w:r>
      <w:r w:rsidRPr="00EF2C36">
        <w:rPr>
          <w:b/>
          <w:spacing w:val="-4"/>
          <w:szCs w:val="24"/>
        </w:rPr>
        <w:t>m</w:t>
      </w:r>
      <w:r w:rsidRPr="00EF2C36">
        <w:rPr>
          <w:b/>
          <w:spacing w:val="-6"/>
          <w:szCs w:val="24"/>
        </w:rPr>
        <w:t>b</w:t>
      </w:r>
      <w:r w:rsidRPr="00EF2C36">
        <w:rPr>
          <w:b/>
          <w:spacing w:val="1"/>
          <w:szCs w:val="24"/>
        </w:rPr>
        <w:t>ie</w:t>
      </w:r>
      <w:r w:rsidRPr="00EF2C36">
        <w:rPr>
          <w:b/>
          <w:spacing w:val="-1"/>
          <w:szCs w:val="24"/>
        </w:rPr>
        <w:t>n</w:t>
      </w:r>
      <w:r w:rsidRPr="00EF2C36">
        <w:rPr>
          <w:b/>
          <w:szCs w:val="24"/>
        </w:rPr>
        <w:t>te</w:t>
      </w:r>
    </w:p>
    <w:p w14:paraId="046A7B4D" w14:textId="72275EDB" w:rsidR="0034185B" w:rsidRPr="00EF2C36" w:rsidRDefault="0034185B" w:rsidP="00317952">
      <w:pPr>
        <w:spacing w:line="480" w:lineRule="auto"/>
        <w:ind w:left="1701" w:right="12" w:firstLine="567"/>
        <w:jc w:val="both"/>
        <w:rPr>
          <w:spacing w:val="1"/>
          <w:szCs w:val="24"/>
        </w:rPr>
      </w:pPr>
      <w:r w:rsidRPr="00EF2C36">
        <w:rPr>
          <w:spacing w:val="1"/>
          <w:szCs w:val="24"/>
        </w:rPr>
        <w:t xml:space="preserve">El </w:t>
      </w:r>
      <w:r w:rsidR="00687CF9">
        <w:rPr>
          <w:spacing w:val="1"/>
          <w:szCs w:val="24"/>
        </w:rPr>
        <w:t>cobre</w:t>
      </w:r>
      <w:r w:rsidRPr="00EF2C36">
        <w:rPr>
          <w:spacing w:val="1"/>
          <w:szCs w:val="24"/>
        </w:rPr>
        <w:t xml:space="preserve"> entra en el aire, mayoritariamente a través de la liberación durante la combustión. El </w:t>
      </w:r>
      <w:r w:rsidR="00687CF9">
        <w:rPr>
          <w:spacing w:val="1"/>
          <w:szCs w:val="24"/>
        </w:rPr>
        <w:t>cobre</w:t>
      </w:r>
      <w:r w:rsidRPr="00EF2C36">
        <w:rPr>
          <w:spacing w:val="1"/>
          <w:szCs w:val="24"/>
        </w:rPr>
        <w:t xml:space="preserve"> en el aire permanecerá por un periodo de tiempo eminente, antes de depositarse cuando empieza a llover. El </w:t>
      </w:r>
      <w:r w:rsidR="00687CF9">
        <w:rPr>
          <w:spacing w:val="1"/>
          <w:szCs w:val="24"/>
        </w:rPr>
        <w:t>cobre</w:t>
      </w:r>
      <w:r w:rsidRPr="00EF2C36">
        <w:rPr>
          <w:spacing w:val="1"/>
          <w:szCs w:val="24"/>
        </w:rPr>
        <w:t xml:space="preserve"> puede interrumpir la actividad en el suelo, su influencia negativa en la actividad de microorganismos y lombrices de tierra.</w:t>
      </w:r>
      <w:r w:rsidRPr="00EF2C36">
        <w:t xml:space="preserve"> </w:t>
      </w:r>
      <w:r w:rsidRPr="00EF2C36">
        <w:rPr>
          <w:spacing w:val="1"/>
          <w:szCs w:val="24"/>
        </w:rPr>
        <w:t xml:space="preserve">El </w:t>
      </w:r>
      <w:r w:rsidR="00687CF9">
        <w:rPr>
          <w:spacing w:val="1"/>
          <w:szCs w:val="24"/>
        </w:rPr>
        <w:t>cobre</w:t>
      </w:r>
      <w:r w:rsidRPr="00EF2C36">
        <w:rPr>
          <w:spacing w:val="1"/>
          <w:szCs w:val="24"/>
        </w:rPr>
        <w:t xml:space="preserve"> puede seriamente influir en el proceso de ciertas tierras agrícolas, dependiendo de la acidez del suelo y la presencia de materia orgánica. (Wright, 2003).</w:t>
      </w:r>
    </w:p>
    <w:p w14:paraId="6B8E2BAC" w14:textId="297B0861" w:rsidR="0034185B" w:rsidRDefault="0034185B" w:rsidP="008F3F2F">
      <w:pPr>
        <w:spacing w:line="480" w:lineRule="auto"/>
        <w:ind w:left="1701" w:right="12"/>
        <w:jc w:val="both"/>
        <w:rPr>
          <w:spacing w:val="1"/>
          <w:szCs w:val="24"/>
        </w:rPr>
      </w:pPr>
    </w:p>
    <w:p w14:paraId="20F1C681" w14:textId="06750AFE" w:rsidR="005D7F1C" w:rsidRPr="00EF2C36" w:rsidRDefault="005D7F1C" w:rsidP="005D7F1C">
      <w:pPr>
        <w:pStyle w:val="Ttulo6"/>
        <w:numPr>
          <w:ilvl w:val="0"/>
          <w:numId w:val="0"/>
        </w:numPr>
        <w:spacing w:line="480" w:lineRule="auto"/>
        <w:ind w:left="1701"/>
        <w:rPr>
          <w:szCs w:val="24"/>
        </w:rPr>
      </w:pPr>
      <w:r>
        <w:rPr>
          <w:szCs w:val="24"/>
        </w:rPr>
        <w:t>Bario</w:t>
      </w:r>
    </w:p>
    <w:p w14:paraId="76590792" w14:textId="6F3C785D" w:rsidR="005D7F1C" w:rsidRPr="00EF2C36" w:rsidRDefault="005D7F1C" w:rsidP="005D7F1C">
      <w:pPr>
        <w:spacing w:line="480" w:lineRule="auto"/>
        <w:ind w:left="1701" w:right="281"/>
        <w:jc w:val="both"/>
        <w:rPr>
          <w:spacing w:val="1"/>
          <w:szCs w:val="24"/>
        </w:rPr>
      </w:pPr>
      <w:r w:rsidRPr="005D7F1C">
        <w:rPr>
          <w:spacing w:val="1"/>
          <w:szCs w:val="24"/>
        </w:rPr>
        <w:t>El bario ocupa el decimoctavo lugar en abundancia en la corteza terrestre, en donde se encuentra en un 0.04%, valor intermedio entre el calcio y el estroncio, los otros metales alcalinotérreos. Los compuestos de bario se obtienen de la minería y por conversión de dos minerales de bario.</w:t>
      </w:r>
      <w:r>
        <w:rPr>
          <w:spacing w:val="1"/>
          <w:szCs w:val="24"/>
        </w:rPr>
        <w:t xml:space="preserve"> </w:t>
      </w:r>
      <w:r w:rsidRPr="005D7F1C">
        <w:rPr>
          <w:spacing w:val="1"/>
          <w:szCs w:val="24"/>
        </w:rPr>
        <w:t xml:space="preserve">El metal es lo bastante activo químicamente para reaccionar con la mayor parte de los no metales. El metal es dúctil y maleable; los trozos recién cortados tienen una apariencia gris-blanca lustrosa. </w:t>
      </w:r>
      <w:r w:rsidRPr="00EF2C36">
        <w:rPr>
          <w:spacing w:val="1"/>
          <w:szCs w:val="24"/>
        </w:rPr>
        <w:t>(</w:t>
      </w:r>
      <w:r w:rsidR="00F87885" w:rsidRPr="00EF2C36">
        <w:rPr>
          <w:spacing w:val="1"/>
          <w:szCs w:val="24"/>
        </w:rPr>
        <w:t>Wright, 2003</w:t>
      </w:r>
      <w:r w:rsidRPr="00EF2C36">
        <w:rPr>
          <w:spacing w:val="1"/>
          <w:szCs w:val="24"/>
        </w:rPr>
        <w:t>).</w:t>
      </w:r>
    </w:p>
    <w:p w14:paraId="50845B88" w14:textId="77777777" w:rsidR="005D7F1C" w:rsidRPr="00EF2C36" w:rsidRDefault="005D7F1C" w:rsidP="005D7F1C">
      <w:pPr>
        <w:spacing w:line="480" w:lineRule="auto"/>
        <w:ind w:left="1701" w:right="281"/>
        <w:jc w:val="both"/>
        <w:rPr>
          <w:spacing w:val="1"/>
          <w:szCs w:val="24"/>
        </w:rPr>
      </w:pPr>
    </w:p>
    <w:p w14:paraId="00B8550A" w14:textId="7CB8D7DD" w:rsidR="005D7F1C" w:rsidRPr="00EF2C36" w:rsidRDefault="005D7F1C" w:rsidP="005D7F1C">
      <w:pPr>
        <w:spacing w:line="480" w:lineRule="auto"/>
        <w:ind w:left="1701" w:right="281"/>
        <w:jc w:val="both"/>
        <w:rPr>
          <w:szCs w:val="24"/>
        </w:rPr>
      </w:pPr>
      <w:r w:rsidRPr="00EF2C36">
        <w:rPr>
          <w:b/>
          <w:spacing w:val="-1"/>
          <w:szCs w:val="24"/>
        </w:rPr>
        <w:t>D</w:t>
      </w:r>
      <w:r w:rsidRPr="00EF2C36">
        <w:rPr>
          <w:b/>
          <w:spacing w:val="1"/>
          <w:szCs w:val="24"/>
        </w:rPr>
        <w:t>i</w:t>
      </w:r>
      <w:r w:rsidRPr="00EF2C36">
        <w:rPr>
          <w:b/>
          <w:spacing w:val="-1"/>
          <w:szCs w:val="24"/>
        </w:rPr>
        <w:t>n</w:t>
      </w:r>
      <w:r w:rsidRPr="00EF2C36">
        <w:rPr>
          <w:b/>
          <w:spacing w:val="4"/>
          <w:szCs w:val="24"/>
        </w:rPr>
        <w:t>á</w:t>
      </w:r>
      <w:r w:rsidRPr="00EF2C36">
        <w:rPr>
          <w:b/>
          <w:spacing w:val="-8"/>
          <w:szCs w:val="24"/>
        </w:rPr>
        <w:t>m</w:t>
      </w:r>
      <w:r w:rsidRPr="00EF2C36">
        <w:rPr>
          <w:b/>
          <w:spacing w:val="1"/>
          <w:szCs w:val="24"/>
        </w:rPr>
        <w:t>ic</w:t>
      </w:r>
      <w:r w:rsidRPr="00EF2C36">
        <w:rPr>
          <w:b/>
          <w:szCs w:val="24"/>
        </w:rPr>
        <w:t>a</w:t>
      </w:r>
      <w:r w:rsidRPr="00EF2C36">
        <w:rPr>
          <w:b/>
          <w:spacing w:val="4"/>
          <w:szCs w:val="24"/>
        </w:rPr>
        <w:t xml:space="preserve"> </w:t>
      </w:r>
      <w:r w:rsidRPr="00EF2C36">
        <w:rPr>
          <w:b/>
          <w:spacing w:val="-6"/>
          <w:szCs w:val="24"/>
        </w:rPr>
        <w:t>d</w:t>
      </w:r>
      <w:r w:rsidRPr="00EF2C36">
        <w:rPr>
          <w:b/>
          <w:spacing w:val="1"/>
          <w:szCs w:val="24"/>
        </w:rPr>
        <w:t>e</w:t>
      </w:r>
      <w:r w:rsidRPr="00EF2C36">
        <w:rPr>
          <w:b/>
          <w:szCs w:val="24"/>
        </w:rPr>
        <w:t>l</w:t>
      </w:r>
      <w:r w:rsidRPr="00EF2C36">
        <w:rPr>
          <w:b/>
          <w:spacing w:val="1"/>
          <w:szCs w:val="24"/>
        </w:rPr>
        <w:t xml:space="preserve"> </w:t>
      </w:r>
      <w:r>
        <w:rPr>
          <w:b/>
          <w:spacing w:val="-1"/>
          <w:szCs w:val="24"/>
        </w:rPr>
        <w:t>Bario</w:t>
      </w:r>
      <w:r w:rsidRPr="00EF2C36">
        <w:rPr>
          <w:b/>
          <w:spacing w:val="-4"/>
          <w:szCs w:val="24"/>
        </w:rPr>
        <w:t xml:space="preserve"> </w:t>
      </w:r>
      <w:r w:rsidRPr="00EF2C36">
        <w:rPr>
          <w:b/>
          <w:spacing w:val="1"/>
          <w:szCs w:val="24"/>
        </w:rPr>
        <w:t>e</w:t>
      </w:r>
      <w:r w:rsidRPr="00EF2C36">
        <w:rPr>
          <w:b/>
          <w:szCs w:val="24"/>
        </w:rPr>
        <w:t>n</w:t>
      </w:r>
      <w:r w:rsidRPr="00EF2C36">
        <w:rPr>
          <w:b/>
          <w:spacing w:val="-1"/>
          <w:szCs w:val="24"/>
        </w:rPr>
        <w:t xml:space="preserve"> </w:t>
      </w:r>
      <w:r w:rsidRPr="00EF2C36">
        <w:rPr>
          <w:b/>
          <w:spacing w:val="1"/>
          <w:szCs w:val="24"/>
        </w:rPr>
        <w:t>e</w:t>
      </w:r>
      <w:r w:rsidRPr="00EF2C36">
        <w:rPr>
          <w:b/>
          <w:szCs w:val="24"/>
        </w:rPr>
        <w:t>l</w:t>
      </w:r>
      <w:r w:rsidRPr="00EF2C36">
        <w:rPr>
          <w:b/>
          <w:spacing w:val="1"/>
          <w:szCs w:val="24"/>
        </w:rPr>
        <w:t xml:space="preserve"> </w:t>
      </w:r>
      <w:r w:rsidRPr="00EF2C36">
        <w:rPr>
          <w:b/>
          <w:spacing w:val="4"/>
          <w:szCs w:val="24"/>
        </w:rPr>
        <w:t>a</w:t>
      </w:r>
      <w:r w:rsidRPr="00EF2C36">
        <w:rPr>
          <w:b/>
          <w:spacing w:val="-4"/>
          <w:szCs w:val="24"/>
        </w:rPr>
        <w:t>m</w:t>
      </w:r>
      <w:r w:rsidRPr="00EF2C36">
        <w:rPr>
          <w:b/>
          <w:spacing w:val="-6"/>
          <w:szCs w:val="24"/>
        </w:rPr>
        <w:t>b</w:t>
      </w:r>
      <w:r w:rsidRPr="00EF2C36">
        <w:rPr>
          <w:b/>
          <w:spacing w:val="1"/>
          <w:szCs w:val="24"/>
        </w:rPr>
        <w:t>ie</w:t>
      </w:r>
      <w:r w:rsidRPr="00EF2C36">
        <w:rPr>
          <w:b/>
          <w:spacing w:val="-1"/>
          <w:szCs w:val="24"/>
        </w:rPr>
        <w:t>n</w:t>
      </w:r>
      <w:r w:rsidRPr="00EF2C36">
        <w:rPr>
          <w:b/>
          <w:szCs w:val="24"/>
        </w:rPr>
        <w:t>te</w:t>
      </w:r>
    </w:p>
    <w:p w14:paraId="3AA311F0" w14:textId="727175BB" w:rsidR="005D7F1C" w:rsidRPr="00765987" w:rsidRDefault="00765987" w:rsidP="00765987">
      <w:pPr>
        <w:spacing w:line="480" w:lineRule="auto"/>
        <w:ind w:left="1701" w:right="12" w:firstLine="567"/>
        <w:jc w:val="both"/>
      </w:pPr>
      <w:r w:rsidRPr="00765987">
        <w:rPr>
          <w:spacing w:val="1"/>
          <w:szCs w:val="24"/>
        </w:rPr>
        <w:t xml:space="preserve">Altas cantidades de Bario pueden sólo ser encontradas en suelos y en comida, como son los frutos secos, algas, pescados y </w:t>
      </w:r>
      <w:r w:rsidRPr="00765987">
        <w:rPr>
          <w:spacing w:val="1"/>
          <w:szCs w:val="24"/>
        </w:rPr>
        <w:lastRenderedPageBreak/>
        <w:t>ciertas plantas.</w:t>
      </w:r>
      <w:r w:rsidRPr="00765987">
        <w:t xml:space="preserve"> </w:t>
      </w:r>
      <w:r>
        <w:t>Los compuestos del Bario que son persistentes usualmente permanecen en la superficie del suelo, o en el sedimento de las aguas. El Bario es encontrado en la mayoría de los suelos en bajos niveles. Estos niveles pueden ser más altos en vertederos de residuos peligrosos.</w:t>
      </w:r>
      <w:r w:rsidRPr="00765987">
        <w:rPr>
          <w:spacing w:val="1"/>
          <w:szCs w:val="24"/>
        </w:rPr>
        <w:t xml:space="preserve"> </w:t>
      </w:r>
      <w:r w:rsidR="005D7F1C" w:rsidRPr="00626234">
        <w:rPr>
          <w:spacing w:val="1"/>
          <w:szCs w:val="24"/>
        </w:rPr>
        <w:t>(</w:t>
      </w:r>
      <w:r w:rsidR="00F87885" w:rsidRPr="00EF2C36">
        <w:rPr>
          <w:spacing w:val="1"/>
          <w:szCs w:val="24"/>
        </w:rPr>
        <w:t>Wright, 2003</w:t>
      </w:r>
      <w:r w:rsidR="005D7F1C" w:rsidRPr="00626234">
        <w:rPr>
          <w:spacing w:val="1"/>
          <w:szCs w:val="24"/>
        </w:rPr>
        <w:t>).</w:t>
      </w:r>
    </w:p>
    <w:p w14:paraId="7E28A516" w14:textId="0835EFC8" w:rsidR="005D7F1C" w:rsidRPr="00626234" w:rsidRDefault="005D7F1C" w:rsidP="005D7F1C">
      <w:pPr>
        <w:spacing w:line="480" w:lineRule="auto"/>
        <w:ind w:left="1701" w:right="12"/>
        <w:jc w:val="both"/>
        <w:rPr>
          <w:spacing w:val="1"/>
          <w:szCs w:val="24"/>
        </w:rPr>
      </w:pPr>
    </w:p>
    <w:p w14:paraId="561AE0E5" w14:textId="04D942A8" w:rsidR="00765987" w:rsidRPr="00EF2C36" w:rsidRDefault="00573F3D" w:rsidP="00765987">
      <w:pPr>
        <w:pStyle w:val="Ttulo6"/>
        <w:numPr>
          <w:ilvl w:val="0"/>
          <w:numId w:val="0"/>
        </w:numPr>
        <w:spacing w:line="480" w:lineRule="auto"/>
        <w:ind w:left="2836" w:hanging="1135"/>
        <w:rPr>
          <w:szCs w:val="24"/>
        </w:rPr>
      </w:pPr>
      <w:r>
        <w:rPr>
          <w:szCs w:val="24"/>
        </w:rPr>
        <w:t>C</w:t>
      </w:r>
      <w:r w:rsidR="00687CF9">
        <w:rPr>
          <w:szCs w:val="24"/>
        </w:rPr>
        <w:t>romo</w:t>
      </w:r>
    </w:p>
    <w:p w14:paraId="60329080" w14:textId="7525CB91" w:rsidR="00765987" w:rsidRPr="00EF2C36" w:rsidRDefault="00765987" w:rsidP="00765987">
      <w:pPr>
        <w:spacing w:line="480" w:lineRule="auto"/>
        <w:ind w:left="1701" w:right="281" w:firstLine="567"/>
        <w:jc w:val="both"/>
        <w:rPr>
          <w:spacing w:val="1"/>
          <w:szCs w:val="24"/>
        </w:rPr>
      </w:pPr>
      <w:r>
        <w:rPr>
          <w:spacing w:val="1"/>
          <w:szCs w:val="24"/>
        </w:rPr>
        <w:t>El cromo es un m</w:t>
      </w:r>
      <w:r w:rsidRPr="00765987">
        <w:rPr>
          <w:spacing w:val="1"/>
          <w:szCs w:val="24"/>
        </w:rPr>
        <w:t>etal de color blanco plateado, duro y quebradizo. Sin embargo, es relativamente suave y dúctil cuando no está tensionado o cuando está muy puro. Sus principales usos son la producción de aleaciones anticorrosivas de gran dureza y resistentes al calor y como recubrimiento para galvanizados.</w:t>
      </w:r>
      <w:r>
        <w:rPr>
          <w:spacing w:val="1"/>
          <w:szCs w:val="24"/>
        </w:rPr>
        <w:t xml:space="preserve"> </w:t>
      </w:r>
      <w:r w:rsidRPr="00EF2C36">
        <w:rPr>
          <w:spacing w:val="1"/>
          <w:szCs w:val="24"/>
        </w:rPr>
        <w:t>(</w:t>
      </w:r>
      <w:r w:rsidR="00F87885" w:rsidRPr="00EF2C36">
        <w:rPr>
          <w:spacing w:val="1"/>
          <w:szCs w:val="24"/>
        </w:rPr>
        <w:t>Wright, 2003</w:t>
      </w:r>
      <w:r w:rsidRPr="00EF2C36">
        <w:rPr>
          <w:spacing w:val="1"/>
          <w:szCs w:val="24"/>
        </w:rPr>
        <w:t>).</w:t>
      </w:r>
    </w:p>
    <w:p w14:paraId="0EDE5A24" w14:textId="77777777" w:rsidR="00765987" w:rsidRPr="00EF2C36" w:rsidRDefault="00765987" w:rsidP="00765987">
      <w:pPr>
        <w:spacing w:line="480" w:lineRule="auto"/>
        <w:ind w:left="1701" w:right="281"/>
        <w:jc w:val="both"/>
        <w:rPr>
          <w:spacing w:val="1"/>
          <w:szCs w:val="24"/>
        </w:rPr>
      </w:pPr>
    </w:p>
    <w:p w14:paraId="0334D02D" w14:textId="3F7084C1" w:rsidR="00765987" w:rsidRPr="00EF2C36" w:rsidRDefault="00765987" w:rsidP="00765987">
      <w:pPr>
        <w:spacing w:line="480" w:lineRule="auto"/>
        <w:ind w:left="1701" w:right="281"/>
        <w:jc w:val="both"/>
        <w:rPr>
          <w:szCs w:val="24"/>
        </w:rPr>
      </w:pPr>
      <w:r w:rsidRPr="00EF2C36">
        <w:rPr>
          <w:b/>
          <w:spacing w:val="-1"/>
          <w:szCs w:val="24"/>
        </w:rPr>
        <w:t>D</w:t>
      </w:r>
      <w:r w:rsidRPr="00EF2C36">
        <w:rPr>
          <w:b/>
          <w:spacing w:val="1"/>
          <w:szCs w:val="24"/>
        </w:rPr>
        <w:t>i</w:t>
      </w:r>
      <w:r w:rsidRPr="00EF2C36">
        <w:rPr>
          <w:b/>
          <w:spacing w:val="-1"/>
          <w:szCs w:val="24"/>
        </w:rPr>
        <w:t>n</w:t>
      </w:r>
      <w:r w:rsidRPr="00EF2C36">
        <w:rPr>
          <w:b/>
          <w:spacing w:val="4"/>
          <w:szCs w:val="24"/>
        </w:rPr>
        <w:t>á</w:t>
      </w:r>
      <w:r w:rsidRPr="00EF2C36">
        <w:rPr>
          <w:b/>
          <w:spacing w:val="-8"/>
          <w:szCs w:val="24"/>
        </w:rPr>
        <w:t>m</w:t>
      </w:r>
      <w:r w:rsidRPr="00EF2C36">
        <w:rPr>
          <w:b/>
          <w:spacing w:val="1"/>
          <w:szCs w:val="24"/>
        </w:rPr>
        <w:t>ic</w:t>
      </w:r>
      <w:r w:rsidRPr="00EF2C36">
        <w:rPr>
          <w:b/>
          <w:szCs w:val="24"/>
        </w:rPr>
        <w:t>a</w:t>
      </w:r>
      <w:r w:rsidRPr="00EF2C36">
        <w:rPr>
          <w:b/>
          <w:spacing w:val="4"/>
          <w:szCs w:val="24"/>
        </w:rPr>
        <w:t xml:space="preserve"> </w:t>
      </w:r>
      <w:r w:rsidRPr="00EF2C36">
        <w:rPr>
          <w:b/>
          <w:spacing w:val="-6"/>
          <w:szCs w:val="24"/>
        </w:rPr>
        <w:t>d</w:t>
      </w:r>
      <w:r w:rsidRPr="00EF2C36">
        <w:rPr>
          <w:b/>
          <w:spacing w:val="1"/>
          <w:szCs w:val="24"/>
        </w:rPr>
        <w:t>e</w:t>
      </w:r>
      <w:r w:rsidRPr="00EF2C36">
        <w:rPr>
          <w:b/>
          <w:szCs w:val="24"/>
        </w:rPr>
        <w:t>l</w:t>
      </w:r>
      <w:r w:rsidRPr="00EF2C36">
        <w:rPr>
          <w:b/>
          <w:spacing w:val="1"/>
          <w:szCs w:val="24"/>
        </w:rPr>
        <w:t xml:space="preserve"> </w:t>
      </w:r>
      <w:r w:rsidR="00687CF9">
        <w:rPr>
          <w:b/>
          <w:spacing w:val="-1"/>
          <w:szCs w:val="24"/>
        </w:rPr>
        <w:t>cromo</w:t>
      </w:r>
      <w:r w:rsidRPr="00EF2C36">
        <w:rPr>
          <w:b/>
          <w:spacing w:val="-4"/>
          <w:szCs w:val="24"/>
        </w:rPr>
        <w:t xml:space="preserve"> </w:t>
      </w:r>
      <w:r w:rsidRPr="00EF2C36">
        <w:rPr>
          <w:b/>
          <w:spacing w:val="1"/>
          <w:szCs w:val="24"/>
        </w:rPr>
        <w:t>e</w:t>
      </w:r>
      <w:r w:rsidRPr="00EF2C36">
        <w:rPr>
          <w:b/>
          <w:szCs w:val="24"/>
        </w:rPr>
        <w:t>n</w:t>
      </w:r>
      <w:r w:rsidRPr="00EF2C36">
        <w:rPr>
          <w:b/>
          <w:spacing w:val="-1"/>
          <w:szCs w:val="24"/>
        </w:rPr>
        <w:t xml:space="preserve"> </w:t>
      </w:r>
      <w:r w:rsidRPr="00EF2C36">
        <w:rPr>
          <w:b/>
          <w:spacing w:val="1"/>
          <w:szCs w:val="24"/>
        </w:rPr>
        <w:t>e</w:t>
      </w:r>
      <w:r w:rsidRPr="00EF2C36">
        <w:rPr>
          <w:b/>
          <w:szCs w:val="24"/>
        </w:rPr>
        <w:t>l</w:t>
      </w:r>
      <w:r w:rsidRPr="00EF2C36">
        <w:rPr>
          <w:b/>
          <w:spacing w:val="1"/>
          <w:szCs w:val="24"/>
        </w:rPr>
        <w:t xml:space="preserve"> </w:t>
      </w:r>
      <w:r w:rsidRPr="00EF2C36">
        <w:rPr>
          <w:b/>
          <w:spacing w:val="4"/>
          <w:szCs w:val="24"/>
        </w:rPr>
        <w:t>a</w:t>
      </w:r>
      <w:r w:rsidRPr="00EF2C36">
        <w:rPr>
          <w:b/>
          <w:spacing w:val="-4"/>
          <w:szCs w:val="24"/>
        </w:rPr>
        <w:t>m</w:t>
      </w:r>
      <w:r w:rsidRPr="00EF2C36">
        <w:rPr>
          <w:b/>
          <w:spacing w:val="-6"/>
          <w:szCs w:val="24"/>
        </w:rPr>
        <w:t>b</w:t>
      </w:r>
      <w:r w:rsidRPr="00EF2C36">
        <w:rPr>
          <w:b/>
          <w:spacing w:val="1"/>
          <w:szCs w:val="24"/>
        </w:rPr>
        <w:t>ie</w:t>
      </w:r>
      <w:r w:rsidRPr="00EF2C36">
        <w:rPr>
          <w:b/>
          <w:spacing w:val="-1"/>
          <w:szCs w:val="24"/>
        </w:rPr>
        <w:t>n</w:t>
      </w:r>
      <w:r w:rsidRPr="00EF2C36">
        <w:rPr>
          <w:b/>
          <w:szCs w:val="24"/>
        </w:rPr>
        <w:t>te</w:t>
      </w:r>
    </w:p>
    <w:p w14:paraId="1C231190" w14:textId="6CF98489" w:rsidR="00765987" w:rsidRPr="00626234" w:rsidRDefault="00765987" w:rsidP="00765987">
      <w:pPr>
        <w:spacing w:line="480" w:lineRule="auto"/>
        <w:ind w:left="1701" w:right="12" w:firstLine="567"/>
        <w:jc w:val="both"/>
        <w:rPr>
          <w:spacing w:val="1"/>
          <w:szCs w:val="24"/>
        </w:rPr>
      </w:pPr>
      <w:r w:rsidRPr="00765987">
        <w:rPr>
          <w:spacing w:val="1"/>
          <w:szCs w:val="24"/>
        </w:rPr>
        <w:t xml:space="preserve">Hay varias clases diferentes de </w:t>
      </w:r>
      <w:r w:rsidR="00687CF9">
        <w:rPr>
          <w:spacing w:val="1"/>
          <w:szCs w:val="24"/>
        </w:rPr>
        <w:t>cromo</w:t>
      </w:r>
      <w:r w:rsidRPr="00765987">
        <w:rPr>
          <w:spacing w:val="1"/>
          <w:szCs w:val="24"/>
        </w:rPr>
        <w:t xml:space="preserve"> que difieren de sus efectos sobre los organismos. El </w:t>
      </w:r>
      <w:r w:rsidR="00687CF9">
        <w:rPr>
          <w:spacing w:val="1"/>
          <w:szCs w:val="24"/>
        </w:rPr>
        <w:t>cromo</w:t>
      </w:r>
      <w:r w:rsidRPr="00765987">
        <w:rPr>
          <w:spacing w:val="1"/>
          <w:szCs w:val="24"/>
        </w:rPr>
        <w:t xml:space="preserve"> entra en el aire, agua y suelo en forma de </w:t>
      </w:r>
      <w:r w:rsidR="00687CF9">
        <w:rPr>
          <w:spacing w:val="1"/>
          <w:szCs w:val="24"/>
        </w:rPr>
        <w:t>cromo</w:t>
      </w:r>
      <w:r w:rsidRPr="00765987">
        <w:rPr>
          <w:spacing w:val="1"/>
          <w:szCs w:val="24"/>
        </w:rPr>
        <w:t xml:space="preserve"> (III) y </w:t>
      </w:r>
      <w:r w:rsidR="00687CF9">
        <w:rPr>
          <w:spacing w:val="1"/>
          <w:szCs w:val="24"/>
        </w:rPr>
        <w:t>cromo</w:t>
      </w:r>
      <w:r w:rsidRPr="00765987">
        <w:rPr>
          <w:spacing w:val="1"/>
          <w:szCs w:val="24"/>
        </w:rPr>
        <w:t xml:space="preserve"> (VI) a través de procesos naturales y actividades humanas.</w:t>
      </w:r>
      <w:r>
        <w:rPr>
          <w:spacing w:val="1"/>
          <w:szCs w:val="24"/>
        </w:rPr>
        <w:t xml:space="preserve"> </w:t>
      </w:r>
      <w:r w:rsidRPr="00765987">
        <w:rPr>
          <w:spacing w:val="1"/>
          <w:szCs w:val="24"/>
        </w:rPr>
        <w:t xml:space="preserve">La acidificación del suelo puede también influir en la captación de </w:t>
      </w:r>
      <w:r w:rsidR="00687CF9">
        <w:rPr>
          <w:spacing w:val="1"/>
          <w:szCs w:val="24"/>
        </w:rPr>
        <w:t>cromo</w:t>
      </w:r>
      <w:r w:rsidRPr="00765987">
        <w:rPr>
          <w:spacing w:val="1"/>
          <w:szCs w:val="24"/>
        </w:rPr>
        <w:t xml:space="preserve"> por los cultivos. Las plantas usualmente absorben sólo </w:t>
      </w:r>
      <w:r w:rsidR="00687CF9">
        <w:rPr>
          <w:spacing w:val="1"/>
          <w:szCs w:val="24"/>
        </w:rPr>
        <w:t>cromo</w:t>
      </w:r>
      <w:r w:rsidRPr="00765987">
        <w:rPr>
          <w:spacing w:val="1"/>
          <w:szCs w:val="24"/>
        </w:rPr>
        <w:t xml:space="preserve"> (III). Esta clase de </w:t>
      </w:r>
      <w:r w:rsidR="00687CF9">
        <w:rPr>
          <w:spacing w:val="1"/>
          <w:szCs w:val="24"/>
        </w:rPr>
        <w:t>cromo</w:t>
      </w:r>
      <w:r w:rsidRPr="00765987">
        <w:rPr>
          <w:spacing w:val="1"/>
          <w:szCs w:val="24"/>
        </w:rPr>
        <w:t xml:space="preserve"> probablemente es esencial, pero cuando las concentraciones exceden cierto valor, efectos negativos pueden ocurri</w:t>
      </w:r>
      <w:r>
        <w:rPr>
          <w:spacing w:val="1"/>
          <w:szCs w:val="24"/>
        </w:rPr>
        <w:t xml:space="preserve">r. </w:t>
      </w:r>
      <w:r w:rsidRPr="00626234">
        <w:rPr>
          <w:spacing w:val="1"/>
          <w:szCs w:val="24"/>
        </w:rPr>
        <w:t>(</w:t>
      </w:r>
      <w:r w:rsidR="00F87885" w:rsidRPr="00EF2C36">
        <w:rPr>
          <w:spacing w:val="1"/>
          <w:szCs w:val="24"/>
        </w:rPr>
        <w:t>Wright, 2003</w:t>
      </w:r>
      <w:r w:rsidRPr="00626234">
        <w:rPr>
          <w:spacing w:val="1"/>
          <w:szCs w:val="24"/>
        </w:rPr>
        <w:t>).</w:t>
      </w:r>
    </w:p>
    <w:p w14:paraId="30E81DE5" w14:textId="5D2C9DD9" w:rsidR="00061D8F" w:rsidRPr="00EF2C36" w:rsidRDefault="00061D8F" w:rsidP="00317952">
      <w:pPr>
        <w:pStyle w:val="Ttulo6"/>
        <w:numPr>
          <w:ilvl w:val="0"/>
          <w:numId w:val="0"/>
        </w:numPr>
        <w:spacing w:line="480" w:lineRule="auto"/>
        <w:ind w:left="1701"/>
        <w:rPr>
          <w:szCs w:val="24"/>
        </w:rPr>
      </w:pPr>
      <w:r w:rsidRPr="00EF2C36">
        <w:rPr>
          <w:szCs w:val="24"/>
        </w:rPr>
        <w:lastRenderedPageBreak/>
        <w:t>Metaloides en el medio ambiente</w:t>
      </w:r>
    </w:p>
    <w:p w14:paraId="3C56E79B" w14:textId="5BAA1FD0" w:rsidR="00061D8F" w:rsidRPr="00EF2C36" w:rsidRDefault="00061D8F" w:rsidP="008F3F2F">
      <w:pPr>
        <w:spacing w:line="480" w:lineRule="auto"/>
        <w:ind w:left="1701" w:right="283"/>
        <w:jc w:val="both"/>
        <w:rPr>
          <w:szCs w:val="24"/>
        </w:rPr>
      </w:pPr>
      <w:r w:rsidRPr="00EF2C36">
        <w:rPr>
          <w:spacing w:val="-1"/>
          <w:szCs w:val="24"/>
        </w:rPr>
        <w:t>P</w:t>
      </w:r>
      <w:r w:rsidRPr="00EF2C36">
        <w:rPr>
          <w:szCs w:val="24"/>
        </w:rPr>
        <w:t>or</w:t>
      </w:r>
      <w:r w:rsidRPr="00EF2C36">
        <w:rPr>
          <w:spacing w:val="-4"/>
          <w:szCs w:val="24"/>
        </w:rPr>
        <w:t xml:space="preserve"> </w:t>
      </w:r>
      <w:r w:rsidRPr="00EF2C36">
        <w:rPr>
          <w:spacing w:val="1"/>
          <w:szCs w:val="24"/>
        </w:rPr>
        <w:t>metaloides</w:t>
      </w:r>
      <w:r w:rsidRPr="00EF2C36">
        <w:rPr>
          <w:spacing w:val="-6"/>
          <w:szCs w:val="24"/>
        </w:rPr>
        <w:t xml:space="preserve"> </w:t>
      </w:r>
      <w:r w:rsidRPr="00EF2C36">
        <w:rPr>
          <w:spacing w:val="-1"/>
          <w:szCs w:val="24"/>
        </w:rPr>
        <w:t>s</w:t>
      </w:r>
      <w:r w:rsidRPr="00EF2C36">
        <w:rPr>
          <w:szCs w:val="24"/>
        </w:rPr>
        <w:t>e</w:t>
      </w:r>
      <w:r w:rsidRPr="00EF2C36">
        <w:rPr>
          <w:spacing w:val="-3"/>
          <w:szCs w:val="24"/>
        </w:rPr>
        <w:t xml:space="preserve"> </w:t>
      </w:r>
      <w:r w:rsidRPr="00EF2C36">
        <w:rPr>
          <w:spacing w:val="1"/>
          <w:szCs w:val="24"/>
        </w:rPr>
        <w:t>e</w:t>
      </w:r>
      <w:r w:rsidRPr="00EF2C36">
        <w:rPr>
          <w:szCs w:val="24"/>
        </w:rPr>
        <w:t>n</w:t>
      </w:r>
      <w:r w:rsidRPr="00EF2C36">
        <w:rPr>
          <w:spacing w:val="-3"/>
          <w:szCs w:val="24"/>
        </w:rPr>
        <w:t>t</w:t>
      </w:r>
      <w:r w:rsidRPr="00EF2C36">
        <w:rPr>
          <w:spacing w:val="1"/>
          <w:szCs w:val="24"/>
        </w:rPr>
        <w:t>ie</w:t>
      </w:r>
      <w:r w:rsidRPr="00EF2C36">
        <w:rPr>
          <w:szCs w:val="24"/>
        </w:rPr>
        <w:t>nde</w:t>
      </w:r>
      <w:r w:rsidRPr="00EF2C36">
        <w:rPr>
          <w:spacing w:val="-7"/>
          <w:szCs w:val="24"/>
        </w:rPr>
        <w:t xml:space="preserve"> </w:t>
      </w:r>
      <w:r w:rsidRPr="00EF2C36">
        <w:rPr>
          <w:szCs w:val="24"/>
        </w:rPr>
        <w:t>a</w:t>
      </w:r>
      <w:r w:rsidRPr="00EF2C36">
        <w:rPr>
          <w:spacing w:val="-3"/>
          <w:szCs w:val="24"/>
        </w:rPr>
        <w:t xml:space="preserve"> </w:t>
      </w:r>
      <w:r w:rsidRPr="00EF2C36">
        <w:rPr>
          <w:spacing w:val="1"/>
          <w:szCs w:val="24"/>
        </w:rPr>
        <w:t>c</w:t>
      </w:r>
      <w:r w:rsidRPr="00EF2C36">
        <w:rPr>
          <w:szCs w:val="24"/>
        </w:rPr>
        <w:t>u</w:t>
      </w:r>
      <w:r w:rsidRPr="00EF2C36">
        <w:rPr>
          <w:spacing w:val="-3"/>
          <w:szCs w:val="24"/>
        </w:rPr>
        <w:t>a</w:t>
      </w:r>
      <w:r w:rsidRPr="00EF2C36">
        <w:rPr>
          <w:spacing w:val="1"/>
          <w:szCs w:val="24"/>
        </w:rPr>
        <w:t>l</w:t>
      </w:r>
      <w:r w:rsidRPr="00EF2C36">
        <w:rPr>
          <w:szCs w:val="24"/>
        </w:rPr>
        <w:t>qu</w:t>
      </w:r>
      <w:r w:rsidRPr="00EF2C36">
        <w:rPr>
          <w:spacing w:val="-3"/>
          <w:szCs w:val="24"/>
        </w:rPr>
        <w:t>i</w:t>
      </w:r>
      <w:r w:rsidRPr="00EF2C36">
        <w:rPr>
          <w:spacing w:val="1"/>
          <w:szCs w:val="24"/>
        </w:rPr>
        <w:t>e</w:t>
      </w:r>
      <w:r w:rsidRPr="00EF2C36">
        <w:rPr>
          <w:szCs w:val="24"/>
        </w:rPr>
        <w:t>r</w:t>
      </w:r>
      <w:r w:rsidRPr="00EF2C36">
        <w:rPr>
          <w:spacing w:val="-4"/>
          <w:szCs w:val="24"/>
        </w:rPr>
        <w:t xml:space="preserve"> </w:t>
      </w:r>
      <w:r w:rsidRPr="00EF2C36">
        <w:rPr>
          <w:spacing w:val="1"/>
          <w:szCs w:val="24"/>
        </w:rPr>
        <w:t>el</w:t>
      </w:r>
      <w:r w:rsidRPr="00EF2C36">
        <w:rPr>
          <w:spacing w:val="-3"/>
          <w:szCs w:val="24"/>
        </w:rPr>
        <w:t>e</w:t>
      </w:r>
      <w:r w:rsidRPr="00EF2C36">
        <w:rPr>
          <w:spacing w:val="1"/>
          <w:szCs w:val="24"/>
        </w:rPr>
        <w:t>me</w:t>
      </w:r>
      <w:r w:rsidRPr="00EF2C36">
        <w:rPr>
          <w:spacing w:val="-4"/>
          <w:szCs w:val="24"/>
        </w:rPr>
        <w:t>n</w:t>
      </w:r>
      <w:r w:rsidRPr="00EF2C36">
        <w:rPr>
          <w:spacing w:val="1"/>
          <w:szCs w:val="24"/>
        </w:rPr>
        <w:t>t</w:t>
      </w:r>
      <w:r w:rsidRPr="00EF2C36">
        <w:rPr>
          <w:szCs w:val="24"/>
        </w:rPr>
        <w:t>o</w:t>
      </w:r>
      <w:r w:rsidRPr="00EF2C36">
        <w:rPr>
          <w:spacing w:val="-4"/>
          <w:szCs w:val="24"/>
        </w:rPr>
        <w:t xml:space="preserve"> </w:t>
      </w:r>
      <w:r w:rsidRPr="00EF2C36">
        <w:rPr>
          <w:szCs w:val="24"/>
        </w:rPr>
        <w:t>qu</w:t>
      </w:r>
      <w:r w:rsidRPr="00EF2C36">
        <w:rPr>
          <w:spacing w:val="1"/>
          <w:szCs w:val="24"/>
        </w:rPr>
        <w:t>í</w:t>
      </w:r>
      <w:r w:rsidRPr="00EF2C36">
        <w:rPr>
          <w:spacing w:val="-3"/>
          <w:szCs w:val="24"/>
        </w:rPr>
        <w:t>m</w:t>
      </w:r>
      <w:r w:rsidRPr="00EF2C36">
        <w:rPr>
          <w:spacing w:val="1"/>
          <w:szCs w:val="24"/>
        </w:rPr>
        <w:t>ic</w:t>
      </w:r>
      <w:r w:rsidRPr="00EF2C36">
        <w:rPr>
          <w:szCs w:val="24"/>
        </w:rPr>
        <w:t xml:space="preserve">o </w:t>
      </w:r>
      <w:r w:rsidR="003943F1" w:rsidRPr="00EF2C36">
        <w:rPr>
          <w:szCs w:val="24"/>
        </w:rPr>
        <w:t>q</w:t>
      </w:r>
      <w:r w:rsidRPr="00EF2C36">
        <w:rPr>
          <w:spacing w:val="-4"/>
          <w:szCs w:val="24"/>
        </w:rPr>
        <w:t>u</w:t>
      </w:r>
      <w:r w:rsidRPr="00EF2C36">
        <w:rPr>
          <w:szCs w:val="24"/>
        </w:rPr>
        <w:t>e</w:t>
      </w:r>
      <w:r w:rsidRPr="00EF2C36">
        <w:rPr>
          <w:spacing w:val="5"/>
          <w:szCs w:val="24"/>
        </w:rPr>
        <w:t xml:space="preserve"> </w:t>
      </w:r>
      <w:r w:rsidRPr="00EF2C36">
        <w:rPr>
          <w:spacing w:val="1"/>
          <w:szCs w:val="24"/>
        </w:rPr>
        <w:t>te</w:t>
      </w:r>
      <w:r w:rsidRPr="00EF2C36">
        <w:rPr>
          <w:szCs w:val="24"/>
        </w:rPr>
        <w:t>n</w:t>
      </w:r>
      <w:r w:rsidRPr="00EF2C36">
        <w:rPr>
          <w:spacing w:val="-4"/>
          <w:szCs w:val="24"/>
        </w:rPr>
        <w:t>g</w:t>
      </w:r>
      <w:r w:rsidRPr="00EF2C36">
        <w:rPr>
          <w:szCs w:val="24"/>
        </w:rPr>
        <w:t>a</w:t>
      </w:r>
      <w:r w:rsidRPr="00EF2C36">
        <w:rPr>
          <w:spacing w:val="5"/>
          <w:szCs w:val="24"/>
        </w:rPr>
        <w:t xml:space="preserve"> </w:t>
      </w:r>
      <w:r w:rsidR="003943F1" w:rsidRPr="00EF2C36">
        <w:rPr>
          <w:spacing w:val="5"/>
          <w:szCs w:val="24"/>
        </w:rPr>
        <w:t xml:space="preserve">un comportamiento intermedio entre los metales y los no metales. Si bien es cierto, algunos metaloides como el arsénico son indispensables para la formación </w:t>
      </w:r>
      <w:r w:rsidR="00210B58" w:rsidRPr="00EF2C36">
        <w:rPr>
          <w:spacing w:val="5"/>
          <w:szCs w:val="24"/>
        </w:rPr>
        <w:t xml:space="preserve">de moléculas vitales, no obstante, es posible que represente un peligro para la salud. La intoxicación por boro o arsénico puede ser letal por su alta toxicidad. </w:t>
      </w:r>
      <w:r w:rsidRPr="00EF2C36">
        <w:rPr>
          <w:szCs w:val="24"/>
        </w:rPr>
        <w:t>(</w:t>
      </w:r>
      <w:proofErr w:type="spellStart"/>
      <w:r w:rsidR="00F87885">
        <w:rPr>
          <w:szCs w:val="24"/>
        </w:rPr>
        <w:t>Raffino</w:t>
      </w:r>
      <w:proofErr w:type="spellEnd"/>
      <w:r w:rsidR="003943F1" w:rsidRPr="00EF2C36">
        <w:rPr>
          <w:szCs w:val="24"/>
        </w:rPr>
        <w:t>, 201</w:t>
      </w:r>
      <w:r w:rsidR="00F87885">
        <w:rPr>
          <w:szCs w:val="24"/>
        </w:rPr>
        <w:t>9</w:t>
      </w:r>
      <w:r w:rsidRPr="00EF2C36">
        <w:rPr>
          <w:szCs w:val="24"/>
        </w:rPr>
        <w:t>).</w:t>
      </w:r>
    </w:p>
    <w:p w14:paraId="4E15AF04" w14:textId="142DAC0E" w:rsidR="00061D8F" w:rsidRPr="00EF2C36" w:rsidRDefault="00061D8F" w:rsidP="008F3F2F">
      <w:pPr>
        <w:spacing w:line="200" w:lineRule="exact"/>
        <w:ind w:left="1701" w:right="12"/>
        <w:jc w:val="both"/>
        <w:rPr>
          <w:szCs w:val="24"/>
        </w:rPr>
      </w:pPr>
    </w:p>
    <w:p w14:paraId="4CAE7C4F" w14:textId="09D8FA3F" w:rsidR="00210B58" w:rsidRPr="00EF2C36" w:rsidRDefault="00573F3D" w:rsidP="008F3F2F">
      <w:pPr>
        <w:pStyle w:val="Ttulo6"/>
        <w:numPr>
          <w:ilvl w:val="0"/>
          <w:numId w:val="0"/>
        </w:numPr>
        <w:spacing w:line="480" w:lineRule="auto"/>
        <w:ind w:left="1701"/>
        <w:rPr>
          <w:szCs w:val="24"/>
        </w:rPr>
      </w:pPr>
      <w:r>
        <w:rPr>
          <w:szCs w:val="24"/>
        </w:rPr>
        <w:t>A</w:t>
      </w:r>
      <w:r w:rsidR="00687CF9">
        <w:rPr>
          <w:szCs w:val="24"/>
        </w:rPr>
        <w:t>rsénico</w:t>
      </w:r>
    </w:p>
    <w:p w14:paraId="5CE3C288" w14:textId="3B879DAD" w:rsidR="00210B58" w:rsidRPr="00EF2C36" w:rsidRDefault="00210B58" w:rsidP="008F3F2F">
      <w:pPr>
        <w:spacing w:line="480" w:lineRule="auto"/>
        <w:ind w:left="1701" w:right="283"/>
        <w:jc w:val="both"/>
        <w:rPr>
          <w:szCs w:val="24"/>
        </w:rPr>
      </w:pPr>
      <w:r w:rsidRPr="00EF2C36">
        <w:rPr>
          <w:spacing w:val="1"/>
          <w:szCs w:val="24"/>
        </w:rPr>
        <w:t>E</w:t>
      </w:r>
      <w:r w:rsidRPr="00EF2C36">
        <w:rPr>
          <w:szCs w:val="24"/>
        </w:rPr>
        <w:t>l</w:t>
      </w:r>
      <w:r w:rsidRPr="00EF2C36">
        <w:rPr>
          <w:spacing w:val="3"/>
          <w:szCs w:val="24"/>
        </w:rPr>
        <w:t xml:space="preserve"> </w:t>
      </w:r>
      <w:r w:rsidRPr="00EF2C36">
        <w:rPr>
          <w:spacing w:val="1"/>
          <w:szCs w:val="24"/>
        </w:rPr>
        <w:t>a</w:t>
      </w:r>
      <w:r w:rsidRPr="00EF2C36">
        <w:rPr>
          <w:szCs w:val="24"/>
        </w:rPr>
        <w:t>r</w:t>
      </w:r>
      <w:r w:rsidRPr="00EF2C36">
        <w:rPr>
          <w:spacing w:val="-1"/>
          <w:szCs w:val="24"/>
        </w:rPr>
        <w:t>s</w:t>
      </w:r>
      <w:r w:rsidRPr="00EF2C36">
        <w:rPr>
          <w:spacing w:val="1"/>
          <w:szCs w:val="24"/>
        </w:rPr>
        <w:t>é</w:t>
      </w:r>
      <w:r w:rsidRPr="00EF2C36">
        <w:rPr>
          <w:szCs w:val="24"/>
        </w:rPr>
        <w:t>n</w:t>
      </w:r>
      <w:r w:rsidRPr="00EF2C36">
        <w:rPr>
          <w:spacing w:val="1"/>
          <w:szCs w:val="24"/>
        </w:rPr>
        <w:t>ic</w:t>
      </w:r>
      <w:r w:rsidRPr="00EF2C36">
        <w:rPr>
          <w:szCs w:val="24"/>
        </w:rPr>
        <w:t>o</w:t>
      </w:r>
      <w:r w:rsidRPr="00EF2C36">
        <w:rPr>
          <w:spacing w:val="2"/>
          <w:szCs w:val="24"/>
        </w:rPr>
        <w:t xml:space="preserve"> </w:t>
      </w:r>
      <w:r w:rsidRPr="00EF2C36">
        <w:rPr>
          <w:spacing w:val="1"/>
          <w:szCs w:val="24"/>
        </w:rPr>
        <w:t>e</w:t>
      </w:r>
      <w:r w:rsidRPr="00EF2C36">
        <w:rPr>
          <w:szCs w:val="24"/>
        </w:rPr>
        <w:t>s un</w:t>
      </w:r>
      <w:r w:rsidRPr="00EF2C36">
        <w:rPr>
          <w:spacing w:val="2"/>
          <w:szCs w:val="24"/>
        </w:rPr>
        <w:t xml:space="preserve"> </w:t>
      </w:r>
      <w:r w:rsidRPr="00EF2C36">
        <w:rPr>
          <w:spacing w:val="1"/>
          <w:szCs w:val="24"/>
        </w:rPr>
        <w:t>el</w:t>
      </w:r>
      <w:r w:rsidRPr="00EF2C36">
        <w:rPr>
          <w:spacing w:val="-3"/>
          <w:szCs w:val="24"/>
        </w:rPr>
        <w:t>e</w:t>
      </w:r>
      <w:r w:rsidRPr="00EF2C36">
        <w:rPr>
          <w:spacing w:val="1"/>
          <w:szCs w:val="24"/>
        </w:rPr>
        <w:t>m</w:t>
      </w:r>
      <w:r w:rsidRPr="00EF2C36">
        <w:rPr>
          <w:spacing w:val="6"/>
          <w:szCs w:val="24"/>
        </w:rPr>
        <w:t>e</w:t>
      </w:r>
      <w:r w:rsidRPr="00EF2C36">
        <w:rPr>
          <w:szCs w:val="24"/>
        </w:rPr>
        <w:t>n</w:t>
      </w:r>
      <w:r w:rsidRPr="00EF2C36">
        <w:rPr>
          <w:spacing w:val="1"/>
          <w:szCs w:val="24"/>
        </w:rPr>
        <w:t>t</w:t>
      </w:r>
      <w:r w:rsidRPr="00EF2C36">
        <w:rPr>
          <w:szCs w:val="24"/>
        </w:rPr>
        <w:t>o</w:t>
      </w:r>
      <w:r w:rsidRPr="00EF2C36">
        <w:rPr>
          <w:spacing w:val="2"/>
          <w:szCs w:val="24"/>
        </w:rPr>
        <w:t xml:space="preserve"> </w:t>
      </w:r>
      <w:r w:rsidRPr="00EF2C36">
        <w:rPr>
          <w:spacing w:val="-3"/>
          <w:szCs w:val="24"/>
        </w:rPr>
        <w:t>a</w:t>
      </w:r>
      <w:r w:rsidRPr="00EF2C36">
        <w:rPr>
          <w:spacing w:val="1"/>
          <w:szCs w:val="24"/>
        </w:rPr>
        <w:t>m</w:t>
      </w:r>
      <w:r w:rsidRPr="00EF2C36">
        <w:rPr>
          <w:szCs w:val="24"/>
        </w:rPr>
        <w:t>p</w:t>
      </w:r>
      <w:r w:rsidRPr="00EF2C36">
        <w:rPr>
          <w:spacing w:val="1"/>
          <w:szCs w:val="24"/>
        </w:rPr>
        <w:t>l</w:t>
      </w:r>
      <w:r w:rsidRPr="00EF2C36">
        <w:rPr>
          <w:spacing w:val="-3"/>
          <w:szCs w:val="24"/>
        </w:rPr>
        <w:t>i</w:t>
      </w:r>
      <w:r w:rsidRPr="00EF2C36">
        <w:rPr>
          <w:spacing w:val="1"/>
          <w:szCs w:val="24"/>
        </w:rPr>
        <w:t>ame</w:t>
      </w:r>
      <w:r w:rsidRPr="00EF2C36">
        <w:rPr>
          <w:spacing w:val="-4"/>
          <w:szCs w:val="24"/>
        </w:rPr>
        <w:t>n</w:t>
      </w:r>
      <w:r w:rsidRPr="00EF2C36">
        <w:rPr>
          <w:spacing w:val="-3"/>
          <w:szCs w:val="24"/>
        </w:rPr>
        <w:t>t</w:t>
      </w:r>
      <w:r w:rsidRPr="00EF2C36">
        <w:rPr>
          <w:szCs w:val="24"/>
        </w:rPr>
        <w:t>e</w:t>
      </w:r>
      <w:r w:rsidRPr="00EF2C36">
        <w:rPr>
          <w:spacing w:val="3"/>
          <w:szCs w:val="24"/>
        </w:rPr>
        <w:t xml:space="preserve"> </w:t>
      </w:r>
      <w:r w:rsidRPr="00EF2C36">
        <w:rPr>
          <w:szCs w:val="24"/>
        </w:rPr>
        <w:t>d</w:t>
      </w:r>
      <w:r w:rsidRPr="00EF2C36">
        <w:rPr>
          <w:spacing w:val="1"/>
          <w:szCs w:val="24"/>
        </w:rPr>
        <w:t>i</w:t>
      </w:r>
      <w:r w:rsidRPr="00EF2C36">
        <w:rPr>
          <w:spacing w:val="-1"/>
          <w:szCs w:val="24"/>
        </w:rPr>
        <w:t>s</w:t>
      </w:r>
      <w:r w:rsidRPr="00EF2C36">
        <w:rPr>
          <w:spacing w:val="1"/>
          <w:szCs w:val="24"/>
        </w:rPr>
        <w:t>t</w:t>
      </w:r>
      <w:r w:rsidRPr="00EF2C36">
        <w:rPr>
          <w:szCs w:val="24"/>
        </w:rPr>
        <w:t>r</w:t>
      </w:r>
      <w:r w:rsidRPr="00EF2C36">
        <w:rPr>
          <w:spacing w:val="1"/>
          <w:szCs w:val="24"/>
        </w:rPr>
        <w:t>i</w:t>
      </w:r>
      <w:r w:rsidRPr="00EF2C36">
        <w:rPr>
          <w:szCs w:val="24"/>
        </w:rPr>
        <w:t>bu</w:t>
      </w:r>
      <w:r w:rsidRPr="00EF2C36">
        <w:rPr>
          <w:spacing w:val="1"/>
          <w:szCs w:val="24"/>
        </w:rPr>
        <w:t>i</w:t>
      </w:r>
      <w:r w:rsidRPr="00EF2C36">
        <w:rPr>
          <w:szCs w:val="24"/>
        </w:rPr>
        <w:t>do</w:t>
      </w:r>
      <w:r w:rsidRPr="00EF2C36">
        <w:rPr>
          <w:spacing w:val="2"/>
          <w:szCs w:val="24"/>
        </w:rPr>
        <w:t xml:space="preserve"> </w:t>
      </w:r>
      <w:r w:rsidRPr="00EF2C36">
        <w:rPr>
          <w:spacing w:val="1"/>
          <w:szCs w:val="24"/>
        </w:rPr>
        <w:t>e</w:t>
      </w:r>
      <w:r w:rsidRPr="00EF2C36">
        <w:rPr>
          <w:szCs w:val="24"/>
        </w:rPr>
        <w:t>n</w:t>
      </w:r>
      <w:r w:rsidRPr="00EF2C36">
        <w:rPr>
          <w:spacing w:val="2"/>
          <w:szCs w:val="24"/>
        </w:rPr>
        <w:t xml:space="preserve"> </w:t>
      </w:r>
      <w:r w:rsidRPr="00EF2C36">
        <w:rPr>
          <w:spacing w:val="1"/>
          <w:szCs w:val="24"/>
        </w:rPr>
        <w:t>e</w:t>
      </w:r>
      <w:r w:rsidRPr="00EF2C36">
        <w:rPr>
          <w:szCs w:val="24"/>
        </w:rPr>
        <w:t xml:space="preserve">l </w:t>
      </w:r>
      <w:r w:rsidRPr="00EF2C36">
        <w:rPr>
          <w:spacing w:val="1"/>
          <w:szCs w:val="24"/>
        </w:rPr>
        <w:t>am</w:t>
      </w:r>
      <w:r w:rsidRPr="00EF2C36">
        <w:rPr>
          <w:szCs w:val="24"/>
        </w:rPr>
        <w:t>b</w:t>
      </w:r>
      <w:r w:rsidRPr="00EF2C36">
        <w:rPr>
          <w:spacing w:val="1"/>
          <w:szCs w:val="24"/>
        </w:rPr>
        <w:t>ie</w:t>
      </w:r>
      <w:r w:rsidRPr="00EF2C36">
        <w:rPr>
          <w:spacing w:val="-4"/>
          <w:szCs w:val="24"/>
        </w:rPr>
        <w:t>n</w:t>
      </w:r>
      <w:r w:rsidRPr="00EF2C36">
        <w:rPr>
          <w:spacing w:val="1"/>
          <w:szCs w:val="24"/>
        </w:rPr>
        <w:t>te</w:t>
      </w:r>
      <w:r w:rsidRPr="00EF2C36">
        <w:rPr>
          <w:szCs w:val="24"/>
        </w:rPr>
        <w:t>.</w:t>
      </w:r>
      <w:r w:rsidRPr="00EF2C36">
        <w:rPr>
          <w:spacing w:val="4"/>
          <w:szCs w:val="24"/>
        </w:rPr>
        <w:t xml:space="preserve"> </w:t>
      </w:r>
      <w:r w:rsidRPr="00EF2C36">
        <w:rPr>
          <w:spacing w:val="-1"/>
          <w:szCs w:val="24"/>
        </w:rPr>
        <w:t>S</w:t>
      </w:r>
      <w:r w:rsidRPr="00EF2C36">
        <w:rPr>
          <w:szCs w:val="24"/>
        </w:rPr>
        <w:t>u</w:t>
      </w:r>
      <w:r w:rsidRPr="00EF2C36">
        <w:rPr>
          <w:spacing w:val="1"/>
          <w:szCs w:val="24"/>
        </w:rPr>
        <w:t>e</w:t>
      </w:r>
      <w:r w:rsidRPr="00EF2C36">
        <w:rPr>
          <w:spacing w:val="-3"/>
          <w:szCs w:val="24"/>
        </w:rPr>
        <w:t>l</w:t>
      </w:r>
      <w:r w:rsidRPr="00EF2C36">
        <w:rPr>
          <w:szCs w:val="24"/>
        </w:rPr>
        <w:t>e</w:t>
      </w:r>
      <w:r w:rsidRPr="00EF2C36">
        <w:rPr>
          <w:spacing w:val="5"/>
          <w:szCs w:val="24"/>
        </w:rPr>
        <w:t xml:space="preserve"> </w:t>
      </w:r>
      <w:r w:rsidRPr="00EF2C36">
        <w:rPr>
          <w:spacing w:val="-1"/>
          <w:szCs w:val="24"/>
        </w:rPr>
        <w:t>s</w:t>
      </w:r>
      <w:r w:rsidRPr="00EF2C36">
        <w:rPr>
          <w:spacing w:val="1"/>
          <w:szCs w:val="24"/>
        </w:rPr>
        <w:t>e</w:t>
      </w:r>
      <w:r w:rsidRPr="00EF2C36">
        <w:rPr>
          <w:szCs w:val="24"/>
        </w:rPr>
        <w:t>r</w:t>
      </w:r>
      <w:r w:rsidRPr="00EF2C36">
        <w:rPr>
          <w:spacing w:val="4"/>
          <w:szCs w:val="24"/>
        </w:rPr>
        <w:t xml:space="preserve"> </w:t>
      </w:r>
      <w:r w:rsidRPr="00EF2C36">
        <w:rPr>
          <w:szCs w:val="24"/>
        </w:rPr>
        <w:t>d</w:t>
      </w:r>
      <w:r w:rsidRPr="00EF2C36">
        <w:rPr>
          <w:spacing w:val="1"/>
          <w:szCs w:val="24"/>
        </w:rPr>
        <w:t>ete</w:t>
      </w:r>
      <w:r w:rsidRPr="00EF2C36">
        <w:rPr>
          <w:spacing w:val="-3"/>
          <w:szCs w:val="24"/>
        </w:rPr>
        <w:t>c</w:t>
      </w:r>
      <w:r w:rsidRPr="00EF2C36">
        <w:rPr>
          <w:spacing w:val="1"/>
          <w:szCs w:val="24"/>
        </w:rPr>
        <w:t>ta</w:t>
      </w:r>
      <w:r w:rsidRPr="00EF2C36">
        <w:rPr>
          <w:szCs w:val="24"/>
        </w:rPr>
        <w:t>b</w:t>
      </w:r>
      <w:r w:rsidRPr="00EF2C36">
        <w:rPr>
          <w:spacing w:val="-3"/>
          <w:szCs w:val="24"/>
        </w:rPr>
        <w:t>l</w:t>
      </w:r>
      <w:r w:rsidRPr="00EF2C36">
        <w:rPr>
          <w:szCs w:val="24"/>
        </w:rPr>
        <w:t>e</w:t>
      </w:r>
      <w:r w:rsidRPr="00EF2C36">
        <w:rPr>
          <w:spacing w:val="5"/>
          <w:szCs w:val="24"/>
        </w:rPr>
        <w:t xml:space="preserve"> </w:t>
      </w:r>
      <w:r w:rsidRPr="00EF2C36">
        <w:rPr>
          <w:spacing w:val="1"/>
          <w:szCs w:val="24"/>
        </w:rPr>
        <w:t>e</w:t>
      </w:r>
      <w:r w:rsidRPr="00EF2C36">
        <w:rPr>
          <w:szCs w:val="24"/>
        </w:rPr>
        <w:t xml:space="preserve">n </w:t>
      </w:r>
      <w:r w:rsidRPr="00EF2C36">
        <w:rPr>
          <w:spacing w:val="1"/>
          <w:szCs w:val="24"/>
        </w:rPr>
        <w:t>ca</w:t>
      </w:r>
      <w:r w:rsidRPr="00EF2C36">
        <w:rPr>
          <w:spacing w:val="-1"/>
          <w:szCs w:val="24"/>
        </w:rPr>
        <w:t>s</w:t>
      </w:r>
      <w:r w:rsidRPr="00EF2C36">
        <w:rPr>
          <w:szCs w:val="24"/>
        </w:rPr>
        <w:t>i</w:t>
      </w:r>
      <w:r w:rsidRPr="00EF2C36">
        <w:rPr>
          <w:spacing w:val="5"/>
          <w:szCs w:val="24"/>
        </w:rPr>
        <w:t xml:space="preserve"> </w:t>
      </w:r>
      <w:r w:rsidRPr="00EF2C36">
        <w:rPr>
          <w:spacing w:val="1"/>
          <w:szCs w:val="24"/>
        </w:rPr>
        <w:t>t</w:t>
      </w:r>
      <w:r w:rsidRPr="00EF2C36">
        <w:rPr>
          <w:szCs w:val="24"/>
        </w:rPr>
        <w:t>odos</w:t>
      </w:r>
      <w:r w:rsidRPr="00EF2C36">
        <w:rPr>
          <w:spacing w:val="2"/>
          <w:szCs w:val="24"/>
        </w:rPr>
        <w:t xml:space="preserve"> </w:t>
      </w:r>
      <w:r w:rsidRPr="00EF2C36">
        <w:rPr>
          <w:spacing w:val="-1"/>
          <w:szCs w:val="24"/>
        </w:rPr>
        <w:t>s</w:t>
      </w:r>
      <w:r w:rsidRPr="00EF2C36">
        <w:rPr>
          <w:szCs w:val="24"/>
        </w:rPr>
        <w:t xml:space="preserve">us </w:t>
      </w:r>
      <w:r w:rsidRPr="00EF2C36">
        <w:rPr>
          <w:spacing w:val="1"/>
          <w:szCs w:val="24"/>
        </w:rPr>
        <w:t>c</w:t>
      </w:r>
      <w:r w:rsidRPr="00EF2C36">
        <w:rPr>
          <w:szCs w:val="24"/>
        </w:rPr>
        <w:t>o</w:t>
      </w:r>
      <w:r w:rsidRPr="00EF2C36">
        <w:rPr>
          <w:spacing w:val="1"/>
          <w:szCs w:val="24"/>
        </w:rPr>
        <w:t>m</w:t>
      </w:r>
      <w:r w:rsidRPr="00EF2C36">
        <w:rPr>
          <w:szCs w:val="24"/>
        </w:rPr>
        <w:t>p</w:t>
      </w:r>
      <w:r w:rsidRPr="00EF2C36">
        <w:rPr>
          <w:spacing w:val="1"/>
          <w:szCs w:val="24"/>
        </w:rPr>
        <w:t>a</w:t>
      </w:r>
      <w:r w:rsidRPr="00EF2C36">
        <w:rPr>
          <w:szCs w:val="24"/>
        </w:rPr>
        <w:t>r</w:t>
      </w:r>
      <w:r w:rsidRPr="00EF2C36">
        <w:rPr>
          <w:spacing w:val="-3"/>
          <w:szCs w:val="24"/>
        </w:rPr>
        <w:t>t</w:t>
      </w:r>
      <w:r w:rsidRPr="00EF2C36">
        <w:rPr>
          <w:spacing w:val="1"/>
          <w:szCs w:val="24"/>
        </w:rPr>
        <w:t>ime</w:t>
      </w:r>
      <w:r w:rsidRPr="00EF2C36">
        <w:rPr>
          <w:spacing w:val="-4"/>
          <w:szCs w:val="24"/>
        </w:rPr>
        <w:t>n</w:t>
      </w:r>
      <w:r w:rsidRPr="00EF2C36">
        <w:rPr>
          <w:spacing w:val="1"/>
          <w:szCs w:val="24"/>
        </w:rPr>
        <w:t>t</w:t>
      </w:r>
      <w:r w:rsidRPr="00EF2C36">
        <w:rPr>
          <w:szCs w:val="24"/>
        </w:rPr>
        <w:t xml:space="preserve">os </w:t>
      </w:r>
      <w:r w:rsidRPr="00EF2C36">
        <w:rPr>
          <w:spacing w:val="2"/>
          <w:szCs w:val="24"/>
        </w:rPr>
        <w:t>y</w:t>
      </w:r>
      <w:r w:rsidRPr="00EF2C36">
        <w:rPr>
          <w:spacing w:val="56"/>
          <w:szCs w:val="24"/>
        </w:rPr>
        <w:t xml:space="preserve"> </w:t>
      </w:r>
      <w:r w:rsidRPr="00EF2C36">
        <w:rPr>
          <w:spacing w:val="-4"/>
          <w:szCs w:val="24"/>
        </w:rPr>
        <w:t>g</w:t>
      </w:r>
      <w:r w:rsidRPr="00EF2C36">
        <w:rPr>
          <w:spacing w:val="1"/>
          <w:szCs w:val="24"/>
        </w:rPr>
        <w:t>e</w:t>
      </w:r>
      <w:r w:rsidRPr="00EF2C36">
        <w:rPr>
          <w:szCs w:val="24"/>
        </w:rPr>
        <w:t>n</w:t>
      </w:r>
      <w:r w:rsidRPr="00EF2C36">
        <w:rPr>
          <w:spacing w:val="1"/>
          <w:szCs w:val="24"/>
        </w:rPr>
        <w:t>e</w:t>
      </w:r>
      <w:r w:rsidRPr="00EF2C36">
        <w:rPr>
          <w:szCs w:val="24"/>
        </w:rPr>
        <w:t>r</w:t>
      </w:r>
      <w:r w:rsidRPr="00EF2C36">
        <w:rPr>
          <w:spacing w:val="1"/>
          <w:szCs w:val="24"/>
        </w:rPr>
        <w:t>alme</w:t>
      </w:r>
      <w:r w:rsidRPr="00EF2C36">
        <w:rPr>
          <w:szCs w:val="24"/>
        </w:rPr>
        <w:t>n</w:t>
      </w:r>
      <w:r w:rsidRPr="00EF2C36">
        <w:rPr>
          <w:spacing w:val="-3"/>
          <w:szCs w:val="24"/>
        </w:rPr>
        <w:t>t</w:t>
      </w:r>
      <w:r w:rsidRPr="00EF2C36">
        <w:rPr>
          <w:szCs w:val="24"/>
        </w:rPr>
        <w:t xml:space="preserve">e </w:t>
      </w:r>
      <w:r w:rsidRPr="00EF2C36">
        <w:rPr>
          <w:spacing w:val="1"/>
          <w:szCs w:val="24"/>
        </w:rPr>
        <w:t>aparece</w:t>
      </w:r>
      <w:r w:rsidRPr="00EF2C36">
        <w:rPr>
          <w:spacing w:val="57"/>
          <w:szCs w:val="24"/>
        </w:rPr>
        <w:t xml:space="preserve"> </w:t>
      </w:r>
      <w:r w:rsidRPr="00EF2C36">
        <w:rPr>
          <w:spacing w:val="1"/>
          <w:szCs w:val="24"/>
        </w:rPr>
        <w:t>e</w:t>
      </w:r>
      <w:r w:rsidRPr="00EF2C36">
        <w:rPr>
          <w:szCs w:val="24"/>
        </w:rPr>
        <w:t xml:space="preserve">n la </w:t>
      </w:r>
      <w:r w:rsidRPr="00EF2C36">
        <w:rPr>
          <w:spacing w:val="1"/>
          <w:szCs w:val="24"/>
        </w:rPr>
        <w:t>litosfera</w:t>
      </w:r>
      <w:r w:rsidRPr="00EF2C36">
        <w:rPr>
          <w:szCs w:val="24"/>
        </w:rPr>
        <w:t xml:space="preserve"> </w:t>
      </w:r>
      <w:r w:rsidRPr="00EF2C36">
        <w:rPr>
          <w:spacing w:val="1"/>
          <w:szCs w:val="24"/>
        </w:rPr>
        <w:t>en</w:t>
      </w:r>
      <w:r w:rsidRPr="00EF2C36">
        <w:rPr>
          <w:szCs w:val="24"/>
        </w:rPr>
        <w:t xml:space="preserve"> </w:t>
      </w:r>
      <w:r w:rsidRPr="00EF2C36">
        <w:rPr>
          <w:spacing w:val="1"/>
          <w:szCs w:val="24"/>
        </w:rPr>
        <w:t>c</w:t>
      </w:r>
      <w:r w:rsidRPr="00EF2C36">
        <w:rPr>
          <w:szCs w:val="24"/>
        </w:rPr>
        <w:t>on</w:t>
      </w:r>
      <w:r w:rsidRPr="00EF2C36">
        <w:rPr>
          <w:spacing w:val="1"/>
          <w:szCs w:val="24"/>
        </w:rPr>
        <w:t>ce</w:t>
      </w:r>
      <w:r w:rsidRPr="00EF2C36">
        <w:rPr>
          <w:szCs w:val="24"/>
        </w:rPr>
        <w:t>n</w:t>
      </w:r>
      <w:r w:rsidRPr="00EF2C36">
        <w:rPr>
          <w:spacing w:val="1"/>
          <w:szCs w:val="24"/>
        </w:rPr>
        <w:t>t</w:t>
      </w:r>
      <w:r w:rsidRPr="00EF2C36">
        <w:rPr>
          <w:spacing w:val="-4"/>
          <w:szCs w:val="24"/>
        </w:rPr>
        <w:t>r</w:t>
      </w:r>
      <w:r w:rsidRPr="00EF2C36">
        <w:rPr>
          <w:spacing w:val="1"/>
          <w:szCs w:val="24"/>
        </w:rPr>
        <w:t>a</w:t>
      </w:r>
      <w:r w:rsidRPr="00EF2C36">
        <w:rPr>
          <w:spacing w:val="-3"/>
          <w:szCs w:val="24"/>
        </w:rPr>
        <w:t>c</w:t>
      </w:r>
      <w:r w:rsidRPr="00EF2C36">
        <w:rPr>
          <w:spacing w:val="1"/>
          <w:szCs w:val="24"/>
        </w:rPr>
        <w:t>i</w:t>
      </w:r>
      <w:r w:rsidRPr="00EF2C36">
        <w:rPr>
          <w:szCs w:val="24"/>
        </w:rPr>
        <w:t>on</w:t>
      </w:r>
      <w:r w:rsidRPr="00EF2C36">
        <w:rPr>
          <w:spacing w:val="1"/>
          <w:szCs w:val="24"/>
        </w:rPr>
        <w:t>e</w:t>
      </w:r>
      <w:r w:rsidRPr="00EF2C36">
        <w:rPr>
          <w:szCs w:val="24"/>
        </w:rPr>
        <w:t>s</w:t>
      </w:r>
      <w:r w:rsidRPr="00EF2C36">
        <w:rPr>
          <w:spacing w:val="6"/>
          <w:szCs w:val="24"/>
        </w:rPr>
        <w:t xml:space="preserve"> </w:t>
      </w:r>
      <w:r w:rsidRPr="00EF2C36">
        <w:rPr>
          <w:spacing w:val="1"/>
          <w:szCs w:val="24"/>
        </w:rPr>
        <w:t>e</w:t>
      </w:r>
      <w:r w:rsidRPr="00EF2C36">
        <w:rPr>
          <w:spacing w:val="-4"/>
          <w:szCs w:val="24"/>
        </w:rPr>
        <w:t>n</w:t>
      </w:r>
      <w:r w:rsidRPr="00EF2C36">
        <w:rPr>
          <w:spacing w:val="1"/>
          <w:szCs w:val="24"/>
        </w:rPr>
        <w:t>t</w:t>
      </w:r>
      <w:r w:rsidRPr="00EF2C36">
        <w:rPr>
          <w:szCs w:val="24"/>
        </w:rPr>
        <w:t>re</w:t>
      </w:r>
      <w:r w:rsidRPr="00EF2C36">
        <w:rPr>
          <w:spacing w:val="5"/>
          <w:szCs w:val="24"/>
        </w:rPr>
        <w:t xml:space="preserve"> </w:t>
      </w:r>
      <w:r w:rsidRPr="00EF2C36">
        <w:rPr>
          <w:szCs w:val="24"/>
        </w:rPr>
        <w:t>1,5</w:t>
      </w:r>
      <w:r w:rsidRPr="00EF2C36">
        <w:rPr>
          <w:spacing w:val="8"/>
          <w:szCs w:val="24"/>
        </w:rPr>
        <w:t xml:space="preserve"> </w:t>
      </w:r>
      <w:r w:rsidRPr="00EF2C36">
        <w:rPr>
          <w:szCs w:val="24"/>
        </w:rPr>
        <w:t>y 2</w:t>
      </w:r>
      <w:r w:rsidRPr="00EF2C36">
        <w:rPr>
          <w:spacing w:val="8"/>
          <w:szCs w:val="24"/>
        </w:rPr>
        <w:t xml:space="preserve"> </w:t>
      </w:r>
      <w:r w:rsidRPr="00EF2C36">
        <w:rPr>
          <w:szCs w:val="24"/>
        </w:rPr>
        <w:t>pp</w:t>
      </w:r>
      <w:r w:rsidRPr="00EF2C36">
        <w:rPr>
          <w:spacing w:val="1"/>
          <w:szCs w:val="24"/>
        </w:rPr>
        <w:t>m</w:t>
      </w:r>
      <w:r w:rsidRPr="00EF2C36">
        <w:rPr>
          <w:szCs w:val="24"/>
        </w:rPr>
        <w:t>,</w:t>
      </w:r>
      <w:r w:rsidRPr="00EF2C36">
        <w:rPr>
          <w:spacing w:val="8"/>
          <w:szCs w:val="24"/>
        </w:rPr>
        <w:t xml:space="preserve"> </w:t>
      </w:r>
      <w:r w:rsidRPr="00EF2C36">
        <w:rPr>
          <w:szCs w:val="24"/>
        </w:rPr>
        <w:t>o</w:t>
      </w:r>
      <w:r w:rsidRPr="00EF2C36">
        <w:rPr>
          <w:spacing w:val="1"/>
          <w:szCs w:val="24"/>
        </w:rPr>
        <w:t>c</w:t>
      </w:r>
      <w:r w:rsidRPr="00EF2C36">
        <w:rPr>
          <w:szCs w:val="24"/>
        </w:rPr>
        <w:t>u</w:t>
      </w:r>
      <w:r w:rsidRPr="00EF2C36">
        <w:rPr>
          <w:spacing w:val="-4"/>
          <w:szCs w:val="24"/>
        </w:rPr>
        <w:t>p</w:t>
      </w:r>
      <w:r w:rsidRPr="00EF2C36">
        <w:rPr>
          <w:spacing w:val="-3"/>
          <w:szCs w:val="24"/>
        </w:rPr>
        <w:t>a</w:t>
      </w:r>
      <w:r w:rsidRPr="00EF2C36">
        <w:rPr>
          <w:szCs w:val="24"/>
        </w:rPr>
        <w:t>ndo</w:t>
      </w:r>
      <w:r w:rsidRPr="00EF2C36">
        <w:rPr>
          <w:spacing w:val="8"/>
          <w:szCs w:val="24"/>
        </w:rPr>
        <w:t xml:space="preserve"> </w:t>
      </w:r>
      <w:r w:rsidRPr="00EF2C36">
        <w:rPr>
          <w:spacing w:val="1"/>
          <w:szCs w:val="24"/>
        </w:rPr>
        <w:t>e</w:t>
      </w:r>
      <w:r w:rsidRPr="00EF2C36">
        <w:rPr>
          <w:szCs w:val="24"/>
        </w:rPr>
        <w:t>l</w:t>
      </w:r>
      <w:r w:rsidRPr="00EF2C36">
        <w:rPr>
          <w:spacing w:val="5"/>
          <w:szCs w:val="24"/>
        </w:rPr>
        <w:t xml:space="preserve"> </w:t>
      </w:r>
      <w:r w:rsidRPr="00EF2C36">
        <w:rPr>
          <w:szCs w:val="24"/>
        </w:rPr>
        <w:t>pu</w:t>
      </w:r>
      <w:r w:rsidRPr="00EF2C36">
        <w:rPr>
          <w:spacing w:val="1"/>
          <w:szCs w:val="24"/>
        </w:rPr>
        <w:t>e</w:t>
      </w:r>
      <w:r w:rsidRPr="00EF2C36">
        <w:rPr>
          <w:spacing w:val="-1"/>
          <w:szCs w:val="24"/>
        </w:rPr>
        <w:t>s</w:t>
      </w:r>
      <w:r w:rsidRPr="00EF2C36">
        <w:rPr>
          <w:spacing w:val="1"/>
          <w:szCs w:val="24"/>
        </w:rPr>
        <w:t>t</w:t>
      </w:r>
      <w:r w:rsidRPr="00EF2C36">
        <w:rPr>
          <w:szCs w:val="24"/>
        </w:rPr>
        <w:t>o</w:t>
      </w:r>
      <w:r w:rsidRPr="00EF2C36">
        <w:rPr>
          <w:spacing w:val="4"/>
          <w:szCs w:val="24"/>
        </w:rPr>
        <w:t xml:space="preserve"> </w:t>
      </w:r>
      <w:r w:rsidRPr="00EF2C36">
        <w:rPr>
          <w:szCs w:val="24"/>
        </w:rPr>
        <w:t>52</w:t>
      </w:r>
      <w:r w:rsidRPr="00EF2C36">
        <w:rPr>
          <w:spacing w:val="8"/>
          <w:szCs w:val="24"/>
        </w:rPr>
        <w:t xml:space="preserve"> </w:t>
      </w:r>
      <w:r w:rsidRPr="00EF2C36">
        <w:rPr>
          <w:spacing w:val="1"/>
          <w:szCs w:val="24"/>
        </w:rPr>
        <w:t>e</w:t>
      </w:r>
      <w:r w:rsidRPr="00EF2C36">
        <w:rPr>
          <w:szCs w:val="24"/>
        </w:rPr>
        <w:t xml:space="preserve">n </w:t>
      </w:r>
      <w:r w:rsidRPr="00EF2C36">
        <w:rPr>
          <w:spacing w:val="1"/>
          <w:szCs w:val="24"/>
        </w:rPr>
        <w:t>a</w:t>
      </w:r>
      <w:r w:rsidRPr="00EF2C36">
        <w:rPr>
          <w:szCs w:val="24"/>
        </w:rPr>
        <w:t>bund</w:t>
      </w:r>
      <w:r w:rsidRPr="00EF2C36">
        <w:rPr>
          <w:spacing w:val="1"/>
          <w:szCs w:val="24"/>
        </w:rPr>
        <w:t>a</w:t>
      </w:r>
      <w:r w:rsidRPr="00EF2C36">
        <w:rPr>
          <w:szCs w:val="24"/>
        </w:rPr>
        <w:t>n</w:t>
      </w:r>
      <w:r w:rsidRPr="00EF2C36">
        <w:rPr>
          <w:spacing w:val="1"/>
          <w:szCs w:val="24"/>
        </w:rPr>
        <w:t>c</w:t>
      </w:r>
      <w:r w:rsidRPr="00EF2C36">
        <w:rPr>
          <w:spacing w:val="-3"/>
          <w:szCs w:val="24"/>
        </w:rPr>
        <w:t>i</w:t>
      </w:r>
      <w:r w:rsidRPr="00EF2C36">
        <w:rPr>
          <w:szCs w:val="24"/>
        </w:rPr>
        <w:t>a</w:t>
      </w:r>
      <w:r w:rsidRPr="00EF2C36">
        <w:rPr>
          <w:spacing w:val="1"/>
          <w:szCs w:val="24"/>
        </w:rPr>
        <w:t xml:space="preserve"> </w:t>
      </w:r>
      <w:r w:rsidRPr="00EF2C36">
        <w:rPr>
          <w:szCs w:val="24"/>
        </w:rPr>
        <w:t>(</w:t>
      </w:r>
      <w:r w:rsidR="004F15FA">
        <w:rPr>
          <w:spacing w:val="-5"/>
          <w:szCs w:val="24"/>
        </w:rPr>
        <w:t>Mandal y Suzuki, 2002</w:t>
      </w:r>
      <w:r w:rsidRPr="00EF2C36">
        <w:rPr>
          <w:szCs w:val="24"/>
        </w:rPr>
        <w:t>).</w:t>
      </w:r>
    </w:p>
    <w:p w14:paraId="28AAC176" w14:textId="77777777" w:rsidR="00210B58" w:rsidRPr="00EF2C36" w:rsidRDefault="00210B58" w:rsidP="008F3F2F">
      <w:pPr>
        <w:spacing w:line="480" w:lineRule="auto"/>
        <w:ind w:left="1701" w:right="283"/>
        <w:jc w:val="both"/>
        <w:rPr>
          <w:szCs w:val="24"/>
        </w:rPr>
      </w:pPr>
    </w:p>
    <w:p w14:paraId="39CC8E7B" w14:textId="5CD5D23D" w:rsidR="00210B58" w:rsidRPr="00EF2C36" w:rsidRDefault="00210B58" w:rsidP="008F3F2F">
      <w:pPr>
        <w:spacing w:before="10" w:line="480" w:lineRule="auto"/>
        <w:ind w:left="1701"/>
        <w:rPr>
          <w:szCs w:val="24"/>
        </w:rPr>
      </w:pPr>
      <w:r w:rsidRPr="00EF2C36">
        <w:rPr>
          <w:b/>
          <w:spacing w:val="-1"/>
          <w:szCs w:val="24"/>
        </w:rPr>
        <w:t>D</w:t>
      </w:r>
      <w:r w:rsidRPr="00EF2C36">
        <w:rPr>
          <w:b/>
          <w:spacing w:val="1"/>
          <w:szCs w:val="24"/>
        </w:rPr>
        <w:t>i</w:t>
      </w:r>
      <w:r w:rsidRPr="00EF2C36">
        <w:rPr>
          <w:b/>
          <w:spacing w:val="-1"/>
          <w:szCs w:val="24"/>
        </w:rPr>
        <w:t>n</w:t>
      </w:r>
      <w:r w:rsidRPr="00EF2C36">
        <w:rPr>
          <w:b/>
          <w:spacing w:val="4"/>
          <w:szCs w:val="24"/>
        </w:rPr>
        <w:t>á</w:t>
      </w:r>
      <w:r w:rsidRPr="00EF2C36">
        <w:rPr>
          <w:b/>
          <w:spacing w:val="-8"/>
          <w:szCs w:val="24"/>
        </w:rPr>
        <w:t>m</w:t>
      </w:r>
      <w:r w:rsidRPr="00EF2C36">
        <w:rPr>
          <w:b/>
          <w:spacing w:val="1"/>
          <w:szCs w:val="24"/>
        </w:rPr>
        <w:t>ic</w:t>
      </w:r>
      <w:r w:rsidRPr="00EF2C36">
        <w:rPr>
          <w:b/>
          <w:szCs w:val="24"/>
        </w:rPr>
        <w:t>a</w:t>
      </w:r>
      <w:r w:rsidRPr="00EF2C36">
        <w:rPr>
          <w:b/>
          <w:spacing w:val="4"/>
          <w:szCs w:val="24"/>
        </w:rPr>
        <w:t xml:space="preserve"> </w:t>
      </w:r>
      <w:r w:rsidRPr="00EF2C36">
        <w:rPr>
          <w:b/>
          <w:spacing w:val="-4"/>
          <w:szCs w:val="24"/>
        </w:rPr>
        <w:t>d</w:t>
      </w:r>
      <w:r w:rsidRPr="00EF2C36">
        <w:rPr>
          <w:b/>
          <w:spacing w:val="1"/>
          <w:szCs w:val="24"/>
        </w:rPr>
        <w:t>e</w:t>
      </w:r>
      <w:r w:rsidRPr="00EF2C36">
        <w:rPr>
          <w:b/>
          <w:szCs w:val="24"/>
        </w:rPr>
        <w:t>l</w:t>
      </w:r>
      <w:r w:rsidRPr="00EF2C36">
        <w:rPr>
          <w:b/>
          <w:spacing w:val="1"/>
          <w:szCs w:val="24"/>
        </w:rPr>
        <w:t xml:space="preserve"> </w:t>
      </w:r>
      <w:r w:rsidR="00687CF9">
        <w:rPr>
          <w:b/>
          <w:spacing w:val="-1"/>
          <w:szCs w:val="24"/>
        </w:rPr>
        <w:t>arsénico</w:t>
      </w:r>
      <w:r w:rsidRPr="00EF2C36">
        <w:rPr>
          <w:b/>
          <w:spacing w:val="-4"/>
          <w:szCs w:val="24"/>
        </w:rPr>
        <w:t xml:space="preserve"> </w:t>
      </w:r>
      <w:r w:rsidRPr="00EF2C36">
        <w:rPr>
          <w:b/>
          <w:spacing w:val="1"/>
          <w:szCs w:val="24"/>
        </w:rPr>
        <w:t>e</w:t>
      </w:r>
      <w:r w:rsidRPr="00EF2C36">
        <w:rPr>
          <w:b/>
          <w:szCs w:val="24"/>
        </w:rPr>
        <w:t>n</w:t>
      </w:r>
      <w:r w:rsidRPr="00EF2C36">
        <w:rPr>
          <w:b/>
          <w:spacing w:val="-1"/>
          <w:szCs w:val="24"/>
        </w:rPr>
        <w:t xml:space="preserve"> </w:t>
      </w:r>
      <w:r w:rsidRPr="00EF2C36">
        <w:rPr>
          <w:b/>
          <w:spacing w:val="1"/>
          <w:szCs w:val="24"/>
        </w:rPr>
        <w:t>e</w:t>
      </w:r>
      <w:r w:rsidRPr="00EF2C36">
        <w:rPr>
          <w:b/>
          <w:szCs w:val="24"/>
        </w:rPr>
        <w:t>l</w:t>
      </w:r>
      <w:r w:rsidRPr="00EF2C36">
        <w:rPr>
          <w:b/>
          <w:spacing w:val="1"/>
          <w:szCs w:val="24"/>
        </w:rPr>
        <w:t xml:space="preserve"> </w:t>
      </w:r>
      <w:r w:rsidRPr="00EF2C36">
        <w:rPr>
          <w:b/>
          <w:spacing w:val="4"/>
          <w:szCs w:val="24"/>
        </w:rPr>
        <w:t>a</w:t>
      </w:r>
      <w:r w:rsidRPr="00EF2C36">
        <w:rPr>
          <w:b/>
          <w:spacing w:val="-4"/>
          <w:szCs w:val="24"/>
        </w:rPr>
        <w:t>m</w:t>
      </w:r>
      <w:r w:rsidRPr="00EF2C36">
        <w:rPr>
          <w:b/>
          <w:spacing w:val="-6"/>
          <w:szCs w:val="24"/>
        </w:rPr>
        <w:t>b</w:t>
      </w:r>
      <w:r w:rsidRPr="00EF2C36">
        <w:rPr>
          <w:b/>
          <w:spacing w:val="1"/>
          <w:szCs w:val="24"/>
        </w:rPr>
        <w:t>ie</w:t>
      </w:r>
      <w:r w:rsidRPr="00EF2C36">
        <w:rPr>
          <w:b/>
          <w:spacing w:val="-1"/>
          <w:szCs w:val="24"/>
        </w:rPr>
        <w:t>n</w:t>
      </w:r>
      <w:r w:rsidRPr="00EF2C36">
        <w:rPr>
          <w:b/>
          <w:szCs w:val="24"/>
        </w:rPr>
        <w:t>te</w:t>
      </w:r>
    </w:p>
    <w:p w14:paraId="6A67C15A" w14:textId="1E5741E7" w:rsidR="00210B58" w:rsidRPr="00EF2C36" w:rsidRDefault="00210B58" w:rsidP="008F3F2F">
      <w:pPr>
        <w:spacing w:line="480" w:lineRule="auto"/>
        <w:ind w:left="1701" w:right="281"/>
        <w:jc w:val="both"/>
        <w:rPr>
          <w:szCs w:val="24"/>
        </w:rPr>
      </w:pPr>
      <w:r w:rsidRPr="00EF2C36">
        <w:rPr>
          <w:spacing w:val="1"/>
          <w:szCs w:val="24"/>
        </w:rPr>
        <w:t>E</w:t>
      </w:r>
      <w:r w:rsidRPr="00EF2C36">
        <w:rPr>
          <w:szCs w:val="24"/>
        </w:rPr>
        <w:t>l</w:t>
      </w:r>
      <w:r w:rsidRPr="00EF2C36">
        <w:rPr>
          <w:spacing w:val="9"/>
          <w:szCs w:val="24"/>
        </w:rPr>
        <w:t xml:space="preserve"> </w:t>
      </w:r>
      <w:r w:rsidRPr="00EF2C36">
        <w:rPr>
          <w:spacing w:val="1"/>
          <w:szCs w:val="24"/>
        </w:rPr>
        <w:t>a</w:t>
      </w:r>
      <w:r w:rsidRPr="00EF2C36">
        <w:rPr>
          <w:szCs w:val="24"/>
        </w:rPr>
        <w:t>r</w:t>
      </w:r>
      <w:r w:rsidRPr="00EF2C36">
        <w:rPr>
          <w:spacing w:val="-1"/>
          <w:szCs w:val="24"/>
        </w:rPr>
        <w:t>s</w:t>
      </w:r>
      <w:r w:rsidRPr="00EF2C36">
        <w:rPr>
          <w:spacing w:val="1"/>
          <w:szCs w:val="24"/>
        </w:rPr>
        <w:t>é</w:t>
      </w:r>
      <w:r w:rsidRPr="00EF2C36">
        <w:rPr>
          <w:szCs w:val="24"/>
        </w:rPr>
        <w:t>n</w:t>
      </w:r>
      <w:r w:rsidRPr="00EF2C36">
        <w:rPr>
          <w:spacing w:val="-3"/>
          <w:szCs w:val="24"/>
        </w:rPr>
        <w:t>i</w:t>
      </w:r>
      <w:r w:rsidRPr="00EF2C36">
        <w:rPr>
          <w:spacing w:val="1"/>
          <w:szCs w:val="24"/>
        </w:rPr>
        <w:t>c</w:t>
      </w:r>
      <w:r w:rsidRPr="00EF2C36">
        <w:rPr>
          <w:szCs w:val="24"/>
        </w:rPr>
        <w:t>o</w:t>
      </w:r>
      <w:r w:rsidRPr="00EF2C36">
        <w:rPr>
          <w:spacing w:val="8"/>
          <w:szCs w:val="24"/>
        </w:rPr>
        <w:t xml:space="preserve"> </w:t>
      </w:r>
      <w:r w:rsidRPr="00EF2C36">
        <w:rPr>
          <w:szCs w:val="24"/>
        </w:rPr>
        <w:t>(</w:t>
      </w:r>
      <w:r w:rsidRPr="00EF2C36">
        <w:rPr>
          <w:spacing w:val="-5"/>
          <w:szCs w:val="24"/>
        </w:rPr>
        <w:t>A</w:t>
      </w:r>
      <w:r w:rsidRPr="00EF2C36">
        <w:rPr>
          <w:spacing w:val="-1"/>
          <w:szCs w:val="24"/>
        </w:rPr>
        <w:t>s</w:t>
      </w:r>
      <w:r w:rsidRPr="00EF2C36">
        <w:rPr>
          <w:szCs w:val="24"/>
        </w:rPr>
        <w:t>)</w:t>
      </w:r>
      <w:r w:rsidRPr="00EF2C36">
        <w:rPr>
          <w:spacing w:val="8"/>
          <w:szCs w:val="24"/>
        </w:rPr>
        <w:t xml:space="preserve"> </w:t>
      </w:r>
      <w:r w:rsidRPr="00EF2C36">
        <w:rPr>
          <w:spacing w:val="1"/>
          <w:szCs w:val="24"/>
        </w:rPr>
        <w:t>e</w:t>
      </w:r>
      <w:r w:rsidRPr="00EF2C36">
        <w:rPr>
          <w:szCs w:val="24"/>
        </w:rPr>
        <w:t>s</w:t>
      </w:r>
      <w:r w:rsidRPr="00EF2C36">
        <w:rPr>
          <w:spacing w:val="6"/>
          <w:szCs w:val="24"/>
        </w:rPr>
        <w:t xml:space="preserve"> </w:t>
      </w:r>
      <w:r w:rsidRPr="00EF2C36">
        <w:rPr>
          <w:szCs w:val="24"/>
        </w:rPr>
        <w:t>un</w:t>
      </w:r>
      <w:r w:rsidRPr="00EF2C36">
        <w:rPr>
          <w:spacing w:val="8"/>
          <w:szCs w:val="24"/>
        </w:rPr>
        <w:t xml:space="preserve"> </w:t>
      </w:r>
      <w:r w:rsidRPr="00EF2C36">
        <w:rPr>
          <w:spacing w:val="1"/>
          <w:szCs w:val="24"/>
        </w:rPr>
        <w:t>eleme</w:t>
      </w:r>
      <w:r w:rsidRPr="00EF2C36">
        <w:rPr>
          <w:szCs w:val="24"/>
        </w:rPr>
        <w:t>n</w:t>
      </w:r>
      <w:r w:rsidRPr="00EF2C36">
        <w:rPr>
          <w:spacing w:val="1"/>
          <w:szCs w:val="24"/>
        </w:rPr>
        <w:t>t</w:t>
      </w:r>
      <w:r w:rsidRPr="00EF2C36">
        <w:rPr>
          <w:szCs w:val="24"/>
        </w:rPr>
        <w:t>o</w:t>
      </w:r>
      <w:r w:rsidRPr="00EF2C36">
        <w:rPr>
          <w:spacing w:val="4"/>
          <w:szCs w:val="24"/>
        </w:rPr>
        <w:t xml:space="preserve"> </w:t>
      </w:r>
      <w:r w:rsidRPr="00EF2C36">
        <w:rPr>
          <w:spacing w:val="1"/>
          <w:szCs w:val="24"/>
        </w:rPr>
        <w:t>m</w:t>
      </w:r>
      <w:r w:rsidRPr="00EF2C36">
        <w:rPr>
          <w:szCs w:val="24"/>
        </w:rPr>
        <w:t xml:space="preserve">uy </w:t>
      </w:r>
      <w:r w:rsidRPr="00EF2C36">
        <w:rPr>
          <w:spacing w:val="1"/>
          <w:szCs w:val="24"/>
        </w:rPr>
        <w:t>c</w:t>
      </w:r>
      <w:r w:rsidRPr="00EF2C36">
        <w:rPr>
          <w:spacing w:val="4"/>
          <w:szCs w:val="24"/>
        </w:rPr>
        <w:t>o</w:t>
      </w:r>
      <w:r w:rsidRPr="00EF2C36">
        <w:rPr>
          <w:spacing w:val="1"/>
          <w:szCs w:val="24"/>
        </w:rPr>
        <w:t>m</w:t>
      </w:r>
      <w:r w:rsidRPr="00EF2C36">
        <w:rPr>
          <w:szCs w:val="24"/>
        </w:rPr>
        <w:t>ún</w:t>
      </w:r>
      <w:r w:rsidRPr="00EF2C36">
        <w:rPr>
          <w:spacing w:val="8"/>
          <w:szCs w:val="24"/>
        </w:rPr>
        <w:t xml:space="preserve"> </w:t>
      </w:r>
      <w:r w:rsidRPr="00EF2C36">
        <w:rPr>
          <w:spacing w:val="1"/>
          <w:szCs w:val="24"/>
        </w:rPr>
        <w:t>e</w:t>
      </w:r>
      <w:r w:rsidRPr="00EF2C36">
        <w:rPr>
          <w:szCs w:val="24"/>
        </w:rPr>
        <w:t>n</w:t>
      </w:r>
      <w:r w:rsidRPr="00EF2C36">
        <w:rPr>
          <w:spacing w:val="8"/>
          <w:szCs w:val="24"/>
        </w:rPr>
        <w:t xml:space="preserve"> </w:t>
      </w:r>
      <w:r w:rsidRPr="00EF2C36">
        <w:rPr>
          <w:spacing w:val="-3"/>
          <w:szCs w:val="24"/>
        </w:rPr>
        <w:t>l</w:t>
      </w:r>
      <w:r w:rsidRPr="00EF2C36">
        <w:rPr>
          <w:szCs w:val="24"/>
        </w:rPr>
        <w:t xml:space="preserve">a </w:t>
      </w:r>
      <w:r w:rsidRPr="00EF2C36">
        <w:rPr>
          <w:spacing w:val="1"/>
          <w:szCs w:val="24"/>
        </w:rPr>
        <w:t>atm</w:t>
      </w:r>
      <w:r w:rsidRPr="00EF2C36">
        <w:rPr>
          <w:szCs w:val="24"/>
        </w:rPr>
        <w:t>ó</w:t>
      </w:r>
      <w:r w:rsidRPr="00EF2C36">
        <w:rPr>
          <w:spacing w:val="-1"/>
          <w:szCs w:val="24"/>
        </w:rPr>
        <w:t>s</w:t>
      </w:r>
      <w:r w:rsidRPr="00EF2C36">
        <w:rPr>
          <w:szCs w:val="24"/>
        </w:rPr>
        <w:t>f</w:t>
      </w:r>
      <w:r w:rsidRPr="00EF2C36">
        <w:rPr>
          <w:spacing w:val="1"/>
          <w:szCs w:val="24"/>
        </w:rPr>
        <w:t>e</w:t>
      </w:r>
      <w:r w:rsidRPr="00EF2C36">
        <w:rPr>
          <w:szCs w:val="24"/>
        </w:rPr>
        <w:t>r</w:t>
      </w:r>
      <w:r w:rsidRPr="00EF2C36">
        <w:rPr>
          <w:spacing w:val="1"/>
          <w:szCs w:val="24"/>
        </w:rPr>
        <w:t>a</w:t>
      </w:r>
      <w:r w:rsidRPr="00EF2C36">
        <w:rPr>
          <w:szCs w:val="24"/>
        </w:rPr>
        <w:t>,</w:t>
      </w:r>
      <w:r w:rsidRPr="00EF2C36">
        <w:rPr>
          <w:spacing w:val="8"/>
          <w:szCs w:val="24"/>
        </w:rPr>
        <w:t xml:space="preserve"> </w:t>
      </w:r>
      <w:r w:rsidRPr="00EF2C36">
        <w:rPr>
          <w:spacing w:val="1"/>
          <w:szCs w:val="24"/>
        </w:rPr>
        <w:t>e</w:t>
      </w:r>
      <w:r w:rsidRPr="00EF2C36">
        <w:rPr>
          <w:szCs w:val="24"/>
        </w:rPr>
        <w:t>n</w:t>
      </w:r>
      <w:r w:rsidRPr="00EF2C36">
        <w:rPr>
          <w:spacing w:val="8"/>
          <w:szCs w:val="24"/>
        </w:rPr>
        <w:t xml:space="preserve"> </w:t>
      </w:r>
      <w:r w:rsidRPr="00EF2C36">
        <w:rPr>
          <w:szCs w:val="24"/>
        </w:rPr>
        <w:t>r</w:t>
      </w:r>
      <w:r w:rsidRPr="00EF2C36">
        <w:rPr>
          <w:spacing w:val="-4"/>
          <w:szCs w:val="24"/>
        </w:rPr>
        <w:t>o</w:t>
      </w:r>
      <w:r w:rsidRPr="00EF2C36">
        <w:rPr>
          <w:spacing w:val="1"/>
          <w:szCs w:val="24"/>
        </w:rPr>
        <w:t>ca</w:t>
      </w:r>
      <w:r w:rsidRPr="00EF2C36">
        <w:rPr>
          <w:szCs w:val="24"/>
        </w:rPr>
        <w:t>s</w:t>
      </w:r>
      <w:r w:rsidRPr="00EF2C36">
        <w:rPr>
          <w:spacing w:val="10"/>
          <w:szCs w:val="24"/>
        </w:rPr>
        <w:t xml:space="preserve"> </w:t>
      </w:r>
      <w:r w:rsidRPr="00EF2C36">
        <w:rPr>
          <w:szCs w:val="24"/>
        </w:rPr>
        <w:t xml:space="preserve">y </w:t>
      </w:r>
      <w:r w:rsidRPr="00EF2C36">
        <w:rPr>
          <w:spacing w:val="-1"/>
          <w:szCs w:val="24"/>
        </w:rPr>
        <w:t>s</w:t>
      </w:r>
      <w:r w:rsidRPr="00EF2C36">
        <w:rPr>
          <w:szCs w:val="24"/>
        </w:rPr>
        <w:t>u</w:t>
      </w:r>
      <w:r w:rsidRPr="00EF2C36">
        <w:rPr>
          <w:spacing w:val="1"/>
          <w:szCs w:val="24"/>
        </w:rPr>
        <w:t>el</w:t>
      </w:r>
      <w:r w:rsidRPr="00EF2C36">
        <w:rPr>
          <w:szCs w:val="24"/>
        </w:rPr>
        <w:t>o</w:t>
      </w:r>
      <w:r w:rsidRPr="00EF2C36">
        <w:rPr>
          <w:spacing w:val="-1"/>
          <w:szCs w:val="24"/>
        </w:rPr>
        <w:t>s</w:t>
      </w:r>
      <w:r w:rsidRPr="00EF2C36">
        <w:rPr>
          <w:szCs w:val="24"/>
        </w:rPr>
        <w:t>,</w:t>
      </w:r>
      <w:r w:rsidRPr="00EF2C36">
        <w:rPr>
          <w:spacing w:val="8"/>
          <w:szCs w:val="24"/>
        </w:rPr>
        <w:t xml:space="preserve"> </w:t>
      </w:r>
      <w:r w:rsidRPr="00EF2C36">
        <w:rPr>
          <w:spacing w:val="1"/>
          <w:szCs w:val="24"/>
        </w:rPr>
        <w:t>e</w:t>
      </w:r>
      <w:r w:rsidRPr="00EF2C36">
        <w:rPr>
          <w:szCs w:val="24"/>
        </w:rPr>
        <w:t>n</w:t>
      </w:r>
      <w:r w:rsidRPr="00EF2C36">
        <w:rPr>
          <w:spacing w:val="8"/>
          <w:szCs w:val="24"/>
        </w:rPr>
        <w:t xml:space="preserve"> </w:t>
      </w:r>
      <w:r w:rsidRPr="00EF2C36">
        <w:rPr>
          <w:spacing w:val="1"/>
          <w:szCs w:val="24"/>
        </w:rPr>
        <w:t>l</w:t>
      </w:r>
      <w:r w:rsidRPr="00EF2C36">
        <w:rPr>
          <w:szCs w:val="24"/>
        </w:rPr>
        <w:t>a</w:t>
      </w:r>
      <w:r w:rsidRPr="00EF2C36">
        <w:rPr>
          <w:spacing w:val="9"/>
          <w:szCs w:val="24"/>
        </w:rPr>
        <w:t xml:space="preserve"> </w:t>
      </w:r>
      <w:r w:rsidRPr="00EF2C36">
        <w:rPr>
          <w:szCs w:val="24"/>
        </w:rPr>
        <w:t>h</w:t>
      </w:r>
      <w:r w:rsidRPr="00EF2C36">
        <w:rPr>
          <w:spacing w:val="5"/>
          <w:szCs w:val="24"/>
        </w:rPr>
        <w:t>i</w:t>
      </w:r>
      <w:r w:rsidRPr="00EF2C36">
        <w:rPr>
          <w:szCs w:val="24"/>
        </w:rPr>
        <w:t>dro</w:t>
      </w:r>
      <w:r w:rsidRPr="00EF2C36">
        <w:rPr>
          <w:spacing w:val="-1"/>
          <w:szCs w:val="24"/>
        </w:rPr>
        <w:t>s</w:t>
      </w:r>
      <w:r w:rsidRPr="00EF2C36">
        <w:rPr>
          <w:szCs w:val="24"/>
        </w:rPr>
        <w:t>f</w:t>
      </w:r>
      <w:r w:rsidRPr="00EF2C36">
        <w:rPr>
          <w:spacing w:val="1"/>
          <w:szCs w:val="24"/>
        </w:rPr>
        <w:t>e</w:t>
      </w:r>
      <w:r w:rsidRPr="00EF2C36">
        <w:rPr>
          <w:szCs w:val="24"/>
        </w:rPr>
        <w:t>ra</w:t>
      </w:r>
      <w:r w:rsidRPr="00EF2C36">
        <w:rPr>
          <w:spacing w:val="13"/>
          <w:szCs w:val="24"/>
        </w:rPr>
        <w:t xml:space="preserve"> </w:t>
      </w:r>
      <w:r w:rsidRPr="00EF2C36">
        <w:rPr>
          <w:szCs w:val="24"/>
        </w:rPr>
        <w:t xml:space="preserve">y </w:t>
      </w:r>
      <w:r w:rsidRPr="00EF2C36">
        <w:rPr>
          <w:spacing w:val="1"/>
          <w:szCs w:val="24"/>
        </w:rPr>
        <w:t>l</w:t>
      </w:r>
      <w:r w:rsidRPr="00EF2C36">
        <w:rPr>
          <w:szCs w:val="24"/>
        </w:rPr>
        <w:t>a b</w:t>
      </w:r>
      <w:r w:rsidRPr="00EF2C36">
        <w:rPr>
          <w:spacing w:val="1"/>
          <w:szCs w:val="24"/>
        </w:rPr>
        <w:t>i</w:t>
      </w:r>
      <w:r w:rsidRPr="00EF2C36">
        <w:rPr>
          <w:szCs w:val="24"/>
        </w:rPr>
        <w:t>o</w:t>
      </w:r>
      <w:r w:rsidRPr="00EF2C36">
        <w:rPr>
          <w:spacing w:val="-1"/>
          <w:szCs w:val="24"/>
        </w:rPr>
        <w:t>s</w:t>
      </w:r>
      <w:r w:rsidRPr="00EF2C36">
        <w:rPr>
          <w:szCs w:val="24"/>
        </w:rPr>
        <w:t>f</w:t>
      </w:r>
      <w:r w:rsidRPr="00EF2C36">
        <w:rPr>
          <w:spacing w:val="1"/>
          <w:szCs w:val="24"/>
        </w:rPr>
        <w:t>e</w:t>
      </w:r>
      <w:r w:rsidRPr="00EF2C36">
        <w:rPr>
          <w:szCs w:val="24"/>
        </w:rPr>
        <w:t>r</w:t>
      </w:r>
      <w:r w:rsidRPr="00EF2C36">
        <w:rPr>
          <w:spacing w:val="1"/>
          <w:szCs w:val="24"/>
        </w:rPr>
        <w:t>a</w:t>
      </w:r>
      <w:r w:rsidRPr="00EF2C36">
        <w:rPr>
          <w:szCs w:val="24"/>
        </w:rPr>
        <w:t>.</w:t>
      </w:r>
      <w:r w:rsidRPr="00EF2C36">
        <w:rPr>
          <w:spacing w:val="4"/>
          <w:szCs w:val="24"/>
        </w:rPr>
        <w:t xml:space="preserve"> </w:t>
      </w:r>
      <w:r w:rsidRPr="00EF2C36">
        <w:rPr>
          <w:spacing w:val="1"/>
          <w:szCs w:val="24"/>
        </w:rPr>
        <w:t>E</w:t>
      </w:r>
      <w:r w:rsidRPr="00EF2C36">
        <w:rPr>
          <w:szCs w:val="24"/>
        </w:rPr>
        <w:t>s</w:t>
      </w:r>
      <w:r w:rsidRPr="00EF2C36">
        <w:rPr>
          <w:spacing w:val="2"/>
          <w:szCs w:val="24"/>
        </w:rPr>
        <w:t xml:space="preserve"> </w:t>
      </w:r>
      <w:r w:rsidRPr="00EF2C36">
        <w:rPr>
          <w:spacing w:val="1"/>
          <w:szCs w:val="24"/>
        </w:rPr>
        <w:t>m</w:t>
      </w:r>
      <w:r w:rsidRPr="00EF2C36">
        <w:rPr>
          <w:szCs w:val="24"/>
        </w:rPr>
        <w:t>o</w:t>
      </w:r>
      <w:r w:rsidRPr="00EF2C36">
        <w:rPr>
          <w:spacing w:val="-4"/>
          <w:szCs w:val="24"/>
        </w:rPr>
        <w:t>v</w:t>
      </w:r>
      <w:r w:rsidRPr="00EF2C36">
        <w:rPr>
          <w:spacing w:val="1"/>
          <w:szCs w:val="24"/>
        </w:rPr>
        <w:t>ili</w:t>
      </w:r>
      <w:r w:rsidRPr="00EF2C36">
        <w:rPr>
          <w:spacing w:val="-3"/>
          <w:szCs w:val="24"/>
        </w:rPr>
        <w:t>z</w:t>
      </w:r>
      <w:r w:rsidRPr="00EF2C36">
        <w:rPr>
          <w:spacing w:val="1"/>
          <w:szCs w:val="24"/>
        </w:rPr>
        <w:t>a</w:t>
      </w:r>
      <w:r w:rsidRPr="00EF2C36">
        <w:rPr>
          <w:szCs w:val="24"/>
        </w:rPr>
        <w:t>do</w:t>
      </w:r>
      <w:r w:rsidRPr="00EF2C36">
        <w:rPr>
          <w:spacing w:val="4"/>
          <w:szCs w:val="24"/>
        </w:rPr>
        <w:t xml:space="preserve"> </w:t>
      </w:r>
      <w:r w:rsidRPr="00EF2C36">
        <w:rPr>
          <w:spacing w:val="1"/>
          <w:szCs w:val="24"/>
        </w:rPr>
        <w:t>a</w:t>
      </w:r>
      <w:r w:rsidRPr="00EF2C36">
        <w:rPr>
          <w:szCs w:val="24"/>
        </w:rPr>
        <w:t>l</w:t>
      </w:r>
      <w:r w:rsidRPr="00EF2C36">
        <w:rPr>
          <w:spacing w:val="1"/>
          <w:szCs w:val="24"/>
        </w:rPr>
        <w:t xml:space="preserve"> me</w:t>
      </w:r>
      <w:r w:rsidRPr="00EF2C36">
        <w:rPr>
          <w:szCs w:val="24"/>
        </w:rPr>
        <w:t>d</w:t>
      </w:r>
      <w:r w:rsidRPr="00EF2C36">
        <w:rPr>
          <w:spacing w:val="1"/>
          <w:szCs w:val="24"/>
        </w:rPr>
        <w:t>i</w:t>
      </w:r>
      <w:r w:rsidRPr="00EF2C36">
        <w:rPr>
          <w:szCs w:val="24"/>
        </w:rPr>
        <w:t xml:space="preserve">o </w:t>
      </w:r>
      <w:r w:rsidRPr="00EF2C36">
        <w:rPr>
          <w:spacing w:val="1"/>
          <w:szCs w:val="24"/>
        </w:rPr>
        <w:t>am</w:t>
      </w:r>
      <w:r w:rsidRPr="00EF2C36">
        <w:rPr>
          <w:szCs w:val="24"/>
        </w:rPr>
        <w:t>b</w:t>
      </w:r>
      <w:r w:rsidRPr="00EF2C36">
        <w:rPr>
          <w:spacing w:val="-3"/>
          <w:szCs w:val="24"/>
        </w:rPr>
        <w:t>i</w:t>
      </w:r>
      <w:r w:rsidRPr="00EF2C36">
        <w:rPr>
          <w:spacing w:val="1"/>
          <w:szCs w:val="24"/>
        </w:rPr>
        <w:t>e</w:t>
      </w:r>
      <w:r w:rsidRPr="00EF2C36">
        <w:rPr>
          <w:spacing w:val="-4"/>
          <w:szCs w:val="24"/>
        </w:rPr>
        <w:t>n</w:t>
      </w:r>
      <w:r w:rsidRPr="00EF2C36">
        <w:rPr>
          <w:spacing w:val="1"/>
          <w:szCs w:val="24"/>
        </w:rPr>
        <w:t>t</w:t>
      </w:r>
      <w:r w:rsidRPr="00EF2C36">
        <w:rPr>
          <w:szCs w:val="24"/>
        </w:rPr>
        <w:t>e</w:t>
      </w:r>
      <w:r w:rsidRPr="00EF2C36">
        <w:rPr>
          <w:spacing w:val="5"/>
          <w:szCs w:val="24"/>
        </w:rPr>
        <w:t xml:space="preserve"> </w:t>
      </w:r>
      <w:r w:rsidRPr="00EF2C36">
        <w:rPr>
          <w:szCs w:val="24"/>
        </w:rPr>
        <w:t>a</w:t>
      </w:r>
      <w:r w:rsidRPr="00EF2C36">
        <w:rPr>
          <w:spacing w:val="5"/>
          <w:szCs w:val="24"/>
        </w:rPr>
        <w:t xml:space="preserve"> </w:t>
      </w:r>
      <w:r w:rsidRPr="00EF2C36">
        <w:rPr>
          <w:spacing w:val="1"/>
          <w:szCs w:val="24"/>
        </w:rPr>
        <w:t>t</w:t>
      </w:r>
      <w:r w:rsidRPr="00EF2C36">
        <w:rPr>
          <w:spacing w:val="-4"/>
          <w:szCs w:val="24"/>
        </w:rPr>
        <w:t>r</w:t>
      </w:r>
      <w:r w:rsidRPr="00EF2C36">
        <w:rPr>
          <w:spacing w:val="1"/>
          <w:szCs w:val="24"/>
        </w:rPr>
        <w:t>a</w:t>
      </w:r>
      <w:r w:rsidRPr="00EF2C36">
        <w:rPr>
          <w:spacing w:val="-4"/>
          <w:szCs w:val="24"/>
        </w:rPr>
        <w:t>v</w:t>
      </w:r>
      <w:r w:rsidRPr="00EF2C36">
        <w:rPr>
          <w:spacing w:val="1"/>
          <w:szCs w:val="24"/>
        </w:rPr>
        <w:t>é</w:t>
      </w:r>
      <w:r w:rsidRPr="00EF2C36">
        <w:rPr>
          <w:szCs w:val="24"/>
        </w:rPr>
        <w:t>s</w:t>
      </w:r>
      <w:r w:rsidRPr="00EF2C36">
        <w:rPr>
          <w:spacing w:val="2"/>
          <w:szCs w:val="24"/>
        </w:rPr>
        <w:t xml:space="preserve"> </w:t>
      </w:r>
      <w:r w:rsidRPr="00EF2C36">
        <w:rPr>
          <w:szCs w:val="24"/>
        </w:rPr>
        <w:t>de una</w:t>
      </w:r>
      <w:r w:rsidRPr="00EF2C36">
        <w:rPr>
          <w:spacing w:val="3"/>
          <w:szCs w:val="24"/>
        </w:rPr>
        <w:t xml:space="preserve"> </w:t>
      </w:r>
      <w:r w:rsidRPr="00EF2C36">
        <w:rPr>
          <w:spacing w:val="1"/>
          <w:szCs w:val="24"/>
        </w:rPr>
        <w:t>c</w:t>
      </w:r>
      <w:r w:rsidRPr="00EF2C36">
        <w:rPr>
          <w:szCs w:val="24"/>
        </w:rPr>
        <w:t>o</w:t>
      </w:r>
      <w:r w:rsidRPr="00EF2C36">
        <w:rPr>
          <w:spacing w:val="1"/>
          <w:szCs w:val="24"/>
        </w:rPr>
        <w:t>m</w:t>
      </w:r>
      <w:r w:rsidRPr="00EF2C36">
        <w:rPr>
          <w:szCs w:val="24"/>
        </w:rPr>
        <w:t>b</w:t>
      </w:r>
      <w:r w:rsidRPr="00EF2C36">
        <w:rPr>
          <w:spacing w:val="1"/>
          <w:szCs w:val="24"/>
        </w:rPr>
        <w:t>i</w:t>
      </w:r>
      <w:r w:rsidRPr="00EF2C36">
        <w:rPr>
          <w:spacing w:val="-4"/>
          <w:szCs w:val="24"/>
        </w:rPr>
        <w:t>n</w:t>
      </w:r>
      <w:r w:rsidRPr="00EF2C36">
        <w:rPr>
          <w:spacing w:val="1"/>
          <w:szCs w:val="24"/>
        </w:rPr>
        <w:t>aci</w:t>
      </w:r>
      <w:r w:rsidRPr="00EF2C36">
        <w:rPr>
          <w:szCs w:val="24"/>
        </w:rPr>
        <w:t>ón</w:t>
      </w:r>
      <w:r w:rsidRPr="00EF2C36">
        <w:rPr>
          <w:spacing w:val="2"/>
          <w:szCs w:val="24"/>
        </w:rPr>
        <w:t xml:space="preserve"> </w:t>
      </w:r>
      <w:r w:rsidRPr="00EF2C36">
        <w:rPr>
          <w:spacing w:val="-4"/>
          <w:szCs w:val="24"/>
        </w:rPr>
        <w:t>d</w:t>
      </w:r>
      <w:r w:rsidRPr="00EF2C36">
        <w:rPr>
          <w:szCs w:val="24"/>
        </w:rPr>
        <w:t>e</w:t>
      </w:r>
      <w:r w:rsidRPr="00EF2C36">
        <w:rPr>
          <w:spacing w:val="3"/>
          <w:szCs w:val="24"/>
        </w:rPr>
        <w:t xml:space="preserve"> </w:t>
      </w:r>
      <w:r w:rsidRPr="00EF2C36">
        <w:rPr>
          <w:szCs w:val="24"/>
        </w:rPr>
        <w:t>pro</w:t>
      </w:r>
      <w:r w:rsidRPr="00EF2C36">
        <w:rPr>
          <w:spacing w:val="-2"/>
          <w:szCs w:val="24"/>
        </w:rPr>
        <w:t>c</w:t>
      </w:r>
      <w:r w:rsidRPr="00EF2C36">
        <w:rPr>
          <w:spacing w:val="1"/>
          <w:szCs w:val="24"/>
        </w:rPr>
        <w:t>e</w:t>
      </w:r>
      <w:r w:rsidRPr="00EF2C36">
        <w:rPr>
          <w:spacing w:val="-1"/>
          <w:szCs w:val="24"/>
        </w:rPr>
        <w:t>s</w:t>
      </w:r>
      <w:r w:rsidRPr="00EF2C36">
        <w:rPr>
          <w:szCs w:val="24"/>
        </w:rPr>
        <w:t>os que</w:t>
      </w:r>
      <w:r w:rsidRPr="00EF2C36">
        <w:rPr>
          <w:spacing w:val="3"/>
          <w:szCs w:val="24"/>
        </w:rPr>
        <w:t xml:space="preserve"> </w:t>
      </w:r>
      <w:r w:rsidRPr="00EF2C36">
        <w:rPr>
          <w:spacing w:val="1"/>
          <w:szCs w:val="24"/>
        </w:rPr>
        <w:t>i</w:t>
      </w:r>
      <w:r w:rsidRPr="00EF2C36">
        <w:rPr>
          <w:spacing w:val="-4"/>
          <w:szCs w:val="24"/>
        </w:rPr>
        <w:t>n</w:t>
      </w:r>
      <w:r w:rsidRPr="00EF2C36">
        <w:rPr>
          <w:spacing w:val="1"/>
          <w:szCs w:val="24"/>
        </w:rPr>
        <w:t>cl</w:t>
      </w:r>
      <w:r w:rsidRPr="00EF2C36">
        <w:rPr>
          <w:szCs w:val="24"/>
        </w:rPr>
        <w:t>u</w:t>
      </w:r>
      <w:r w:rsidRPr="00EF2C36">
        <w:rPr>
          <w:spacing w:val="-8"/>
          <w:szCs w:val="24"/>
        </w:rPr>
        <w:t>y</w:t>
      </w:r>
      <w:r w:rsidRPr="00EF2C36">
        <w:rPr>
          <w:spacing w:val="1"/>
          <w:szCs w:val="24"/>
        </w:rPr>
        <w:t>e</w:t>
      </w:r>
      <w:r w:rsidRPr="00EF2C36">
        <w:rPr>
          <w:szCs w:val="24"/>
        </w:rPr>
        <w:t>n</w:t>
      </w:r>
      <w:r w:rsidRPr="00EF2C36">
        <w:rPr>
          <w:spacing w:val="2"/>
          <w:szCs w:val="24"/>
        </w:rPr>
        <w:t xml:space="preserve"> </w:t>
      </w:r>
      <w:r w:rsidRPr="00EF2C36">
        <w:rPr>
          <w:spacing w:val="1"/>
          <w:szCs w:val="24"/>
        </w:rPr>
        <w:t>ta</w:t>
      </w:r>
      <w:r w:rsidRPr="00EF2C36">
        <w:rPr>
          <w:szCs w:val="24"/>
        </w:rPr>
        <w:t>n</w:t>
      </w:r>
      <w:r w:rsidRPr="00EF2C36">
        <w:rPr>
          <w:spacing w:val="1"/>
          <w:szCs w:val="24"/>
        </w:rPr>
        <w:t>t</w:t>
      </w:r>
      <w:r w:rsidRPr="00EF2C36">
        <w:rPr>
          <w:szCs w:val="24"/>
        </w:rPr>
        <w:t>o pro</w:t>
      </w:r>
      <w:r w:rsidRPr="00EF2C36">
        <w:rPr>
          <w:spacing w:val="1"/>
          <w:szCs w:val="24"/>
        </w:rPr>
        <w:t>ce</w:t>
      </w:r>
      <w:r w:rsidRPr="00EF2C36">
        <w:rPr>
          <w:spacing w:val="-1"/>
          <w:szCs w:val="24"/>
        </w:rPr>
        <w:t>s</w:t>
      </w:r>
      <w:r w:rsidRPr="00EF2C36">
        <w:rPr>
          <w:szCs w:val="24"/>
        </w:rPr>
        <w:t>os</w:t>
      </w:r>
      <w:r w:rsidRPr="00EF2C36">
        <w:rPr>
          <w:spacing w:val="2"/>
          <w:szCs w:val="24"/>
        </w:rPr>
        <w:t xml:space="preserve"> </w:t>
      </w:r>
      <w:r w:rsidRPr="00EF2C36">
        <w:rPr>
          <w:szCs w:val="24"/>
        </w:rPr>
        <w:t>n</w:t>
      </w:r>
      <w:r w:rsidRPr="00EF2C36">
        <w:rPr>
          <w:spacing w:val="1"/>
          <w:szCs w:val="24"/>
        </w:rPr>
        <w:t>at</w:t>
      </w:r>
      <w:r w:rsidRPr="00EF2C36">
        <w:rPr>
          <w:szCs w:val="24"/>
        </w:rPr>
        <w:t>ur</w:t>
      </w:r>
      <w:r w:rsidRPr="00EF2C36">
        <w:rPr>
          <w:spacing w:val="-2"/>
          <w:szCs w:val="24"/>
        </w:rPr>
        <w:t>a</w:t>
      </w:r>
      <w:r w:rsidRPr="00EF2C36">
        <w:rPr>
          <w:spacing w:val="1"/>
          <w:szCs w:val="24"/>
        </w:rPr>
        <w:t>le</w:t>
      </w:r>
      <w:r w:rsidRPr="00EF2C36">
        <w:rPr>
          <w:szCs w:val="24"/>
        </w:rPr>
        <w:t>s</w:t>
      </w:r>
      <w:r w:rsidRPr="00EF2C36">
        <w:rPr>
          <w:spacing w:val="5"/>
          <w:szCs w:val="24"/>
        </w:rPr>
        <w:t xml:space="preserve"> </w:t>
      </w:r>
      <w:r w:rsidRPr="00EF2C36">
        <w:rPr>
          <w:szCs w:val="24"/>
        </w:rPr>
        <w:t>(</w:t>
      </w:r>
      <w:r w:rsidRPr="00EF2C36">
        <w:rPr>
          <w:spacing w:val="-3"/>
          <w:szCs w:val="24"/>
        </w:rPr>
        <w:t>m</w:t>
      </w:r>
      <w:r w:rsidRPr="00EF2C36">
        <w:rPr>
          <w:spacing w:val="1"/>
          <w:szCs w:val="24"/>
        </w:rPr>
        <w:t>e</w:t>
      </w:r>
      <w:r w:rsidRPr="00EF2C36">
        <w:rPr>
          <w:spacing w:val="-3"/>
          <w:szCs w:val="24"/>
        </w:rPr>
        <w:t>t</w:t>
      </w:r>
      <w:r w:rsidRPr="00EF2C36">
        <w:rPr>
          <w:spacing w:val="1"/>
          <w:szCs w:val="24"/>
        </w:rPr>
        <w:t>e</w:t>
      </w:r>
      <w:r w:rsidRPr="00EF2C36">
        <w:rPr>
          <w:szCs w:val="24"/>
        </w:rPr>
        <w:t>or</w:t>
      </w:r>
      <w:r w:rsidRPr="00EF2C36">
        <w:rPr>
          <w:spacing w:val="1"/>
          <w:szCs w:val="24"/>
        </w:rPr>
        <w:t>i</w:t>
      </w:r>
      <w:r w:rsidRPr="00EF2C36">
        <w:rPr>
          <w:spacing w:val="-3"/>
          <w:szCs w:val="24"/>
        </w:rPr>
        <w:t>z</w:t>
      </w:r>
      <w:r w:rsidRPr="00EF2C36">
        <w:rPr>
          <w:spacing w:val="1"/>
          <w:szCs w:val="24"/>
        </w:rPr>
        <w:t>aci</w:t>
      </w:r>
      <w:r w:rsidRPr="00EF2C36">
        <w:rPr>
          <w:szCs w:val="24"/>
        </w:rPr>
        <w:t xml:space="preserve">ón, </w:t>
      </w:r>
      <w:r w:rsidRPr="00EF2C36">
        <w:rPr>
          <w:spacing w:val="1"/>
          <w:szCs w:val="24"/>
        </w:rPr>
        <w:t>a</w:t>
      </w:r>
      <w:r w:rsidRPr="00EF2C36">
        <w:rPr>
          <w:spacing w:val="-3"/>
          <w:szCs w:val="24"/>
        </w:rPr>
        <w:t>c</w:t>
      </w:r>
      <w:r w:rsidRPr="00EF2C36">
        <w:rPr>
          <w:spacing w:val="1"/>
          <w:szCs w:val="24"/>
        </w:rPr>
        <w:t>ti</w:t>
      </w:r>
      <w:r w:rsidRPr="00EF2C36">
        <w:rPr>
          <w:spacing w:val="-4"/>
          <w:szCs w:val="24"/>
        </w:rPr>
        <w:t>v</w:t>
      </w:r>
      <w:r w:rsidRPr="00EF2C36">
        <w:rPr>
          <w:spacing w:val="1"/>
          <w:szCs w:val="24"/>
        </w:rPr>
        <w:t>i</w:t>
      </w:r>
      <w:r w:rsidRPr="00EF2C36">
        <w:rPr>
          <w:szCs w:val="24"/>
        </w:rPr>
        <w:t>d</w:t>
      </w:r>
      <w:r w:rsidRPr="00EF2C36">
        <w:rPr>
          <w:spacing w:val="1"/>
          <w:szCs w:val="24"/>
        </w:rPr>
        <w:t>a</w:t>
      </w:r>
      <w:r w:rsidRPr="00EF2C36">
        <w:rPr>
          <w:szCs w:val="24"/>
        </w:rPr>
        <w:t>d</w:t>
      </w:r>
      <w:r w:rsidRPr="00EF2C36">
        <w:rPr>
          <w:spacing w:val="4"/>
          <w:szCs w:val="24"/>
        </w:rPr>
        <w:t xml:space="preserve"> </w:t>
      </w:r>
      <w:r w:rsidRPr="00EF2C36">
        <w:rPr>
          <w:szCs w:val="24"/>
        </w:rPr>
        <w:t>b</w:t>
      </w:r>
      <w:r w:rsidRPr="00EF2C36">
        <w:rPr>
          <w:spacing w:val="1"/>
          <w:szCs w:val="24"/>
        </w:rPr>
        <w:t>i</w:t>
      </w:r>
      <w:r w:rsidRPr="00EF2C36">
        <w:rPr>
          <w:szCs w:val="24"/>
        </w:rPr>
        <w:t>o</w:t>
      </w:r>
      <w:r w:rsidRPr="00EF2C36">
        <w:rPr>
          <w:spacing w:val="1"/>
          <w:szCs w:val="24"/>
        </w:rPr>
        <w:t>l</w:t>
      </w:r>
      <w:r w:rsidRPr="00EF2C36">
        <w:rPr>
          <w:szCs w:val="24"/>
        </w:rPr>
        <w:t>ó</w:t>
      </w:r>
      <w:r w:rsidRPr="00EF2C36">
        <w:rPr>
          <w:spacing w:val="-4"/>
          <w:szCs w:val="24"/>
        </w:rPr>
        <w:t>g</w:t>
      </w:r>
      <w:r w:rsidRPr="00EF2C36">
        <w:rPr>
          <w:spacing w:val="1"/>
          <w:szCs w:val="24"/>
        </w:rPr>
        <w:t>ic</w:t>
      </w:r>
      <w:r w:rsidRPr="00EF2C36">
        <w:rPr>
          <w:spacing w:val="-3"/>
          <w:szCs w:val="24"/>
        </w:rPr>
        <w:t>a</w:t>
      </w:r>
      <w:r w:rsidRPr="00EF2C36">
        <w:rPr>
          <w:szCs w:val="24"/>
        </w:rPr>
        <w:t xml:space="preserve">, </w:t>
      </w:r>
      <w:r w:rsidRPr="00EF2C36">
        <w:rPr>
          <w:spacing w:val="1"/>
          <w:szCs w:val="24"/>
        </w:rPr>
        <w:t>emi</w:t>
      </w:r>
      <w:r w:rsidRPr="00EF2C36">
        <w:rPr>
          <w:spacing w:val="-1"/>
          <w:szCs w:val="24"/>
        </w:rPr>
        <w:t>s</w:t>
      </w:r>
      <w:r w:rsidRPr="00EF2C36">
        <w:rPr>
          <w:spacing w:val="1"/>
          <w:szCs w:val="24"/>
        </w:rPr>
        <w:t>i</w:t>
      </w:r>
      <w:r w:rsidRPr="00EF2C36">
        <w:rPr>
          <w:szCs w:val="24"/>
        </w:rPr>
        <w:t>on</w:t>
      </w:r>
      <w:r w:rsidRPr="00EF2C36">
        <w:rPr>
          <w:spacing w:val="1"/>
          <w:szCs w:val="24"/>
        </w:rPr>
        <w:t>e</w:t>
      </w:r>
      <w:r w:rsidRPr="00EF2C36">
        <w:rPr>
          <w:szCs w:val="24"/>
        </w:rPr>
        <w:t xml:space="preserve">s </w:t>
      </w:r>
      <w:r w:rsidRPr="00EF2C36">
        <w:rPr>
          <w:spacing w:val="-4"/>
          <w:szCs w:val="24"/>
        </w:rPr>
        <w:t>v</w:t>
      </w:r>
      <w:r w:rsidRPr="00EF2C36">
        <w:rPr>
          <w:szCs w:val="24"/>
        </w:rPr>
        <w:t>o</w:t>
      </w:r>
      <w:r w:rsidRPr="00EF2C36">
        <w:rPr>
          <w:spacing w:val="1"/>
          <w:szCs w:val="24"/>
        </w:rPr>
        <w:t>lcá</w:t>
      </w:r>
      <w:r w:rsidRPr="00EF2C36">
        <w:rPr>
          <w:szCs w:val="24"/>
        </w:rPr>
        <w:t>n</w:t>
      </w:r>
      <w:r w:rsidRPr="00EF2C36">
        <w:rPr>
          <w:spacing w:val="-3"/>
          <w:szCs w:val="24"/>
        </w:rPr>
        <w:t>i</w:t>
      </w:r>
      <w:r w:rsidRPr="00EF2C36">
        <w:rPr>
          <w:spacing w:val="1"/>
          <w:szCs w:val="24"/>
        </w:rPr>
        <w:t>ca</w:t>
      </w:r>
      <w:r w:rsidRPr="00EF2C36">
        <w:rPr>
          <w:spacing w:val="-1"/>
          <w:szCs w:val="24"/>
        </w:rPr>
        <w:t>s</w:t>
      </w:r>
      <w:r w:rsidRPr="00EF2C36">
        <w:rPr>
          <w:szCs w:val="24"/>
        </w:rPr>
        <w:t>),</w:t>
      </w:r>
      <w:r w:rsidRPr="00EF2C36">
        <w:rPr>
          <w:spacing w:val="2"/>
          <w:szCs w:val="24"/>
        </w:rPr>
        <w:t xml:space="preserve"> </w:t>
      </w:r>
      <w:r w:rsidRPr="00EF2C36">
        <w:rPr>
          <w:spacing w:val="1"/>
          <w:szCs w:val="24"/>
        </w:rPr>
        <w:t>a</w:t>
      </w:r>
      <w:r w:rsidRPr="00EF2C36">
        <w:rPr>
          <w:spacing w:val="-1"/>
          <w:szCs w:val="24"/>
        </w:rPr>
        <w:t>s</w:t>
      </w:r>
      <w:r w:rsidRPr="00EF2C36">
        <w:rPr>
          <w:szCs w:val="24"/>
        </w:rPr>
        <w:t>í</w:t>
      </w:r>
      <w:r w:rsidRPr="00EF2C36">
        <w:rPr>
          <w:spacing w:val="3"/>
          <w:szCs w:val="24"/>
        </w:rPr>
        <w:t xml:space="preserve"> </w:t>
      </w:r>
      <w:r w:rsidRPr="00EF2C36">
        <w:rPr>
          <w:spacing w:val="1"/>
          <w:szCs w:val="24"/>
        </w:rPr>
        <w:t>c</w:t>
      </w:r>
      <w:r w:rsidRPr="00EF2C36">
        <w:rPr>
          <w:spacing w:val="-4"/>
          <w:szCs w:val="24"/>
        </w:rPr>
        <w:t>o</w:t>
      </w:r>
      <w:r w:rsidRPr="00EF2C36">
        <w:rPr>
          <w:spacing w:val="-3"/>
          <w:szCs w:val="24"/>
        </w:rPr>
        <w:t>m</w:t>
      </w:r>
      <w:r w:rsidRPr="00EF2C36">
        <w:rPr>
          <w:szCs w:val="24"/>
        </w:rPr>
        <w:t>o</w:t>
      </w:r>
      <w:r w:rsidRPr="00EF2C36">
        <w:rPr>
          <w:spacing w:val="2"/>
          <w:szCs w:val="24"/>
        </w:rPr>
        <w:t xml:space="preserve"> </w:t>
      </w:r>
      <w:r w:rsidRPr="00EF2C36">
        <w:rPr>
          <w:szCs w:val="24"/>
        </w:rPr>
        <w:t>pro</w:t>
      </w:r>
      <w:r w:rsidRPr="00EF2C36">
        <w:rPr>
          <w:spacing w:val="1"/>
          <w:szCs w:val="24"/>
        </w:rPr>
        <w:t>ce</w:t>
      </w:r>
      <w:r w:rsidRPr="00EF2C36">
        <w:rPr>
          <w:spacing w:val="-1"/>
          <w:szCs w:val="24"/>
        </w:rPr>
        <w:t>s</w:t>
      </w:r>
      <w:r w:rsidRPr="00EF2C36">
        <w:rPr>
          <w:szCs w:val="24"/>
        </w:rPr>
        <w:t xml:space="preserve">os </w:t>
      </w:r>
      <w:r w:rsidRPr="00EF2C36">
        <w:rPr>
          <w:spacing w:val="1"/>
          <w:szCs w:val="24"/>
        </w:rPr>
        <w:t>a</w:t>
      </w:r>
      <w:r w:rsidRPr="00EF2C36">
        <w:rPr>
          <w:szCs w:val="24"/>
        </w:rPr>
        <w:t>n</w:t>
      </w:r>
      <w:r w:rsidRPr="00EF2C36">
        <w:rPr>
          <w:spacing w:val="1"/>
          <w:szCs w:val="24"/>
        </w:rPr>
        <w:t>t</w:t>
      </w:r>
      <w:r w:rsidRPr="00EF2C36">
        <w:rPr>
          <w:szCs w:val="24"/>
        </w:rPr>
        <w:t>ropo</w:t>
      </w:r>
      <w:r w:rsidRPr="00EF2C36">
        <w:rPr>
          <w:spacing w:val="-4"/>
          <w:szCs w:val="24"/>
        </w:rPr>
        <w:t>g</w:t>
      </w:r>
      <w:r w:rsidRPr="00EF2C36">
        <w:rPr>
          <w:spacing w:val="1"/>
          <w:szCs w:val="24"/>
        </w:rPr>
        <w:t>é</w:t>
      </w:r>
      <w:r w:rsidRPr="00EF2C36">
        <w:rPr>
          <w:szCs w:val="24"/>
        </w:rPr>
        <w:t>n</w:t>
      </w:r>
      <w:r w:rsidRPr="00EF2C36">
        <w:rPr>
          <w:spacing w:val="1"/>
          <w:szCs w:val="24"/>
        </w:rPr>
        <w:t>ic</w:t>
      </w:r>
      <w:r w:rsidRPr="00EF2C36">
        <w:rPr>
          <w:szCs w:val="24"/>
        </w:rPr>
        <w:t>os</w:t>
      </w:r>
      <w:r w:rsidRPr="00EF2C36">
        <w:rPr>
          <w:spacing w:val="1"/>
          <w:szCs w:val="24"/>
        </w:rPr>
        <w:t xml:space="preserve"> </w:t>
      </w:r>
      <w:r w:rsidRPr="00EF2C36">
        <w:rPr>
          <w:szCs w:val="24"/>
        </w:rPr>
        <w:t>(</w:t>
      </w:r>
      <w:r w:rsidRPr="00EF2C36">
        <w:rPr>
          <w:spacing w:val="1"/>
          <w:szCs w:val="24"/>
        </w:rPr>
        <w:t>ac</w:t>
      </w:r>
      <w:r w:rsidRPr="00EF2C36">
        <w:rPr>
          <w:spacing w:val="-3"/>
          <w:szCs w:val="24"/>
        </w:rPr>
        <w:t>t</w:t>
      </w:r>
      <w:r w:rsidRPr="00EF2C36">
        <w:rPr>
          <w:spacing w:val="1"/>
          <w:szCs w:val="24"/>
        </w:rPr>
        <w:t>i</w:t>
      </w:r>
      <w:r w:rsidRPr="00EF2C36">
        <w:rPr>
          <w:spacing w:val="-4"/>
          <w:szCs w:val="24"/>
        </w:rPr>
        <w:t>v</w:t>
      </w:r>
      <w:r w:rsidRPr="00EF2C36">
        <w:rPr>
          <w:spacing w:val="1"/>
          <w:szCs w:val="24"/>
        </w:rPr>
        <w:t>i</w:t>
      </w:r>
      <w:r w:rsidRPr="00EF2C36">
        <w:rPr>
          <w:szCs w:val="24"/>
        </w:rPr>
        <w:t>d</w:t>
      </w:r>
      <w:r w:rsidRPr="00EF2C36">
        <w:rPr>
          <w:spacing w:val="1"/>
          <w:szCs w:val="24"/>
        </w:rPr>
        <w:t>a</w:t>
      </w:r>
      <w:r w:rsidRPr="00EF2C36">
        <w:rPr>
          <w:szCs w:val="24"/>
        </w:rPr>
        <w:t>d</w:t>
      </w:r>
      <w:r w:rsidRPr="00EF2C36">
        <w:rPr>
          <w:spacing w:val="3"/>
          <w:szCs w:val="24"/>
        </w:rPr>
        <w:t xml:space="preserve"> </w:t>
      </w:r>
      <w:r w:rsidRPr="00EF2C36">
        <w:rPr>
          <w:spacing w:val="1"/>
          <w:szCs w:val="24"/>
        </w:rPr>
        <w:t>mi</w:t>
      </w:r>
      <w:r w:rsidRPr="00EF2C36">
        <w:rPr>
          <w:szCs w:val="24"/>
        </w:rPr>
        <w:t>n</w:t>
      </w:r>
      <w:r w:rsidRPr="00EF2C36">
        <w:rPr>
          <w:spacing w:val="1"/>
          <w:szCs w:val="24"/>
        </w:rPr>
        <w:t>e</w:t>
      </w:r>
      <w:r w:rsidRPr="00EF2C36">
        <w:rPr>
          <w:szCs w:val="24"/>
        </w:rPr>
        <w:t>r</w:t>
      </w:r>
      <w:r w:rsidRPr="00EF2C36">
        <w:rPr>
          <w:spacing w:val="1"/>
          <w:szCs w:val="24"/>
        </w:rPr>
        <w:t>a</w:t>
      </w:r>
      <w:r w:rsidRPr="00EF2C36">
        <w:rPr>
          <w:szCs w:val="24"/>
        </w:rPr>
        <w:t>,</w:t>
      </w:r>
      <w:r w:rsidRPr="00EF2C36">
        <w:rPr>
          <w:spacing w:val="3"/>
          <w:szCs w:val="24"/>
        </w:rPr>
        <w:t xml:space="preserve"> </w:t>
      </w:r>
      <w:r w:rsidRPr="00EF2C36">
        <w:rPr>
          <w:szCs w:val="24"/>
        </w:rPr>
        <w:t>u</w:t>
      </w:r>
      <w:r w:rsidRPr="00EF2C36">
        <w:rPr>
          <w:spacing w:val="-1"/>
          <w:szCs w:val="24"/>
        </w:rPr>
        <w:t>s</w:t>
      </w:r>
      <w:r w:rsidRPr="00EF2C36">
        <w:rPr>
          <w:szCs w:val="24"/>
        </w:rPr>
        <w:t>o</w:t>
      </w:r>
      <w:r w:rsidRPr="00EF2C36">
        <w:rPr>
          <w:spacing w:val="3"/>
          <w:szCs w:val="24"/>
        </w:rPr>
        <w:t xml:space="preserve"> </w:t>
      </w:r>
      <w:r w:rsidRPr="00EF2C36">
        <w:rPr>
          <w:szCs w:val="24"/>
        </w:rPr>
        <w:t xml:space="preserve">de </w:t>
      </w:r>
      <w:r w:rsidRPr="00EF2C36">
        <w:rPr>
          <w:spacing w:val="1"/>
          <w:szCs w:val="24"/>
        </w:rPr>
        <w:t>c</w:t>
      </w:r>
      <w:r w:rsidRPr="00EF2C36">
        <w:rPr>
          <w:szCs w:val="24"/>
        </w:rPr>
        <w:t>o</w:t>
      </w:r>
      <w:r w:rsidRPr="00EF2C36">
        <w:rPr>
          <w:spacing w:val="1"/>
          <w:szCs w:val="24"/>
        </w:rPr>
        <w:t>m</w:t>
      </w:r>
      <w:r w:rsidRPr="00EF2C36">
        <w:rPr>
          <w:szCs w:val="24"/>
        </w:rPr>
        <w:t>bu</w:t>
      </w:r>
      <w:r w:rsidRPr="00EF2C36">
        <w:rPr>
          <w:spacing w:val="-1"/>
          <w:szCs w:val="24"/>
        </w:rPr>
        <w:t>s</w:t>
      </w:r>
      <w:r w:rsidRPr="00EF2C36">
        <w:rPr>
          <w:spacing w:val="1"/>
          <w:szCs w:val="24"/>
        </w:rPr>
        <w:t>ti</w:t>
      </w:r>
      <w:r w:rsidRPr="00EF2C36">
        <w:rPr>
          <w:szCs w:val="24"/>
        </w:rPr>
        <w:t>b</w:t>
      </w:r>
      <w:r w:rsidRPr="00EF2C36">
        <w:rPr>
          <w:spacing w:val="1"/>
          <w:szCs w:val="24"/>
        </w:rPr>
        <w:t>le</w:t>
      </w:r>
      <w:r w:rsidRPr="00EF2C36">
        <w:rPr>
          <w:szCs w:val="24"/>
        </w:rPr>
        <w:t>s fó</w:t>
      </w:r>
      <w:r w:rsidRPr="00EF2C36">
        <w:rPr>
          <w:spacing w:val="-1"/>
          <w:szCs w:val="24"/>
        </w:rPr>
        <w:t>s</w:t>
      </w:r>
      <w:r w:rsidRPr="00EF2C36">
        <w:rPr>
          <w:spacing w:val="1"/>
          <w:szCs w:val="24"/>
        </w:rPr>
        <w:t>ile</w:t>
      </w:r>
      <w:r w:rsidRPr="00EF2C36">
        <w:rPr>
          <w:spacing w:val="-1"/>
          <w:szCs w:val="24"/>
        </w:rPr>
        <w:t>s</w:t>
      </w:r>
      <w:r w:rsidRPr="00EF2C36">
        <w:rPr>
          <w:szCs w:val="24"/>
        </w:rPr>
        <w:t xml:space="preserve">, </w:t>
      </w:r>
      <w:r w:rsidRPr="00EF2C36">
        <w:rPr>
          <w:szCs w:val="24"/>
        </w:rPr>
        <w:lastRenderedPageBreak/>
        <w:t>u</w:t>
      </w:r>
      <w:r w:rsidRPr="00EF2C36">
        <w:rPr>
          <w:spacing w:val="-1"/>
          <w:szCs w:val="24"/>
        </w:rPr>
        <w:t>s</w:t>
      </w:r>
      <w:r w:rsidRPr="00EF2C36">
        <w:rPr>
          <w:szCs w:val="24"/>
        </w:rPr>
        <w:t>o de</w:t>
      </w:r>
      <w:r w:rsidRPr="00EF2C36">
        <w:rPr>
          <w:spacing w:val="1"/>
          <w:szCs w:val="24"/>
        </w:rPr>
        <w:t xml:space="preserve"> </w:t>
      </w:r>
      <w:r w:rsidRPr="00EF2C36">
        <w:rPr>
          <w:szCs w:val="24"/>
        </w:rPr>
        <w:t>p</w:t>
      </w:r>
      <w:r w:rsidRPr="00EF2C36">
        <w:rPr>
          <w:spacing w:val="1"/>
          <w:szCs w:val="24"/>
        </w:rPr>
        <w:t>e</w:t>
      </w:r>
      <w:r w:rsidRPr="00EF2C36">
        <w:rPr>
          <w:spacing w:val="-1"/>
          <w:szCs w:val="24"/>
        </w:rPr>
        <w:t>s</w:t>
      </w:r>
      <w:r w:rsidRPr="00EF2C36">
        <w:rPr>
          <w:spacing w:val="1"/>
          <w:szCs w:val="24"/>
        </w:rPr>
        <w:t>ti</w:t>
      </w:r>
      <w:r w:rsidRPr="00EF2C36">
        <w:rPr>
          <w:spacing w:val="-3"/>
          <w:szCs w:val="24"/>
        </w:rPr>
        <w:t>c</w:t>
      </w:r>
      <w:r w:rsidRPr="00EF2C36">
        <w:rPr>
          <w:spacing w:val="1"/>
          <w:szCs w:val="24"/>
        </w:rPr>
        <w:t>i</w:t>
      </w:r>
      <w:r w:rsidRPr="00EF2C36">
        <w:rPr>
          <w:szCs w:val="24"/>
        </w:rPr>
        <w:t>d</w:t>
      </w:r>
      <w:r w:rsidRPr="00EF2C36">
        <w:rPr>
          <w:spacing w:val="1"/>
          <w:szCs w:val="24"/>
        </w:rPr>
        <w:t>a</w:t>
      </w:r>
      <w:r w:rsidRPr="00EF2C36">
        <w:rPr>
          <w:spacing w:val="-1"/>
          <w:szCs w:val="24"/>
        </w:rPr>
        <w:t>s</w:t>
      </w:r>
      <w:r w:rsidRPr="00EF2C36">
        <w:rPr>
          <w:szCs w:val="24"/>
        </w:rPr>
        <w:t>, h</w:t>
      </w:r>
      <w:r w:rsidRPr="00EF2C36">
        <w:rPr>
          <w:spacing w:val="1"/>
          <w:szCs w:val="24"/>
        </w:rPr>
        <w:t>e</w:t>
      </w:r>
      <w:r w:rsidRPr="00EF2C36">
        <w:rPr>
          <w:szCs w:val="24"/>
        </w:rPr>
        <w:t>r</w:t>
      </w:r>
      <w:r w:rsidRPr="00EF2C36">
        <w:rPr>
          <w:spacing w:val="-4"/>
          <w:szCs w:val="24"/>
        </w:rPr>
        <w:t>b</w:t>
      </w:r>
      <w:r w:rsidRPr="00EF2C36">
        <w:rPr>
          <w:spacing w:val="1"/>
          <w:szCs w:val="24"/>
        </w:rPr>
        <w:t>ici</w:t>
      </w:r>
      <w:r w:rsidRPr="00EF2C36">
        <w:rPr>
          <w:spacing w:val="-4"/>
          <w:szCs w:val="24"/>
        </w:rPr>
        <w:t>d</w:t>
      </w:r>
      <w:r w:rsidRPr="00EF2C36">
        <w:rPr>
          <w:spacing w:val="1"/>
          <w:szCs w:val="24"/>
        </w:rPr>
        <w:t>a</w:t>
      </w:r>
      <w:r w:rsidRPr="00EF2C36">
        <w:rPr>
          <w:spacing w:val="-1"/>
          <w:szCs w:val="24"/>
        </w:rPr>
        <w:t>s</w:t>
      </w:r>
      <w:r w:rsidRPr="00EF2C36">
        <w:rPr>
          <w:szCs w:val="24"/>
        </w:rPr>
        <w:t>, d</w:t>
      </w:r>
      <w:r w:rsidRPr="00EF2C36">
        <w:rPr>
          <w:spacing w:val="1"/>
          <w:szCs w:val="24"/>
        </w:rPr>
        <w:t>e</w:t>
      </w:r>
      <w:r w:rsidRPr="00EF2C36">
        <w:rPr>
          <w:spacing w:val="-1"/>
          <w:szCs w:val="24"/>
        </w:rPr>
        <w:t>s</w:t>
      </w:r>
      <w:r w:rsidRPr="00EF2C36">
        <w:rPr>
          <w:spacing w:val="1"/>
          <w:szCs w:val="24"/>
        </w:rPr>
        <w:t>eca</w:t>
      </w:r>
      <w:r w:rsidRPr="00EF2C36">
        <w:rPr>
          <w:szCs w:val="24"/>
        </w:rPr>
        <w:t>n</w:t>
      </w:r>
      <w:r w:rsidRPr="00EF2C36">
        <w:rPr>
          <w:spacing w:val="-3"/>
          <w:szCs w:val="24"/>
        </w:rPr>
        <w:t>t</w:t>
      </w:r>
      <w:r w:rsidRPr="00EF2C36">
        <w:rPr>
          <w:spacing w:val="1"/>
          <w:szCs w:val="24"/>
        </w:rPr>
        <w:t>e</w:t>
      </w:r>
      <w:r w:rsidRPr="00EF2C36">
        <w:rPr>
          <w:spacing w:val="-1"/>
          <w:szCs w:val="24"/>
        </w:rPr>
        <w:t>s</w:t>
      </w:r>
      <w:r w:rsidRPr="00EF2C36">
        <w:rPr>
          <w:szCs w:val="24"/>
        </w:rPr>
        <w:t xml:space="preserve">, </w:t>
      </w:r>
      <w:r w:rsidRPr="00EF2C36">
        <w:rPr>
          <w:spacing w:val="1"/>
          <w:szCs w:val="24"/>
        </w:rPr>
        <w:t>c</w:t>
      </w:r>
      <w:r w:rsidRPr="00EF2C36">
        <w:rPr>
          <w:szCs w:val="24"/>
        </w:rPr>
        <w:t>on</w:t>
      </w:r>
      <w:r w:rsidRPr="00EF2C36">
        <w:rPr>
          <w:spacing w:val="-1"/>
          <w:szCs w:val="24"/>
        </w:rPr>
        <w:t>s</w:t>
      </w:r>
      <w:r w:rsidRPr="00EF2C36">
        <w:rPr>
          <w:spacing w:val="1"/>
          <w:szCs w:val="24"/>
        </w:rPr>
        <w:t>e</w:t>
      </w:r>
      <w:r w:rsidRPr="00EF2C36">
        <w:rPr>
          <w:szCs w:val="24"/>
        </w:rPr>
        <w:t>r</w:t>
      </w:r>
      <w:r w:rsidRPr="00EF2C36">
        <w:rPr>
          <w:spacing w:val="-4"/>
          <w:szCs w:val="24"/>
        </w:rPr>
        <w:t>v</w:t>
      </w:r>
      <w:r w:rsidRPr="00EF2C36">
        <w:rPr>
          <w:spacing w:val="1"/>
          <w:szCs w:val="24"/>
        </w:rPr>
        <w:t>a</w:t>
      </w:r>
      <w:r w:rsidRPr="00EF2C36">
        <w:rPr>
          <w:szCs w:val="24"/>
        </w:rPr>
        <w:t>dor</w:t>
      </w:r>
      <w:r w:rsidRPr="00EF2C36">
        <w:rPr>
          <w:spacing w:val="1"/>
          <w:szCs w:val="24"/>
        </w:rPr>
        <w:t>e</w:t>
      </w:r>
      <w:r w:rsidRPr="00EF2C36">
        <w:rPr>
          <w:szCs w:val="24"/>
        </w:rPr>
        <w:t>s</w:t>
      </w:r>
      <w:r w:rsidRPr="00EF2C36">
        <w:rPr>
          <w:spacing w:val="6"/>
          <w:szCs w:val="24"/>
        </w:rPr>
        <w:t xml:space="preserve"> </w:t>
      </w:r>
      <w:r w:rsidRPr="00EF2C36">
        <w:rPr>
          <w:szCs w:val="24"/>
        </w:rPr>
        <w:t>de</w:t>
      </w:r>
      <w:r w:rsidRPr="00EF2C36">
        <w:rPr>
          <w:spacing w:val="9"/>
          <w:szCs w:val="24"/>
        </w:rPr>
        <w:t xml:space="preserve"> </w:t>
      </w:r>
      <w:r w:rsidRPr="00EF2C36">
        <w:rPr>
          <w:spacing w:val="1"/>
          <w:szCs w:val="24"/>
        </w:rPr>
        <w:t>l</w:t>
      </w:r>
      <w:r w:rsidRPr="00EF2C36">
        <w:rPr>
          <w:szCs w:val="24"/>
        </w:rPr>
        <w:t>a</w:t>
      </w:r>
      <w:r w:rsidRPr="00EF2C36">
        <w:rPr>
          <w:spacing w:val="9"/>
          <w:szCs w:val="24"/>
        </w:rPr>
        <w:t xml:space="preserve"> </w:t>
      </w:r>
      <w:r w:rsidRPr="00EF2C36">
        <w:rPr>
          <w:spacing w:val="1"/>
          <w:szCs w:val="24"/>
        </w:rPr>
        <w:t>ma</w:t>
      </w:r>
      <w:r w:rsidRPr="00EF2C36">
        <w:rPr>
          <w:szCs w:val="24"/>
        </w:rPr>
        <w:t>d</w:t>
      </w:r>
      <w:r w:rsidRPr="00EF2C36">
        <w:rPr>
          <w:spacing w:val="1"/>
          <w:szCs w:val="24"/>
        </w:rPr>
        <w:t>e</w:t>
      </w:r>
      <w:r w:rsidRPr="00EF2C36">
        <w:rPr>
          <w:szCs w:val="24"/>
        </w:rPr>
        <w:t>r</w:t>
      </w:r>
      <w:r w:rsidRPr="00EF2C36">
        <w:rPr>
          <w:spacing w:val="1"/>
          <w:szCs w:val="24"/>
        </w:rPr>
        <w:t>a</w:t>
      </w:r>
      <w:r w:rsidRPr="00EF2C36">
        <w:rPr>
          <w:szCs w:val="24"/>
        </w:rPr>
        <w:t>,</w:t>
      </w:r>
      <w:r w:rsidRPr="00EF2C36">
        <w:rPr>
          <w:spacing w:val="8"/>
          <w:szCs w:val="24"/>
        </w:rPr>
        <w:t xml:space="preserve"> </w:t>
      </w:r>
      <w:r w:rsidRPr="00EF2C36">
        <w:rPr>
          <w:szCs w:val="24"/>
        </w:rPr>
        <w:t>y u</w:t>
      </w:r>
      <w:r w:rsidRPr="00EF2C36">
        <w:rPr>
          <w:spacing w:val="-1"/>
          <w:szCs w:val="24"/>
        </w:rPr>
        <w:t>s</w:t>
      </w:r>
      <w:r w:rsidRPr="00EF2C36">
        <w:rPr>
          <w:szCs w:val="24"/>
        </w:rPr>
        <w:t>o</w:t>
      </w:r>
      <w:r w:rsidRPr="00EF2C36">
        <w:rPr>
          <w:spacing w:val="12"/>
          <w:szCs w:val="24"/>
        </w:rPr>
        <w:t xml:space="preserve"> </w:t>
      </w:r>
      <w:r w:rsidRPr="00EF2C36">
        <w:rPr>
          <w:spacing w:val="1"/>
          <w:szCs w:val="24"/>
        </w:rPr>
        <w:t>c</w:t>
      </w:r>
      <w:r w:rsidRPr="00EF2C36">
        <w:rPr>
          <w:szCs w:val="24"/>
        </w:rPr>
        <w:t>o</w:t>
      </w:r>
      <w:r w:rsidRPr="00EF2C36">
        <w:rPr>
          <w:spacing w:val="1"/>
          <w:szCs w:val="24"/>
        </w:rPr>
        <w:t>m</w:t>
      </w:r>
      <w:r w:rsidRPr="00EF2C36">
        <w:rPr>
          <w:szCs w:val="24"/>
        </w:rPr>
        <w:t>o</w:t>
      </w:r>
      <w:r w:rsidRPr="00EF2C36">
        <w:rPr>
          <w:spacing w:val="8"/>
          <w:szCs w:val="24"/>
        </w:rPr>
        <w:t xml:space="preserve"> </w:t>
      </w:r>
      <w:r w:rsidRPr="00EF2C36">
        <w:rPr>
          <w:spacing w:val="1"/>
          <w:szCs w:val="24"/>
        </w:rPr>
        <w:t>a</w:t>
      </w:r>
      <w:r w:rsidRPr="00EF2C36">
        <w:rPr>
          <w:szCs w:val="24"/>
        </w:rPr>
        <w:t>d</w:t>
      </w:r>
      <w:r w:rsidRPr="00EF2C36">
        <w:rPr>
          <w:spacing w:val="1"/>
          <w:szCs w:val="24"/>
        </w:rPr>
        <w:t>iti</w:t>
      </w:r>
      <w:r w:rsidRPr="00EF2C36">
        <w:rPr>
          <w:spacing w:val="-4"/>
          <w:szCs w:val="24"/>
        </w:rPr>
        <w:t>v</w:t>
      </w:r>
      <w:r w:rsidRPr="00EF2C36">
        <w:rPr>
          <w:szCs w:val="24"/>
        </w:rPr>
        <w:t>os</w:t>
      </w:r>
      <w:r w:rsidRPr="00EF2C36">
        <w:rPr>
          <w:spacing w:val="6"/>
          <w:szCs w:val="24"/>
        </w:rPr>
        <w:t xml:space="preserve"> </w:t>
      </w:r>
      <w:r w:rsidRPr="00EF2C36">
        <w:rPr>
          <w:szCs w:val="24"/>
        </w:rPr>
        <w:t>de p</w:t>
      </w:r>
      <w:r w:rsidRPr="00EF2C36">
        <w:rPr>
          <w:spacing w:val="1"/>
          <w:szCs w:val="24"/>
        </w:rPr>
        <w:t>ie</w:t>
      </w:r>
      <w:r w:rsidRPr="00EF2C36">
        <w:rPr>
          <w:szCs w:val="24"/>
        </w:rPr>
        <w:t>n</w:t>
      </w:r>
      <w:r w:rsidRPr="00EF2C36">
        <w:rPr>
          <w:spacing w:val="-1"/>
          <w:szCs w:val="24"/>
        </w:rPr>
        <w:t>s</w:t>
      </w:r>
      <w:r w:rsidRPr="00EF2C36">
        <w:rPr>
          <w:szCs w:val="24"/>
        </w:rPr>
        <w:t>o</w:t>
      </w:r>
      <w:r w:rsidRPr="00EF2C36">
        <w:rPr>
          <w:spacing w:val="-1"/>
          <w:szCs w:val="24"/>
        </w:rPr>
        <w:t>s</w:t>
      </w:r>
      <w:r w:rsidRPr="00EF2C36">
        <w:rPr>
          <w:szCs w:val="24"/>
        </w:rPr>
        <w:t xml:space="preserve">) </w:t>
      </w:r>
      <w:r w:rsidRPr="00EF2C36">
        <w:rPr>
          <w:spacing w:val="4"/>
          <w:szCs w:val="24"/>
        </w:rPr>
        <w:t>(</w:t>
      </w:r>
      <w:r w:rsidRPr="00EF2C36">
        <w:rPr>
          <w:spacing w:val="-11"/>
          <w:szCs w:val="24"/>
        </w:rPr>
        <w:t>L</w:t>
      </w:r>
      <w:r w:rsidRPr="00EF2C36">
        <w:rPr>
          <w:spacing w:val="1"/>
          <w:szCs w:val="24"/>
        </w:rPr>
        <w:t>ill</w:t>
      </w:r>
      <w:r w:rsidRPr="00EF2C36">
        <w:rPr>
          <w:szCs w:val="24"/>
        </w:rPr>
        <w:t>o 2007</w:t>
      </w:r>
      <w:r w:rsidRPr="00EF2C36">
        <w:rPr>
          <w:spacing w:val="2"/>
          <w:szCs w:val="24"/>
        </w:rPr>
        <w:t>)</w:t>
      </w:r>
      <w:r w:rsidRPr="00EF2C36">
        <w:rPr>
          <w:szCs w:val="24"/>
        </w:rPr>
        <w:t>.</w:t>
      </w:r>
    </w:p>
    <w:p w14:paraId="29717E07" w14:textId="77777777" w:rsidR="00210B58" w:rsidRPr="00EF2C36" w:rsidRDefault="00210B58" w:rsidP="008F3F2F">
      <w:pPr>
        <w:spacing w:line="480" w:lineRule="auto"/>
        <w:ind w:left="1701"/>
        <w:rPr>
          <w:szCs w:val="24"/>
        </w:rPr>
      </w:pPr>
    </w:p>
    <w:p w14:paraId="01FC8E57" w14:textId="77777777" w:rsidR="00210B58" w:rsidRPr="00EF2C36" w:rsidRDefault="00210B58" w:rsidP="008F3F2F">
      <w:pPr>
        <w:spacing w:line="480" w:lineRule="auto"/>
        <w:ind w:left="1701" w:right="279"/>
        <w:jc w:val="both"/>
        <w:rPr>
          <w:szCs w:val="24"/>
        </w:rPr>
      </w:pPr>
      <w:r w:rsidRPr="00EF2C36">
        <w:rPr>
          <w:spacing w:val="1"/>
          <w:szCs w:val="24"/>
        </w:rPr>
        <w:t>E</w:t>
      </w:r>
      <w:r w:rsidRPr="00EF2C36">
        <w:rPr>
          <w:szCs w:val="24"/>
        </w:rPr>
        <w:t>l</w:t>
      </w:r>
      <w:r w:rsidRPr="00EF2C36">
        <w:rPr>
          <w:spacing w:val="-3"/>
          <w:szCs w:val="24"/>
        </w:rPr>
        <w:t xml:space="preserve"> </w:t>
      </w:r>
      <w:r w:rsidRPr="00EF2C36">
        <w:rPr>
          <w:spacing w:val="1"/>
          <w:szCs w:val="24"/>
        </w:rPr>
        <w:t>t</w:t>
      </w:r>
      <w:r w:rsidRPr="00EF2C36">
        <w:rPr>
          <w:spacing w:val="-3"/>
          <w:szCs w:val="24"/>
        </w:rPr>
        <w:t>i</w:t>
      </w:r>
      <w:r w:rsidRPr="00EF2C36">
        <w:rPr>
          <w:spacing w:val="1"/>
          <w:szCs w:val="24"/>
        </w:rPr>
        <w:t>em</w:t>
      </w:r>
      <w:r w:rsidRPr="00EF2C36">
        <w:rPr>
          <w:szCs w:val="24"/>
        </w:rPr>
        <w:t>po</w:t>
      </w:r>
      <w:r w:rsidRPr="00EF2C36">
        <w:rPr>
          <w:spacing w:val="-4"/>
          <w:szCs w:val="24"/>
        </w:rPr>
        <w:t xml:space="preserve"> </w:t>
      </w:r>
      <w:r w:rsidRPr="00EF2C36">
        <w:rPr>
          <w:szCs w:val="24"/>
        </w:rPr>
        <w:t>que</w:t>
      </w:r>
      <w:r w:rsidRPr="00EF2C36">
        <w:rPr>
          <w:spacing w:val="-7"/>
          <w:szCs w:val="24"/>
        </w:rPr>
        <w:t xml:space="preserve"> </w:t>
      </w:r>
      <w:r w:rsidRPr="00EF2C36">
        <w:rPr>
          <w:spacing w:val="1"/>
          <w:szCs w:val="24"/>
        </w:rPr>
        <w:t>ta</w:t>
      </w:r>
      <w:r w:rsidRPr="00EF2C36">
        <w:rPr>
          <w:szCs w:val="24"/>
        </w:rPr>
        <w:t>rda</w:t>
      </w:r>
      <w:r w:rsidRPr="00EF2C36">
        <w:rPr>
          <w:spacing w:val="-7"/>
          <w:szCs w:val="24"/>
        </w:rPr>
        <w:t xml:space="preserve"> </w:t>
      </w:r>
      <w:r w:rsidRPr="00EF2C36">
        <w:rPr>
          <w:spacing w:val="1"/>
          <w:szCs w:val="24"/>
        </w:rPr>
        <w:t>e</w:t>
      </w:r>
      <w:r w:rsidRPr="00EF2C36">
        <w:rPr>
          <w:szCs w:val="24"/>
        </w:rPr>
        <w:t>l</w:t>
      </w:r>
      <w:r w:rsidRPr="00EF2C36">
        <w:rPr>
          <w:spacing w:val="-3"/>
          <w:szCs w:val="24"/>
        </w:rPr>
        <w:t xml:space="preserve"> </w:t>
      </w:r>
      <w:r w:rsidRPr="00EF2C36">
        <w:rPr>
          <w:spacing w:val="1"/>
          <w:szCs w:val="24"/>
        </w:rPr>
        <w:t>a</w:t>
      </w:r>
      <w:r w:rsidRPr="00EF2C36">
        <w:rPr>
          <w:szCs w:val="24"/>
        </w:rPr>
        <w:t>r</w:t>
      </w:r>
      <w:r w:rsidRPr="00EF2C36">
        <w:rPr>
          <w:spacing w:val="-1"/>
          <w:szCs w:val="24"/>
        </w:rPr>
        <w:t>s</w:t>
      </w:r>
      <w:r w:rsidRPr="00EF2C36">
        <w:rPr>
          <w:spacing w:val="1"/>
          <w:szCs w:val="24"/>
        </w:rPr>
        <w:t>é</w:t>
      </w:r>
      <w:r w:rsidRPr="00EF2C36">
        <w:rPr>
          <w:spacing w:val="-4"/>
          <w:szCs w:val="24"/>
        </w:rPr>
        <w:t>n</w:t>
      </w:r>
      <w:r w:rsidRPr="00EF2C36">
        <w:rPr>
          <w:spacing w:val="1"/>
          <w:szCs w:val="24"/>
        </w:rPr>
        <w:t>ic</w:t>
      </w:r>
      <w:r w:rsidRPr="00EF2C36">
        <w:rPr>
          <w:szCs w:val="24"/>
        </w:rPr>
        <w:t>o</w:t>
      </w:r>
      <w:r w:rsidRPr="00EF2C36">
        <w:rPr>
          <w:spacing w:val="-4"/>
          <w:szCs w:val="24"/>
        </w:rPr>
        <w:t xml:space="preserve"> </w:t>
      </w:r>
      <w:r w:rsidRPr="00EF2C36">
        <w:rPr>
          <w:spacing w:val="1"/>
          <w:szCs w:val="24"/>
        </w:rPr>
        <w:t>e</w:t>
      </w:r>
      <w:r w:rsidRPr="00EF2C36">
        <w:rPr>
          <w:szCs w:val="24"/>
        </w:rPr>
        <w:t>n</w:t>
      </w:r>
      <w:r w:rsidRPr="00EF2C36">
        <w:rPr>
          <w:spacing w:val="-8"/>
          <w:szCs w:val="24"/>
        </w:rPr>
        <w:t xml:space="preserve"> </w:t>
      </w:r>
      <w:r w:rsidRPr="00EF2C36">
        <w:rPr>
          <w:spacing w:val="1"/>
          <w:szCs w:val="24"/>
        </w:rPr>
        <w:t>a</w:t>
      </w:r>
      <w:r w:rsidRPr="00EF2C36">
        <w:rPr>
          <w:spacing w:val="-4"/>
          <w:szCs w:val="24"/>
        </w:rPr>
        <w:t>g</w:t>
      </w:r>
      <w:r w:rsidRPr="00EF2C36">
        <w:rPr>
          <w:szCs w:val="24"/>
        </w:rPr>
        <w:t>u</w:t>
      </w:r>
      <w:r w:rsidRPr="00EF2C36">
        <w:rPr>
          <w:spacing w:val="1"/>
          <w:szCs w:val="24"/>
        </w:rPr>
        <w:t>a</w:t>
      </w:r>
      <w:r w:rsidRPr="00EF2C36">
        <w:rPr>
          <w:szCs w:val="24"/>
        </w:rPr>
        <w:t>s</w:t>
      </w:r>
      <w:r w:rsidRPr="00EF2C36">
        <w:rPr>
          <w:spacing w:val="-6"/>
          <w:szCs w:val="24"/>
        </w:rPr>
        <w:t xml:space="preserve"> </w:t>
      </w:r>
      <w:r w:rsidRPr="00EF2C36">
        <w:rPr>
          <w:spacing w:val="2"/>
          <w:szCs w:val="24"/>
        </w:rPr>
        <w:t>s</w:t>
      </w:r>
      <w:r w:rsidRPr="00EF2C36">
        <w:rPr>
          <w:szCs w:val="24"/>
        </w:rPr>
        <w:t>ub</w:t>
      </w:r>
      <w:r w:rsidRPr="00EF2C36">
        <w:rPr>
          <w:spacing w:val="1"/>
          <w:szCs w:val="24"/>
        </w:rPr>
        <w:t>te</w:t>
      </w:r>
      <w:r w:rsidRPr="00EF2C36">
        <w:rPr>
          <w:szCs w:val="24"/>
        </w:rPr>
        <w:t>rr</w:t>
      </w:r>
      <w:r w:rsidRPr="00EF2C36">
        <w:rPr>
          <w:spacing w:val="1"/>
          <w:szCs w:val="24"/>
        </w:rPr>
        <w:t>á</w:t>
      </w:r>
      <w:r w:rsidRPr="00EF2C36">
        <w:rPr>
          <w:szCs w:val="24"/>
        </w:rPr>
        <w:t>n</w:t>
      </w:r>
      <w:r w:rsidRPr="00EF2C36">
        <w:rPr>
          <w:spacing w:val="-3"/>
          <w:szCs w:val="24"/>
        </w:rPr>
        <w:t>e</w:t>
      </w:r>
      <w:r w:rsidRPr="00EF2C36">
        <w:rPr>
          <w:spacing w:val="1"/>
          <w:szCs w:val="24"/>
        </w:rPr>
        <w:t>a</w:t>
      </w:r>
      <w:r w:rsidRPr="00EF2C36">
        <w:rPr>
          <w:szCs w:val="24"/>
        </w:rPr>
        <w:t xml:space="preserve">s </w:t>
      </w:r>
      <w:r w:rsidRPr="00EF2C36">
        <w:rPr>
          <w:spacing w:val="1"/>
          <w:szCs w:val="24"/>
        </w:rPr>
        <w:t>e</w:t>
      </w:r>
      <w:r w:rsidRPr="00EF2C36">
        <w:rPr>
          <w:szCs w:val="24"/>
        </w:rPr>
        <w:t>n</w:t>
      </w:r>
      <w:r w:rsidRPr="00EF2C36">
        <w:rPr>
          <w:spacing w:val="2"/>
          <w:szCs w:val="24"/>
        </w:rPr>
        <w:t xml:space="preserve"> </w:t>
      </w:r>
      <w:r w:rsidRPr="00EF2C36">
        <w:rPr>
          <w:szCs w:val="24"/>
        </w:rPr>
        <w:t>p</w:t>
      </w:r>
      <w:r w:rsidRPr="00EF2C36">
        <w:rPr>
          <w:spacing w:val="1"/>
          <w:szCs w:val="24"/>
        </w:rPr>
        <w:t>e</w:t>
      </w:r>
      <w:r w:rsidRPr="00EF2C36">
        <w:rPr>
          <w:szCs w:val="24"/>
        </w:rPr>
        <w:t>rd</w:t>
      </w:r>
      <w:r w:rsidRPr="00EF2C36">
        <w:rPr>
          <w:spacing w:val="1"/>
          <w:szCs w:val="24"/>
        </w:rPr>
        <w:t>e</w:t>
      </w:r>
      <w:r w:rsidRPr="00EF2C36">
        <w:rPr>
          <w:szCs w:val="24"/>
        </w:rPr>
        <w:t>r</w:t>
      </w:r>
      <w:r w:rsidRPr="00EF2C36">
        <w:rPr>
          <w:spacing w:val="-1"/>
          <w:szCs w:val="24"/>
        </w:rPr>
        <w:t>s</w:t>
      </w:r>
      <w:r w:rsidRPr="00EF2C36">
        <w:rPr>
          <w:szCs w:val="24"/>
        </w:rPr>
        <w:t>e</w:t>
      </w:r>
      <w:r w:rsidRPr="00EF2C36">
        <w:rPr>
          <w:spacing w:val="3"/>
          <w:szCs w:val="24"/>
        </w:rPr>
        <w:t xml:space="preserve"> </w:t>
      </w:r>
      <w:r w:rsidRPr="00EF2C36">
        <w:rPr>
          <w:szCs w:val="24"/>
        </w:rPr>
        <w:t>por</w:t>
      </w:r>
      <w:r w:rsidRPr="00EF2C36">
        <w:rPr>
          <w:spacing w:val="2"/>
          <w:szCs w:val="24"/>
        </w:rPr>
        <w:t xml:space="preserve"> </w:t>
      </w:r>
      <w:r w:rsidRPr="00EF2C36">
        <w:rPr>
          <w:szCs w:val="24"/>
        </w:rPr>
        <w:t>f</w:t>
      </w:r>
      <w:r w:rsidRPr="00EF2C36">
        <w:rPr>
          <w:spacing w:val="1"/>
          <w:szCs w:val="24"/>
        </w:rPr>
        <w:t>l</w:t>
      </w:r>
      <w:r w:rsidRPr="00EF2C36">
        <w:rPr>
          <w:spacing w:val="-4"/>
          <w:szCs w:val="24"/>
        </w:rPr>
        <w:t>u</w:t>
      </w:r>
      <w:r w:rsidRPr="00EF2C36">
        <w:rPr>
          <w:spacing w:val="1"/>
          <w:szCs w:val="24"/>
        </w:rPr>
        <w:t>j</w:t>
      </w:r>
      <w:r w:rsidRPr="00EF2C36">
        <w:rPr>
          <w:szCs w:val="24"/>
        </w:rPr>
        <w:t>o</w:t>
      </w:r>
      <w:r w:rsidRPr="00EF2C36">
        <w:rPr>
          <w:spacing w:val="2"/>
          <w:szCs w:val="24"/>
        </w:rPr>
        <w:t xml:space="preserve"> </w:t>
      </w:r>
      <w:r w:rsidRPr="00EF2C36">
        <w:rPr>
          <w:szCs w:val="24"/>
        </w:rPr>
        <w:t>d</w:t>
      </w:r>
      <w:r w:rsidRPr="00EF2C36">
        <w:rPr>
          <w:spacing w:val="1"/>
          <w:szCs w:val="24"/>
        </w:rPr>
        <w:t>e</w:t>
      </w:r>
      <w:r w:rsidRPr="00EF2C36">
        <w:rPr>
          <w:szCs w:val="24"/>
        </w:rPr>
        <w:t>p</w:t>
      </w:r>
      <w:r w:rsidRPr="00EF2C36">
        <w:rPr>
          <w:spacing w:val="1"/>
          <w:szCs w:val="24"/>
        </w:rPr>
        <w:t>e</w:t>
      </w:r>
      <w:r w:rsidRPr="00EF2C36">
        <w:rPr>
          <w:szCs w:val="24"/>
        </w:rPr>
        <w:t>n</w:t>
      </w:r>
      <w:r w:rsidRPr="00EF2C36">
        <w:rPr>
          <w:spacing w:val="-4"/>
          <w:szCs w:val="24"/>
        </w:rPr>
        <w:t>d</w:t>
      </w:r>
      <w:r w:rsidRPr="00EF2C36">
        <w:rPr>
          <w:szCs w:val="24"/>
        </w:rPr>
        <w:t>e</w:t>
      </w:r>
      <w:r w:rsidRPr="00EF2C36">
        <w:rPr>
          <w:spacing w:val="3"/>
          <w:szCs w:val="24"/>
        </w:rPr>
        <w:t xml:space="preserve"> </w:t>
      </w:r>
      <w:r w:rsidRPr="00EF2C36">
        <w:rPr>
          <w:szCs w:val="24"/>
        </w:rPr>
        <w:t>de</w:t>
      </w:r>
      <w:r w:rsidRPr="00EF2C36">
        <w:rPr>
          <w:spacing w:val="3"/>
          <w:szCs w:val="24"/>
        </w:rPr>
        <w:t xml:space="preserve"> </w:t>
      </w:r>
      <w:r w:rsidRPr="00EF2C36">
        <w:rPr>
          <w:spacing w:val="-4"/>
          <w:szCs w:val="24"/>
        </w:rPr>
        <w:t>v</w:t>
      </w:r>
      <w:r w:rsidRPr="00EF2C36">
        <w:rPr>
          <w:spacing w:val="1"/>
          <w:szCs w:val="24"/>
        </w:rPr>
        <w:t>a</w:t>
      </w:r>
      <w:r w:rsidRPr="00EF2C36">
        <w:rPr>
          <w:szCs w:val="24"/>
        </w:rPr>
        <w:t>r</w:t>
      </w:r>
      <w:r w:rsidRPr="00EF2C36">
        <w:rPr>
          <w:spacing w:val="1"/>
          <w:szCs w:val="24"/>
        </w:rPr>
        <w:t>i</w:t>
      </w:r>
      <w:r w:rsidRPr="00EF2C36">
        <w:rPr>
          <w:szCs w:val="24"/>
        </w:rPr>
        <w:t>os f</w:t>
      </w:r>
      <w:r w:rsidRPr="00EF2C36">
        <w:rPr>
          <w:spacing w:val="-2"/>
          <w:szCs w:val="24"/>
        </w:rPr>
        <w:t>a</w:t>
      </w:r>
      <w:r w:rsidRPr="00EF2C36">
        <w:rPr>
          <w:spacing w:val="1"/>
          <w:szCs w:val="24"/>
        </w:rPr>
        <w:t>ct</w:t>
      </w:r>
      <w:r w:rsidRPr="00EF2C36">
        <w:rPr>
          <w:szCs w:val="24"/>
        </w:rPr>
        <w:t>or</w:t>
      </w:r>
      <w:r w:rsidRPr="00EF2C36">
        <w:rPr>
          <w:spacing w:val="1"/>
          <w:szCs w:val="24"/>
        </w:rPr>
        <w:t>e</w:t>
      </w:r>
      <w:r w:rsidRPr="00EF2C36">
        <w:rPr>
          <w:spacing w:val="-1"/>
          <w:szCs w:val="24"/>
        </w:rPr>
        <w:t>s</w:t>
      </w:r>
      <w:r w:rsidRPr="00EF2C36">
        <w:rPr>
          <w:szCs w:val="24"/>
        </w:rPr>
        <w:t>,</w:t>
      </w:r>
      <w:r w:rsidRPr="00EF2C36">
        <w:rPr>
          <w:spacing w:val="2"/>
          <w:szCs w:val="24"/>
        </w:rPr>
        <w:t xml:space="preserve"> </w:t>
      </w:r>
      <w:r w:rsidRPr="00EF2C36">
        <w:rPr>
          <w:spacing w:val="-1"/>
          <w:szCs w:val="24"/>
        </w:rPr>
        <w:t>s</w:t>
      </w:r>
      <w:r w:rsidRPr="00EF2C36">
        <w:rPr>
          <w:spacing w:val="1"/>
          <w:szCs w:val="24"/>
        </w:rPr>
        <w:t>ie</w:t>
      </w:r>
      <w:r w:rsidRPr="00EF2C36">
        <w:rPr>
          <w:szCs w:val="24"/>
        </w:rPr>
        <w:t>ndo un</w:t>
      </w:r>
      <w:r w:rsidRPr="00EF2C36">
        <w:rPr>
          <w:spacing w:val="4"/>
          <w:szCs w:val="24"/>
        </w:rPr>
        <w:t xml:space="preserve"> </w:t>
      </w:r>
      <w:r w:rsidRPr="00EF2C36">
        <w:rPr>
          <w:szCs w:val="24"/>
        </w:rPr>
        <w:t>f</w:t>
      </w:r>
      <w:r w:rsidRPr="00EF2C36">
        <w:rPr>
          <w:spacing w:val="1"/>
          <w:szCs w:val="24"/>
        </w:rPr>
        <w:t>act</w:t>
      </w:r>
      <w:r w:rsidRPr="00EF2C36">
        <w:rPr>
          <w:szCs w:val="24"/>
        </w:rPr>
        <w:t xml:space="preserve">or </w:t>
      </w:r>
      <w:r w:rsidRPr="00EF2C36">
        <w:rPr>
          <w:spacing w:val="1"/>
          <w:szCs w:val="24"/>
        </w:rPr>
        <w:t>c</w:t>
      </w:r>
      <w:r w:rsidRPr="00EF2C36">
        <w:rPr>
          <w:szCs w:val="24"/>
        </w:rPr>
        <w:t>r</w:t>
      </w:r>
      <w:r w:rsidRPr="00EF2C36">
        <w:rPr>
          <w:spacing w:val="-3"/>
          <w:szCs w:val="24"/>
        </w:rPr>
        <w:t>í</w:t>
      </w:r>
      <w:r w:rsidRPr="00EF2C36">
        <w:rPr>
          <w:spacing w:val="1"/>
          <w:szCs w:val="24"/>
        </w:rPr>
        <w:t>tic</w:t>
      </w:r>
      <w:r w:rsidRPr="00EF2C36">
        <w:rPr>
          <w:szCs w:val="24"/>
        </w:rPr>
        <w:t xml:space="preserve">o </w:t>
      </w:r>
      <w:r w:rsidRPr="00EF2C36">
        <w:rPr>
          <w:spacing w:val="-3"/>
          <w:szCs w:val="24"/>
        </w:rPr>
        <w:t>e</w:t>
      </w:r>
      <w:r w:rsidRPr="00EF2C36">
        <w:rPr>
          <w:szCs w:val="24"/>
        </w:rPr>
        <w:t>l</w:t>
      </w:r>
      <w:r w:rsidRPr="00EF2C36">
        <w:rPr>
          <w:spacing w:val="5"/>
          <w:szCs w:val="24"/>
        </w:rPr>
        <w:t xml:space="preserve"> </w:t>
      </w:r>
      <w:r w:rsidRPr="00EF2C36">
        <w:rPr>
          <w:spacing w:val="1"/>
          <w:szCs w:val="24"/>
        </w:rPr>
        <w:t>t</w:t>
      </w:r>
      <w:r w:rsidRPr="00EF2C36">
        <w:rPr>
          <w:spacing w:val="-3"/>
          <w:szCs w:val="24"/>
        </w:rPr>
        <w:t>i</w:t>
      </w:r>
      <w:r w:rsidRPr="00EF2C36">
        <w:rPr>
          <w:spacing w:val="1"/>
          <w:szCs w:val="24"/>
        </w:rPr>
        <w:t>em</w:t>
      </w:r>
      <w:r w:rsidRPr="00EF2C36">
        <w:rPr>
          <w:szCs w:val="24"/>
        </w:rPr>
        <w:t>po</w:t>
      </w:r>
      <w:r w:rsidRPr="00EF2C36">
        <w:rPr>
          <w:spacing w:val="4"/>
          <w:szCs w:val="24"/>
        </w:rPr>
        <w:t xml:space="preserve"> </w:t>
      </w:r>
      <w:r w:rsidRPr="00EF2C36">
        <w:rPr>
          <w:spacing w:val="-4"/>
          <w:szCs w:val="24"/>
        </w:rPr>
        <w:t>d</w:t>
      </w:r>
      <w:r w:rsidRPr="00EF2C36">
        <w:rPr>
          <w:szCs w:val="24"/>
        </w:rPr>
        <w:t>e</w:t>
      </w:r>
      <w:r w:rsidRPr="00EF2C36">
        <w:rPr>
          <w:spacing w:val="5"/>
          <w:szCs w:val="24"/>
        </w:rPr>
        <w:t xml:space="preserve"> </w:t>
      </w:r>
      <w:r w:rsidRPr="00EF2C36">
        <w:rPr>
          <w:spacing w:val="-4"/>
          <w:szCs w:val="24"/>
        </w:rPr>
        <w:t>r</w:t>
      </w:r>
      <w:r w:rsidRPr="00EF2C36">
        <w:rPr>
          <w:spacing w:val="1"/>
          <w:szCs w:val="24"/>
        </w:rPr>
        <w:t>e</w:t>
      </w:r>
      <w:r w:rsidRPr="00EF2C36">
        <w:rPr>
          <w:spacing w:val="-1"/>
          <w:szCs w:val="24"/>
        </w:rPr>
        <w:t>s</w:t>
      </w:r>
      <w:r w:rsidRPr="00EF2C36">
        <w:rPr>
          <w:spacing w:val="1"/>
          <w:szCs w:val="24"/>
        </w:rPr>
        <w:t>i</w:t>
      </w:r>
      <w:r w:rsidRPr="00EF2C36">
        <w:rPr>
          <w:szCs w:val="24"/>
        </w:rPr>
        <w:t>d</w:t>
      </w:r>
      <w:r w:rsidRPr="00EF2C36">
        <w:rPr>
          <w:spacing w:val="1"/>
          <w:szCs w:val="24"/>
        </w:rPr>
        <w:t>e</w:t>
      </w:r>
      <w:r w:rsidRPr="00EF2C36">
        <w:rPr>
          <w:szCs w:val="24"/>
        </w:rPr>
        <w:t>n</w:t>
      </w:r>
      <w:r w:rsidRPr="00EF2C36">
        <w:rPr>
          <w:spacing w:val="-3"/>
          <w:szCs w:val="24"/>
        </w:rPr>
        <w:t>c</w:t>
      </w:r>
      <w:r w:rsidRPr="00EF2C36">
        <w:rPr>
          <w:spacing w:val="1"/>
          <w:szCs w:val="24"/>
        </w:rPr>
        <w:t>i</w:t>
      </w:r>
      <w:r w:rsidRPr="00EF2C36">
        <w:rPr>
          <w:szCs w:val="24"/>
        </w:rPr>
        <w:t>a</w:t>
      </w:r>
      <w:r w:rsidRPr="00EF2C36">
        <w:rPr>
          <w:spacing w:val="1"/>
          <w:szCs w:val="24"/>
        </w:rPr>
        <w:t xml:space="preserve"> </w:t>
      </w:r>
      <w:r w:rsidRPr="00EF2C36">
        <w:rPr>
          <w:szCs w:val="24"/>
        </w:rPr>
        <w:t>d</w:t>
      </w:r>
      <w:r w:rsidRPr="00EF2C36">
        <w:rPr>
          <w:spacing w:val="1"/>
          <w:szCs w:val="24"/>
        </w:rPr>
        <w:t>e</w:t>
      </w:r>
      <w:r w:rsidRPr="00EF2C36">
        <w:rPr>
          <w:szCs w:val="24"/>
        </w:rPr>
        <w:t>l</w:t>
      </w:r>
      <w:r w:rsidRPr="00EF2C36">
        <w:rPr>
          <w:spacing w:val="5"/>
          <w:szCs w:val="24"/>
        </w:rPr>
        <w:t xml:space="preserve"> </w:t>
      </w:r>
      <w:r w:rsidRPr="00EF2C36">
        <w:rPr>
          <w:spacing w:val="1"/>
          <w:szCs w:val="24"/>
        </w:rPr>
        <w:t>a</w:t>
      </w:r>
      <w:r w:rsidRPr="00EF2C36">
        <w:rPr>
          <w:spacing w:val="-4"/>
          <w:szCs w:val="24"/>
        </w:rPr>
        <w:t>g</w:t>
      </w:r>
      <w:r w:rsidRPr="00EF2C36">
        <w:rPr>
          <w:szCs w:val="24"/>
        </w:rPr>
        <w:t>ua</w:t>
      </w:r>
      <w:r w:rsidRPr="00EF2C36">
        <w:rPr>
          <w:spacing w:val="5"/>
          <w:szCs w:val="24"/>
        </w:rPr>
        <w:t xml:space="preserve"> </w:t>
      </w:r>
      <w:r w:rsidRPr="00EF2C36">
        <w:rPr>
          <w:spacing w:val="1"/>
          <w:szCs w:val="24"/>
        </w:rPr>
        <w:t>e</w:t>
      </w:r>
      <w:r w:rsidRPr="00EF2C36">
        <w:rPr>
          <w:szCs w:val="24"/>
        </w:rPr>
        <w:t xml:space="preserve">n </w:t>
      </w:r>
      <w:r w:rsidRPr="00EF2C36">
        <w:rPr>
          <w:spacing w:val="-3"/>
          <w:szCs w:val="24"/>
        </w:rPr>
        <w:t>e</w:t>
      </w:r>
      <w:r w:rsidRPr="00EF2C36">
        <w:rPr>
          <w:szCs w:val="24"/>
        </w:rPr>
        <w:t xml:space="preserve">l </w:t>
      </w:r>
      <w:r w:rsidRPr="00EF2C36">
        <w:rPr>
          <w:spacing w:val="1"/>
          <w:szCs w:val="24"/>
        </w:rPr>
        <w:t>ac</w:t>
      </w:r>
      <w:r w:rsidRPr="00EF2C36">
        <w:rPr>
          <w:szCs w:val="24"/>
        </w:rPr>
        <w:t>u</w:t>
      </w:r>
      <w:r w:rsidRPr="00EF2C36">
        <w:rPr>
          <w:spacing w:val="1"/>
          <w:szCs w:val="24"/>
        </w:rPr>
        <w:t>í</w:t>
      </w:r>
      <w:r w:rsidRPr="00EF2C36">
        <w:rPr>
          <w:szCs w:val="24"/>
        </w:rPr>
        <w:t>f</w:t>
      </w:r>
      <w:r w:rsidRPr="00EF2C36">
        <w:rPr>
          <w:spacing w:val="1"/>
          <w:szCs w:val="24"/>
        </w:rPr>
        <w:t>e</w:t>
      </w:r>
      <w:r w:rsidRPr="00EF2C36">
        <w:rPr>
          <w:szCs w:val="24"/>
        </w:rPr>
        <w:t>ro: a</w:t>
      </w:r>
      <w:r w:rsidRPr="00EF2C36">
        <w:rPr>
          <w:spacing w:val="8"/>
          <w:szCs w:val="24"/>
        </w:rPr>
        <w:t xml:space="preserve"> </w:t>
      </w:r>
      <w:r w:rsidRPr="00EF2C36">
        <w:rPr>
          <w:spacing w:val="1"/>
          <w:szCs w:val="24"/>
        </w:rPr>
        <w:t>me</w:t>
      </w:r>
      <w:r w:rsidRPr="00EF2C36">
        <w:rPr>
          <w:szCs w:val="24"/>
        </w:rPr>
        <w:t>nor</w:t>
      </w:r>
      <w:r w:rsidRPr="00EF2C36">
        <w:rPr>
          <w:spacing w:val="7"/>
          <w:szCs w:val="24"/>
        </w:rPr>
        <w:t xml:space="preserve"> </w:t>
      </w:r>
      <w:r w:rsidRPr="00EF2C36">
        <w:rPr>
          <w:spacing w:val="1"/>
          <w:szCs w:val="24"/>
        </w:rPr>
        <w:t>t</w:t>
      </w:r>
      <w:r w:rsidRPr="00EF2C36">
        <w:rPr>
          <w:spacing w:val="-3"/>
          <w:szCs w:val="24"/>
        </w:rPr>
        <w:t>i</w:t>
      </w:r>
      <w:r w:rsidRPr="00EF2C36">
        <w:rPr>
          <w:spacing w:val="1"/>
          <w:szCs w:val="24"/>
        </w:rPr>
        <w:t>em</w:t>
      </w:r>
      <w:r w:rsidRPr="00EF2C36">
        <w:rPr>
          <w:szCs w:val="24"/>
        </w:rPr>
        <w:t>po</w:t>
      </w:r>
      <w:r w:rsidRPr="00EF2C36">
        <w:rPr>
          <w:spacing w:val="7"/>
          <w:szCs w:val="24"/>
        </w:rPr>
        <w:t xml:space="preserve"> </w:t>
      </w:r>
      <w:r w:rsidRPr="00EF2C36">
        <w:rPr>
          <w:szCs w:val="24"/>
        </w:rPr>
        <w:t>de</w:t>
      </w:r>
      <w:r w:rsidRPr="00EF2C36">
        <w:rPr>
          <w:spacing w:val="8"/>
          <w:szCs w:val="24"/>
        </w:rPr>
        <w:t xml:space="preserve"> </w:t>
      </w:r>
      <w:r w:rsidRPr="00EF2C36">
        <w:rPr>
          <w:spacing w:val="-4"/>
          <w:szCs w:val="24"/>
        </w:rPr>
        <w:t>r</w:t>
      </w:r>
      <w:r w:rsidRPr="00EF2C36">
        <w:rPr>
          <w:spacing w:val="1"/>
          <w:szCs w:val="24"/>
        </w:rPr>
        <w:t>e</w:t>
      </w:r>
      <w:r w:rsidRPr="00EF2C36">
        <w:rPr>
          <w:spacing w:val="-1"/>
          <w:szCs w:val="24"/>
        </w:rPr>
        <w:t>s</w:t>
      </w:r>
      <w:r w:rsidRPr="00EF2C36">
        <w:rPr>
          <w:spacing w:val="1"/>
          <w:szCs w:val="24"/>
        </w:rPr>
        <w:t>i</w:t>
      </w:r>
      <w:r w:rsidRPr="00EF2C36">
        <w:rPr>
          <w:szCs w:val="24"/>
        </w:rPr>
        <w:t>d</w:t>
      </w:r>
      <w:r w:rsidRPr="00EF2C36">
        <w:rPr>
          <w:spacing w:val="1"/>
          <w:szCs w:val="24"/>
        </w:rPr>
        <w:t>e</w:t>
      </w:r>
      <w:r w:rsidRPr="00EF2C36">
        <w:rPr>
          <w:szCs w:val="24"/>
        </w:rPr>
        <w:t>n</w:t>
      </w:r>
      <w:r w:rsidRPr="00EF2C36">
        <w:rPr>
          <w:spacing w:val="-3"/>
          <w:szCs w:val="24"/>
        </w:rPr>
        <w:t>c</w:t>
      </w:r>
      <w:r w:rsidRPr="00EF2C36">
        <w:rPr>
          <w:spacing w:val="1"/>
          <w:szCs w:val="24"/>
        </w:rPr>
        <w:t>ia</w:t>
      </w:r>
      <w:r w:rsidRPr="00EF2C36">
        <w:rPr>
          <w:szCs w:val="24"/>
        </w:rPr>
        <w:t>,</w:t>
      </w:r>
      <w:r w:rsidRPr="00EF2C36">
        <w:rPr>
          <w:spacing w:val="3"/>
          <w:szCs w:val="24"/>
        </w:rPr>
        <w:t xml:space="preserve"> </w:t>
      </w:r>
      <w:r w:rsidRPr="00EF2C36">
        <w:rPr>
          <w:spacing w:val="1"/>
          <w:szCs w:val="24"/>
        </w:rPr>
        <w:t>ma</w:t>
      </w:r>
      <w:r w:rsidRPr="00EF2C36">
        <w:rPr>
          <w:spacing w:val="-8"/>
          <w:szCs w:val="24"/>
        </w:rPr>
        <w:t>y</w:t>
      </w:r>
      <w:r w:rsidRPr="00EF2C36">
        <w:rPr>
          <w:szCs w:val="24"/>
        </w:rPr>
        <w:t>or</w:t>
      </w:r>
      <w:r w:rsidRPr="00EF2C36">
        <w:rPr>
          <w:spacing w:val="7"/>
          <w:szCs w:val="24"/>
        </w:rPr>
        <w:t xml:space="preserve"> </w:t>
      </w:r>
      <w:r w:rsidRPr="00EF2C36">
        <w:rPr>
          <w:spacing w:val="1"/>
          <w:szCs w:val="24"/>
        </w:rPr>
        <w:t>ta</w:t>
      </w:r>
      <w:r w:rsidRPr="00EF2C36">
        <w:rPr>
          <w:spacing w:val="-1"/>
          <w:szCs w:val="24"/>
        </w:rPr>
        <w:t>s</w:t>
      </w:r>
      <w:r w:rsidRPr="00EF2C36">
        <w:rPr>
          <w:szCs w:val="24"/>
        </w:rPr>
        <w:t>a</w:t>
      </w:r>
      <w:r w:rsidRPr="00EF2C36">
        <w:rPr>
          <w:spacing w:val="8"/>
          <w:szCs w:val="24"/>
        </w:rPr>
        <w:t xml:space="preserve"> </w:t>
      </w:r>
      <w:r w:rsidRPr="00EF2C36">
        <w:rPr>
          <w:szCs w:val="24"/>
        </w:rPr>
        <w:t>de r</w:t>
      </w:r>
      <w:r w:rsidRPr="00EF2C36">
        <w:rPr>
          <w:spacing w:val="1"/>
          <w:szCs w:val="24"/>
        </w:rPr>
        <w:t>e</w:t>
      </w:r>
      <w:r w:rsidRPr="00EF2C36">
        <w:rPr>
          <w:szCs w:val="24"/>
        </w:rPr>
        <w:t>no</w:t>
      </w:r>
      <w:r w:rsidRPr="00EF2C36">
        <w:rPr>
          <w:spacing w:val="-4"/>
          <w:szCs w:val="24"/>
        </w:rPr>
        <w:t>v</w:t>
      </w:r>
      <w:r w:rsidRPr="00EF2C36">
        <w:rPr>
          <w:spacing w:val="1"/>
          <w:szCs w:val="24"/>
        </w:rPr>
        <w:t>aci</w:t>
      </w:r>
      <w:r w:rsidRPr="00EF2C36">
        <w:rPr>
          <w:szCs w:val="24"/>
        </w:rPr>
        <w:t>ón,</w:t>
      </w:r>
      <w:r w:rsidRPr="00EF2C36">
        <w:rPr>
          <w:spacing w:val="8"/>
          <w:szCs w:val="24"/>
        </w:rPr>
        <w:t xml:space="preserve"> </w:t>
      </w:r>
      <w:r w:rsidRPr="00EF2C36">
        <w:rPr>
          <w:szCs w:val="24"/>
        </w:rPr>
        <w:t>y por</w:t>
      </w:r>
      <w:r w:rsidRPr="00EF2C36">
        <w:rPr>
          <w:spacing w:val="8"/>
          <w:szCs w:val="24"/>
        </w:rPr>
        <w:t xml:space="preserve"> </w:t>
      </w:r>
      <w:r w:rsidRPr="00EF2C36">
        <w:rPr>
          <w:spacing w:val="1"/>
          <w:szCs w:val="24"/>
        </w:rPr>
        <w:t>ta</w:t>
      </w:r>
      <w:r w:rsidRPr="00EF2C36">
        <w:rPr>
          <w:szCs w:val="24"/>
        </w:rPr>
        <w:t>n</w:t>
      </w:r>
      <w:r w:rsidRPr="00EF2C36">
        <w:rPr>
          <w:spacing w:val="1"/>
          <w:szCs w:val="24"/>
        </w:rPr>
        <w:t>t</w:t>
      </w:r>
      <w:r w:rsidRPr="00EF2C36">
        <w:rPr>
          <w:szCs w:val="24"/>
        </w:rPr>
        <w:t>o</w:t>
      </w:r>
      <w:r w:rsidRPr="00EF2C36">
        <w:rPr>
          <w:spacing w:val="8"/>
          <w:szCs w:val="24"/>
        </w:rPr>
        <w:t xml:space="preserve"> </w:t>
      </w:r>
      <w:r w:rsidRPr="00EF2C36">
        <w:rPr>
          <w:spacing w:val="1"/>
          <w:szCs w:val="24"/>
        </w:rPr>
        <w:t>ma</w:t>
      </w:r>
      <w:r w:rsidRPr="00EF2C36">
        <w:rPr>
          <w:spacing w:val="-8"/>
          <w:szCs w:val="24"/>
        </w:rPr>
        <w:t>y</w:t>
      </w:r>
      <w:r w:rsidRPr="00EF2C36">
        <w:rPr>
          <w:szCs w:val="24"/>
        </w:rPr>
        <w:t>or</w:t>
      </w:r>
      <w:r w:rsidRPr="00EF2C36">
        <w:rPr>
          <w:spacing w:val="8"/>
          <w:szCs w:val="24"/>
        </w:rPr>
        <w:t xml:space="preserve"> </w:t>
      </w:r>
      <w:r w:rsidRPr="00EF2C36">
        <w:rPr>
          <w:spacing w:val="1"/>
          <w:szCs w:val="24"/>
        </w:rPr>
        <w:t>t</w:t>
      </w:r>
      <w:r w:rsidRPr="00EF2C36">
        <w:rPr>
          <w:spacing w:val="6"/>
          <w:szCs w:val="24"/>
        </w:rPr>
        <w:t>a</w:t>
      </w:r>
      <w:r w:rsidRPr="00EF2C36">
        <w:rPr>
          <w:spacing w:val="-1"/>
          <w:szCs w:val="24"/>
        </w:rPr>
        <w:t>s</w:t>
      </w:r>
      <w:r w:rsidRPr="00EF2C36">
        <w:rPr>
          <w:szCs w:val="24"/>
        </w:rPr>
        <w:t>a</w:t>
      </w:r>
      <w:r w:rsidRPr="00EF2C36">
        <w:rPr>
          <w:spacing w:val="9"/>
          <w:szCs w:val="24"/>
        </w:rPr>
        <w:t xml:space="preserve"> </w:t>
      </w:r>
      <w:r w:rsidRPr="00EF2C36">
        <w:rPr>
          <w:szCs w:val="24"/>
        </w:rPr>
        <w:t>de</w:t>
      </w:r>
      <w:r w:rsidRPr="00EF2C36">
        <w:rPr>
          <w:spacing w:val="9"/>
          <w:szCs w:val="24"/>
        </w:rPr>
        <w:t xml:space="preserve"> </w:t>
      </w:r>
      <w:r w:rsidRPr="00EF2C36">
        <w:rPr>
          <w:szCs w:val="24"/>
        </w:rPr>
        <w:t>p</w:t>
      </w:r>
      <w:r w:rsidRPr="00EF2C36">
        <w:rPr>
          <w:spacing w:val="1"/>
          <w:szCs w:val="24"/>
        </w:rPr>
        <w:t>é</w:t>
      </w:r>
      <w:r w:rsidRPr="00EF2C36">
        <w:rPr>
          <w:szCs w:val="24"/>
        </w:rPr>
        <w:t>rd</w:t>
      </w:r>
      <w:r w:rsidRPr="00EF2C36">
        <w:rPr>
          <w:spacing w:val="1"/>
          <w:szCs w:val="24"/>
        </w:rPr>
        <w:t>i</w:t>
      </w:r>
      <w:r w:rsidRPr="00EF2C36">
        <w:rPr>
          <w:spacing w:val="-4"/>
          <w:szCs w:val="24"/>
        </w:rPr>
        <w:t>d</w:t>
      </w:r>
      <w:r w:rsidRPr="00EF2C36">
        <w:rPr>
          <w:szCs w:val="24"/>
        </w:rPr>
        <w:t>a</w:t>
      </w:r>
      <w:r w:rsidRPr="00EF2C36">
        <w:rPr>
          <w:spacing w:val="9"/>
          <w:szCs w:val="24"/>
        </w:rPr>
        <w:t xml:space="preserve"> </w:t>
      </w:r>
      <w:r w:rsidRPr="00EF2C36">
        <w:rPr>
          <w:szCs w:val="24"/>
        </w:rPr>
        <w:t xml:space="preserve">de </w:t>
      </w:r>
      <w:r w:rsidRPr="00EF2C36">
        <w:rPr>
          <w:spacing w:val="1"/>
          <w:szCs w:val="24"/>
        </w:rPr>
        <w:t>a</w:t>
      </w:r>
      <w:r w:rsidRPr="00EF2C36">
        <w:rPr>
          <w:szCs w:val="24"/>
        </w:rPr>
        <w:t>r</w:t>
      </w:r>
      <w:r w:rsidRPr="00EF2C36">
        <w:rPr>
          <w:spacing w:val="-1"/>
          <w:szCs w:val="24"/>
        </w:rPr>
        <w:t>s</w:t>
      </w:r>
      <w:r w:rsidRPr="00EF2C36">
        <w:rPr>
          <w:spacing w:val="1"/>
          <w:szCs w:val="24"/>
        </w:rPr>
        <w:t>é</w:t>
      </w:r>
      <w:r w:rsidRPr="00EF2C36">
        <w:rPr>
          <w:szCs w:val="24"/>
        </w:rPr>
        <w:t>n</w:t>
      </w:r>
      <w:r w:rsidRPr="00EF2C36">
        <w:rPr>
          <w:spacing w:val="1"/>
          <w:szCs w:val="24"/>
        </w:rPr>
        <w:t>ic</w:t>
      </w:r>
      <w:r w:rsidRPr="00EF2C36">
        <w:rPr>
          <w:szCs w:val="24"/>
        </w:rPr>
        <w:t>o</w:t>
      </w:r>
      <w:r w:rsidRPr="00EF2C36">
        <w:rPr>
          <w:spacing w:val="2"/>
          <w:szCs w:val="24"/>
        </w:rPr>
        <w:t xml:space="preserve"> </w:t>
      </w:r>
      <w:r w:rsidRPr="00EF2C36">
        <w:rPr>
          <w:szCs w:val="24"/>
        </w:rPr>
        <w:t>por</w:t>
      </w:r>
      <w:r w:rsidRPr="00EF2C36">
        <w:rPr>
          <w:spacing w:val="2"/>
          <w:szCs w:val="24"/>
        </w:rPr>
        <w:t xml:space="preserve"> </w:t>
      </w:r>
      <w:r w:rsidRPr="00EF2C36">
        <w:rPr>
          <w:spacing w:val="-4"/>
          <w:szCs w:val="24"/>
        </w:rPr>
        <w:t>f</w:t>
      </w:r>
      <w:r w:rsidRPr="00EF2C36">
        <w:rPr>
          <w:spacing w:val="1"/>
          <w:szCs w:val="24"/>
        </w:rPr>
        <w:t>l</w:t>
      </w:r>
      <w:r w:rsidRPr="00EF2C36">
        <w:rPr>
          <w:szCs w:val="24"/>
        </w:rPr>
        <w:t>u</w:t>
      </w:r>
      <w:r w:rsidRPr="00EF2C36">
        <w:rPr>
          <w:spacing w:val="1"/>
          <w:szCs w:val="24"/>
        </w:rPr>
        <w:t>j</w:t>
      </w:r>
      <w:r w:rsidRPr="00EF2C36">
        <w:rPr>
          <w:szCs w:val="24"/>
        </w:rPr>
        <w:t>o.</w:t>
      </w:r>
      <w:r w:rsidRPr="00EF2C36">
        <w:rPr>
          <w:spacing w:val="6"/>
          <w:szCs w:val="24"/>
        </w:rPr>
        <w:t xml:space="preserve"> </w:t>
      </w:r>
      <w:r w:rsidRPr="00EF2C36">
        <w:rPr>
          <w:spacing w:val="-11"/>
          <w:szCs w:val="24"/>
        </w:rPr>
        <w:t>L</w:t>
      </w:r>
      <w:r w:rsidRPr="00EF2C36">
        <w:rPr>
          <w:szCs w:val="24"/>
        </w:rPr>
        <w:t>a</w:t>
      </w:r>
      <w:r w:rsidRPr="00EF2C36">
        <w:rPr>
          <w:spacing w:val="3"/>
          <w:szCs w:val="24"/>
        </w:rPr>
        <w:t xml:space="preserve"> </w:t>
      </w:r>
      <w:r w:rsidRPr="00EF2C36">
        <w:rPr>
          <w:spacing w:val="1"/>
          <w:szCs w:val="24"/>
        </w:rPr>
        <w:t>c</w:t>
      </w:r>
      <w:r w:rsidRPr="00EF2C36">
        <w:rPr>
          <w:szCs w:val="24"/>
        </w:rPr>
        <w:t>on</w:t>
      </w:r>
      <w:r w:rsidRPr="00EF2C36">
        <w:rPr>
          <w:spacing w:val="-1"/>
          <w:szCs w:val="24"/>
        </w:rPr>
        <w:t>s</w:t>
      </w:r>
      <w:r w:rsidRPr="00EF2C36">
        <w:rPr>
          <w:spacing w:val="1"/>
          <w:szCs w:val="24"/>
        </w:rPr>
        <w:t>ec</w:t>
      </w:r>
      <w:r w:rsidRPr="00EF2C36">
        <w:rPr>
          <w:szCs w:val="24"/>
        </w:rPr>
        <w:t>u</w:t>
      </w:r>
      <w:r w:rsidRPr="00EF2C36">
        <w:rPr>
          <w:spacing w:val="1"/>
          <w:szCs w:val="24"/>
        </w:rPr>
        <w:t>e</w:t>
      </w:r>
      <w:r w:rsidRPr="00EF2C36">
        <w:rPr>
          <w:szCs w:val="24"/>
        </w:rPr>
        <w:t>n</w:t>
      </w:r>
      <w:r w:rsidRPr="00EF2C36">
        <w:rPr>
          <w:spacing w:val="-3"/>
          <w:szCs w:val="24"/>
        </w:rPr>
        <w:t>c</w:t>
      </w:r>
      <w:r w:rsidRPr="00EF2C36">
        <w:rPr>
          <w:spacing w:val="1"/>
          <w:szCs w:val="24"/>
        </w:rPr>
        <w:t>i</w:t>
      </w:r>
      <w:r w:rsidRPr="00EF2C36">
        <w:rPr>
          <w:szCs w:val="24"/>
        </w:rPr>
        <w:t>a</w:t>
      </w:r>
      <w:r w:rsidRPr="00EF2C36">
        <w:rPr>
          <w:spacing w:val="3"/>
          <w:szCs w:val="24"/>
        </w:rPr>
        <w:t xml:space="preserve"> </w:t>
      </w:r>
      <w:r w:rsidRPr="00EF2C36">
        <w:rPr>
          <w:szCs w:val="24"/>
        </w:rPr>
        <w:t>d</w:t>
      </w:r>
      <w:r w:rsidRPr="00EF2C36">
        <w:rPr>
          <w:spacing w:val="1"/>
          <w:szCs w:val="24"/>
        </w:rPr>
        <w:t>i</w:t>
      </w:r>
      <w:r w:rsidRPr="00EF2C36">
        <w:rPr>
          <w:spacing w:val="-4"/>
          <w:szCs w:val="24"/>
        </w:rPr>
        <w:t>r</w:t>
      </w:r>
      <w:r w:rsidRPr="00EF2C36">
        <w:rPr>
          <w:spacing w:val="-3"/>
          <w:szCs w:val="24"/>
        </w:rPr>
        <w:t>e</w:t>
      </w:r>
      <w:r w:rsidRPr="00EF2C36">
        <w:rPr>
          <w:spacing w:val="1"/>
          <w:szCs w:val="24"/>
        </w:rPr>
        <w:t>ct</w:t>
      </w:r>
      <w:r w:rsidRPr="00EF2C36">
        <w:rPr>
          <w:szCs w:val="24"/>
        </w:rPr>
        <w:t>a</w:t>
      </w:r>
      <w:r w:rsidRPr="00EF2C36">
        <w:rPr>
          <w:spacing w:val="3"/>
          <w:szCs w:val="24"/>
        </w:rPr>
        <w:t xml:space="preserve"> </w:t>
      </w:r>
      <w:r w:rsidRPr="00EF2C36">
        <w:rPr>
          <w:spacing w:val="1"/>
          <w:szCs w:val="24"/>
        </w:rPr>
        <w:t>e</w:t>
      </w:r>
      <w:r w:rsidRPr="00EF2C36">
        <w:rPr>
          <w:szCs w:val="24"/>
        </w:rPr>
        <w:t>s q</w:t>
      </w:r>
      <w:r w:rsidRPr="00EF2C36">
        <w:rPr>
          <w:spacing w:val="-4"/>
          <w:szCs w:val="24"/>
        </w:rPr>
        <w:t>u</w:t>
      </w:r>
      <w:r w:rsidRPr="00EF2C36">
        <w:rPr>
          <w:spacing w:val="1"/>
          <w:szCs w:val="24"/>
        </w:rPr>
        <w:t>e</w:t>
      </w:r>
      <w:r w:rsidRPr="00EF2C36">
        <w:rPr>
          <w:szCs w:val="24"/>
        </w:rPr>
        <w:t>,</w:t>
      </w:r>
      <w:r w:rsidRPr="00EF2C36">
        <w:rPr>
          <w:spacing w:val="2"/>
          <w:szCs w:val="24"/>
        </w:rPr>
        <w:t xml:space="preserve"> </w:t>
      </w:r>
      <w:r w:rsidRPr="00EF2C36">
        <w:rPr>
          <w:spacing w:val="1"/>
          <w:szCs w:val="24"/>
        </w:rPr>
        <w:t>e</w:t>
      </w:r>
      <w:r w:rsidRPr="00EF2C36">
        <w:rPr>
          <w:szCs w:val="24"/>
        </w:rPr>
        <w:t xml:space="preserve">n </w:t>
      </w:r>
      <w:r w:rsidRPr="00EF2C36">
        <w:rPr>
          <w:spacing w:val="-4"/>
          <w:szCs w:val="24"/>
        </w:rPr>
        <w:t>g</w:t>
      </w:r>
      <w:r w:rsidRPr="00EF2C36">
        <w:rPr>
          <w:spacing w:val="1"/>
          <w:szCs w:val="24"/>
        </w:rPr>
        <w:t>e</w:t>
      </w:r>
      <w:r w:rsidRPr="00EF2C36">
        <w:rPr>
          <w:szCs w:val="24"/>
        </w:rPr>
        <w:t>n</w:t>
      </w:r>
      <w:r w:rsidRPr="00EF2C36">
        <w:rPr>
          <w:spacing w:val="1"/>
          <w:szCs w:val="24"/>
        </w:rPr>
        <w:t>e</w:t>
      </w:r>
      <w:r w:rsidRPr="00EF2C36">
        <w:rPr>
          <w:szCs w:val="24"/>
        </w:rPr>
        <w:t>r</w:t>
      </w:r>
      <w:r w:rsidRPr="00EF2C36">
        <w:rPr>
          <w:spacing w:val="1"/>
          <w:szCs w:val="24"/>
        </w:rPr>
        <w:t>al</w:t>
      </w:r>
      <w:r w:rsidRPr="00EF2C36">
        <w:rPr>
          <w:szCs w:val="24"/>
        </w:rPr>
        <w:t>,</w:t>
      </w:r>
      <w:r w:rsidRPr="00EF2C36">
        <w:rPr>
          <w:spacing w:val="-8"/>
          <w:szCs w:val="24"/>
        </w:rPr>
        <w:t xml:space="preserve"> </w:t>
      </w:r>
      <w:r w:rsidRPr="00EF2C36">
        <w:rPr>
          <w:spacing w:val="1"/>
          <w:szCs w:val="24"/>
        </w:rPr>
        <w:t>e</w:t>
      </w:r>
      <w:r w:rsidRPr="00EF2C36">
        <w:rPr>
          <w:szCs w:val="24"/>
        </w:rPr>
        <w:t>n</w:t>
      </w:r>
      <w:r w:rsidRPr="00EF2C36">
        <w:rPr>
          <w:spacing w:val="-12"/>
          <w:szCs w:val="24"/>
        </w:rPr>
        <w:t xml:space="preserve"> </w:t>
      </w:r>
      <w:r w:rsidRPr="00EF2C36">
        <w:rPr>
          <w:spacing w:val="1"/>
          <w:szCs w:val="24"/>
        </w:rPr>
        <w:t>ac</w:t>
      </w:r>
      <w:r w:rsidRPr="00EF2C36">
        <w:rPr>
          <w:spacing w:val="-4"/>
          <w:szCs w:val="24"/>
        </w:rPr>
        <w:t>u</w:t>
      </w:r>
      <w:r w:rsidRPr="00EF2C36">
        <w:rPr>
          <w:spacing w:val="1"/>
          <w:szCs w:val="24"/>
        </w:rPr>
        <w:t>í</w:t>
      </w:r>
      <w:r w:rsidRPr="00EF2C36">
        <w:rPr>
          <w:szCs w:val="24"/>
        </w:rPr>
        <w:t>f</w:t>
      </w:r>
      <w:r w:rsidRPr="00EF2C36">
        <w:rPr>
          <w:spacing w:val="1"/>
          <w:szCs w:val="24"/>
        </w:rPr>
        <w:t>e</w:t>
      </w:r>
      <w:r w:rsidRPr="00EF2C36">
        <w:rPr>
          <w:szCs w:val="24"/>
        </w:rPr>
        <w:t>ros</w:t>
      </w:r>
      <w:r w:rsidRPr="00EF2C36">
        <w:rPr>
          <w:spacing w:val="-9"/>
          <w:szCs w:val="24"/>
        </w:rPr>
        <w:t xml:space="preserve"> </w:t>
      </w:r>
      <w:r w:rsidRPr="00EF2C36">
        <w:rPr>
          <w:szCs w:val="24"/>
        </w:rPr>
        <w:t>profundos</w:t>
      </w:r>
      <w:r w:rsidRPr="00EF2C36">
        <w:rPr>
          <w:spacing w:val="-9"/>
          <w:szCs w:val="24"/>
        </w:rPr>
        <w:t xml:space="preserve"> </w:t>
      </w:r>
      <w:r w:rsidRPr="00EF2C36">
        <w:rPr>
          <w:szCs w:val="24"/>
        </w:rPr>
        <w:t>y</w:t>
      </w:r>
      <w:r w:rsidRPr="00EF2C36">
        <w:rPr>
          <w:spacing w:val="-16"/>
          <w:szCs w:val="24"/>
        </w:rPr>
        <w:t xml:space="preserve"> </w:t>
      </w:r>
      <w:r w:rsidRPr="00EF2C36">
        <w:rPr>
          <w:spacing w:val="1"/>
          <w:szCs w:val="24"/>
        </w:rPr>
        <w:t>“a</w:t>
      </w:r>
      <w:r w:rsidRPr="00EF2C36">
        <w:rPr>
          <w:szCs w:val="24"/>
        </w:rPr>
        <w:t>n</w:t>
      </w:r>
      <w:r w:rsidRPr="00EF2C36">
        <w:rPr>
          <w:spacing w:val="1"/>
          <w:szCs w:val="24"/>
        </w:rPr>
        <w:t>ti</w:t>
      </w:r>
      <w:r w:rsidRPr="00EF2C36">
        <w:rPr>
          <w:spacing w:val="-4"/>
          <w:szCs w:val="24"/>
        </w:rPr>
        <w:t>g</w:t>
      </w:r>
      <w:r w:rsidRPr="00EF2C36">
        <w:rPr>
          <w:szCs w:val="24"/>
        </w:rPr>
        <w:t>uo</w:t>
      </w:r>
      <w:r w:rsidRPr="00EF2C36">
        <w:rPr>
          <w:spacing w:val="-1"/>
          <w:szCs w:val="24"/>
        </w:rPr>
        <w:t>s</w:t>
      </w:r>
      <w:r w:rsidRPr="00EF2C36">
        <w:rPr>
          <w:szCs w:val="24"/>
        </w:rPr>
        <w:t>”</w:t>
      </w:r>
      <w:r w:rsidRPr="00EF2C36">
        <w:rPr>
          <w:spacing w:val="-7"/>
          <w:szCs w:val="24"/>
        </w:rPr>
        <w:t xml:space="preserve"> </w:t>
      </w:r>
      <w:r w:rsidRPr="00EF2C36">
        <w:rPr>
          <w:spacing w:val="-1"/>
          <w:szCs w:val="24"/>
        </w:rPr>
        <w:t>s</w:t>
      </w:r>
      <w:r w:rsidRPr="00EF2C36">
        <w:rPr>
          <w:spacing w:val="1"/>
          <w:szCs w:val="24"/>
        </w:rPr>
        <w:t>e</w:t>
      </w:r>
      <w:r w:rsidRPr="00EF2C36">
        <w:rPr>
          <w:szCs w:val="24"/>
        </w:rPr>
        <w:t>rá</w:t>
      </w:r>
      <w:r w:rsidRPr="00EF2C36">
        <w:rPr>
          <w:spacing w:val="-7"/>
          <w:szCs w:val="24"/>
        </w:rPr>
        <w:t xml:space="preserve"> </w:t>
      </w:r>
      <w:r w:rsidRPr="00EF2C36">
        <w:rPr>
          <w:spacing w:val="1"/>
          <w:szCs w:val="24"/>
        </w:rPr>
        <w:t>m</w:t>
      </w:r>
      <w:r w:rsidRPr="00EF2C36">
        <w:rPr>
          <w:spacing w:val="-4"/>
          <w:szCs w:val="24"/>
        </w:rPr>
        <w:t>u</w:t>
      </w:r>
      <w:r w:rsidRPr="00EF2C36">
        <w:rPr>
          <w:spacing w:val="1"/>
          <w:szCs w:val="24"/>
        </w:rPr>
        <w:t>c</w:t>
      </w:r>
      <w:r w:rsidRPr="00EF2C36">
        <w:rPr>
          <w:szCs w:val="24"/>
        </w:rPr>
        <w:t xml:space="preserve">ho </w:t>
      </w:r>
      <w:r w:rsidRPr="00EF2C36">
        <w:rPr>
          <w:spacing w:val="1"/>
          <w:szCs w:val="24"/>
        </w:rPr>
        <w:t>má</w:t>
      </w:r>
      <w:r w:rsidRPr="00EF2C36">
        <w:rPr>
          <w:szCs w:val="24"/>
        </w:rPr>
        <w:t>s</w:t>
      </w:r>
      <w:r w:rsidRPr="00EF2C36">
        <w:rPr>
          <w:spacing w:val="2"/>
          <w:szCs w:val="24"/>
        </w:rPr>
        <w:t xml:space="preserve"> </w:t>
      </w:r>
      <w:r w:rsidRPr="00EF2C36">
        <w:rPr>
          <w:szCs w:val="24"/>
        </w:rPr>
        <w:t>d</w:t>
      </w:r>
      <w:r w:rsidRPr="00EF2C36">
        <w:rPr>
          <w:spacing w:val="1"/>
          <w:szCs w:val="24"/>
        </w:rPr>
        <w:t>i</w:t>
      </w:r>
      <w:r w:rsidRPr="00EF2C36">
        <w:rPr>
          <w:szCs w:val="24"/>
        </w:rPr>
        <w:t>f</w:t>
      </w:r>
      <w:r w:rsidRPr="00EF2C36">
        <w:rPr>
          <w:spacing w:val="-3"/>
          <w:szCs w:val="24"/>
        </w:rPr>
        <w:t>í</w:t>
      </w:r>
      <w:r w:rsidRPr="00EF2C36">
        <w:rPr>
          <w:spacing w:val="1"/>
          <w:szCs w:val="24"/>
        </w:rPr>
        <w:t>ci</w:t>
      </w:r>
      <w:r w:rsidRPr="00EF2C36">
        <w:rPr>
          <w:szCs w:val="24"/>
        </w:rPr>
        <w:t>l</w:t>
      </w:r>
      <w:r w:rsidRPr="00EF2C36">
        <w:rPr>
          <w:spacing w:val="1"/>
          <w:szCs w:val="24"/>
        </w:rPr>
        <w:t xml:space="preserve"> e</w:t>
      </w:r>
      <w:r w:rsidRPr="00EF2C36">
        <w:rPr>
          <w:spacing w:val="-4"/>
          <w:szCs w:val="24"/>
        </w:rPr>
        <w:t>n</w:t>
      </w:r>
      <w:r w:rsidRPr="00EF2C36">
        <w:rPr>
          <w:spacing w:val="1"/>
          <w:szCs w:val="24"/>
        </w:rPr>
        <w:t>c</w:t>
      </w:r>
      <w:r w:rsidRPr="00EF2C36">
        <w:rPr>
          <w:szCs w:val="24"/>
        </w:rPr>
        <w:t>on</w:t>
      </w:r>
      <w:r w:rsidRPr="00EF2C36">
        <w:rPr>
          <w:spacing w:val="1"/>
          <w:szCs w:val="24"/>
        </w:rPr>
        <w:t>t</w:t>
      </w:r>
      <w:r w:rsidRPr="00EF2C36">
        <w:rPr>
          <w:szCs w:val="24"/>
        </w:rPr>
        <w:t>r</w:t>
      </w:r>
      <w:r w:rsidRPr="00EF2C36">
        <w:rPr>
          <w:spacing w:val="1"/>
          <w:szCs w:val="24"/>
        </w:rPr>
        <w:t>a</w:t>
      </w:r>
      <w:r w:rsidRPr="00EF2C36">
        <w:rPr>
          <w:szCs w:val="24"/>
        </w:rPr>
        <w:t xml:space="preserve">r </w:t>
      </w:r>
      <w:r w:rsidRPr="00EF2C36">
        <w:rPr>
          <w:spacing w:val="1"/>
          <w:szCs w:val="24"/>
        </w:rPr>
        <w:t>a</w:t>
      </w:r>
      <w:r w:rsidRPr="00EF2C36">
        <w:rPr>
          <w:spacing w:val="-3"/>
          <w:szCs w:val="24"/>
        </w:rPr>
        <w:t>l</w:t>
      </w:r>
      <w:r w:rsidRPr="00EF2C36">
        <w:rPr>
          <w:spacing w:val="1"/>
          <w:szCs w:val="24"/>
        </w:rPr>
        <w:t>ta</w:t>
      </w:r>
      <w:r w:rsidRPr="00EF2C36">
        <w:rPr>
          <w:szCs w:val="24"/>
        </w:rPr>
        <w:t>s</w:t>
      </w:r>
      <w:r w:rsidRPr="00EF2C36">
        <w:rPr>
          <w:spacing w:val="2"/>
          <w:szCs w:val="24"/>
        </w:rPr>
        <w:t xml:space="preserve"> </w:t>
      </w:r>
      <w:r w:rsidRPr="00EF2C36">
        <w:rPr>
          <w:spacing w:val="1"/>
          <w:szCs w:val="24"/>
        </w:rPr>
        <w:t>c</w:t>
      </w:r>
      <w:r w:rsidRPr="00EF2C36">
        <w:rPr>
          <w:szCs w:val="24"/>
        </w:rPr>
        <w:t>o</w:t>
      </w:r>
      <w:r w:rsidRPr="00EF2C36">
        <w:rPr>
          <w:spacing w:val="-4"/>
          <w:szCs w:val="24"/>
        </w:rPr>
        <w:t>n</w:t>
      </w:r>
      <w:r w:rsidRPr="00EF2C36">
        <w:rPr>
          <w:spacing w:val="1"/>
          <w:szCs w:val="24"/>
        </w:rPr>
        <w:t>ce</w:t>
      </w:r>
      <w:r w:rsidRPr="00EF2C36">
        <w:rPr>
          <w:szCs w:val="24"/>
        </w:rPr>
        <w:t>n</w:t>
      </w:r>
      <w:r w:rsidRPr="00EF2C36">
        <w:rPr>
          <w:spacing w:val="1"/>
          <w:szCs w:val="24"/>
        </w:rPr>
        <w:t>t</w:t>
      </w:r>
      <w:r w:rsidRPr="00EF2C36">
        <w:rPr>
          <w:spacing w:val="-4"/>
          <w:szCs w:val="24"/>
        </w:rPr>
        <w:t>r</w:t>
      </w:r>
      <w:r w:rsidRPr="00EF2C36">
        <w:rPr>
          <w:spacing w:val="1"/>
          <w:szCs w:val="24"/>
        </w:rPr>
        <w:t>a</w:t>
      </w:r>
      <w:r w:rsidRPr="00EF2C36">
        <w:rPr>
          <w:spacing w:val="-3"/>
          <w:szCs w:val="24"/>
        </w:rPr>
        <w:t>c</w:t>
      </w:r>
      <w:r w:rsidRPr="00EF2C36">
        <w:rPr>
          <w:spacing w:val="1"/>
          <w:szCs w:val="24"/>
        </w:rPr>
        <w:t>i</w:t>
      </w:r>
      <w:r w:rsidRPr="00EF2C36">
        <w:rPr>
          <w:szCs w:val="24"/>
        </w:rPr>
        <w:t>on</w:t>
      </w:r>
      <w:r w:rsidRPr="00EF2C36">
        <w:rPr>
          <w:spacing w:val="-3"/>
          <w:szCs w:val="24"/>
        </w:rPr>
        <w:t>e</w:t>
      </w:r>
      <w:r w:rsidRPr="00EF2C36">
        <w:rPr>
          <w:szCs w:val="24"/>
        </w:rPr>
        <w:t>s</w:t>
      </w:r>
      <w:r w:rsidRPr="00EF2C36">
        <w:rPr>
          <w:spacing w:val="2"/>
          <w:szCs w:val="24"/>
        </w:rPr>
        <w:t xml:space="preserve"> </w:t>
      </w:r>
      <w:r w:rsidRPr="00EF2C36">
        <w:rPr>
          <w:szCs w:val="24"/>
        </w:rPr>
        <w:t>de</w:t>
      </w:r>
      <w:r w:rsidRPr="00EF2C36">
        <w:rPr>
          <w:spacing w:val="5"/>
          <w:szCs w:val="24"/>
        </w:rPr>
        <w:t xml:space="preserve"> </w:t>
      </w:r>
      <w:r w:rsidRPr="00EF2C36">
        <w:rPr>
          <w:spacing w:val="1"/>
          <w:szCs w:val="24"/>
        </w:rPr>
        <w:t>a</w:t>
      </w:r>
      <w:r w:rsidRPr="00EF2C36">
        <w:rPr>
          <w:szCs w:val="24"/>
        </w:rPr>
        <w:t>r</w:t>
      </w:r>
      <w:r w:rsidRPr="00EF2C36">
        <w:rPr>
          <w:spacing w:val="-1"/>
          <w:szCs w:val="24"/>
        </w:rPr>
        <w:t>s</w:t>
      </w:r>
      <w:r w:rsidRPr="00EF2C36">
        <w:rPr>
          <w:spacing w:val="1"/>
          <w:szCs w:val="24"/>
        </w:rPr>
        <w:t>é</w:t>
      </w:r>
      <w:r w:rsidRPr="00EF2C36">
        <w:rPr>
          <w:szCs w:val="24"/>
        </w:rPr>
        <w:t>n</w:t>
      </w:r>
      <w:r w:rsidRPr="00EF2C36">
        <w:rPr>
          <w:spacing w:val="-3"/>
          <w:szCs w:val="24"/>
        </w:rPr>
        <w:t>i</w:t>
      </w:r>
      <w:r w:rsidRPr="00EF2C36">
        <w:rPr>
          <w:spacing w:val="1"/>
          <w:szCs w:val="24"/>
        </w:rPr>
        <w:t>c</w:t>
      </w:r>
      <w:r w:rsidRPr="00EF2C36">
        <w:rPr>
          <w:szCs w:val="24"/>
        </w:rPr>
        <w:t>o, r</w:t>
      </w:r>
      <w:r w:rsidRPr="00EF2C36">
        <w:rPr>
          <w:spacing w:val="1"/>
          <w:szCs w:val="24"/>
        </w:rPr>
        <w:t>e</w:t>
      </w:r>
      <w:r w:rsidRPr="00EF2C36">
        <w:rPr>
          <w:szCs w:val="24"/>
        </w:rPr>
        <w:t>qu</w:t>
      </w:r>
      <w:r w:rsidRPr="00EF2C36">
        <w:rPr>
          <w:spacing w:val="1"/>
          <w:szCs w:val="24"/>
        </w:rPr>
        <w:t>i</w:t>
      </w:r>
      <w:r w:rsidRPr="00EF2C36">
        <w:rPr>
          <w:szCs w:val="24"/>
        </w:rPr>
        <w:t>r</w:t>
      </w:r>
      <w:r w:rsidRPr="00EF2C36">
        <w:rPr>
          <w:spacing w:val="1"/>
          <w:szCs w:val="24"/>
        </w:rPr>
        <w:t>ié</w:t>
      </w:r>
      <w:r w:rsidRPr="00EF2C36">
        <w:rPr>
          <w:szCs w:val="24"/>
        </w:rPr>
        <w:t>ndo</w:t>
      </w:r>
      <w:r w:rsidRPr="00EF2C36">
        <w:rPr>
          <w:spacing w:val="-1"/>
          <w:szCs w:val="24"/>
        </w:rPr>
        <w:t>s</w:t>
      </w:r>
      <w:r w:rsidRPr="00EF2C36">
        <w:rPr>
          <w:szCs w:val="24"/>
        </w:rPr>
        <w:t xml:space="preserve">e </w:t>
      </w:r>
      <w:r w:rsidRPr="00EF2C36">
        <w:rPr>
          <w:spacing w:val="1"/>
          <w:szCs w:val="24"/>
        </w:rPr>
        <w:t>en</w:t>
      </w:r>
      <w:r w:rsidRPr="00EF2C36">
        <w:rPr>
          <w:szCs w:val="24"/>
        </w:rPr>
        <w:t xml:space="preserve"> estos</w:t>
      </w:r>
      <w:r w:rsidRPr="00EF2C36">
        <w:rPr>
          <w:spacing w:val="58"/>
          <w:szCs w:val="24"/>
        </w:rPr>
        <w:t xml:space="preserve"> </w:t>
      </w:r>
      <w:r w:rsidRPr="00EF2C36">
        <w:rPr>
          <w:spacing w:val="1"/>
          <w:szCs w:val="24"/>
        </w:rPr>
        <w:t>ca</w:t>
      </w:r>
      <w:r w:rsidRPr="00EF2C36">
        <w:rPr>
          <w:spacing w:val="-1"/>
          <w:szCs w:val="24"/>
        </w:rPr>
        <w:t>s</w:t>
      </w:r>
      <w:r w:rsidRPr="00EF2C36">
        <w:rPr>
          <w:szCs w:val="24"/>
        </w:rPr>
        <w:t>os</w:t>
      </w:r>
      <w:r w:rsidRPr="00EF2C36">
        <w:rPr>
          <w:spacing w:val="58"/>
          <w:szCs w:val="24"/>
        </w:rPr>
        <w:t xml:space="preserve"> </w:t>
      </w:r>
      <w:r w:rsidRPr="00EF2C36">
        <w:rPr>
          <w:szCs w:val="24"/>
        </w:rPr>
        <w:t>f</w:t>
      </w:r>
      <w:r w:rsidRPr="00EF2C36">
        <w:rPr>
          <w:spacing w:val="1"/>
          <w:szCs w:val="24"/>
        </w:rPr>
        <w:t>l</w:t>
      </w:r>
      <w:r w:rsidRPr="00EF2C36">
        <w:rPr>
          <w:szCs w:val="24"/>
        </w:rPr>
        <w:t>u</w:t>
      </w:r>
      <w:r w:rsidRPr="00EF2C36">
        <w:rPr>
          <w:spacing w:val="1"/>
          <w:szCs w:val="24"/>
        </w:rPr>
        <w:t>j</w:t>
      </w:r>
      <w:r w:rsidRPr="00EF2C36">
        <w:rPr>
          <w:szCs w:val="24"/>
        </w:rPr>
        <w:t>os</w:t>
      </w:r>
      <w:r w:rsidRPr="00EF2C36">
        <w:rPr>
          <w:spacing w:val="58"/>
          <w:szCs w:val="24"/>
        </w:rPr>
        <w:t xml:space="preserve"> </w:t>
      </w:r>
      <w:r w:rsidRPr="00EF2C36">
        <w:rPr>
          <w:spacing w:val="1"/>
          <w:szCs w:val="24"/>
        </w:rPr>
        <w:t>m</w:t>
      </w:r>
      <w:r w:rsidRPr="00EF2C36">
        <w:rPr>
          <w:szCs w:val="24"/>
        </w:rPr>
        <w:t>uy</w:t>
      </w:r>
      <w:r w:rsidRPr="00EF2C36">
        <w:rPr>
          <w:spacing w:val="56"/>
          <w:szCs w:val="24"/>
        </w:rPr>
        <w:t xml:space="preserve"> </w:t>
      </w:r>
      <w:r w:rsidRPr="00EF2C36">
        <w:rPr>
          <w:spacing w:val="1"/>
          <w:szCs w:val="24"/>
        </w:rPr>
        <w:t>le</w:t>
      </w:r>
      <w:r w:rsidRPr="00EF2C36">
        <w:rPr>
          <w:szCs w:val="24"/>
        </w:rPr>
        <w:t>n</w:t>
      </w:r>
      <w:r w:rsidRPr="00EF2C36">
        <w:rPr>
          <w:spacing w:val="1"/>
          <w:szCs w:val="24"/>
        </w:rPr>
        <w:t>t</w:t>
      </w:r>
      <w:r w:rsidRPr="00EF2C36">
        <w:rPr>
          <w:szCs w:val="24"/>
        </w:rPr>
        <w:t>o (</w:t>
      </w:r>
      <w:r w:rsidRPr="00EF2C36">
        <w:rPr>
          <w:spacing w:val="-11"/>
          <w:szCs w:val="24"/>
        </w:rPr>
        <w:t>L</w:t>
      </w:r>
      <w:r w:rsidRPr="00EF2C36">
        <w:rPr>
          <w:spacing w:val="1"/>
          <w:szCs w:val="24"/>
        </w:rPr>
        <w:t>ill</w:t>
      </w:r>
      <w:r w:rsidRPr="00EF2C36">
        <w:rPr>
          <w:szCs w:val="24"/>
        </w:rPr>
        <w:t>o 2007).</w:t>
      </w:r>
    </w:p>
    <w:p w14:paraId="3451BBEA" w14:textId="2E1E5771" w:rsidR="00C94CA3" w:rsidRPr="00EF2C36" w:rsidRDefault="00573F3D" w:rsidP="008F3F2F">
      <w:pPr>
        <w:pStyle w:val="Ttulo6"/>
        <w:numPr>
          <w:ilvl w:val="0"/>
          <w:numId w:val="0"/>
        </w:numPr>
        <w:spacing w:line="480" w:lineRule="auto"/>
        <w:ind w:left="1701"/>
        <w:rPr>
          <w:szCs w:val="24"/>
        </w:rPr>
      </w:pPr>
      <w:r>
        <w:rPr>
          <w:szCs w:val="24"/>
        </w:rPr>
        <w:t>A</w:t>
      </w:r>
      <w:r w:rsidR="00687CF9">
        <w:rPr>
          <w:szCs w:val="24"/>
        </w:rPr>
        <w:t>ntimonio</w:t>
      </w:r>
    </w:p>
    <w:p w14:paraId="68250BCA" w14:textId="14EFD93C" w:rsidR="0088710B" w:rsidRPr="00EF2C36" w:rsidRDefault="00C94CA3" w:rsidP="008F3F2F">
      <w:pPr>
        <w:spacing w:line="480" w:lineRule="auto"/>
        <w:ind w:left="1701" w:right="12"/>
        <w:jc w:val="both"/>
        <w:rPr>
          <w:spacing w:val="1"/>
          <w:szCs w:val="24"/>
        </w:rPr>
      </w:pPr>
      <w:r w:rsidRPr="00EF2C36">
        <w:rPr>
          <w:spacing w:val="1"/>
          <w:szCs w:val="24"/>
        </w:rPr>
        <w:t xml:space="preserve">El antimonio no es un elemento abundante en la naturaleza; raras veces se encuentra en forma natural, a menudo como una mezcla isomorfa con arsénico: la </w:t>
      </w:r>
      <w:proofErr w:type="spellStart"/>
      <w:r w:rsidRPr="00EF2C36">
        <w:rPr>
          <w:spacing w:val="1"/>
          <w:szCs w:val="24"/>
        </w:rPr>
        <w:t>allemonita</w:t>
      </w:r>
      <w:proofErr w:type="spellEnd"/>
      <w:r w:rsidRPr="00EF2C36">
        <w:rPr>
          <w:spacing w:val="1"/>
          <w:szCs w:val="24"/>
        </w:rPr>
        <w:t>. El antimonio se presenta en dos formas: amarilla y gris. El antimonio difiere de los metales normales por tener una conductividad eléctrica menor en estado sólido que en estado líquido. (Wright,</w:t>
      </w:r>
      <w:r w:rsidR="005E03A4" w:rsidRPr="00EF2C36">
        <w:rPr>
          <w:spacing w:val="1"/>
          <w:szCs w:val="24"/>
        </w:rPr>
        <w:t xml:space="preserve"> 2003).</w:t>
      </w:r>
    </w:p>
    <w:p w14:paraId="04A7B4C1" w14:textId="77777777" w:rsidR="005E03A4" w:rsidRPr="00EF2C36" w:rsidRDefault="005E03A4" w:rsidP="008F3F2F">
      <w:pPr>
        <w:spacing w:line="480" w:lineRule="auto"/>
        <w:ind w:left="1701" w:right="283"/>
        <w:jc w:val="both"/>
        <w:rPr>
          <w:szCs w:val="24"/>
        </w:rPr>
      </w:pPr>
    </w:p>
    <w:p w14:paraId="30CE0131" w14:textId="1B40D064" w:rsidR="005E03A4" w:rsidRPr="00EF2C36" w:rsidRDefault="005E03A4" w:rsidP="008F3F2F">
      <w:pPr>
        <w:spacing w:before="10" w:line="480" w:lineRule="auto"/>
        <w:ind w:left="1701"/>
        <w:jc w:val="both"/>
        <w:rPr>
          <w:szCs w:val="24"/>
        </w:rPr>
      </w:pPr>
      <w:r w:rsidRPr="00EF2C36">
        <w:rPr>
          <w:b/>
          <w:spacing w:val="-1"/>
          <w:szCs w:val="24"/>
        </w:rPr>
        <w:t>D</w:t>
      </w:r>
      <w:r w:rsidRPr="00EF2C36">
        <w:rPr>
          <w:b/>
          <w:spacing w:val="1"/>
          <w:szCs w:val="24"/>
        </w:rPr>
        <w:t>i</w:t>
      </w:r>
      <w:r w:rsidRPr="00EF2C36">
        <w:rPr>
          <w:b/>
          <w:spacing w:val="-1"/>
          <w:szCs w:val="24"/>
        </w:rPr>
        <w:t>n</w:t>
      </w:r>
      <w:r w:rsidRPr="00EF2C36">
        <w:rPr>
          <w:b/>
          <w:spacing w:val="4"/>
          <w:szCs w:val="24"/>
        </w:rPr>
        <w:t>á</w:t>
      </w:r>
      <w:r w:rsidRPr="00EF2C36">
        <w:rPr>
          <w:b/>
          <w:spacing w:val="-8"/>
          <w:szCs w:val="24"/>
        </w:rPr>
        <w:t>m</w:t>
      </w:r>
      <w:r w:rsidRPr="00EF2C36">
        <w:rPr>
          <w:b/>
          <w:spacing w:val="1"/>
          <w:szCs w:val="24"/>
        </w:rPr>
        <w:t>ic</w:t>
      </w:r>
      <w:r w:rsidRPr="00EF2C36">
        <w:rPr>
          <w:b/>
          <w:szCs w:val="24"/>
        </w:rPr>
        <w:t>a</w:t>
      </w:r>
      <w:r w:rsidRPr="00EF2C36">
        <w:rPr>
          <w:b/>
          <w:spacing w:val="4"/>
          <w:szCs w:val="24"/>
        </w:rPr>
        <w:t xml:space="preserve"> </w:t>
      </w:r>
      <w:r w:rsidRPr="00EF2C36">
        <w:rPr>
          <w:b/>
          <w:spacing w:val="-4"/>
          <w:szCs w:val="24"/>
        </w:rPr>
        <w:t>d</w:t>
      </w:r>
      <w:r w:rsidRPr="00EF2C36">
        <w:rPr>
          <w:b/>
          <w:spacing w:val="1"/>
          <w:szCs w:val="24"/>
        </w:rPr>
        <w:t>e</w:t>
      </w:r>
      <w:r w:rsidRPr="00EF2C36">
        <w:rPr>
          <w:b/>
          <w:szCs w:val="24"/>
        </w:rPr>
        <w:t>l</w:t>
      </w:r>
      <w:r w:rsidRPr="00EF2C36">
        <w:rPr>
          <w:b/>
          <w:spacing w:val="1"/>
          <w:szCs w:val="24"/>
        </w:rPr>
        <w:t xml:space="preserve"> </w:t>
      </w:r>
      <w:r w:rsidR="00687CF9">
        <w:rPr>
          <w:b/>
          <w:spacing w:val="-1"/>
          <w:szCs w:val="24"/>
        </w:rPr>
        <w:t>antimonio</w:t>
      </w:r>
      <w:r w:rsidRPr="00EF2C36">
        <w:rPr>
          <w:b/>
          <w:spacing w:val="-4"/>
          <w:szCs w:val="24"/>
        </w:rPr>
        <w:t xml:space="preserve"> </w:t>
      </w:r>
      <w:r w:rsidRPr="00EF2C36">
        <w:rPr>
          <w:b/>
          <w:spacing w:val="1"/>
          <w:szCs w:val="24"/>
        </w:rPr>
        <w:t>e</w:t>
      </w:r>
      <w:r w:rsidRPr="00EF2C36">
        <w:rPr>
          <w:b/>
          <w:szCs w:val="24"/>
        </w:rPr>
        <w:t>n</w:t>
      </w:r>
      <w:r w:rsidRPr="00EF2C36">
        <w:rPr>
          <w:b/>
          <w:spacing w:val="-1"/>
          <w:szCs w:val="24"/>
        </w:rPr>
        <w:t xml:space="preserve"> </w:t>
      </w:r>
      <w:r w:rsidRPr="00EF2C36">
        <w:rPr>
          <w:b/>
          <w:spacing w:val="1"/>
          <w:szCs w:val="24"/>
        </w:rPr>
        <w:t>e</w:t>
      </w:r>
      <w:r w:rsidRPr="00EF2C36">
        <w:rPr>
          <w:b/>
          <w:szCs w:val="24"/>
        </w:rPr>
        <w:t>l</w:t>
      </w:r>
      <w:r w:rsidRPr="00EF2C36">
        <w:rPr>
          <w:b/>
          <w:spacing w:val="1"/>
          <w:szCs w:val="24"/>
        </w:rPr>
        <w:t xml:space="preserve"> </w:t>
      </w:r>
      <w:r w:rsidRPr="00EF2C36">
        <w:rPr>
          <w:b/>
          <w:spacing w:val="4"/>
          <w:szCs w:val="24"/>
        </w:rPr>
        <w:t>a</w:t>
      </w:r>
      <w:r w:rsidRPr="00EF2C36">
        <w:rPr>
          <w:b/>
          <w:spacing w:val="-4"/>
          <w:szCs w:val="24"/>
        </w:rPr>
        <w:t>m</w:t>
      </w:r>
      <w:r w:rsidRPr="00EF2C36">
        <w:rPr>
          <w:b/>
          <w:spacing w:val="-6"/>
          <w:szCs w:val="24"/>
        </w:rPr>
        <w:t>b</w:t>
      </w:r>
      <w:r w:rsidRPr="00EF2C36">
        <w:rPr>
          <w:b/>
          <w:spacing w:val="1"/>
          <w:szCs w:val="24"/>
        </w:rPr>
        <w:t>ie</w:t>
      </w:r>
      <w:r w:rsidRPr="00EF2C36">
        <w:rPr>
          <w:b/>
          <w:spacing w:val="-1"/>
          <w:szCs w:val="24"/>
        </w:rPr>
        <w:t>n</w:t>
      </w:r>
      <w:r w:rsidRPr="00EF2C36">
        <w:rPr>
          <w:b/>
          <w:szCs w:val="24"/>
        </w:rPr>
        <w:t>te</w:t>
      </w:r>
    </w:p>
    <w:p w14:paraId="6F263CD7" w14:textId="3ED8C25C" w:rsidR="005E03A4" w:rsidRDefault="005E03A4" w:rsidP="008F3F2F">
      <w:pPr>
        <w:spacing w:line="480" w:lineRule="auto"/>
        <w:ind w:left="1701"/>
        <w:jc w:val="both"/>
        <w:rPr>
          <w:spacing w:val="1"/>
          <w:szCs w:val="24"/>
        </w:rPr>
      </w:pPr>
      <w:r w:rsidRPr="00EF2C36">
        <w:rPr>
          <w:spacing w:val="1"/>
          <w:szCs w:val="24"/>
        </w:rPr>
        <w:t xml:space="preserve">El antimonio (Sb) se puede encontrar en los suelos, agua y aire en cantidades muy pequeñas. El antimonio contamina principalmente los suelos. Puede viajar grandes distancias con las aguas subterráneas hacia otros lugares y aguas superficiales. La </w:t>
      </w:r>
      <w:r w:rsidRPr="00EF2C36">
        <w:rPr>
          <w:spacing w:val="1"/>
          <w:szCs w:val="24"/>
        </w:rPr>
        <w:lastRenderedPageBreak/>
        <w:t>exposición a cantidades relativamente altas de antimonio (9 mg/m</w:t>
      </w:r>
      <w:r w:rsidRPr="00EF2C36">
        <w:rPr>
          <w:spacing w:val="1"/>
          <w:szCs w:val="24"/>
          <w:vertAlign w:val="superscript"/>
        </w:rPr>
        <w:t>3</w:t>
      </w:r>
      <w:r w:rsidRPr="00EF2C36">
        <w:rPr>
          <w:spacing w:val="1"/>
          <w:szCs w:val="24"/>
        </w:rPr>
        <w:t xml:space="preserve"> de aire) durante un largo periodo de tiempo puede provocar irritación de los ojos, piel y pulmones.</w:t>
      </w:r>
      <w:r w:rsidR="00E774EF" w:rsidRPr="00EF2C36">
        <w:rPr>
          <w:spacing w:val="1"/>
          <w:szCs w:val="24"/>
        </w:rPr>
        <w:t xml:space="preserve"> (Wright, 2003).</w:t>
      </w:r>
    </w:p>
    <w:p w14:paraId="1CA52B20" w14:textId="07742D17" w:rsidR="006529DF" w:rsidRDefault="006529DF" w:rsidP="008F3F2F">
      <w:pPr>
        <w:spacing w:line="480" w:lineRule="auto"/>
        <w:ind w:left="1701"/>
        <w:jc w:val="both"/>
        <w:rPr>
          <w:spacing w:val="1"/>
          <w:szCs w:val="24"/>
        </w:rPr>
      </w:pPr>
    </w:p>
    <w:p w14:paraId="08A21B6D" w14:textId="693E3C28" w:rsidR="006529DF" w:rsidRDefault="006529DF" w:rsidP="006529DF">
      <w:pPr>
        <w:pStyle w:val="Ttulo1"/>
        <w:numPr>
          <w:ilvl w:val="2"/>
          <w:numId w:val="5"/>
        </w:numPr>
        <w:tabs>
          <w:tab w:val="left" w:pos="1276"/>
        </w:tabs>
        <w:spacing w:line="480" w:lineRule="auto"/>
        <w:ind w:left="1701" w:hanging="567"/>
        <w:rPr>
          <w:rFonts w:cs="Times New Roman"/>
        </w:rPr>
      </w:pPr>
      <w:bookmarkStart w:id="40" w:name="_Toc64232584"/>
      <w:r>
        <w:rPr>
          <w:rFonts w:cs="Times New Roman"/>
        </w:rPr>
        <w:t>Mecanismo de transporte de metales</w:t>
      </w:r>
      <w:r w:rsidR="003D5DD6">
        <w:rPr>
          <w:rFonts w:cs="Times New Roman"/>
        </w:rPr>
        <w:t xml:space="preserve"> en plantas</w:t>
      </w:r>
      <w:bookmarkEnd w:id="40"/>
    </w:p>
    <w:p w14:paraId="0EF28341" w14:textId="059B4F8E" w:rsidR="006529DF" w:rsidRDefault="003D5DD6" w:rsidP="003D5DD6">
      <w:pPr>
        <w:spacing w:line="480" w:lineRule="auto"/>
        <w:ind w:left="1701"/>
        <w:jc w:val="both"/>
      </w:pPr>
      <w:r>
        <w:t>Según Navarro (2007), los mecanismos de tolerancia varían entre las distintas especies de plantas y están determinados por el tipo de metal, eficiencia de absorción, traslocación y secuestro. Las fases del proceso por el cual las plantas incorporan y acumulan metales pesados son las siguientes.</w:t>
      </w:r>
    </w:p>
    <w:p w14:paraId="43ACD813" w14:textId="77777777" w:rsidR="003D5DD6" w:rsidRDefault="003D5DD6" w:rsidP="003D5DD6">
      <w:pPr>
        <w:spacing w:line="480" w:lineRule="auto"/>
        <w:ind w:left="1701"/>
        <w:jc w:val="both"/>
      </w:pPr>
    </w:p>
    <w:p w14:paraId="04CA20BA" w14:textId="520A98BD" w:rsidR="003D5DD6" w:rsidRDefault="003D5DD6" w:rsidP="003D5DD6">
      <w:pPr>
        <w:spacing w:line="480" w:lineRule="auto"/>
        <w:ind w:left="1701"/>
        <w:jc w:val="both"/>
        <w:rPr>
          <w:spacing w:val="-1"/>
          <w:szCs w:val="24"/>
        </w:rPr>
      </w:pPr>
      <w:r w:rsidRPr="003D5DD6">
        <w:rPr>
          <w:b/>
          <w:bCs/>
        </w:rPr>
        <w:t>Fase I.</w:t>
      </w:r>
      <w:r>
        <w:t xml:space="preserve"> “Implica el transporte de los metales pesados al interior de la planta y, después, al interior de la célula. La raíz constituye el tejido de entrada principal de los metales, los cuales llegan por difusión en el </w:t>
      </w:r>
      <w:r w:rsidR="00476DC6">
        <w:t>medio,</w:t>
      </w:r>
      <w:r>
        <w:t xml:space="preserve"> mediante flujo masivo o por intercambio catiónico. La raíz posee cargas negativas en sus células, debido a la presencia de grupos carboxilo, que interaccionan con las positivas de los metales pesados, creando un equilibrio dinámico que facilita la entrada hacia el interior celular, ya sea por vía </w:t>
      </w:r>
      <w:proofErr w:type="spellStart"/>
      <w:r>
        <w:t>apoplástica</w:t>
      </w:r>
      <w:proofErr w:type="spellEnd"/>
      <w:r>
        <w:t xml:space="preserve"> o simplástica”.</w:t>
      </w:r>
      <w:r w:rsidRPr="003D5DD6">
        <w:rPr>
          <w:spacing w:val="-1"/>
          <w:szCs w:val="24"/>
        </w:rPr>
        <w:t xml:space="preserve"> </w:t>
      </w:r>
      <w:r>
        <w:rPr>
          <w:spacing w:val="-1"/>
          <w:szCs w:val="24"/>
        </w:rPr>
        <w:t>(</w:t>
      </w:r>
      <w:r w:rsidRPr="0068580C">
        <w:rPr>
          <w:spacing w:val="-1"/>
          <w:szCs w:val="24"/>
        </w:rPr>
        <w:t>Navarro</w:t>
      </w:r>
      <w:r w:rsidR="00A31574">
        <w:rPr>
          <w:spacing w:val="-1"/>
          <w:szCs w:val="24"/>
        </w:rPr>
        <w:t>, 2007</w:t>
      </w:r>
      <w:r>
        <w:rPr>
          <w:spacing w:val="-1"/>
          <w:szCs w:val="24"/>
        </w:rPr>
        <w:t>).</w:t>
      </w:r>
    </w:p>
    <w:p w14:paraId="1CCD74F8" w14:textId="110D0120" w:rsidR="00CB3DC9" w:rsidRDefault="00CB3DC9" w:rsidP="003D5DD6">
      <w:pPr>
        <w:spacing w:line="480" w:lineRule="auto"/>
        <w:ind w:left="1701"/>
        <w:jc w:val="both"/>
        <w:rPr>
          <w:spacing w:val="-1"/>
          <w:szCs w:val="24"/>
        </w:rPr>
      </w:pPr>
    </w:p>
    <w:p w14:paraId="3AF0D07D" w14:textId="437B172A" w:rsidR="00CB3DC9" w:rsidRDefault="00CB3DC9" w:rsidP="003D5DD6">
      <w:pPr>
        <w:spacing w:line="480" w:lineRule="auto"/>
        <w:ind w:left="1701"/>
        <w:jc w:val="both"/>
        <w:rPr>
          <w:spacing w:val="-1"/>
          <w:szCs w:val="24"/>
        </w:rPr>
      </w:pPr>
    </w:p>
    <w:p w14:paraId="6434723C" w14:textId="4B0F48AE" w:rsidR="00CB3DC9" w:rsidRDefault="00CB3DC9" w:rsidP="003D5DD6">
      <w:pPr>
        <w:spacing w:line="480" w:lineRule="auto"/>
        <w:ind w:left="1701"/>
        <w:jc w:val="both"/>
        <w:rPr>
          <w:spacing w:val="-1"/>
          <w:szCs w:val="24"/>
        </w:rPr>
      </w:pPr>
    </w:p>
    <w:p w14:paraId="03944700" w14:textId="2AC18DA8" w:rsidR="00476DC6" w:rsidRDefault="00476DC6" w:rsidP="003D5DD6">
      <w:pPr>
        <w:spacing w:line="480" w:lineRule="auto"/>
        <w:ind w:left="1701"/>
        <w:jc w:val="both"/>
      </w:pPr>
      <w:proofErr w:type="spellStart"/>
      <w:r>
        <w:lastRenderedPageBreak/>
        <w:t>Achicanoy</w:t>
      </w:r>
      <w:proofErr w:type="spellEnd"/>
      <w:r>
        <w:t xml:space="preserve"> (2011), menciona que el mecanismo de difusión</w:t>
      </w:r>
      <w:r w:rsidR="00CB3DC9">
        <w:t xml:space="preserve"> es el </w:t>
      </w:r>
      <w:r w:rsidR="00CB3DC9" w:rsidRPr="00CB3DC9">
        <w:t>movimiento neto de partículas desde sitios de altas concentraciones hacia sitios de concentración baja; el movimiento prosigue hasta que se consigue el equilibrio en ambas concentraciones</w:t>
      </w:r>
      <w:r w:rsidR="00CB3DC9">
        <w:t>.</w:t>
      </w:r>
    </w:p>
    <w:p w14:paraId="5E643082" w14:textId="77777777" w:rsidR="00CB3DC9" w:rsidRDefault="00CB3DC9" w:rsidP="003D5DD6">
      <w:pPr>
        <w:spacing w:line="480" w:lineRule="auto"/>
        <w:ind w:left="1701"/>
        <w:jc w:val="both"/>
      </w:pPr>
    </w:p>
    <w:p w14:paraId="27B68181" w14:textId="4AFD5F82" w:rsidR="00CB3DC9" w:rsidRDefault="00CB3DC9" w:rsidP="0040463F">
      <w:pPr>
        <w:spacing w:line="480" w:lineRule="auto"/>
        <w:ind w:left="1701" w:firstLine="567"/>
        <w:jc w:val="both"/>
      </w:pPr>
      <w:r>
        <w:t>“El flujo de masa es el movimiento de los iones junto con el movimiento en masa del agua.  Los elementos nutritivos son llevados hacia las raíces de las plantas por el agua que se mueve en esa dirección o sea que son absorbidos junto con el agua absorbida.  La intensidad del flujo del agua regularía la absorción iónica. Existe un efecto directo que se vería cuando los iones se mueven en flujo de masa junto con el agua de la solución del suelo a través de la raíz y por toda la planta”. (</w:t>
      </w:r>
      <w:proofErr w:type="spellStart"/>
      <w:r>
        <w:t>Achicanoy</w:t>
      </w:r>
      <w:proofErr w:type="spellEnd"/>
      <w:r>
        <w:t>, 2011).</w:t>
      </w:r>
    </w:p>
    <w:p w14:paraId="5F00A24A" w14:textId="77777777" w:rsidR="00CB3DC9" w:rsidRDefault="00CB3DC9" w:rsidP="00CB3DC9">
      <w:pPr>
        <w:spacing w:line="480" w:lineRule="auto"/>
        <w:ind w:left="1701"/>
        <w:jc w:val="both"/>
      </w:pPr>
    </w:p>
    <w:p w14:paraId="7545DD9B" w14:textId="3CF27FE7" w:rsidR="00CB3DC9" w:rsidRDefault="00CB3DC9" w:rsidP="0040463F">
      <w:pPr>
        <w:spacing w:line="480" w:lineRule="auto"/>
        <w:ind w:left="1701" w:firstLine="567"/>
        <w:jc w:val="both"/>
      </w:pPr>
      <w:r>
        <w:t xml:space="preserve">“Para que ocurra el intercambio catiónico </w:t>
      </w:r>
      <w:r w:rsidRPr="00CB3DC9">
        <w:t>los iones adsorbidos sobre la superficie de las paredes celulares o membranas pueden intercambiarse con iones de la solución del suelo o del medio donde se encuentre la raíz.  Por ejemplo, el ion potasio (K</w:t>
      </w:r>
      <w:r w:rsidRPr="00CB3DC9">
        <w:rPr>
          <w:vertAlign w:val="superscript"/>
        </w:rPr>
        <w:t>+</w:t>
      </w:r>
      <w:r w:rsidRPr="00CB3DC9">
        <w:t>) de la solución del suelo, se intercambia con el ion hidrógeno (H</w:t>
      </w:r>
      <w:r w:rsidRPr="00CB3DC9">
        <w:rPr>
          <w:vertAlign w:val="superscript"/>
        </w:rPr>
        <w:t>+</w:t>
      </w:r>
      <w:r w:rsidRPr="00CB3DC9">
        <w:t>) adsorbido sobre la superficie de la membrana celular</w:t>
      </w:r>
      <w:r>
        <w:t>”</w:t>
      </w:r>
      <w:r w:rsidRPr="00CB3DC9">
        <w:t>.</w:t>
      </w:r>
      <w:r>
        <w:t xml:space="preserve"> (</w:t>
      </w:r>
      <w:proofErr w:type="spellStart"/>
      <w:r>
        <w:t>Achicanoy</w:t>
      </w:r>
      <w:proofErr w:type="spellEnd"/>
      <w:r>
        <w:t>, 2011).</w:t>
      </w:r>
    </w:p>
    <w:p w14:paraId="3CD28A68" w14:textId="0AC68E5E" w:rsidR="003D5DD6" w:rsidRDefault="003D5DD6" w:rsidP="003D5DD6">
      <w:pPr>
        <w:spacing w:line="480" w:lineRule="auto"/>
        <w:ind w:left="1701"/>
        <w:jc w:val="both"/>
        <w:rPr>
          <w:spacing w:val="1"/>
          <w:szCs w:val="24"/>
        </w:rPr>
      </w:pPr>
    </w:p>
    <w:p w14:paraId="7E50749A" w14:textId="6F962A95" w:rsidR="0040463F" w:rsidRDefault="0040463F" w:rsidP="003D5DD6">
      <w:pPr>
        <w:spacing w:line="480" w:lineRule="auto"/>
        <w:ind w:left="1701"/>
        <w:jc w:val="both"/>
        <w:rPr>
          <w:spacing w:val="1"/>
          <w:szCs w:val="24"/>
        </w:rPr>
      </w:pPr>
    </w:p>
    <w:p w14:paraId="6EEC9308" w14:textId="77777777" w:rsidR="0040463F" w:rsidRDefault="0040463F" w:rsidP="003D5DD6">
      <w:pPr>
        <w:spacing w:line="480" w:lineRule="auto"/>
        <w:ind w:left="1701"/>
        <w:jc w:val="both"/>
        <w:rPr>
          <w:spacing w:val="1"/>
          <w:szCs w:val="24"/>
        </w:rPr>
      </w:pPr>
    </w:p>
    <w:p w14:paraId="52DCAE0C" w14:textId="36357409" w:rsidR="003D5DD6" w:rsidRDefault="003D5DD6" w:rsidP="003D5DD6">
      <w:pPr>
        <w:spacing w:line="480" w:lineRule="auto"/>
        <w:ind w:left="1701"/>
        <w:jc w:val="both"/>
        <w:rPr>
          <w:spacing w:val="-1"/>
          <w:szCs w:val="24"/>
        </w:rPr>
      </w:pPr>
      <w:r w:rsidRPr="003D5DD6">
        <w:rPr>
          <w:b/>
          <w:bCs/>
          <w:spacing w:val="1"/>
          <w:szCs w:val="24"/>
        </w:rPr>
        <w:lastRenderedPageBreak/>
        <w:t>Fase II.</w:t>
      </w:r>
      <w:r w:rsidRPr="003D5DD6">
        <w:rPr>
          <w:spacing w:val="1"/>
          <w:szCs w:val="24"/>
        </w:rPr>
        <w:t xml:space="preserve"> </w:t>
      </w:r>
      <w:r>
        <w:rPr>
          <w:spacing w:val="1"/>
          <w:szCs w:val="24"/>
        </w:rPr>
        <w:t>“</w:t>
      </w:r>
      <w:r w:rsidRPr="003D5DD6">
        <w:rPr>
          <w:spacing w:val="1"/>
          <w:szCs w:val="24"/>
        </w:rPr>
        <w:t>Una vez dentro de la planta, las especies</w:t>
      </w:r>
      <w:r>
        <w:rPr>
          <w:spacing w:val="1"/>
          <w:szCs w:val="24"/>
        </w:rPr>
        <w:t xml:space="preserve"> </w:t>
      </w:r>
      <w:r w:rsidRPr="003D5DD6">
        <w:rPr>
          <w:spacing w:val="1"/>
          <w:szCs w:val="24"/>
        </w:rPr>
        <w:t>metálicas son secuestradas o acomplejadas mediante la</w:t>
      </w:r>
      <w:r>
        <w:rPr>
          <w:spacing w:val="1"/>
          <w:szCs w:val="24"/>
        </w:rPr>
        <w:t xml:space="preserve"> </w:t>
      </w:r>
      <w:r w:rsidRPr="003D5DD6">
        <w:rPr>
          <w:spacing w:val="1"/>
          <w:szCs w:val="24"/>
        </w:rPr>
        <w:t>unión a ligandos específicos. Entre los quelantes</w:t>
      </w:r>
      <w:r>
        <w:rPr>
          <w:spacing w:val="1"/>
          <w:szCs w:val="24"/>
        </w:rPr>
        <w:t xml:space="preserve"> </w:t>
      </w:r>
      <w:r w:rsidRPr="003D5DD6">
        <w:rPr>
          <w:spacing w:val="1"/>
          <w:szCs w:val="24"/>
        </w:rPr>
        <w:t>producidos por las plantas se</w:t>
      </w:r>
      <w:r>
        <w:rPr>
          <w:spacing w:val="1"/>
          <w:szCs w:val="24"/>
        </w:rPr>
        <w:t xml:space="preserve"> </w:t>
      </w:r>
      <w:r w:rsidRPr="003D5DD6">
        <w:rPr>
          <w:spacing w:val="1"/>
          <w:szCs w:val="24"/>
        </w:rPr>
        <w:t>encuentran los ácidos orgánicos (ácidos cítrico,</w:t>
      </w:r>
      <w:r>
        <w:rPr>
          <w:spacing w:val="1"/>
          <w:szCs w:val="24"/>
        </w:rPr>
        <w:t xml:space="preserve"> </w:t>
      </w:r>
      <w:r w:rsidRPr="003D5DD6">
        <w:rPr>
          <w:spacing w:val="1"/>
          <w:szCs w:val="24"/>
        </w:rPr>
        <w:t>oxálico y málico), algunos aminoácidos (histidina y</w:t>
      </w:r>
      <w:r>
        <w:rPr>
          <w:spacing w:val="1"/>
          <w:szCs w:val="24"/>
        </w:rPr>
        <w:t xml:space="preserve"> </w:t>
      </w:r>
      <w:r w:rsidRPr="003D5DD6">
        <w:rPr>
          <w:spacing w:val="1"/>
          <w:szCs w:val="24"/>
        </w:rPr>
        <w:t xml:space="preserve">cisteína) y dos clases de péptidos: </w:t>
      </w:r>
      <w:proofErr w:type="spellStart"/>
      <w:r w:rsidRPr="003D5DD6">
        <w:rPr>
          <w:spacing w:val="1"/>
          <w:szCs w:val="24"/>
        </w:rPr>
        <w:t>fitoquelatinas</w:t>
      </w:r>
      <w:proofErr w:type="spellEnd"/>
      <w:r w:rsidRPr="003D5DD6">
        <w:rPr>
          <w:spacing w:val="1"/>
          <w:szCs w:val="24"/>
        </w:rPr>
        <w:t xml:space="preserve"> y</w:t>
      </w:r>
      <w:r>
        <w:rPr>
          <w:spacing w:val="1"/>
          <w:szCs w:val="24"/>
        </w:rPr>
        <w:t xml:space="preserve"> </w:t>
      </w:r>
      <w:proofErr w:type="spellStart"/>
      <w:r w:rsidRPr="003D5DD6">
        <w:rPr>
          <w:spacing w:val="1"/>
          <w:szCs w:val="24"/>
        </w:rPr>
        <w:t>metaloteínas</w:t>
      </w:r>
      <w:proofErr w:type="spellEnd"/>
      <w:r>
        <w:rPr>
          <w:spacing w:val="1"/>
          <w:szCs w:val="24"/>
        </w:rPr>
        <w:t>”</w:t>
      </w:r>
      <w:r w:rsidRPr="003D5DD6">
        <w:rPr>
          <w:spacing w:val="1"/>
          <w:szCs w:val="24"/>
        </w:rPr>
        <w:t>.</w:t>
      </w:r>
      <w:r>
        <w:rPr>
          <w:spacing w:val="1"/>
          <w:szCs w:val="24"/>
        </w:rPr>
        <w:t xml:space="preserve"> </w:t>
      </w:r>
      <w:r>
        <w:rPr>
          <w:spacing w:val="-1"/>
          <w:szCs w:val="24"/>
        </w:rPr>
        <w:t>(</w:t>
      </w:r>
      <w:r w:rsidRPr="0068580C">
        <w:rPr>
          <w:spacing w:val="-1"/>
          <w:szCs w:val="24"/>
        </w:rPr>
        <w:t xml:space="preserve">Navarro, </w:t>
      </w:r>
      <w:r>
        <w:rPr>
          <w:spacing w:val="-1"/>
          <w:szCs w:val="24"/>
        </w:rPr>
        <w:t>2007).</w:t>
      </w:r>
    </w:p>
    <w:p w14:paraId="03D59E47" w14:textId="77777777" w:rsidR="001F2405" w:rsidRDefault="001F2405" w:rsidP="001F2405">
      <w:pPr>
        <w:spacing w:line="480" w:lineRule="auto"/>
        <w:ind w:left="1701"/>
        <w:jc w:val="both"/>
        <w:rPr>
          <w:spacing w:val="-1"/>
          <w:szCs w:val="24"/>
        </w:rPr>
      </w:pPr>
      <w:r>
        <w:t xml:space="preserve">Las </w:t>
      </w:r>
      <w:proofErr w:type="spellStart"/>
      <w:r>
        <w:t>metalotioneinas</w:t>
      </w:r>
      <w:proofErr w:type="spellEnd"/>
      <w:r>
        <w:t xml:space="preserve"> son polipéptidos de unos 70-75 aminoácidos con un alto contenido en cisteína, aminoácido capaz de formar complejos con cationes mediante el grupo </w:t>
      </w:r>
      <w:proofErr w:type="spellStart"/>
      <w:r>
        <w:t>sulfidrilo</w:t>
      </w:r>
      <w:proofErr w:type="spellEnd"/>
      <w:r>
        <w:t xml:space="preserve">. Tienen una marcada afinidad por las formas iónicas de Zn, Cd, Hg y Cu. </w:t>
      </w:r>
      <w:r>
        <w:rPr>
          <w:spacing w:val="-1"/>
          <w:szCs w:val="24"/>
        </w:rPr>
        <w:t>(</w:t>
      </w:r>
      <w:r w:rsidRPr="0068580C">
        <w:rPr>
          <w:spacing w:val="-1"/>
          <w:szCs w:val="24"/>
        </w:rPr>
        <w:t xml:space="preserve">Navarro, </w:t>
      </w:r>
      <w:r>
        <w:rPr>
          <w:spacing w:val="-1"/>
          <w:szCs w:val="24"/>
        </w:rPr>
        <w:t>2007).</w:t>
      </w:r>
    </w:p>
    <w:p w14:paraId="3BB160DA" w14:textId="30504EA3" w:rsidR="003D5DD6" w:rsidRDefault="003D5DD6" w:rsidP="003D5DD6">
      <w:pPr>
        <w:spacing w:line="480" w:lineRule="auto"/>
        <w:ind w:left="1701"/>
        <w:jc w:val="both"/>
        <w:rPr>
          <w:spacing w:val="-1"/>
          <w:szCs w:val="24"/>
        </w:rPr>
      </w:pPr>
      <w:r>
        <w:t xml:space="preserve">Las </w:t>
      </w:r>
      <w:proofErr w:type="spellStart"/>
      <w:r>
        <w:t>fitoquelatinas</w:t>
      </w:r>
      <w:proofErr w:type="spellEnd"/>
      <w:r>
        <w:t xml:space="preserve"> son ligandos de alta afinidad que tienen como sustrato al glutatión. Están constituidas básicamente por 3 aminoácidos: ácido glutámico, cisteína y glicina, unidos por enlaces peptídicos. </w:t>
      </w:r>
      <w:r>
        <w:rPr>
          <w:spacing w:val="-1"/>
          <w:szCs w:val="24"/>
        </w:rPr>
        <w:t>(</w:t>
      </w:r>
      <w:r w:rsidRPr="0068580C">
        <w:rPr>
          <w:spacing w:val="-1"/>
          <w:szCs w:val="24"/>
        </w:rPr>
        <w:t xml:space="preserve">Navarro, </w:t>
      </w:r>
      <w:r>
        <w:rPr>
          <w:spacing w:val="-1"/>
          <w:szCs w:val="24"/>
        </w:rPr>
        <w:t>2007).</w:t>
      </w:r>
    </w:p>
    <w:p w14:paraId="7D8714D4" w14:textId="77777777" w:rsidR="003D5DD6" w:rsidRDefault="003D5DD6" w:rsidP="003D5DD6">
      <w:pPr>
        <w:spacing w:line="480" w:lineRule="auto"/>
        <w:ind w:left="1701"/>
        <w:jc w:val="both"/>
        <w:rPr>
          <w:b/>
          <w:bCs/>
          <w:spacing w:val="1"/>
          <w:szCs w:val="24"/>
        </w:rPr>
      </w:pPr>
    </w:p>
    <w:p w14:paraId="3724A8A7" w14:textId="30DB78C3" w:rsidR="003D5DD6" w:rsidRDefault="003D5DD6" w:rsidP="0036539F">
      <w:pPr>
        <w:spacing w:line="480" w:lineRule="auto"/>
        <w:ind w:left="1701"/>
        <w:jc w:val="both"/>
        <w:rPr>
          <w:spacing w:val="-1"/>
          <w:szCs w:val="24"/>
        </w:rPr>
      </w:pPr>
      <w:r w:rsidRPr="003D5DD6">
        <w:rPr>
          <w:b/>
          <w:bCs/>
          <w:spacing w:val="1"/>
          <w:szCs w:val="24"/>
        </w:rPr>
        <w:t>Fase I</w:t>
      </w:r>
      <w:r w:rsidR="0036539F">
        <w:rPr>
          <w:b/>
          <w:bCs/>
          <w:spacing w:val="1"/>
          <w:szCs w:val="24"/>
        </w:rPr>
        <w:t>I</w:t>
      </w:r>
      <w:r w:rsidRPr="003D5DD6">
        <w:rPr>
          <w:b/>
          <w:bCs/>
          <w:spacing w:val="1"/>
          <w:szCs w:val="24"/>
        </w:rPr>
        <w:t>I.</w:t>
      </w:r>
      <w:r w:rsidRPr="003D5DD6">
        <w:rPr>
          <w:spacing w:val="1"/>
          <w:szCs w:val="24"/>
        </w:rPr>
        <w:t xml:space="preserve"> </w:t>
      </w:r>
      <w:r w:rsidR="0036539F" w:rsidRPr="0036539F">
        <w:rPr>
          <w:spacing w:val="1"/>
          <w:szCs w:val="24"/>
        </w:rPr>
        <w:t>Involucra la compartimentalización y</w:t>
      </w:r>
      <w:r w:rsidR="0036539F">
        <w:rPr>
          <w:spacing w:val="1"/>
          <w:szCs w:val="24"/>
        </w:rPr>
        <w:t xml:space="preserve"> </w:t>
      </w:r>
      <w:r w:rsidR="0036539F" w:rsidRPr="0036539F">
        <w:rPr>
          <w:spacing w:val="1"/>
          <w:szCs w:val="24"/>
        </w:rPr>
        <w:t>detoxificación, proceso por el cual, el complejo</w:t>
      </w:r>
      <w:r w:rsidR="0036539F">
        <w:rPr>
          <w:spacing w:val="1"/>
          <w:szCs w:val="24"/>
        </w:rPr>
        <w:t xml:space="preserve"> </w:t>
      </w:r>
      <w:r w:rsidR="0036539F" w:rsidRPr="0036539F">
        <w:rPr>
          <w:spacing w:val="1"/>
          <w:szCs w:val="24"/>
        </w:rPr>
        <w:t>ligando-metal queda retenido en la vacuola.</w:t>
      </w:r>
      <w:r w:rsidR="0036539F">
        <w:rPr>
          <w:spacing w:val="1"/>
          <w:szCs w:val="24"/>
        </w:rPr>
        <w:t xml:space="preserve"> </w:t>
      </w:r>
      <w:r w:rsidR="0036539F">
        <w:rPr>
          <w:spacing w:val="-1"/>
          <w:szCs w:val="24"/>
        </w:rPr>
        <w:t>(</w:t>
      </w:r>
      <w:r w:rsidR="0036539F" w:rsidRPr="0068580C">
        <w:rPr>
          <w:spacing w:val="-1"/>
          <w:szCs w:val="24"/>
        </w:rPr>
        <w:t xml:space="preserve">Navarro, </w:t>
      </w:r>
      <w:r w:rsidR="0036539F">
        <w:rPr>
          <w:spacing w:val="-1"/>
          <w:szCs w:val="24"/>
        </w:rPr>
        <w:t>2007).</w:t>
      </w:r>
    </w:p>
    <w:p w14:paraId="3B70C47A" w14:textId="77777777" w:rsidR="0040463F" w:rsidRDefault="0040463F" w:rsidP="0040463F">
      <w:pPr>
        <w:spacing w:line="480" w:lineRule="auto"/>
        <w:ind w:left="1701" w:firstLine="567"/>
        <w:jc w:val="both"/>
        <w:rPr>
          <w:spacing w:val="1"/>
          <w:szCs w:val="24"/>
        </w:rPr>
      </w:pPr>
    </w:p>
    <w:p w14:paraId="6EB49E03" w14:textId="3C70A7D3" w:rsidR="0036539F" w:rsidRDefault="00CF7028" w:rsidP="0040463F">
      <w:pPr>
        <w:spacing w:line="480" w:lineRule="auto"/>
        <w:ind w:left="1701" w:firstLine="567"/>
        <w:jc w:val="both"/>
        <w:rPr>
          <w:spacing w:val="-1"/>
          <w:szCs w:val="24"/>
        </w:rPr>
      </w:pPr>
      <w:r>
        <w:rPr>
          <w:spacing w:val="1"/>
          <w:szCs w:val="24"/>
        </w:rPr>
        <w:t>“</w:t>
      </w:r>
      <w:r w:rsidR="006328DD" w:rsidRPr="006328DD">
        <w:rPr>
          <w:spacing w:val="1"/>
          <w:szCs w:val="24"/>
        </w:rPr>
        <w:t>El eflujo de iones y el transporte al interior de la vacuola constituyen dos maneras diferentes de conseguir el mismo objetivo:</w:t>
      </w:r>
      <w:r w:rsidR="006328DD">
        <w:rPr>
          <w:spacing w:val="1"/>
          <w:szCs w:val="24"/>
        </w:rPr>
        <w:t xml:space="preserve"> </w:t>
      </w:r>
      <w:r w:rsidR="006328DD" w:rsidRPr="006328DD">
        <w:rPr>
          <w:spacing w:val="1"/>
          <w:szCs w:val="24"/>
        </w:rPr>
        <w:t>reducir la concentración de metales tóxicos en el citoplasma. La diferencia importante entre ambos es que mientras en el</w:t>
      </w:r>
      <w:r w:rsidR="006328DD">
        <w:rPr>
          <w:spacing w:val="1"/>
          <w:szCs w:val="24"/>
        </w:rPr>
        <w:t xml:space="preserve"> </w:t>
      </w:r>
      <w:r w:rsidR="006328DD" w:rsidRPr="006328DD">
        <w:rPr>
          <w:spacing w:val="1"/>
          <w:szCs w:val="24"/>
        </w:rPr>
        <w:t xml:space="preserve">primer caso </w:t>
      </w:r>
      <w:r w:rsidR="006328DD" w:rsidRPr="006328DD">
        <w:rPr>
          <w:spacing w:val="1"/>
          <w:szCs w:val="24"/>
        </w:rPr>
        <w:lastRenderedPageBreak/>
        <w:t>no es una garantía de que el problema de la toxicidad esté resuelto, en el segundo caso sí lo es</w:t>
      </w:r>
      <w:r>
        <w:rPr>
          <w:spacing w:val="1"/>
          <w:szCs w:val="24"/>
        </w:rPr>
        <w:t>”</w:t>
      </w:r>
      <w:r w:rsidR="006328DD" w:rsidRPr="006328DD">
        <w:rPr>
          <w:spacing w:val="1"/>
          <w:szCs w:val="24"/>
        </w:rPr>
        <w:t>.</w:t>
      </w:r>
      <w:r w:rsidR="006328DD" w:rsidRPr="006328DD">
        <w:rPr>
          <w:spacing w:val="-1"/>
          <w:szCs w:val="24"/>
        </w:rPr>
        <w:t xml:space="preserve"> </w:t>
      </w:r>
      <w:r w:rsidR="006328DD">
        <w:rPr>
          <w:spacing w:val="-1"/>
          <w:szCs w:val="24"/>
        </w:rPr>
        <w:t>(</w:t>
      </w:r>
      <w:r w:rsidR="006328DD" w:rsidRPr="0068580C">
        <w:rPr>
          <w:spacing w:val="-1"/>
          <w:szCs w:val="24"/>
        </w:rPr>
        <w:t xml:space="preserve">Navarro, </w:t>
      </w:r>
      <w:r w:rsidR="006328DD">
        <w:rPr>
          <w:spacing w:val="-1"/>
          <w:szCs w:val="24"/>
        </w:rPr>
        <w:t>2007).</w:t>
      </w:r>
    </w:p>
    <w:p w14:paraId="32261BFB" w14:textId="7B0C3B14" w:rsidR="00DF6C03" w:rsidRDefault="00DF6C03" w:rsidP="006328DD">
      <w:pPr>
        <w:spacing w:line="480" w:lineRule="auto"/>
        <w:ind w:left="1701"/>
        <w:jc w:val="both"/>
        <w:rPr>
          <w:spacing w:val="-1"/>
          <w:szCs w:val="24"/>
        </w:rPr>
      </w:pPr>
    </w:p>
    <w:p w14:paraId="7A7B918B" w14:textId="5A5ECA7D" w:rsidR="00DF6C03" w:rsidRDefault="00DF6C03" w:rsidP="00DF6C03">
      <w:pPr>
        <w:pStyle w:val="Ttulo1"/>
        <w:numPr>
          <w:ilvl w:val="2"/>
          <w:numId w:val="5"/>
        </w:numPr>
        <w:tabs>
          <w:tab w:val="left" w:pos="1276"/>
        </w:tabs>
        <w:spacing w:line="480" w:lineRule="auto"/>
        <w:ind w:left="1701" w:hanging="567"/>
        <w:rPr>
          <w:rFonts w:cs="Times New Roman"/>
        </w:rPr>
      </w:pPr>
      <w:r>
        <w:rPr>
          <w:rFonts w:cs="Times New Roman"/>
        </w:rPr>
        <w:t xml:space="preserve"> </w:t>
      </w:r>
      <w:bookmarkStart w:id="41" w:name="_Toc64232585"/>
      <w:r>
        <w:rPr>
          <w:rFonts w:cs="Times New Roman"/>
        </w:rPr>
        <w:t>Metales en plantas y su absorción del suelo</w:t>
      </w:r>
      <w:bookmarkEnd w:id="41"/>
    </w:p>
    <w:p w14:paraId="2B0763A5" w14:textId="7079FC26" w:rsidR="003D5DD6" w:rsidRDefault="000D56C4" w:rsidP="00DF6C03">
      <w:pPr>
        <w:spacing w:line="480" w:lineRule="auto"/>
        <w:ind w:left="1701"/>
        <w:jc w:val="both"/>
      </w:pPr>
      <w:r w:rsidRPr="000D56C4">
        <w:t xml:space="preserve">Prieto et al. </w:t>
      </w:r>
      <w:r>
        <w:t>(</w:t>
      </w:r>
      <w:r w:rsidRPr="000D56C4">
        <w:t>2009</w:t>
      </w:r>
      <w:r>
        <w:t xml:space="preserve">), indican que </w:t>
      </w:r>
      <w:r w:rsidRPr="000D56C4">
        <w:t>todas</w:t>
      </w:r>
      <w:r w:rsidR="00DF6C03">
        <w:t xml:space="preserve"> las plantas absorben metales del suelo donde se encuentran </w:t>
      </w:r>
      <w:r w:rsidR="008C2F5E">
        <w:t>establecidas,</w:t>
      </w:r>
      <w:r w:rsidR="00DF6C03">
        <w:t xml:space="preserve"> pero en distinto grado dependiendo de la especie vegetal, de las características y contenido en metales del suelo. Las plantas pueden</w:t>
      </w:r>
      <w:r w:rsidR="008C2F5E">
        <w:t xml:space="preserve"> </w:t>
      </w:r>
      <w:r w:rsidR="00DF6C03">
        <w:t>adoptar distintas estrategias frente a la presencia de metales en su entorno. Unas basan su resistencia a los metales con la</w:t>
      </w:r>
      <w:r w:rsidR="008C2F5E">
        <w:t xml:space="preserve"> </w:t>
      </w:r>
      <w:r w:rsidR="00DF6C03">
        <w:t>estrategia de una eficiente exclusión del metal,</w:t>
      </w:r>
      <w:r w:rsidR="008C2F5E">
        <w:t xml:space="preserve"> </w:t>
      </w:r>
      <w:r w:rsidR="00DF6C03">
        <w:t>restringiendo su transporte a la parte aérea. Otras</w:t>
      </w:r>
      <w:r w:rsidR="008C2F5E">
        <w:t xml:space="preserve"> </w:t>
      </w:r>
      <w:r w:rsidR="00DF6C03">
        <w:t>acumulan el metal en la parte aérea en una forma no</w:t>
      </w:r>
      <w:r w:rsidR="008C2F5E">
        <w:t xml:space="preserve"> </w:t>
      </w:r>
      <w:r w:rsidR="00DF6C03">
        <w:t xml:space="preserve">tóxica para la planta. La </w:t>
      </w:r>
      <w:r w:rsidR="008C2F5E">
        <w:t>exclusión,</w:t>
      </w:r>
      <w:r w:rsidR="00DF6C03">
        <w:t xml:space="preserve"> es más</w:t>
      </w:r>
      <w:r w:rsidR="008C2F5E">
        <w:t xml:space="preserve"> </w:t>
      </w:r>
      <w:r w:rsidR="00DF6C03">
        <w:t>característica de especies sensibles y tolerantes a los</w:t>
      </w:r>
      <w:r w:rsidR="008C2F5E">
        <w:t xml:space="preserve"> </w:t>
      </w:r>
      <w:r w:rsidR="00DF6C03">
        <w:t>metales, y la acumulación es más común de especies</w:t>
      </w:r>
      <w:r w:rsidR="008C2F5E">
        <w:t xml:space="preserve"> </w:t>
      </w:r>
      <w:r w:rsidR="00DF6C03">
        <w:t>que aparecen siempre en suelos contaminados.</w:t>
      </w:r>
      <w:r>
        <w:t xml:space="preserve"> </w:t>
      </w:r>
    </w:p>
    <w:p w14:paraId="57471E16" w14:textId="77777777" w:rsidR="0040463F" w:rsidRDefault="0040463F" w:rsidP="008C2F5E">
      <w:pPr>
        <w:spacing w:line="480" w:lineRule="auto"/>
        <w:ind w:left="1701"/>
        <w:jc w:val="both"/>
      </w:pPr>
    </w:p>
    <w:p w14:paraId="633B976D" w14:textId="1272C047" w:rsidR="008C2F5E" w:rsidRDefault="000D56C4" w:rsidP="0040463F">
      <w:pPr>
        <w:spacing w:line="480" w:lineRule="auto"/>
        <w:ind w:left="1701" w:firstLine="567"/>
        <w:jc w:val="both"/>
      </w:pPr>
      <w:r>
        <w:t>“</w:t>
      </w:r>
      <w:r w:rsidR="008C2F5E">
        <w:t>Algunas plantas son capaces de acumular cantidades excesivas de metales, y se les conoce con el término "</w:t>
      </w:r>
      <w:proofErr w:type="spellStart"/>
      <w:r w:rsidR="008C2F5E">
        <w:t>hiperacumuladoras</w:t>
      </w:r>
      <w:proofErr w:type="spellEnd"/>
      <w:r w:rsidR="008C2F5E">
        <w:t xml:space="preserve">". Las plantas </w:t>
      </w:r>
      <w:proofErr w:type="spellStart"/>
      <w:r w:rsidR="008C2F5E">
        <w:t>hiperacumuladoras</w:t>
      </w:r>
      <w:proofErr w:type="spellEnd"/>
      <w:r w:rsidR="008C2F5E">
        <w:t xml:space="preserve"> generalmente tienen poca biomasa debido a que ellas utilizan más energía en los mecanismos necesarios para adaptarse a las altas concentraciones de metal en sus tejidos</w:t>
      </w:r>
      <w:r>
        <w:t>”. (</w:t>
      </w:r>
      <w:r w:rsidRPr="000D56C4">
        <w:t>Prieto et al.</w:t>
      </w:r>
      <w:r>
        <w:t xml:space="preserve">, </w:t>
      </w:r>
      <w:r w:rsidRPr="000D56C4">
        <w:t>2009</w:t>
      </w:r>
      <w:r>
        <w:t>)</w:t>
      </w:r>
    </w:p>
    <w:p w14:paraId="39C695EF" w14:textId="77777777" w:rsidR="0040463F" w:rsidRDefault="0040463F" w:rsidP="008C2F5E">
      <w:pPr>
        <w:spacing w:line="480" w:lineRule="auto"/>
        <w:ind w:left="1701"/>
        <w:jc w:val="both"/>
      </w:pPr>
    </w:p>
    <w:p w14:paraId="38186556" w14:textId="49BC96FA" w:rsidR="000D56C4" w:rsidRDefault="000D56C4" w:rsidP="0040463F">
      <w:pPr>
        <w:spacing w:line="480" w:lineRule="auto"/>
        <w:ind w:left="1701" w:firstLine="567"/>
        <w:jc w:val="both"/>
      </w:pPr>
      <w:r>
        <w:lastRenderedPageBreak/>
        <w:t>“La capacidad de las plantas para bioacumular metales y otros posibles contaminantes varía según la especie vegetal y la naturaleza de los contaminantes. Estas diferencias en la absorción de metales, pueden ser atribuidas precisamente a la capacidad de retención del metal en cuestión, por el suelo de cultivo y a la interacción planta-raíz-metal y al metabolismo vegetal propio”. (</w:t>
      </w:r>
      <w:r w:rsidRPr="000D56C4">
        <w:t>Prieto et al.</w:t>
      </w:r>
      <w:r>
        <w:t xml:space="preserve">, </w:t>
      </w:r>
      <w:r w:rsidRPr="000D56C4">
        <w:t>2009</w:t>
      </w:r>
      <w:r>
        <w:t>)</w:t>
      </w:r>
      <w:r w:rsidR="0040463F">
        <w:t>.</w:t>
      </w:r>
    </w:p>
    <w:p w14:paraId="7C98EC86" w14:textId="6895CBB3" w:rsidR="0040463F" w:rsidRDefault="0040463F" w:rsidP="0040463F">
      <w:pPr>
        <w:pStyle w:val="Ttulo1"/>
        <w:numPr>
          <w:ilvl w:val="2"/>
          <w:numId w:val="5"/>
        </w:numPr>
        <w:tabs>
          <w:tab w:val="left" w:pos="1276"/>
        </w:tabs>
        <w:spacing w:line="480" w:lineRule="auto"/>
        <w:ind w:left="1701" w:hanging="567"/>
        <w:rPr>
          <w:rFonts w:cs="Times New Roman"/>
        </w:rPr>
      </w:pPr>
      <w:bookmarkStart w:id="42" w:name="_Toc64232586"/>
      <w:r>
        <w:rPr>
          <w:rFonts w:cs="Times New Roman"/>
        </w:rPr>
        <w:t>Relación metal – planta</w:t>
      </w:r>
      <w:bookmarkEnd w:id="42"/>
    </w:p>
    <w:p w14:paraId="62F8C48B" w14:textId="1871ADC7" w:rsidR="0040463F" w:rsidRDefault="0040463F" w:rsidP="00A31574">
      <w:pPr>
        <w:spacing w:line="480" w:lineRule="auto"/>
        <w:ind w:left="1701" w:firstLine="567"/>
        <w:jc w:val="both"/>
      </w:pPr>
      <w:r w:rsidRPr="000D56C4">
        <w:t xml:space="preserve">Prieto et al. </w:t>
      </w:r>
      <w:r>
        <w:t>(</w:t>
      </w:r>
      <w:r w:rsidRPr="000D56C4">
        <w:t>2009</w:t>
      </w:r>
      <w:r>
        <w:t>), indican que</w:t>
      </w:r>
      <w:r w:rsidRPr="0040463F">
        <w:t xml:space="preserve"> </w:t>
      </w:r>
      <w:r w:rsidR="00A31574">
        <w:t>l</w:t>
      </w:r>
      <w:r>
        <w:t>a mayoría de los</w:t>
      </w:r>
      <w:r w:rsidR="00A31574">
        <w:t xml:space="preserve"> </w:t>
      </w:r>
      <w:r>
        <w:t>metales tienden a estar más disponibles a pH ácido,</w:t>
      </w:r>
      <w:r w:rsidR="00A31574">
        <w:t xml:space="preserve"> </w:t>
      </w:r>
      <w:r>
        <w:t>excepto el As, Mo, Se y Cr, los cuales tienden a estar</w:t>
      </w:r>
      <w:r w:rsidR="00A31574">
        <w:t xml:space="preserve"> </w:t>
      </w:r>
      <w:r>
        <w:t>más disponibles a pH alcalino. El</w:t>
      </w:r>
      <w:r w:rsidR="00A31574">
        <w:t xml:space="preserve"> </w:t>
      </w:r>
      <w:r>
        <w:t>pH es un parámetro importante para definir la movilidad</w:t>
      </w:r>
      <w:r w:rsidR="00A31574">
        <w:t xml:space="preserve"> </w:t>
      </w:r>
      <w:r>
        <w:t>del catión, debido a que en medios de pH</w:t>
      </w:r>
      <w:r w:rsidR="00A31574">
        <w:t xml:space="preserve"> </w:t>
      </w:r>
      <w:r>
        <w:t>moderadamente alto se produce la precipitación como</w:t>
      </w:r>
      <w:r w:rsidR="00A31574">
        <w:t xml:space="preserve"> </w:t>
      </w:r>
      <w:r>
        <w:t>hidróxidos. En medios muy alcalinos, pueden</w:t>
      </w:r>
      <w:r w:rsidR="00A31574">
        <w:t xml:space="preserve"> </w:t>
      </w:r>
      <w:r>
        <w:t xml:space="preserve">nuevamente pasar a la solución como </w:t>
      </w:r>
      <w:proofErr w:type="spellStart"/>
      <w:r>
        <w:t>hidroxicomplejos</w:t>
      </w:r>
      <w:proofErr w:type="spellEnd"/>
      <w:r>
        <w:t>.</w:t>
      </w:r>
      <w:r w:rsidR="00A31574">
        <w:t xml:space="preserve"> </w:t>
      </w:r>
      <w:r>
        <w:t>Por otra parte, algunos metales pueden estar en la</w:t>
      </w:r>
      <w:r w:rsidR="00A31574">
        <w:t xml:space="preserve"> </w:t>
      </w:r>
      <w:r>
        <w:t>disolución del suelo como aniones solubles. Tal es el</w:t>
      </w:r>
      <w:r w:rsidR="00A31574">
        <w:t xml:space="preserve"> </w:t>
      </w:r>
      <w:r>
        <w:t>caso de los siguientes metales: Se (</w:t>
      </w:r>
      <w:proofErr w:type="spellStart"/>
      <w:r>
        <w:t>Selenato</w:t>
      </w:r>
      <w:proofErr w:type="spellEnd"/>
      <w:r>
        <w:t xml:space="preserve"> y/o</w:t>
      </w:r>
      <w:r w:rsidR="00A31574">
        <w:t xml:space="preserve"> </w:t>
      </w:r>
      <w:r>
        <w:t>Selenito), V (Vanadato), As (Arseniato y/o Arsenito), Cr</w:t>
      </w:r>
      <w:r w:rsidR="00A31574">
        <w:t xml:space="preserve"> </w:t>
      </w:r>
      <w:r>
        <w:t xml:space="preserve">(Cromatos). </w:t>
      </w:r>
      <w:r w:rsidR="00A31574">
        <w:t>En concordancia, la adsorción de los metales pesados está fuertemente condicionada por el pH del suelo (y, por tanto, también su solubilidad).</w:t>
      </w:r>
    </w:p>
    <w:p w14:paraId="54E9C5EA" w14:textId="55A24749" w:rsidR="00745E7D" w:rsidRPr="00E70E77" w:rsidRDefault="0045756A" w:rsidP="00B13583">
      <w:pPr>
        <w:pStyle w:val="Ttulo1"/>
        <w:numPr>
          <w:ilvl w:val="1"/>
          <w:numId w:val="5"/>
        </w:numPr>
        <w:spacing w:line="480" w:lineRule="auto"/>
        <w:ind w:left="1134" w:hanging="567"/>
        <w:rPr>
          <w:rFonts w:cs="Times New Roman"/>
          <w:szCs w:val="24"/>
        </w:rPr>
      </w:pPr>
      <w:bookmarkStart w:id="43" w:name="_Toc64232587"/>
      <w:r w:rsidRPr="00E70E77">
        <w:rPr>
          <w:rFonts w:cs="Times New Roman"/>
          <w:szCs w:val="24"/>
        </w:rPr>
        <w:lastRenderedPageBreak/>
        <w:t>Definición de términos básicos</w:t>
      </w:r>
      <w:bookmarkEnd w:id="43"/>
    </w:p>
    <w:p w14:paraId="0FB5B971" w14:textId="70B8FECB" w:rsidR="00745E7D" w:rsidRPr="00E70E77" w:rsidRDefault="0045756A" w:rsidP="00B13583">
      <w:pPr>
        <w:pStyle w:val="Ttulo1"/>
        <w:numPr>
          <w:ilvl w:val="2"/>
          <w:numId w:val="5"/>
        </w:numPr>
        <w:spacing w:line="480" w:lineRule="auto"/>
        <w:ind w:left="1843"/>
        <w:rPr>
          <w:rFonts w:cs="Times New Roman"/>
          <w:szCs w:val="24"/>
        </w:rPr>
      </w:pPr>
      <w:bookmarkStart w:id="44" w:name="_Toc64232588"/>
      <w:proofErr w:type="spellStart"/>
      <w:r w:rsidRPr="00E70E77">
        <w:rPr>
          <w:rFonts w:cs="Times New Roman"/>
          <w:szCs w:val="24"/>
        </w:rPr>
        <w:t>Fitodegradación</w:t>
      </w:r>
      <w:bookmarkEnd w:id="44"/>
      <w:proofErr w:type="spellEnd"/>
    </w:p>
    <w:p w14:paraId="6416E67A" w14:textId="4A622B56" w:rsidR="00745E7D" w:rsidRPr="00E70E77" w:rsidRDefault="000A3421" w:rsidP="00177473">
      <w:pPr>
        <w:spacing w:line="480" w:lineRule="auto"/>
        <w:ind w:left="1134" w:right="12" w:firstLine="567"/>
        <w:jc w:val="both"/>
        <w:rPr>
          <w:szCs w:val="24"/>
        </w:rPr>
      </w:pPr>
      <w:r w:rsidRPr="000A3421">
        <w:rPr>
          <w:spacing w:val="-1"/>
          <w:szCs w:val="24"/>
        </w:rPr>
        <w:t xml:space="preserve">Es un proceso por medio del cual las plantas degradan compuestos orgánicos. Los compuestos son absorbidos y metabolizados. Muy frecuentemente los metabolitos que producen tienen actividad de fitohormonas (aceleran el crecimiento de las plantas). </w:t>
      </w:r>
      <w:r w:rsidR="0045756A" w:rsidRPr="00E70E77">
        <w:rPr>
          <w:szCs w:val="24"/>
        </w:rPr>
        <w:t>(</w:t>
      </w:r>
      <w:r w:rsidR="00177473">
        <w:rPr>
          <w:spacing w:val="-1"/>
          <w:szCs w:val="24"/>
        </w:rPr>
        <w:t>Peña et al, 2001</w:t>
      </w:r>
      <w:r w:rsidR="0045756A" w:rsidRPr="00E70E77">
        <w:rPr>
          <w:szCs w:val="24"/>
        </w:rPr>
        <w:t>).</w:t>
      </w:r>
    </w:p>
    <w:p w14:paraId="5D94BEC5" w14:textId="77777777" w:rsidR="00745E7D" w:rsidRPr="00E70E77" w:rsidRDefault="00745E7D" w:rsidP="008F3F2F">
      <w:pPr>
        <w:spacing w:before="10" w:line="160" w:lineRule="exact"/>
        <w:ind w:left="1134" w:right="12"/>
        <w:jc w:val="both"/>
        <w:rPr>
          <w:szCs w:val="24"/>
        </w:rPr>
      </w:pPr>
    </w:p>
    <w:p w14:paraId="2E676D59" w14:textId="054D7AE5" w:rsidR="00745E7D" w:rsidRPr="00E70E77" w:rsidRDefault="0045756A" w:rsidP="00B13583">
      <w:pPr>
        <w:pStyle w:val="Ttulo1"/>
        <w:numPr>
          <w:ilvl w:val="2"/>
          <w:numId w:val="5"/>
        </w:numPr>
        <w:spacing w:line="480" w:lineRule="auto"/>
        <w:ind w:left="1843"/>
        <w:rPr>
          <w:rFonts w:cs="Times New Roman"/>
          <w:szCs w:val="24"/>
        </w:rPr>
      </w:pPr>
      <w:bookmarkStart w:id="45" w:name="_Toc64232589"/>
      <w:proofErr w:type="spellStart"/>
      <w:r w:rsidRPr="00E70E77">
        <w:rPr>
          <w:rFonts w:cs="Times New Roman"/>
          <w:szCs w:val="24"/>
        </w:rPr>
        <w:t>Fitoestabilización</w:t>
      </w:r>
      <w:bookmarkEnd w:id="45"/>
      <w:proofErr w:type="spellEnd"/>
    </w:p>
    <w:p w14:paraId="74A0CBF0" w14:textId="695BE662" w:rsidR="00745E7D" w:rsidRPr="00E70E77" w:rsidRDefault="0045756A" w:rsidP="00E70E77">
      <w:pPr>
        <w:spacing w:line="480" w:lineRule="auto"/>
        <w:ind w:left="1134" w:right="12" w:firstLine="567"/>
        <w:jc w:val="both"/>
        <w:rPr>
          <w:szCs w:val="24"/>
        </w:rPr>
      </w:pPr>
      <w:r w:rsidRPr="00E70E77">
        <w:rPr>
          <w:spacing w:val="-11"/>
          <w:szCs w:val="24"/>
        </w:rPr>
        <w:t>L</w:t>
      </w:r>
      <w:r w:rsidRPr="00E70E77">
        <w:rPr>
          <w:szCs w:val="24"/>
        </w:rPr>
        <w:t xml:space="preserve">a </w:t>
      </w:r>
      <w:proofErr w:type="spellStart"/>
      <w:r w:rsidRPr="00E70E77">
        <w:rPr>
          <w:szCs w:val="24"/>
        </w:rPr>
        <w:t>f</w:t>
      </w:r>
      <w:r w:rsidRPr="00E70E77">
        <w:rPr>
          <w:spacing w:val="1"/>
          <w:szCs w:val="24"/>
        </w:rPr>
        <w:t>it</w:t>
      </w:r>
      <w:r w:rsidRPr="00E70E77">
        <w:rPr>
          <w:szCs w:val="24"/>
        </w:rPr>
        <w:t>o</w:t>
      </w:r>
      <w:r w:rsidRPr="00E70E77">
        <w:rPr>
          <w:spacing w:val="1"/>
          <w:szCs w:val="24"/>
        </w:rPr>
        <w:t>e</w:t>
      </w:r>
      <w:r w:rsidRPr="00E70E77">
        <w:rPr>
          <w:spacing w:val="-1"/>
          <w:szCs w:val="24"/>
        </w:rPr>
        <w:t>s</w:t>
      </w:r>
      <w:r w:rsidRPr="00E70E77">
        <w:rPr>
          <w:spacing w:val="1"/>
          <w:szCs w:val="24"/>
        </w:rPr>
        <w:t>ta</w:t>
      </w:r>
      <w:r w:rsidRPr="00E70E77">
        <w:rPr>
          <w:spacing w:val="-4"/>
          <w:szCs w:val="24"/>
        </w:rPr>
        <w:t>b</w:t>
      </w:r>
      <w:r w:rsidRPr="00E70E77">
        <w:rPr>
          <w:spacing w:val="1"/>
          <w:szCs w:val="24"/>
        </w:rPr>
        <w:t>ili</w:t>
      </w:r>
      <w:r w:rsidRPr="00E70E77">
        <w:rPr>
          <w:spacing w:val="-3"/>
          <w:szCs w:val="24"/>
        </w:rPr>
        <w:t>z</w:t>
      </w:r>
      <w:r w:rsidRPr="00E70E77">
        <w:rPr>
          <w:spacing w:val="1"/>
          <w:szCs w:val="24"/>
        </w:rPr>
        <w:t>a</w:t>
      </w:r>
      <w:r w:rsidRPr="00E70E77">
        <w:rPr>
          <w:spacing w:val="-3"/>
          <w:szCs w:val="24"/>
        </w:rPr>
        <w:t>c</w:t>
      </w:r>
      <w:r w:rsidRPr="00E70E77">
        <w:rPr>
          <w:spacing w:val="1"/>
          <w:szCs w:val="24"/>
        </w:rPr>
        <w:t>i</w:t>
      </w:r>
      <w:r w:rsidRPr="00E70E77">
        <w:rPr>
          <w:szCs w:val="24"/>
        </w:rPr>
        <w:t>ón</w:t>
      </w:r>
      <w:proofErr w:type="spellEnd"/>
      <w:r w:rsidRPr="00E70E77">
        <w:rPr>
          <w:spacing w:val="4"/>
          <w:szCs w:val="24"/>
        </w:rPr>
        <w:t xml:space="preserve"> </w:t>
      </w:r>
      <w:r w:rsidRPr="00E70E77">
        <w:rPr>
          <w:szCs w:val="24"/>
        </w:rPr>
        <w:t>p</w:t>
      </w:r>
      <w:r w:rsidRPr="00E70E77">
        <w:rPr>
          <w:spacing w:val="1"/>
          <w:szCs w:val="24"/>
        </w:rPr>
        <w:t>e</w:t>
      </w:r>
      <w:r w:rsidRPr="00E70E77">
        <w:rPr>
          <w:spacing w:val="-4"/>
          <w:szCs w:val="24"/>
        </w:rPr>
        <w:t>r</w:t>
      </w:r>
      <w:r w:rsidRPr="00E70E77">
        <w:rPr>
          <w:spacing w:val="1"/>
          <w:szCs w:val="24"/>
        </w:rPr>
        <w:t>mi</w:t>
      </w:r>
      <w:r w:rsidRPr="00E70E77">
        <w:rPr>
          <w:spacing w:val="-3"/>
          <w:szCs w:val="24"/>
        </w:rPr>
        <w:t>t</w:t>
      </w:r>
      <w:r w:rsidRPr="00E70E77">
        <w:rPr>
          <w:szCs w:val="24"/>
        </w:rPr>
        <w:t>e</w:t>
      </w:r>
      <w:r w:rsidRPr="00E70E77">
        <w:rPr>
          <w:spacing w:val="5"/>
          <w:szCs w:val="24"/>
        </w:rPr>
        <w:t xml:space="preserve"> </w:t>
      </w:r>
      <w:r w:rsidRPr="00E70E77">
        <w:rPr>
          <w:spacing w:val="1"/>
          <w:szCs w:val="24"/>
        </w:rPr>
        <w:t>i</w:t>
      </w:r>
      <w:r w:rsidRPr="00E70E77">
        <w:rPr>
          <w:szCs w:val="24"/>
        </w:rPr>
        <w:t>n</w:t>
      </w:r>
      <w:r w:rsidRPr="00E70E77">
        <w:rPr>
          <w:spacing w:val="1"/>
          <w:szCs w:val="24"/>
        </w:rPr>
        <w:t>m</w:t>
      </w:r>
      <w:r w:rsidRPr="00E70E77">
        <w:rPr>
          <w:szCs w:val="24"/>
        </w:rPr>
        <w:t>o</w:t>
      </w:r>
      <w:r w:rsidRPr="00E70E77">
        <w:rPr>
          <w:spacing w:val="-4"/>
          <w:szCs w:val="24"/>
        </w:rPr>
        <w:t>v</w:t>
      </w:r>
      <w:r w:rsidRPr="00E70E77">
        <w:rPr>
          <w:spacing w:val="1"/>
          <w:szCs w:val="24"/>
        </w:rPr>
        <w:t>ili</w:t>
      </w:r>
      <w:r w:rsidRPr="00E70E77">
        <w:rPr>
          <w:spacing w:val="-3"/>
          <w:szCs w:val="24"/>
        </w:rPr>
        <w:t>z</w:t>
      </w:r>
      <w:r w:rsidRPr="00E70E77">
        <w:rPr>
          <w:spacing w:val="1"/>
          <w:szCs w:val="24"/>
        </w:rPr>
        <w:t>a</w:t>
      </w:r>
      <w:r w:rsidRPr="00E70E77">
        <w:rPr>
          <w:szCs w:val="24"/>
        </w:rPr>
        <w:t>r</w:t>
      </w:r>
      <w:r w:rsidRPr="00E70E77">
        <w:rPr>
          <w:spacing w:val="4"/>
          <w:szCs w:val="24"/>
        </w:rPr>
        <w:t xml:space="preserve"> </w:t>
      </w:r>
      <w:r w:rsidRPr="00E70E77">
        <w:rPr>
          <w:spacing w:val="1"/>
          <w:szCs w:val="24"/>
        </w:rPr>
        <w:t>c</w:t>
      </w:r>
      <w:r w:rsidRPr="00E70E77">
        <w:rPr>
          <w:spacing w:val="-4"/>
          <w:szCs w:val="24"/>
        </w:rPr>
        <w:t>o</w:t>
      </w:r>
      <w:r w:rsidRPr="00E70E77">
        <w:rPr>
          <w:szCs w:val="24"/>
        </w:rPr>
        <w:t>n</w:t>
      </w:r>
      <w:r w:rsidRPr="00E70E77">
        <w:rPr>
          <w:spacing w:val="1"/>
          <w:szCs w:val="24"/>
        </w:rPr>
        <w:t>tami</w:t>
      </w:r>
      <w:r w:rsidRPr="00E70E77">
        <w:rPr>
          <w:spacing w:val="-4"/>
          <w:szCs w:val="24"/>
        </w:rPr>
        <w:t>n</w:t>
      </w:r>
      <w:r w:rsidRPr="00E70E77">
        <w:rPr>
          <w:spacing w:val="1"/>
          <w:szCs w:val="24"/>
        </w:rPr>
        <w:t>a</w:t>
      </w:r>
      <w:r w:rsidRPr="00E70E77">
        <w:rPr>
          <w:szCs w:val="24"/>
        </w:rPr>
        <w:t>n</w:t>
      </w:r>
      <w:r w:rsidRPr="00E70E77">
        <w:rPr>
          <w:spacing w:val="1"/>
          <w:szCs w:val="24"/>
        </w:rPr>
        <w:t>te</w:t>
      </w:r>
      <w:r w:rsidRPr="00E70E77">
        <w:rPr>
          <w:szCs w:val="24"/>
        </w:rPr>
        <w:t>s</w:t>
      </w:r>
      <w:r w:rsidRPr="00E70E77">
        <w:rPr>
          <w:spacing w:val="2"/>
          <w:szCs w:val="24"/>
        </w:rPr>
        <w:t xml:space="preserve"> </w:t>
      </w:r>
      <w:r w:rsidRPr="00E70E77">
        <w:rPr>
          <w:spacing w:val="1"/>
          <w:szCs w:val="24"/>
        </w:rPr>
        <w:t>e</w:t>
      </w:r>
      <w:r w:rsidRPr="00E70E77">
        <w:rPr>
          <w:szCs w:val="24"/>
        </w:rPr>
        <w:t xml:space="preserve">n </w:t>
      </w:r>
      <w:r w:rsidRPr="00E70E77">
        <w:rPr>
          <w:spacing w:val="1"/>
          <w:szCs w:val="24"/>
        </w:rPr>
        <w:t>e</w:t>
      </w:r>
      <w:r w:rsidRPr="00E70E77">
        <w:rPr>
          <w:szCs w:val="24"/>
        </w:rPr>
        <w:t>l</w:t>
      </w:r>
      <w:r w:rsidRPr="00E70E77">
        <w:rPr>
          <w:spacing w:val="5"/>
          <w:szCs w:val="24"/>
        </w:rPr>
        <w:t xml:space="preserve"> </w:t>
      </w:r>
      <w:r w:rsidRPr="00E70E77">
        <w:rPr>
          <w:spacing w:val="-1"/>
          <w:szCs w:val="24"/>
        </w:rPr>
        <w:t>s</w:t>
      </w:r>
      <w:r w:rsidRPr="00E70E77">
        <w:rPr>
          <w:szCs w:val="24"/>
        </w:rPr>
        <w:t>u</w:t>
      </w:r>
      <w:r w:rsidRPr="00E70E77">
        <w:rPr>
          <w:spacing w:val="-3"/>
          <w:szCs w:val="24"/>
        </w:rPr>
        <w:t>e</w:t>
      </w:r>
      <w:r w:rsidRPr="00E70E77">
        <w:rPr>
          <w:spacing w:val="1"/>
          <w:szCs w:val="24"/>
        </w:rPr>
        <w:t>l</w:t>
      </w:r>
      <w:r w:rsidRPr="00E70E77">
        <w:rPr>
          <w:szCs w:val="24"/>
        </w:rPr>
        <w:t xml:space="preserve">o a </w:t>
      </w:r>
      <w:r w:rsidRPr="00E70E77">
        <w:rPr>
          <w:spacing w:val="1"/>
          <w:szCs w:val="24"/>
        </w:rPr>
        <w:t>t</w:t>
      </w:r>
      <w:r w:rsidRPr="00E70E77">
        <w:rPr>
          <w:szCs w:val="24"/>
        </w:rPr>
        <w:t>r</w:t>
      </w:r>
      <w:r w:rsidRPr="00E70E77">
        <w:rPr>
          <w:spacing w:val="1"/>
          <w:szCs w:val="24"/>
        </w:rPr>
        <w:t>a</w:t>
      </w:r>
      <w:r w:rsidRPr="00E70E77">
        <w:rPr>
          <w:spacing w:val="-4"/>
          <w:szCs w:val="24"/>
        </w:rPr>
        <w:t>v</w:t>
      </w:r>
      <w:r w:rsidRPr="00E70E77">
        <w:rPr>
          <w:spacing w:val="1"/>
          <w:szCs w:val="24"/>
        </w:rPr>
        <w:t>é</w:t>
      </w:r>
      <w:r w:rsidRPr="00E70E77">
        <w:rPr>
          <w:szCs w:val="24"/>
        </w:rPr>
        <w:t>s</w:t>
      </w:r>
      <w:r w:rsidRPr="00E70E77">
        <w:rPr>
          <w:spacing w:val="2"/>
          <w:szCs w:val="24"/>
        </w:rPr>
        <w:t xml:space="preserve"> </w:t>
      </w:r>
      <w:r w:rsidRPr="00E70E77">
        <w:rPr>
          <w:szCs w:val="24"/>
        </w:rPr>
        <w:t>de</w:t>
      </w:r>
      <w:r w:rsidRPr="00E70E77">
        <w:rPr>
          <w:spacing w:val="5"/>
          <w:szCs w:val="24"/>
        </w:rPr>
        <w:t xml:space="preserve"> </w:t>
      </w:r>
      <w:r w:rsidRPr="00E70E77">
        <w:rPr>
          <w:spacing w:val="-1"/>
          <w:szCs w:val="24"/>
        </w:rPr>
        <w:t>s</w:t>
      </w:r>
      <w:r w:rsidRPr="00E70E77">
        <w:rPr>
          <w:szCs w:val="24"/>
        </w:rPr>
        <w:t>u</w:t>
      </w:r>
      <w:r w:rsidRPr="00E70E77">
        <w:rPr>
          <w:spacing w:val="4"/>
          <w:szCs w:val="24"/>
        </w:rPr>
        <w:t xml:space="preserve"> </w:t>
      </w:r>
      <w:r w:rsidRPr="00E70E77">
        <w:rPr>
          <w:spacing w:val="1"/>
          <w:szCs w:val="24"/>
        </w:rPr>
        <w:t>a</w:t>
      </w:r>
      <w:r w:rsidRPr="00E70E77">
        <w:rPr>
          <w:szCs w:val="24"/>
        </w:rPr>
        <w:t>b</w:t>
      </w:r>
      <w:r w:rsidRPr="00E70E77">
        <w:rPr>
          <w:spacing w:val="-1"/>
          <w:szCs w:val="24"/>
        </w:rPr>
        <w:t>s</w:t>
      </w:r>
      <w:r w:rsidRPr="00E70E77">
        <w:rPr>
          <w:szCs w:val="24"/>
        </w:rPr>
        <w:t>or</w:t>
      </w:r>
      <w:r w:rsidRPr="00E70E77">
        <w:rPr>
          <w:spacing w:val="1"/>
          <w:szCs w:val="24"/>
        </w:rPr>
        <w:t>ci</w:t>
      </w:r>
      <w:r w:rsidRPr="00E70E77">
        <w:rPr>
          <w:szCs w:val="24"/>
        </w:rPr>
        <w:t>ón</w:t>
      </w:r>
      <w:r w:rsidRPr="00E70E77">
        <w:rPr>
          <w:spacing w:val="8"/>
          <w:szCs w:val="24"/>
        </w:rPr>
        <w:t xml:space="preserve"> </w:t>
      </w:r>
      <w:r w:rsidRPr="00E70E77">
        <w:rPr>
          <w:szCs w:val="24"/>
        </w:rPr>
        <w:t xml:space="preserve">y </w:t>
      </w:r>
      <w:r w:rsidRPr="00E70E77">
        <w:rPr>
          <w:spacing w:val="1"/>
          <w:szCs w:val="24"/>
        </w:rPr>
        <w:t>ac</w:t>
      </w:r>
      <w:r w:rsidRPr="00E70E77">
        <w:rPr>
          <w:szCs w:val="24"/>
        </w:rPr>
        <w:t>u</w:t>
      </w:r>
      <w:r w:rsidRPr="00E70E77">
        <w:rPr>
          <w:spacing w:val="1"/>
          <w:szCs w:val="24"/>
        </w:rPr>
        <w:t>m</w:t>
      </w:r>
      <w:r w:rsidRPr="00E70E77">
        <w:rPr>
          <w:szCs w:val="24"/>
        </w:rPr>
        <w:t>u</w:t>
      </w:r>
      <w:r w:rsidRPr="00E70E77">
        <w:rPr>
          <w:spacing w:val="1"/>
          <w:szCs w:val="24"/>
        </w:rPr>
        <w:t>laci</w:t>
      </w:r>
      <w:r w:rsidRPr="00E70E77">
        <w:rPr>
          <w:szCs w:val="24"/>
        </w:rPr>
        <w:t>ón</w:t>
      </w:r>
      <w:r w:rsidRPr="00E70E77">
        <w:rPr>
          <w:spacing w:val="4"/>
          <w:szCs w:val="24"/>
        </w:rPr>
        <w:t xml:space="preserve"> </w:t>
      </w:r>
      <w:r w:rsidRPr="00E70E77">
        <w:rPr>
          <w:spacing w:val="-3"/>
          <w:szCs w:val="24"/>
        </w:rPr>
        <w:t>e</w:t>
      </w:r>
      <w:r w:rsidRPr="00E70E77">
        <w:rPr>
          <w:szCs w:val="24"/>
        </w:rPr>
        <w:t>n</w:t>
      </w:r>
      <w:r w:rsidRPr="00E70E77">
        <w:rPr>
          <w:spacing w:val="4"/>
          <w:szCs w:val="24"/>
        </w:rPr>
        <w:t xml:space="preserve"> </w:t>
      </w:r>
      <w:r w:rsidRPr="00E70E77">
        <w:rPr>
          <w:spacing w:val="1"/>
          <w:szCs w:val="24"/>
        </w:rPr>
        <w:t>la</w:t>
      </w:r>
      <w:r w:rsidRPr="00E70E77">
        <w:rPr>
          <w:szCs w:val="24"/>
        </w:rPr>
        <w:t>s</w:t>
      </w:r>
      <w:r w:rsidRPr="00E70E77">
        <w:rPr>
          <w:spacing w:val="2"/>
          <w:szCs w:val="24"/>
        </w:rPr>
        <w:t xml:space="preserve"> </w:t>
      </w:r>
      <w:r w:rsidRPr="00E70E77">
        <w:rPr>
          <w:szCs w:val="24"/>
        </w:rPr>
        <w:t>r</w:t>
      </w:r>
      <w:r w:rsidRPr="00E70E77">
        <w:rPr>
          <w:spacing w:val="1"/>
          <w:szCs w:val="24"/>
        </w:rPr>
        <w:t>aíce</w:t>
      </w:r>
      <w:r w:rsidRPr="00E70E77">
        <w:rPr>
          <w:szCs w:val="24"/>
        </w:rPr>
        <w:t>s</w:t>
      </w:r>
      <w:r w:rsidRPr="00E70E77">
        <w:rPr>
          <w:spacing w:val="2"/>
          <w:szCs w:val="24"/>
        </w:rPr>
        <w:t xml:space="preserve"> </w:t>
      </w:r>
      <w:r w:rsidRPr="00E70E77">
        <w:rPr>
          <w:szCs w:val="24"/>
        </w:rPr>
        <w:t>o</w:t>
      </w:r>
      <w:r w:rsidRPr="00E70E77">
        <w:rPr>
          <w:spacing w:val="4"/>
          <w:szCs w:val="24"/>
        </w:rPr>
        <w:t xml:space="preserve"> </w:t>
      </w:r>
      <w:r w:rsidRPr="00E70E77">
        <w:rPr>
          <w:spacing w:val="10"/>
          <w:szCs w:val="24"/>
        </w:rPr>
        <w:t>b</w:t>
      </w:r>
      <w:r w:rsidRPr="00E70E77">
        <w:rPr>
          <w:spacing w:val="1"/>
          <w:szCs w:val="24"/>
        </w:rPr>
        <w:t>ie</w:t>
      </w:r>
      <w:r w:rsidRPr="00E70E77">
        <w:rPr>
          <w:szCs w:val="24"/>
        </w:rPr>
        <w:t>n,</w:t>
      </w:r>
      <w:r w:rsidRPr="00E70E77">
        <w:rPr>
          <w:spacing w:val="4"/>
          <w:szCs w:val="24"/>
        </w:rPr>
        <w:t xml:space="preserve"> </w:t>
      </w:r>
      <w:r w:rsidRPr="00E70E77">
        <w:rPr>
          <w:szCs w:val="24"/>
        </w:rPr>
        <w:t>por pr</w:t>
      </w:r>
      <w:r w:rsidRPr="00E70E77">
        <w:rPr>
          <w:spacing w:val="1"/>
          <w:szCs w:val="24"/>
        </w:rPr>
        <w:t>eci</w:t>
      </w:r>
      <w:r w:rsidRPr="00E70E77">
        <w:rPr>
          <w:szCs w:val="24"/>
        </w:rPr>
        <w:t>p</w:t>
      </w:r>
      <w:r w:rsidRPr="00E70E77">
        <w:rPr>
          <w:spacing w:val="-3"/>
          <w:szCs w:val="24"/>
        </w:rPr>
        <w:t>i</w:t>
      </w:r>
      <w:r w:rsidRPr="00E70E77">
        <w:rPr>
          <w:spacing w:val="1"/>
          <w:szCs w:val="24"/>
        </w:rPr>
        <w:t>ta</w:t>
      </w:r>
      <w:r w:rsidRPr="00E70E77">
        <w:rPr>
          <w:spacing w:val="-3"/>
          <w:szCs w:val="24"/>
        </w:rPr>
        <w:t>c</w:t>
      </w:r>
      <w:r w:rsidRPr="00E70E77">
        <w:rPr>
          <w:spacing w:val="1"/>
          <w:szCs w:val="24"/>
        </w:rPr>
        <w:t>i</w:t>
      </w:r>
      <w:r w:rsidRPr="00E70E77">
        <w:rPr>
          <w:szCs w:val="24"/>
        </w:rPr>
        <w:t xml:space="preserve">ón </w:t>
      </w:r>
      <w:r w:rsidRPr="00E70E77">
        <w:rPr>
          <w:spacing w:val="1"/>
          <w:szCs w:val="24"/>
        </w:rPr>
        <w:t>e</w:t>
      </w:r>
      <w:r w:rsidRPr="00E70E77">
        <w:rPr>
          <w:szCs w:val="24"/>
        </w:rPr>
        <w:t>n</w:t>
      </w:r>
      <w:r w:rsidRPr="00E70E77">
        <w:rPr>
          <w:spacing w:val="-4"/>
          <w:szCs w:val="24"/>
        </w:rPr>
        <w:t xml:space="preserve"> </w:t>
      </w:r>
      <w:r w:rsidRPr="00E70E77">
        <w:rPr>
          <w:spacing w:val="1"/>
          <w:szCs w:val="24"/>
        </w:rPr>
        <w:t>l</w:t>
      </w:r>
      <w:r w:rsidRPr="00E70E77">
        <w:rPr>
          <w:szCs w:val="24"/>
        </w:rPr>
        <w:t>a</w:t>
      </w:r>
      <w:r w:rsidRPr="00E70E77">
        <w:rPr>
          <w:spacing w:val="1"/>
          <w:szCs w:val="24"/>
        </w:rPr>
        <w:t xml:space="preserve"> </w:t>
      </w:r>
      <w:r w:rsidRPr="00E70E77">
        <w:rPr>
          <w:spacing w:val="-3"/>
          <w:szCs w:val="24"/>
        </w:rPr>
        <w:t>z</w:t>
      </w:r>
      <w:r w:rsidRPr="00E70E77">
        <w:rPr>
          <w:szCs w:val="24"/>
        </w:rPr>
        <w:t>ona</w:t>
      </w:r>
      <w:r w:rsidRPr="00E70E77">
        <w:rPr>
          <w:spacing w:val="1"/>
          <w:szCs w:val="24"/>
        </w:rPr>
        <w:t xml:space="preserve"> </w:t>
      </w:r>
      <w:r w:rsidRPr="00E70E77">
        <w:rPr>
          <w:szCs w:val="24"/>
        </w:rPr>
        <w:t>de</w:t>
      </w:r>
      <w:r w:rsidRPr="00E70E77">
        <w:rPr>
          <w:spacing w:val="1"/>
          <w:szCs w:val="24"/>
        </w:rPr>
        <w:t xml:space="preserve"> </w:t>
      </w:r>
      <w:r w:rsidRPr="00E70E77">
        <w:rPr>
          <w:spacing w:val="-3"/>
          <w:szCs w:val="24"/>
        </w:rPr>
        <w:t>l</w:t>
      </w:r>
      <w:r w:rsidRPr="00E70E77">
        <w:rPr>
          <w:szCs w:val="24"/>
        </w:rPr>
        <w:t>a</w:t>
      </w:r>
      <w:r w:rsidRPr="00E70E77">
        <w:rPr>
          <w:spacing w:val="1"/>
          <w:szCs w:val="24"/>
        </w:rPr>
        <w:t xml:space="preserve"> </w:t>
      </w:r>
      <w:r w:rsidRPr="00E70E77">
        <w:rPr>
          <w:szCs w:val="24"/>
        </w:rPr>
        <w:t>r</w:t>
      </w:r>
      <w:r w:rsidRPr="00E70E77">
        <w:rPr>
          <w:spacing w:val="1"/>
          <w:szCs w:val="24"/>
        </w:rPr>
        <w:t>i</w:t>
      </w:r>
      <w:r w:rsidRPr="00E70E77">
        <w:rPr>
          <w:spacing w:val="-3"/>
          <w:szCs w:val="24"/>
        </w:rPr>
        <w:t>z</w:t>
      </w:r>
      <w:r w:rsidRPr="00E70E77">
        <w:rPr>
          <w:szCs w:val="24"/>
        </w:rPr>
        <w:t>o</w:t>
      </w:r>
      <w:r w:rsidRPr="00E70E77">
        <w:rPr>
          <w:spacing w:val="-1"/>
          <w:szCs w:val="24"/>
        </w:rPr>
        <w:t>s</w:t>
      </w:r>
      <w:r w:rsidRPr="00E70E77">
        <w:rPr>
          <w:szCs w:val="24"/>
        </w:rPr>
        <w:t>f</w:t>
      </w:r>
      <w:r w:rsidRPr="00E70E77">
        <w:rPr>
          <w:spacing w:val="1"/>
          <w:szCs w:val="24"/>
        </w:rPr>
        <w:t>e</w:t>
      </w:r>
      <w:r w:rsidRPr="00E70E77">
        <w:rPr>
          <w:szCs w:val="24"/>
        </w:rPr>
        <w:t>r</w:t>
      </w:r>
      <w:r w:rsidRPr="00E70E77">
        <w:rPr>
          <w:spacing w:val="1"/>
          <w:szCs w:val="24"/>
        </w:rPr>
        <w:t>a</w:t>
      </w:r>
      <w:r w:rsidR="00261DB4">
        <w:rPr>
          <w:spacing w:val="1"/>
          <w:szCs w:val="24"/>
        </w:rPr>
        <w:t>. Este proceso reduce la movilidad de los contaminantes y evita su migración hacia aguas subterráneas o al aire. (</w:t>
      </w:r>
      <w:r w:rsidR="00261DB4" w:rsidRPr="00261DB4">
        <w:rPr>
          <w:spacing w:val="1"/>
          <w:szCs w:val="24"/>
        </w:rPr>
        <w:t>Barton et al., 2005</w:t>
      </w:r>
      <w:r w:rsidR="00261DB4">
        <w:rPr>
          <w:spacing w:val="1"/>
          <w:szCs w:val="24"/>
        </w:rPr>
        <w:t>)</w:t>
      </w:r>
    </w:p>
    <w:p w14:paraId="7C241DDD" w14:textId="08705AF1" w:rsidR="00745E7D" w:rsidRPr="00E70E77" w:rsidRDefault="0045756A" w:rsidP="00B13583">
      <w:pPr>
        <w:pStyle w:val="Ttulo1"/>
        <w:numPr>
          <w:ilvl w:val="2"/>
          <w:numId w:val="5"/>
        </w:numPr>
        <w:spacing w:line="480" w:lineRule="auto"/>
        <w:ind w:left="1843"/>
        <w:rPr>
          <w:rFonts w:cs="Times New Roman"/>
          <w:szCs w:val="24"/>
        </w:rPr>
      </w:pPr>
      <w:bookmarkStart w:id="46" w:name="_Toc64232590"/>
      <w:proofErr w:type="spellStart"/>
      <w:r w:rsidRPr="00E70E77">
        <w:rPr>
          <w:rFonts w:cs="Times New Roman"/>
          <w:szCs w:val="24"/>
        </w:rPr>
        <w:t>Fitoestimulación</w:t>
      </w:r>
      <w:bookmarkEnd w:id="46"/>
      <w:proofErr w:type="spellEnd"/>
    </w:p>
    <w:p w14:paraId="07D290F0" w14:textId="2FCF08D7" w:rsidR="00745E7D" w:rsidRPr="00E70E77" w:rsidRDefault="00F92D47" w:rsidP="00F92D47">
      <w:pPr>
        <w:spacing w:line="480" w:lineRule="auto"/>
        <w:ind w:left="1134" w:right="12" w:firstLine="567"/>
        <w:jc w:val="both"/>
        <w:rPr>
          <w:szCs w:val="24"/>
        </w:rPr>
      </w:pPr>
      <w:r>
        <w:rPr>
          <w:spacing w:val="1"/>
          <w:szCs w:val="24"/>
        </w:rPr>
        <w:t xml:space="preserve">Es un proceso por el cual </w:t>
      </w:r>
      <w:r w:rsidRPr="00F92D47">
        <w:rPr>
          <w:spacing w:val="1"/>
          <w:szCs w:val="24"/>
        </w:rPr>
        <w:t>las plantas generan los exudados radiculares que</w:t>
      </w:r>
      <w:r>
        <w:rPr>
          <w:spacing w:val="1"/>
          <w:szCs w:val="24"/>
        </w:rPr>
        <w:t xml:space="preserve"> </w:t>
      </w:r>
      <w:r w:rsidRPr="00F92D47">
        <w:rPr>
          <w:spacing w:val="1"/>
          <w:szCs w:val="24"/>
        </w:rPr>
        <w:t>estimulan el crecimiento de los microorganismos nativos capaces de degradar compuestos orgánicos</w:t>
      </w:r>
      <w:r>
        <w:rPr>
          <w:spacing w:val="1"/>
          <w:szCs w:val="24"/>
        </w:rPr>
        <w:t xml:space="preserve"> </w:t>
      </w:r>
      <w:r w:rsidRPr="00F92D47">
        <w:rPr>
          <w:spacing w:val="1"/>
          <w:szCs w:val="24"/>
        </w:rPr>
        <w:t>xenobióticos</w:t>
      </w:r>
      <w:r>
        <w:rPr>
          <w:spacing w:val="1"/>
          <w:szCs w:val="24"/>
        </w:rPr>
        <w:t xml:space="preserve">, como por ejemplo los contaminantes. </w:t>
      </w:r>
      <w:r w:rsidR="0045756A" w:rsidRPr="00E70E77">
        <w:rPr>
          <w:szCs w:val="24"/>
        </w:rPr>
        <w:t>(</w:t>
      </w:r>
      <w:r>
        <w:rPr>
          <w:spacing w:val="1"/>
          <w:szCs w:val="24"/>
        </w:rPr>
        <w:t>López et al, 2005</w:t>
      </w:r>
      <w:r w:rsidR="0045756A" w:rsidRPr="00E70E77">
        <w:rPr>
          <w:szCs w:val="24"/>
        </w:rPr>
        <w:t>)</w:t>
      </w:r>
      <w:r w:rsidR="00C00BE1" w:rsidRPr="00E70E77">
        <w:rPr>
          <w:szCs w:val="24"/>
        </w:rPr>
        <w:t>.</w:t>
      </w:r>
    </w:p>
    <w:p w14:paraId="56BBA431" w14:textId="21A55736" w:rsidR="00745E7D" w:rsidRPr="00E70E77" w:rsidRDefault="0045756A" w:rsidP="00B13583">
      <w:pPr>
        <w:pStyle w:val="Ttulo1"/>
        <w:numPr>
          <w:ilvl w:val="2"/>
          <w:numId w:val="5"/>
        </w:numPr>
        <w:spacing w:line="480" w:lineRule="auto"/>
        <w:ind w:left="1843"/>
        <w:rPr>
          <w:rFonts w:cs="Times New Roman"/>
          <w:szCs w:val="24"/>
        </w:rPr>
      </w:pPr>
      <w:bookmarkStart w:id="47" w:name="_Toc64232591"/>
      <w:proofErr w:type="spellStart"/>
      <w:r w:rsidRPr="00E70E77">
        <w:rPr>
          <w:rFonts w:cs="Times New Roman"/>
          <w:szCs w:val="24"/>
        </w:rPr>
        <w:t>Fitoextracción</w:t>
      </w:r>
      <w:bookmarkEnd w:id="47"/>
      <w:proofErr w:type="spellEnd"/>
    </w:p>
    <w:p w14:paraId="6D1DA246" w14:textId="169442AB" w:rsidR="00745E7D" w:rsidRPr="00E70E77" w:rsidRDefault="00177473" w:rsidP="00177473">
      <w:pPr>
        <w:spacing w:line="480" w:lineRule="auto"/>
        <w:ind w:left="1134" w:right="12" w:firstLine="567"/>
        <w:jc w:val="both"/>
        <w:rPr>
          <w:szCs w:val="24"/>
        </w:rPr>
      </w:pPr>
      <w:r w:rsidRPr="00177473">
        <w:rPr>
          <w:spacing w:val="-1"/>
          <w:szCs w:val="24"/>
        </w:rPr>
        <w:t>Es la captación de iones metálicos por las raíces de la planta y su acumulación en tallos y</w:t>
      </w:r>
      <w:r>
        <w:rPr>
          <w:spacing w:val="-1"/>
          <w:szCs w:val="24"/>
        </w:rPr>
        <w:t xml:space="preserve"> </w:t>
      </w:r>
      <w:r w:rsidRPr="00177473">
        <w:rPr>
          <w:spacing w:val="-1"/>
          <w:szCs w:val="24"/>
        </w:rPr>
        <w:t>hojas. Hay plantas que absorben selectivamente grandes cantidades de metales acumulando</w:t>
      </w:r>
      <w:r>
        <w:rPr>
          <w:spacing w:val="-1"/>
          <w:szCs w:val="24"/>
        </w:rPr>
        <w:t xml:space="preserve"> </w:t>
      </w:r>
      <w:r w:rsidRPr="00177473">
        <w:rPr>
          <w:spacing w:val="-1"/>
          <w:szCs w:val="24"/>
        </w:rPr>
        <w:t xml:space="preserve">en los tejidos concentraciones </w:t>
      </w:r>
      <w:r w:rsidRPr="00177473">
        <w:rPr>
          <w:spacing w:val="-1"/>
          <w:szCs w:val="24"/>
        </w:rPr>
        <w:lastRenderedPageBreak/>
        <w:t xml:space="preserve">mucho más altas que las presentes en el suelo o en el agua. </w:t>
      </w:r>
      <w:r w:rsidRPr="00E70E77">
        <w:rPr>
          <w:szCs w:val="24"/>
        </w:rPr>
        <w:t>(</w:t>
      </w:r>
      <w:r>
        <w:rPr>
          <w:spacing w:val="-1"/>
          <w:szCs w:val="24"/>
        </w:rPr>
        <w:t>Peña et al, 2001</w:t>
      </w:r>
      <w:r w:rsidRPr="00E70E77">
        <w:rPr>
          <w:szCs w:val="24"/>
        </w:rPr>
        <w:t>).</w:t>
      </w:r>
    </w:p>
    <w:p w14:paraId="59FCF4E4" w14:textId="5F0F7886" w:rsidR="00745E7D" w:rsidRPr="00E70E77" w:rsidRDefault="0045756A" w:rsidP="00B13583">
      <w:pPr>
        <w:pStyle w:val="Ttulo1"/>
        <w:numPr>
          <w:ilvl w:val="2"/>
          <w:numId w:val="5"/>
        </w:numPr>
        <w:spacing w:line="480" w:lineRule="auto"/>
        <w:ind w:left="1843"/>
        <w:rPr>
          <w:rFonts w:cs="Times New Roman"/>
          <w:szCs w:val="24"/>
        </w:rPr>
      </w:pPr>
      <w:bookmarkStart w:id="48" w:name="_Toc64232592"/>
      <w:r w:rsidRPr="00E70E77">
        <w:rPr>
          <w:rFonts w:cs="Times New Roman"/>
          <w:szCs w:val="24"/>
        </w:rPr>
        <w:t>Fitorremediación</w:t>
      </w:r>
      <w:bookmarkEnd w:id="48"/>
    </w:p>
    <w:p w14:paraId="0BB8EE79" w14:textId="1BB36F23" w:rsidR="00745E7D" w:rsidRPr="00EF2C36" w:rsidRDefault="00F92D47" w:rsidP="00E70E77">
      <w:pPr>
        <w:spacing w:line="480" w:lineRule="auto"/>
        <w:ind w:left="1134" w:right="12" w:firstLine="567"/>
        <w:jc w:val="both"/>
        <w:rPr>
          <w:szCs w:val="24"/>
        </w:rPr>
      </w:pPr>
      <w:r w:rsidRPr="00F92D47">
        <w:rPr>
          <w:szCs w:val="24"/>
        </w:rPr>
        <w:t xml:space="preserve">La fitorremediación es un conjunto de tecnologías que reducen in situ o ex situ la concentración de diversos compuestos a partir de procesos bioquímicos realizados por las plantas y microorganismos asociados a ellas. Utiliza las plantas para remover, reducir, transformar, mineralizar, degradar, volatilizar o estabilizar contaminantes </w:t>
      </w:r>
      <w:r w:rsidR="0045756A" w:rsidRPr="00EF2C36">
        <w:rPr>
          <w:szCs w:val="24"/>
        </w:rPr>
        <w:t>(</w:t>
      </w:r>
      <w:r w:rsidR="00974C49">
        <w:rPr>
          <w:spacing w:val="-1"/>
          <w:szCs w:val="24"/>
        </w:rPr>
        <w:t>adaptado de Kelley et al, 2000</w:t>
      </w:r>
      <w:r w:rsidR="0045756A" w:rsidRPr="00EF2C36">
        <w:rPr>
          <w:szCs w:val="24"/>
        </w:rPr>
        <w:t>).</w:t>
      </w:r>
    </w:p>
    <w:p w14:paraId="70FA2E66" w14:textId="265B7FCF" w:rsidR="00745E7D" w:rsidRPr="00E70E77" w:rsidRDefault="0045756A" w:rsidP="00B13583">
      <w:pPr>
        <w:pStyle w:val="Ttulo1"/>
        <w:numPr>
          <w:ilvl w:val="2"/>
          <w:numId w:val="5"/>
        </w:numPr>
        <w:spacing w:line="480" w:lineRule="auto"/>
        <w:ind w:left="1843"/>
        <w:rPr>
          <w:rFonts w:cs="Times New Roman"/>
          <w:szCs w:val="24"/>
        </w:rPr>
      </w:pPr>
      <w:bookmarkStart w:id="49" w:name="_Toc64232593"/>
      <w:proofErr w:type="spellStart"/>
      <w:r w:rsidRPr="00E70E77">
        <w:rPr>
          <w:rFonts w:cs="Times New Roman"/>
          <w:szCs w:val="24"/>
        </w:rPr>
        <w:t>Fitovolatilización</w:t>
      </w:r>
      <w:bookmarkEnd w:id="49"/>
      <w:proofErr w:type="spellEnd"/>
    </w:p>
    <w:p w14:paraId="5D9AE68F" w14:textId="77474807" w:rsidR="00745E7D" w:rsidRPr="00EF2C36" w:rsidRDefault="00177473" w:rsidP="00177473">
      <w:pPr>
        <w:spacing w:line="480" w:lineRule="auto"/>
        <w:ind w:left="1134" w:right="12" w:firstLine="567"/>
        <w:jc w:val="both"/>
        <w:rPr>
          <w:szCs w:val="24"/>
        </w:rPr>
      </w:pPr>
      <w:r w:rsidRPr="00177473">
        <w:rPr>
          <w:spacing w:val="-1"/>
          <w:szCs w:val="24"/>
        </w:rPr>
        <w:t>Cuando los árboles absorben agua contaminada con compuestos orgánicos volátiles, eliminan</w:t>
      </w:r>
      <w:r>
        <w:rPr>
          <w:spacing w:val="-1"/>
          <w:szCs w:val="24"/>
        </w:rPr>
        <w:t xml:space="preserve"> </w:t>
      </w:r>
      <w:r w:rsidRPr="00177473">
        <w:rPr>
          <w:spacing w:val="-1"/>
          <w:szCs w:val="24"/>
        </w:rPr>
        <w:t>la gran mayoría del COV en la ev</w:t>
      </w:r>
      <w:r>
        <w:rPr>
          <w:spacing w:val="-1"/>
          <w:szCs w:val="24"/>
        </w:rPr>
        <w:t>apo</w:t>
      </w:r>
      <w:r w:rsidRPr="00177473">
        <w:rPr>
          <w:spacing w:val="-1"/>
          <w:szCs w:val="24"/>
        </w:rPr>
        <w:t xml:space="preserve">transpiración de las hojas. </w:t>
      </w:r>
      <w:r w:rsidR="0045756A" w:rsidRPr="00EF2C36">
        <w:rPr>
          <w:spacing w:val="-4"/>
          <w:szCs w:val="24"/>
        </w:rPr>
        <w:t>(</w:t>
      </w:r>
      <w:r>
        <w:rPr>
          <w:spacing w:val="-1"/>
          <w:szCs w:val="24"/>
        </w:rPr>
        <w:t>Peña et al, 2001</w:t>
      </w:r>
      <w:r w:rsidR="0045756A" w:rsidRPr="00EF2C36">
        <w:rPr>
          <w:szCs w:val="24"/>
        </w:rPr>
        <w:t>).</w:t>
      </w:r>
    </w:p>
    <w:p w14:paraId="5A39A4BC" w14:textId="77777777" w:rsidR="00745E7D" w:rsidRPr="00EF2C36" w:rsidRDefault="00745E7D" w:rsidP="008F3F2F">
      <w:pPr>
        <w:spacing w:line="200" w:lineRule="exact"/>
        <w:ind w:left="1134" w:right="12"/>
        <w:jc w:val="both"/>
        <w:rPr>
          <w:szCs w:val="24"/>
        </w:rPr>
      </w:pPr>
    </w:p>
    <w:p w14:paraId="5582D0B9" w14:textId="77AD28A8" w:rsidR="00745E7D" w:rsidRPr="00E70E77" w:rsidRDefault="0045756A" w:rsidP="00B13583">
      <w:pPr>
        <w:pStyle w:val="Ttulo1"/>
        <w:numPr>
          <w:ilvl w:val="2"/>
          <w:numId w:val="5"/>
        </w:numPr>
        <w:spacing w:line="480" w:lineRule="auto"/>
        <w:ind w:left="1843"/>
        <w:rPr>
          <w:rFonts w:cs="Times New Roman"/>
          <w:szCs w:val="24"/>
        </w:rPr>
      </w:pPr>
      <w:bookmarkStart w:id="50" w:name="_Toc64232594"/>
      <w:r w:rsidRPr="00E70E77">
        <w:rPr>
          <w:rFonts w:cs="Times New Roman"/>
          <w:szCs w:val="24"/>
        </w:rPr>
        <w:t>Pasivo Ambiental Minero (PAM)</w:t>
      </w:r>
      <w:bookmarkEnd w:id="50"/>
    </w:p>
    <w:p w14:paraId="7102B864" w14:textId="70D0EC69" w:rsidR="00AE5A77" w:rsidRPr="00EF2C36" w:rsidRDefault="0045756A" w:rsidP="008F3F2F">
      <w:pPr>
        <w:spacing w:line="480" w:lineRule="auto"/>
        <w:ind w:left="1134" w:right="12"/>
        <w:jc w:val="both"/>
        <w:rPr>
          <w:szCs w:val="24"/>
        </w:rPr>
      </w:pPr>
      <w:r w:rsidRPr="00EF2C36">
        <w:rPr>
          <w:spacing w:val="-1"/>
          <w:szCs w:val="24"/>
        </w:rPr>
        <w:t>S</w:t>
      </w:r>
      <w:r w:rsidRPr="00EF2C36">
        <w:rPr>
          <w:szCs w:val="24"/>
        </w:rPr>
        <w:t>on</w:t>
      </w:r>
      <w:r w:rsidRPr="00EF2C36">
        <w:rPr>
          <w:spacing w:val="2"/>
          <w:szCs w:val="24"/>
        </w:rPr>
        <w:t xml:space="preserve"> </w:t>
      </w:r>
      <w:r w:rsidRPr="00EF2C36">
        <w:rPr>
          <w:spacing w:val="1"/>
          <w:szCs w:val="24"/>
        </w:rPr>
        <w:t>a</w:t>
      </w:r>
      <w:r w:rsidRPr="00EF2C36">
        <w:rPr>
          <w:szCs w:val="24"/>
        </w:rPr>
        <w:t>qu</w:t>
      </w:r>
      <w:r w:rsidRPr="00EF2C36">
        <w:rPr>
          <w:spacing w:val="1"/>
          <w:szCs w:val="24"/>
        </w:rPr>
        <w:t>ella</w:t>
      </w:r>
      <w:r w:rsidRPr="00EF2C36">
        <w:rPr>
          <w:szCs w:val="24"/>
        </w:rPr>
        <w:t xml:space="preserve">s </w:t>
      </w:r>
      <w:r w:rsidR="00E94B62" w:rsidRPr="00EF2C36">
        <w:rPr>
          <w:spacing w:val="1"/>
          <w:szCs w:val="24"/>
        </w:rPr>
        <w:t>i</w:t>
      </w:r>
      <w:r w:rsidR="00E94B62" w:rsidRPr="00EF2C36">
        <w:rPr>
          <w:szCs w:val="24"/>
        </w:rPr>
        <w:t>n</w:t>
      </w:r>
      <w:r w:rsidR="00E94B62" w:rsidRPr="00EF2C36">
        <w:rPr>
          <w:spacing w:val="-1"/>
          <w:szCs w:val="24"/>
        </w:rPr>
        <w:t>f</w:t>
      </w:r>
      <w:r w:rsidR="00E94B62" w:rsidRPr="00EF2C36">
        <w:rPr>
          <w:spacing w:val="1"/>
          <w:szCs w:val="24"/>
        </w:rPr>
        <w:t>ra</w:t>
      </w:r>
      <w:r w:rsidR="00E94B62" w:rsidRPr="00EF2C36">
        <w:rPr>
          <w:spacing w:val="-3"/>
          <w:szCs w:val="24"/>
        </w:rPr>
        <w:t>e</w:t>
      </w:r>
      <w:r w:rsidR="00E94B62" w:rsidRPr="00EF2C36">
        <w:rPr>
          <w:spacing w:val="1"/>
          <w:szCs w:val="24"/>
        </w:rPr>
        <w:t>str</w:t>
      </w:r>
      <w:r w:rsidR="00E94B62" w:rsidRPr="00EF2C36">
        <w:rPr>
          <w:szCs w:val="24"/>
        </w:rPr>
        <w:t>u</w:t>
      </w:r>
      <w:r w:rsidR="00E94B62" w:rsidRPr="00EF2C36">
        <w:rPr>
          <w:spacing w:val="-4"/>
          <w:szCs w:val="24"/>
        </w:rPr>
        <w:t>c</w:t>
      </w:r>
      <w:r w:rsidR="00E94B62" w:rsidRPr="00EF2C36">
        <w:rPr>
          <w:spacing w:val="1"/>
          <w:szCs w:val="24"/>
        </w:rPr>
        <w:t>t</w:t>
      </w:r>
      <w:r w:rsidR="00E94B62" w:rsidRPr="00EF2C36">
        <w:rPr>
          <w:spacing w:val="-1"/>
          <w:szCs w:val="24"/>
        </w:rPr>
        <w:t>uras</w:t>
      </w:r>
      <w:r w:rsidRPr="00EF2C36">
        <w:rPr>
          <w:szCs w:val="24"/>
        </w:rPr>
        <w:t>,</w:t>
      </w:r>
      <w:r w:rsidRPr="00EF2C36">
        <w:rPr>
          <w:spacing w:val="2"/>
          <w:szCs w:val="24"/>
        </w:rPr>
        <w:t xml:space="preserve"> </w:t>
      </w:r>
      <w:r w:rsidRPr="00EF2C36">
        <w:rPr>
          <w:spacing w:val="1"/>
          <w:szCs w:val="24"/>
        </w:rPr>
        <w:t>e</w:t>
      </w:r>
      <w:r w:rsidRPr="00EF2C36">
        <w:rPr>
          <w:szCs w:val="24"/>
        </w:rPr>
        <w:t>f</w:t>
      </w:r>
      <w:r w:rsidRPr="00EF2C36">
        <w:rPr>
          <w:spacing w:val="1"/>
          <w:szCs w:val="24"/>
        </w:rPr>
        <w:t>l</w:t>
      </w:r>
      <w:r w:rsidRPr="00EF2C36">
        <w:rPr>
          <w:szCs w:val="24"/>
        </w:rPr>
        <w:t>u</w:t>
      </w:r>
      <w:r w:rsidRPr="00EF2C36">
        <w:rPr>
          <w:spacing w:val="1"/>
          <w:szCs w:val="24"/>
        </w:rPr>
        <w:t>e</w:t>
      </w:r>
      <w:r w:rsidRPr="00EF2C36">
        <w:rPr>
          <w:szCs w:val="24"/>
        </w:rPr>
        <w:t>n</w:t>
      </w:r>
      <w:r w:rsidRPr="00EF2C36">
        <w:rPr>
          <w:spacing w:val="-3"/>
          <w:szCs w:val="24"/>
        </w:rPr>
        <w:t>t</w:t>
      </w:r>
      <w:r w:rsidRPr="00EF2C36">
        <w:rPr>
          <w:spacing w:val="1"/>
          <w:szCs w:val="24"/>
        </w:rPr>
        <w:t>e</w:t>
      </w:r>
      <w:r w:rsidRPr="00EF2C36">
        <w:rPr>
          <w:spacing w:val="-1"/>
          <w:szCs w:val="24"/>
        </w:rPr>
        <w:t>s</w:t>
      </w:r>
      <w:r w:rsidRPr="00EF2C36">
        <w:rPr>
          <w:szCs w:val="24"/>
        </w:rPr>
        <w:t>,</w:t>
      </w:r>
      <w:r w:rsidRPr="00EF2C36">
        <w:rPr>
          <w:spacing w:val="2"/>
          <w:szCs w:val="24"/>
        </w:rPr>
        <w:t xml:space="preserve"> </w:t>
      </w:r>
      <w:r w:rsidRPr="00EF2C36">
        <w:rPr>
          <w:spacing w:val="1"/>
          <w:szCs w:val="24"/>
        </w:rPr>
        <w:t>emi</w:t>
      </w:r>
      <w:r w:rsidRPr="00EF2C36">
        <w:rPr>
          <w:spacing w:val="-1"/>
          <w:szCs w:val="24"/>
        </w:rPr>
        <w:t>s</w:t>
      </w:r>
      <w:r w:rsidRPr="00EF2C36">
        <w:rPr>
          <w:spacing w:val="1"/>
          <w:szCs w:val="24"/>
        </w:rPr>
        <w:t>i</w:t>
      </w:r>
      <w:r w:rsidRPr="00EF2C36">
        <w:rPr>
          <w:szCs w:val="24"/>
        </w:rPr>
        <w:t>on</w:t>
      </w:r>
      <w:r w:rsidRPr="00EF2C36">
        <w:rPr>
          <w:spacing w:val="1"/>
          <w:szCs w:val="24"/>
        </w:rPr>
        <w:t>e</w:t>
      </w:r>
      <w:r w:rsidRPr="00EF2C36">
        <w:rPr>
          <w:spacing w:val="-1"/>
          <w:szCs w:val="24"/>
        </w:rPr>
        <w:t>s</w:t>
      </w:r>
      <w:r w:rsidRPr="00EF2C36">
        <w:rPr>
          <w:szCs w:val="24"/>
        </w:rPr>
        <w:t>,</w:t>
      </w:r>
      <w:r w:rsidRPr="00EF2C36">
        <w:rPr>
          <w:spacing w:val="2"/>
          <w:szCs w:val="24"/>
        </w:rPr>
        <w:t xml:space="preserve"> </w:t>
      </w:r>
      <w:r w:rsidRPr="00EF2C36">
        <w:rPr>
          <w:szCs w:val="24"/>
        </w:rPr>
        <w:t>r</w:t>
      </w:r>
      <w:r w:rsidRPr="00EF2C36">
        <w:rPr>
          <w:spacing w:val="1"/>
          <w:szCs w:val="24"/>
        </w:rPr>
        <w:t>e</w:t>
      </w:r>
      <w:r w:rsidRPr="00EF2C36">
        <w:rPr>
          <w:spacing w:val="-1"/>
          <w:szCs w:val="24"/>
        </w:rPr>
        <w:t>s</w:t>
      </w:r>
      <w:r w:rsidRPr="00EF2C36">
        <w:rPr>
          <w:spacing w:val="1"/>
          <w:szCs w:val="24"/>
        </w:rPr>
        <w:t>t</w:t>
      </w:r>
      <w:r w:rsidRPr="00EF2C36">
        <w:rPr>
          <w:szCs w:val="24"/>
        </w:rPr>
        <w:t>os o d</w:t>
      </w:r>
      <w:r w:rsidRPr="00EF2C36">
        <w:rPr>
          <w:spacing w:val="1"/>
          <w:szCs w:val="24"/>
        </w:rPr>
        <w:t>e</w:t>
      </w:r>
      <w:r w:rsidRPr="00EF2C36">
        <w:rPr>
          <w:szCs w:val="24"/>
        </w:rPr>
        <w:t>pó</w:t>
      </w:r>
      <w:r w:rsidRPr="00EF2C36">
        <w:rPr>
          <w:spacing w:val="-1"/>
          <w:szCs w:val="24"/>
        </w:rPr>
        <w:t>s</w:t>
      </w:r>
      <w:r w:rsidRPr="00EF2C36">
        <w:rPr>
          <w:spacing w:val="1"/>
          <w:szCs w:val="24"/>
        </w:rPr>
        <w:t>it</w:t>
      </w:r>
      <w:r w:rsidRPr="00EF2C36">
        <w:rPr>
          <w:szCs w:val="24"/>
        </w:rPr>
        <w:t>os</w:t>
      </w:r>
      <w:r w:rsidRPr="00EF2C36">
        <w:rPr>
          <w:spacing w:val="2"/>
          <w:szCs w:val="24"/>
        </w:rPr>
        <w:t xml:space="preserve"> </w:t>
      </w:r>
      <w:r w:rsidRPr="00EF2C36">
        <w:rPr>
          <w:szCs w:val="24"/>
        </w:rPr>
        <w:t>de</w:t>
      </w:r>
      <w:r w:rsidRPr="00EF2C36">
        <w:rPr>
          <w:spacing w:val="5"/>
          <w:szCs w:val="24"/>
        </w:rPr>
        <w:t xml:space="preserve"> </w:t>
      </w:r>
      <w:r w:rsidRPr="00EF2C36">
        <w:rPr>
          <w:spacing w:val="-4"/>
          <w:szCs w:val="24"/>
        </w:rPr>
        <w:t>r</w:t>
      </w:r>
      <w:r w:rsidRPr="00EF2C36">
        <w:rPr>
          <w:spacing w:val="1"/>
          <w:szCs w:val="24"/>
        </w:rPr>
        <w:t>e</w:t>
      </w:r>
      <w:r w:rsidRPr="00EF2C36">
        <w:rPr>
          <w:spacing w:val="-1"/>
          <w:szCs w:val="24"/>
        </w:rPr>
        <w:t>s</w:t>
      </w:r>
      <w:r w:rsidRPr="00EF2C36">
        <w:rPr>
          <w:spacing w:val="1"/>
          <w:szCs w:val="24"/>
        </w:rPr>
        <w:t>i</w:t>
      </w:r>
      <w:r w:rsidRPr="00EF2C36">
        <w:rPr>
          <w:szCs w:val="24"/>
        </w:rPr>
        <w:t>duos</w:t>
      </w:r>
      <w:r w:rsidRPr="00EF2C36">
        <w:rPr>
          <w:spacing w:val="2"/>
          <w:szCs w:val="24"/>
        </w:rPr>
        <w:t xml:space="preserve"> </w:t>
      </w:r>
      <w:r w:rsidRPr="00EF2C36">
        <w:rPr>
          <w:szCs w:val="24"/>
        </w:rPr>
        <w:t>produ</w:t>
      </w:r>
      <w:r w:rsidRPr="00EF2C36">
        <w:rPr>
          <w:spacing w:val="1"/>
          <w:szCs w:val="24"/>
        </w:rPr>
        <w:t>ci</w:t>
      </w:r>
      <w:r w:rsidRPr="00EF2C36">
        <w:rPr>
          <w:szCs w:val="24"/>
        </w:rPr>
        <w:t>dos</w:t>
      </w:r>
      <w:r w:rsidRPr="00EF2C36">
        <w:rPr>
          <w:spacing w:val="2"/>
          <w:szCs w:val="24"/>
        </w:rPr>
        <w:t xml:space="preserve"> </w:t>
      </w:r>
      <w:r w:rsidRPr="00EF2C36">
        <w:rPr>
          <w:szCs w:val="24"/>
        </w:rPr>
        <w:t>por o</w:t>
      </w:r>
      <w:r w:rsidRPr="00EF2C36">
        <w:rPr>
          <w:spacing w:val="-4"/>
          <w:szCs w:val="24"/>
        </w:rPr>
        <w:t>p</w:t>
      </w:r>
      <w:r w:rsidRPr="00EF2C36">
        <w:rPr>
          <w:spacing w:val="1"/>
          <w:szCs w:val="24"/>
        </w:rPr>
        <w:t>e</w:t>
      </w:r>
      <w:r w:rsidRPr="00EF2C36">
        <w:rPr>
          <w:szCs w:val="24"/>
        </w:rPr>
        <w:t>r</w:t>
      </w:r>
      <w:r w:rsidRPr="00EF2C36">
        <w:rPr>
          <w:spacing w:val="1"/>
          <w:szCs w:val="24"/>
        </w:rPr>
        <w:t>aci</w:t>
      </w:r>
      <w:r w:rsidRPr="00EF2C36">
        <w:rPr>
          <w:szCs w:val="24"/>
        </w:rPr>
        <w:t>o</w:t>
      </w:r>
      <w:r w:rsidRPr="00EF2C36">
        <w:rPr>
          <w:spacing w:val="-4"/>
          <w:szCs w:val="24"/>
        </w:rPr>
        <w:t>n</w:t>
      </w:r>
      <w:r w:rsidRPr="00EF2C36">
        <w:rPr>
          <w:spacing w:val="1"/>
          <w:szCs w:val="24"/>
        </w:rPr>
        <w:t>e</w:t>
      </w:r>
      <w:r w:rsidRPr="00EF2C36">
        <w:rPr>
          <w:szCs w:val="24"/>
        </w:rPr>
        <w:t>s</w:t>
      </w:r>
      <w:r w:rsidRPr="00EF2C36">
        <w:rPr>
          <w:spacing w:val="2"/>
          <w:szCs w:val="24"/>
        </w:rPr>
        <w:t xml:space="preserve"> </w:t>
      </w:r>
      <w:r w:rsidRPr="00EF2C36">
        <w:rPr>
          <w:spacing w:val="1"/>
          <w:szCs w:val="24"/>
        </w:rPr>
        <w:t>mi</w:t>
      </w:r>
      <w:r w:rsidRPr="00EF2C36">
        <w:rPr>
          <w:spacing w:val="-4"/>
          <w:szCs w:val="24"/>
        </w:rPr>
        <w:t>n</w:t>
      </w:r>
      <w:r w:rsidRPr="00EF2C36">
        <w:rPr>
          <w:spacing w:val="1"/>
          <w:szCs w:val="24"/>
        </w:rPr>
        <w:t>e</w:t>
      </w:r>
      <w:r w:rsidRPr="00EF2C36">
        <w:rPr>
          <w:szCs w:val="24"/>
        </w:rPr>
        <w:t>r</w:t>
      </w:r>
      <w:r w:rsidRPr="00EF2C36">
        <w:rPr>
          <w:spacing w:val="1"/>
          <w:szCs w:val="24"/>
        </w:rPr>
        <w:t>a</w:t>
      </w:r>
      <w:r w:rsidRPr="00EF2C36">
        <w:rPr>
          <w:spacing w:val="-1"/>
          <w:szCs w:val="24"/>
        </w:rPr>
        <w:t>s</w:t>
      </w:r>
      <w:r w:rsidRPr="00EF2C36">
        <w:rPr>
          <w:szCs w:val="24"/>
        </w:rPr>
        <w:t xml:space="preserve">, </w:t>
      </w:r>
      <w:r w:rsidR="00E94B62">
        <w:rPr>
          <w:spacing w:val="1"/>
          <w:szCs w:val="24"/>
        </w:rPr>
        <w:t xml:space="preserve">abandonadas o inactivas a la fecha de vigencia de la legislación, </w:t>
      </w:r>
      <w:r w:rsidRPr="00EF2C36">
        <w:rPr>
          <w:szCs w:val="24"/>
        </w:rPr>
        <w:t>y q</w:t>
      </w:r>
      <w:r w:rsidRPr="00EF2C36">
        <w:rPr>
          <w:spacing w:val="4"/>
          <w:szCs w:val="24"/>
        </w:rPr>
        <w:t>u</w:t>
      </w:r>
      <w:r w:rsidRPr="00EF2C36">
        <w:rPr>
          <w:szCs w:val="24"/>
        </w:rPr>
        <w:t>e</w:t>
      </w:r>
      <w:r w:rsidRPr="00EF2C36">
        <w:rPr>
          <w:spacing w:val="9"/>
          <w:szCs w:val="24"/>
        </w:rPr>
        <w:t xml:space="preserve"> </w:t>
      </w:r>
      <w:r w:rsidRPr="00EF2C36">
        <w:rPr>
          <w:spacing w:val="1"/>
          <w:szCs w:val="24"/>
        </w:rPr>
        <w:t>c</w:t>
      </w:r>
      <w:r w:rsidRPr="00EF2C36">
        <w:rPr>
          <w:szCs w:val="24"/>
        </w:rPr>
        <w:t>on</w:t>
      </w:r>
      <w:r w:rsidRPr="00EF2C36">
        <w:rPr>
          <w:spacing w:val="-1"/>
          <w:szCs w:val="24"/>
        </w:rPr>
        <w:t>s</w:t>
      </w:r>
      <w:r w:rsidRPr="00EF2C36">
        <w:rPr>
          <w:spacing w:val="1"/>
          <w:szCs w:val="24"/>
        </w:rPr>
        <w:t>tit</w:t>
      </w:r>
      <w:r w:rsidRPr="00EF2C36">
        <w:rPr>
          <w:szCs w:val="24"/>
        </w:rPr>
        <w:t>u</w:t>
      </w:r>
      <w:r w:rsidRPr="00EF2C36">
        <w:rPr>
          <w:spacing w:val="-8"/>
          <w:szCs w:val="24"/>
        </w:rPr>
        <w:t>y</w:t>
      </w:r>
      <w:r w:rsidRPr="00EF2C36">
        <w:rPr>
          <w:spacing w:val="1"/>
          <w:szCs w:val="24"/>
        </w:rPr>
        <w:t>e</w:t>
      </w:r>
      <w:r w:rsidRPr="00EF2C36">
        <w:rPr>
          <w:szCs w:val="24"/>
        </w:rPr>
        <w:t>n</w:t>
      </w:r>
      <w:r w:rsidRPr="00EF2C36">
        <w:rPr>
          <w:spacing w:val="8"/>
          <w:szCs w:val="24"/>
        </w:rPr>
        <w:t xml:space="preserve"> </w:t>
      </w:r>
      <w:r w:rsidRPr="00EF2C36">
        <w:rPr>
          <w:szCs w:val="24"/>
        </w:rPr>
        <w:t>un</w:t>
      </w:r>
      <w:r w:rsidRPr="00EF2C36">
        <w:rPr>
          <w:spacing w:val="8"/>
          <w:szCs w:val="24"/>
        </w:rPr>
        <w:t xml:space="preserve"> </w:t>
      </w:r>
      <w:r w:rsidRPr="00EF2C36">
        <w:rPr>
          <w:szCs w:val="24"/>
        </w:rPr>
        <w:t>r</w:t>
      </w:r>
      <w:r w:rsidRPr="00EF2C36">
        <w:rPr>
          <w:spacing w:val="1"/>
          <w:szCs w:val="24"/>
        </w:rPr>
        <w:t>ie</w:t>
      </w:r>
      <w:r w:rsidRPr="00EF2C36">
        <w:rPr>
          <w:spacing w:val="2"/>
          <w:szCs w:val="24"/>
        </w:rPr>
        <w:t>s</w:t>
      </w:r>
      <w:r w:rsidRPr="00EF2C36">
        <w:rPr>
          <w:spacing w:val="-4"/>
          <w:szCs w:val="24"/>
        </w:rPr>
        <w:t>g</w:t>
      </w:r>
      <w:r w:rsidRPr="00EF2C36">
        <w:rPr>
          <w:szCs w:val="24"/>
        </w:rPr>
        <w:t>o p</w:t>
      </w:r>
      <w:r w:rsidRPr="00EF2C36">
        <w:rPr>
          <w:spacing w:val="1"/>
          <w:szCs w:val="24"/>
        </w:rPr>
        <w:t>e</w:t>
      </w:r>
      <w:r w:rsidRPr="00EF2C36">
        <w:rPr>
          <w:szCs w:val="24"/>
        </w:rPr>
        <w:t>r</w:t>
      </w:r>
      <w:r w:rsidRPr="00EF2C36">
        <w:rPr>
          <w:spacing w:val="1"/>
          <w:szCs w:val="24"/>
        </w:rPr>
        <w:t>ma</w:t>
      </w:r>
      <w:r w:rsidRPr="00EF2C36">
        <w:rPr>
          <w:szCs w:val="24"/>
        </w:rPr>
        <w:t>n</w:t>
      </w:r>
      <w:r w:rsidRPr="00EF2C36">
        <w:rPr>
          <w:spacing w:val="1"/>
          <w:szCs w:val="24"/>
        </w:rPr>
        <w:t>e</w:t>
      </w:r>
      <w:r w:rsidRPr="00EF2C36">
        <w:rPr>
          <w:spacing w:val="-4"/>
          <w:szCs w:val="24"/>
        </w:rPr>
        <w:t>n</w:t>
      </w:r>
      <w:r w:rsidRPr="00EF2C36">
        <w:rPr>
          <w:spacing w:val="1"/>
          <w:szCs w:val="24"/>
        </w:rPr>
        <w:t>t</w:t>
      </w:r>
      <w:r w:rsidRPr="00EF2C36">
        <w:rPr>
          <w:szCs w:val="24"/>
        </w:rPr>
        <w:t>e</w:t>
      </w:r>
      <w:r w:rsidRPr="00EF2C36">
        <w:rPr>
          <w:spacing w:val="5"/>
          <w:szCs w:val="24"/>
        </w:rPr>
        <w:t xml:space="preserve"> </w:t>
      </w:r>
      <w:r w:rsidRPr="00EF2C36">
        <w:rPr>
          <w:szCs w:val="24"/>
        </w:rPr>
        <w:t>y po</w:t>
      </w:r>
      <w:r w:rsidRPr="00EF2C36">
        <w:rPr>
          <w:spacing w:val="1"/>
          <w:szCs w:val="24"/>
        </w:rPr>
        <w:t>te</w:t>
      </w:r>
      <w:r w:rsidRPr="00EF2C36">
        <w:rPr>
          <w:szCs w:val="24"/>
        </w:rPr>
        <w:t>n</w:t>
      </w:r>
      <w:r w:rsidRPr="00EF2C36">
        <w:rPr>
          <w:spacing w:val="1"/>
          <w:szCs w:val="24"/>
        </w:rPr>
        <w:t>cia</w:t>
      </w:r>
      <w:r w:rsidRPr="00EF2C36">
        <w:rPr>
          <w:szCs w:val="24"/>
        </w:rPr>
        <w:t>l</w:t>
      </w:r>
      <w:r w:rsidRPr="00EF2C36">
        <w:rPr>
          <w:spacing w:val="5"/>
          <w:szCs w:val="24"/>
        </w:rPr>
        <w:t xml:space="preserve"> </w:t>
      </w:r>
      <w:r w:rsidRPr="00EF2C36">
        <w:rPr>
          <w:szCs w:val="24"/>
        </w:rPr>
        <w:t>p</w:t>
      </w:r>
      <w:r w:rsidRPr="00EF2C36">
        <w:rPr>
          <w:spacing w:val="1"/>
          <w:szCs w:val="24"/>
        </w:rPr>
        <w:t>a</w:t>
      </w:r>
      <w:r w:rsidRPr="00EF2C36">
        <w:rPr>
          <w:szCs w:val="24"/>
        </w:rPr>
        <w:t>ra</w:t>
      </w:r>
      <w:r w:rsidRPr="00EF2C36">
        <w:rPr>
          <w:spacing w:val="5"/>
          <w:szCs w:val="24"/>
        </w:rPr>
        <w:t xml:space="preserve"> </w:t>
      </w:r>
      <w:r w:rsidRPr="00EF2C36">
        <w:rPr>
          <w:spacing w:val="1"/>
          <w:szCs w:val="24"/>
        </w:rPr>
        <w:t>l</w:t>
      </w:r>
      <w:r w:rsidRPr="00EF2C36">
        <w:rPr>
          <w:szCs w:val="24"/>
        </w:rPr>
        <w:t>a</w:t>
      </w:r>
      <w:r w:rsidRPr="00EF2C36">
        <w:rPr>
          <w:spacing w:val="5"/>
          <w:szCs w:val="24"/>
        </w:rPr>
        <w:t xml:space="preserve"> </w:t>
      </w:r>
      <w:r w:rsidRPr="00EF2C36">
        <w:rPr>
          <w:spacing w:val="-1"/>
          <w:szCs w:val="24"/>
        </w:rPr>
        <w:t>s</w:t>
      </w:r>
      <w:r w:rsidRPr="00EF2C36">
        <w:rPr>
          <w:spacing w:val="1"/>
          <w:szCs w:val="24"/>
        </w:rPr>
        <w:t>al</w:t>
      </w:r>
      <w:r w:rsidRPr="00EF2C36">
        <w:rPr>
          <w:szCs w:val="24"/>
        </w:rPr>
        <w:t>ud</w:t>
      </w:r>
      <w:r w:rsidRPr="00EF2C36">
        <w:rPr>
          <w:spacing w:val="4"/>
          <w:szCs w:val="24"/>
        </w:rPr>
        <w:t xml:space="preserve"> </w:t>
      </w:r>
      <w:r w:rsidRPr="00EF2C36">
        <w:rPr>
          <w:szCs w:val="24"/>
        </w:rPr>
        <w:t>de</w:t>
      </w:r>
      <w:r w:rsidRPr="00EF2C36">
        <w:rPr>
          <w:spacing w:val="5"/>
          <w:szCs w:val="24"/>
        </w:rPr>
        <w:t xml:space="preserve"> </w:t>
      </w:r>
      <w:r w:rsidRPr="00EF2C36">
        <w:rPr>
          <w:spacing w:val="1"/>
          <w:szCs w:val="24"/>
        </w:rPr>
        <w:t>l</w:t>
      </w:r>
      <w:r w:rsidRPr="00EF2C36">
        <w:rPr>
          <w:szCs w:val="24"/>
        </w:rPr>
        <w:t>a</w:t>
      </w:r>
      <w:r w:rsidRPr="00EF2C36">
        <w:rPr>
          <w:spacing w:val="5"/>
          <w:szCs w:val="24"/>
        </w:rPr>
        <w:t xml:space="preserve"> </w:t>
      </w:r>
      <w:r w:rsidRPr="00EF2C36">
        <w:rPr>
          <w:szCs w:val="24"/>
        </w:rPr>
        <w:t>pob</w:t>
      </w:r>
      <w:r w:rsidRPr="00EF2C36">
        <w:rPr>
          <w:spacing w:val="1"/>
          <w:szCs w:val="24"/>
        </w:rPr>
        <w:t>la</w:t>
      </w:r>
      <w:r w:rsidRPr="00EF2C36">
        <w:rPr>
          <w:spacing w:val="-3"/>
          <w:szCs w:val="24"/>
        </w:rPr>
        <w:t>c</w:t>
      </w:r>
      <w:r w:rsidRPr="00EF2C36">
        <w:rPr>
          <w:spacing w:val="1"/>
          <w:szCs w:val="24"/>
        </w:rPr>
        <w:t>i</w:t>
      </w:r>
      <w:r w:rsidRPr="00EF2C36">
        <w:rPr>
          <w:szCs w:val="24"/>
        </w:rPr>
        <w:t>ón,</w:t>
      </w:r>
      <w:r w:rsidRPr="00EF2C36">
        <w:rPr>
          <w:spacing w:val="4"/>
          <w:szCs w:val="24"/>
        </w:rPr>
        <w:t xml:space="preserve"> </w:t>
      </w:r>
      <w:r w:rsidRPr="00EF2C36">
        <w:rPr>
          <w:spacing w:val="1"/>
          <w:szCs w:val="24"/>
        </w:rPr>
        <w:t>e</w:t>
      </w:r>
      <w:r w:rsidRPr="00EF2C36">
        <w:rPr>
          <w:szCs w:val="24"/>
        </w:rPr>
        <w:t>l</w:t>
      </w:r>
      <w:r w:rsidRPr="00EF2C36">
        <w:rPr>
          <w:spacing w:val="5"/>
          <w:szCs w:val="24"/>
        </w:rPr>
        <w:t xml:space="preserve"> </w:t>
      </w:r>
      <w:r w:rsidRPr="00EF2C36">
        <w:rPr>
          <w:spacing w:val="1"/>
          <w:szCs w:val="24"/>
        </w:rPr>
        <w:t>ec</w:t>
      </w:r>
      <w:r w:rsidRPr="00EF2C36">
        <w:rPr>
          <w:szCs w:val="24"/>
        </w:rPr>
        <w:t>o</w:t>
      </w:r>
      <w:r w:rsidRPr="00EF2C36">
        <w:rPr>
          <w:spacing w:val="-1"/>
          <w:szCs w:val="24"/>
        </w:rPr>
        <w:t>s</w:t>
      </w:r>
      <w:r w:rsidRPr="00EF2C36">
        <w:rPr>
          <w:spacing w:val="1"/>
          <w:szCs w:val="24"/>
        </w:rPr>
        <w:t>i</w:t>
      </w:r>
      <w:r w:rsidRPr="00EF2C36">
        <w:rPr>
          <w:spacing w:val="-1"/>
          <w:szCs w:val="24"/>
        </w:rPr>
        <w:t>s</w:t>
      </w:r>
      <w:r w:rsidRPr="00EF2C36">
        <w:rPr>
          <w:spacing w:val="1"/>
          <w:szCs w:val="24"/>
        </w:rPr>
        <w:t>t</w:t>
      </w:r>
      <w:r w:rsidRPr="00EF2C36">
        <w:rPr>
          <w:spacing w:val="-3"/>
          <w:szCs w:val="24"/>
        </w:rPr>
        <w:t>em</w:t>
      </w:r>
      <w:r w:rsidRPr="00EF2C36">
        <w:rPr>
          <w:szCs w:val="24"/>
        </w:rPr>
        <w:t xml:space="preserve">a </w:t>
      </w:r>
      <w:r w:rsidRPr="00EF2C36">
        <w:rPr>
          <w:spacing w:val="1"/>
          <w:szCs w:val="24"/>
        </w:rPr>
        <w:t>ci</w:t>
      </w:r>
      <w:r w:rsidRPr="00EF2C36">
        <w:rPr>
          <w:szCs w:val="24"/>
        </w:rPr>
        <w:t>r</w:t>
      </w:r>
      <w:r w:rsidRPr="00EF2C36">
        <w:rPr>
          <w:spacing w:val="2"/>
          <w:szCs w:val="24"/>
        </w:rPr>
        <w:t>c</w:t>
      </w:r>
      <w:r w:rsidRPr="00EF2C36">
        <w:rPr>
          <w:szCs w:val="24"/>
        </w:rPr>
        <w:t>und</w:t>
      </w:r>
      <w:r w:rsidRPr="00EF2C36">
        <w:rPr>
          <w:spacing w:val="1"/>
          <w:szCs w:val="24"/>
        </w:rPr>
        <w:t>a</w:t>
      </w:r>
      <w:r w:rsidRPr="00EF2C36">
        <w:rPr>
          <w:spacing w:val="-4"/>
          <w:szCs w:val="24"/>
        </w:rPr>
        <w:t>n</w:t>
      </w:r>
      <w:r w:rsidRPr="00EF2C36">
        <w:rPr>
          <w:spacing w:val="1"/>
          <w:szCs w:val="24"/>
        </w:rPr>
        <w:t>t</w:t>
      </w:r>
      <w:r w:rsidRPr="00EF2C36">
        <w:rPr>
          <w:szCs w:val="24"/>
        </w:rPr>
        <w:t>e</w:t>
      </w:r>
      <w:r w:rsidRPr="00EF2C36">
        <w:rPr>
          <w:spacing w:val="5"/>
          <w:szCs w:val="24"/>
        </w:rPr>
        <w:t xml:space="preserve"> </w:t>
      </w:r>
      <w:r w:rsidRPr="00EF2C36">
        <w:rPr>
          <w:szCs w:val="24"/>
        </w:rPr>
        <w:t xml:space="preserve">y </w:t>
      </w:r>
      <w:r w:rsidRPr="00EF2C36">
        <w:rPr>
          <w:spacing w:val="1"/>
          <w:szCs w:val="24"/>
        </w:rPr>
        <w:t>l</w:t>
      </w:r>
      <w:r w:rsidRPr="00EF2C36">
        <w:rPr>
          <w:szCs w:val="24"/>
        </w:rPr>
        <w:t>a</w:t>
      </w:r>
      <w:r w:rsidRPr="00EF2C36">
        <w:rPr>
          <w:spacing w:val="5"/>
          <w:szCs w:val="24"/>
        </w:rPr>
        <w:t xml:space="preserve"> </w:t>
      </w:r>
      <w:r w:rsidRPr="00EF2C36">
        <w:rPr>
          <w:szCs w:val="24"/>
        </w:rPr>
        <w:t>prop</w:t>
      </w:r>
      <w:r w:rsidRPr="00EF2C36">
        <w:rPr>
          <w:spacing w:val="1"/>
          <w:szCs w:val="24"/>
        </w:rPr>
        <w:t>ie</w:t>
      </w:r>
      <w:r w:rsidRPr="00EF2C36">
        <w:rPr>
          <w:szCs w:val="24"/>
        </w:rPr>
        <w:t>d</w:t>
      </w:r>
      <w:r w:rsidRPr="00EF2C36">
        <w:rPr>
          <w:spacing w:val="1"/>
          <w:szCs w:val="24"/>
        </w:rPr>
        <w:t>a</w:t>
      </w:r>
      <w:r w:rsidRPr="00EF2C36">
        <w:rPr>
          <w:szCs w:val="24"/>
        </w:rPr>
        <w:t>d</w:t>
      </w:r>
      <w:r w:rsidR="00E94B62">
        <w:rPr>
          <w:spacing w:val="4"/>
          <w:szCs w:val="24"/>
        </w:rPr>
        <w:t xml:space="preserve">. </w:t>
      </w:r>
      <w:r w:rsidRPr="00EF2C36">
        <w:rPr>
          <w:szCs w:val="24"/>
        </w:rPr>
        <w:t>(</w:t>
      </w:r>
      <w:r w:rsidRPr="00EF2C36">
        <w:rPr>
          <w:spacing w:val="-1"/>
          <w:szCs w:val="24"/>
        </w:rPr>
        <w:t>D</w:t>
      </w:r>
      <w:r w:rsidRPr="00EF2C36">
        <w:rPr>
          <w:spacing w:val="1"/>
          <w:szCs w:val="24"/>
        </w:rPr>
        <w:t>ec</w:t>
      </w:r>
      <w:r w:rsidRPr="00EF2C36">
        <w:rPr>
          <w:szCs w:val="24"/>
        </w:rPr>
        <w:t>r</w:t>
      </w:r>
      <w:r w:rsidRPr="00EF2C36">
        <w:rPr>
          <w:spacing w:val="-2"/>
          <w:szCs w:val="24"/>
        </w:rPr>
        <w:t>e</w:t>
      </w:r>
      <w:r w:rsidRPr="00EF2C36">
        <w:rPr>
          <w:spacing w:val="1"/>
          <w:szCs w:val="24"/>
        </w:rPr>
        <w:t>t</w:t>
      </w:r>
      <w:r w:rsidRPr="00EF2C36">
        <w:rPr>
          <w:szCs w:val="24"/>
        </w:rPr>
        <w:t>o</w:t>
      </w:r>
      <w:r w:rsidRPr="00EF2C36">
        <w:rPr>
          <w:spacing w:val="4"/>
          <w:szCs w:val="24"/>
        </w:rPr>
        <w:t xml:space="preserve"> </w:t>
      </w:r>
      <w:r w:rsidRPr="00EF2C36">
        <w:rPr>
          <w:spacing w:val="-1"/>
          <w:szCs w:val="24"/>
        </w:rPr>
        <w:t>S</w:t>
      </w:r>
      <w:r w:rsidRPr="00EF2C36">
        <w:rPr>
          <w:szCs w:val="24"/>
        </w:rPr>
        <w:t>upr</w:t>
      </w:r>
      <w:r w:rsidRPr="00EF2C36">
        <w:rPr>
          <w:spacing w:val="1"/>
          <w:szCs w:val="24"/>
        </w:rPr>
        <w:t>em</w:t>
      </w:r>
      <w:r w:rsidRPr="00EF2C36">
        <w:rPr>
          <w:szCs w:val="24"/>
        </w:rPr>
        <w:t>o</w:t>
      </w:r>
      <w:r w:rsidRPr="00EF2C36">
        <w:rPr>
          <w:spacing w:val="4"/>
          <w:szCs w:val="24"/>
        </w:rPr>
        <w:t xml:space="preserve"> </w:t>
      </w:r>
      <w:proofErr w:type="spellStart"/>
      <w:r w:rsidRPr="00EF2C36">
        <w:rPr>
          <w:spacing w:val="-1"/>
          <w:szCs w:val="24"/>
        </w:rPr>
        <w:t>N</w:t>
      </w:r>
      <w:r w:rsidRPr="00EF2C36">
        <w:rPr>
          <w:szCs w:val="24"/>
        </w:rPr>
        <w:t>º</w:t>
      </w:r>
      <w:proofErr w:type="spellEnd"/>
      <w:r w:rsidRPr="00EF2C36">
        <w:rPr>
          <w:spacing w:val="5"/>
          <w:szCs w:val="24"/>
        </w:rPr>
        <w:t xml:space="preserve"> </w:t>
      </w:r>
      <w:r w:rsidRPr="00EF2C36">
        <w:rPr>
          <w:szCs w:val="24"/>
        </w:rPr>
        <w:t>05</w:t>
      </w:r>
      <w:r w:rsidRPr="00EF2C36">
        <w:rPr>
          <w:spacing w:val="7"/>
          <w:szCs w:val="24"/>
        </w:rPr>
        <w:t>9</w:t>
      </w:r>
      <w:r w:rsidRPr="00EF2C36">
        <w:rPr>
          <w:spacing w:val="-4"/>
          <w:szCs w:val="24"/>
        </w:rPr>
        <w:t>-</w:t>
      </w:r>
      <w:r w:rsidRPr="00EF2C36">
        <w:rPr>
          <w:szCs w:val="24"/>
        </w:rPr>
        <w:t>200</w:t>
      </w:r>
      <w:r w:rsidRPr="00EF2C36">
        <w:rPr>
          <w:spacing w:val="4"/>
          <w:szCs w:val="24"/>
        </w:rPr>
        <w:t>5</w:t>
      </w:r>
      <w:r w:rsidRPr="00EF2C36">
        <w:rPr>
          <w:spacing w:val="-4"/>
          <w:szCs w:val="24"/>
        </w:rPr>
        <w:t>-</w:t>
      </w:r>
      <w:r w:rsidRPr="00EF2C36">
        <w:rPr>
          <w:spacing w:val="1"/>
          <w:szCs w:val="24"/>
        </w:rPr>
        <w:t>E</w:t>
      </w:r>
      <w:r w:rsidRPr="00EF2C36">
        <w:rPr>
          <w:spacing w:val="-1"/>
          <w:szCs w:val="24"/>
        </w:rPr>
        <w:t>M</w:t>
      </w:r>
      <w:r w:rsidRPr="00EF2C36">
        <w:rPr>
          <w:szCs w:val="24"/>
        </w:rPr>
        <w:t xml:space="preserve">). </w:t>
      </w:r>
    </w:p>
    <w:p w14:paraId="5814EA04" w14:textId="77777777" w:rsidR="00745E7D" w:rsidRPr="00EF2C36" w:rsidRDefault="00745E7D" w:rsidP="008F3F2F">
      <w:pPr>
        <w:spacing w:before="1" w:line="160" w:lineRule="exact"/>
        <w:ind w:left="1134" w:right="12"/>
        <w:jc w:val="both"/>
        <w:rPr>
          <w:szCs w:val="24"/>
        </w:rPr>
      </w:pPr>
    </w:p>
    <w:p w14:paraId="35628015" w14:textId="5FB3749E" w:rsidR="00745E7D" w:rsidRPr="00E70E77" w:rsidRDefault="0045756A" w:rsidP="00B13583">
      <w:pPr>
        <w:pStyle w:val="Ttulo1"/>
        <w:numPr>
          <w:ilvl w:val="2"/>
          <w:numId w:val="5"/>
        </w:numPr>
        <w:spacing w:line="480" w:lineRule="auto"/>
        <w:ind w:left="1843"/>
        <w:rPr>
          <w:rFonts w:cs="Times New Roman"/>
          <w:szCs w:val="24"/>
        </w:rPr>
      </w:pPr>
      <w:bookmarkStart w:id="51" w:name="_Toc64232595"/>
      <w:r w:rsidRPr="00E70E77">
        <w:rPr>
          <w:rFonts w:cs="Times New Roman"/>
          <w:szCs w:val="24"/>
        </w:rPr>
        <w:lastRenderedPageBreak/>
        <w:t xml:space="preserve">Factor de </w:t>
      </w:r>
      <w:proofErr w:type="spellStart"/>
      <w:r w:rsidRPr="00E70E77">
        <w:rPr>
          <w:rFonts w:cs="Times New Roman"/>
          <w:szCs w:val="24"/>
        </w:rPr>
        <w:t>Bioconcentración</w:t>
      </w:r>
      <w:bookmarkEnd w:id="51"/>
      <w:proofErr w:type="spellEnd"/>
    </w:p>
    <w:p w14:paraId="64406310" w14:textId="5CEDDEDF" w:rsidR="00745E7D" w:rsidRPr="00EF2C36" w:rsidRDefault="0045756A" w:rsidP="00E70E77">
      <w:pPr>
        <w:spacing w:line="480" w:lineRule="auto"/>
        <w:ind w:left="1134" w:right="12" w:firstLine="567"/>
        <w:jc w:val="both"/>
        <w:rPr>
          <w:szCs w:val="24"/>
        </w:rPr>
      </w:pPr>
      <w:r w:rsidRPr="00EF2C36">
        <w:rPr>
          <w:spacing w:val="1"/>
          <w:szCs w:val="24"/>
        </w:rPr>
        <w:t>E</w:t>
      </w:r>
      <w:r w:rsidRPr="00EF2C36">
        <w:rPr>
          <w:szCs w:val="24"/>
        </w:rPr>
        <w:t>l</w:t>
      </w:r>
      <w:r w:rsidRPr="00EF2C36">
        <w:rPr>
          <w:spacing w:val="1"/>
          <w:szCs w:val="24"/>
        </w:rPr>
        <w:t xml:space="preserve"> </w:t>
      </w:r>
      <w:r w:rsidRPr="00EF2C36">
        <w:rPr>
          <w:szCs w:val="24"/>
        </w:rPr>
        <w:t>f</w:t>
      </w:r>
      <w:r w:rsidRPr="00EF2C36">
        <w:rPr>
          <w:spacing w:val="1"/>
          <w:szCs w:val="24"/>
        </w:rPr>
        <w:t>act</w:t>
      </w:r>
      <w:r w:rsidRPr="00EF2C36">
        <w:rPr>
          <w:szCs w:val="24"/>
        </w:rPr>
        <w:t>or de</w:t>
      </w:r>
      <w:r w:rsidRPr="00EF2C36">
        <w:rPr>
          <w:spacing w:val="1"/>
          <w:szCs w:val="24"/>
        </w:rPr>
        <w:t xml:space="preserve"> </w:t>
      </w:r>
      <w:proofErr w:type="spellStart"/>
      <w:r w:rsidRPr="00EF2C36">
        <w:rPr>
          <w:szCs w:val="24"/>
        </w:rPr>
        <w:t>b</w:t>
      </w:r>
      <w:r w:rsidRPr="00EF2C36">
        <w:rPr>
          <w:spacing w:val="1"/>
          <w:szCs w:val="24"/>
        </w:rPr>
        <w:t>i</w:t>
      </w:r>
      <w:r w:rsidRPr="00EF2C36">
        <w:rPr>
          <w:spacing w:val="-4"/>
          <w:szCs w:val="24"/>
        </w:rPr>
        <w:t>o</w:t>
      </w:r>
      <w:r w:rsidRPr="00EF2C36">
        <w:rPr>
          <w:spacing w:val="1"/>
          <w:szCs w:val="24"/>
        </w:rPr>
        <w:t>c</w:t>
      </w:r>
      <w:r w:rsidRPr="00EF2C36">
        <w:rPr>
          <w:szCs w:val="24"/>
        </w:rPr>
        <w:t>on</w:t>
      </w:r>
      <w:r w:rsidRPr="00EF2C36">
        <w:rPr>
          <w:spacing w:val="1"/>
          <w:szCs w:val="24"/>
        </w:rPr>
        <w:t>ce</w:t>
      </w:r>
      <w:r w:rsidRPr="00EF2C36">
        <w:rPr>
          <w:spacing w:val="-4"/>
          <w:szCs w:val="24"/>
        </w:rPr>
        <w:t>n</w:t>
      </w:r>
      <w:r w:rsidRPr="00EF2C36">
        <w:rPr>
          <w:spacing w:val="1"/>
          <w:szCs w:val="24"/>
        </w:rPr>
        <w:t>t</w:t>
      </w:r>
      <w:r w:rsidRPr="00EF2C36">
        <w:rPr>
          <w:szCs w:val="24"/>
        </w:rPr>
        <w:t>r</w:t>
      </w:r>
      <w:r w:rsidRPr="00EF2C36">
        <w:rPr>
          <w:spacing w:val="-2"/>
          <w:szCs w:val="24"/>
        </w:rPr>
        <w:t>a</w:t>
      </w:r>
      <w:r w:rsidRPr="00EF2C36">
        <w:rPr>
          <w:spacing w:val="1"/>
          <w:szCs w:val="24"/>
        </w:rPr>
        <w:t>ci</w:t>
      </w:r>
      <w:r w:rsidRPr="00EF2C36">
        <w:rPr>
          <w:szCs w:val="24"/>
        </w:rPr>
        <w:t>ón</w:t>
      </w:r>
      <w:proofErr w:type="spellEnd"/>
      <w:r w:rsidRPr="00EF2C36">
        <w:rPr>
          <w:szCs w:val="24"/>
        </w:rPr>
        <w:t xml:space="preserve"> </w:t>
      </w:r>
      <w:r w:rsidRPr="00EF2C36">
        <w:rPr>
          <w:spacing w:val="4"/>
          <w:szCs w:val="24"/>
        </w:rPr>
        <w:t>(</w:t>
      </w:r>
      <w:r w:rsidR="00AF0A4D">
        <w:rPr>
          <w:spacing w:val="-6"/>
          <w:szCs w:val="24"/>
        </w:rPr>
        <w:t>BCF</w:t>
      </w:r>
      <w:r w:rsidRPr="00EF2C36">
        <w:rPr>
          <w:szCs w:val="24"/>
        </w:rPr>
        <w:t xml:space="preserve">) </w:t>
      </w:r>
      <w:r w:rsidRPr="00EF2C36">
        <w:rPr>
          <w:spacing w:val="1"/>
          <w:szCs w:val="24"/>
        </w:rPr>
        <w:t>e</w:t>
      </w:r>
      <w:r w:rsidRPr="00EF2C36">
        <w:rPr>
          <w:szCs w:val="24"/>
        </w:rPr>
        <w:t>s</w:t>
      </w:r>
      <w:r w:rsidRPr="00EF2C36">
        <w:rPr>
          <w:spacing w:val="2"/>
          <w:szCs w:val="24"/>
        </w:rPr>
        <w:t xml:space="preserve"> </w:t>
      </w:r>
      <w:r w:rsidRPr="00EF2C36">
        <w:rPr>
          <w:spacing w:val="1"/>
          <w:szCs w:val="24"/>
        </w:rPr>
        <w:t>l</w:t>
      </w:r>
      <w:r w:rsidRPr="00EF2C36">
        <w:rPr>
          <w:szCs w:val="24"/>
        </w:rPr>
        <w:t>a</w:t>
      </w:r>
      <w:r w:rsidRPr="00EF2C36">
        <w:rPr>
          <w:spacing w:val="1"/>
          <w:szCs w:val="24"/>
        </w:rPr>
        <w:t xml:space="preserve"> me</w:t>
      </w:r>
      <w:r w:rsidRPr="00EF2C36">
        <w:rPr>
          <w:szCs w:val="24"/>
        </w:rPr>
        <w:t>d</w:t>
      </w:r>
      <w:r w:rsidRPr="00EF2C36">
        <w:rPr>
          <w:spacing w:val="1"/>
          <w:szCs w:val="24"/>
        </w:rPr>
        <w:t>i</w:t>
      </w:r>
      <w:r w:rsidRPr="00EF2C36">
        <w:rPr>
          <w:szCs w:val="24"/>
        </w:rPr>
        <w:t>da</w:t>
      </w:r>
      <w:r w:rsidRPr="00EF2C36">
        <w:rPr>
          <w:spacing w:val="1"/>
          <w:szCs w:val="24"/>
        </w:rPr>
        <w:t xml:space="preserve"> </w:t>
      </w:r>
      <w:r w:rsidRPr="00EF2C36">
        <w:rPr>
          <w:szCs w:val="24"/>
        </w:rPr>
        <w:t>de</w:t>
      </w:r>
      <w:r w:rsidRPr="00EF2C36">
        <w:rPr>
          <w:spacing w:val="1"/>
          <w:szCs w:val="24"/>
        </w:rPr>
        <w:t xml:space="preserve"> </w:t>
      </w:r>
      <w:r w:rsidRPr="00EF2C36">
        <w:rPr>
          <w:spacing w:val="-3"/>
          <w:szCs w:val="24"/>
        </w:rPr>
        <w:t>l</w:t>
      </w:r>
      <w:r w:rsidRPr="00EF2C36">
        <w:rPr>
          <w:szCs w:val="24"/>
        </w:rPr>
        <w:t>a</w:t>
      </w:r>
      <w:r w:rsidRPr="00EF2C36">
        <w:rPr>
          <w:spacing w:val="1"/>
          <w:szCs w:val="24"/>
        </w:rPr>
        <w:t xml:space="preserve"> ca</w:t>
      </w:r>
      <w:r w:rsidRPr="00EF2C36">
        <w:rPr>
          <w:szCs w:val="24"/>
        </w:rPr>
        <w:t>p</w:t>
      </w:r>
      <w:r w:rsidRPr="00EF2C36">
        <w:rPr>
          <w:spacing w:val="-3"/>
          <w:szCs w:val="24"/>
        </w:rPr>
        <w:t>a</w:t>
      </w:r>
      <w:r w:rsidRPr="00EF2C36">
        <w:rPr>
          <w:spacing w:val="1"/>
          <w:szCs w:val="24"/>
        </w:rPr>
        <w:t>ci</w:t>
      </w:r>
      <w:r w:rsidRPr="00EF2C36">
        <w:rPr>
          <w:spacing w:val="-4"/>
          <w:szCs w:val="24"/>
        </w:rPr>
        <w:t>d</w:t>
      </w:r>
      <w:r w:rsidRPr="00EF2C36">
        <w:rPr>
          <w:spacing w:val="1"/>
          <w:szCs w:val="24"/>
        </w:rPr>
        <w:t>a</w:t>
      </w:r>
      <w:r w:rsidRPr="00EF2C36">
        <w:rPr>
          <w:szCs w:val="24"/>
        </w:rPr>
        <w:t>d que</w:t>
      </w:r>
      <w:r w:rsidRPr="00EF2C36">
        <w:rPr>
          <w:spacing w:val="4"/>
          <w:szCs w:val="24"/>
        </w:rPr>
        <w:t xml:space="preserve"> </w:t>
      </w:r>
      <w:r w:rsidRPr="00EF2C36">
        <w:rPr>
          <w:spacing w:val="1"/>
          <w:szCs w:val="24"/>
        </w:rPr>
        <w:t>tie</w:t>
      </w:r>
      <w:r w:rsidRPr="00EF2C36">
        <w:rPr>
          <w:spacing w:val="-4"/>
          <w:szCs w:val="24"/>
        </w:rPr>
        <w:t>n</w:t>
      </w:r>
      <w:r w:rsidRPr="00EF2C36">
        <w:rPr>
          <w:szCs w:val="24"/>
        </w:rPr>
        <w:t>e</w:t>
      </w:r>
      <w:r w:rsidRPr="00EF2C36">
        <w:rPr>
          <w:spacing w:val="4"/>
          <w:szCs w:val="24"/>
        </w:rPr>
        <w:t xml:space="preserve"> </w:t>
      </w:r>
      <w:r w:rsidRPr="00EF2C36">
        <w:rPr>
          <w:szCs w:val="24"/>
        </w:rPr>
        <w:t>una</w:t>
      </w:r>
      <w:r w:rsidRPr="00EF2C36">
        <w:rPr>
          <w:spacing w:val="4"/>
          <w:szCs w:val="24"/>
        </w:rPr>
        <w:t xml:space="preserve"> </w:t>
      </w:r>
      <w:r w:rsidRPr="00EF2C36">
        <w:rPr>
          <w:spacing w:val="-1"/>
          <w:szCs w:val="24"/>
        </w:rPr>
        <w:t>s</w:t>
      </w:r>
      <w:r w:rsidRPr="00EF2C36">
        <w:rPr>
          <w:szCs w:val="24"/>
        </w:rPr>
        <w:t>u</w:t>
      </w:r>
      <w:r w:rsidRPr="00EF2C36">
        <w:rPr>
          <w:spacing w:val="-1"/>
          <w:szCs w:val="24"/>
        </w:rPr>
        <w:t>s</w:t>
      </w:r>
      <w:r w:rsidRPr="00EF2C36">
        <w:rPr>
          <w:spacing w:val="1"/>
          <w:szCs w:val="24"/>
        </w:rPr>
        <w:t>ta</w:t>
      </w:r>
      <w:r w:rsidRPr="00EF2C36">
        <w:rPr>
          <w:szCs w:val="24"/>
        </w:rPr>
        <w:t>n</w:t>
      </w:r>
      <w:r w:rsidRPr="00EF2C36">
        <w:rPr>
          <w:spacing w:val="1"/>
          <w:szCs w:val="24"/>
        </w:rPr>
        <w:t>c</w:t>
      </w:r>
      <w:r w:rsidRPr="00EF2C36">
        <w:rPr>
          <w:spacing w:val="-3"/>
          <w:szCs w:val="24"/>
        </w:rPr>
        <w:t>i</w:t>
      </w:r>
      <w:r w:rsidRPr="00EF2C36">
        <w:rPr>
          <w:szCs w:val="24"/>
        </w:rPr>
        <w:t>a</w:t>
      </w:r>
      <w:r w:rsidRPr="00EF2C36">
        <w:rPr>
          <w:spacing w:val="4"/>
          <w:szCs w:val="24"/>
        </w:rPr>
        <w:t xml:space="preserve"> </w:t>
      </w:r>
      <w:r w:rsidRPr="00EF2C36">
        <w:rPr>
          <w:szCs w:val="24"/>
        </w:rPr>
        <w:t>pr</w:t>
      </w:r>
      <w:r w:rsidRPr="00EF2C36">
        <w:rPr>
          <w:spacing w:val="1"/>
          <w:szCs w:val="24"/>
        </w:rPr>
        <w:t>e</w:t>
      </w:r>
      <w:r w:rsidRPr="00EF2C36">
        <w:rPr>
          <w:spacing w:val="-1"/>
          <w:szCs w:val="24"/>
        </w:rPr>
        <w:t>s</w:t>
      </w:r>
      <w:r w:rsidRPr="00EF2C36">
        <w:rPr>
          <w:spacing w:val="1"/>
          <w:szCs w:val="24"/>
        </w:rPr>
        <w:t>e</w:t>
      </w:r>
      <w:r w:rsidRPr="00EF2C36">
        <w:rPr>
          <w:szCs w:val="24"/>
        </w:rPr>
        <w:t>n</w:t>
      </w:r>
      <w:r w:rsidRPr="00EF2C36">
        <w:rPr>
          <w:spacing w:val="-3"/>
          <w:szCs w:val="24"/>
        </w:rPr>
        <w:t>t</w:t>
      </w:r>
      <w:r w:rsidRPr="00EF2C36">
        <w:rPr>
          <w:szCs w:val="24"/>
        </w:rPr>
        <w:t>e</w:t>
      </w:r>
      <w:r w:rsidRPr="00EF2C36">
        <w:rPr>
          <w:spacing w:val="4"/>
          <w:szCs w:val="24"/>
        </w:rPr>
        <w:t xml:space="preserve"> </w:t>
      </w:r>
      <w:r w:rsidRPr="00EF2C36">
        <w:rPr>
          <w:spacing w:val="1"/>
          <w:szCs w:val="24"/>
        </w:rPr>
        <w:t>e</w:t>
      </w:r>
      <w:r w:rsidRPr="00EF2C36">
        <w:rPr>
          <w:szCs w:val="24"/>
        </w:rPr>
        <w:t>n</w:t>
      </w:r>
      <w:r w:rsidRPr="00EF2C36">
        <w:rPr>
          <w:spacing w:val="3"/>
          <w:szCs w:val="24"/>
        </w:rPr>
        <w:t xml:space="preserve"> </w:t>
      </w:r>
      <w:r w:rsidRPr="00EF2C36">
        <w:rPr>
          <w:szCs w:val="24"/>
        </w:rPr>
        <w:t>un</w:t>
      </w:r>
      <w:r w:rsidRPr="00EF2C36">
        <w:rPr>
          <w:spacing w:val="3"/>
          <w:szCs w:val="24"/>
        </w:rPr>
        <w:t xml:space="preserve"> </w:t>
      </w:r>
      <w:r w:rsidRPr="00EF2C36">
        <w:rPr>
          <w:spacing w:val="-3"/>
          <w:szCs w:val="24"/>
        </w:rPr>
        <w:t>m</w:t>
      </w:r>
      <w:r w:rsidRPr="00EF2C36">
        <w:rPr>
          <w:spacing w:val="1"/>
          <w:szCs w:val="24"/>
        </w:rPr>
        <w:t>e</w:t>
      </w:r>
      <w:r w:rsidRPr="00EF2C36">
        <w:rPr>
          <w:szCs w:val="24"/>
        </w:rPr>
        <w:t>d</w:t>
      </w:r>
      <w:r w:rsidRPr="00EF2C36">
        <w:rPr>
          <w:spacing w:val="1"/>
          <w:szCs w:val="24"/>
        </w:rPr>
        <w:t>i</w:t>
      </w:r>
      <w:r w:rsidRPr="00EF2C36">
        <w:rPr>
          <w:szCs w:val="24"/>
        </w:rPr>
        <w:t>o</w:t>
      </w:r>
      <w:r w:rsidRPr="00EF2C36">
        <w:rPr>
          <w:spacing w:val="3"/>
          <w:szCs w:val="24"/>
        </w:rPr>
        <w:t xml:space="preserve"> </w:t>
      </w:r>
      <w:r w:rsidRPr="00EF2C36">
        <w:rPr>
          <w:szCs w:val="24"/>
        </w:rPr>
        <w:t>p</w:t>
      </w:r>
      <w:r w:rsidRPr="00EF2C36">
        <w:rPr>
          <w:spacing w:val="1"/>
          <w:szCs w:val="24"/>
        </w:rPr>
        <w:t>a</w:t>
      </w:r>
      <w:r w:rsidRPr="00EF2C36">
        <w:rPr>
          <w:szCs w:val="24"/>
        </w:rPr>
        <w:t xml:space="preserve">ra </w:t>
      </w:r>
      <w:r w:rsidRPr="00EF2C36">
        <w:rPr>
          <w:spacing w:val="1"/>
          <w:szCs w:val="24"/>
        </w:rPr>
        <w:t>ac</w:t>
      </w:r>
      <w:r w:rsidRPr="00EF2C36">
        <w:rPr>
          <w:szCs w:val="24"/>
        </w:rPr>
        <w:t>u</w:t>
      </w:r>
      <w:r w:rsidRPr="00EF2C36">
        <w:rPr>
          <w:spacing w:val="1"/>
          <w:szCs w:val="24"/>
        </w:rPr>
        <w:t>m</w:t>
      </w:r>
      <w:r w:rsidRPr="00EF2C36">
        <w:rPr>
          <w:spacing w:val="-4"/>
          <w:szCs w:val="24"/>
        </w:rPr>
        <w:t>u</w:t>
      </w:r>
      <w:r w:rsidRPr="00EF2C36">
        <w:rPr>
          <w:spacing w:val="1"/>
          <w:szCs w:val="24"/>
        </w:rPr>
        <w:t>la</w:t>
      </w:r>
      <w:r w:rsidRPr="00EF2C36">
        <w:rPr>
          <w:szCs w:val="24"/>
        </w:rPr>
        <w:t>r</w:t>
      </w:r>
      <w:r w:rsidRPr="00EF2C36">
        <w:rPr>
          <w:spacing w:val="-1"/>
          <w:szCs w:val="24"/>
        </w:rPr>
        <w:t>s</w:t>
      </w:r>
      <w:r w:rsidRPr="00EF2C36">
        <w:rPr>
          <w:szCs w:val="24"/>
        </w:rPr>
        <w:t>e</w:t>
      </w:r>
      <w:r w:rsidRPr="00EF2C36">
        <w:rPr>
          <w:spacing w:val="4"/>
          <w:szCs w:val="24"/>
        </w:rPr>
        <w:t xml:space="preserve"> </w:t>
      </w:r>
      <w:r w:rsidRPr="00EF2C36">
        <w:rPr>
          <w:spacing w:val="1"/>
          <w:szCs w:val="24"/>
        </w:rPr>
        <w:t>e</w:t>
      </w:r>
      <w:r w:rsidRPr="00EF2C36">
        <w:rPr>
          <w:szCs w:val="24"/>
        </w:rPr>
        <w:t>n</w:t>
      </w:r>
      <w:r w:rsidRPr="00EF2C36">
        <w:rPr>
          <w:spacing w:val="3"/>
          <w:szCs w:val="24"/>
        </w:rPr>
        <w:t xml:space="preserve"> </w:t>
      </w:r>
      <w:r w:rsidRPr="00EF2C36">
        <w:rPr>
          <w:spacing w:val="1"/>
          <w:szCs w:val="24"/>
        </w:rPr>
        <w:t>l</w:t>
      </w:r>
      <w:r w:rsidRPr="00EF2C36">
        <w:rPr>
          <w:szCs w:val="24"/>
        </w:rPr>
        <w:t xml:space="preserve">os </w:t>
      </w:r>
      <w:r w:rsidRPr="00EF2C36">
        <w:rPr>
          <w:spacing w:val="1"/>
          <w:szCs w:val="24"/>
        </w:rPr>
        <w:t>teji</w:t>
      </w:r>
      <w:r w:rsidRPr="00EF2C36">
        <w:rPr>
          <w:szCs w:val="24"/>
        </w:rPr>
        <w:t>dos</w:t>
      </w:r>
      <w:r w:rsidRPr="00EF2C36">
        <w:rPr>
          <w:spacing w:val="-6"/>
          <w:szCs w:val="24"/>
        </w:rPr>
        <w:t xml:space="preserve"> </w:t>
      </w:r>
      <w:r w:rsidRPr="00EF2C36">
        <w:rPr>
          <w:szCs w:val="24"/>
        </w:rPr>
        <w:t>de</w:t>
      </w:r>
      <w:r w:rsidRPr="00EF2C36">
        <w:rPr>
          <w:spacing w:val="-3"/>
          <w:szCs w:val="24"/>
        </w:rPr>
        <w:t xml:space="preserve"> </w:t>
      </w:r>
      <w:r w:rsidRPr="00EF2C36">
        <w:rPr>
          <w:spacing w:val="1"/>
          <w:szCs w:val="24"/>
        </w:rPr>
        <w:t>l</w:t>
      </w:r>
      <w:r w:rsidRPr="00EF2C36">
        <w:rPr>
          <w:szCs w:val="24"/>
        </w:rPr>
        <w:t>os</w:t>
      </w:r>
      <w:r w:rsidRPr="00EF2C36">
        <w:rPr>
          <w:spacing w:val="-6"/>
          <w:szCs w:val="24"/>
        </w:rPr>
        <w:t xml:space="preserve"> </w:t>
      </w:r>
      <w:r w:rsidR="00637FC5" w:rsidRPr="00EF2C36">
        <w:rPr>
          <w:szCs w:val="24"/>
        </w:rPr>
        <w:t>or</w:t>
      </w:r>
      <w:r w:rsidR="00637FC5" w:rsidRPr="00EF2C36">
        <w:rPr>
          <w:spacing w:val="-4"/>
          <w:szCs w:val="24"/>
        </w:rPr>
        <w:t>g</w:t>
      </w:r>
      <w:r w:rsidR="00637FC5" w:rsidRPr="00EF2C36">
        <w:rPr>
          <w:spacing w:val="1"/>
          <w:szCs w:val="24"/>
        </w:rPr>
        <w:t>a</w:t>
      </w:r>
      <w:r w:rsidR="00637FC5" w:rsidRPr="00EF2C36">
        <w:rPr>
          <w:szCs w:val="24"/>
        </w:rPr>
        <w:t>n</w:t>
      </w:r>
      <w:r w:rsidR="00637FC5" w:rsidRPr="00EF2C36">
        <w:rPr>
          <w:spacing w:val="1"/>
          <w:szCs w:val="24"/>
        </w:rPr>
        <w:t>i</w:t>
      </w:r>
      <w:r w:rsidR="00637FC5" w:rsidRPr="00EF2C36">
        <w:rPr>
          <w:spacing w:val="-1"/>
          <w:szCs w:val="24"/>
        </w:rPr>
        <w:t>s</w:t>
      </w:r>
      <w:r w:rsidR="00637FC5" w:rsidRPr="00EF2C36">
        <w:rPr>
          <w:spacing w:val="1"/>
          <w:szCs w:val="24"/>
        </w:rPr>
        <w:t>m</w:t>
      </w:r>
      <w:r w:rsidR="00637FC5" w:rsidRPr="00EF2C36">
        <w:rPr>
          <w:szCs w:val="24"/>
        </w:rPr>
        <w:t>o</w:t>
      </w:r>
      <w:r w:rsidR="00637FC5" w:rsidRPr="00EF2C36">
        <w:rPr>
          <w:spacing w:val="-1"/>
          <w:szCs w:val="24"/>
        </w:rPr>
        <w:t>s</w:t>
      </w:r>
      <w:r w:rsidR="00637FC5">
        <w:rPr>
          <w:spacing w:val="-1"/>
          <w:szCs w:val="24"/>
        </w:rPr>
        <w:t>.</w:t>
      </w:r>
      <w:r w:rsidRPr="00EF2C36">
        <w:rPr>
          <w:szCs w:val="24"/>
        </w:rPr>
        <w:t xml:space="preserve"> </w:t>
      </w:r>
      <w:r w:rsidR="0099489E">
        <w:rPr>
          <w:spacing w:val="-1"/>
          <w:szCs w:val="24"/>
        </w:rPr>
        <w:t>Olivares</w:t>
      </w:r>
      <w:r w:rsidR="00637FC5">
        <w:rPr>
          <w:spacing w:val="-1"/>
          <w:szCs w:val="24"/>
        </w:rPr>
        <w:t xml:space="preserve"> y Peña</w:t>
      </w:r>
      <w:r w:rsidR="0099489E">
        <w:rPr>
          <w:spacing w:val="-1"/>
          <w:szCs w:val="24"/>
        </w:rPr>
        <w:t xml:space="preserve"> (2009)</w:t>
      </w:r>
      <w:r w:rsidRPr="00EF2C36">
        <w:rPr>
          <w:szCs w:val="24"/>
        </w:rPr>
        <w:t xml:space="preserve"> </w:t>
      </w:r>
      <w:r w:rsidRPr="00EF2C36">
        <w:rPr>
          <w:spacing w:val="-3"/>
          <w:szCs w:val="24"/>
        </w:rPr>
        <w:t>me</w:t>
      </w:r>
      <w:r w:rsidRPr="00EF2C36">
        <w:rPr>
          <w:szCs w:val="24"/>
        </w:rPr>
        <w:t>n</w:t>
      </w:r>
      <w:r w:rsidRPr="00EF2C36">
        <w:rPr>
          <w:spacing w:val="1"/>
          <w:szCs w:val="24"/>
        </w:rPr>
        <w:t>ci</w:t>
      </w:r>
      <w:r w:rsidRPr="00EF2C36">
        <w:rPr>
          <w:szCs w:val="24"/>
        </w:rPr>
        <w:t>on</w:t>
      </w:r>
      <w:r w:rsidRPr="00EF2C36">
        <w:rPr>
          <w:spacing w:val="1"/>
          <w:szCs w:val="24"/>
        </w:rPr>
        <w:t>a</w:t>
      </w:r>
      <w:r w:rsidR="00637FC5">
        <w:rPr>
          <w:spacing w:val="1"/>
          <w:szCs w:val="24"/>
        </w:rPr>
        <w:t>n</w:t>
      </w:r>
      <w:r w:rsidRPr="00EF2C36">
        <w:rPr>
          <w:spacing w:val="4"/>
          <w:szCs w:val="24"/>
        </w:rPr>
        <w:t xml:space="preserve"> </w:t>
      </w:r>
      <w:r w:rsidRPr="00EF2C36">
        <w:rPr>
          <w:szCs w:val="24"/>
        </w:rPr>
        <w:t>q</w:t>
      </w:r>
      <w:r w:rsidRPr="00EF2C36">
        <w:rPr>
          <w:spacing w:val="-4"/>
          <w:szCs w:val="24"/>
        </w:rPr>
        <w:t>u</w:t>
      </w:r>
      <w:r w:rsidRPr="00EF2C36">
        <w:rPr>
          <w:szCs w:val="24"/>
        </w:rPr>
        <w:t>e</w:t>
      </w:r>
      <w:r w:rsidRPr="00EF2C36">
        <w:rPr>
          <w:spacing w:val="5"/>
          <w:szCs w:val="24"/>
        </w:rPr>
        <w:t xml:space="preserve"> </w:t>
      </w:r>
      <w:r w:rsidRPr="00EF2C36">
        <w:rPr>
          <w:spacing w:val="-3"/>
          <w:szCs w:val="24"/>
        </w:rPr>
        <w:t>e</w:t>
      </w:r>
      <w:r w:rsidRPr="00EF2C36">
        <w:rPr>
          <w:szCs w:val="24"/>
        </w:rPr>
        <w:t>l</w:t>
      </w:r>
      <w:r w:rsidRPr="00EF2C36">
        <w:rPr>
          <w:spacing w:val="5"/>
          <w:szCs w:val="24"/>
        </w:rPr>
        <w:t xml:space="preserve"> </w:t>
      </w:r>
      <w:r w:rsidRPr="00EF2C36">
        <w:rPr>
          <w:szCs w:val="24"/>
        </w:rPr>
        <w:t>f</w:t>
      </w:r>
      <w:r w:rsidRPr="00EF2C36">
        <w:rPr>
          <w:spacing w:val="-2"/>
          <w:szCs w:val="24"/>
        </w:rPr>
        <w:t>a</w:t>
      </w:r>
      <w:r w:rsidRPr="00EF2C36">
        <w:rPr>
          <w:spacing w:val="1"/>
          <w:szCs w:val="24"/>
        </w:rPr>
        <w:t>ct</w:t>
      </w:r>
      <w:r w:rsidRPr="00EF2C36">
        <w:rPr>
          <w:szCs w:val="24"/>
        </w:rPr>
        <w:t>or</w:t>
      </w:r>
      <w:r w:rsidRPr="00EF2C36">
        <w:rPr>
          <w:spacing w:val="12"/>
          <w:szCs w:val="24"/>
        </w:rPr>
        <w:t xml:space="preserve"> </w:t>
      </w:r>
      <w:r w:rsidRPr="00EF2C36">
        <w:rPr>
          <w:szCs w:val="24"/>
        </w:rPr>
        <w:t xml:space="preserve">de </w:t>
      </w:r>
      <w:proofErr w:type="spellStart"/>
      <w:r w:rsidRPr="00EF2C36">
        <w:rPr>
          <w:szCs w:val="24"/>
        </w:rPr>
        <w:t>b</w:t>
      </w:r>
      <w:r w:rsidRPr="00EF2C36">
        <w:rPr>
          <w:spacing w:val="1"/>
          <w:szCs w:val="24"/>
        </w:rPr>
        <w:t>i</w:t>
      </w:r>
      <w:r w:rsidRPr="00EF2C36">
        <w:rPr>
          <w:szCs w:val="24"/>
        </w:rPr>
        <w:t>o</w:t>
      </w:r>
      <w:r w:rsidRPr="00EF2C36">
        <w:rPr>
          <w:spacing w:val="1"/>
          <w:szCs w:val="24"/>
        </w:rPr>
        <w:t>c</w:t>
      </w:r>
      <w:r w:rsidRPr="00EF2C36">
        <w:rPr>
          <w:szCs w:val="24"/>
        </w:rPr>
        <w:t>on</w:t>
      </w:r>
      <w:r w:rsidRPr="00EF2C36">
        <w:rPr>
          <w:spacing w:val="1"/>
          <w:szCs w:val="24"/>
        </w:rPr>
        <w:t>ce</w:t>
      </w:r>
      <w:r w:rsidRPr="00EF2C36">
        <w:rPr>
          <w:spacing w:val="-4"/>
          <w:szCs w:val="24"/>
        </w:rPr>
        <w:t>n</w:t>
      </w:r>
      <w:r w:rsidRPr="00EF2C36">
        <w:rPr>
          <w:spacing w:val="1"/>
          <w:szCs w:val="24"/>
        </w:rPr>
        <w:t>t</w:t>
      </w:r>
      <w:r w:rsidRPr="00EF2C36">
        <w:rPr>
          <w:szCs w:val="24"/>
        </w:rPr>
        <w:t>r</w:t>
      </w:r>
      <w:r w:rsidRPr="00EF2C36">
        <w:rPr>
          <w:spacing w:val="-2"/>
          <w:szCs w:val="24"/>
        </w:rPr>
        <w:t>a</w:t>
      </w:r>
      <w:r w:rsidRPr="00EF2C36">
        <w:rPr>
          <w:spacing w:val="1"/>
          <w:szCs w:val="24"/>
        </w:rPr>
        <w:t>ci</w:t>
      </w:r>
      <w:r w:rsidRPr="00EF2C36">
        <w:rPr>
          <w:szCs w:val="24"/>
        </w:rPr>
        <w:t>ón</w:t>
      </w:r>
      <w:proofErr w:type="spellEnd"/>
      <w:r w:rsidRPr="00EF2C36">
        <w:rPr>
          <w:szCs w:val="24"/>
        </w:rPr>
        <w:t xml:space="preserve"> </w:t>
      </w:r>
      <w:r w:rsidRPr="00EF2C36">
        <w:rPr>
          <w:spacing w:val="-1"/>
          <w:szCs w:val="24"/>
        </w:rPr>
        <w:t>s</w:t>
      </w:r>
      <w:r w:rsidRPr="00EF2C36">
        <w:rPr>
          <w:szCs w:val="24"/>
        </w:rPr>
        <w:t>e</w:t>
      </w:r>
      <w:r w:rsidRPr="00EF2C36">
        <w:rPr>
          <w:spacing w:val="1"/>
          <w:szCs w:val="24"/>
        </w:rPr>
        <w:t xml:space="preserve"> </w:t>
      </w:r>
      <w:r w:rsidRPr="00EF2C36">
        <w:rPr>
          <w:spacing w:val="-3"/>
          <w:szCs w:val="24"/>
        </w:rPr>
        <w:t>c</w:t>
      </w:r>
      <w:r w:rsidRPr="00EF2C36">
        <w:rPr>
          <w:spacing w:val="1"/>
          <w:szCs w:val="24"/>
        </w:rPr>
        <w:t>alc</w:t>
      </w:r>
      <w:r w:rsidRPr="00EF2C36">
        <w:rPr>
          <w:spacing w:val="-4"/>
          <w:szCs w:val="24"/>
        </w:rPr>
        <w:t>u</w:t>
      </w:r>
      <w:r w:rsidRPr="00EF2C36">
        <w:rPr>
          <w:spacing w:val="1"/>
          <w:szCs w:val="24"/>
        </w:rPr>
        <w:t>l</w:t>
      </w:r>
      <w:r w:rsidRPr="00EF2C36">
        <w:rPr>
          <w:szCs w:val="24"/>
        </w:rPr>
        <w:t>a</w:t>
      </w:r>
      <w:r w:rsidRPr="00EF2C36">
        <w:rPr>
          <w:spacing w:val="1"/>
          <w:szCs w:val="24"/>
        </w:rPr>
        <w:t xml:space="preserve"> c</w:t>
      </w:r>
      <w:r w:rsidRPr="00EF2C36">
        <w:rPr>
          <w:spacing w:val="-4"/>
          <w:szCs w:val="24"/>
        </w:rPr>
        <w:t>o</w:t>
      </w:r>
      <w:r w:rsidRPr="00EF2C36">
        <w:rPr>
          <w:spacing w:val="1"/>
          <w:szCs w:val="24"/>
        </w:rPr>
        <w:t>m</w:t>
      </w:r>
      <w:r w:rsidRPr="00EF2C36">
        <w:rPr>
          <w:szCs w:val="24"/>
        </w:rPr>
        <w:t xml:space="preserve">o </w:t>
      </w:r>
      <w:r w:rsidRPr="00EF2C36">
        <w:rPr>
          <w:spacing w:val="1"/>
          <w:szCs w:val="24"/>
        </w:rPr>
        <w:t>e</w:t>
      </w:r>
      <w:r w:rsidRPr="00EF2C36">
        <w:rPr>
          <w:szCs w:val="24"/>
        </w:rPr>
        <w:t>l</w:t>
      </w:r>
      <w:r w:rsidRPr="00EF2C36">
        <w:rPr>
          <w:spacing w:val="-3"/>
          <w:szCs w:val="24"/>
        </w:rPr>
        <w:t xml:space="preserve"> </w:t>
      </w:r>
      <w:r w:rsidRPr="00EF2C36">
        <w:rPr>
          <w:spacing w:val="1"/>
          <w:szCs w:val="24"/>
        </w:rPr>
        <w:t>c</w:t>
      </w:r>
      <w:r w:rsidRPr="00EF2C36">
        <w:rPr>
          <w:szCs w:val="24"/>
        </w:rPr>
        <w:t>o</w:t>
      </w:r>
      <w:r w:rsidRPr="00EF2C36">
        <w:rPr>
          <w:spacing w:val="1"/>
          <w:szCs w:val="24"/>
        </w:rPr>
        <w:t>c</w:t>
      </w:r>
      <w:r w:rsidRPr="00EF2C36">
        <w:rPr>
          <w:spacing w:val="-3"/>
          <w:szCs w:val="24"/>
        </w:rPr>
        <w:t>ie</w:t>
      </w:r>
      <w:r w:rsidRPr="00EF2C36">
        <w:rPr>
          <w:szCs w:val="24"/>
        </w:rPr>
        <w:t>n</w:t>
      </w:r>
      <w:r w:rsidRPr="00EF2C36">
        <w:rPr>
          <w:spacing w:val="1"/>
          <w:szCs w:val="24"/>
        </w:rPr>
        <w:t>t</w:t>
      </w:r>
      <w:r w:rsidRPr="00EF2C36">
        <w:rPr>
          <w:szCs w:val="24"/>
        </w:rPr>
        <w:t>e</w:t>
      </w:r>
      <w:r w:rsidRPr="00EF2C36">
        <w:rPr>
          <w:spacing w:val="1"/>
          <w:szCs w:val="24"/>
        </w:rPr>
        <w:t xml:space="preserve"> e</w:t>
      </w:r>
      <w:r w:rsidRPr="00EF2C36">
        <w:rPr>
          <w:szCs w:val="24"/>
        </w:rPr>
        <w:t>n</w:t>
      </w:r>
      <w:r w:rsidRPr="00EF2C36">
        <w:rPr>
          <w:spacing w:val="1"/>
          <w:szCs w:val="24"/>
        </w:rPr>
        <w:t>t</w:t>
      </w:r>
      <w:r w:rsidRPr="00EF2C36">
        <w:rPr>
          <w:spacing w:val="-4"/>
          <w:szCs w:val="24"/>
        </w:rPr>
        <w:t>r</w:t>
      </w:r>
      <w:r w:rsidRPr="00EF2C36">
        <w:rPr>
          <w:szCs w:val="24"/>
        </w:rPr>
        <w:t>e</w:t>
      </w:r>
      <w:r w:rsidRPr="00EF2C36">
        <w:rPr>
          <w:spacing w:val="1"/>
          <w:szCs w:val="24"/>
        </w:rPr>
        <w:t xml:space="preserve"> l</w:t>
      </w:r>
      <w:r w:rsidRPr="00EF2C36">
        <w:rPr>
          <w:szCs w:val="24"/>
        </w:rPr>
        <w:t>a</w:t>
      </w:r>
      <w:r w:rsidRPr="00EF2C36">
        <w:rPr>
          <w:spacing w:val="-3"/>
          <w:szCs w:val="24"/>
        </w:rPr>
        <w:t xml:space="preserve"> </w:t>
      </w:r>
      <w:r w:rsidRPr="00EF2C36">
        <w:rPr>
          <w:spacing w:val="1"/>
          <w:szCs w:val="24"/>
        </w:rPr>
        <w:t>c</w:t>
      </w:r>
      <w:r w:rsidRPr="00EF2C36">
        <w:rPr>
          <w:szCs w:val="24"/>
        </w:rPr>
        <w:t>on</w:t>
      </w:r>
      <w:r w:rsidRPr="00EF2C36">
        <w:rPr>
          <w:spacing w:val="-3"/>
          <w:szCs w:val="24"/>
        </w:rPr>
        <w:t>c</w:t>
      </w:r>
      <w:r w:rsidRPr="00EF2C36">
        <w:rPr>
          <w:spacing w:val="1"/>
          <w:szCs w:val="24"/>
        </w:rPr>
        <w:t>e</w:t>
      </w:r>
      <w:r w:rsidRPr="00EF2C36">
        <w:rPr>
          <w:szCs w:val="24"/>
        </w:rPr>
        <w:t>n</w:t>
      </w:r>
      <w:r w:rsidRPr="00EF2C36">
        <w:rPr>
          <w:spacing w:val="1"/>
          <w:szCs w:val="24"/>
        </w:rPr>
        <w:t>t</w:t>
      </w:r>
      <w:r w:rsidRPr="00EF2C36">
        <w:rPr>
          <w:szCs w:val="24"/>
        </w:rPr>
        <w:t>r</w:t>
      </w:r>
      <w:r w:rsidRPr="00EF2C36">
        <w:rPr>
          <w:spacing w:val="-2"/>
          <w:szCs w:val="24"/>
        </w:rPr>
        <w:t>a</w:t>
      </w:r>
      <w:r w:rsidRPr="00EF2C36">
        <w:rPr>
          <w:spacing w:val="1"/>
          <w:szCs w:val="24"/>
        </w:rPr>
        <w:t>ci</w:t>
      </w:r>
      <w:r w:rsidRPr="00EF2C36">
        <w:rPr>
          <w:szCs w:val="24"/>
        </w:rPr>
        <w:t xml:space="preserve">ón de </w:t>
      </w:r>
      <w:r w:rsidRPr="00EF2C36">
        <w:rPr>
          <w:spacing w:val="1"/>
          <w:szCs w:val="24"/>
        </w:rPr>
        <w:t>l</w:t>
      </w:r>
      <w:r w:rsidRPr="00EF2C36">
        <w:rPr>
          <w:szCs w:val="24"/>
        </w:rPr>
        <w:t>a</w:t>
      </w:r>
      <w:r w:rsidRPr="00EF2C36">
        <w:rPr>
          <w:spacing w:val="57"/>
          <w:szCs w:val="24"/>
        </w:rPr>
        <w:t xml:space="preserve"> </w:t>
      </w:r>
      <w:r w:rsidRPr="00EF2C36">
        <w:rPr>
          <w:spacing w:val="-1"/>
          <w:szCs w:val="24"/>
        </w:rPr>
        <w:t>s</w:t>
      </w:r>
      <w:r w:rsidRPr="00EF2C36">
        <w:rPr>
          <w:szCs w:val="24"/>
        </w:rPr>
        <w:t>u</w:t>
      </w:r>
      <w:r w:rsidRPr="00EF2C36">
        <w:rPr>
          <w:spacing w:val="-1"/>
          <w:szCs w:val="24"/>
        </w:rPr>
        <w:t>s</w:t>
      </w:r>
      <w:r w:rsidRPr="00EF2C36">
        <w:rPr>
          <w:spacing w:val="1"/>
          <w:szCs w:val="24"/>
        </w:rPr>
        <w:t>ta</w:t>
      </w:r>
      <w:r w:rsidRPr="00EF2C36">
        <w:rPr>
          <w:szCs w:val="24"/>
        </w:rPr>
        <w:t>n</w:t>
      </w:r>
      <w:r w:rsidRPr="00EF2C36">
        <w:rPr>
          <w:spacing w:val="1"/>
          <w:szCs w:val="24"/>
        </w:rPr>
        <w:t>c</w:t>
      </w:r>
      <w:r w:rsidRPr="00EF2C36">
        <w:rPr>
          <w:spacing w:val="-3"/>
          <w:szCs w:val="24"/>
        </w:rPr>
        <w:t>i</w:t>
      </w:r>
      <w:r w:rsidRPr="00EF2C36">
        <w:rPr>
          <w:szCs w:val="24"/>
        </w:rPr>
        <w:t>a</w:t>
      </w:r>
      <w:r w:rsidRPr="00EF2C36">
        <w:rPr>
          <w:spacing w:val="57"/>
          <w:szCs w:val="24"/>
        </w:rPr>
        <w:t xml:space="preserve"> </w:t>
      </w:r>
      <w:r w:rsidRPr="00EF2C36">
        <w:rPr>
          <w:spacing w:val="1"/>
          <w:szCs w:val="24"/>
        </w:rPr>
        <w:t>e</w:t>
      </w:r>
      <w:r w:rsidRPr="00EF2C36">
        <w:rPr>
          <w:szCs w:val="24"/>
        </w:rPr>
        <w:t>n</w:t>
      </w:r>
      <w:r w:rsidRPr="00EF2C36">
        <w:rPr>
          <w:spacing w:val="56"/>
          <w:szCs w:val="24"/>
        </w:rPr>
        <w:t xml:space="preserve"> </w:t>
      </w:r>
      <w:r w:rsidRPr="00EF2C36">
        <w:rPr>
          <w:spacing w:val="1"/>
          <w:szCs w:val="24"/>
        </w:rPr>
        <w:t>l</w:t>
      </w:r>
      <w:r w:rsidRPr="00EF2C36">
        <w:rPr>
          <w:szCs w:val="24"/>
        </w:rPr>
        <w:t>os</w:t>
      </w:r>
      <w:r w:rsidRPr="00EF2C36">
        <w:rPr>
          <w:spacing w:val="54"/>
          <w:szCs w:val="24"/>
        </w:rPr>
        <w:t xml:space="preserve"> </w:t>
      </w:r>
      <w:r w:rsidRPr="00EF2C36">
        <w:rPr>
          <w:spacing w:val="1"/>
          <w:szCs w:val="24"/>
        </w:rPr>
        <w:t>te</w:t>
      </w:r>
      <w:r w:rsidRPr="00EF2C36">
        <w:rPr>
          <w:spacing w:val="-3"/>
          <w:szCs w:val="24"/>
        </w:rPr>
        <w:t>j</w:t>
      </w:r>
      <w:r w:rsidRPr="00EF2C36">
        <w:rPr>
          <w:spacing w:val="1"/>
          <w:szCs w:val="24"/>
        </w:rPr>
        <w:t>i</w:t>
      </w:r>
      <w:r w:rsidRPr="00EF2C36">
        <w:rPr>
          <w:szCs w:val="24"/>
        </w:rPr>
        <w:t>dos</w:t>
      </w:r>
      <w:r w:rsidR="00637FC5">
        <w:rPr>
          <w:szCs w:val="24"/>
        </w:rPr>
        <w:t xml:space="preserve"> vegetales tanto de la raíz como de la parte aérea</w:t>
      </w:r>
      <w:r w:rsidRPr="00EF2C36">
        <w:rPr>
          <w:spacing w:val="54"/>
          <w:szCs w:val="24"/>
        </w:rPr>
        <w:t xml:space="preserve"> </w:t>
      </w:r>
      <w:r w:rsidRPr="00EF2C36">
        <w:rPr>
          <w:szCs w:val="24"/>
        </w:rPr>
        <w:t>(</w:t>
      </w:r>
      <w:r w:rsidRPr="00EF2C36">
        <w:rPr>
          <w:spacing w:val="1"/>
          <w:szCs w:val="24"/>
        </w:rPr>
        <w:t>m</w:t>
      </w:r>
      <w:r w:rsidRPr="00EF2C36">
        <w:rPr>
          <w:spacing w:val="-4"/>
          <w:szCs w:val="24"/>
        </w:rPr>
        <w:t>g</w:t>
      </w:r>
      <w:r w:rsidRPr="00EF2C36">
        <w:rPr>
          <w:spacing w:val="-3"/>
          <w:szCs w:val="24"/>
        </w:rPr>
        <w:t>/</w:t>
      </w:r>
      <w:r w:rsidR="00F847B6" w:rsidRPr="00EF2C36">
        <w:rPr>
          <w:spacing w:val="4"/>
          <w:szCs w:val="24"/>
        </w:rPr>
        <w:t>k</w:t>
      </w:r>
      <w:r w:rsidR="00F847B6" w:rsidRPr="00EF2C36">
        <w:rPr>
          <w:spacing w:val="-4"/>
          <w:szCs w:val="24"/>
        </w:rPr>
        <w:t>g</w:t>
      </w:r>
      <w:r w:rsidR="00F847B6" w:rsidRPr="00EF2C36">
        <w:rPr>
          <w:szCs w:val="24"/>
        </w:rPr>
        <w:t>) y</w:t>
      </w:r>
      <w:r w:rsidRPr="00EF2C36">
        <w:rPr>
          <w:spacing w:val="52"/>
          <w:szCs w:val="24"/>
        </w:rPr>
        <w:t xml:space="preserve"> </w:t>
      </w:r>
      <w:r w:rsidR="00F847B6" w:rsidRPr="00EF2C36">
        <w:rPr>
          <w:spacing w:val="1"/>
          <w:szCs w:val="24"/>
        </w:rPr>
        <w:t>l</w:t>
      </w:r>
      <w:r w:rsidR="00F847B6" w:rsidRPr="00EF2C36">
        <w:rPr>
          <w:szCs w:val="24"/>
        </w:rPr>
        <w:t xml:space="preserve">a </w:t>
      </w:r>
      <w:r w:rsidR="00F847B6" w:rsidRPr="00EF2C36">
        <w:rPr>
          <w:spacing w:val="1"/>
          <w:szCs w:val="24"/>
        </w:rPr>
        <w:t>concentración</w:t>
      </w:r>
      <w:r w:rsidRPr="00EF2C36">
        <w:rPr>
          <w:spacing w:val="56"/>
          <w:szCs w:val="24"/>
        </w:rPr>
        <w:t xml:space="preserve"> </w:t>
      </w:r>
      <w:r w:rsidRPr="00EF2C36">
        <w:rPr>
          <w:spacing w:val="1"/>
          <w:szCs w:val="24"/>
        </w:rPr>
        <w:t>e</w:t>
      </w:r>
      <w:r w:rsidRPr="00EF2C36">
        <w:rPr>
          <w:szCs w:val="24"/>
        </w:rPr>
        <w:t>n</w:t>
      </w:r>
      <w:r w:rsidRPr="00EF2C36">
        <w:rPr>
          <w:spacing w:val="52"/>
          <w:szCs w:val="24"/>
        </w:rPr>
        <w:t xml:space="preserve"> </w:t>
      </w:r>
      <w:r w:rsidRPr="00EF2C36">
        <w:rPr>
          <w:spacing w:val="1"/>
          <w:szCs w:val="24"/>
        </w:rPr>
        <w:t>e</w:t>
      </w:r>
      <w:r w:rsidRPr="00EF2C36">
        <w:rPr>
          <w:szCs w:val="24"/>
        </w:rPr>
        <w:t>l</w:t>
      </w:r>
      <w:r w:rsidRPr="00EF2C36">
        <w:rPr>
          <w:spacing w:val="57"/>
          <w:szCs w:val="24"/>
        </w:rPr>
        <w:t xml:space="preserve"> </w:t>
      </w:r>
      <w:r w:rsidRPr="00EF2C36">
        <w:rPr>
          <w:spacing w:val="-1"/>
          <w:szCs w:val="24"/>
        </w:rPr>
        <w:t>s</w:t>
      </w:r>
      <w:r w:rsidRPr="00EF2C36">
        <w:rPr>
          <w:szCs w:val="24"/>
        </w:rPr>
        <w:t>u</w:t>
      </w:r>
      <w:r w:rsidRPr="00EF2C36">
        <w:rPr>
          <w:spacing w:val="1"/>
          <w:szCs w:val="24"/>
        </w:rPr>
        <w:t>el</w:t>
      </w:r>
      <w:r w:rsidRPr="00EF2C36">
        <w:rPr>
          <w:szCs w:val="24"/>
        </w:rPr>
        <w:t>o (</w:t>
      </w:r>
      <w:r w:rsidRPr="00EF2C36">
        <w:rPr>
          <w:spacing w:val="1"/>
          <w:szCs w:val="24"/>
        </w:rPr>
        <w:t>m</w:t>
      </w:r>
      <w:r w:rsidRPr="00EF2C36">
        <w:rPr>
          <w:spacing w:val="-4"/>
          <w:szCs w:val="24"/>
        </w:rPr>
        <w:t>g</w:t>
      </w:r>
      <w:r w:rsidRPr="00EF2C36">
        <w:rPr>
          <w:spacing w:val="-3"/>
          <w:szCs w:val="24"/>
        </w:rPr>
        <w:t>/</w:t>
      </w:r>
      <w:r w:rsidRPr="00EF2C36">
        <w:rPr>
          <w:spacing w:val="4"/>
          <w:szCs w:val="24"/>
        </w:rPr>
        <w:t>k</w:t>
      </w:r>
      <w:r w:rsidRPr="00EF2C36">
        <w:rPr>
          <w:spacing w:val="-4"/>
          <w:szCs w:val="24"/>
        </w:rPr>
        <w:t>g</w:t>
      </w:r>
      <w:r w:rsidRPr="00EF2C36">
        <w:rPr>
          <w:szCs w:val="24"/>
        </w:rPr>
        <w:t>) u</w:t>
      </w:r>
      <w:r w:rsidRPr="00EF2C36">
        <w:rPr>
          <w:spacing w:val="1"/>
          <w:szCs w:val="24"/>
        </w:rPr>
        <w:t>tili</w:t>
      </w:r>
      <w:r w:rsidRPr="00EF2C36">
        <w:rPr>
          <w:spacing w:val="-3"/>
          <w:szCs w:val="24"/>
        </w:rPr>
        <w:t>z</w:t>
      </w:r>
      <w:r w:rsidRPr="00EF2C36">
        <w:rPr>
          <w:spacing w:val="1"/>
          <w:szCs w:val="24"/>
        </w:rPr>
        <w:t>a</w:t>
      </w:r>
      <w:r w:rsidRPr="00EF2C36">
        <w:rPr>
          <w:szCs w:val="24"/>
        </w:rPr>
        <w:t xml:space="preserve">ndo </w:t>
      </w:r>
      <w:r w:rsidRPr="00EF2C36">
        <w:rPr>
          <w:spacing w:val="1"/>
          <w:szCs w:val="24"/>
        </w:rPr>
        <w:t>l</w:t>
      </w:r>
      <w:r w:rsidRPr="00EF2C36">
        <w:rPr>
          <w:szCs w:val="24"/>
        </w:rPr>
        <w:t>a</w:t>
      </w:r>
      <w:r w:rsidRPr="00EF2C36">
        <w:rPr>
          <w:spacing w:val="1"/>
          <w:szCs w:val="24"/>
        </w:rPr>
        <w:t xml:space="preserve"> </w:t>
      </w:r>
      <w:r w:rsidRPr="00EF2C36">
        <w:rPr>
          <w:spacing w:val="-1"/>
          <w:szCs w:val="24"/>
        </w:rPr>
        <w:t>s</w:t>
      </w:r>
      <w:r w:rsidRPr="00EF2C36">
        <w:rPr>
          <w:spacing w:val="1"/>
          <w:szCs w:val="24"/>
        </w:rPr>
        <w:t>i</w:t>
      </w:r>
      <w:r w:rsidRPr="00EF2C36">
        <w:rPr>
          <w:spacing w:val="-4"/>
          <w:szCs w:val="24"/>
        </w:rPr>
        <w:t>g</w:t>
      </w:r>
      <w:r w:rsidRPr="00EF2C36">
        <w:rPr>
          <w:szCs w:val="24"/>
        </w:rPr>
        <w:t>u</w:t>
      </w:r>
      <w:r w:rsidRPr="00EF2C36">
        <w:rPr>
          <w:spacing w:val="1"/>
          <w:szCs w:val="24"/>
        </w:rPr>
        <w:t>ie</w:t>
      </w:r>
      <w:r w:rsidRPr="00EF2C36">
        <w:rPr>
          <w:szCs w:val="24"/>
        </w:rPr>
        <w:t>n</w:t>
      </w:r>
      <w:r w:rsidRPr="00EF2C36">
        <w:rPr>
          <w:spacing w:val="1"/>
          <w:szCs w:val="24"/>
        </w:rPr>
        <w:t>t</w:t>
      </w:r>
      <w:r w:rsidRPr="00EF2C36">
        <w:rPr>
          <w:szCs w:val="24"/>
        </w:rPr>
        <w:t>e</w:t>
      </w:r>
      <w:r w:rsidRPr="00EF2C36">
        <w:rPr>
          <w:spacing w:val="1"/>
          <w:szCs w:val="24"/>
        </w:rPr>
        <w:t xml:space="preserve"> </w:t>
      </w:r>
      <w:r w:rsidRPr="00EF2C36">
        <w:rPr>
          <w:szCs w:val="24"/>
        </w:rPr>
        <w:t>fór</w:t>
      </w:r>
      <w:r w:rsidRPr="00EF2C36">
        <w:rPr>
          <w:spacing w:val="1"/>
          <w:szCs w:val="24"/>
        </w:rPr>
        <w:t>m</w:t>
      </w:r>
      <w:r w:rsidRPr="00EF2C36">
        <w:rPr>
          <w:spacing w:val="-4"/>
          <w:szCs w:val="24"/>
        </w:rPr>
        <w:t>u</w:t>
      </w:r>
      <w:r w:rsidRPr="00EF2C36">
        <w:rPr>
          <w:spacing w:val="1"/>
          <w:szCs w:val="24"/>
        </w:rPr>
        <w:t>la</w:t>
      </w:r>
      <w:r w:rsidR="00637FC5">
        <w:rPr>
          <w:szCs w:val="24"/>
        </w:rPr>
        <w:t>:</w:t>
      </w:r>
    </w:p>
    <w:p w14:paraId="204FD504" w14:textId="77777777" w:rsidR="00F847B6" w:rsidRPr="00EF2C36" w:rsidRDefault="00F847B6" w:rsidP="008F3F2F">
      <w:pPr>
        <w:spacing w:line="360" w:lineRule="auto"/>
        <w:ind w:left="1134" w:right="12"/>
        <w:jc w:val="both"/>
        <w:rPr>
          <w:szCs w:val="24"/>
        </w:rPr>
      </w:pPr>
    </w:p>
    <w:p w14:paraId="0587B806" w14:textId="0B463AF1" w:rsidR="00F847B6" w:rsidRPr="00EF2C36" w:rsidRDefault="00E04AD4" w:rsidP="008F3F2F">
      <w:pPr>
        <w:spacing w:line="360" w:lineRule="auto"/>
        <w:ind w:left="1134" w:right="12"/>
        <w:jc w:val="center"/>
        <w:rPr>
          <w:rFonts w:eastAsia="Arial"/>
          <w:szCs w:val="24"/>
        </w:rPr>
      </w:pPr>
      <m:oMathPara>
        <m:oMath>
          <m:sSub>
            <m:sSubPr>
              <m:ctrlPr>
                <w:rPr>
                  <w:rFonts w:ascii="Cambria Math" w:eastAsia="Arial" w:hAnsi="Cambria Math"/>
                  <w:i/>
                  <w:szCs w:val="24"/>
                </w:rPr>
              </m:ctrlPr>
            </m:sSubPr>
            <m:e>
              <m:r>
                <w:rPr>
                  <w:rFonts w:ascii="Cambria Math" w:eastAsia="Arial" w:hAnsi="Cambria Math"/>
                  <w:szCs w:val="24"/>
                </w:rPr>
                <m:t>BCF</m:t>
              </m:r>
            </m:e>
            <m:sub>
              <m:r>
                <w:rPr>
                  <w:rFonts w:ascii="Cambria Math" w:eastAsia="Arial" w:hAnsi="Cambria Math"/>
                  <w:szCs w:val="24"/>
                </w:rPr>
                <m:t>Raíz</m:t>
              </m:r>
            </m:sub>
          </m:sSub>
          <m:r>
            <w:rPr>
              <w:rFonts w:ascii="Cambria Math" w:eastAsia="Arial" w:hAnsi="Cambria Math"/>
              <w:szCs w:val="24"/>
            </w:rPr>
            <m:t xml:space="preserve">= </m:t>
          </m:r>
          <m:sSub>
            <m:sSubPr>
              <m:ctrlPr>
                <w:rPr>
                  <w:rFonts w:ascii="Cambria Math" w:eastAsia="Arial" w:hAnsi="Cambria Math"/>
                  <w:i/>
                  <w:szCs w:val="24"/>
                </w:rPr>
              </m:ctrlPr>
            </m:sSubPr>
            <m:e>
              <m:r>
                <w:rPr>
                  <w:rFonts w:ascii="Cambria Math" w:eastAsia="Arial" w:hAnsi="Cambria Math"/>
                  <w:szCs w:val="24"/>
                </w:rPr>
                <m:t>[Metal]</m:t>
              </m:r>
            </m:e>
            <m:sub>
              <m:r>
                <w:rPr>
                  <w:rFonts w:ascii="Cambria Math" w:eastAsia="Arial" w:hAnsi="Cambria Math"/>
                  <w:szCs w:val="24"/>
                </w:rPr>
                <m:t>raíz</m:t>
              </m:r>
            </m:sub>
          </m:sSub>
          <m:r>
            <w:rPr>
              <w:rFonts w:ascii="Cambria Math" w:eastAsia="Arial" w:hAnsi="Cambria Math"/>
              <w:szCs w:val="24"/>
            </w:rPr>
            <m:t>/</m:t>
          </m:r>
          <m:sSub>
            <m:sSubPr>
              <m:ctrlPr>
                <w:rPr>
                  <w:rFonts w:ascii="Cambria Math" w:eastAsia="Arial" w:hAnsi="Cambria Math"/>
                  <w:i/>
                  <w:szCs w:val="24"/>
                </w:rPr>
              </m:ctrlPr>
            </m:sSubPr>
            <m:e>
              <m:r>
                <w:rPr>
                  <w:rFonts w:ascii="Cambria Math" w:eastAsia="Arial" w:hAnsi="Cambria Math"/>
                  <w:szCs w:val="24"/>
                </w:rPr>
                <m:t>[Metal]</m:t>
              </m:r>
            </m:e>
            <m:sub>
              <m:r>
                <w:rPr>
                  <w:rFonts w:ascii="Cambria Math" w:eastAsia="Arial" w:hAnsi="Cambria Math"/>
                  <w:szCs w:val="24"/>
                </w:rPr>
                <m:t>suelo</m:t>
              </m:r>
            </m:sub>
          </m:sSub>
        </m:oMath>
      </m:oMathPara>
    </w:p>
    <w:p w14:paraId="4695C74E" w14:textId="34488AB9" w:rsidR="00F847B6" w:rsidRPr="00EF2C36" w:rsidRDefault="00E04AD4" w:rsidP="008F3F2F">
      <w:pPr>
        <w:spacing w:line="360" w:lineRule="auto"/>
        <w:ind w:left="1134" w:right="12"/>
        <w:jc w:val="center"/>
        <w:rPr>
          <w:rFonts w:eastAsia="Arial"/>
          <w:szCs w:val="24"/>
        </w:rPr>
      </w:pPr>
      <m:oMathPara>
        <m:oMath>
          <m:sSub>
            <m:sSubPr>
              <m:ctrlPr>
                <w:rPr>
                  <w:rFonts w:ascii="Cambria Math" w:eastAsia="Arial" w:hAnsi="Cambria Math"/>
                  <w:i/>
                  <w:szCs w:val="24"/>
                </w:rPr>
              </m:ctrlPr>
            </m:sSubPr>
            <m:e>
              <m:r>
                <w:rPr>
                  <w:rFonts w:ascii="Cambria Math" w:eastAsia="Arial" w:hAnsi="Cambria Math"/>
                  <w:szCs w:val="24"/>
                </w:rPr>
                <m:t>BCF</m:t>
              </m:r>
            </m:e>
            <m:sub>
              <m:r>
                <w:rPr>
                  <w:rFonts w:ascii="Cambria Math" w:eastAsia="Arial" w:hAnsi="Cambria Math"/>
                  <w:szCs w:val="24"/>
                </w:rPr>
                <m:t>Aérea</m:t>
              </m:r>
            </m:sub>
          </m:sSub>
          <m:r>
            <w:rPr>
              <w:rFonts w:ascii="Cambria Math" w:eastAsia="Arial" w:hAnsi="Cambria Math"/>
              <w:szCs w:val="24"/>
            </w:rPr>
            <m:t xml:space="preserve">= </m:t>
          </m:r>
          <m:sSub>
            <m:sSubPr>
              <m:ctrlPr>
                <w:rPr>
                  <w:rFonts w:ascii="Cambria Math" w:eastAsia="Arial" w:hAnsi="Cambria Math"/>
                  <w:i/>
                  <w:szCs w:val="24"/>
                </w:rPr>
              </m:ctrlPr>
            </m:sSubPr>
            <m:e>
              <m:r>
                <w:rPr>
                  <w:rFonts w:ascii="Cambria Math" w:eastAsia="Arial" w:hAnsi="Cambria Math"/>
                  <w:szCs w:val="24"/>
                </w:rPr>
                <m:t>[Metal]</m:t>
              </m:r>
            </m:e>
            <m:sub>
              <m:r>
                <w:rPr>
                  <w:rFonts w:ascii="Cambria Math" w:eastAsia="Arial" w:hAnsi="Cambria Math"/>
                  <w:szCs w:val="24"/>
                </w:rPr>
                <m:t>aérea</m:t>
              </m:r>
            </m:sub>
          </m:sSub>
          <m:r>
            <w:rPr>
              <w:rFonts w:ascii="Cambria Math" w:eastAsia="Arial" w:hAnsi="Cambria Math"/>
              <w:szCs w:val="24"/>
            </w:rPr>
            <m:t>/</m:t>
          </m:r>
          <m:sSub>
            <m:sSubPr>
              <m:ctrlPr>
                <w:rPr>
                  <w:rFonts w:ascii="Cambria Math" w:eastAsia="Arial" w:hAnsi="Cambria Math"/>
                  <w:i/>
                  <w:szCs w:val="24"/>
                </w:rPr>
              </m:ctrlPr>
            </m:sSubPr>
            <m:e>
              <m:r>
                <w:rPr>
                  <w:rFonts w:ascii="Cambria Math" w:eastAsia="Arial" w:hAnsi="Cambria Math"/>
                  <w:szCs w:val="24"/>
                </w:rPr>
                <m:t>[Metal]</m:t>
              </m:r>
            </m:e>
            <m:sub>
              <m:r>
                <w:rPr>
                  <w:rFonts w:ascii="Cambria Math" w:eastAsia="Arial" w:hAnsi="Cambria Math"/>
                  <w:szCs w:val="24"/>
                </w:rPr>
                <m:t>suelo</m:t>
              </m:r>
            </m:sub>
          </m:sSub>
        </m:oMath>
      </m:oMathPara>
    </w:p>
    <w:p w14:paraId="7923CFC4" w14:textId="77777777" w:rsidR="00745E7D" w:rsidRPr="00EF2C36" w:rsidRDefault="00745E7D" w:rsidP="008F3F2F">
      <w:pPr>
        <w:spacing w:before="7" w:line="160" w:lineRule="exact"/>
        <w:ind w:left="1134" w:right="12"/>
        <w:jc w:val="both"/>
        <w:rPr>
          <w:szCs w:val="24"/>
        </w:rPr>
      </w:pPr>
    </w:p>
    <w:p w14:paraId="3F0A6E4B" w14:textId="77777777" w:rsidR="00745E7D" w:rsidRPr="00EF2C36" w:rsidRDefault="0045756A" w:rsidP="008F3F2F">
      <w:pPr>
        <w:spacing w:before="29"/>
        <w:ind w:left="1134" w:right="12"/>
        <w:jc w:val="both"/>
        <w:rPr>
          <w:szCs w:val="24"/>
        </w:rPr>
      </w:pPr>
      <w:r w:rsidRPr="00EF2C36">
        <w:rPr>
          <w:spacing w:val="-1"/>
          <w:szCs w:val="24"/>
        </w:rPr>
        <w:t>D</w:t>
      </w:r>
      <w:r w:rsidRPr="00EF2C36">
        <w:rPr>
          <w:szCs w:val="24"/>
        </w:rPr>
        <w:t>ónd</w:t>
      </w:r>
      <w:r w:rsidRPr="00EF2C36">
        <w:rPr>
          <w:spacing w:val="5"/>
          <w:szCs w:val="24"/>
        </w:rPr>
        <w:t>e</w:t>
      </w:r>
      <w:r w:rsidRPr="00EF2C36">
        <w:rPr>
          <w:szCs w:val="24"/>
        </w:rPr>
        <w:t>:</w:t>
      </w:r>
    </w:p>
    <w:p w14:paraId="0E360AFE" w14:textId="77777777" w:rsidR="00745E7D" w:rsidRPr="00EF2C36" w:rsidRDefault="00745E7D" w:rsidP="008F3F2F">
      <w:pPr>
        <w:spacing w:line="200" w:lineRule="exact"/>
        <w:ind w:left="1134" w:right="12"/>
        <w:jc w:val="both"/>
        <w:rPr>
          <w:szCs w:val="24"/>
        </w:rPr>
      </w:pPr>
    </w:p>
    <w:p w14:paraId="4A505A49" w14:textId="77777777" w:rsidR="00745E7D" w:rsidRPr="00EF2C36" w:rsidRDefault="00745E7D" w:rsidP="008F3F2F">
      <w:pPr>
        <w:spacing w:before="20" w:line="220" w:lineRule="exact"/>
        <w:ind w:left="1134" w:right="12"/>
        <w:jc w:val="both"/>
        <w:rPr>
          <w:szCs w:val="24"/>
        </w:rPr>
      </w:pPr>
    </w:p>
    <w:p w14:paraId="4C3DE75A" w14:textId="774E6586" w:rsidR="00745E7D" w:rsidRPr="00EF2C36" w:rsidRDefault="0045756A" w:rsidP="008F3F2F">
      <w:pPr>
        <w:spacing w:line="426" w:lineRule="auto"/>
        <w:ind w:left="1134" w:right="12"/>
        <w:jc w:val="both"/>
        <w:rPr>
          <w:szCs w:val="24"/>
        </w:rPr>
      </w:pPr>
      <w:r w:rsidRPr="00EF2C36">
        <w:rPr>
          <w:rFonts w:eastAsia="Cambria Math"/>
          <w:spacing w:val="1"/>
          <w:szCs w:val="24"/>
        </w:rPr>
        <w:t>BC</w:t>
      </w:r>
      <w:r w:rsidRPr="00EF2C36">
        <w:rPr>
          <w:rFonts w:eastAsia="Cambria Math"/>
          <w:szCs w:val="24"/>
        </w:rPr>
        <w:t>F</w:t>
      </w:r>
      <w:r w:rsidRPr="00EF2C36">
        <w:rPr>
          <w:rFonts w:eastAsia="Cambria Math"/>
          <w:spacing w:val="1"/>
          <w:position w:val="-5"/>
          <w:szCs w:val="24"/>
        </w:rPr>
        <w:t>Ra</w:t>
      </w:r>
      <w:r w:rsidRPr="00EF2C36">
        <w:rPr>
          <w:rFonts w:eastAsia="Cambria Math"/>
          <w:position w:val="-5"/>
          <w:szCs w:val="24"/>
        </w:rPr>
        <w:t>í</w:t>
      </w:r>
      <w:r w:rsidRPr="00EF2C36">
        <w:rPr>
          <w:rFonts w:eastAsia="Cambria Math"/>
          <w:spacing w:val="4"/>
          <w:position w:val="-5"/>
          <w:szCs w:val="24"/>
        </w:rPr>
        <w:t>z</w:t>
      </w:r>
      <w:r w:rsidRPr="00EF2C36">
        <w:rPr>
          <w:szCs w:val="24"/>
        </w:rPr>
        <w:t>=</w:t>
      </w:r>
      <w:r w:rsidRPr="00EF2C36">
        <w:rPr>
          <w:spacing w:val="39"/>
          <w:szCs w:val="24"/>
        </w:rPr>
        <w:t xml:space="preserve"> </w:t>
      </w:r>
      <w:r w:rsidRPr="00EF2C36">
        <w:rPr>
          <w:spacing w:val="-9"/>
          <w:szCs w:val="24"/>
        </w:rPr>
        <w:t>F</w:t>
      </w:r>
      <w:r w:rsidRPr="00EF2C36">
        <w:rPr>
          <w:spacing w:val="1"/>
          <w:szCs w:val="24"/>
        </w:rPr>
        <w:t>act</w:t>
      </w:r>
      <w:r w:rsidRPr="00EF2C36">
        <w:rPr>
          <w:szCs w:val="24"/>
        </w:rPr>
        <w:t>or de</w:t>
      </w:r>
      <w:r w:rsidRPr="00EF2C36">
        <w:rPr>
          <w:spacing w:val="1"/>
          <w:szCs w:val="24"/>
        </w:rPr>
        <w:t xml:space="preserve"> </w:t>
      </w:r>
      <w:proofErr w:type="spellStart"/>
      <w:r w:rsidRPr="00EF2C36">
        <w:rPr>
          <w:szCs w:val="24"/>
        </w:rPr>
        <w:t>b</w:t>
      </w:r>
      <w:r w:rsidRPr="00EF2C36">
        <w:rPr>
          <w:spacing w:val="1"/>
          <w:szCs w:val="24"/>
        </w:rPr>
        <w:t>i</w:t>
      </w:r>
      <w:r w:rsidRPr="00EF2C36">
        <w:rPr>
          <w:szCs w:val="24"/>
        </w:rPr>
        <w:t>o</w:t>
      </w:r>
      <w:r w:rsidRPr="00EF2C36">
        <w:rPr>
          <w:spacing w:val="1"/>
          <w:szCs w:val="24"/>
        </w:rPr>
        <w:t>c</w:t>
      </w:r>
      <w:r w:rsidRPr="00EF2C36">
        <w:rPr>
          <w:szCs w:val="24"/>
        </w:rPr>
        <w:t>on</w:t>
      </w:r>
      <w:r w:rsidRPr="00EF2C36">
        <w:rPr>
          <w:spacing w:val="-3"/>
          <w:szCs w:val="24"/>
        </w:rPr>
        <w:t>c</w:t>
      </w:r>
      <w:r w:rsidRPr="00EF2C36">
        <w:rPr>
          <w:spacing w:val="1"/>
          <w:szCs w:val="24"/>
        </w:rPr>
        <w:t>e</w:t>
      </w:r>
      <w:r w:rsidRPr="00EF2C36">
        <w:rPr>
          <w:szCs w:val="24"/>
        </w:rPr>
        <w:t>n</w:t>
      </w:r>
      <w:r w:rsidRPr="00EF2C36">
        <w:rPr>
          <w:spacing w:val="1"/>
          <w:szCs w:val="24"/>
        </w:rPr>
        <w:t>t</w:t>
      </w:r>
      <w:r w:rsidRPr="00EF2C36">
        <w:rPr>
          <w:szCs w:val="24"/>
        </w:rPr>
        <w:t>r</w:t>
      </w:r>
      <w:r w:rsidRPr="00EF2C36">
        <w:rPr>
          <w:spacing w:val="-2"/>
          <w:szCs w:val="24"/>
        </w:rPr>
        <w:t>a</w:t>
      </w:r>
      <w:r w:rsidRPr="00EF2C36">
        <w:rPr>
          <w:spacing w:val="1"/>
          <w:szCs w:val="24"/>
        </w:rPr>
        <w:t>ci</w:t>
      </w:r>
      <w:r w:rsidRPr="00EF2C36">
        <w:rPr>
          <w:szCs w:val="24"/>
        </w:rPr>
        <w:t>ón</w:t>
      </w:r>
      <w:proofErr w:type="spellEnd"/>
      <w:r w:rsidRPr="00EF2C36">
        <w:rPr>
          <w:szCs w:val="24"/>
        </w:rPr>
        <w:t xml:space="preserve"> </w:t>
      </w:r>
      <w:r w:rsidRPr="00EF2C36">
        <w:rPr>
          <w:spacing w:val="1"/>
          <w:szCs w:val="24"/>
        </w:rPr>
        <w:t>e</w:t>
      </w:r>
      <w:r w:rsidRPr="00EF2C36">
        <w:rPr>
          <w:szCs w:val="24"/>
        </w:rPr>
        <w:t>n</w:t>
      </w:r>
      <w:r w:rsidRPr="00EF2C36">
        <w:rPr>
          <w:spacing w:val="-4"/>
          <w:szCs w:val="24"/>
        </w:rPr>
        <w:t xml:space="preserve"> </w:t>
      </w:r>
      <w:r w:rsidRPr="00EF2C36">
        <w:rPr>
          <w:spacing w:val="1"/>
          <w:szCs w:val="24"/>
        </w:rPr>
        <w:t>l</w:t>
      </w:r>
      <w:r w:rsidRPr="00EF2C36">
        <w:rPr>
          <w:szCs w:val="24"/>
        </w:rPr>
        <w:t>a</w:t>
      </w:r>
      <w:r w:rsidRPr="00EF2C36">
        <w:rPr>
          <w:spacing w:val="1"/>
          <w:szCs w:val="24"/>
        </w:rPr>
        <w:t xml:space="preserve"> </w:t>
      </w:r>
      <w:r w:rsidRPr="00EF2C36">
        <w:rPr>
          <w:spacing w:val="-4"/>
          <w:szCs w:val="24"/>
        </w:rPr>
        <w:t>r</w:t>
      </w:r>
      <w:r w:rsidRPr="00EF2C36">
        <w:rPr>
          <w:spacing w:val="1"/>
          <w:szCs w:val="24"/>
        </w:rPr>
        <w:t>aí</w:t>
      </w:r>
      <w:r w:rsidRPr="00EF2C36">
        <w:rPr>
          <w:szCs w:val="24"/>
        </w:rPr>
        <w:t>z</w:t>
      </w:r>
      <w:r w:rsidRPr="00EF2C36">
        <w:rPr>
          <w:spacing w:val="-3"/>
          <w:szCs w:val="24"/>
        </w:rPr>
        <w:t xml:space="preserve"> </w:t>
      </w:r>
      <w:r w:rsidRPr="00EF2C36">
        <w:rPr>
          <w:szCs w:val="24"/>
        </w:rPr>
        <w:t>de</w:t>
      </w:r>
      <w:r w:rsidRPr="00EF2C36">
        <w:rPr>
          <w:spacing w:val="-3"/>
          <w:szCs w:val="24"/>
        </w:rPr>
        <w:t xml:space="preserve"> </w:t>
      </w:r>
      <w:r w:rsidRPr="00EF2C36">
        <w:rPr>
          <w:spacing w:val="1"/>
          <w:szCs w:val="24"/>
        </w:rPr>
        <w:t>l</w:t>
      </w:r>
      <w:r w:rsidRPr="00EF2C36">
        <w:rPr>
          <w:szCs w:val="24"/>
        </w:rPr>
        <w:t>a</w:t>
      </w:r>
      <w:r w:rsidRPr="00EF2C36">
        <w:rPr>
          <w:spacing w:val="1"/>
          <w:szCs w:val="24"/>
        </w:rPr>
        <w:t xml:space="preserve"> </w:t>
      </w:r>
      <w:r w:rsidRPr="00EF2C36">
        <w:rPr>
          <w:szCs w:val="24"/>
        </w:rPr>
        <w:t>p</w:t>
      </w:r>
      <w:r w:rsidRPr="00EF2C36">
        <w:rPr>
          <w:spacing w:val="1"/>
          <w:szCs w:val="24"/>
        </w:rPr>
        <w:t>la</w:t>
      </w:r>
      <w:r w:rsidRPr="00EF2C36">
        <w:rPr>
          <w:spacing w:val="-4"/>
          <w:szCs w:val="24"/>
        </w:rPr>
        <w:t>n</w:t>
      </w:r>
      <w:r w:rsidRPr="00EF2C36">
        <w:rPr>
          <w:spacing w:val="1"/>
          <w:szCs w:val="24"/>
        </w:rPr>
        <w:t>ta</w:t>
      </w:r>
      <w:r w:rsidRPr="00EF2C36">
        <w:rPr>
          <w:szCs w:val="24"/>
        </w:rPr>
        <w:t xml:space="preserve">. </w:t>
      </w:r>
      <w:r w:rsidRPr="00EF2C36">
        <w:rPr>
          <w:rFonts w:eastAsia="Cambria Math"/>
          <w:spacing w:val="1"/>
          <w:szCs w:val="24"/>
        </w:rPr>
        <w:t>BC</w:t>
      </w:r>
      <w:r w:rsidRPr="00EF2C36">
        <w:rPr>
          <w:rFonts w:eastAsia="Cambria Math"/>
          <w:szCs w:val="24"/>
        </w:rPr>
        <w:t>F</w:t>
      </w:r>
      <w:r w:rsidRPr="00EF2C36">
        <w:rPr>
          <w:rFonts w:eastAsia="Cambria Math"/>
          <w:position w:val="-5"/>
          <w:szCs w:val="24"/>
        </w:rPr>
        <w:t>Aé</w:t>
      </w:r>
      <w:r w:rsidRPr="00EF2C36">
        <w:rPr>
          <w:rFonts w:eastAsia="Cambria Math"/>
          <w:spacing w:val="-1"/>
          <w:position w:val="-5"/>
          <w:szCs w:val="24"/>
        </w:rPr>
        <w:t>r</w:t>
      </w:r>
      <w:r w:rsidRPr="00EF2C36">
        <w:rPr>
          <w:rFonts w:eastAsia="Cambria Math"/>
          <w:spacing w:val="1"/>
          <w:position w:val="-5"/>
          <w:szCs w:val="24"/>
        </w:rPr>
        <w:t>e</w:t>
      </w:r>
      <w:r w:rsidRPr="00EF2C36">
        <w:rPr>
          <w:rFonts w:eastAsia="Cambria Math"/>
          <w:spacing w:val="5"/>
          <w:position w:val="-5"/>
          <w:szCs w:val="24"/>
        </w:rPr>
        <w:t>a</w:t>
      </w:r>
      <w:r w:rsidRPr="00EF2C36">
        <w:rPr>
          <w:szCs w:val="24"/>
        </w:rPr>
        <w:t>=</w:t>
      </w:r>
      <w:r w:rsidRPr="00EF2C36">
        <w:rPr>
          <w:spacing w:val="49"/>
          <w:szCs w:val="24"/>
        </w:rPr>
        <w:t xml:space="preserve"> </w:t>
      </w:r>
      <w:r w:rsidRPr="00EF2C36">
        <w:rPr>
          <w:spacing w:val="-9"/>
          <w:szCs w:val="24"/>
        </w:rPr>
        <w:t>F</w:t>
      </w:r>
      <w:r w:rsidRPr="00EF2C36">
        <w:rPr>
          <w:spacing w:val="1"/>
          <w:szCs w:val="24"/>
        </w:rPr>
        <w:t>act</w:t>
      </w:r>
      <w:r w:rsidRPr="00EF2C36">
        <w:rPr>
          <w:szCs w:val="24"/>
        </w:rPr>
        <w:t>or</w:t>
      </w:r>
      <w:r w:rsidRPr="00EF2C36">
        <w:rPr>
          <w:spacing w:val="-4"/>
          <w:szCs w:val="24"/>
        </w:rPr>
        <w:t xml:space="preserve"> </w:t>
      </w:r>
      <w:r w:rsidRPr="00EF2C36">
        <w:rPr>
          <w:szCs w:val="24"/>
        </w:rPr>
        <w:t>de</w:t>
      </w:r>
      <w:r w:rsidRPr="00EF2C36">
        <w:rPr>
          <w:spacing w:val="-7"/>
          <w:szCs w:val="24"/>
        </w:rPr>
        <w:t xml:space="preserve"> </w:t>
      </w:r>
      <w:proofErr w:type="spellStart"/>
      <w:r w:rsidRPr="00EF2C36">
        <w:rPr>
          <w:szCs w:val="24"/>
        </w:rPr>
        <w:t>b</w:t>
      </w:r>
      <w:r w:rsidRPr="00EF2C36">
        <w:rPr>
          <w:spacing w:val="1"/>
          <w:szCs w:val="24"/>
        </w:rPr>
        <w:t>i</w:t>
      </w:r>
      <w:r w:rsidRPr="00EF2C36">
        <w:rPr>
          <w:szCs w:val="24"/>
        </w:rPr>
        <w:t>o</w:t>
      </w:r>
      <w:r w:rsidRPr="00EF2C36">
        <w:rPr>
          <w:spacing w:val="1"/>
          <w:szCs w:val="24"/>
        </w:rPr>
        <w:t>c</w:t>
      </w:r>
      <w:r w:rsidRPr="00EF2C36">
        <w:rPr>
          <w:szCs w:val="24"/>
        </w:rPr>
        <w:t>o</w:t>
      </w:r>
      <w:r w:rsidRPr="00EF2C36">
        <w:rPr>
          <w:spacing w:val="-4"/>
          <w:szCs w:val="24"/>
        </w:rPr>
        <w:t>n</w:t>
      </w:r>
      <w:r w:rsidRPr="00EF2C36">
        <w:rPr>
          <w:spacing w:val="1"/>
          <w:szCs w:val="24"/>
        </w:rPr>
        <w:t>ce</w:t>
      </w:r>
      <w:r w:rsidRPr="00EF2C36">
        <w:rPr>
          <w:szCs w:val="24"/>
        </w:rPr>
        <w:t>n</w:t>
      </w:r>
      <w:r w:rsidRPr="00EF2C36">
        <w:rPr>
          <w:spacing w:val="1"/>
          <w:szCs w:val="24"/>
        </w:rPr>
        <w:t>t</w:t>
      </w:r>
      <w:r w:rsidRPr="00EF2C36">
        <w:rPr>
          <w:spacing w:val="-4"/>
          <w:szCs w:val="24"/>
        </w:rPr>
        <w:t>r</w:t>
      </w:r>
      <w:r w:rsidRPr="00EF2C36">
        <w:rPr>
          <w:spacing w:val="1"/>
          <w:szCs w:val="24"/>
        </w:rPr>
        <w:t>aci</w:t>
      </w:r>
      <w:r w:rsidRPr="00EF2C36">
        <w:rPr>
          <w:szCs w:val="24"/>
        </w:rPr>
        <w:t>ón</w:t>
      </w:r>
      <w:proofErr w:type="spellEnd"/>
      <w:r w:rsidRPr="00EF2C36">
        <w:rPr>
          <w:spacing w:val="-8"/>
          <w:szCs w:val="24"/>
        </w:rPr>
        <w:t xml:space="preserve"> </w:t>
      </w:r>
      <w:r w:rsidRPr="00EF2C36">
        <w:rPr>
          <w:spacing w:val="1"/>
          <w:szCs w:val="24"/>
        </w:rPr>
        <w:t>e</w:t>
      </w:r>
      <w:r w:rsidRPr="00EF2C36">
        <w:rPr>
          <w:szCs w:val="24"/>
        </w:rPr>
        <w:t>n</w:t>
      </w:r>
      <w:r w:rsidRPr="00EF2C36">
        <w:rPr>
          <w:spacing w:val="-8"/>
          <w:szCs w:val="24"/>
        </w:rPr>
        <w:t xml:space="preserve"> </w:t>
      </w:r>
      <w:r w:rsidRPr="00EF2C36">
        <w:rPr>
          <w:spacing w:val="1"/>
          <w:szCs w:val="24"/>
        </w:rPr>
        <w:t>l</w:t>
      </w:r>
      <w:r w:rsidRPr="00EF2C36">
        <w:rPr>
          <w:szCs w:val="24"/>
        </w:rPr>
        <w:t>a</w:t>
      </w:r>
      <w:r w:rsidRPr="00EF2C36">
        <w:rPr>
          <w:spacing w:val="-7"/>
          <w:szCs w:val="24"/>
        </w:rPr>
        <w:t xml:space="preserve"> </w:t>
      </w:r>
      <w:r w:rsidRPr="00EF2C36">
        <w:rPr>
          <w:szCs w:val="24"/>
        </w:rPr>
        <w:t>p</w:t>
      </w:r>
      <w:r w:rsidRPr="00EF2C36">
        <w:rPr>
          <w:spacing w:val="1"/>
          <w:szCs w:val="24"/>
        </w:rPr>
        <w:t>a</w:t>
      </w:r>
      <w:r w:rsidRPr="00EF2C36">
        <w:rPr>
          <w:szCs w:val="24"/>
        </w:rPr>
        <w:t>r</w:t>
      </w:r>
      <w:r w:rsidRPr="00EF2C36">
        <w:rPr>
          <w:spacing w:val="-3"/>
          <w:szCs w:val="24"/>
        </w:rPr>
        <w:t>t</w:t>
      </w:r>
      <w:r w:rsidRPr="00EF2C36">
        <w:rPr>
          <w:szCs w:val="24"/>
        </w:rPr>
        <w:t>e</w:t>
      </w:r>
      <w:r w:rsidRPr="00EF2C36">
        <w:rPr>
          <w:spacing w:val="-7"/>
          <w:szCs w:val="24"/>
        </w:rPr>
        <w:t xml:space="preserve"> </w:t>
      </w:r>
      <w:r w:rsidRPr="00EF2C36">
        <w:rPr>
          <w:spacing w:val="-3"/>
          <w:szCs w:val="24"/>
        </w:rPr>
        <w:t>a</w:t>
      </w:r>
      <w:r w:rsidRPr="00EF2C36">
        <w:rPr>
          <w:spacing w:val="1"/>
          <w:szCs w:val="24"/>
        </w:rPr>
        <w:t>é</w:t>
      </w:r>
      <w:r w:rsidRPr="00EF2C36">
        <w:rPr>
          <w:szCs w:val="24"/>
        </w:rPr>
        <w:t>r</w:t>
      </w:r>
      <w:r w:rsidRPr="00EF2C36">
        <w:rPr>
          <w:spacing w:val="1"/>
          <w:szCs w:val="24"/>
        </w:rPr>
        <w:t>e</w:t>
      </w:r>
      <w:r w:rsidRPr="00EF2C36">
        <w:rPr>
          <w:szCs w:val="24"/>
        </w:rPr>
        <w:t>a</w:t>
      </w:r>
      <w:r w:rsidRPr="00EF2C36">
        <w:rPr>
          <w:spacing w:val="-7"/>
          <w:szCs w:val="24"/>
        </w:rPr>
        <w:t xml:space="preserve"> </w:t>
      </w:r>
      <w:r w:rsidRPr="00EF2C36">
        <w:rPr>
          <w:szCs w:val="24"/>
        </w:rPr>
        <w:t>de</w:t>
      </w:r>
      <w:r w:rsidRPr="00EF2C36">
        <w:rPr>
          <w:spacing w:val="-7"/>
          <w:szCs w:val="24"/>
        </w:rPr>
        <w:t xml:space="preserve"> </w:t>
      </w:r>
      <w:r w:rsidRPr="00EF2C36">
        <w:rPr>
          <w:spacing w:val="1"/>
          <w:szCs w:val="24"/>
        </w:rPr>
        <w:t>l</w:t>
      </w:r>
      <w:r w:rsidRPr="00EF2C36">
        <w:rPr>
          <w:szCs w:val="24"/>
        </w:rPr>
        <w:t>a</w:t>
      </w:r>
      <w:r w:rsidRPr="00EF2C36">
        <w:rPr>
          <w:spacing w:val="-3"/>
          <w:szCs w:val="24"/>
        </w:rPr>
        <w:t xml:space="preserve"> </w:t>
      </w:r>
      <w:r w:rsidRPr="00EF2C36">
        <w:rPr>
          <w:spacing w:val="4"/>
          <w:szCs w:val="24"/>
        </w:rPr>
        <w:t>p</w:t>
      </w:r>
      <w:r w:rsidRPr="00EF2C36">
        <w:rPr>
          <w:i/>
          <w:spacing w:val="1"/>
          <w:szCs w:val="24"/>
        </w:rPr>
        <w:t>l</w:t>
      </w:r>
      <w:r w:rsidRPr="00EF2C36">
        <w:rPr>
          <w:i/>
          <w:szCs w:val="24"/>
        </w:rPr>
        <w:t>an</w:t>
      </w:r>
      <w:r w:rsidRPr="00EF2C36">
        <w:rPr>
          <w:i/>
          <w:spacing w:val="1"/>
          <w:szCs w:val="24"/>
        </w:rPr>
        <w:t>t</w:t>
      </w:r>
      <w:r w:rsidRPr="00EF2C36">
        <w:rPr>
          <w:i/>
          <w:szCs w:val="24"/>
        </w:rPr>
        <w:t xml:space="preserve">a. </w:t>
      </w:r>
      <w:r w:rsidRPr="00EF2C36">
        <w:rPr>
          <w:rFonts w:eastAsia="Cambria Math"/>
          <w:spacing w:val="4"/>
          <w:szCs w:val="24"/>
        </w:rPr>
        <w:t>[</w:t>
      </w:r>
      <w:r w:rsidRPr="00EF2C36">
        <w:rPr>
          <w:rFonts w:eastAsia="Cambria Math"/>
          <w:szCs w:val="24"/>
        </w:rPr>
        <w:t>M</w:t>
      </w:r>
      <w:r w:rsidRPr="00EF2C36">
        <w:rPr>
          <w:rFonts w:eastAsia="Cambria Math"/>
          <w:spacing w:val="-1"/>
          <w:szCs w:val="24"/>
        </w:rPr>
        <w:t>eta</w:t>
      </w:r>
      <w:r w:rsidRPr="00EF2C36">
        <w:rPr>
          <w:rFonts w:eastAsia="Cambria Math"/>
          <w:spacing w:val="4"/>
          <w:szCs w:val="24"/>
        </w:rPr>
        <w:t>l</w:t>
      </w:r>
      <w:r w:rsidRPr="00EF2C36">
        <w:rPr>
          <w:rFonts w:eastAsia="Cambria Math"/>
          <w:szCs w:val="24"/>
        </w:rPr>
        <w:t>]</w:t>
      </w:r>
      <w:r w:rsidRPr="00EF2C36">
        <w:rPr>
          <w:rFonts w:eastAsia="Cambria Math"/>
          <w:spacing w:val="-1"/>
          <w:position w:val="-5"/>
          <w:szCs w:val="24"/>
        </w:rPr>
        <w:t>r</w:t>
      </w:r>
      <w:r w:rsidRPr="00EF2C36">
        <w:rPr>
          <w:rFonts w:eastAsia="Cambria Math"/>
          <w:spacing w:val="1"/>
          <w:position w:val="-5"/>
          <w:szCs w:val="24"/>
        </w:rPr>
        <w:t>a</w:t>
      </w:r>
      <w:r w:rsidRPr="00EF2C36">
        <w:rPr>
          <w:rFonts w:eastAsia="Cambria Math"/>
          <w:position w:val="-5"/>
          <w:szCs w:val="24"/>
        </w:rPr>
        <w:t>í</w:t>
      </w:r>
      <w:r w:rsidRPr="00EF2C36">
        <w:rPr>
          <w:rFonts w:eastAsia="Cambria Math"/>
          <w:spacing w:val="3"/>
          <w:position w:val="-5"/>
          <w:szCs w:val="24"/>
        </w:rPr>
        <w:t>z</w:t>
      </w:r>
      <w:r w:rsidRPr="00EF2C36">
        <w:rPr>
          <w:szCs w:val="24"/>
        </w:rPr>
        <w:t>=</w:t>
      </w:r>
      <w:r w:rsidRPr="00EF2C36">
        <w:rPr>
          <w:spacing w:val="37"/>
          <w:szCs w:val="24"/>
        </w:rPr>
        <w:t xml:space="preserve"> </w:t>
      </w:r>
      <w:r w:rsidRPr="00EF2C36">
        <w:rPr>
          <w:szCs w:val="24"/>
        </w:rPr>
        <w:t>Con</w:t>
      </w:r>
      <w:r w:rsidRPr="00EF2C36">
        <w:rPr>
          <w:spacing w:val="1"/>
          <w:szCs w:val="24"/>
        </w:rPr>
        <w:t>ce</w:t>
      </w:r>
      <w:r w:rsidRPr="00EF2C36">
        <w:rPr>
          <w:szCs w:val="24"/>
        </w:rPr>
        <w:t>n</w:t>
      </w:r>
      <w:r w:rsidRPr="00EF2C36">
        <w:rPr>
          <w:spacing w:val="1"/>
          <w:szCs w:val="24"/>
        </w:rPr>
        <w:t>t</w:t>
      </w:r>
      <w:r w:rsidRPr="00EF2C36">
        <w:rPr>
          <w:szCs w:val="24"/>
        </w:rPr>
        <w:t>r</w:t>
      </w:r>
      <w:r w:rsidRPr="00EF2C36">
        <w:rPr>
          <w:spacing w:val="-2"/>
          <w:szCs w:val="24"/>
        </w:rPr>
        <w:t>a</w:t>
      </w:r>
      <w:r w:rsidRPr="00EF2C36">
        <w:rPr>
          <w:spacing w:val="1"/>
          <w:szCs w:val="24"/>
        </w:rPr>
        <w:t>ci</w:t>
      </w:r>
      <w:r w:rsidRPr="00EF2C36">
        <w:rPr>
          <w:szCs w:val="24"/>
        </w:rPr>
        <w:t>ón</w:t>
      </w:r>
      <w:r w:rsidRPr="00EF2C36">
        <w:rPr>
          <w:spacing w:val="4"/>
          <w:szCs w:val="24"/>
        </w:rPr>
        <w:t xml:space="preserve"> </w:t>
      </w:r>
      <w:r w:rsidRPr="00EF2C36">
        <w:rPr>
          <w:szCs w:val="24"/>
        </w:rPr>
        <w:t>d</w:t>
      </w:r>
      <w:r w:rsidRPr="00EF2C36">
        <w:rPr>
          <w:spacing w:val="1"/>
          <w:szCs w:val="24"/>
        </w:rPr>
        <w:t>e</w:t>
      </w:r>
      <w:r w:rsidRPr="00EF2C36">
        <w:rPr>
          <w:szCs w:val="24"/>
        </w:rPr>
        <w:t>l</w:t>
      </w:r>
      <w:r w:rsidRPr="00EF2C36">
        <w:rPr>
          <w:spacing w:val="5"/>
          <w:szCs w:val="24"/>
        </w:rPr>
        <w:t xml:space="preserve"> </w:t>
      </w:r>
      <w:r w:rsidRPr="00EF2C36">
        <w:rPr>
          <w:spacing w:val="1"/>
          <w:szCs w:val="24"/>
        </w:rPr>
        <w:t>m</w:t>
      </w:r>
      <w:r w:rsidRPr="00EF2C36">
        <w:rPr>
          <w:spacing w:val="-3"/>
          <w:szCs w:val="24"/>
        </w:rPr>
        <w:t>e</w:t>
      </w:r>
      <w:r w:rsidRPr="00EF2C36">
        <w:rPr>
          <w:spacing w:val="1"/>
          <w:szCs w:val="24"/>
        </w:rPr>
        <w:t>ta</w:t>
      </w:r>
      <w:r w:rsidRPr="00EF2C36">
        <w:rPr>
          <w:szCs w:val="24"/>
        </w:rPr>
        <w:t>l</w:t>
      </w:r>
      <w:r w:rsidRPr="00EF2C36">
        <w:rPr>
          <w:spacing w:val="5"/>
          <w:szCs w:val="24"/>
        </w:rPr>
        <w:t xml:space="preserve"> </w:t>
      </w:r>
      <w:r w:rsidRPr="00EF2C36">
        <w:rPr>
          <w:spacing w:val="-1"/>
          <w:szCs w:val="24"/>
        </w:rPr>
        <w:t>s</w:t>
      </w:r>
      <w:r w:rsidRPr="00EF2C36">
        <w:rPr>
          <w:szCs w:val="24"/>
        </w:rPr>
        <w:t>o</w:t>
      </w:r>
      <w:r w:rsidRPr="00EF2C36">
        <w:rPr>
          <w:spacing w:val="1"/>
          <w:szCs w:val="24"/>
        </w:rPr>
        <w:t>l</w:t>
      </w:r>
      <w:r w:rsidRPr="00EF2C36">
        <w:rPr>
          <w:szCs w:val="24"/>
        </w:rPr>
        <w:t>o</w:t>
      </w:r>
      <w:r w:rsidRPr="00EF2C36">
        <w:rPr>
          <w:spacing w:val="4"/>
          <w:szCs w:val="24"/>
        </w:rPr>
        <w:t xml:space="preserve"> </w:t>
      </w:r>
      <w:r w:rsidRPr="00EF2C36">
        <w:rPr>
          <w:spacing w:val="1"/>
          <w:szCs w:val="24"/>
        </w:rPr>
        <w:t>e</w:t>
      </w:r>
      <w:r w:rsidRPr="00EF2C36">
        <w:rPr>
          <w:szCs w:val="24"/>
        </w:rPr>
        <w:t>n</w:t>
      </w:r>
      <w:r w:rsidRPr="00EF2C36">
        <w:rPr>
          <w:spacing w:val="4"/>
          <w:szCs w:val="24"/>
        </w:rPr>
        <w:t xml:space="preserve"> </w:t>
      </w:r>
      <w:r w:rsidRPr="00EF2C36">
        <w:rPr>
          <w:spacing w:val="1"/>
          <w:szCs w:val="24"/>
        </w:rPr>
        <w:t>l</w:t>
      </w:r>
      <w:r w:rsidRPr="00EF2C36">
        <w:rPr>
          <w:szCs w:val="24"/>
        </w:rPr>
        <w:t>a</w:t>
      </w:r>
      <w:r w:rsidRPr="00EF2C36">
        <w:rPr>
          <w:spacing w:val="5"/>
          <w:szCs w:val="24"/>
        </w:rPr>
        <w:t xml:space="preserve"> </w:t>
      </w:r>
      <w:r w:rsidRPr="00EF2C36">
        <w:rPr>
          <w:szCs w:val="24"/>
        </w:rPr>
        <w:t>r</w:t>
      </w:r>
      <w:r w:rsidRPr="00EF2C36">
        <w:rPr>
          <w:spacing w:val="-2"/>
          <w:szCs w:val="24"/>
        </w:rPr>
        <w:t>a</w:t>
      </w:r>
      <w:r w:rsidRPr="00EF2C36">
        <w:rPr>
          <w:spacing w:val="1"/>
          <w:szCs w:val="24"/>
        </w:rPr>
        <w:t>í</w:t>
      </w:r>
      <w:r w:rsidRPr="00EF2C36">
        <w:rPr>
          <w:szCs w:val="24"/>
        </w:rPr>
        <w:t>z</w:t>
      </w:r>
      <w:r w:rsidRPr="00EF2C36">
        <w:rPr>
          <w:spacing w:val="1"/>
          <w:szCs w:val="24"/>
        </w:rPr>
        <w:t xml:space="preserve"> </w:t>
      </w:r>
      <w:r w:rsidRPr="00EF2C36">
        <w:rPr>
          <w:szCs w:val="24"/>
        </w:rPr>
        <w:t>de</w:t>
      </w:r>
      <w:r w:rsidRPr="00EF2C36">
        <w:rPr>
          <w:spacing w:val="5"/>
          <w:szCs w:val="24"/>
        </w:rPr>
        <w:t xml:space="preserve"> </w:t>
      </w:r>
      <w:r w:rsidRPr="00EF2C36">
        <w:rPr>
          <w:spacing w:val="1"/>
          <w:szCs w:val="24"/>
        </w:rPr>
        <w:t>l</w:t>
      </w:r>
      <w:r w:rsidRPr="00EF2C36">
        <w:rPr>
          <w:szCs w:val="24"/>
        </w:rPr>
        <w:t>a</w:t>
      </w:r>
      <w:r w:rsidRPr="00EF2C36">
        <w:rPr>
          <w:spacing w:val="5"/>
          <w:szCs w:val="24"/>
        </w:rPr>
        <w:t xml:space="preserve"> </w:t>
      </w:r>
      <w:r w:rsidRPr="00EF2C36">
        <w:rPr>
          <w:szCs w:val="24"/>
        </w:rPr>
        <w:t>p</w:t>
      </w:r>
      <w:r w:rsidRPr="00EF2C36">
        <w:rPr>
          <w:spacing w:val="1"/>
          <w:szCs w:val="24"/>
        </w:rPr>
        <w:t>la</w:t>
      </w:r>
      <w:r w:rsidRPr="00EF2C36">
        <w:rPr>
          <w:szCs w:val="24"/>
        </w:rPr>
        <w:t>n</w:t>
      </w:r>
      <w:r w:rsidRPr="00EF2C36">
        <w:rPr>
          <w:spacing w:val="-3"/>
          <w:szCs w:val="24"/>
        </w:rPr>
        <w:t>t</w:t>
      </w:r>
      <w:r w:rsidRPr="00EF2C36">
        <w:rPr>
          <w:szCs w:val="24"/>
        </w:rPr>
        <w:t>a</w:t>
      </w:r>
      <w:r w:rsidRPr="00EF2C36">
        <w:rPr>
          <w:spacing w:val="5"/>
          <w:szCs w:val="24"/>
        </w:rPr>
        <w:t xml:space="preserve"> </w:t>
      </w:r>
      <w:r w:rsidRPr="00EF2C36">
        <w:rPr>
          <w:spacing w:val="1"/>
          <w:szCs w:val="24"/>
        </w:rPr>
        <w:t>e</w:t>
      </w:r>
      <w:r w:rsidRPr="00EF2C36">
        <w:rPr>
          <w:szCs w:val="24"/>
        </w:rPr>
        <w:t>n</w:t>
      </w:r>
      <w:r w:rsidR="00AE5A77" w:rsidRPr="00EF2C36">
        <w:rPr>
          <w:szCs w:val="24"/>
        </w:rPr>
        <w:t xml:space="preserve"> </w:t>
      </w:r>
      <w:r w:rsidRPr="00EF2C36">
        <w:rPr>
          <w:spacing w:val="1"/>
          <w:szCs w:val="24"/>
        </w:rPr>
        <w:t>m</w:t>
      </w:r>
      <w:r w:rsidRPr="00EF2C36">
        <w:rPr>
          <w:spacing w:val="-4"/>
          <w:szCs w:val="24"/>
        </w:rPr>
        <w:t>g</w:t>
      </w:r>
      <w:r w:rsidRPr="00EF2C36">
        <w:rPr>
          <w:spacing w:val="1"/>
          <w:szCs w:val="24"/>
        </w:rPr>
        <w:t>/</w:t>
      </w:r>
      <w:r w:rsidR="00AB2487">
        <w:rPr>
          <w:spacing w:val="-1"/>
          <w:szCs w:val="24"/>
        </w:rPr>
        <w:t>k</w:t>
      </w:r>
      <w:r w:rsidRPr="00EF2C36">
        <w:rPr>
          <w:spacing w:val="1"/>
          <w:szCs w:val="24"/>
        </w:rPr>
        <w:t>g</w:t>
      </w:r>
      <w:r w:rsidRPr="00EF2C36">
        <w:rPr>
          <w:i/>
          <w:szCs w:val="24"/>
        </w:rPr>
        <w:t>.</w:t>
      </w:r>
    </w:p>
    <w:p w14:paraId="7DE14953" w14:textId="77777777" w:rsidR="00745E7D" w:rsidRPr="00EF2C36" w:rsidRDefault="00745E7D" w:rsidP="008F3F2F">
      <w:pPr>
        <w:spacing w:before="20" w:line="260" w:lineRule="exact"/>
        <w:ind w:left="1134" w:right="12"/>
        <w:jc w:val="both"/>
        <w:rPr>
          <w:szCs w:val="24"/>
        </w:rPr>
      </w:pPr>
    </w:p>
    <w:p w14:paraId="46C6E8FE" w14:textId="044EA830" w:rsidR="00745E7D" w:rsidRPr="00EF2C36" w:rsidRDefault="0045756A" w:rsidP="008F3F2F">
      <w:pPr>
        <w:spacing w:line="425" w:lineRule="auto"/>
        <w:ind w:left="1134" w:right="12"/>
        <w:jc w:val="both"/>
        <w:rPr>
          <w:szCs w:val="24"/>
        </w:rPr>
      </w:pPr>
      <w:r w:rsidRPr="00EF2C36">
        <w:rPr>
          <w:rFonts w:eastAsia="Cambria Math"/>
          <w:spacing w:val="4"/>
          <w:szCs w:val="24"/>
        </w:rPr>
        <w:t>[</w:t>
      </w:r>
      <w:r w:rsidRPr="00EF2C36">
        <w:rPr>
          <w:rFonts w:eastAsia="Cambria Math"/>
          <w:szCs w:val="24"/>
        </w:rPr>
        <w:t>M</w:t>
      </w:r>
      <w:r w:rsidRPr="00EF2C36">
        <w:rPr>
          <w:rFonts w:eastAsia="Cambria Math"/>
          <w:spacing w:val="-1"/>
          <w:szCs w:val="24"/>
        </w:rPr>
        <w:t>eta</w:t>
      </w:r>
      <w:r w:rsidRPr="00EF2C36">
        <w:rPr>
          <w:rFonts w:eastAsia="Cambria Math"/>
          <w:spacing w:val="4"/>
          <w:szCs w:val="24"/>
        </w:rPr>
        <w:t>l</w:t>
      </w:r>
      <w:r w:rsidRPr="00EF2C36">
        <w:rPr>
          <w:rFonts w:eastAsia="Cambria Math"/>
          <w:szCs w:val="24"/>
        </w:rPr>
        <w:t>]</w:t>
      </w:r>
      <w:r w:rsidRPr="00EF2C36">
        <w:rPr>
          <w:rFonts w:eastAsia="Cambria Math"/>
          <w:spacing w:val="1"/>
          <w:position w:val="-5"/>
          <w:szCs w:val="24"/>
        </w:rPr>
        <w:t>a</w:t>
      </w:r>
      <w:r w:rsidRPr="00EF2C36">
        <w:rPr>
          <w:rFonts w:eastAsia="Cambria Math"/>
          <w:position w:val="-5"/>
          <w:szCs w:val="24"/>
        </w:rPr>
        <w:t>é</w:t>
      </w:r>
      <w:r w:rsidRPr="00EF2C36">
        <w:rPr>
          <w:rFonts w:eastAsia="Cambria Math"/>
          <w:spacing w:val="-1"/>
          <w:position w:val="-5"/>
          <w:szCs w:val="24"/>
        </w:rPr>
        <w:t>r</w:t>
      </w:r>
      <w:r w:rsidRPr="00EF2C36">
        <w:rPr>
          <w:rFonts w:eastAsia="Cambria Math"/>
          <w:spacing w:val="-3"/>
          <w:position w:val="-5"/>
          <w:szCs w:val="24"/>
        </w:rPr>
        <w:t>e</w:t>
      </w:r>
      <w:r w:rsidRPr="00EF2C36">
        <w:rPr>
          <w:rFonts w:eastAsia="Cambria Math"/>
          <w:spacing w:val="5"/>
          <w:position w:val="-5"/>
          <w:szCs w:val="24"/>
        </w:rPr>
        <w:t>a</w:t>
      </w:r>
      <w:r w:rsidR="00AE5A77" w:rsidRPr="00EF2C36">
        <w:rPr>
          <w:szCs w:val="24"/>
        </w:rPr>
        <w:t xml:space="preserve">= </w:t>
      </w:r>
      <w:r w:rsidR="00AE5A77" w:rsidRPr="00EF2C36">
        <w:rPr>
          <w:spacing w:val="2"/>
          <w:szCs w:val="24"/>
        </w:rPr>
        <w:t>Concentración</w:t>
      </w:r>
      <w:r w:rsidRPr="00EF2C36">
        <w:rPr>
          <w:spacing w:val="16"/>
          <w:szCs w:val="24"/>
        </w:rPr>
        <w:t xml:space="preserve"> </w:t>
      </w:r>
      <w:r w:rsidRPr="00EF2C36">
        <w:rPr>
          <w:szCs w:val="24"/>
        </w:rPr>
        <w:t>d</w:t>
      </w:r>
      <w:r w:rsidRPr="00EF2C36">
        <w:rPr>
          <w:spacing w:val="1"/>
          <w:szCs w:val="24"/>
        </w:rPr>
        <w:t>e</w:t>
      </w:r>
      <w:r w:rsidRPr="00EF2C36">
        <w:rPr>
          <w:szCs w:val="24"/>
        </w:rPr>
        <w:t>l</w:t>
      </w:r>
      <w:r w:rsidRPr="00EF2C36">
        <w:rPr>
          <w:spacing w:val="17"/>
          <w:szCs w:val="24"/>
        </w:rPr>
        <w:t xml:space="preserve"> </w:t>
      </w:r>
      <w:r w:rsidRPr="00EF2C36">
        <w:rPr>
          <w:spacing w:val="-3"/>
          <w:szCs w:val="24"/>
        </w:rPr>
        <w:t>m</w:t>
      </w:r>
      <w:r w:rsidRPr="00EF2C36">
        <w:rPr>
          <w:spacing w:val="1"/>
          <w:szCs w:val="24"/>
        </w:rPr>
        <w:t>et</w:t>
      </w:r>
      <w:r w:rsidRPr="00EF2C36">
        <w:rPr>
          <w:spacing w:val="-3"/>
          <w:szCs w:val="24"/>
        </w:rPr>
        <w:t>a</w:t>
      </w:r>
      <w:r w:rsidRPr="00EF2C36">
        <w:rPr>
          <w:szCs w:val="24"/>
        </w:rPr>
        <w:t>l</w:t>
      </w:r>
      <w:r w:rsidRPr="00EF2C36">
        <w:rPr>
          <w:spacing w:val="17"/>
          <w:szCs w:val="24"/>
        </w:rPr>
        <w:t xml:space="preserve"> </w:t>
      </w:r>
      <w:r w:rsidRPr="00EF2C36">
        <w:rPr>
          <w:spacing w:val="-1"/>
          <w:szCs w:val="24"/>
        </w:rPr>
        <w:t>s</w:t>
      </w:r>
      <w:r w:rsidRPr="00EF2C36">
        <w:rPr>
          <w:szCs w:val="24"/>
        </w:rPr>
        <w:t>o</w:t>
      </w:r>
      <w:r w:rsidRPr="00EF2C36">
        <w:rPr>
          <w:spacing w:val="1"/>
          <w:szCs w:val="24"/>
        </w:rPr>
        <w:t>l</w:t>
      </w:r>
      <w:r w:rsidRPr="00EF2C36">
        <w:rPr>
          <w:szCs w:val="24"/>
        </w:rPr>
        <w:t>o</w:t>
      </w:r>
      <w:r w:rsidRPr="00EF2C36">
        <w:rPr>
          <w:spacing w:val="16"/>
          <w:szCs w:val="24"/>
        </w:rPr>
        <w:t xml:space="preserve"> </w:t>
      </w:r>
      <w:r w:rsidRPr="00EF2C36">
        <w:rPr>
          <w:spacing w:val="1"/>
          <w:szCs w:val="24"/>
        </w:rPr>
        <w:t>e</w:t>
      </w:r>
      <w:r w:rsidRPr="00EF2C36">
        <w:rPr>
          <w:szCs w:val="24"/>
        </w:rPr>
        <w:t>n</w:t>
      </w:r>
      <w:r w:rsidRPr="00EF2C36">
        <w:rPr>
          <w:spacing w:val="16"/>
          <w:szCs w:val="24"/>
        </w:rPr>
        <w:t xml:space="preserve"> </w:t>
      </w:r>
      <w:r w:rsidRPr="00EF2C36">
        <w:rPr>
          <w:spacing w:val="1"/>
          <w:szCs w:val="24"/>
        </w:rPr>
        <w:t>l</w:t>
      </w:r>
      <w:r w:rsidRPr="00EF2C36">
        <w:rPr>
          <w:szCs w:val="24"/>
        </w:rPr>
        <w:t>a</w:t>
      </w:r>
      <w:r w:rsidRPr="00EF2C36">
        <w:rPr>
          <w:spacing w:val="17"/>
          <w:szCs w:val="24"/>
        </w:rPr>
        <w:t xml:space="preserve"> </w:t>
      </w:r>
      <w:r w:rsidRPr="00EF2C36">
        <w:rPr>
          <w:szCs w:val="24"/>
        </w:rPr>
        <w:t>p</w:t>
      </w:r>
      <w:r w:rsidRPr="00EF2C36">
        <w:rPr>
          <w:spacing w:val="1"/>
          <w:szCs w:val="24"/>
        </w:rPr>
        <w:t>a</w:t>
      </w:r>
      <w:r w:rsidRPr="00EF2C36">
        <w:rPr>
          <w:szCs w:val="24"/>
        </w:rPr>
        <w:t>r</w:t>
      </w:r>
      <w:r w:rsidRPr="00EF2C36">
        <w:rPr>
          <w:spacing w:val="-3"/>
          <w:szCs w:val="24"/>
        </w:rPr>
        <w:t>t</w:t>
      </w:r>
      <w:r w:rsidRPr="00EF2C36">
        <w:rPr>
          <w:szCs w:val="24"/>
        </w:rPr>
        <w:t>e</w:t>
      </w:r>
      <w:r w:rsidRPr="00EF2C36">
        <w:rPr>
          <w:spacing w:val="17"/>
          <w:szCs w:val="24"/>
        </w:rPr>
        <w:t xml:space="preserve"> </w:t>
      </w:r>
      <w:r w:rsidRPr="00EF2C36">
        <w:rPr>
          <w:spacing w:val="1"/>
          <w:szCs w:val="24"/>
        </w:rPr>
        <w:t>aé</w:t>
      </w:r>
      <w:r w:rsidRPr="00EF2C36">
        <w:rPr>
          <w:szCs w:val="24"/>
        </w:rPr>
        <w:t>r</w:t>
      </w:r>
      <w:r w:rsidRPr="00EF2C36">
        <w:rPr>
          <w:spacing w:val="-2"/>
          <w:szCs w:val="24"/>
        </w:rPr>
        <w:t>e</w:t>
      </w:r>
      <w:r w:rsidRPr="00EF2C36">
        <w:rPr>
          <w:szCs w:val="24"/>
        </w:rPr>
        <w:t>a</w:t>
      </w:r>
      <w:r w:rsidRPr="00EF2C36">
        <w:rPr>
          <w:spacing w:val="17"/>
          <w:szCs w:val="24"/>
        </w:rPr>
        <w:t xml:space="preserve"> </w:t>
      </w:r>
      <w:r w:rsidRPr="00EF2C36">
        <w:rPr>
          <w:szCs w:val="24"/>
        </w:rPr>
        <w:t>de</w:t>
      </w:r>
      <w:r w:rsidRPr="00EF2C36">
        <w:rPr>
          <w:spacing w:val="17"/>
          <w:szCs w:val="24"/>
        </w:rPr>
        <w:t xml:space="preserve"> </w:t>
      </w:r>
      <w:r w:rsidRPr="00EF2C36">
        <w:rPr>
          <w:spacing w:val="1"/>
          <w:szCs w:val="24"/>
        </w:rPr>
        <w:t>l</w:t>
      </w:r>
      <w:r w:rsidRPr="00EF2C36">
        <w:rPr>
          <w:szCs w:val="24"/>
        </w:rPr>
        <w:t>a p</w:t>
      </w:r>
      <w:r w:rsidRPr="00EF2C36">
        <w:rPr>
          <w:spacing w:val="1"/>
          <w:szCs w:val="24"/>
        </w:rPr>
        <w:t>la</w:t>
      </w:r>
      <w:r w:rsidRPr="00EF2C36">
        <w:rPr>
          <w:szCs w:val="24"/>
        </w:rPr>
        <w:t>n</w:t>
      </w:r>
      <w:r w:rsidRPr="00EF2C36">
        <w:rPr>
          <w:spacing w:val="1"/>
          <w:szCs w:val="24"/>
        </w:rPr>
        <w:t>t</w:t>
      </w:r>
      <w:r w:rsidRPr="00EF2C36">
        <w:rPr>
          <w:szCs w:val="24"/>
        </w:rPr>
        <w:t>a</w:t>
      </w:r>
      <w:r w:rsidRPr="00EF2C36">
        <w:rPr>
          <w:spacing w:val="-3"/>
          <w:szCs w:val="24"/>
        </w:rPr>
        <w:t xml:space="preserve"> </w:t>
      </w:r>
      <w:r w:rsidRPr="00EF2C36">
        <w:rPr>
          <w:spacing w:val="1"/>
          <w:szCs w:val="24"/>
        </w:rPr>
        <w:t>e</w:t>
      </w:r>
      <w:r w:rsidRPr="00EF2C36">
        <w:rPr>
          <w:szCs w:val="24"/>
        </w:rPr>
        <w:t xml:space="preserve">n </w:t>
      </w:r>
      <w:r w:rsidRPr="00EF2C36">
        <w:rPr>
          <w:spacing w:val="1"/>
          <w:szCs w:val="24"/>
        </w:rPr>
        <w:t>m</w:t>
      </w:r>
      <w:r w:rsidRPr="00EF2C36">
        <w:rPr>
          <w:spacing w:val="-4"/>
          <w:szCs w:val="24"/>
        </w:rPr>
        <w:t>g</w:t>
      </w:r>
      <w:r w:rsidRPr="00EF2C36">
        <w:rPr>
          <w:spacing w:val="1"/>
          <w:szCs w:val="24"/>
        </w:rPr>
        <w:t>/</w:t>
      </w:r>
      <w:r w:rsidR="00AB2487">
        <w:rPr>
          <w:spacing w:val="-1"/>
          <w:szCs w:val="24"/>
        </w:rPr>
        <w:t>k</w:t>
      </w:r>
      <w:r w:rsidRPr="00EF2C36">
        <w:rPr>
          <w:spacing w:val="-4"/>
          <w:szCs w:val="24"/>
        </w:rPr>
        <w:t>g</w:t>
      </w:r>
      <w:r w:rsidRPr="00EF2C36">
        <w:rPr>
          <w:szCs w:val="24"/>
        </w:rPr>
        <w:t>.</w:t>
      </w:r>
    </w:p>
    <w:p w14:paraId="57E52B38" w14:textId="465AAB82" w:rsidR="00745E7D" w:rsidRPr="00EF2C36" w:rsidRDefault="0045756A" w:rsidP="008F3F2F">
      <w:pPr>
        <w:spacing w:before="74"/>
        <w:ind w:left="1134" w:right="12"/>
        <w:jc w:val="both"/>
        <w:rPr>
          <w:szCs w:val="24"/>
        </w:rPr>
      </w:pPr>
      <w:r w:rsidRPr="00EF2C36">
        <w:rPr>
          <w:rFonts w:eastAsia="Cambria Math"/>
          <w:spacing w:val="4"/>
          <w:szCs w:val="24"/>
        </w:rPr>
        <w:t>[</w:t>
      </w:r>
      <w:r w:rsidRPr="00EF2C36">
        <w:rPr>
          <w:rFonts w:eastAsia="Cambria Math"/>
          <w:szCs w:val="24"/>
        </w:rPr>
        <w:t>M</w:t>
      </w:r>
      <w:r w:rsidRPr="00EF2C36">
        <w:rPr>
          <w:rFonts w:eastAsia="Cambria Math"/>
          <w:spacing w:val="-1"/>
          <w:szCs w:val="24"/>
        </w:rPr>
        <w:t>eta</w:t>
      </w:r>
      <w:r w:rsidRPr="00EF2C36">
        <w:rPr>
          <w:rFonts w:eastAsia="Cambria Math"/>
          <w:spacing w:val="4"/>
          <w:szCs w:val="24"/>
        </w:rPr>
        <w:t>l</w:t>
      </w:r>
      <w:r w:rsidRPr="00EF2C36">
        <w:rPr>
          <w:rFonts w:eastAsia="Cambria Math"/>
          <w:szCs w:val="24"/>
        </w:rPr>
        <w:t>]</w:t>
      </w:r>
      <w:r w:rsidRPr="00EF2C36">
        <w:rPr>
          <w:rFonts w:eastAsia="Cambria Math"/>
          <w:position w:val="-5"/>
          <w:szCs w:val="24"/>
        </w:rPr>
        <w:t>s</w:t>
      </w:r>
      <w:r w:rsidRPr="00EF2C36">
        <w:rPr>
          <w:rFonts w:eastAsia="Cambria Math"/>
          <w:spacing w:val="1"/>
          <w:position w:val="-5"/>
          <w:szCs w:val="24"/>
        </w:rPr>
        <w:t>u</w:t>
      </w:r>
      <w:r w:rsidRPr="00EF2C36">
        <w:rPr>
          <w:rFonts w:eastAsia="Cambria Math"/>
          <w:spacing w:val="-3"/>
          <w:position w:val="-5"/>
          <w:szCs w:val="24"/>
        </w:rPr>
        <w:t>e</w:t>
      </w:r>
      <w:r w:rsidRPr="00EF2C36">
        <w:rPr>
          <w:rFonts w:eastAsia="Cambria Math"/>
          <w:spacing w:val="1"/>
          <w:position w:val="-5"/>
          <w:szCs w:val="24"/>
        </w:rPr>
        <w:t>lo</w:t>
      </w:r>
      <w:r w:rsidRPr="00EF2C36">
        <w:rPr>
          <w:szCs w:val="24"/>
        </w:rPr>
        <w:t>=</w:t>
      </w:r>
      <w:r w:rsidRPr="00EF2C36">
        <w:rPr>
          <w:spacing w:val="56"/>
          <w:szCs w:val="24"/>
        </w:rPr>
        <w:t xml:space="preserve"> </w:t>
      </w:r>
      <w:r w:rsidRPr="00EF2C36">
        <w:rPr>
          <w:szCs w:val="24"/>
        </w:rPr>
        <w:t>Con</w:t>
      </w:r>
      <w:r w:rsidRPr="00EF2C36">
        <w:rPr>
          <w:spacing w:val="2"/>
          <w:szCs w:val="24"/>
        </w:rPr>
        <w:t>c</w:t>
      </w:r>
      <w:r w:rsidRPr="00EF2C36">
        <w:rPr>
          <w:spacing w:val="1"/>
          <w:szCs w:val="24"/>
        </w:rPr>
        <w:t>e</w:t>
      </w:r>
      <w:r w:rsidRPr="00EF2C36">
        <w:rPr>
          <w:szCs w:val="24"/>
        </w:rPr>
        <w:t>n</w:t>
      </w:r>
      <w:r w:rsidRPr="00EF2C36">
        <w:rPr>
          <w:spacing w:val="1"/>
          <w:szCs w:val="24"/>
        </w:rPr>
        <w:t>t</w:t>
      </w:r>
      <w:r w:rsidRPr="00EF2C36">
        <w:rPr>
          <w:spacing w:val="-4"/>
          <w:szCs w:val="24"/>
        </w:rPr>
        <w:t>r</w:t>
      </w:r>
      <w:r w:rsidRPr="00EF2C36">
        <w:rPr>
          <w:spacing w:val="1"/>
          <w:szCs w:val="24"/>
        </w:rPr>
        <w:t>aci</w:t>
      </w:r>
      <w:r w:rsidRPr="00EF2C36">
        <w:rPr>
          <w:szCs w:val="24"/>
        </w:rPr>
        <w:t xml:space="preserve">ón </w:t>
      </w:r>
      <w:r w:rsidRPr="00EF2C36">
        <w:rPr>
          <w:spacing w:val="-4"/>
          <w:szCs w:val="24"/>
        </w:rPr>
        <w:t>d</w:t>
      </w:r>
      <w:r w:rsidRPr="00EF2C36">
        <w:rPr>
          <w:spacing w:val="1"/>
          <w:szCs w:val="24"/>
        </w:rPr>
        <w:t>e</w:t>
      </w:r>
      <w:r w:rsidRPr="00EF2C36">
        <w:rPr>
          <w:szCs w:val="24"/>
        </w:rPr>
        <w:t>l</w:t>
      </w:r>
      <w:r w:rsidRPr="00EF2C36">
        <w:rPr>
          <w:spacing w:val="1"/>
          <w:szCs w:val="24"/>
        </w:rPr>
        <w:t xml:space="preserve"> </w:t>
      </w:r>
      <w:r w:rsidRPr="00EF2C36">
        <w:rPr>
          <w:spacing w:val="-3"/>
          <w:szCs w:val="24"/>
        </w:rPr>
        <w:t>m</w:t>
      </w:r>
      <w:r w:rsidRPr="00EF2C36">
        <w:rPr>
          <w:spacing w:val="1"/>
          <w:szCs w:val="24"/>
        </w:rPr>
        <w:t>et</w:t>
      </w:r>
      <w:r w:rsidRPr="00EF2C36">
        <w:rPr>
          <w:spacing w:val="-3"/>
          <w:szCs w:val="24"/>
        </w:rPr>
        <w:t>a</w:t>
      </w:r>
      <w:r w:rsidRPr="00EF2C36">
        <w:rPr>
          <w:szCs w:val="24"/>
        </w:rPr>
        <w:t>l</w:t>
      </w:r>
      <w:r w:rsidRPr="00EF2C36">
        <w:rPr>
          <w:spacing w:val="1"/>
          <w:szCs w:val="24"/>
        </w:rPr>
        <w:t xml:space="preserve"> e</w:t>
      </w:r>
      <w:r w:rsidRPr="00EF2C36">
        <w:rPr>
          <w:szCs w:val="24"/>
        </w:rPr>
        <w:t xml:space="preserve">n </w:t>
      </w:r>
      <w:r w:rsidRPr="00EF2C36">
        <w:rPr>
          <w:spacing w:val="-3"/>
          <w:szCs w:val="24"/>
        </w:rPr>
        <w:t>e</w:t>
      </w:r>
      <w:r w:rsidRPr="00EF2C36">
        <w:rPr>
          <w:szCs w:val="24"/>
        </w:rPr>
        <w:t>l</w:t>
      </w:r>
      <w:r w:rsidRPr="00EF2C36">
        <w:rPr>
          <w:spacing w:val="1"/>
          <w:szCs w:val="24"/>
        </w:rPr>
        <w:t xml:space="preserve"> </w:t>
      </w:r>
      <w:r w:rsidRPr="00EF2C36">
        <w:rPr>
          <w:spacing w:val="-1"/>
          <w:szCs w:val="24"/>
        </w:rPr>
        <w:t>s</w:t>
      </w:r>
      <w:r w:rsidRPr="00EF2C36">
        <w:rPr>
          <w:szCs w:val="24"/>
        </w:rPr>
        <w:t>u</w:t>
      </w:r>
      <w:r w:rsidRPr="00EF2C36">
        <w:rPr>
          <w:spacing w:val="1"/>
          <w:szCs w:val="24"/>
        </w:rPr>
        <w:t>el</w:t>
      </w:r>
      <w:r w:rsidRPr="00EF2C36">
        <w:rPr>
          <w:szCs w:val="24"/>
        </w:rPr>
        <w:t>o</w:t>
      </w:r>
      <w:r w:rsidRPr="00EF2C36">
        <w:rPr>
          <w:spacing w:val="-4"/>
          <w:szCs w:val="24"/>
        </w:rPr>
        <w:t xml:space="preserve"> </w:t>
      </w:r>
      <w:r w:rsidRPr="00EF2C36">
        <w:rPr>
          <w:spacing w:val="1"/>
          <w:szCs w:val="24"/>
        </w:rPr>
        <w:t>e</w:t>
      </w:r>
      <w:r w:rsidRPr="00EF2C36">
        <w:rPr>
          <w:szCs w:val="24"/>
        </w:rPr>
        <w:t>n</w:t>
      </w:r>
      <w:r w:rsidRPr="00EF2C36">
        <w:rPr>
          <w:spacing w:val="-4"/>
          <w:szCs w:val="24"/>
        </w:rPr>
        <w:t xml:space="preserve"> </w:t>
      </w:r>
      <w:r w:rsidRPr="00EF2C36">
        <w:rPr>
          <w:spacing w:val="1"/>
          <w:szCs w:val="24"/>
        </w:rPr>
        <w:t>m</w:t>
      </w:r>
      <w:r w:rsidRPr="00EF2C36">
        <w:rPr>
          <w:spacing w:val="-4"/>
          <w:szCs w:val="24"/>
        </w:rPr>
        <w:t>g</w:t>
      </w:r>
      <w:r w:rsidRPr="00EF2C36">
        <w:rPr>
          <w:spacing w:val="1"/>
          <w:szCs w:val="24"/>
        </w:rPr>
        <w:t>/</w:t>
      </w:r>
      <w:r w:rsidR="00AB2487">
        <w:rPr>
          <w:spacing w:val="-1"/>
          <w:szCs w:val="24"/>
        </w:rPr>
        <w:t>k</w:t>
      </w:r>
      <w:r w:rsidRPr="00EF2C36">
        <w:rPr>
          <w:szCs w:val="24"/>
        </w:rPr>
        <w:t>g.</w:t>
      </w:r>
    </w:p>
    <w:p w14:paraId="0DB7E01C" w14:textId="77777777" w:rsidR="00745E7D" w:rsidRPr="00EF2C36" w:rsidRDefault="00745E7D" w:rsidP="008F3F2F">
      <w:pPr>
        <w:spacing w:before="1" w:line="140" w:lineRule="exact"/>
        <w:ind w:left="1134" w:right="12"/>
        <w:jc w:val="both"/>
        <w:rPr>
          <w:szCs w:val="24"/>
        </w:rPr>
      </w:pPr>
    </w:p>
    <w:p w14:paraId="621D40B3" w14:textId="77777777" w:rsidR="00745E7D" w:rsidRPr="00EF2C36" w:rsidRDefault="00745E7D" w:rsidP="008F3F2F">
      <w:pPr>
        <w:spacing w:line="200" w:lineRule="exact"/>
        <w:ind w:left="1134" w:right="12"/>
        <w:jc w:val="both"/>
        <w:rPr>
          <w:szCs w:val="24"/>
        </w:rPr>
      </w:pPr>
    </w:p>
    <w:p w14:paraId="17480B84" w14:textId="77777777" w:rsidR="00745E7D" w:rsidRPr="00EF2C36" w:rsidRDefault="00745E7D" w:rsidP="008F3F2F">
      <w:pPr>
        <w:spacing w:line="200" w:lineRule="exact"/>
        <w:ind w:left="1134" w:right="12"/>
        <w:jc w:val="both"/>
        <w:rPr>
          <w:szCs w:val="24"/>
        </w:rPr>
      </w:pPr>
    </w:p>
    <w:p w14:paraId="754E9A75" w14:textId="77777777" w:rsidR="00745E7D" w:rsidRPr="00EF2C36" w:rsidRDefault="00745E7D" w:rsidP="008F3F2F">
      <w:pPr>
        <w:spacing w:line="200" w:lineRule="exact"/>
        <w:ind w:left="1134" w:right="12"/>
        <w:jc w:val="both"/>
        <w:rPr>
          <w:szCs w:val="24"/>
        </w:rPr>
      </w:pPr>
    </w:p>
    <w:p w14:paraId="63886EDE" w14:textId="3EDCBE0F" w:rsidR="00745E7D" w:rsidRPr="00EF2C36" w:rsidRDefault="0045756A" w:rsidP="008F3F2F">
      <w:pPr>
        <w:ind w:left="1134" w:right="12"/>
        <w:jc w:val="both"/>
        <w:rPr>
          <w:szCs w:val="24"/>
        </w:rPr>
      </w:pPr>
      <w:r w:rsidRPr="00EF2C36">
        <w:rPr>
          <w:b/>
          <w:szCs w:val="24"/>
        </w:rPr>
        <w:t>B</w:t>
      </w:r>
      <w:r w:rsidRPr="00EF2C36">
        <w:rPr>
          <w:b/>
          <w:spacing w:val="-1"/>
          <w:szCs w:val="24"/>
        </w:rPr>
        <w:t>C</w:t>
      </w:r>
      <w:r w:rsidRPr="00EF2C36">
        <w:rPr>
          <w:b/>
          <w:szCs w:val="24"/>
        </w:rPr>
        <w:t>F</w:t>
      </w:r>
      <w:r w:rsidRPr="00EF2C36">
        <w:rPr>
          <w:b/>
          <w:spacing w:val="1"/>
          <w:szCs w:val="24"/>
        </w:rPr>
        <w:t xml:space="preserve"> e</w:t>
      </w:r>
      <w:r w:rsidRPr="00EF2C36">
        <w:rPr>
          <w:b/>
          <w:szCs w:val="24"/>
        </w:rPr>
        <w:t>n</w:t>
      </w:r>
      <w:r w:rsidRPr="00EF2C36">
        <w:rPr>
          <w:b/>
          <w:spacing w:val="-1"/>
          <w:szCs w:val="24"/>
        </w:rPr>
        <w:t xml:space="preserve"> </w:t>
      </w:r>
      <w:r w:rsidRPr="00EF2C36">
        <w:rPr>
          <w:b/>
          <w:spacing w:val="1"/>
          <w:szCs w:val="24"/>
        </w:rPr>
        <w:t>l</w:t>
      </w:r>
      <w:r w:rsidRPr="00EF2C36">
        <w:rPr>
          <w:b/>
          <w:szCs w:val="24"/>
        </w:rPr>
        <w:t xml:space="preserve">a </w:t>
      </w:r>
      <w:r w:rsidRPr="00EF2C36">
        <w:rPr>
          <w:b/>
          <w:spacing w:val="-6"/>
          <w:szCs w:val="24"/>
        </w:rPr>
        <w:t>p</w:t>
      </w:r>
      <w:r w:rsidRPr="00EF2C36">
        <w:rPr>
          <w:b/>
          <w:szCs w:val="24"/>
        </w:rPr>
        <w:t>a</w:t>
      </w:r>
      <w:r w:rsidRPr="00EF2C36">
        <w:rPr>
          <w:b/>
          <w:spacing w:val="1"/>
          <w:szCs w:val="24"/>
        </w:rPr>
        <w:t>r</w:t>
      </w:r>
      <w:r w:rsidRPr="00EF2C36">
        <w:rPr>
          <w:b/>
          <w:szCs w:val="24"/>
        </w:rPr>
        <w:t>te</w:t>
      </w:r>
      <w:r w:rsidRPr="00EF2C36">
        <w:rPr>
          <w:b/>
          <w:spacing w:val="1"/>
          <w:szCs w:val="24"/>
        </w:rPr>
        <w:t xml:space="preserve"> </w:t>
      </w:r>
      <w:r w:rsidRPr="00EF2C36">
        <w:rPr>
          <w:b/>
          <w:szCs w:val="24"/>
        </w:rPr>
        <w:t>a</w:t>
      </w:r>
      <w:r w:rsidRPr="00EF2C36">
        <w:rPr>
          <w:b/>
          <w:spacing w:val="1"/>
          <w:szCs w:val="24"/>
        </w:rPr>
        <w:t>ére</w:t>
      </w:r>
      <w:r w:rsidRPr="00EF2C36">
        <w:rPr>
          <w:b/>
          <w:szCs w:val="24"/>
        </w:rPr>
        <w:t xml:space="preserve">a </w:t>
      </w:r>
      <w:r w:rsidRPr="00EF2C36">
        <w:rPr>
          <w:b/>
          <w:spacing w:val="-6"/>
          <w:szCs w:val="24"/>
        </w:rPr>
        <w:t>d</w:t>
      </w:r>
      <w:r w:rsidRPr="00EF2C36">
        <w:rPr>
          <w:b/>
          <w:szCs w:val="24"/>
        </w:rPr>
        <w:t>e</w:t>
      </w:r>
      <w:r w:rsidRPr="00EF2C36">
        <w:rPr>
          <w:b/>
          <w:spacing w:val="1"/>
          <w:szCs w:val="24"/>
        </w:rPr>
        <w:t xml:space="preserve"> l</w:t>
      </w:r>
      <w:r w:rsidRPr="00EF2C36">
        <w:rPr>
          <w:b/>
          <w:szCs w:val="24"/>
        </w:rPr>
        <w:t xml:space="preserve">a </w:t>
      </w:r>
      <w:r w:rsidRPr="00EF2C36">
        <w:rPr>
          <w:b/>
          <w:spacing w:val="-6"/>
          <w:szCs w:val="24"/>
        </w:rPr>
        <w:t>p</w:t>
      </w:r>
      <w:r w:rsidRPr="00EF2C36">
        <w:rPr>
          <w:b/>
          <w:spacing w:val="1"/>
          <w:szCs w:val="24"/>
        </w:rPr>
        <w:t>l</w:t>
      </w:r>
      <w:r w:rsidRPr="00EF2C36">
        <w:rPr>
          <w:b/>
          <w:szCs w:val="24"/>
        </w:rPr>
        <w:t>a</w:t>
      </w:r>
      <w:r w:rsidRPr="00EF2C36">
        <w:rPr>
          <w:b/>
          <w:spacing w:val="-1"/>
          <w:szCs w:val="24"/>
        </w:rPr>
        <w:t>n</w:t>
      </w:r>
      <w:r w:rsidRPr="00EF2C36">
        <w:rPr>
          <w:b/>
          <w:szCs w:val="24"/>
        </w:rPr>
        <w:t>ta:</w:t>
      </w:r>
    </w:p>
    <w:p w14:paraId="041217F0" w14:textId="77777777" w:rsidR="00745E7D" w:rsidRPr="00EF2C36" w:rsidRDefault="00745E7D" w:rsidP="008F3F2F">
      <w:pPr>
        <w:spacing w:before="19" w:line="260" w:lineRule="exact"/>
        <w:ind w:left="1134" w:right="12"/>
        <w:jc w:val="both"/>
        <w:rPr>
          <w:szCs w:val="24"/>
        </w:rPr>
      </w:pPr>
    </w:p>
    <w:p w14:paraId="452D0B22" w14:textId="77777777" w:rsidR="00745E7D" w:rsidRPr="00EF2C36" w:rsidRDefault="0045756A" w:rsidP="008F3F2F">
      <w:pPr>
        <w:ind w:left="1134" w:right="12"/>
        <w:jc w:val="both"/>
        <w:rPr>
          <w:szCs w:val="24"/>
        </w:rPr>
      </w:pPr>
      <w:r w:rsidRPr="00EF2C36">
        <w:rPr>
          <w:spacing w:val="-1"/>
          <w:szCs w:val="24"/>
        </w:rPr>
        <w:t>S</w:t>
      </w:r>
      <w:r w:rsidRPr="00EF2C36">
        <w:rPr>
          <w:szCs w:val="24"/>
        </w:rPr>
        <w:t>i</w:t>
      </w:r>
      <w:r w:rsidRPr="00EF2C36">
        <w:rPr>
          <w:spacing w:val="1"/>
          <w:szCs w:val="24"/>
        </w:rPr>
        <w:t xml:space="preserve"> e</w:t>
      </w:r>
      <w:r w:rsidRPr="00EF2C36">
        <w:rPr>
          <w:szCs w:val="24"/>
        </w:rPr>
        <w:t>l</w:t>
      </w:r>
      <w:r w:rsidRPr="00EF2C36">
        <w:rPr>
          <w:spacing w:val="1"/>
          <w:szCs w:val="24"/>
        </w:rPr>
        <w:t xml:space="preserve"> </w:t>
      </w:r>
      <w:r w:rsidRPr="00EF2C36">
        <w:rPr>
          <w:spacing w:val="-4"/>
          <w:szCs w:val="24"/>
        </w:rPr>
        <w:t>B</w:t>
      </w:r>
      <w:r w:rsidRPr="00EF2C36">
        <w:rPr>
          <w:spacing w:val="4"/>
          <w:szCs w:val="24"/>
        </w:rPr>
        <w:t>C</w:t>
      </w:r>
      <w:r w:rsidRPr="00EF2C36">
        <w:rPr>
          <w:spacing w:val="-4"/>
          <w:szCs w:val="24"/>
        </w:rPr>
        <w:t>F</w:t>
      </w:r>
      <w:r w:rsidRPr="00EF2C36">
        <w:rPr>
          <w:spacing w:val="1"/>
          <w:position w:val="-2"/>
          <w:szCs w:val="24"/>
        </w:rPr>
        <w:t>aé</w:t>
      </w:r>
      <w:r w:rsidRPr="00EF2C36">
        <w:rPr>
          <w:spacing w:val="-1"/>
          <w:position w:val="-2"/>
          <w:szCs w:val="24"/>
        </w:rPr>
        <w:t>r</w:t>
      </w:r>
      <w:r w:rsidRPr="00EF2C36">
        <w:rPr>
          <w:spacing w:val="-3"/>
          <w:position w:val="-2"/>
          <w:szCs w:val="24"/>
        </w:rPr>
        <w:t>e</w:t>
      </w:r>
      <w:r w:rsidRPr="00EF2C36">
        <w:rPr>
          <w:position w:val="-2"/>
          <w:szCs w:val="24"/>
        </w:rPr>
        <w:t>a</w:t>
      </w:r>
      <w:r w:rsidRPr="00EF2C36">
        <w:rPr>
          <w:spacing w:val="21"/>
          <w:position w:val="-2"/>
          <w:szCs w:val="24"/>
        </w:rPr>
        <w:t xml:space="preserve"> </w:t>
      </w:r>
      <w:r w:rsidRPr="00EF2C36">
        <w:rPr>
          <w:szCs w:val="24"/>
        </w:rPr>
        <w:t xml:space="preserve">&lt; 1 </w:t>
      </w:r>
      <w:r w:rsidRPr="00EF2C36">
        <w:rPr>
          <w:spacing w:val="2"/>
          <w:szCs w:val="24"/>
        </w:rPr>
        <w:t>l</w:t>
      </w:r>
      <w:r w:rsidRPr="00EF2C36">
        <w:rPr>
          <w:szCs w:val="24"/>
        </w:rPr>
        <w:t>a</w:t>
      </w:r>
      <w:r w:rsidRPr="00EF2C36">
        <w:rPr>
          <w:spacing w:val="1"/>
          <w:szCs w:val="24"/>
        </w:rPr>
        <w:t xml:space="preserve"> </w:t>
      </w:r>
      <w:r w:rsidRPr="00EF2C36">
        <w:rPr>
          <w:szCs w:val="24"/>
        </w:rPr>
        <w:t>p</w:t>
      </w:r>
      <w:r w:rsidRPr="00EF2C36">
        <w:rPr>
          <w:spacing w:val="1"/>
          <w:szCs w:val="24"/>
        </w:rPr>
        <w:t>la</w:t>
      </w:r>
      <w:r w:rsidRPr="00EF2C36">
        <w:rPr>
          <w:szCs w:val="24"/>
        </w:rPr>
        <w:t>n</w:t>
      </w:r>
      <w:r w:rsidRPr="00EF2C36">
        <w:rPr>
          <w:spacing w:val="1"/>
          <w:szCs w:val="24"/>
        </w:rPr>
        <w:t>t</w:t>
      </w:r>
      <w:r w:rsidRPr="00EF2C36">
        <w:rPr>
          <w:szCs w:val="24"/>
        </w:rPr>
        <w:t>a</w:t>
      </w:r>
      <w:r w:rsidRPr="00EF2C36">
        <w:rPr>
          <w:spacing w:val="-3"/>
          <w:szCs w:val="24"/>
        </w:rPr>
        <w:t xml:space="preserve"> </w:t>
      </w:r>
      <w:r w:rsidRPr="00EF2C36">
        <w:rPr>
          <w:spacing w:val="1"/>
          <w:szCs w:val="24"/>
        </w:rPr>
        <w:t>e</w:t>
      </w:r>
      <w:r w:rsidRPr="00EF2C36">
        <w:rPr>
          <w:szCs w:val="24"/>
        </w:rPr>
        <w:t>s</w:t>
      </w:r>
      <w:r w:rsidRPr="00EF2C36">
        <w:rPr>
          <w:spacing w:val="-1"/>
          <w:szCs w:val="24"/>
        </w:rPr>
        <w:t xml:space="preserve"> </w:t>
      </w:r>
      <w:r w:rsidRPr="00EF2C36">
        <w:rPr>
          <w:spacing w:val="1"/>
          <w:szCs w:val="24"/>
        </w:rPr>
        <w:t>e</w:t>
      </w:r>
      <w:r w:rsidRPr="00EF2C36">
        <w:rPr>
          <w:szCs w:val="24"/>
        </w:rPr>
        <w:t>x</w:t>
      </w:r>
      <w:r w:rsidRPr="00EF2C36">
        <w:rPr>
          <w:spacing w:val="1"/>
          <w:szCs w:val="24"/>
        </w:rPr>
        <w:t>cl</w:t>
      </w:r>
      <w:r w:rsidRPr="00EF2C36">
        <w:rPr>
          <w:szCs w:val="24"/>
        </w:rPr>
        <w:t>u</w:t>
      </w:r>
      <w:r w:rsidRPr="00EF2C36">
        <w:rPr>
          <w:spacing w:val="-8"/>
          <w:szCs w:val="24"/>
        </w:rPr>
        <w:t>y</w:t>
      </w:r>
      <w:r w:rsidRPr="00EF2C36">
        <w:rPr>
          <w:spacing w:val="1"/>
          <w:szCs w:val="24"/>
        </w:rPr>
        <w:t>e</w:t>
      </w:r>
      <w:r w:rsidRPr="00EF2C36">
        <w:rPr>
          <w:szCs w:val="24"/>
        </w:rPr>
        <w:t>n</w:t>
      </w:r>
      <w:r w:rsidRPr="00EF2C36">
        <w:rPr>
          <w:spacing w:val="1"/>
          <w:szCs w:val="24"/>
        </w:rPr>
        <w:t>t</w:t>
      </w:r>
      <w:r w:rsidRPr="00EF2C36">
        <w:rPr>
          <w:szCs w:val="24"/>
        </w:rPr>
        <w:t>e</w:t>
      </w:r>
    </w:p>
    <w:p w14:paraId="6C10F2FD" w14:textId="77777777" w:rsidR="00745E7D" w:rsidRPr="00EF2C36" w:rsidRDefault="00745E7D" w:rsidP="008F3F2F">
      <w:pPr>
        <w:spacing w:line="200" w:lineRule="exact"/>
        <w:ind w:left="1134" w:right="12"/>
        <w:jc w:val="both"/>
        <w:rPr>
          <w:szCs w:val="24"/>
        </w:rPr>
      </w:pPr>
    </w:p>
    <w:p w14:paraId="6146B35E" w14:textId="77777777" w:rsidR="00745E7D" w:rsidRPr="00EF2C36" w:rsidRDefault="00745E7D" w:rsidP="008F3F2F">
      <w:pPr>
        <w:spacing w:before="13" w:line="220" w:lineRule="exact"/>
        <w:ind w:left="1134" w:right="12"/>
        <w:jc w:val="both"/>
        <w:rPr>
          <w:szCs w:val="24"/>
        </w:rPr>
      </w:pPr>
    </w:p>
    <w:p w14:paraId="705C06DF" w14:textId="77777777" w:rsidR="00745E7D" w:rsidRPr="00EF2C36" w:rsidRDefault="0045756A" w:rsidP="008F3F2F">
      <w:pPr>
        <w:ind w:left="1134" w:right="12"/>
        <w:jc w:val="both"/>
        <w:rPr>
          <w:szCs w:val="24"/>
        </w:rPr>
      </w:pPr>
      <w:r w:rsidRPr="00EF2C36">
        <w:rPr>
          <w:spacing w:val="-1"/>
          <w:szCs w:val="24"/>
        </w:rPr>
        <w:t>S</w:t>
      </w:r>
      <w:r w:rsidRPr="00EF2C36">
        <w:rPr>
          <w:szCs w:val="24"/>
        </w:rPr>
        <w:t>i</w:t>
      </w:r>
      <w:r w:rsidRPr="00EF2C36">
        <w:rPr>
          <w:spacing w:val="1"/>
          <w:szCs w:val="24"/>
        </w:rPr>
        <w:t xml:space="preserve"> e</w:t>
      </w:r>
      <w:r w:rsidRPr="00EF2C36">
        <w:rPr>
          <w:szCs w:val="24"/>
        </w:rPr>
        <w:t>l</w:t>
      </w:r>
      <w:r w:rsidRPr="00EF2C36">
        <w:rPr>
          <w:spacing w:val="1"/>
          <w:szCs w:val="24"/>
        </w:rPr>
        <w:t xml:space="preserve"> </w:t>
      </w:r>
      <w:r w:rsidRPr="00EF2C36">
        <w:rPr>
          <w:szCs w:val="24"/>
        </w:rPr>
        <w:t xml:space="preserve">1 &lt; </w:t>
      </w:r>
      <w:r w:rsidRPr="00EF2C36">
        <w:rPr>
          <w:spacing w:val="-3"/>
          <w:szCs w:val="24"/>
        </w:rPr>
        <w:t>B</w:t>
      </w:r>
      <w:r w:rsidRPr="00EF2C36">
        <w:rPr>
          <w:spacing w:val="4"/>
          <w:szCs w:val="24"/>
        </w:rPr>
        <w:t>C</w:t>
      </w:r>
      <w:r w:rsidRPr="00EF2C36">
        <w:rPr>
          <w:spacing w:val="-8"/>
          <w:szCs w:val="24"/>
        </w:rPr>
        <w:t>F</w:t>
      </w:r>
      <w:r w:rsidRPr="00EF2C36">
        <w:rPr>
          <w:spacing w:val="1"/>
          <w:position w:val="-2"/>
          <w:szCs w:val="24"/>
        </w:rPr>
        <w:t>aé</w:t>
      </w:r>
      <w:r w:rsidRPr="00EF2C36">
        <w:rPr>
          <w:spacing w:val="3"/>
          <w:position w:val="-2"/>
          <w:szCs w:val="24"/>
        </w:rPr>
        <w:t>r</w:t>
      </w:r>
      <w:r w:rsidRPr="00EF2C36">
        <w:rPr>
          <w:spacing w:val="-3"/>
          <w:position w:val="-2"/>
          <w:szCs w:val="24"/>
        </w:rPr>
        <w:t>e</w:t>
      </w:r>
      <w:r w:rsidRPr="00EF2C36">
        <w:rPr>
          <w:position w:val="-2"/>
          <w:szCs w:val="24"/>
        </w:rPr>
        <w:t>a</w:t>
      </w:r>
      <w:r w:rsidRPr="00EF2C36">
        <w:rPr>
          <w:spacing w:val="22"/>
          <w:position w:val="-2"/>
          <w:szCs w:val="24"/>
        </w:rPr>
        <w:t xml:space="preserve"> </w:t>
      </w:r>
      <w:r w:rsidRPr="00EF2C36">
        <w:rPr>
          <w:szCs w:val="24"/>
        </w:rPr>
        <w:t xml:space="preserve">&gt; 10 </w:t>
      </w:r>
      <w:r w:rsidRPr="00EF2C36">
        <w:rPr>
          <w:spacing w:val="2"/>
          <w:szCs w:val="24"/>
        </w:rPr>
        <w:t>l</w:t>
      </w:r>
      <w:r w:rsidRPr="00EF2C36">
        <w:rPr>
          <w:szCs w:val="24"/>
        </w:rPr>
        <w:t>a</w:t>
      </w:r>
      <w:r w:rsidRPr="00EF2C36">
        <w:rPr>
          <w:spacing w:val="1"/>
          <w:szCs w:val="24"/>
        </w:rPr>
        <w:t xml:space="preserve"> </w:t>
      </w:r>
      <w:r w:rsidRPr="00EF2C36">
        <w:rPr>
          <w:szCs w:val="24"/>
        </w:rPr>
        <w:t>p</w:t>
      </w:r>
      <w:r w:rsidRPr="00EF2C36">
        <w:rPr>
          <w:spacing w:val="1"/>
          <w:szCs w:val="24"/>
        </w:rPr>
        <w:t>la</w:t>
      </w:r>
      <w:r w:rsidRPr="00EF2C36">
        <w:rPr>
          <w:szCs w:val="24"/>
        </w:rPr>
        <w:t>n</w:t>
      </w:r>
      <w:r w:rsidRPr="00EF2C36">
        <w:rPr>
          <w:spacing w:val="1"/>
          <w:szCs w:val="24"/>
        </w:rPr>
        <w:t>t</w:t>
      </w:r>
      <w:r w:rsidRPr="00EF2C36">
        <w:rPr>
          <w:szCs w:val="24"/>
        </w:rPr>
        <w:t>a</w:t>
      </w:r>
      <w:r w:rsidRPr="00EF2C36">
        <w:rPr>
          <w:spacing w:val="-3"/>
          <w:szCs w:val="24"/>
        </w:rPr>
        <w:t xml:space="preserve"> </w:t>
      </w:r>
      <w:r w:rsidRPr="00EF2C36">
        <w:rPr>
          <w:spacing w:val="1"/>
          <w:szCs w:val="24"/>
        </w:rPr>
        <w:t>e</w:t>
      </w:r>
      <w:r w:rsidRPr="00EF2C36">
        <w:rPr>
          <w:szCs w:val="24"/>
        </w:rPr>
        <w:t>s</w:t>
      </w:r>
      <w:r w:rsidRPr="00EF2C36">
        <w:rPr>
          <w:spacing w:val="-1"/>
          <w:szCs w:val="24"/>
        </w:rPr>
        <w:t xml:space="preserve"> </w:t>
      </w:r>
      <w:r w:rsidRPr="00EF2C36">
        <w:rPr>
          <w:spacing w:val="1"/>
          <w:szCs w:val="24"/>
        </w:rPr>
        <w:t>ac</w:t>
      </w:r>
      <w:r w:rsidRPr="00EF2C36">
        <w:rPr>
          <w:szCs w:val="24"/>
        </w:rPr>
        <w:t>u</w:t>
      </w:r>
      <w:r w:rsidRPr="00EF2C36">
        <w:rPr>
          <w:spacing w:val="1"/>
          <w:szCs w:val="24"/>
        </w:rPr>
        <w:t>m</w:t>
      </w:r>
      <w:r w:rsidRPr="00EF2C36">
        <w:rPr>
          <w:spacing w:val="-4"/>
          <w:szCs w:val="24"/>
        </w:rPr>
        <w:t>u</w:t>
      </w:r>
      <w:r w:rsidRPr="00EF2C36">
        <w:rPr>
          <w:spacing w:val="-3"/>
          <w:szCs w:val="24"/>
        </w:rPr>
        <w:t>l</w:t>
      </w:r>
      <w:r w:rsidRPr="00EF2C36">
        <w:rPr>
          <w:spacing w:val="1"/>
          <w:szCs w:val="24"/>
        </w:rPr>
        <w:t>a</w:t>
      </w:r>
      <w:r w:rsidRPr="00EF2C36">
        <w:rPr>
          <w:szCs w:val="24"/>
        </w:rPr>
        <w:t>dora</w:t>
      </w:r>
    </w:p>
    <w:p w14:paraId="15807E2B" w14:textId="77777777" w:rsidR="00745E7D" w:rsidRPr="00EF2C36" w:rsidRDefault="00745E7D" w:rsidP="008F3F2F">
      <w:pPr>
        <w:spacing w:line="200" w:lineRule="exact"/>
        <w:ind w:left="1134" w:right="12"/>
        <w:jc w:val="both"/>
        <w:rPr>
          <w:szCs w:val="24"/>
        </w:rPr>
      </w:pPr>
    </w:p>
    <w:p w14:paraId="7D74F37C" w14:textId="77777777" w:rsidR="00745E7D" w:rsidRPr="00EF2C36" w:rsidRDefault="00745E7D" w:rsidP="008F3F2F">
      <w:pPr>
        <w:spacing w:before="14" w:line="220" w:lineRule="exact"/>
        <w:ind w:left="1134" w:right="12"/>
        <w:jc w:val="both"/>
        <w:rPr>
          <w:szCs w:val="24"/>
        </w:rPr>
      </w:pPr>
    </w:p>
    <w:p w14:paraId="0AADE146" w14:textId="77777777" w:rsidR="00745E7D" w:rsidRPr="00EF2C36" w:rsidRDefault="0045756A" w:rsidP="008F3F2F">
      <w:pPr>
        <w:ind w:left="1134" w:right="12"/>
        <w:jc w:val="both"/>
        <w:rPr>
          <w:szCs w:val="24"/>
        </w:rPr>
      </w:pPr>
      <w:r w:rsidRPr="00EF2C36">
        <w:rPr>
          <w:spacing w:val="-1"/>
          <w:position w:val="2"/>
          <w:szCs w:val="24"/>
        </w:rPr>
        <w:t>S</w:t>
      </w:r>
      <w:r w:rsidRPr="00EF2C36">
        <w:rPr>
          <w:position w:val="2"/>
          <w:szCs w:val="24"/>
        </w:rPr>
        <w:t>i</w:t>
      </w:r>
      <w:r w:rsidRPr="00EF2C36">
        <w:rPr>
          <w:spacing w:val="1"/>
          <w:position w:val="2"/>
          <w:szCs w:val="24"/>
        </w:rPr>
        <w:t xml:space="preserve"> e</w:t>
      </w:r>
      <w:r w:rsidRPr="00EF2C36">
        <w:rPr>
          <w:position w:val="2"/>
          <w:szCs w:val="24"/>
        </w:rPr>
        <w:t>l</w:t>
      </w:r>
      <w:r w:rsidRPr="00EF2C36">
        <w:rPr>
          <w:spacing w:val="1"/>
          <w:position w:val="2"/>
          <w:szCs w:val="24"/>
        </w:rPr>
        <w:t xml:space="preserve"> </w:t>
      </w:r>
      <w:r w:rsidRPr="00EF2C36">
        <w:rPr>
          <w:spacing w:val="-4"/>
          <w:position w:val="2"/>
          <w:szCs w:val="24"/>
        </w:rPr>
        <w:t>B</w:t>
      </w:r>
      <w:r w:rsidRPr="00EF2C36">
        <w:rPr>
          <w:spacing w:val="4"/>
          <w:position w:val="2"/>
          <w:szCs w:val="24"/>
        </w:rPr>
        <w:t>C</w:t>
      </w:r>
      <w:r w:rsidRPr="00EF2C36">
        <w:rPr>
          <w:spacing w:val="-4"/>
          <w:position w:val="2"/>
          <w:szCs w:val="24"/>
        </w:rPr>
        <w:t>F</w:t>
      </w:r>
      <w:r w:rsidRPr="00EF2C36">
        <w:rPr>
          <w:spacing w:val="1"/>
          <w:szCs w:val="24"/>
        </w:rPr>
        <w:t>aé</w:t>
      </w:r>
      <w:r w:rsidRPr="00EF2C36">
        <w:rPr>
          <w:spacing w:val="-1"/>
          <w:szCs w:val="24"/>
        </w:rPr>
        <w:t>r</w:t>
      </w:r>
      <w:r w:rsidRPr="00EF2C36">
        <w:rPr>
          <w:spacing w:val="-3"/>
          <w:szCs w:val="24"/>
        </w:rPr>
        <w:t>e</w:t>
      </w:r>
      <w:r w:rsidRPr="00EF2C36">
        <w:rPr>
          <w:szCs w:val="24"/>
        </w:rPr>
        <w:t>a</w:t>
      </w:r>
      <w:r w:rsidRPr="00EF2C36">
        <w:rPr>
          <w:spacing w:val="21"/>
          <w:szCs w:val="24"/>
        </w:rPr>
        <w:t xml:space="preserve"> </w:t>
      </w:r>
      <w:r w:rsidRPr="00EF2C36">
        <w:rPr>
          <w:position w:val="2"/>
          <w:szCs w:val="24"/>
        </w:rPr>
        <w:t xml:space="preserve">&gt; 10 </w:t>
      </w:r>
      <w:r w:rsidRPr="00EF2C36">
        <w:rPr>
          <w:spacing w:val="2"/>
          <w:position w:val="2"/>
          <w:szCs w:val="24"/>
        </w:rPr>
        <w:t>l</w:t>
      </w:r>
      <w:r w:rsidRPr="00EF2C36">
        <w:rPr>
          <w:position w:val="2"/>
          <w:szCs w:val="24"/>
        </w:rPr>
        <w:t>a</w:t>
      </w:r>
      <w:r w:rsidRPr="00EF2C36">
        <w:rPr>
          <w:spacing w:val="1"/>
          <w:position w:val="2"/>
          <w:szCs w:val="24"/>
        </w:rPr>
        <w:t xml:space="preserve"> </w:t>
      </w:r>
      <w:r w:rsidRPr="00EF2C36">
        <w:rPr>
          <w:position w:val="2"/>
          <w:szCs w:val="24"/>
        </w:rPr>
        <w:t>p</w:t>
      </w:r>
      <w:r w:rsidRPr="00EF2C36">
        <w:rPr>
          <w:spacing w:val="1"/>
          <w:position w:val="2"/>
          <w:szCs w:val="24"/>
        </w:rPr>
        <w:t>la</w:t>
      </w:r>
      <w:r w:rsidRPr="00EF2C36">
        <w:rPr>
          <w:position w:val="2"/>
          <w:szCs w:val="24"/>
        </w:rPr>
        <w:t>n</w:t>
      </w:r>
      <w:r w:rsidRPr="00EF2C36">
        <w:rPr>
          <w:spacing w:val="1"/>
          <w:position w:val="2"/>
          <w:szCs w:val="24"/>
        </w:rPr>
        <w:t>t</w:t>
      </w:r>
      <w:r w:rsidRPr="00EF2C36">
        <w:rPr>
          <w:position w:val="2"/>
          <w:szCs w:val="24"/>
        </w:rPr>
        <w:t>a</w:t>
      </w:r>
      <w:r w:rsidRPr="00EF2C36">
        <w:rPr>
          <w:spacing w:val="-3"/>
          <w:position w:val="2"/>
          <w:szCs w:val="24"/>
        </w:rPr>
        <w:t xml:space="preserve"> </w:t>
      </w:r>
      <w:r w:rsidRPr="00EF2C36">
        <w:rPr>
          <w:spacing w:val="1"/>
          <w:position w:val="2"/>
          <w:szCs w:val="24"/>
        </w:rPr>
        <w:t>e</w:t>
      </w:r>
      <w:r w:rsidRPr="00EF2C36">
        <w:rPr>
          <w:position w:val="2"/>
          <w:szCs w:val="24"/>
        </w:rPr>
        <w:t>s</w:t>
      </w:r>
      <w:r w:rsidRPr="00EF2C36">
        <w:rPr>
          <w:spacing w:val="-1"/>
          <w:position w:val="2"/>
          <w:szCs w:val="24"/>
        </w:rPr>
        <w:t xml:space="preserve"> </w:t>
      </w:r>
      <w:proofErr w:type="spellStart"/>
      <w:r w:rsidRPr="00EF2C36">
        <w:rPr>
          <w:position w:val="2"/>
          <w:szCs w:val="24"/>
        </w:rPr>
        <w:t>h</w:t>
      </w:r>
      <w:r w:rsidRPr="00EF2C36">
        <w:rPr>
          <w:spacing w:val="1"/>
          <w:position w:val="2"/>
          <w:szCs w:val="24"/>
        </w:rPr>
        <w:t>i</w:t>
      </w:r>
      <w:r w:rsidRPr="00EF2C36">
        <w:rPr>
          <w:position w:val="2"/>
          <w:szCs w:val="24"/>
        </w:rPr>
        <w:t>p</w:t>
      </w:r>
      <w:r w:rsidRPr="00EF2C36">
        <w:rPr>
          <w:spacing w:val="1"/>
          <w:position w:val="2"/>
          <w:szCs w:val="24"/>
        </w:rPr>
        <w:t>e</w:t>
      </w:r>
      <w:r w:rsidRPr="00EF2C36">
        <w:rPr>
          <w:position w:val="2"/>
          <w:szCs w:val="24"/>
        </w:rPr>
        <w:t>r</w:t>
      </w:r>
      <w:r w:rsidRPr="00EF2C36">
        <w:rPr>
          <w:spacing w:val="-2"/>
          <w:position w:val="2"/>
          <w:szCs w:val="24"/>
        </w:rPr>
        <w:t>a</w:t>
      </w:r>
      <w:r w:rsidRPr="00EF2C36">
        <w:rPr>
          <w:spacing w:val="1"/>
          <w:position w:val="2"/>
          <w:szCs w:val="24"/>
        </w:rPr>
        <w:t>c</w:t>
      </w:r>
      <w:r w:rsidRPr="00EF2C36">
        <w:rPr>
          <w:position w:val="2"/>
          <w:szCs w:val="24"/>
        </w:rPr>
        <w:t>u</w:t>
      </w:r>
      <w:r w:rsidRPr="00EF2C36">
        <w:rPr>
          <w:spacing w:val="-3"/>
          <w:position w:val="2"/>
          <w:szCs w:val="24"/>
        </w:rPr>
        <w:t>m</w:t>
      </w:r>
      <w:r w:rsidRPr="00EF2C36">
        <w:rPr>
          <w:position w:val="2"/>
          <w:szCs w:val="24"/>
        </w:rPr>
        <w:t>u</w:t>
      </w:r>
      <w:r w:rsidRPr="00EF2C36">
        <w:rPr>
          <w:spacing w:val="1"/>
          <w:position w:val="2"/>
          <w:szCs w:val="24"/>
        </w:rPr>
        <w:t>la</w:t>
      </w:r>
      <w:r w:rsidRPr="00EF2C36">
        <w:rPr>
          <w:position w:val="2"/>
          <w:szCs w:val="24"/>
        </w:rPr>
        <w:t>dora</w:t>
      </w:r>
      <w:proofErr w:type="spellEnd"/>
    </w:p>
    <w:p w14:paraId="4BA7EC68" w14:textId="77777777" w:rsidR="00745E7D" w:rsidRPr="00EF2C36" w:rsidRDefault="00745E7D" w:rsidP="008F3F2F">
      <w:pPr>
        <w:spacing w:before="4" w:line="180" w:lineRule="exact"/>
        <w:ind w:left="1134" w:right="12"/>
        <w:jc w:val="both"/>
        <w:rPr>
          <w:szCs w:val="24"/>
        </w:rPr>
      </w:pPr>
    </w:p>
    <w:p w14:paraId="0425318B" w14:textId="77777777" w:rsidR="00745E7D" w:rsidRPr="00EF2C36" w:rsidRDefault="00745E7D" w:rsidP="008F3F2F">
      <w:pPr>
        <w:spacing w:line="200" w:lineRule="exact"/>
        <w:ind w:left="1134" w:right="12"/>
        <w:jc w:val="both"/>
        <w:rPr>
          <w:szCs w:val="24"/>
        </w:rPr>
      </w:pPr>
    </w:p>
    <w:p w14:paraId="61950DB9" w14:textId="77777777" w:rsidR="00745E7D" w:rsidRPr="00EF2C36" w:rsidRDefault="00745E7D" w:rsidP="008F3F2F">
      <w:pPr>
        <w:spacing w:line="200" w:lineRule="exact"/>
        <w:ind w:left="1134" w:right="12"/>
        <w:jc w:val="both"/>
        <w:rPr>
          <w:szCs w:val="24"/>
        </w:rPr>
      </w:pPr>
    </w:p>
    <w:p w14:paraId="2E3C5AA9" w14:textId="7B6077B1" w:rsidR="00745E7D" w:rsidRPr="00EF2C36" w:rsidRDefault="0045756A" w:rsidP="008F3F2F">
      <w:pPr>
        <w:ind w:left="1134" w:right="12"/>
        <w:jc w:val="both"/>
        <w:rPr>
          <w:szCs w:val="24"/>
        </w:rPr>
      </w:pPr>
      <w:r w:rsidRPr="00EF2C36">
        <w:rPr>
          <w:b/>
          <w:szCs w:val="24"/>
        </w:rPr>
        <w:t>B</w:t>
      </w:r>
      <w:r w:rsidRPr="00EF2C36">
        <w:rPr>
          <w:b/>
          <w:spacing w:val="-1"/>
          <w:szCs w:val="24"/>
        </w:rPr>
        <w:t>C</w:t>
      </w:r>
      <w:r w:rsidRPr="00EF2C36">
        <w:rPr>
          <w:b/>
          <w:szCs w:val="24"/>
        </w:rPr>
        <w:t>F</w:t>
      </w:r>
      <w:r w:rsidRPr="00EF2C36">
        <w:rPr>
          <w:b/>
          <w:spacing w:val="1"/>
          <w:szCs w:val="24"/>
        </w:rPr>
        <w:t xml:space="preserve"> e</w:t>
      </w:r>
      <w:r w:rsidRPr="00EF2C36">
        <w:rPr>
          <w:b/>
          <w:szCs w:val="24"/>
        </w:rPr>
        <w:t>n</w:t>
      </w:r>
      <w:r w:rsidRPr="00EF2C36">
        <w:rPr>
          <w:b/>
          <w:spacing w:val="-1"/>
          <w:szCs w:val="24"/>
        </w:rPr>
        <w:t xml:space="preserve"> </w:t>
      </w:r>
      <w:r w:rsidRPr="00EF2C36">
        <w:rPr>
          <w:b/>
          <w:spacing w:val="1"/>
          <w:szCs w:val="24"/>
        </w:rPr>
        <w:t>l</w:t>
      </w:r>
      <w:r w:rsidRPr="00EF2C36">
        <w:rPr>
          <w:b/>
          <w:szCs w:val="24"/>
        </w:rPr>
        <w:t xml:space="preserve">a </w:t>
      </w:r>
      <w:r w:rsidRPr="00EF2C36">
        <w:rPr>
          <w:b/>
          <w:spacing w:val="-6"/>
          <w:szCs w:val="24"/>
        </w:rPr>
        <w:t>p</w:t>
      </w:r>
      <w:r w:rsidRPr="00EF2C36">
        <w:rPr>
          <w:b/>
          <w:szCs w:val="24"/>
        </w:rPr>
        <w:t>a</w:t>
      </w:r>
      <w:r w:rsidRPr="00EF2C36">
        <w:rPr>
          <w:b/>
          <w:spacing w:val="1"/>
          <w:szCs w:val="24"/>
        </w:rPr>
        <w:t>r</w:t>
      </w:r>
      <w:r w:rsidRPr="00EF2C36">
        <w:rPr>
          <w:b/>
          <w:szCs w:val="24"/>
        </w:rPr>
        <w:t>te</w:t>
      </w:r>
      <w:r w:rsidRPr="00EF2C36">
        <w:rPr>
          <w:b/>
          <w:spacing w:val="5"/>
          <w:szCs w:val="24"/>
        </w:rPr>
        <w:t xml:space="preserve"> </w:t>
      </w:r>
      <w:r w:rsidRPr="00EF2C36">
        <w:rPr>
          <w:b/>
          <w:spacing w:val="-6"/>
          <w:szCs w:val="24"/>
        </w:rPr>
        <w:t>d</w:t>
      </w:r>
      <w:r w:rsidRPr="00EF2C36">
        <w:rPr>
          <w:b/>
          <w:szCs w:val="24"/>
        </w:rPr>
        <w:t>e</w:t>
      </w:r>
      <w:r w:rsidRPr="00EF2C36">
        <w:rPr>
          <w:b/>
          <w:spacing w:val="1"/>
          <w:szCs w:val="24"/>
        </w:rPr>
        <w:t xml:space="preserve"> l</w:t>
      </w:r>
      <w:r w:rsidRPr="00EF2C36">
        <w:rPr>
          <w:b/>
          <w:szCs w:val="24"/>
        </w:rPr>
        <w:t xml:space="preserve">a </w:t>
      </w:r>
      <w:r w:rsidRPr="00EF2C36">
        <w:rPr>
          <w:b/>
          <w:spacing w:val="1"/>
          <w:szCs w:val="24"/>
        </w:rPr>
        <w:t>r</w:t>
      </w:r>
      <w:r w:rsidRPr="00EF2C36">
        <w:rPr>
          <w:b/>
          <w:szCs w:val="24"/>
        </w:rPr>
        <w:t>a</w:t>
      </w:r>
      <w:r w:rsidRPr="00EF2C36">
        <w:rPr>
          <w:b/>
          <w:spacing w:val="-3"/>
          <w:szCs w:val="24"/>
        </w:rPr>
        <w:t>í</w:t>
      </w:r>
      <w:r w:rsidRPr="00EF2C36">
        <w:rPr>
          <w:b/>
          <w:szCs w:val="24"/>
        </w:rPr>
        <w:t>z</w:t>
      </w:r>
      <w:r w:rsidRPr="00EF2C36">
        <w:rPr>
          <w:b/>
          <w:spacing w:val="5"/>
          <w:szCs w:val="24"/>
        </w:rPr>
        <w:t xml:space="preserve"> </w:t>
      </w:r>
      <w:r w:rsidRPr="00EF2C36">
        <w:rPr>
          <w:b/>
          <w:spacing w:val="-6"/>
          <w:szCs w:val="24"/>
        </w:rPr>
        <w:t>d</w:t>
      </w:r>
      <w:r w:rsidRPr="00EF2C36">
        <w:rPr>
          <w:b/>
          <w:szCs w:val="24"/>
        </w:rPr>
        <w:t>e</w:t>
      </w:r>
      <w:r w:rsidRPr="00EF2C36">
        <w:rPr>
          <w:b/>
          <w:spacing w:val="1"/>
          <w:szCs w:val="24"/>
        </w:rPr>
        <w:t xml:space="preserve"> l</w:t>
      </w:r>
      <w:r w:rsidRPr="00EF2C36">
        <w:rPr>
          <w:b/>
          <w:szCs w:val="24"/>
        </w:rPr>
        <w:t xml:space="preserve">a </w:t>
      </w:r>
      <w:r w:rsidRPr="00EF2C36">
        <w:rPr>
          <w:b/>
          <w:spacing w:val="-6"/>
          <w:szCs w:val="24"/>
        </w:rPr>
        <w:t>p</w:t>
      </w:r>
      <w:r w:rsidRPr="00EF2C36">
        <w:rPr>
          <w:b/>
          <w:spacing w:val="1"/>
          <w:szCs w:val="24"/>
        </w:rPr>
        <w:t>l</w:t>
      </w:r>
      <w:r w:rsidRPr="00EF2C36">
        <w:rPr>
          <w:b/>
          <w:szCs w:val="24"/>
        </w:rPr>
        <w:t>a</w:t>
      </w:r>
      <w:r w:rsidRPr="00EF2C36">
        <w:rPr>
          <w:b/>
          <w:spacing w:val="-1"/>
          <w:szCs w:val="24"/>
        </w:rPr>
        <w:t>n</w:t>
      </w:r>
      <w:r w:rsidRPr="00EF2C36">
        <w:rPr>
          <w:b/>
          <w:szCs w:val="24"/>
        </w:rPr>
        <w:t>ta:</w:t>
      </w:r>
    </w:p>
    <w:p w14:paraId="5C6EC0D0" w14:textId="77777777" w:rsidR="00745E7D" w:rsidRPr="00EF2C36" w:rsidRDefault="00745E7D" w:rsidP="008F3F2F">
      <w:pPr>
        <w:spacing w:before="16" w:line="260" w:lineRule="exact"/>
        <w:ind w:left="1134" w:right="12"/>
        <w:jc w:val="both"/>
        <w:rPr>
          <w:szCs w:val="24"/>
        </w:rPr>
      </w:pPr>
    </w:p>
    <w:p w14:paraId="1FE7C6FA" w14:textId="77777777" w:rsidR="00745E7D" w:rsidRPr="00EF2C36" w:rsidRDefault="0045756A" w:rsidP="008F3F2F">
      <w:pPr>
        <w:ind w:left="1134" w:right="12"/>
        <w:jc w:val="both"/>
        <w:rPr>
          <w:szCs w:val="24"/>
        </w:rPr>
      </w:pPr>
      <w:r w:rsidRPr="00EF2C36">
        <w:rPr>
          <w:spacing w:val="-1"/>
          <w:szCs w:val="24"/>
        </w:rPr>
        <w:t>S</w:t>
      </w:r>
      <w:r w:rsidRPr="00EF2C36">
        <w:rPr>
          <w:szCs w:val="24"/>
        </w:rPr>
        <w:t>i</w:t>
      </w:r>
      <w:r w:rsidRPr="00EF2C36">
        <w:rPr>
          <w:spacing w:val="1"/>
          <w:szCs w:val="24"/>
        </w:rPr>
        <w:t xml:space="preserve"> e</w:t>
      </w:r>
      <w:r w:rsidRPr="00EF2C36">
        <w:rPr>
          <w:szCs w:val="24"/>
        </w:rPr>
        <w:t>l</w:t>
      </w:r>
      <w:r w:rsidRPr="00EF2C36">
        <w:rPr>
          <w:spacing w:val="1"/>
          <w:szCs w:val="24"/>
        </w:rPr>
        <w:t xml:space="preserve"> </w:t>
      </w:r>
      <w:r w:rsidRPr="00EF2C36">
        <w:rPr>
          <w:spacing w:val="-4"/>
          <w:szCs w:val="24"/>
        </w:rPr>
        <w:t>B</w:t>
      </w:r>
      <w:r w:rsidRPr="00EF2C36">
        <w:rPr>
          <w:spacing w:val="4"/>
          <w:szCs w:val="24"/>
        </w:rPr>
        <w:t>C</w:t>
      </w:r>
      <w:r w:rsidRPr="00EF2C36">
        <w:rPr>
          <w:spacing w:val="-4"/>
          <w:szCs w:val="24"/>
        </w:rPr>
        <w:t>F</w:t>
      </w:r>
      <w:r w:rsidRPr="00EF2C36">
        <w:rPr>
          <w:spacing w:val="-1"/>
          <w:position w:val="-2"/>
          <w:szCs w:val="24"/>
        </w:rPr>
        <w:t>r</w:t>
      </w:r>
      <w:r w:rsidRPr="00EF2C36">
        <w:rPr>
          <w:spacing w:val="1"/>
          <w:position w:val="-2"/>
          <w:szCs w:val="24"/>
        </w:rPr>
        <w:t>a</w:t>
      </w:r>
      <w:r w:rsidRPr="00EF2C36">
        <w:rPr>
          <w:spacing w:val="3"/>
          <w:position w:val="-2"/>
          <w:szCs w:val="24"/>
        </w:rPr>
        <w:t>í</w:t>
      </w:r>
      <w:r w:rsidRPr="00EF2C36">
        <w:rPr>
          <w:position w:val="-2"/>
          <w:szCs w:val="24"/>
        </w:rPr>
        <w:t>z</w:t>
      </w:r>
      <w:r w:rsidRPr="00EF2C36">
        <w:rPr>
          <w:spacing w:val="17"/>
          <w:position w:val="-2"/>
          <w:szCs w:val="24"/>
        </w:rPr>
        <w:t xml:space="preserve"> </w:t>
      </w:r>
      <w:r w:rsidRPr="00EF2C36">
        <w:rPr>
          <w:szCs w:val="24"/>
        </w:rPr>
        <w:t xml:space="preserve">&lt; 1 </w:t>
      </w:r>
      <w:r w:rsidRPr="00EF2C36">
        <w:rPr>
          <w:spacing w:val="2"/>
          <w:szCs w:val="24"/>
        </w:rPr>
        <w:t>l</w:t>
      </w:r>
      <w:r w:rsidRPr="00EF2C36">
        <w:rPr>
          <w:szCs w:val="24"/>
        </w:rPr>
        <w:t>a</w:t>
      </w:r>
      <w:r w:rsidRPr="00EF2C36">
        <w:rPr>
          <w:spacing w:val="1"/>
          <w:szCs w:val="24"/>
        </w:rPr>
        <w:t xml:space="preserve"> </w:t>
      </w:r>
      <w:r w:rsidRPr="00EF2C36">
        <w:rPr>
          <w:szCs w:val="24"/>
        </w:rPr>
        <w:t>p</w:t>
      </w:r>
      <w:r w:rsidRPr="00EF2C36">
        <w:rPr>
          <w:spacing w:val="1"/>
          <w:szCs w:val="24"/>
        </w:rPr>
        <w:t>la</w:t>
      </w:r>
      <w:r w:rsidRPr="00EF2C36">
        <w:rPr>
          <w:szCs w:val="24"/>
        </w:rPr>
        <w:t>n</w:t>
      </w:r>
      <w:r w:rsidRPr="00EF2C36">
        <w:rPr>
          <w:spacing w:val="-3"/>
          <w:szCs w:val="24"/>
        </w:rPr>
        <w:t>t</w:t>
      </w:r>
      <w:r w:rsidRPr="00EF2C36">
        <w:rPr>
          <w:szCs w:val="24"/>
        </w:rPr>
        <w:t>a</w:t>
      </w:r>
      <w:r w:rsidRPr="00EF2C36">
        <w:rPr>
          <w:spacing w:val="1"/>
          <w:szCs w:val="24"/>
        </w:rPr>
        <w:t xml:space="preserve"> e</w:t>
      </w:r>
      <w:r w:rsidRPr="00EF2C36">
        <w:rPr>
          <w:szCs w:val="24"/>
        </w:rPr>
        <w:t>s</w:t>
      </w:r>
      <w:r w:rsidRPr="00EF2C36">
        <w:rPr>
          <w:spacing w:val="-1"/>
          <w:szCs w:val="24"/>
        </w:rPr>
        <w:t xml:space="preserve"> </w:t>
      </w:r>
      <w:r w:rsidRPr="00EF2C36">
        <w:rPr>
          <w:spacing w:val="1"/>
          <w:szCs w:val="24"/>
        </w:rPr>
        <w:t>e</w:t>
      </w:r>
      <w:r w:rsidRPr="00EF2C36">
        <w:rPr>
          <w:szCs w:val="24"/>
        </w:rPr>
        <w:t>x</w:t>
      </w:r>
      <w:r w:rsidRPr="00EF2C36">
        <w:rPr>
          <w:spacing w:val="-3"/>
          <w:szCs w:val="24"/>
        </w:rPr>
        <w:t>c</w:t>
      </w:r>
      <w:r w:rsidRPr="00EF2C36">
        <w:rPr>
          <w:spacing w:val="1"/>
          <w:szCs w:val="24"/>
        </w:rPr>
        <w:t>l</w:t>
      </w:r>
      <w:r w:rsidRPr="00EF2C36">
        <w:rPr>
          <w:szCs w:val="24"/>
        </w:rPr>
        <w:t>u</w:t>
      </w:r>
      <w:r w:rsidRPr="00EF2C36">
        <w:rPr>
          <w:spacing w:val="-8"/>
          <w:szCs w:val="24"/>
        </w:rPr>
        <w:t>y</w:t>
      </w:r>
      <w:r w:rsidRPr="00EF2C36">
        <w:rPr>
          <w:spacing w:val="1"/>
          <w:szCs w:val="24"/>
        </w:rPr>
        <w:t>e</w:t>
      </w:r>
      <w:r w:rsidRPr="00EF2C36">
        <w:rPr>
          <w:szCs w:val="24"/>
        </w:rPr>
        <w:t>n</w:t>
      </w:r>
      <w:r w:rsidRPr="00EF2C36">
        <w:rPr>
          <w:spacing w:val="1"/>
          <w:szCs w:val="24"/>
        </w:rPr>
        <w:t>t</w:t>
      </w:r>
      <w:r w:rsidRPr="00EF2C36">
        <w:rPr>
          <w:szCs w:val="24"/>
        </w:rPr>
        <w:t>e</w:t>
      </w:r>
    </w:p>
    <w:p w14:paraId="19C92F60" w14:textId="77777777" w:rsidR="00745E7D" w:rsidRPr="00EF2C36" w:rsidRDefault="00745E7D" w:rsidP="008F3F2F">
      <w:pPr>
        <w:spacing w:line="200" w:lineRule="exact"/>
        <w:ind w:left="1134" w:right="12"/>
        <w:jc w:val="both"/>
        <w:rPr>
          <w:szCs w:val="24"/>
        </w:rPr>
      </w:pPr>
    </w:p>
    <w:p w14:paraId="562B4573" w14:textId="77777777" w:rsidR="00745E7D" w:rsidRPr="00EF2C36" w:rsidRDefault="00745E7D" w:rsidP="008F3F2F">
      <w:pPr>
        <w:spacing w:before="13" w:line="220" w:lineRule="exact"/>
        <w:ind w:left="1134" w:right="12"/>
        <w:jc w:val="both"/>
        <w:rPr>
          <w:szCs w:val="24"/>
        </w:rPr>
      </w:pPr>
    </w:p>
    <w:p w14:paraId="551422DE" w14:textId="77777777" w:rsidR="00745E7D" w:rsidRPr="00EF2C36" w:rsidRDefault="0045756A" w:rsidP="008F3F2F">
      <w:pPr>
        <w:ind w:left="1134" w:right="12"/>
        <w:jc w:val="both"/>
        <w:rPr>
          <w:szCs w:val="24"/>
        </w:rPr>
      </w:pPr>
      <w:r w:rsidRPr="00EF2C36">
        <w:rPr>
          <w:spacing w:val="-1"/>
          <w:szCs w:val="24"/>
        </w:rPr>
        <w:t>S</w:t>
      </w:r>
      <w:r w:rsidRPr="00EF2C36">
        <w:rPr>
          <w:szCs w:val="24"/>
        </w:rPr>
        <w:t>i</w:t>
      </w:r>
      <w:r w:rsidRPr="00EF2C36">
        <w:rPr>
          <w:spacing w:val="1"/>
          <w:szCs w:val="24"/>
        </w:rPr>
        <w:t xml:space="preserve"> e</w:t>
      </w:r>
      <w:r w:rsidRPr="00EF2C36">
        <w:rPr>
          <w:szCs w:val="24"/>
        </w:rPr>
        <w:t>l</w:t>
      </w:r>
      <w:r w:rsidRPr="00EF2C36">
        <w:rPr>
          <w:spacing w:val="1"/>
          <w:szCs w:val="24"/>
        </w:rPr>
        <w:t xml:space="preserve"> </w:t>
      </w:r>
      <w:r w:rsidRPr="00EF2C36">
        <w:rPr>
          <w:szCs w:val="24"/>
        </w:rPr>
        <w:t xml:space="preserve">1 &lt; </w:t>
      </w:r>
      <w:r w:rsidRPr="00EF2C36">
        <w:rPr>
          <w:spacing w:val="-3"/>
          <w:szCs w:val="24"/>
        </w:rPr>
        <w:t>B</w:t>
      </w:r>
      <w:r w:rsidRPr="00EF2C36">
        <w:rPr>
          <w:spacing w:val="4"/>
          <w:szCs w:val="24"/>
        </w:rPr>
        <w:t>C</w:t>
      </w:r>
      <w:r w:rsidRPr="00EF2C36">
        <w:rPr>
          <w:spacing w:val="-4"/>
          <w:szCs w:val="24"/>
        </w:rPr>
        <w:t>F</w:t>
      </w:r>
      <w:r w:rsidRPr="00EF2C36">
        <w:rPr>
          <w:spacing w:val="-1"/>
          <w:position w:val="-2"/>
          <w:szCs w:val="24"/>
        </w:rPr>
        <w:t>r</w:t>
      </w:r>
      <w:r w:rsidRPr="00EF2C36">
        <w:rPr>
          <w:spacing w:val="1"/>
          <w:position w:val="-2"/>
          <w:szCs w:val="24"/>
        </w:rPr>
        <w:t>a</w:t>
      </w:r>
      <w:r w:rsidRPr="00EF2C36">
        <w:rPr>
          <w:spacing w:val="3"/>
          <w:position w:val="-2"/>
          <w:szCs w:val="24"/>
        </w:rPr>
        <w:t>í</w:t>
      </w:r>
      <w:r w:rsidRPr="00EF2C36">
        <w:rPr>
          <w:position w:val="-2"/>
          <w:szCs w:val="24"/>
        </w:rPr>
        <w:t>z</w:t>
      </w:r>
      <w:r w:rsidRPr="00EF2C36">
        <w:rPr>
          <w:spacing w:val="17"/>
          <w:position w:val="-2"/>
          <w:szCs w:val="24"/>
        </w:rPr>
        <w:t xml:space="preserve"> </w:t>
      </w:r>
      <w:r w:rsidRPr="00EF2C36">
        <w:rPr>
          <w:szCs w:val="24"/>
        </w:rPr>
        <w:t xml:space="preserve">&gt; 10 </w:t>
      </w:r>
      <w:r w:rsidRPr="00EF2C36">
        <w:rPr>
          <w:spacing w:val="2"/>
          <w:szCs w:val="24"/>
        </w:rPr>
        <w:t>l</w:t>
      </w:r>
      <w:r w:rsidRPr="00EF2C36">
        <w:rPr>
          <w:szCs w:val="24"/>
        </w:rPr>
        <w:t>a</w:t>
      </w:r>
      <w:r w:rsidRPr="00EF2C36">
        <w:rPr>
          <w:spacing w:val="1"/>
          <w:szCs w:val="24"/>
        </w:rPr>
        <w:t xml:space="preserve"> </w:t>
      </w:r>
      <w:r w:rsidRPr="00EF2C36">
        <w:rPr>
          <w:szCs w:val="24"/>
        </w:rPr>
        <w:t>p</w:t>
      </w:r>
      <w:r w:rsidRPr="00EF2C36">
        <w:rPr>
          <w:spacing w:val="1"/>
          <w:szCs w:val="24"/>
        </w:rPr>
        <w:t>la</w:t>
      </w:r>
      <w:r w:rsidRPr="00EF2C36">
        <w:rPr>
          <w:szCs w:val="24"/>
        </w:rPr>
        <w:t>n</w:t>
      </w:r>
      <w:r w:rsidRPr="00EF2C36">
        <w:rPr>
          <w:spacing w:val="-3"/>
          <w:szCs w:val="24"/>
        </w:rPr>
        <w:t>t</w:t>
      </w:r>
      <w:r w:rsidRPr="00EF2C36">
        <w:rPr>
          <w:szCs w:val="24"/>
        </w:rPr>
        <w:t>a</w:t>
      </w:r>
      <w:r w:rsidRPr="00EF2C36">
        <w:rPr>
          <w:spacing w:val="1"/>
          <w:szCs w:val="24"/>
        </w:rPr>
        <w:t xml:space="preserve"> e</w:t>
      </w:r>
      <w:r w:rsidRPr="00EF2C36">
        <w:rPr>
          <w:szCs w:val="24"/>
        </w:rPr>
        <w:t>s</w:t>
      </w:r>
      <w:r w:rsidRPr="00EF2C36">
        <w:rPr>
          <w:spacing w:val="-1"/>
          <w:szCs w:val="24"/>
        </w:rPr>
        <w:t xml:space="preserve"> </w:t>
      </w:r>
      <w:r w:rsidRPr="00EF2C36">
        <w:rPr>
          <w:spacing w:val="1"/>
          <w:szCs w:val="24"/>
        </w:rPr>
        <w:t>ac</w:t>
      </w:r>
      <w:r w:rsidRPr="00EF2C36">
        <w:rPr>
          <w:spacing w:val="-4"/>
          <w:szCs w:val="24"/>
        </w:rPr>
        <w:t>u</w:t>
      </w:r>
      <w:r w:rsidRPr="00EF2C36">
        <w:rPr>
          <w:spacing w:val="1"/>
          <w:szCs w:val="24"/>
        </w:rPr>
        <w:t>m</w:t>
      </w:r>
      <w:r w:rsidRPr="00EF2C36">
        <w:rPr>
          <w:szCs w:val="24"/>
        </w:rPr>
        <w:t>u</w:t>
      </w:r>
      <w:r w:rsidRPr="00EF2C36">
        <w:rPr>
          <w:spacing w:val="-3"/>
          <w:szCs w:val="24"/>
        </w:rPr>
        <w:t>la</w:t>
      </w:r>
      <w:r w:rsidRPr="00EF2C36">
        <w:rPr>
          <w:szCs w:val="24"/>
        </w:rPr>
        <w:t>dora</w:t>
      </w:r>
    </w:p>
    <w:p w14:paraId="008A938A" w14:textId="77777777" w:rsidR="00745E7D" w:rsidRPr="00EF2C36" w:rsidRDefault="00745E7D" w:rsidP="008F3F2F">
      <w:pPr>
        <w:spacing w:line="200" w:lineRule="exact"/>
        <w:ind w:left="1134" w:right="12"/>
        <w:jc w:val="both"/>
        <w:rPr>
          <w:szCs w:val="24"/>
        </w:rPr>
      </w:pPr>
    </w:p>
    <w:p w14:paraId="5F4AD665" w14:textId="77777777" w:rsidR="00745E7D" w:rsidRPr="00EF2C36" w:rsidRDefault="00745E7D" w:rsidP="008F3F2F">
      <w:pPr>
        <w:spacing w:before="13" w:line="220" w:lineRule="exact"/>
        <w:ind w:left="1134" w:right="12"/>
        <w:jc w:val="both"/>
        <w:rPr>
          <w:szCs w:val="24"/>
        </w:rPr>
      </w:pPr>
    </w:p>
    <w:p w14:paraId="58A762B4" w14:textId="161D685E" w:rsidR="00745E7D" w:rsidRPr="00EF2C36" w:rsidRDefault="0045756A" w:rsidP="008F3F2F">
      <w:pPr>
        <w:ind w:left="1134" w:right="12"/>
        <w:jc w:val="both"/>
        <w:rPr>
          <w:szCs w:val="24"/>
        </w:rPr>
      </w:pPr>
      <w:r w:rsidRPr="00EF2C36">
        <w:rPr>
          <w:spacing w:val="-1"/>
          <w:szCs w:val="24"/>
        </w:rPr>
        <w:t>S</w:t>
      </w:r>
      <w:r w:rsidRPr="00EF2C36">
        <w:rPr>
          <w:szCs w:val="24"/>
        </w:rPr>
        <w:t>i</w:t>
      </w:r>
      <w:r w:rsidRPr="00EF2C36">
        <w:rPr>
          <w:spacing w:val="1"/>
          <w:szCs w:val="24"/>
        </w:rPr>
        <w:t xml:space="preserve"> e</w:t>
      </w:r>
      <w:r w:rsidRPr="00EF2C36">
        <w:rPr>
          <w:szCs w:val="24"/>
        </w:rPr>
        <w:t>l</w:t>
      </w:r>
      <w:r w:rsidRPr="00EF2C36">
        <w:rPr>
          <w:spacing w:val="1"/>
          <w:szCs w:val="24"/>
        </w:rPr>
        <w:t xml:space="preserve"> </w:t>
      </w:r>
      <w:r w:rsidRPr="00EF2C36">
        <w:rPr>
          <w:spacing w:val="-4"/>
          <w:szCs w:val="24"/>
        </w:rPr>
        <w:t>B</w:t>
      </w:r>
      <w:r w:rsidRPr="00EF2C36">
        <w:rPr>
          <w:spacing w:val="4"/>
          <w:szCs w:val="24"/>
        </w:rPr>
        <w:t>C</w:t>
      </w:r>
      <w:r w:rsidRPr="00EF2C36">
        <w:rPr>
          <w:spacing w:val="-4"/>
          <w:szCs w:val="24"/>
        </w:rPr>
        <w:t>F</w:t>
      </w:r>
      <w:r w:rsidRPr="00EF2C36">
        <w:rPr>
          <w:spacing w:val="-1"/>
          <w:position w:val="-2"/>
          <w:szCs w:val="24"/>
        </w:rPr>
        <w:t>r</w:t>
      </w:r>
      <w:r w:rsidRPr="00EF2C36">
        <w:rPr>
          <w:spacing w:val="1"/>
          <w:position w:val="-2"/>
          <w:szCs w:val="24"/>
        </w:rPr>
        <w:t>a</w:t>
      </w:r>
      <w:r w:rsidRPr="00EF2C36">
        <w:rPr>
          <w:spacing w:val="3"/>
          <w:position w:val="-2"/>
          <w:szCs w:val="24"/>
        </w:rPr>
        <w:t>í</w:t>
      </w:r>
      <w:r w:rsidRPr="00EF2C36">
        <w:rPr>
          <w:position w:val="-2"/>
          <w:szCs w:val="24"/>
        </w:rPr>
        <w:t>z</w:t>
      </w:r>
      <w:r w:rsidRPr="00EF2C36">
        <w:rPr>
          <w:spacing w:val="-3"/>
          <w:position w:val="-2"/>
          <w:szCs w:val="24"/>
        </w:rPr>
        <w:t xml:space="preserve"> </w:t>
      </w:r>
      <w:r w:rsidRPr="00EF2C36">
        <w:rPr>
          <w:szCs w:val="24"/>
        </w:rPr>
        <w:t xml:space="preserve">&gt; 10 </w:t>
      </w:r>
      <w:r w:rsidRPr="00EF2C36">
        <w:rPr>
          <w:spacing w:val="2"/>
          <w:szCs w:val="24"/>
        </w:rPr>
        <w:t>l</w:t>
      </w:r>
      <w:r w:rsidRPr="00EF2C36">
        <w:rPr>
          <w:szCs w:val="24"/>
        </w:rPr>
        <w:t>a</w:t>
      </w:r>
      <w:r w:rsidRPr="00EF2C36">
        <w:rPr>
          <w:spacing w:val="1"/>
          <w:szCs w:val="24"/>
        </w:rPr>
        <w:t xml:space="preserve"> </w:t>
      </w:r>
      <w:r w:rsidRPr="00EF2C36">
        <w:rPr>
          <w:szCs w:val="24"/>
        </w:rPr>
        <w:t>p</w:t>
      </w:r>
      <w:r w:rsidRPr="00EF2C36">
        <w:rPr>
          <w:spacing w:val="1"/>
          <w:szCs w:val="24"/>
        </w:rPr>
        <w:t>la</w:t>
      </w:r>
      <w:r w:rsidRPr="00EF2C36">
        <w:rPr>
          <w:szCs w:val="24"/>
        </w:rPr>
        <w:t>n</w:t>
      </w:r>
      <w:r w:rsidRPr="00EF2C36">
        <w:rPr>
          <w:spacing w:val="-3"/>
          <w:szCs w:val="24"/>
        </w:rPr>
        <w:t>t</w:t>
      </w:r>
      <w:r w:rsidRPr="00EF2C36">
        <w:rPr>
          <w:szCs w:val="24"/>
        </w:rPr>
        <w:t>a</w:t>
      </w:r>
      <w:r w:rsidRPr="00EF2C36">
        <w:rPr>
          <w:spacing w:val="1"/>
          <w:szCs w:val="24"/>
        </w:rPr>
        <w:t xml:space="preserve"> e</w:t>
      </w:r>
      <w:r w:rsidRPr="00EF2C36">
        <w:rPr>
          <w:szCs w:val="24"/>
        </w:rPr>
        <w:t>s</w:t>
      </w:r>
      <w:r w:rsidRPr="00EF2C36">
        <w:rPr>
          <w:spacing w:val="-1"/>
          <w:szCs w:val="24"/>
        </w:rPr>
        <w:t xml:space="preserve"> </w:t>
      </w:r>
      <w:proofErr w:type="spellStart"/>
      <w:r w:rsidRPr="00EF2C36">
        <w:rPr>
          <w:szCs w:val="24"/>
        </w:rPr>
        <w:t>h</w:t>
      </w:r>
      <w:r w:rsidRPr="00EF2C36">
        <w:rPr>
          <w:spacing w:val="1"/>
          <w:szCs w:val="24"/>
        </w:rPr>
        <w:t>i</w:t>
      </w:r>
      <w:r w:rsidRPr="00EF2C36">
        <w:rPr>
          <w:szCs w:val="24"/>
        </w:rPr>
        <w:t>p</w:t>
      </w:r>
      <w:r w:rsidRPr="00EF2C36">
        <w:rPr>
          <w:spacing w:val="1"/>
          <w:szCs w:val="24"/>
        </w:rPr>
        <w:t>e</w:t>
      </w:r>
      <w:r w:rsidRPr="00EF2C36">
        <w:rPr>
          <w:spacing w:val="-4"/>
          <w:szCs w:val="24"/>
        </w:rPr>
        <w:t>r</w:t>
      </w:r>
      <w:r w:rsidRPr="00EF2C36">
        <w:rPr>
          <w:spacing w:val="1"/>
          <w:szCs w:val="24"/>
        </w:rPr>
        <w:t>ac</w:t>
      </w:r>
      <w:r w:rsidRPr="00EF2C36">
        <w:rPr>
          <w:szCs w:val="24"/>
        </w:rPr>
        <w:t>u</w:t>
      </w:r>
      <w:r w:rsidRPr="00EF2C36">
        <w:rPr>
          <w:spacing w:val="1"/>
          <w:szCs w:val="24"/>
        </w:rPr>
        <w:t>m</w:t>
      </w:r>
      <w:r w:rsidRPr="00EF2C36">
        <w:rPr>
          <w:spacing w:val="-4"/>
          <w:szCs w:val="24"/>
        </w:rPr>
        <w:t>u</w:t>
      </w:r>
      <w:r w:rsidRPr="00EF2C36">
        <w:rPr>
          <w:spacing w:val="1"/>
          <w:szCs w:val="24"/>
        </w:rPr>
        <w:t>la</w:t>
      </w:r>
      <w:r w:rsidRPr="00EF2C36">
        <w:rPr>
          <w:szCs w:val="24"/>
        </w:rPr>
        <w:t>dora</w:t>
      </w:r>
      <w:proofErr w:type="spellEnd"/>
    </w:p>
    <w:p w14:paraId="0139A722" w14:textId="77777777" w:rsidR="00AE5A77" w:rsidRPr="00EF2C36" w:rsidRDefault="00AE5A77" w:rsidP="008F3F2F">
      <w:pPr>
        <w:ind w:left="1134" w:right="12"/>
        <w:jc w:val="both"/>
        <w:rPr>
          <w:szCs w:val="24"/>
        </w:rPr>
      </w:pPr>
    </w:p>
    <w:p w14:paraId="2882782C" w14:textId="77777777" w:rsidR="00745E7D" w:rsidRPr="00EF2C36" w:rsidRDefault="00745E7D" w:rsidP="008F3F2F">
      <w:pPr>
        <w:spacing w:line="200" w:lineRule="exact"/>
        <w:ind w:left="1134" w:right="12"/>
        <w:jc w:val="both"/>
        <w:rPr>
          <w:szCs w:val="24"/>
        </w:rPr>
      </w:pPr>
    </w:p>
    <w:p w14:paraId="790E433B" w14:textId="1D2CBFA7" w:rsidR="00745E7D" w:rsidRPr="00E70E77" w:rsidRDefault="0045756A" w:rsidP="00B13583">
      <w:pPr>
        <w:pStyle w:val="Ttulo1"/>
        <w:numPr>
          <w:ilvl w:val="2"/>
          <w:numId w:val="5"/>
        </w:numPr>
        <w:spacing w:line="480" w:lineRule="auto"/>
        <w:ind w:left="1843"/>
        <w:rPr>
          <w:rFonts w:cs="Times New Roman"/>
          <w:szCs w:val="24"/>
        </w:rPr>
      </w:pPr>
      <w:bookmarkStart w:id="52" w:name="_Toc64232596"/>
      <w:r w:rsidRPr="00E70E77">
        <w:rPr>
          <w:rFonts w:cs="Times New Roman"/>
          <w:szCs w:val="24"/>
        </w:rPr>
        <w:t xml:space="preserve">Factor de </w:t>
      </w:r>
      <w:r w:rsidR="007B3A43">
        <w:rPr>
          <w:rFonts w:cs="Times New Roman"/>
          <w:szCs w:val="24"/>
        </w:rPr>
        <w:t>Traslocación</w:t>
      </w:r>
      <w:bookmarkEnd w:id="52"/>
    </w:p>
    <w:p w14:paraId="29C450B6" w14:textId="4C23C66D" w:rsidR="00745E7D" w:rsidRPr="00EF2C36" w:rsidRDefault="0045756A" w:rsidP="00E70E77">
      <w:pPr>
        <w:spacing w:line="480" w:lineRule="auto"/>
        <w:ind w:left="1134" w:right="12" w:firstLine="567"/>
        <w:jc w:val="both"/>
        <w:rPr>
          <w:szCs w:val="24"/>
        </w:rPr>
      </w:pPr>
      <w:proofErr w:type="spellStart"/>
      <w:r w:rsidRPr="00EF2C36">
        <w:rPr>
          <w:spacing w:val="-1"/>
          <w:szCs w:val="24"/>
        </w:rPr>
        <w:t>M</w:t>
      </w:r>
      <w:r w:rsidRPr="00EF2C36">
        <w:rPr>
          <w:spacing w:val="-3"/>
          <w:szCs w:val="24"/>
        </w:rPr>
        <w:t>a</w:t>
      </w:r>
      <w:r w:rsidRPr="00EF2C36">
        <w:rPr>
          <w:spacing w:val="1"/>
          <w:szCs w:val="24"/>
        </w:rPr>
        <w:t>tt</w:t>
      </w:r>
      <w:r w:rsidRPr="00EF2C36">
        <w:rPr>
          <w:spacing w:val="-3"/>
          <w:szCs w:val="24"/>
        </w:rPr>
        <w:t>i</w:t>
      </w:r>
      <w:r w:rsidRPr="00EF2C36">
        <w:rPr>
          <w:szCs w:val="24"/>
        </w:rPr>
        <w:t>na</w:t>
      </w:r>
      <w:proofErr w:type="spellEnd"/>
      <w:r w:rsidRPr="00EF2C36">
        <w:rPr>
          <w:spacing w:val="-7"/>
          <w:szCs w:val="24"/>
        </w:rPr>
        <w:t xml:space="preserve"> </w:t>
      </w:r>
      <w:r w:rsidRPr="00EF2C36">
        <w:rPr>
          <w:szCs w:val="24"/>
        </w:rPr>
        <w:t>(2003),</w:t>
      </w:r>
      <w:r w:rsidRPr="00EF2C36">
        <w:rPr>
          <w:spacing w:val="-12"/>
          <w:szCs w:val="24"/>
        </w:rPr>
        <w:t xml:space="preserve"> </w:t>
      </w:r>
      <w:r w:rsidRPr="00EF2C36">
        <w:rPr>
          <w:spacing w:val="1"/>
          <w:szCs w:val="24"/>
        </w:rPr>
        <w:t>me</w:t>
      </w:r>
      <w:r w:rsidRPr="00EF2C36">
        <w:rPr>
          <w:szCs w:val="24"/>
        </w:rPr>
        <w:t>n</w:t>
      </w:r>
      <w:r w:rsidRPr="00EF2C36">
        <w:rPr>
          <w:spacing w:val="-3"/>
          <w:szCs w:val="24"/>
        </w:rPr>
        <w:t>c</w:t>
      </w:r>
      <w:r w:rsidRPr="00EF2C36">
        <w:rPr>
          <w:spacing w:val="1"/>
          <w:szCs w:val="24"/>
        </w:rPr>
        <w:t>i</w:t>
      </w:r>
      <w:r w:rsidRPr="00EF2C36">
        <w:rPr>
          <w:szCs w:val="24"/>
        </w:rPr>
        <w:t>on</w:t>
      </w:r>
      <w:r w:rsidRPr="00EF2C36">
        <w:rPr>
          <w:spacing w:val="1"/>
          <w:szCs w:val="24"/>
        </w:rPr>
        <w:t>a</w:t>
      </w:r>
      <w:r w:rsidRPr="00EF2C36">
        <w:rPr>
          <w:spacing w:val="-12"/>
          <w:szCs w:val="24"/>
        </w:rPr>
        <w:t xml:space="preserve"> </w:t>
      </w:r>
      <w:r w:rsidRPr="00EF2C36">
        <w:rPr>
          <w:szCs w:val="24"/>
        </w:rPr>
        <w:t xml:space="preserve">que </w:t>
      </w:r>
      <w:r w:rsidRPr="00EF2C36">
        <w:rPr>
          <w:spacing w:val="1"/>
          <w:szCs w:val="24"/>
        </w:rPr>
        <w:t>e</w:t>
      </w:r>
      <w:r w:rsidRPr="00EF2C36">
        <w:rPr>
          <w:szCs w:val="24"/>
        </w:rPr>
        <w:t>l</w:t>
      </w:r>
      <w:r w:rsidRPr="00EF2C36">
        <w:rPr>
          <w:spacing w:val="4"/>
          <w:szCs w:val="24"/>
        </w:rPr>
        <w:t xml:space="preserve"> </w:t>
      </w:r>
      <w:r w:rsidRPr="00EF2C36">
        <w:rPr>
          <w:szCs w:val="24"/>
        </w:rPr>
        <w:t>f</w:t>
      </w:r>
      <w:r w:rsidRPr="00EF2C36">
        <w:rPr>
          <w:spacing w:val="1"/>
          <w:szCs w:val="24"/>
        </w:rPr>
        <w:t>act</w:t>
      </w:r>
      <w:r w:rsidRPr="00EF2C36">
        <w:rPr>
          <w:szCs w:val="24"/>
        </w:rPr>
        <w:t>or</w:t>
      </w:r>
      <w:r w:rsidRPr="00EF2C36">
        <w:rPr>
          <w:spacing w:val="3"/>
          <w:szCs w:val="24"/>
        </w:rPr>
        <w:t xml:space="preserve"> </w:t>
      </w:r>
      <w:r w:rsidRPr="00EF2C36">
        <w:rPr>
          <w:szCs w:val="24"/>
        </w:rPr>
        <w:t>de</w:t>
      </w:r>
      <w:r w:rsidRPr="00EF2C36">
        <w:rPr>
          <w:spacing w:val="7"/>
          <w:szCs w:val="24"/>
        </w:rPr>
        <w:t xml:space="preserve"> </w:t>
      </w:r>
      <w:r w:rsidR="007B3A43">
        <w:rPr>
          <w:spacing w:val="1"/>
          <w:szCs w:val="24"/>
        </w:rPr>
        <w:t>traslocación</w:t>
      </w:r>
      <w:r w:rsidRPr="00EF2C36">
        <w:rPr>
          <w:spacing w:val="3"/>
          <w:szCs w:val="24"/>
        </w:rPr>
        <w:t xml:space="preserve"> </w:t>
      </w:r>
      <w:r w:rsidRPr="00EF2C36">
        <w:rPr>
          <w:spacing w:val="1"/>
          <w:szCs w:val="24"/>
        </w:rPr>
        <w:t>“E</w:t>
      </w:r>
      <w:r w:rsidRPr="00EF2C36">
        <w:rPr>
          <w:szCs w:val="24"/>
        </w:rPr>
        <w:t>s</w:t>
      </w:r>
      <w:r w:rsidRPr="00EF2C36">
        <w:rPr>
          <w:spacing w:val="1"/>
          <w:szCs w:val="24"/>
        </w:rPr>
        <w:t xml:space="preserve"> </w:t>
      </w:r>
      <w:r w:rsidR="0099489E">
        <w:rPr>
          <w:szCs w:val="24"/>
        </w:rPr>
        <w:t>la</w:t>
      </w:r>
      <w:r w:rsidRPr="00EF2C36">
        <w:rPr>
          <w:spacing w:val="4"/>
          <w:szCs w:val="24"/>
        </w:rPr>
        <w:t xml:space="preserve"> </w:t>
      </w:r>
      <w:r w:rsidRPr="00EF2C36">
        <w:rPr>
          <w:spacing w:val="1"/>
          <w:szCs w:val="24"/>
        </w:rPr>
        <w:t>me</w:t>
      </w:r>
      <w:r w:rsidRPr="00EF2C36">
        <w:rPr>
          <w:spacing w:val="-4"/>
          <w:szCs w:val="24"/>
        </w:rPr>
        <w:t>d</w:t>
      </w:r>
      <w:r w:rsidRPr="00EF2C36">
        <w:rPr>
          <w:spacing w:val="1"/>
          <w:szCs w:val="24"/>
        </w:rPr>
        <w:t>i</w:t>
      </w:r>
      <w:r w:rsidRPr="00EF2C36">
        <w:rPr>
          <w:szCs w:val="24"/>
        </w:rPr>
        <w:t>da d</w:t>
      </w:r>
      <w:r w:rsidRPr="00EF2C36">
        <w:rPr>
          <w:spacing w:val="1"/>
          <w:szCs w:val="24"/>
        </w:rPr>
        <w:t>e</w:t>
      </w:r>
      <w:r w:rsidRPr="00EF2C36">
        <w:rPr>
          <w:szCs w:val="24"/>
        </w:rPr>
        <w:t>l</w:t>
      </w:r>
      <w:r w:rsidRPr="00EF2C36">
        <w:rPr>
          <w:spacing w:val="4"/>
          <w:szCs w:val="24"/>
        </w:rPr>
        <w:t xml:space="preserve"> </w:t>
      </w:r>
      <w:r w:rsidRPr="00EF2C36">
        <w:rPr>
          <w:spacing w:val="1"/>
          <w:szCs w:val="24"/>
        </w:rPr>
        <w:t>t</w:t>
      </w:r>
      <w:r w:rsidRPr="00EF2C36">
        <w:rPr>
          <w:szCs w:val="24"/>
        </w:rPr>
        <w:t>r</w:t>
      </w:r>
      <w:r w:rsidRPr="00EF2C36">
        <w:rPr>
          <w:spacing w:val="1"/>
          <w:szCs w:val="24"/>
        </w:rPr>
        <w:t>a</w:t>
      </w:r>
      <w:r w:rsidRPr="00EF2C36">
        <w:rPr>
          <w:szCs w:val="24"/>
        </w:rPr>
        <w:t>n</w:t>
      </w:r>
      <w:r w:rsidRPr="00EF2C36">
        <w:rPr>
          <w:spacing w:val="-1"/>
          <w:szCs w:val="24"/>
        </w:rPr>
        <w:t>s</w:t>
      </w:r>
      <w:r w:rsidRPr="00EF2C36">
        <w:rPr>
          <w:szCs w:val="24"/>
        </w:rPr>
        <w:t>por</w:t>
      </w:r>
      <w:r w:rsidRPr="00EF2C36">
        <w:rPr>
          <w:spacing w:val="1"/>
          <w:szCs w:val="24"/>
        </w:rPr>
        <w:t>t</w:t>
      </w:r>
      <w:r w:rsidRPr="00EF2C36">
        <w:rPr>
          <w:szCs w:val="24"/>
        </w:rPr>
        <w:t>e</w:t>
      </w:r>
      <w:r w:rsidRPr="00EF2C36">
        <w:rPr>
          <w:spacing w:val="4"/>
          <w:szCs w:val="24"/>
        </w:rPr>
        <w:t xml:space="preserve"> </w:t>
      </w:r>
      <w:r w:rsidRPr="00EF2C36">
        <w:rPr>
          <w:spacing w:val="1"/>
          <w:szCs w:val="24"/>
        </w:rPr>
        <w:t>i</w:t>
      </w:r>
      <w:r w:rsidRPr="00EF2C36">
        <w:rPr>
          <w:szCs w:val="24"/>
        </w:rPr>
        <w:t>n</w:t>
      </w:r>
      <w:r w:rsidRPr="00EF2C36">
        <w:rPr>
          <w:spacing w:val="-3"/>
          <w:szCs w:val="24"/>
        </w:rPr>
        <w:t>t</w:t>
      </w:r>
      <w:r w:rsidRPr="00EF2C36">
        <w:rPr>
          <w:spacing w:val="1"/>
          <w:szCs w:val="24"/>
        </w:rPr>
        <w:t>e</w:t>
      </w:r>
      <w:r w:rsidRPr="00EF2C36">
        <w:rPr>
          <w:szCs w:val="24"/>
        </w:rPr>
        <w:t>rno</w:t>
      </w:r>
      <w:r w:rsidRPr="00EF2C36">
        <w:rPr>
          <w:spacing w:val="3"/>
          <w:szCs w:val="24"/>
        </w:rPr>
        <w:t xml:space="preserve"> </w:t>
      </w:r>
      <w:r w:rsidRPr="00EF2C36">
        <w:rPr>
          <w:szCs w:val="24"/>
        </w:rPr>
        <w:t>de</w:t>
      </w:r>
      <w:r w:rsidRPr="00EF2C36">
        <w:rPr>
          <w:spacing w:val="4"/>
          <w:szCs w:val="24"/>
        </w:rPr>
        <w:t xml:space="preserve"> </w:t>
      </w:r>
      <w:r w:rsidRPr="00EF2C36">
        <w:rPr>
          <w:szCs w:val="24"/>
        </w:rPr>
        <w:t xml:space="preserve">un </w:t>
      </w:r>
      <w:r w:rsidRPr="00EF2C36">
        <w:rPr>
          <w:spacing w:val="1"/>
          <w:szCs w:val="24"/>
        </w:rPr>
        <w:t>met</w:t>
      </w:r>
      <w:r w:rsidRPr="00EF2C36">
        <w:rPr>
          <w:spacing w:val="-3"/>
          <w:szCs w:val="24"/>
        </w:rPr>
        <w:t>a</w:t>
      </w:r>
      <w:r w:rsidRPr="00EF2C36">
        <w:rPr>
          <w:szCs w:val="24"/>
        </w:rPr>
        <w:t>l</w:t>
      </w:r>
      <w:r w:rsidRPr="00EF2C36">
        <w:rPr>
          <w:spacing w:val="4"/>
          <w:szCs w:val="24"/>
        </w:rPr>
        <w:t xml:space="preserve"> </w:t>
      </w:r>
      <w:r w:rsidRPr="00EF2C36">
        <w:rPr>
          <w:szCs w:val="24"/>
        </w:rPr>
        <w:t>e</w:t>
      </w:r>
      <w:r w:rsidRPr="00EF2C36">
        <w:rPr>
          <w:spacing w:val="4"/>
          <w:szCs w:val="24"/>
        </w:rPr>
        <w:t xml:space="preserve"> </w:t>
      </w:r>
      <w:r w:rsidRPr="00EF2C36">
        <w:rPr>
          <w:spacing w:val="1"/>
          <w:szCs w:val="24"/>
        </w:rPr>
        <w:t>i</w:t>
      </w:r>
      <w:r w:rsidRPr="00EF2C36">
        <w:rPr>
          <w:szCs w:val="24"/>
        </w:rPr>
        <w:t>nd</w:t>
      </w:r>
      <w:r w:rsidRPr="00EF2C36">
        <w:rPr>
          <w:spacing w:val="-3"/>
          <w:szCs w:val="24"/>
        </w:rPr>
        <w:t>i</w:t>
      </w:r>
      <w:r w:rsidRPr="00EF2C36">
        <w:rPr>
          <w:spacing w:val="1"/>
          <w:szCs w:val="24"/>
        </w:rPr>
        <w:t>c</w:t>
      </w:r>
      <w:r w:rsidRPr="00EF2C36">
        <w:rPr>
          <w:szCs w:val="24"/>
        </w:rPr>
        <w:t>a</w:t>
      </w:r>
      <w:r w:rsidRPr="00EF2C36">
        <w:rPr>
          <w:spacing w:val="4"/>
          <w:szCs w:val="24"/>
        </w:rPr>
        <w:t xml:space="preserve"> </w:t>
      </w:r>
      <w:r w:rsidRPr="00EF2C36">
        <w:rPr>
          <w:spacing w:val="-3"/>
          <w:szCs w:val="24"/>
        </w:rPr>
        <w:t>l</w:t>
      </w:r>
      <w:r w:rsidRPr="00EF2C36">
        <w:rPr>
          <w:szCs w:val="24"/>
        </w:rPr>
        <w:t>a</w:t>
      </w:r>
      <w:r w:rsidRPr="00EF2C36">
        <w:rPr>
          <w:spacing w:val="4"/>
          <w:szCs w:val="24"/>
        </w:rPr>
        <w:t xml:space="preserve"> </w:t>
      </w:r>
      <w:r w:rsidRPr="00EF2C36">
        <w:rPr>
          <w:szCs w:val="24"/>
        </w:rPr>
        <w:t>r</w:t>
      </w:r>
      <w:r w:rsidRPr="00EF2C36">
        <w:rPr>
          <w:spacing w:val="1"/>
          <w:szCs w:val="24"/>
        </w:rPr>
        <w:t>el</w:t>
      </w:r>
      <w:r w:rsidRPr="00EF2C36">
        <w:rPr>
          <w:spacing w:val="-3"/>
          <w:szCs w:val="24"/>
        </w:rPr>
        <w:t>a</w:t>
      </w:r>
      <w:r w:rsidRPr="00EF2C36">
        <w:rPr>
          <w:spacing w:val="1"/>
          <w:szCs w:val="24"/>
        </w:rPr>
        <w:t>ci</w:t>
      </w:r>
      <w:r w:rsidRPr="00EF2C36">
        <w:rPr>
          <w:szCs w:val="24"/>
        </w:rPr>
        <w:t>ón</w:t>
      </w:r>
      <w:r w:rsidRPr="00EF2C36">
        <w:rPr>
          <w:spacing w:val="3"/>
          <w:szCs w:val="24"/>
        </w:rPr>
        <w:t xml:space="preserve"> </w:t>
      </w:r>
      <w:r w:rsidRPr="00EF2C36">
        <w:rPr>
          <w:spacing w:val="1"/>
          <w:szCs w:val="24"/>
        </w:rPr>
        <w:t>e</w:t>
      </w:r>
      <w:r w:rsidRPr="00EF2C36">
        <w:rPr>
          <w:spacing w:val="-4"/>
          <w:szCs w:val="24"/>
        </w:rPr>
        <w:t>n</w:t>
      </w:r>
      <w:r w:rsidRPr="00EF2C36">
        <w:rPr>
          <w:spacing w:val="1"/>
          <w:szCs w:val="24"/>
        </w:rPr>
        <w:t>t</w:t>
      </w:r>
      <w:r w:rsidRPr="00EF2C36">
        <w:rPr>
          <w:szCs w:val="24"/>
        </w:rPr>
        <w:t>re</w:t>
      </w:r>
      <w:r w:rsidRPr="00EF2C36">
        <w:rPr>
          <w:spacing w:val="4"/>
          <w:szCs w:val="24"/>
        </w:rPr>
        <w:t xml:space="preserve"> </w:t>
      </w:r>
      <w:r w:rsidRPr="00EF2C36">
        <w:rPr>
          <w:spacing w:val="1"/>
          <w:szCs w:val="24"/>
        </w:rPr>
        <w:t>l</w:t>
      </w:r>
      <w:r w:rsidRPr="00EF2C36">
        <w:rPr>
          <w:szCs w:val="24"/>
        </w:rPr>
        <w:t xml:space="preserve">a </w:t>
      </w:r>
      <w:r w:rsidRPr="00EF2C36">
        <w:rPr>
          <w:spacing w:val="1"/>
          <w:szCs w:val="24"/>
        </w:rPr>
        <w:t>c</w:t>
      </w:r>
      <w:r w:rsidRPr="00EF2C36">
        <w:rPr>
          <w:szCs w:val="24"/>
        </w:rPr>
        <w:t>on</w:t>
      </w:r>
      <w:r w:rsidRPr="00EF2C36">
        <w:rPr>
          <w:spacing w:val="1"/>
          <w:szCs w:val="24"/>
        </w:rPr>
        <w:t>ce</w:t>
      </w:r>
      <w:r w:rsidRPr="00EF2C36">
        <w:rPr>
          <w:spacing w:val="-4"/>
          <w:szCs w:val="24"/>
        </w:rPr>
        <w:t>n</w:t>
      </w:r>
      <w:r w:rsidRPr="00EF2C36">
        <w:rPr>
          <w:spacing w:val="-3"/>
          <w:szCs w:val="24"/>
        </w:rPr>
        <w:t>t</w:t>
      </w:r>
      <w:r w:rsidRPr="00EF2C36">
        <w:rPr>
          <w:szCs w:val="24"/>
        </w:rPr>
        <w:t>r</w:t>
      </w:r>
      <w:r w:rsidRPr="00EF2C36">
        <w:rPr>
          <w:spacing w:val="1"/>
          <w:szCs w:val="24"/>
        </w:rPr>
        <w:t>aci</w:t>
      </w:r>
      <w:r w:rsidRPr="00EF2C36">
        <w:rPr>
          <w:szCs w:val="24"/>
        </w:rPr>
        <w:t>ón</w:t>
      </w:r>
      <w:r w:rsidRPr="00EF2C36">
        <w:rPr>
          <w:spacing w:val="3"/>
          <w:szCs w:val="24"/>
        </w:rPr>
        <w:t xml:space="preserve"> </w:t>
      </w:r>
      <w:r w:rsidRPr="00EF2C36">
        <w:rPr>
          <w:spacing w:val="-3"/>
          <w:szCs w:val="24"/>
        </w:rPr>
        <w:t>a</w:t>
      </w:r>
      <w:r w:rsidRPr="00EF2C36">
        <w:rPr>
          <w:spacing w:val="1"/>
          <w:szCs w:val="24"/>
        </w:rPr>
        <w:t>c</w:t>
      </w:r>
      <w:r w:rsidRPr="00EF2C36">
        <w:rPr>
          <w:szCs w:val="24"/>
        </w:rPr>
        <w:t>u</w:t>
      </w:r>
      <w:r w:rsidRPr="00EF2C36">
        <w:rPr>
          <w:spacing w:val="1"/>
          <w:szCs w:val="24"/>
        </w:rPr>
        <w:t>m</w:t>
      </w:r>
      <w:r w:rsidRPr="00EF2C36">
        <w:rPr>
          <w:szCs w:val="24"/>
        </w:rPr>
        <w:t>u</w:t>
      </w:r>
      <w:r w:rsidRPr="00EF2C36">
        <w:rPr>
          <w:spacing w:val="-3"/>
          <w:szCs w:val="24"/>
        </w:rPr>
        <w:t>l</w:t>
      </w:r>
      <w:r w:rsidRPr="00EF2C36">
        <w:rPr>
          <w:spacing w:val="1"/>
          <w:szCs w:val="24"/>
        </w:rPr>
        <w:t>a</w:t>
      </w:r>
      <w:r w:rsidRPr="00EF2C36">
        <w:rPr>
          <w:szCs w:val="24"/>
        </w:rPr>
        <w:t>da</w:t>
      </w:r>
      <w:r w:rsidRPr="00EF2C36">
        <w:rPr>
          <w:spacing w:val="4"/>
          <w:szCs w:val="24"/>
        </w:rPr>
        <w:t xml:space="preserve"> </w:t>
      </w:r>
      <w:r w:rsidRPr="00EF2C36">
        <w:rPr>
          <w:spacing w:val="1"/>
          <w:szCs w:val="24"/>
        </w:rPr>
        <w:t>e</w:t>
      </w:r>
      <w:r w:rsidRPr="00EF2C36">
        <w:rPr>
          <w:szCs w:val="24"/>
        </w:rPr>
        <w:t>n</w:t>
      </w:r>
      <w:r w:rsidRPr="00EF2C36">
        <w:rPr>
          <w:spacing w:val="3"/>
          <w:szCs w:val="24"/>
        </w:rPr>
        <w:t xml:space="preserve"> </w:t>
      </w:r>
      <w:r w:rsidRPr="00EF2C36">
        <w:rPr>
          <w:spacing w:val="-3"/>
          <w:szCs w:val="24"/>
        </w:rPr>
        <w:t>l</w:t>
      </w:r>
      <w:r w:rsidRPr="00EF2C36">
        <w:rPr>
          <w:szCs w:val="24"/>
        </w:rPr>
        <w:t>a</w:t>
      </w:r>
      <w:r w:rsidRPr="00EF2C36">
        <w:rPr>
          <w:spacing w:val="4"/>
          <w:szCs w:val="24"/>
        </w:rPr>
        <w:t xml:space="preserve"> </w:t>
      </w:r>
      <w:r w:rsidRPr="00EF2C36">
        <w:rPr>
          <w:szCs w:val="24"/>
        </w:rPr>
        <w:t>p</w:t>
      </w:r>
      <w:r w:rsidRPr="00EF2C36">
        <w:rPr>
          <w:spacing w:val="1"/>
          <w:szCs w:val="24"/>
        </w:rPr>
        <w:t>a</w:t>
      </w:r>
      <w:r w:rsidRPr="00EF2C36">
        <w:rPr>
          <w:szCs w:val="24"/>
        </w:rPr>
        <w:t>r</w:t>
      </w:r>
      <w:r w:rsidRPr="00EF2C36">
        <w:rPr>
          <w:spacing w:val="-3"/>
          <w:szCs w:val="24"/>
        </w:rPr>
        <w:t>t</w:t>
      </w:r>
      <w:r w:rsidRPr="00EF2C36">
        <w:rPr>
          <w:szCs w:val="24"/>
        </w:rPr>
        <w:t xml:space="preserve">e </w:t>
      </w:r>
      <w:r w:rsidR="00287576" w:rsidRPr="00EF2C36">
        <w:rPr>
          <w:spacing w:val="1"/>
          <w:szCs w:val="24"/>
        </w:rPr>
        <w:t>aé</w:t>
      </w:r>
      <w:r w:rsidR="00287576" w:rsidRPr="00EF2C36">
        <w:rPr>
          <w:szCs w:val="24"/>
        </w:rPr>
        <w:t>r</w:t>
      </w:r>
      <w:r w:rsidR="00287576" w:rsidRPr="00EF2C36">
        <w:rPr>
          <w:spacing w:val="1"/>
          <w:szCs w:val="24"/>
        </w:rPr>
        <w:t>e</w:t>
      </w:r>
      <w:r w:rsidR="00287576" w:rsidRPr="00EF2C36">
        <w:rPr>
          <w:szCs w:val="24"/>
        </w:rPr>
        <w:t xml:space="preserve">a </w:t>
      </w:r>
      <w:r w:rsidR="00287576" w:rsidRPr="00EF2C36">
        <w:rPr>
          <w:spacing w:val="4"/>
          <w:szCs w:val="24"/>
        </w:rPr>
        <w:t>y</w:t>
      </w:r>
      <w:r w:rsidRPr="00EF2C36">
        <w:rPr>
          <w:spacing w:val="55"/>
          <w:szCs w:val="24"/>
        </w:rPr>
        <w:t xml:space="preserve"> </w:t>
      </w:r>
      <w:r w:rsidR="00287576" w:rsidRPr="00EF2C36">
        <w:rPr>
          <w:spacing w:val="1"/>
          <w:szCs w:val="24"/>
        </w:rPr>
        <w:t>l</w:t>
      </w:r>
      <w:r w:rsidR="00287576" w:rsidRPr="00EF2C36">
        <w:rPr>
          <w:szCs w:val="24"/>
        </w:rPr>
        <w:t xml:space="preserve">a </w:t>
      </w:r>
      <w:r w:rsidR="00287576" w:rsidRPr="00EF2C36">
        <w:rPr>
          <w:spacing w:val="4"/>
          <w:szCs w:val="24"/>
        </w:rPr>
        <w:t>raíz</w:t>
      </w:r>
      <w:r w:rsidR="00287576" w:rsidRPr="00EF2C36">
        <w:rPr>
          <w:szCs w:val="24"/>
        </w:rPr>
        <w:t xml:space="preserve"> de</w:t>
      </w:r>
      <w:r w:rsidRPr="00EF2C36">
        <w:rPr>
          <w:spacing w:val="8"/>
          <w:szCs w:val="24"/>
        </w:rPr>
        <w:t xml:space="preserve"> </w:t>
      </w:r>
      <w:r w:rsidRPr="00EF2C36">
        <w:rPr>
          <w:szCs w:val="24"/>
        </w:rPr>
        <w:t>una</w:t>
      </w:r>
      <w:r w:rsidRPr="00EF2C36">
        <w:rPr>
          <w:spacing w:val="4"/>
          <w:szCs w:val="24"/>
        </w:rPr>
        <w:t xml:space="preserve"> </w:t>
      </w:r>
      <w:r w:rsidRPr="00EF2C36">
        <w:rPr>
          <w:szCs w:val="24"/>
        </w:rPr>
        <w:t>p</w:t>
      </w:r>
      <w:r w:rsidRPr="00EF2C36">
        <w:rPr>
          <w:spacing w:val="1"/>
          <w:szCs w:val="24"/>
        </w:rPr>
        <w:t>la</w:t>
      </w:r>
      <w:r w:rsidRPr="00EF2C36">
        <w:rPr>
          <w:szCs w:val="24"/>
        </w:rPr>
        <w:t>n</w:t>
      </w:r>
      <w:r w:rsidRPr="00EF2C36">
        <w:rPr>
          <w:spacing w:val="1"/>
          <w:szCs w:val="24"/>
        </w:rPr>
        <w:t>ta</w:t>
      </w:r>
      <w:r w:rsidRPr="00EF2C36">
        <w:rPr>
          <w:szCs w:val="24"/>
        </w:rPr>
        <w:t xml:space="preserve">.” </w:t>
      </w:r>
      <w:r w:rsidRPr="00EF2C36">
        <w:rPr>
          <w:spacing w:val="4"/>
          <w:szCs w:val="24"/>
        </w:rPr>
        <w:t xml:space="preserve"> </w:t>
      </w:r>
      <w:r w:rsidR="00287576" w:rsidRPr="00EF2C36">
        <w:rPr>
          <w:spacing w:val="-5"/>
          <w:szCs w:val="24"/>
        </w:rPr>
        <w:t>A</w:t>
      </w:r>
      <w:r w:rsidR="00287576" w:rsidRPr="00EF2C36">
        <w:rPr>
          <w:spacing w:val="-1"/>
          <w:szCs w:val="24"/>
        </w:rPr>
        <w:t>s</w:t>
      </w:r>
      <w:r w:rsidR="00287576" w:rsidRPr="00EF2C36">
        <w:rPr>
          <w:spacing w:val="1"/>
          <w:szCs w:val="24"/>
        </w:rPr>
        <w:t>imi</w:t>
      </w:r>
      <w:r w:rsidR="00287576" w:rsidRPr="00EF2C36">
        <w:rPr>
          <w:spacing w:val="2"/>
          <w:szCs w:val="24"/>
        </w:rPr>
        <w:t>s</w:t>
      </w:r>
      <w:r w:rsidR="00287576" w:rsidRPr="00EF2C36">
        <w:rPr>
          <w:spacing w:val="1"/>
          <w:szCs w:val="24"/>
        </w:rPr>
        <w:t>m</w:t>
      </w:r>
      <w:r w:rsidR="00287576" w:rsidRPr="00EF2C36">
        <w:rPr>
          <w:szCs w:val="24"/>
        </w:rPr>
        <w:t xml:space="preserve">o, </w:t>
      </w:r>
      <w:r w:rsidR="00287576" w:rsidRPr="00EF2C36">
        <w:rPr>
          <w:spacing w:val="3"/>
          <w:szCs w:val="24"/>
        </w:rPr>
        <w:t>el</w:t>
      </w:r>
      <w:r w:rsidRPr="00EF2C36">
        <w:rPr>
          <w:szCs w:val="24"/>
        </w:rPr>
        <w:t xml:space="preserve"> f</w:t>
      </w:r>
      <w:r w:rsidRPr="00EF2C36">
        <w:rPr>
          <w:spacing w:val="1"/>
          <w:szCs w:val="24"/>
        </w:rPr>
        <w:t>act</w:t>
      </w:r>
      <w:r w:rsidRPr="00EF2C36">
        <w:rPr>
          <w:szCs w:val="24"/>
        </w:rPr>
        <w:t xml:space="preserve">or </w:t>
      </w:r>
      <w:r w:rsidRPr="00EF2C36">
        <w:rPr>
          <w:spacing w:val="-1"/>
          <w:szCs w:val="24"/>
        </w:rPr>
        <w:t>s</w:t>
      </w:r>
      <w:r w:rsidRPr="00EF2C36">
        <w:rPr>
          <w:szCs w:val="24"/>
        </w:rPr>
        <w:t>e d</w:t>
      </w:r>
      <w:r w:rsidRPr="00EF2C36">
        <w:rPr>
          <w:spacing w:val="1"/>
          <w:szCs w:val="24"/>
        </w:rPr>
        <w:t>e</w:t>
      </w:r>
      <w:r w:rsidRPr="00EF2C36">
        <w:rPr>
          <w:spacing w:val="-3"/>
          <w:szCs w:val="24"/>
        </w:rPr>
        <w:t>t</w:t>
      </w:r>
      <w:r w:rsidRPr="00EF2C36">
        <w:rPr>
          <w:spacing w:val="1"/>
          <w:szCs w:val="24"/>
        </w:rPr>
        <w:t>e</w:t>
      </w:r>
      <w:r w:rsidRPr="00EF2C36">
        <w:rPr>
          <w:szCs w:val="24"/>
        </w:rPr>
        <w:t>r</w:t>
      </w:r>
      <w:r w:rsidRPr="00EF2C36">
        <w:rPr>
          <w:spacing w:val="-3"/>
          <w:szCs w:val="24"/>
        </w:rPr>
        <w:t>m</w:t>
      </w:r>
      <w:r w:rsidRPr="00EF2C36">
        <w:rPr>
          <w:spacing w:val="1"/>
          <w:szCs w:val="24"/>
        </w:rPr>
        <w:t>i</w:t>
      </w:r>
      <w:r w:rsidRPr="00EF2C36">
        <w:rPr>
          <w:szCs w:val="24"/>
        </w:rPr>
        <w:t>na d</w:t>
      </w:r>
      <w:r w:rsidRPr="00EF2C36">
        <w:rPr>
          <w:spacing w:val="1"/>
          <w:szCs w:val="24"/>
        </w:rPr>
        <w:t>i</w:t>
      </w:r>
      <w:r w:rsidRPr="00EF2C36">
        <w:rPr>
          <w:spacing w:val="-4"/>
          <w:szCs w:val="24"/>
        </w:rPr>
        <w:t>v</w:t>
      </w:r>
      <w:r w:rsidRPr="00EF2C36">
        <w:rPr>
          <w:spacing w:val="1"/>
          <w:szCs w:val="24"/>
        </w:rPr>
        <w:t>i</w:t>
      </w:r>
      <w:r w:rsidRPr="00EF2C36">
        <w:rPr>
          <w:szCs w:val="24"/>
        </w:rPr>
        <w:t>d</w:t>
      </w:r>
      <w:r w:rsidRPr="00EF2C36">
        <w:rPr>
          <w:spacing w:val="1"/>
          <w:szCs w:val="24"/>
        </w:rPr>
        <w:t>ie</w:t>
      </w:r>
      <w:r w:rsidRPr="00EF2C36">
        <w:rPr>
          <w:szCs w:val="24"/>
        </w:rPr>
        <w:t>ndo</w:t>
      </w:r>
      <w:r w:rsidRPr="00EF2C36">
        <w:rPr>
          <w:spacing w:val="3"/>
          <w:szCs w:val="24"/>
        </w:rPr>
        <w:t xml:space="preserve"> </w:t>
      </w:r>
      <w:r w:rsidRPr="00EF2C36">
        <w:rPr>
          <w:spacing w:val="-3"/>
          <w:szCs w:val="24"/>
        </w:rPr>
        <w:t>l</w:t>
      </w:r>
      <w:r w:rsidRPr="00EF2C36">
        <w:rPr>
          <w:szCs w:val="24"/>
        </w:rPr>
        <w:t>a</w:t>
      </w:r>
      <w:r w:rsidRPr="00EF2C36">
        <w:rPr>
          <w:spacing w:val="4"/>
          <w:szCs w:val="24"/>
        </w:rPr>
        <w:t xml:space="preserve"> </w:t>
      </w:r>
      <w:r w:rsidRPr="00EF2C36">
        <w:rPr>
          <w:spacing w:val="1"/>
          <w:szCs w:val="24"/>
        </w:rPr>
        <w:t>c</w:t>
      </w:r>
      <w:r w:rsidRPr="00EF2C36">
        <w:rPr>
          <w:szCs w:val="24"/>
        </w:rPr>
        <w:t>o</w:t>
      </w:r>
      <w:r w:rsidRPr="00EF2C36">
        <w:rPr>
          <w:spacing w:val="-4"/>
          <w:szCs w:val="24"/>
        </w:rPr>
        <w:t>n</w:t>
      </w:r>
      <w:r w:rsidRPr="00EF2C36">
        <w:rPr>
          <w:spacing w:val="1"/>
          <w:szCs w:val="24"/>
        </w:rPr>
        <w:t>ce</w:t>
      </w:r>
      <w:r w:rsidRPr="00EF2C36">
        <w:rPr>
          <w:szCs w:val="24"/>
        </w:rPr>
        <w:t>n</w:t>
      </w:r>
      <w:r w:rsidRPr="00EF2C36">
        <w:rPr>
          <w:spacing w:val="1"/>
          <w:szCs w:val="24"/>
        </w:rPr>
        <w:t>t</w:t>
      </w:r>
      <w:r w:rsidRPr="00EF2C36">
        <w:rPr>
          <w:spacing w:val="-4"/>
          <w:szCs w:val="24"/>
        </w:rPr>
        <w:t>r</w:t>
      </w:r>
      <w:r w:rsidRPr="00EF2C36">
        <w:rPr>
          <w:spacing w:val="1"/>
          <w:szCs w:val="24"/>
        </w:rPr>
        <w:t>a</w:t>
      </w:r>
      <w:r w:rsidRPr="00EF2C36">
        <w:rPr>
          <w:spacing w:val="-3"/>
          <w:szCs w:val="24"/>
        </w:rPr>
        <w:t>c</w:t>
      </w:r>
      <w:r w:rsidRPr="00EF2C36">
        <w:rPr>
          <w:spacing w:val="1"/>
          <w:szCs w:val="24"/>
        </w:rPr>
        <w:t>i</w:t>
      </w:r>
      <w:r w:rsidRPr="00EF2C36">
        <w:rPr>
          <w:szCs w:val="24"/>
        </w:rPr>
        <w:t>ón</w:t>
      </w:r>
      <w:r w:rsidRPr="00EF2C36">
        <w:rPr>
          <w:spacing w:val="3"/>
          <w:szCs w:val="24"/>
        </w:rPr>
        <w:t xml:space="preserve"> </w:t>
      </w:r>
      <w:r w:rsidRPr="00EF2C36">
        <w:rPr>
          <w:szCs w:val="24"/>
        </w:rPr>
        <w:t xml:space="preserve">de </w:t>
      </w:r>
      <w:r w:rsidRPr="00EF2C36">
        <w:rPr>
          <w:spacing w:val="-3"/>
          <w:szCs w:val="24"/>
        </w:rPr>
        <w:t>l</w:t>
      </w:r>
      <w:r w:rsidRPr="00EF2C36">
        <w:rPr>
          <w:szCs w:val="24"/>
        </w:rPr>
        <w:t>a</w:t>
      </w:r>
      <w:r w:rsidRPr="00EF2C36">
        <w:rPr>
          <w:spacing w:val="4"/>
          <w:szCs w:val="24"/>
        </w:rPr>
        <w:t xml:space="preserve"> </w:t>
      </w:r>
      <w:proofErr w:type="spellStart"/>
      <w:r w:rsidRPr="00EF2C36">
        <w:rPr>
          <w:szCs w:val="24"/>
        </w:rPr>
        <w:t>f</w:t>
      </w:r>
      <w:r w:rsidRPr="00EF2C36">
        <w:rPr>
          <w:spacing w:val="-3"/>
          <w:szCs w:val="24"/>
        </w:rPr>
        <w:t>i</w:t>
      </w:r>
      <w:r w:rsidRPr="00EF2C36">
        <w:rPr>
          <w:spacing w:val="1"/>
          <w:szCs w:val="24"/>
        </w:rPr>
        <w:t>t</w:t>
      </w:r>
      <w:r w:rsidRPr="00EF2C36">
        <w:rPr>
          <w:szCs w:val="24"/>
        </w:rPr>
        <w:t>o</w:t>
      </w:r>
      <w:r w:rsidRPr="00EF2C36">
        <w:rPr>
          <w:spacing w:val="-3"/>
          <w:szCs w:val="24"/>
        </w:rPr>
        <w:t>m</w:t>
      </w:r>
      <w:r w:rsidRPr="00EF2C36">
        <w:rPr>
          <w:spacing w:val="1"/>
          <w:szCs w:val="24"/>
        </w:rPr>
        <w:t>a</w:t>
      </w:r>
      <w:r w:rsidRPr="00EF2C36">
        <w:rPr>
          <w:spacing w:val="-1"/>
          <w:szCs w:val="24"/>
        </w:rPr>
        <w:t>s</w:t>
      </w:r>
      <w:r w:rsidRPr="00EF2C36">
        <w:rPr>
          <w:szCs w:val="24"/>
        </w:rPr>
        <w:t>a</w:t>
      </w:r>
      <w:proofErr w:type="spellEnd"/>
      <w:r w:rsidRPr="00EF2C36">
        <w:rPr>
          <w:spacing w:val="4"/>
          <w:szCs w:val="24"/>
        </w:rPr>
        <w:t xml:space="preserve"> </w:t>
      </w:r>
      <w:r w:rsidRPr="00EF2C36">
        <w:rPr>
          <w:spacing w:val="-3"/>
          <w:szCs w:val="24"/>
        </w:rPr>
        <w:t>a</w:t>
      </w:r>
      <w:r w:rsidRPr="00EF2C36">
        <w:rPr>
          <w:spacing w:val="1"/>
          <w:szCs w:val="24"/>
        </w:rPr>
        <w:t>é</w:t>
      </w:r>
      <w:r w:rsidRPr="00EF2C36">
        <w:rPr>
          <w:szCs w:val="24"/>
        </w:rPr>
        <w:t>r</w:t>
      </w:r>
      <w:r w:rsidRPr="00EF2C36">
        <w:rPr>
          <w:spacing w:val="1"/>
          <w:szCs w:val="24"/>
        </w:rPr>
        <w:t>e</w:t>
      </w:r>
      <w:r w:rsidRPr="00EF2C36">
        <w:rPr>
          <w:szCs w:val="24"/>
        </w:rPr>
        <w:t>a (</w:t>
      </w:r>
      <w:r w:rsidRPr="00EF2C36">
        <w:rPr>
          <w:spacing w:val="1"/>
          <w:szCs w:val="24"/>
        </w:rPr>
        <w:t>m</w:t>
      </w:r>
      <w:r w:rsidRPr="00EF2C36">
        <w:rPr>
          <w:spacing w:val="-4"/>
          <w:szCs w:val="24"/>
        </w:rPr>
        <w:t>g</w:t>
      </w:r>
      <w:r w:rsidRPr="00EF2C36">
        <w:rPr>
          <w:spacing w:val="-3"/>
          <w:szCs w:val="24"/>
        </w:rPr>
        <w:t>/</w:t>
      </w:r>
      <w:r w:rsidRPr="00EF2C36">
        <w:rPr>
          <w:szCs w:val="24"/>
        </w:rPr>
        <w:t>k</w:t>
      </w:r>
      <w:r w:rsidRPr="00EF2C36">
        <w:rPr>
          <w:spacing w:val="-4"/>
          <w:szCs w:val="24"/>
        </w:rPr>
        <w:t>g</w:t>
      </w:r>
      <w:r w:rsidRPr="00EF2C36">
        <w:rPr>
          <w:szCs w:val="24"/>
        </w:rPr>
        <w:t>)</w:t>
      </w:r>
      <w:r w:rsidRPr="00EF2C36">
        <w:rPr>
          <w:spacing w:val="3"/>
          <w:szCs w:val="24"/>
        </w:rPr>
        <w:t xml:space="preserve"> </w:t>
      </w:r>
      <w:r w:rsidRPr="00EF2C36">
        <w:rPr>
          <w:spacing w:val="1"/>
          <w:szCs w:val="24"/>
        </w:rPr>
        <w:t>e</w:t>
      </w:r>
      <w:r w:rsidRPr="00EF2C36">
        <w:rPr>
          <w:szCs w:val="24"/>
        </w:rPr>
        <w:t>n</w:t>
      </w:r>
      <w:r w:rsidRPr="00EF2C36">
        <w:rPr>
          <w:spacing w:val="1"/>
          <w:szCs w:val="24"/>
        </w:rPr>
        <w:t>t</w:t>
      </w:r>
      <w:r w:rsidRPr="00EF2C36">
        <w:rPr>
          <w:szCs w:val="24"/>
        </w:rPr>
        <w:t>re</w:t>
      </w:r>
      <w:r w:rsidRPr="00EF2C36">
        <w:rPr>
          <w:spacing w:val="4"/>
          <w:szCs w:val="24"/>
        </w:rPr>
        <w:t xml:space="preserve"> </w:t>
      </w:r>
      <w:r w:rsidRPr="00EF2C36">
        <w:rPr>
          <w:spacing w:val="1"/>
          <w:szCs w:val="24"/>
        </w:rPr>
        <w:t>l</w:t>
      </w:r>
      <w:r w:rsidRPr="00EF2C36">
        <w:rPr>
          <w:szCs w:val="24"/>
        </w:rPr>
        <w:t xml:space="preserve">a </w:t>
      </w:r>
      <w:r w:rsidRPr="00EF2C36">
        <w:rPr>
          <w:spacing w:val="1"/>
          <w:szCs w:val="24"/>
        </w:rPr>
        <w:t>c</w:t>
      </w:r>
      <w:r w:rsidRPr="00EF2C36">
        <w:rPr>
          <w:szCs w:val="24"/>
        </w:rPr>
        <w:t>on</w:t>
      </w:r>
      <w:r w:rsidRPr="00EF2C36">
        <w:rPr>
          <w:spacing w:val="1"/>
          <w:szCs w:val="24"/>
        </w:rPr>
        <w:t>ce</w:t>
      </w:r>
      <w:r w:rsidRPr="00EF2C36">
        <w:rPr>
          <w:szCs w:val="24"/>
        </w:rPr>
        <w:t>n</w:t>
      </w:r>
      <w:r w:rsidRPr="00EF2C36">
        <w:rPr>
          <w:spacing w:val="1"/>
          <w:szCs w:val="24"/>
        </w:rPr>
        <w:t>t</w:t>
      </w:r>
      <w:r w:rsidRPr="00EF2C36">
        <w:rPr>
          <w:spacing w:val="-4"/>
          <w:szCs w:val="24"/>
        </w:rPr>
        <w:t>r</w:t>
      </w:r>
      <w:r w:rsidRPr="00EF2C36">
        <w:rPr>
          <w:spacing w:val="1"/>
          <w:szCs w:val="24"/>
        </w:rPr>
        <w:t>a</w:t>
      </w:r>
      <w:r w:rsidRPr="00EF2C36">
        <w:rPr>
          <w:spacing w:val="-3"/>
          <w:szCs w:val="24"/>
        </w:rPr>
        <w:t>c</w:t>
      </w:r>
      <w:r w:rsidRPr="00EF2C36">
        <w:rPr>
          <w:spacing w:val="1"/>
          <w:szCs w:val="24"/>
        </w:rPr>
        <w:t>i</w:t>
      </w:r>
      <w:r w:rsidRPr="00EF2C36">
        <w:rPr>
          <w:szCs w:val="24"/>
        </w:rPr>
        <w:t>ón</w:t>
      </w:r>
      <w:r w:rsidRPr="00EF2C36">
        <w:rPr>
          <w:spacing w:val="-4"/>
          <w:szCs w:val="24"/>
        </w:rPr>
        <w:t xml:space="preserve"> </w:t>
      </w:r>
      <w:r w:rsidRPr="00EF2C36">
        <w:rPr>
          <w:szCs w:val="24"/>
        </w:rPr>
        <w:t>de</w:t>
      </w:r>
      <w:r w:rsidRPr="00EF2C36">
        <w:rPr>
          <w:spacing w:val="-3"/>
          <w:szCs w:val="24"/>
        </w:rPr>
        <w:t xml:space="preserve"> </w:t>
      </w:r>
      <w:r w:rsidRPr="00EF2C36">
        <w:rPr>
          <w:spacing w:val="1"/>
          <w:szCs w:val="24"/>
        </w:rPr>
        <w:t>l</w:t>
      </w:r>
      <w:r w:rsidRPr="00EF2C36">
        <w:rPr>
          <w:szCs w:val="24"/>
        </w:rPr>
        <w:t>a</w:t>
      </w:r>
      <w:r w:rsidRPr="00EF2C36">
        <w:rPr>
          <w:spacing w:val="-3"/>
          <w:szCs w:val="24"/>
        </w:rPr>
        <w:t xml:space="preserve"> </w:t>
      </w:r>
      <w:proofErr w:type="spellStart"/>
      <w:r w:rsidRPr="00EF2C36">
        <w:rPr>
          <w:spacing w:val="-4"/>
          <w:szCs w:val="24"/>
        </w:rPr>
        <w:t>f</w:t>
      </w:r>
      <w:r w:rsidRPr="00EF2C36">
        <w:rPr>
          <w:spacing w:val="1"/>
          <w:szCs w:val="24"/>
        </w:rPr>
        <w:t>it</w:t>
      </w:r>
      <w:r w:rsidRPr="00EF2C36">
        <w:rPr>
          <w:szCs w:val="24"/>
        </w:rPr>
        <w:t>o</w:t>
      </w:r>
      <w:r w:rsidRPr="00EF2C36">
        <w:rPr>
          <w:spacing w:val="-3"/>
          <w:szCs w:val="24"/>
        </w:rPr>
        <w:t>m</w:t>
      </w:r>
      <w:r w:rsidRPr="00EF2C36">
        <w:rPr>
          <w:spacing w:val="1"/>
          <w:szCs w:val="24"/>
        </w:rPr>
        <w:t>a</w:t>
      </w:r>
      <w:r w:rsidRPr="00EF2C36">
        <w:rPr>
          <w:spacing w:val="-1"/>
          <w:szCs w:val="24"/>
        </w:rPr>
        <w:t>s</w:t>
      </w:r>
      <w:r w:rsidRPr="00EF2C36">
        <w:rPr>
          <w:szCs w:val="24"/>
        </w:rPr>
        <w:t>a</w:t>
      </w:r>
      <w:proofErr w:type="spellEnd"/>
      <w:r w:rsidRPr="00EF2C36">
        <w:rPr>
          <w:spacing w:val="-3"/>
          <w:szCs w:val="24"/>
        </w:rPr>
        <w:t xml:space="preserve"> </w:t>
      </w:r>
      <w:r w:rsidRPr="00EF2C36">
        <w:rPr>
          <w:szCs w:val="24"/>
        </w:rPr>
        <w:t>de</w:t>
      </w:r>
      <w:r w:rsidRPr="00EF2C36">
        <w:rPr>
          <w:spacing w:val="-3"/>
          <w:szCs w:val="24"/>
        </w:rPr>
        <w:t xml:space="preserve"> l</w:t>
      </w:r>
      <w:r w:rsidRPr="00EF2C36">
        <w:rPr>
          <w:szCs w:val="24"/>
        </w:rPr>
        <w:t>a</w:t>
      </w:r>
      <w:r w:rsidRPr="00EF2C36">
        <w:rPr>
          <w:spacing w:val="-3"/>
          <w:szCs w:val="24"/>
        </w:rPr>
        <w:t xml:space="preserve"> </w:t>
      </w:r>
      <w:r w:rsidRPr="00EF2C36">
        <w:rPr>
          <w:szCs w:val="24"/>
        </w:rPr>
        <w:t>r</w:t>
      </w:r>
      <w:r w:rsidRPr="00EF2C36">
        <w:rPr>
          <w:spacing w:val="1"/>
          <w:szCs w:val="24"/>
        </w:rPr>
        <w:t>aí</w:t>
      </w:r>
      <w:r w:rsidRPr="00EF2C36">
        <w:rPr>
          <w:szCs w:val="24"/>
        </w:rPr>
        <w:t>z</w:t>
      </w:r>
      <w:r w:rsidRPr="00EF2C36">
        <w:rPr>
          <w:spacing w:val="-7"/>
          <w:szCs w:val="24"/>
        </w:rPr>
        <w:t xml:space="preserve"> </w:t>
      </w:r>
      <w:r w:rsidRPr="00EF2C36">
        <w:rPr>
          <w:szCs w:val="24"/>
        </w:rPr>
        <w:t>de</w:t>
      </w:r>
      <w:r w:rsidRPr="00EF2C36">
        <w:rPr>
          <w:spacing w:val="-3"/>
          <w:szCs w:val="24"/>
        </w:rPr>
        <w:t xml:space="preserve"> l</w:t>
      </w:r>
      <w:r w:rsidRPr="00EF2C36">
        <w:rPr>
          <w:szCs w:val="24"/>
        </w:rPr>
        <w:t>a</w:t>
      </w:r>
      <w:r w:rsidRPr="00EF2C36">
        <w:rPr>
          <w:spacing w:val="-3"/>
          <w:szCs w:val="24"/>
        </w:rPr>
        <w:t xml:space="preserve"> </w:t>
      </w:r>
      <w:r w:rsidRPr="00EF2C36">
        <w:rPr>
          <w:szCs w:val="24"/>
        </w:rPr>
        <w:t>p</w:t>
      </w:r>
      <w:r w:rsidRPr="00EF2C36">
        <w:rPr>
          <w:spacing w:val="1"/>
          <w:szCs w:val="24"/>
        </w:rPr>
        <w:t>la</w:t>
      </w:r>
      <w:r w:rsidRPr="00EF2C36">
        <w:rPr>
          <w:szCs w:val="24"/>
        </w:rPr>
        <w:t>n</w:t>
      </w:r>
      <w:r w:rsidRPr="00EF2C36">
        <w:rPr>
          <w:spacing w:val="-3"/>
          <w:szCs w:val="24"/>
        </w:rPr>
        <w:t>t</w:t>
      </w:r>
      <w:r w:rsidRPr="00EF2C36">
        <w:rPr>
          <w:spacing w:val="1"/>
          <w:szCs w:val="24"/>
        </w:rPr>
        <w:t>a</w:t>
      </w:r>
      <w:r w:rsidRPr="00EF2C36">
        <w:rPr>
          <w:szCs w:val="24"/>
        </w:rPr>
        <w:t>.</w:t>
      </w:r>
      <w:r w:rsidRPr="00EF2C36">
        <w:rPr>
          <w:spacing w:val="-4"/>
          <w:szCs w:val="24"/>
        </w:rPr>
        <w:t xml:space="preserve"> </w:t>
      </w:r>
      <w:r w:rsidRPr="00EF2C36">
        <w:rPr>
          <w:szCs w:val="24"/>
        </w:rPr>
        <w:t>C</w:t>
      </w:r>
      <w:r w:rsidRPr="00EF2C36">
        <w:rPr>
          <w:spacing w:val="1"/>
          <w:szCs w:val="24"/>
        </w:rPr>
        <w:t>a</w:t>
      </w:r>
      <w:r w:rsidRPr="00EF2C36">
        <w:rPr>
          <w:szCs w:val="24"/>
        </w:rPr>
        <w:t>be</w:t>
      </w:r>
      <w:r w:rsidRPr="00EF2C36">
        <w:rPr>
          <w:spacing w:val="-3"/>
          <w:szCs w:val="24"/>
        </w:rPr>
        <w:t xml:space="preserve"> </w:t>
      </w:r>
      <w:r w:rsidRPr="00EF2C36">
        <w:rPr>
          <w:spacing w:val="-1"/>
          <w:szCs w:val="24"/>
        </w:rPr>
        <w:t>s</w:t>
      </w:r>
      <w:r w:rsidRPr="00EF2C36">
        <w:rPr>
          <w:spacing w:val="1"/>
          <w:szCs w:val="24"/>
        </w:rPr>
        <w:t>e</w:t>
      </w:r>
      <w:r w:rsidRPr="00EF2C36">
        <w:rPr>
          <w:spacing w:val="-4"/>
          <w:szCs w:val="24"/>
        </w:rPr>
        <w:t>ñ</w:t>
      </w:r>
      <w:r w:rsidRPr="00EF2C36">
        <w:rPr>
          <w:spacing w:val="1"/>
          <w:szCs w:val="24"/>
        </w:rPr>
        <w:t>ala</w:t>
      </w:r>
      <w:r w:rsidRPr="00EF2C36">
        <w:rPr>
          <w:szCs w:val="24"/>
        </w:rPr>
        <w:t>r</w:t>
      </w:r>
      <w:r w:rsidRPr="00EF2C36">
        <w:rPr>
          <w:spacing w:val="-4"/>
          <w:szCs w:val="24"/>
        </w:rPr>
        <w:t xml:space="preserve"> </w:t>
      </w:r>
      <w:r w:rsidRPr="00EF2C36">
        <w:rPr>
          <w:szCs w:val="24"/>
        </w:rPr>
        <w:t>q</w:t>
      </w:r>
      <w:r w:rsidRPr="00EF2C36">
        <w:rPr>
          <w:spacing w:val="-4"/>
          <w:szCs w:val="24"/>
        </w:rPr>
        <w:t>u</w:t>
      </w:r>
      <w:r w:rsidRPr="00EF2C36">
        <w:rPr>
          <w:szCs w:val="24"/>
        </w:rPr>
        <w:t>e</w:t>
      </w:r>
      <w:r w:rsidRPr="00EF2C36">
        <w:rPr>
          <w:spacing w:val="-3"/>
          <w:szCs w:val="24"/>
        </w:rPr>
        <w:t xml:space="preserve"> </w:t>
      </w:r>
      <w:r w:rsidRPr="00EF2C36">
        <w:rPr>
          <w:spacing w:val="-1"/>
          <w:szCs w:val="24"/>
        </w:rPr>
        <w:t>O</w:t>
      </w:r>
      <w:r w:rsidRPr="00EF2C36">
        <w:rPr>
          <w:spacing w:val="1"/>
          <w:szCs w:val="24"/>
        </w:rPr>
        <w:t>li</w:t>
      </w:r>
      <w:r w:rsidRPr="00EF2C36">
        <w:rPr>
          <w:spacing w:val="-4"/>
          <w:szCs w:val="24"/>
        </w:rPr>
        <w:t>v</w:t>
      </w:r>
      <w:r w:rsidRPr="00EF2C36">
        <w:rPr>
          <w:spacing w:val="1"/>
          <w:szCs w:val="24"/>
        </w:rPr>
        <w:t>a</w:t>
      </w:r>
      <w:r w:rsidRPr="00EF2C36">
        <w:rPr>
          <w:szCs w:val="24"/>
        </w:rPr>
        <w:t>r</w:t>
      </w:r>
      <w:r w:rsidRPr="00EF2C36">
        <w:rPr>
          <w:spacing w:val="1"/>
          <w:szCs w:val="24"/>
        </w:rPr>
        <w:t>e</w:t>
      </w:r>
      <w:r w:rsidRPr="00EF2C36">
        <w:rPr>
          <w:szCs w:val="24"/>
        </w:rPr>
        <w:t>s</w:t>
      </w:r>
      <w:r w:rsidR="00637FC5">
        <w:rPr>
          <w:szCs w:val="24"/>
        </w:rPr>
        <w:t xml:space="preserve"> y Peña</w:t>
      </w:r>
      <w:r w:rsidRPr="00EF2C36">
        <w:rPr>
          <w:spacing w:val="-1"/>
          <w:szCs w:val="24"/>
        </w:rPr>
        <w:t xml:space="preserve"> </w:t>
      </w:r>
      <w:r w:rsidRPr="00EF2C36">
        <w:rPr>
          <w:szCs w:val="24"/>
        </w:rPr>
        <w:t xml:space="preserve">(2009), </w:t>
      </w:r>
      <w:r w:rsidR="00E9677C" w:rsidRPr="00EF2C36">
        <w:rPr>
          <w:szCs w:val="24"/>
        </w:rPr>
        <w:t>muestran</w:t>
      </w:r>
      <w:r w:rsidRPr="00EF2C36">
        <w:rPr>
          <w:spacing w:val="1"/>
          <w:szCs w:val="24"/>
        </w:rPr>
        <w:t xml:space="preserve"> </w:t>
      </w:r>
      <w:r w:rsidRPr="00EF2C36">
        <w:rPr>
          <w:spacing w:val="-3"/>
          <w:szCs w:val="24"/>
        </w:rPr>
        <w:t>l</w:t>
      </w:r>
      <w:r w:rsidRPr="00EF2C36">
        <w:rPr>
          <w:szCs w:val="24"/>
        </w:rPr>
        <w:t>a</w:t>
      </w:r>
      <w:r w:rsidRPr="00EF2C36">
        <w:rPr>
          <w:spacing w:val="1"/>
          <w:szCs w:val="24"/>
        </w:rPr>
        <w:t xml:space="preserve"> </w:t>
      </w:r>
      <w:r w:rsidRPr="00EF2C36">
        <w:rPr>
          <w:spacing w:val="-1"/>
          <w:szCs w:val="24"/>
        </w:rPr>
        <w:t>s</w:t>
      </w:r>
      <w:r w:rsidRPr="00EF2C36">
        <w:rPr>
          <w:spacing w:val="1"/>
          <w:szCs w:val="24"/>
        </w:rPr>
        <w:t>i</w:t>
      </w:r>
      <w:r w:rsidRPr="00EF2C36">
        <w:rPr>
          <w:spacing w:val="-4"/>
          <w:szCs w:val="24"/>
        </w:rPr>
        <w:t>g</w:t>
      </w:r>
      <w:r w:rsidRPr="00EF2C36">
        <w:rPr>
          <w:szCs w:val="24"/>
        </w:rPr>
        <w:t>u</w:t>
      </w:r>
      <w:r w:rsidRPr="00EF2C36">
        <w:rPr>
          <w:spacing w:val="1"/>
          <w:szCs w:val="24"/>
        </w:rPr>
        <w:t>ie</w:t>
      </w:r>
      <w:r w:rsidRPr="00EF2C36">
        <w:rPr>
          <w:szCs w:val="24"/>
        </w:rPr>
        <w:t>n</w:t>
      </w:r>
      <w:r w:rsidRPr="00EF2C36">
        <w:rPr>
          <w:spacing w:val="-3"/>
          <w:szCs w:val="24"/>
        </w:rPr>
        <w:t>t</w:t>
      </w:r>
      <w:r w:rsidRPr="00EF2C36">
        <w:rPr>
          <w:szCs w:val="24"/>
        </w:rPr>
        <w:t>e</w:t>
      </w:r>
      <w:r w:rsidRPr="00EF2C36">
        <w:rPr>
          <w:spacing w:val="1"/>
          <w:szCs w:val="24"/>
        </w:rPr>
        <w:t xml:space="preserve"> </w:t>
      </w:r>
      <w:r w:rsidRPr="00EF2C36">
        <w:rPr>
          <w:szCs w:val="24"/>
        </w:rPr>
        <w:t>r</w:t>
      </w:r>
      <w:r w:rsidRPr="00EF2C36">
        <w:rPr>
          <w:spacing w:val="1"/>
          <w:szCs w:val="24"/>
        </w:rPr>
        <w:t>el</w:t>
      </w:r>
      <w:r w:rsidRPr="00EF2C36">
        <w:rPr>
          <w:spacing w:val="-3"/>
          <w:szCs w:val="24"/>
        </w:rPr>
        <w:t>a</w:t>
      </w:r>
      <w:r w:rsidRPr="00EF2C36">
        <w:rPr>
          <w:spacing w:val="1"/>
          <w:szCs w:val="24"/>
        </w:rPr>
        <w:t>ci</w:t>
      </w:r>
      <w:r w:rsidRPr="00EF2C36">
        <w:rPr>
          <w:szCs w:val="24"/>
        </w:rPr>
        <w:t>ón:</w:t>
      </w:r>
    </w:p>
    <w:p w14:paraId="04FAFBC1" w14:textId="37A1EA7A" w:rsidR="00745E7D" w:rsidRPr="00EF2C36" w:rsidRDefault="0045756A" w:rsidP="00123D58">
      <w:pPr>
        <w:spacing w:line="480" w:lineRule="auto"/>
        <w:ind w:left="1134"/>
        <w:rPr>
          <w:szCs w:val="24"/>
        </w:rPr>
      </w:pPr>
      <w:r w:rsidRPr="00EF2C36">
        <w:rPr>
          <w:rFonts w:ascii="Cambria Math" w:eastAsia="Cambria Math" w:hAnsi="Cambria Math" w:cs="Cambria Math"/>
          <w:spacing w:val="1"/>
          <w:szCs w:val="24"/>
        </w:rPr>
        <w:t>𝑇</w:t>
      </w:r>
      <w:r w:rsidR="00287576" w:rsidRPr="00EF2C36">
        <w:rPr>
          <w:rFonts w:ascii="Cambria Math" w:hAnsi="Cambria Math" w:cs="Cambria Math"/>
          <w:szCs w:val="24"/>
        </w:rPr>
        <w:t>𝑇𝐹</w:t>
      </w:r>
      <w:r w:rsidR="00287576" w:rsidRPr="00EF2C36">
        <w:rPr>
          <w:szCs w:val="24"/>
        </w:rPr>
        <w:t>= [</w:t>
      </w:r>
      <w:r w:rsidR="00287576" w:rsidRPr="00EF2C36">
        <w:rPr>
          <w:rFonts w:ascii="Cambria Math" w:hAnsi="Cambria Math" w:cs="Cambria Math"/>
          <w:szCs w:val="24"/>
        </w:rPr>
        <w:t>𝑀𝑒𝑡𝑎𝑙</w:t>
      </w:r>
      <w:r w:rsidR="00287576" w:rsidRPr="00EF2C36">
        <w:rPr>
          <w:szCs w:val="24"/>
        </w:rPr>
        <w:t>]</w:t>
      </w:r>
      <w:r w:rsidR="00AE5A77" w:rsidRPr="00EF2C36">
        <w:rPr>
          <w:szCs w:val="24"/>
        </w:rPr>
        <w:t xml:space="preserve"> </w:t>
      </w:r>
      <w:r w:rsidR="00AE5A77" w:rsidRPr="00EF2C36">
        <w:rPr>
          <w:rFonts w:ascii="Cambria Math" w:hAnsi="Cambria Math" w:cs="Cambria Math"/>
          <w:szCs w:val="24"/>
        </w:rPr>
        <w:t>𝑎</w:t>
      </w:r>
      <w:r w:rsidR="00287576" w:rsidRPr="00EF2C36">
        <w:rPr>
          <w:szCs w:val="24"/>
        </w:rPr>
        <w:t>é</w:t>
      </w:r>
      <w:r w:rsidR="00287576" w:rsidRPr="00EF2C36">
        <w:rPr>
          <w:rFonts w:ascii="Cambria Math" w:hAnsi="Cambria Math" w:cs="Cambria Math"/>
          <w:szCs w:val="24"/>
        </w:rPr>
        <w:t>𝑟𝑒𝑎</w:t>
      </w:r>
      <w:r w:rsidR="00287576" w:rsidRPr="00EF2C36">
        <w:rPr>
          <w:szCs w:val="24"/>
        </w:rPr>
        <w:t>/[</w:t>
      </w:r>
      <w:r w:rsidR="00287576" w:rsidRPr="00EF2C36">
        <w:rPr>
          <w:rFonts w:ascii="Cambria Math" w:hAnsi="Cambria Math" w:cs="Cambria Math"/>
          <w:szCs w:val="24"/>
        </w:rPr>
        <w:t>𝑀𝑒𝑡𝑎𝑙</w:t>
      </w:r>
      <w:r w:rsidR="00287576" w:rsidRPr="00EF2C36">
        <w:rPr>
          <w:szCs w:val="24"/>
        </w:rPr>
        <w:t>]</w:t>
      </w:r>
      <w:r w:rsidR="00287576" w:rsidRPr="00EF2C36">
        <w:rPr>
          <w:rFonts w:ascii="Cambria Math" w:hAnsi="Cambria Math" w:cs="Cambria Math"/>
          <w:szCs w:val="24"/>
        </w:rPr>
        <w:t>𝑟𝑎</w:t>
      </w:r>
      <w:r w:rsidR="00287576" w:rsidRPr="00EF2C36">
        <w:rPr>
          <w:szCs w:val="24"/>
        </w:rPr>
        <w:t>í</w:t>
      </w:r>
      <w:r w:rsidR="00287576" w:rsidRPr="00EF2C36">
        <w:rPr>
          <w:rFonts w:ascii="Cambria Math" w:hAnsi="Cambria Math" w:cs="Cambria Math"/>
          <w:szCs w:val="24"/>
        </w:rPr>
        <w:t>𝑧</w:t>
      </w:r>
    </w:p>
    <w:p w14:paraId="214B5C3E" w14:textId="678CCBAE" w:rsidR="00745E7D" w:rsidRPr="00EF2C36" w:rsidRDefault="0045756A" w:rsidP="00123D58">
      <w:pPr>
        <w:spacing w:line="480" w:lineRule="auto"/>
        <w:ind w:left="1134"/>
        <w:rPr>
          <w:szCs w:val="24"/>
        </w:rPr>
      </w:pPr>
      <w:r w:rsidRPr="00EF2C36">
        <w:rPr>
          <w:spacing w:val="-1"/>
          <w:szCs w:val="24"/>
        </w:rPr>
        <w:t>D</w:t>
      </w:r>
      <w:r w:rsidRPr="00EF2C36">
        <w:rPr>
          <w:szCs w:val="24"/>
        </w:rPr>
        <w:t>ónd</w:t>
      </w:r>
      <w:r w:rsidRPr="00EF2C36">
        <w:rPr>
          <w:spacing w:val="5"/>
          <w:szCs w:val="24"/>
        </w:rPr>
        <w:t>e</w:t>
      </w:r>
      <w:r w:rsidRPr="00EF2C36">
        <w:rPr>
          <w:szCs w:val="24"/>
        </w:rPr>
        <w:t>:</w:t>
      </w:r>
    </w:p>
    <w:p w14:paraId="6F43A507" w14:textId="3BF06D45" w:rsidR="00745E7D" w:rsidRPr="00EF2C36" w:rsidRDefault="0045756A" w:rsidP="00123D58">
      <w:pPr>
        <w:spacing w:line="480" w:lineRule="auto"/>
        <w:ind w:left="1134"/>
        <w:rPr>
          <w:szCs w:val="24"/>
        </w:rPr>
      </w:pPr>
      <w:r w:rsidRPr="00EF2C36">
        <w:rPr>
          <w:spacing w:val="5"/>
          <w:szCs w:val="24"/>
        </w:rPr>
        <w:t>T</w:t>
      </w:r>
      <w:r w:rsidRPr="00EF2C36">
        <w:rPr>
          <w:szCs w:val="24"/>
        </w:rPr>
        <w:t>F</w:t>
      </w:r>
      <w:r w:rsidRPr="00EF2C36">
        <w:rPr>
          <w:spacing w:val="-9"/>
          <w:szCs w:val="24"/>
        </w:rPr>
        <w:t xml:space="preserve"> </w:t>
      </w:r>
      <w:r w:rsidRPr="00EF2C36">
        <w:rPr>
          <w:szCs w:val="24"/>
        </w:rPr>
        <w:t>=</w:t>
      </w:r>
      <w:r w:rsidRPr="00EF2C36">
        <w:rPr>
          <w:spacing w:val="4"/>
          <w:szCs w:val="24"/>
        </w:rPr>
        <w:t xml:space="preserve"> </w:t>
      </w:r>
      <w:r w:rsidRPr="00EF2C36">
        <w:rPr>
          <w:spacing w:val="-6"/>
          <w:szCs w:val="24"/>
        </w:rPr>
        <w:t>F</w:t>
      </w:r>
      <w:r w:rsidRPr="00EF2C36">
        <w:rPr>
          <w:spacing w:val="1"/>
          <w:szCs w:val="24"/>
        </w:rPr>
        <w:t>act</w:t>
      </w:r>
      <w:r w:rsidRPr="00EF2C36">
        <w:rPr>
          <w:szCs w:val="24"/>
        </w:rPr>
        <w:t>or de</w:t>
      </w:r>
      <w:r w:rsidRPr="00EF2C36">
        <w:rPr>
          <w:spacing w:val="4"/>
          <w:szCs w:val="24"/>
        </w:rPr>
        <w:t xml:space="preserve"> </w:t>
      </w:r>
      <w:r w:rsidR="007B3A43">
        <w:rPr>
          <w:spacing w:val="1"/>
          <w:szCs w:val="24"/>
        </w:rPr>
        <w:t>traslocación</w:t>
      </w:r>
    </w:p>
    <w:p w14:paraId="6AC033BD" w14:textId="33CD9D4B" w:rsidR="00745E7D" w:rsidRPr="00EF2C36" w:rsidRDefault="0045756A" w:rsidP="00123D58">
      <w:pPr>
        <w:spacing w:line="480" w:lineRule="auto"/>
        <w:ind w:left="1134" w:right="289"/>
        <w:jc w:val="both"/>
        <w:rPr>
          <w:szCs w:val="24"/>
        </w:rPr>
      </w:pPr>
      <w:r w:rsidRPr="00EF2C36">
        <w:rPr>
          <w:rFonts w:eastAsia="Cambria Math"/>
          <w:spacing w:val="4"/>
          <w:szCs w:val="24"/>
        </w:rPr>
        <w:t>[</w:t>
      </w:r>
      <w:r w:rsidRPr="00EF2C36">
        <w:rPr>
          <w:rFonts w:eastAsia="Cambria Math"/>
          <w:szCs w:val="24"/>
        </w:rPr>
        <w:t>M</w:t>
      </w:r>
      <w:r w:rsidRPr="00EF2C36">
        <w:rPr>
          <w:rFonts w:eastAsia="Cambria Math"/>
          <w:spacing w:val="-1"/>
          <w:szCs w:val="24"/>
        </w:rPr>
        <w:t>eta</w:t>
      </w:r>
      <w:r w:rsidRPr="00EF2C36">
        <w:rPr>
          <w:rFonts w:eastAsia="Cambria Math"/>
          <w:spacing w:val="4"/>
          <w:szCs w:val="24"/>
        </w:rPr>
        <w:t>l</w:t>
      </w:r>
      <w:r w:rsidRPr="00EF2C36">
        <w:rPr>
          <w:rFonts w:eastAsia="Cambria Math"/>
          <w:szCs w:val="24"/>
        </w:rPr>
        <w:t>]</w:t>
      </w:r>
      <w:r w:rsidRPr="00EF2C36">
        <w:rPr>
          <w:rFonts w:eastAsia="Cambria Math"/>
          <w:spacing w:val="-1"/>
          <w:position w:val="-5"/>
          <w:szCs w:val="24"/>
        </w:rPr>
        <w:t>r</w:t>
      </w:r>
      <w:r w:rsidRPr="00EF2C36">
        <w:rPr>
          <w:rFonts w:eastAsia="Cambria Math"/>
          <w:spacing w:val="1"/>
          <w:position w:val="-5"/>
          <w:szCs w:val="24"/>
        </w:rPr>
        <w:t>a</w:t>
      </w:r>
      <w:r w:rsidRPr="00EF2C36">
        <w:rPr>
          <w:rFonts w:eastAsia="Cambria Math"/>
          <w:position w:val="-5"/>
          <w:szCs w:val="24"/>
        </w:rPr>
        <w:t>í</w:t>
      </w:r>
      <w:r w:rsidRPr="00EF2C36">
        <w:rPr>
          <w:rFonts w:eastAsia="Cambria Math"/>
          <w:spacing w:val="3"/>
          <w:position w:val="-5"/>
          <w:szCs w:val="24"/>
        </w:rPr>
        <w:t>z</w:t>
      </w:r>
      <w:r w:rsidRPr="00EF2C36">
        <w:rPr>
          <w:szCs w:val="24"/>
        </w:rPr>
        <w:t>=</w:t>
      </w:r>
      <w:r w:rsidRPr="00EF2C36">
        <w:rPr>
          <w:spacing w:val="36"/>
          <w:szCs w:val="24"/>
        </w:rPr>
        <w:t xml:space="preserve"> </w:t>
      </w:r>
      <w:r w:rsidRPr="00EF2C36">
        <w:rPr>
          <w:szCs w:val="24"/>
        </w:rPr>
        <w:t>Con</w:t>
      </w:r>
      <w:r w:rsidRPr="00EF2C36">
        <w:rPr>
          <w:spacing w:val="1"/>
          <w:szCs w:val="24"/>
        </w:rPr>
        <w:t>ce</w:t>
      </w:r>
      <w:r w:rsidRPr="00EF2C36">
        <w:rPr>
          <w:szCs w:val="24"/>
        </w:rPr>
        <w:t>n</w:t>
      </w:r>
      <w:r w:rsidRPr="00EF2C36">
        <w:rPr>
          <w:spacing w:val="1"/>
          <w:szCs w:val="24"/>
        </w:rPr>
        <w:t>t</w:t>
      </w:r>
      <w:r w:rsidRPr="00EF2C36">
        <w:rPr>
          <w:szCs w:val="24"/>
        </w:rPr>
        <w:t>r</w:t>
      </w:r>
      <w:r w:rsidRPr="00EF2C36">
        <w:rPr>
          <w:spacing w:val="-2"/>
          <w:szCs w:val="24"/>
        </w:rPr>
        <w:t>a</w:t>
      </w:r>
      <w:r w:rsidRPr="00EF2C36">
        <w:rPr>
          <w:spacing w:val="1"/>
          <w:szCs w:val="24"/>
        </w:rPr>
        <w:t>ci</w:t>
      </w:r>
      <w:r w:rsidRPr="00EF2C36">
        <w:rPr>
          <w:szCs w:val="24"/>
        </w:rPr>
        <w:t>ón</w:t>
      </w:r>
      <w:r w:rsidRPr="00EF2C36">
        <w:rPr>
          <w:spacing w:val="3"/>
          <w:szCs w:val="24"/>
        </w:rPr>
        <w:t xml:space="preserve"> </w:t>
      </w:r>
      <w:r w:rsidRPr="00EF2C36">
        <w:rPr>
          <w:szCs w:val="24"/>
        </w:rPr>
        <w:t>d</w:t>
      </w:r>
      <w:r w:rsidRPr="00EF2C36">
        <w:rPr>
          <w:spacing w:val="1"/>
          <w:szCs w:val="24"/>
        </w:rPr>
        <w:t>e</w:t>
      </w:r>
      <w:r w:rsidRPr="00EF2C36">
        <w:rPr>
          <w:szCs w:val="24"/>
        </w:rPr>
        <w:t>l</w:t>
      </w:r>
      <w:r w:rsidRPr="00EF2C36">
        <w:rPr>
          <w:spacing w:val="4"/>
          <w:szCs w:val="24"/>
        </w:rPr>
        <w:t xml:space="preserve"> </w:t>
      </w:r>
      <w:r w:rsidRPr="00EF2C36">
        <w:rPr>
          <w:spacing w:val="1"/>
          <w:szCs w:val="24"/>
        </w:rPr>
        <w:t>m</w:t>
      </w:r>
      <w:r w:rsidRPr="00EF2C36">
        <w:rPr>
          <w:spacing w:val="-3"/>
          <w:szCs w:val="24"/>
        </w:rPr>
        <w:t>e</w:t>
      </w:r>
      <w:r w:rsidRPr="00EF2C36">
        <w:rPr>
          <w:spacing w:val="1"/>
          <w:szCs w:val="24"/>
        </w:rPr>
        <w:t>ta</w:t>
      </w:r>
      <w:r w:rsidRPr="00EF2C36">
        <w:rPr>
          <w:szCs w:val="24"/>
        </w:rPr>
        <w:t>l</w:t>
      </w:r>
      <w:r w:rsidRPr="00EF2C36">
        <w:rPr>
          <w:spacing w:val="4"/>
          <w:szCs w:val="24"/>
        </w:rPr>
        <w:t xml:space="preserve"> </w:t>
      </w:r>
      <w:r w:rsidRPr="00EF2C36">
        <w:rPr>
          <w:spacing w:val="-1"/>
          <w:szCs w:val="24"/>
        </w:rPr>
        <w:t>s</w:t>
      </w:r>
      <w:r w:rsidRPr="00EF2C36">
        <w:rPr>
          <w:szCs w:val="24"/>
        </w:rPr>
        <w:t>o</w:t>
      </w:r>
      <w:r w:rsidRPr="00EF2C36">
        <w:rPr>
          <w:spacing w:val="1"/>
          <w:szCs w:val="24"/>
        </w:rPr>
        <w:t>l</w:t>
      </w:r>
      <w:r w:rsidRPr="00EF2C36">
        <w:rPr>
          <w:szCs w:val="24"/>
        </w:rPr>
        <w:t>o</w:t>
      </w:r>
      <w:r w:rsidRPr="00EF2C36">
        <w:rPr>
          <w:spacing w:val="3"/>
          <w:szCs w:val="24"/>
        </w:rPr>
        <w:t xml:space="preserve"> </w:t>
      </w:r>
      <w:r w:rsidRPr="00EF2C36">
        <w:rPr>
          <w:spacing w:val="1"/>
          <w:szCs w:val="24"/>
        </w:rPr>
        <w:t>e</w:t>
      </w:r>
      <w:r w:rsidRPr="00EF2C36">
        <w:rPr>
          <w:szCs w:val="24"/>
        </w:rPr>
        <w:t>n</w:t>
      </w:r>
      <w:r w:rsidRPr="00EF2C36">
        <w:rPr>
          <w:spacing w:val="3"/>
          <w:szCs w:val="24"/>
        </w:rPr>
        <w:t xml:space="preserve"> </w:t>
      </w:r>
      <w:r w:rsidRPr="00EF2C36">
        <w:rPr>
          <w:spacing w:val="1"/>
          <w:szCs w:val="24"/>
        </w:rPr>
        <w:t>l</w:t>
      </w:r>
      <w:r w:rsidRPr="00EF2C36">
        <w:rPr>
          <w:szCs w:val="24"/>
        </w:rPr>
        <w:t>a</w:t>
      </w:r>
      <w:r w:rsidRPr="00EF2C36">
        <w:rPr>
          <w:spacing w:val="4"/>
          <w:szCs w:val="24"/>
        </w:rPr>
        <w:t xml:space="preserve"> </w:t>
      </w:r>
      <w:r w:rsidRPr="00EF2C36">
        <w:rPr>
          <w:szCs w:val="24"/>
        </w:rPr>
        <w:t>r</w:t>
      </w:r>
      <w:r w:rsidRPr="00EF2C36">
        <w:rPr>
          <w:spacing w:val="-2"/>
          <w:szCs w:val="24"/>
        </w:rPr>
        <w:t>a</w:t>
      </w:r>
      <w:r w:rsidRPr="00EF2C36">
        <w:rPr>
          <w:spacing w:val="1"/>
          <w:szCs w:val="24"/>
        </w:rPr>
        <w:t>í</w:t>
      </w:r>
      <w:r w:rsidRPr="00EF2C36">
        <w:rPr>
          <w:szCs w:val="24"/>
        </w:rPr>
        <w:t>z de</w:t>
      </w:r>
      <w:r w:rsidRPr="00EF2C36">
        <w:rPr>
          <w:spacing w:val="4"/>
          <w:szCs w:val="24"/>
        </w:rPr>
        <w:t xml:space="preserve"> </w:t>
      </w:r>
      <w:r w:rsidRPr="00EF2C36">
        <w:rPr>
          <w:spacing w:val="1"/>
          <w:szCs w:val="24"/>
        </w:rPr>
        <w:t>l</w:t>
      </w:r>
      <w:r w:rsidRPr="00EF2C36">
        <w:rPr>
          <w:szCs w:val="24"/>
        </w:rPr>
        <w:t>a</w:t>
      </w:r>
      <w:r w:rsidRPr="00EF2C36">
        <w:rPr>
          <w:spacing w:val="4"/>
          <w:szCs w:val="24"/>
        </w:rPr>
        <w:t xml:space="preserve"> </w:t>
      </w:r>
      <w:r w:rsidRPr="00EF2C36">
        <w:rPr>
          <w:szCs w:val="24"/>
        </w:rPr>
        <w:t>p</w:t>
      </w:r>
      <w:r w:rsidRPr="00EF2C36">
        <w:rPr>
          <w:spacing w:val="1"/>
          <w:szCs w:val="24"/>
        </w:rPr>
        <w:t>la</w:t>
      </w:r>
      <w:r w:rsidRPr="00EF2C36">
        <w:rPr>
          <w:szCs w:val="24"/>
        </w:rPr>
        <w:t>n</w:t>
      </w:r>
      <w:r w:rsidRPr="00EF2C36">
        <w:rPr>
          <w:spacing w:val="-3"/>
          <w:szCs w:val="24"/>
        </w:rPr>
        <w:t>t</w:t>
      </w:r>
      <w:r w:rsidRPr="00EF2C36">
        <w:rPr>
          <w:szCs w:val="24"/>
        </w:rPr>
        <w:t>a</w:t>
      </w:r>
      <w:r w:rsidRPr="00EF2C36">
        <w:rPr>
          <w:spacing w:val="4"/>
          <w:szCs w:val="24"/>
        </w:rPr>
        <w:t xml:space="preserve"> </w:t>
      </w:r>
      <w:r w:rsidRPr="00EF2C36">
        <w:rPr>
          <w:spacing w:val="1"/>
          <w:szCs w:val="24"/>
        </w:rPr>
        <w:t>e</w:t>
      </w:r>
      <w:r w:rsidRPr="00EF2C36">
        <w:rPr>
          <w:szCs w:val="24"/>
        </w:rPr>
        <w:t xml:space="preserve">n </w:t>
      </w:r>
      <w:r w:rsidRPr="00EF2C36">
        <w:rPr>
          <w:spacing w:val="1"/>
          <w:szCs w:val="24"/>
        </w:rPr>
        <w:t>m</w:t>
      </w:r>
      <w:r w:rsidRPr="00EF2C36">
        <w:rPr>
          <w:spacing w:val="-4"/>
          <w:szCs w:val="24"/>
        </w:rPr>
        <w:t>g</w:t>
      </w:r>
      <w:r w:rsidRPr="00EF2C36">
        <w:rPr>
          <w:spacing w:val="1"/>
          <w:szCs w:val="24"/>
        </w:rPr>
        <w:t>/</w:t>
      </w:r>
      <w:r w:rsidR="00AB2487">
        <w:rPr>
          <w:spacing w:val="-1"/>
          <w:szCs w:val="24"/>
        </w:rPr>
        <w:t>k</w:t>
      </w:r>
      <w:r w:rsidRPr="00EF2C36">
        <w:rPr>
          <w:szCs w:val="24"/>
        </w:rPr>
        <w:t>g.</w:t>
      </w:r>
    </w:p>
    <w:p w14:paraId="6A8DC45B" w14:textId="6B015B2A" w:rsidR="00745E7D" w:rsidRPr="00EF2C36" w:rsidRDefault="0045756A" w:rsidP="00123D58">
      <w:pPr>
        <w:spacing w:before="74" w:line="480" w:lineRule="auto"/>
        <w:ind w:left="1134" w:right="285"/>
        <w:jc w:val="both"/>
        <w:rPr>
          <w:szCs w:val="24"/>
        </w:rPr>
      </w:pPr>
      <w:r w:rsidRPr="00EF2C36">
        <w:rPr>
          <w:rFonts w:eastAsia="Cambria Math"/>
          <w:spacing w:val="4"/>
          <w:szCs w:val="24"/>
        </w:rPr>
        <w:t>[</w:t>
      </w:r>
      <w:r w:rsidRPr="00EF2C36">
        <w:rPr>
          <w:rFonts w:eastAsia="Cambria Math"/>
          <w:szCs w:val="24"/>
        </w:rPr>
        <w:t>M</w:t>
      </w:r>
      <w:r w:rsidRPr="00EF2C36">
        <w:rPr>
          <w:rFonts w:eastAsia="Cambria Math"/>
          <w:spacing w:val="-1"/>
          <w:szCs w:val="24"/>
        </w:rPr>
        <w:t>eta</w:t>
      </w:r>
      <w:r w:rsidRPr="00EF2C36">
        <w:rPr>
          <w:rFonts w:eastAsia="Cambria Math"/>
          <w:spacing w:val="4"/>
          <w:szCs w:val="24"/>
        </w:rPr>
        <w:t>l</w:t>
      </w:r>
      <w:r w:rsidRPr="00EF2C36">
        <w:rPr>
          <w:rFonts w:eastAsia="Cambria Math"/>
          <w:szCs w:val="24"/>
        </w:rPr>
        <w:t>]</w:t>
      </w:r>
      <w:r w:rsidRPr="00EF2C36">
        <w:rPr>
          <w:rFonts w:eastAsia="Cambria Math"/>
          <w:spacing w:val="1"/>
          <w:position w:val="-5"/>
          <w:szCs w:val="24"/>
        </w:rPr>
        <w:t>a</w:t>
      </w:r>
      <w:r w:rsidRPr="00EF2C36">
        <w:rPr>
          <w:rFonts w:eastAsia="Cambria Math"/>
          <w:position w:val="-5"/>
          <w:szCs w:val="24"/>
        </w:rPr>
        <w:t>é</w:t>
      </w:r>
      <w:r w:rsidRPr="00EF2C36">
        <w:rPr>
          <w:rFonts w:eastAsia="Cambria Math"/>
          <w:spacing w:val="-1"/>
          <w:position w:val="-5"/>
          <w:szCs w:val="24"/>
        </w:rPr>
        <w:t>r</w:t>
      </w:r>
      <w:r w:rsidRPr="00EF2C36">
        <w:rPr>
          <w:rFonts w:eastAsia="Cambria Math"/>
          <w:spacing w:val="-3"/>
          <w:position w:val="-5"/>
          <w:szCs w:val="24"/>
        </w:rPr>
        <w:t>e</w:t>
      </w:r>
      <w:r w:rsidRPr="00EF2C36">
        <w:rPr>
          <w:rFonts w:eastAsia="Cambria Math"/>
          <w:spacing w:val="5"/>
          <w:position w:val="-5"/>
          <w:szCs w:val="24"/>
        </w:rPr>
        <w:t>a</w:t>
      </w:r>
      <w:r w:rsidR="00287576" w:rsidRPr="00EF2C36">
        <w:rPr>
          <w:szCs w:val="24"/>
        </w:rPr>
        <w:t>= Concentración</w:t>
      </w:r>
      <w:r w:rsidRPr="00EF2C36">
        <w:rPr>
          <w:spacing w:val="14"/>
          <w:szCs w:val="24"/>
        </w:rPr>
        <w:t xml:space="preserve"> </w:t>
      </w:r>
      <w:r w:rsidRPr="00EF2C36">
        <w:rPr>
          <w:szCs w:val="24"/>
        </w:rPr>
        <w:t>d</w:t>
      </w:r>
      <w:r w:rsidRPr="00EF2C36">
        <w:rPr>
          <w:spacing w:val="1"/>
          <w:szCs w:val="24"/>
        </w:rPr>
        <w:t>e</w:t>
      </w:r>
      <w:r w:rsidRPr="00EF2C36">
        <w:rPr>
          <w:szCs w:val="24"/>
        </w:rPr>
        <w:t>l</w:t>
      </w:r>
      <w:r w:rsidRPr="00EF2C36">
        <w:rPr>
          <w:spacing w:val="15"/>
          <w:szCs w:val="24"/>
        </w:rPr>
        <w:t xml:space="preserve"> </w:t>
      </w:r>
      <w:r w:rsidRPr="00EF2C36">
        <w:rPr>
          <w:spacing w:val="-3"/>
          <w:szCs w:val="24"/>
        </w:rPr>
        <w:t>m</w:t>
      </w:r>
      <w:r w:rsidRPr="00EF2C36">
        <w:rPr>
          <w:spacing w:val="1"/>
          <w:szCs w:val="24"/>
        </w:rPr>
        <w:t>et</w:t>
      </w:r>
      <w:r w:rsidRPr="00EF2C36">
        <w:rPr>
          <w:spacing w:val="-3"/>
          <w:szCs w:val="24"/>
        </w:rPr>
        <w:t>a</w:t>
      </w:r>
      <w:r w:rsidRPr="00EF2C36">
        <w:rPr>
          <w:szCs w:val="24"/>
        </w:rPr>
        <w:t>l</w:t>
      </w:r>
      <w:r w:rsidRPr="00EF2C36">
        <w:rPr>
          <w:spacing w:val="15"/>
          <w:szCs w:val="24"/>
        </w:rPr>
        <w:t xml:space="preserve"> </w:t>
      </w:r>
      <w:r w:rsidRPr="00EF2C36">
        <w:rPr>
          <w:spacing w:val="-1"/>
          <w:szCs w:val="24"/>
        </w:rPr>
        <w:t>s</w:t>
      </w:r>
      <w:r w:rsidRPr="00EF2C36">
        <w:rPr>
          <w:szCs w:val="24"/>
        </w:rPr>
        <w:t>o</w:t>
      </w:r>
      <w:r w:rsidRPr="00EF2C36">
        <w:rPr>
          <w:spacing w:val="1"/>
          <w:szCs w:val="24"/>
        </w:rPr>
        <w:t>l</w:t>
      </w:r>
      <w:r w:rsidRPr="00EF2C36">
        <w:rPr>
          <w:szCs w:val="24"/>
        </w:rPr>
        <w:t>o</w:t>
      </w:r>
      <w:r w:rsidRPr="00EF2C36">
        <w:rPr>
          <w:spacing w:val="14"/>
          <w:szCs w:val="24"/>
        </w:rPr>
        <w:t xml:space="preserve"> </w:t>
      </w:r>
      <w:r w:rsidRPr="00EF2C36">
        <w:rPr>
          <w:spacing w:val="1"/>
          <w:szCs w:val="24"/>
        </w:rPr>
        <w:t>e</w:t>
      </w:r>
      <w:r w:rsidRPr="00EF2C36">
        <w:rPr>
          <w:szCs w:val="24"/>
        </w:rPr>
        <w:t>n</w:t>
      </w:r>
      <w:r w:rsidRPr="00EF2C36">
        <w:rPr>
          <w:spacing w:val="14"/>
          <w:szCs w:val="24"/>
        </w:rPr>
        <w:t xml:space="preserve"> </w:t>
      </w:r>
      <w:r w:rsidRPr="00EF2C36">
        <w:rPr>
          <w:spacing w:val="1"/>
          <w:szCs w:val="24"/>
        </w:rPr>
        <w:t>l</w:t>
      </w:r>
      <w:r w:rsidRPr="00EF2C36">
        <w:rPr>
          <w:szCs w:val="24"/>
        </w:rPr>
        <w:t>a</w:t>
      </w:r>
      <w:r w:rsidRPr="00EF2C36">
        <w:rPr>
          <w:spacing w:val="15"/>
          <w:szCs w:val="24"/>
        </w:rPr>
        <w:t xml:space="preserve"> </w:t>
      </w:r>
      <w:r w:rsidRPr="00EF2C36">
        <w:rPr>
          <w:szCs w:val="24"/>
        </w:rPr>
        <w:t>p</w:t>
      </w:r>
      <w:r w:rsidRPr="00EF2C36">
        <w:rPr>
          <w:spacing w:val="1"/>
          <w:szCs w:val="24"/>
        </w:rPr>
        <w:t>a</w:t>
      </w:r>
      <w:r w:rsidRPr="00EF2C36">
        <w:rPr>
          <w:szCs w:val="24"/>
        </w:rPr>
        <w:t>r</w:t>
      </w:r>
      <w:r w:rsidRPr="00EF2C36">
        <w:rPr>
          <w:spacing w:val="-3"/>
          <w:szCs w:val="24"/>
        </w:rPr>
        <w:t>t</w:t>
      </w:r>
      <w:r w:rsidRPr="00EF2C36">
        <w:rPr>
          <w:szCs w:val="24"/>
        </w:rPr>
        <w:t>e</w:t>
      </w:r>
      <w:r w:rsidRPr="00EF2C36">
        <w:rPr>
          <w:spacing w:val="15"/>
          <w:szCs w:val="24"/>
        </w:rPr>
        <w:t xml:space="preserve"> </w:t>
      </w:r>
      <w:r w:rsidRPr="00EF2C36">
        <w:rPr>
          <w:spacing w:val="1"/>
          <w:szCs w:val="24"/>
        </w:rPr>
        <w:t>aé</w:t>
      </w:r>
      <w:r w:rsidRPr="00EF2C36">
        <w:rPr>
          <w:szCs w:val="24"/>
        </w:rPr>
        <w:t>r</w:t>
      </w:r>
      <w:r w:rsidRPr="00EF2C36">
        <w:rPr>
          <w:spacing w:val="-2"/>
          <w:szCs w:val="24"/>
        </w:rPr>
        <w:t>e</w:t>
      </w:r>
      <w:r w:rsidRPr="00EF2C36">
        <w:rPr>
          <w:szCs w:val="24"/>
        </w:rPr>
        <w:t>a</w:t>
      </w:r>
      <w:r w:rsidRPr="00EF2C36">
        <w:rPr>
          <w:spacing w:val="15"/>
          <w:szCs w:val="24"/>
        </w:rPr>
        <w:t xml:space="preserve"> </w:t>
      </w:r>
      <w:r w:rsidRPr="00EF2C36">
        <w:rPr>
          <w:szCs w:val="24"/>
        </w:rPr>
        <w:t>de</w:t>
      </w:r>
      <w:r w:rsidRPr="00EF2C36">
        <w:rPr>
          <w:spacing w:val="15"/>
          <w:szCs w:val="24"/>
        </w:rPr>
        <w:t xml:space="preserve"> </w:t>
      </w:r>
      <w:r w:rsidRPr="00EF2C36">
        <w:rPr>
          <w:spacing w:val="1"/>
          <w:szCs w:val="24"/>
        </w:rPr>
        <w:t>l</w:t>
      </w:r>
      <w:r w:rsidRPr="00EF2C36">
        <w:rPr>
          <w:szCs w:val="24"/>
        </w:rPr>
        <w:t>a p</w:t>
      </w:r>
      <w:r w:rsidRPr="00EF2C36">
        <w:rPr>
          <w:spacing w:val="1"/>
          <w:szCs w:val="24"/>
        </w:rPr>
        <w:t>la</w:t>
      </w:r>
      <w:r w:rsidRPr="00EF2C36">
        <w:rPr>
          <w:szCs w:val="24"/>
        </w:rPr>
        <w:t>n</w:t>
      </w:r>
      <w:r w:rsidRPr="00EF2C36">
        <w:rPr>
          <w:spacing w:val="1"/>
          <w:szCs w:val="24"/>
        </w:rPr>
        <w:t>t</w:t>
      </w:r>
      <w:r w:rsidRPr="00EF2C36">
        <w:rPr>
          <w:szCs w:val="24"/>
        </w:rPr>
        <w:t>a</w:t>
      </w:r>
      <w:r w:rsidRPr="00EF2C36">
        <w:rPr>
          <w:spacing w:val="-3"/>
          <w:szCs w:val="24"/>
        </w:rPr>
        <w:t xml:space="preserve"> </w:t>
      </w:r>
      <w:r w:rsidRPr="00EF2C36">
        <w:rPr>
          <w:spacing w:val="1"/>
          <w:szCs w:val="24"/>
        </w:rPr>
        <w:t>e</w:t>
      </w:r>
      <w:r w:rsidRPr="00EF2C36">
        <w:rPr>
          <w:szCs w:val="24"/>
        </w:rPr>
        <w:t xml:space="preserve">n </w:t>
      </w:r>
      <w:r w:rsidRPr="00EF2C36">
        <w:rPr>
          <w:spacing w:val="1"/>
          <w:szCs w:val="24"/>
        </w:rPr>
        <w:t>m</w:t>
      </w:r>
      <w:r w:rsidRPr="00EF2C36">
        <w:rPr>
          <w:spacing w:val="-4"/>
          <w:szCs w:val="24"/>
        </w:rPr>
        <w:t>g</w:t>
      </w:r>
      <w:r w:rsidRPr="00EF2C36">
        <w:rPr>
          <w:spacing w:val="1"/>
          <w:szCs w:val="24"/>
        </w:rPr>
        <w:t>/</w:t>
      </w:r>
      <w:r w:rsidR="00AB2487">
        <w:rPr>
          <w:spacing w:val="-1"/>
          <w:szCs w:val="24"/>
        </w:rPr>
        <w:t>k</w:t>
      </w:r>
      <w:r w:rsidRPr="00EF2C36">
        <w:rPr>
          <w:spacing w:val="-4"/>
          <w:szCs w:val="24"/>
        </w:rPr>
        <w:t>g</w:t>
      </w:r>
      <w:r w:rsidRPr="00EF2C36">
        <w:rPr>
          <w:szCs w:val="24"/>
        </w:rPr>
        <w:t>.</w:t>
      </w:r>
    </w:p>
    <w:p w14:paraId="725DA0EC" w14:textId="77777777" w:rsidR="00123D58" w:rsidRDefault="00123D58" w:rsidP="00123D58">
      <w:pPr>
        <w:pStyle w:val="Prrafodelista"/>
        <w:tabs>
          <w:tab w:val="left" w:pos="3261"/>
        </w:tabs>
        <w:spacing w:before="24" w:after="240" w:line="480" w:lineRule="auto"/>
        <w:ind w:left="1134" w:right="287" w:firstLine="567"/>
        <w:jc w:val="both"/>
        <w:rPr>
          <w:spacing w:val="-1"/>
          <w:szCs w:val="24"/>
        </w:rPr>
      </w:pPr>
    </w:p>
    <w:p w14:paraId="1287BC43" w14:textId="5A9B4AEE" w:rsidR="00745E7D" w:rsidRPr="00EF2C36" w:rsidRDefault="0045756A" w:rsidP="00123D58">
      <w:pPr>
        <w:pStyle w:val="Prrafodelista"/>
        <w:tabs>
          <w:tab w:val="left" w:pos="3261"/>
        </w:tabs>
        <w:spacing w:before="24" w:after="240" w:line="480" w:lineRule="auto"/>
        <w:ind w:left="1134" w:right="287" w:firstLine="567"/>
        <w:jc w:val="both"/>
        <w:rPr>
          <w:szCs w:val="24"/>
        </w:rPr>
      </w:pPr>
      <w:r w:rsidRPr="00EF2C36">
        <w:rPr>
          <w:spacing w:val="-1"/>
          <w:szCs w:val="24"/>
        </w:rPr>
        <w:lastRenderedPageBreak/>
        <w:t>S</w:t>
      </w:r>
      <w:r w:rsidRPr="00EF2C36">
        <w:rPr>
          <w:szCs w:val="24"/>
        </w:rPr>
        <w:t>i</w:t>
      </w:r>
      <w:r w:rsidRPr="00EF2C36">
        <w:rPr>
          <w:spacing w:val="-7"/>
          <w:szCs w:val="24"/>
        </w:rPr>
        <w:t xml:space="preserve"> </w:t>
      </w:r>
      <w:r w:rsidRPr="00EF2C36">
        <w:rPr>
          <w:spacing w:val="1"/>
          <w:szCs w:val="24"/>
        </w:rPr>
        <w:t>e</w:t>
      </w:r>
      <w:r w:rsidRPr="00EF2C36">
        <w:rPr>
          <w:szCs w:val="24"/>
        </w:rPr>
        <w:t>l</w:t>
      </w:r>
      <w:r w:rsidRPr="00EF2C36">
        <w:rPr>
          <w:spacing w:val="-7"/>
          <w:szCs w:val="24"/>
        </w:rPr>
        <w:t xml:space="preserve"> </w:t>
      </w:r>
      <w:r w:rsidRPr="00EF2C36">
        <w:rPr>
          <w:spacing w:val="1"/>
          <w:szCs w:val="24"/>
        </w:rPr>
        <w:t>T</w:t>
      </w:r>
      <w:r w:rsidRPr="00EF2C36">
        <w:rPr>
          <w:szCs w:val="24"/>
        </w:rPr>
        <w:t>F</w:t>
      </w:r>
      <w:r w:rsidRPr="00EF2C36">
        <w:rPr>
          <w:spacing w:val="-17"/>
          <w:szCs w:val="24"/>
        </w:rPr>
        <w:t xml:space="preserve"> </w:t>
      </w:r>
      <w:r w:rsidRPr="00EF2C36">
        <w:rPr>
          <w:szCs w:val="24"/>
        </w:rPr>
        <w:t>&gt;</w:t>
      </w:r>
      <w:r w:rsidRPr="00EF2C36">
        <w:rPr>
          <w:spacing w:val="-7"/>
          <w:szCs w:val="24"/>
        </w:rPr>
        <w:t xml:space="preserve"> </w:t>
      </w:r>
      <w:r w:rsidRPr="00EF2C36">
        <w:rPr>
          <w:szCs w:val="24"/>
        </w:rPr>
        <w:t>1</w:t>
      </w:r>
      <w:r w:rsidRPr="00EF2C36">
        <w:rPr>
          <w:spacing w:val="-8"/>
          <w:szCs w:val="24"/>
        </w:rPr>
        <w:t xml:space="preserve"> </w:t>
      </w:r>
      <w:r w:rsidRPr="00EF2C36">
        <w:rPr>
          <w:spacing w:val="-1"/>
          <w:szCs w:val="24"/>
        </w:rPr>
        <w:t>s</w:t>
      </w:r>
      <w:r w:rsidRPr="00EF2C36">
        <w:rPr>
          <w:spacing w:val="5"/>
          <w:szCs w:val="24"/>
        </w:rPr>
        <w:t>i</w:t>
      </w:r>
      <w:r w:rsidRPr="00EF2C36">
        <w:rPr>
          <w:spacing w:val="-4"/>
          <w:szCs w:val="24"/>
        </w:rPr>
        <w:t>g</w:t>
      </w:r>
      <w:r w:rsidRPr="00EF2C36">
        <w:rPr>
          <w:szCs w:val="24"/>
        </w:rPr>
        <w:t>n</w:t>
      </w:r>
      <w:r w:rsidRPr="00EF2C36">
        <w:rPr>
          <w:spacing w:val="1"/>
          <w:szCs w:val="24"/>
        </w:rPr>
        <w:t>i</w:t>
      </w:r>
      <w:r w:rsidRPr="00EF2C36">
        <w:rPr>
          <w:szCs w:val="24"/>
        </w:rPr>
        <w:t>f</w:t>
      </w:r>
      <w:r w:rsidRPr="00EF2C36">
        <w:rPr>
          <w:spacing w:val="1"/>
          <w:szCs w:val="24"/>
        </w:rPr>
        <w:t>ic</w:t>
      </w:r>
      <w:r w:rsidRPr="00EF2C36">
        <w:rPr>
          <w:szCs w:val="24"/>
        </w:rPr>
        <w:t>a</w:t>
      </w:r>
      <w:r w:rsidRPr="00EF2C36">
        <w:rPr>
          <w:spacing w:val="-7"/>
          <w:szCs w:val="24"/>
        </w:rPr>
        <w:t xml:space="preserve"> </w:t>
      </w:r>
      <w:r w:rsidRPr="00EF2C36">
        <w:rPr>
          <w:szCs w:val="24"/>
        </w:rPr>
        <w:t>que</w:t>
      </w:r>
      <w:r w:rsidRPr="00EF2C36">
        <w:rPr>
          <w:spacing w:val="-11"/>
          <w:szCs w:val="24"/>
        </w:rPr>
        <w:t xml:space="preserve"> </w:t>
      </w:r>
      <w:r w:rsidRPr="00EF2C36">
        <w:rPr>
          <w:spacing w:val="1"/>
          <w:szCs w:val="24"/>
        </w:rPr>
        <w:t>l</w:t>
      </w:r>
      <w:r w:rsidRPr="00EF2C36">
        <w:rPr>
          <w:szCs w:val="24"/>
        </w:rPr>
        <w:t>a</w:t>
      </w:r>
      <w:r w:rsidRPr="00EF2C36">
        <w:rPr>
          <w:spacing w:val="-7"/>
          <w:szCs w:val="24"/>
        </w:rPr>
        <w:t xml:space="preserve"> </w:t>
      </w:r>
      <w:r w:rsidRPr="00EF2C36">
        <w:rPr>
          <w:spacing w:val="-4"/>
          <w:szCs w:val="24"/>
        </w:rPr>
        <w:t>p</w:t>
      </w:r>
      <w:r w:rsidRPr="00EF2C36">
        <w:rPr>
          <w:spacing w:val="1"/>
          <w:szCs w:val="24"/>
        </w:rPr>
        <w:t>la</w:t>
      </w:r>
      <w:r w:rsidRPr="00EF2C36">
        <w:rPr>
          <w:szCs w:val="24"/>
        </w:rPr>
        <w:t>n</w:t>
      </w:r>
      <w:r w:rsidRPr="00EF2C36">
        <w:rPr>
          <w:spacing w:val="-3"/>
          <w:szCs w:val="24"/>
        </w:rPr>
        <w:t>t</w:t>
      </w:r>
      <w:r w:rsidRPr="00EF2C36">
        <w:rPr>
          <w:szCs w:val="24"/>
        </w:rPr>
        <w:t>a</w:t>
      </w:r>
      <w:r w:rsidRPr="00EF2C36">
        <w:rPr>
          <w:spacing w:val="-7"/>
          <w:szCs w:val="24"/>
        </w:rPr>
        <w:t xml:space="preserve"> </w:t>
      </w:r>
      <w:r w:rsidRPr="00EF2C36">
        <w:rPr>
          <w:spacing w:val="1"/>
          <w:szCs w:val="24"/>
        </w:rPr>
        <w:t>t</w:t>
      </w:r>
      <w:r w:rsidRPr="00EF2C36">
        <w:rPr>
          <w:spacing w:val="-4"/>
          <w:szCs w:val="24"/>
        </w:rPr>
        <w:t>r</w:t>
      </w:r>
      <w:r w:rsidRPr="00EF2C36">
        <w:rPr>
          <w:spacing w:val="1"/>
          <w:szCs w:val="24"/>
        </w:rPr>
        <w:t>a</w:t>
      </w:r>
      <w:r w:rsidRPr="00EF2C36">
        <w:rPr>
          <w:spacing w:val="-1"/>
          <w:szCs w:val="24"/>
        </w:rPr>
        <w:t>s</w:t>
      </w:r>
      <w:r w:rsidRPr="00EF2C36">
        <w:rPr>
          <w:spacing w:val="1"/>
          <w:szCs w:val="24"/>
        </w:rPr>
        <w:t>la</w:t>
      </w:r>
      <w:r w:rsidRPr="00EF2C36">
        <w:rPr>
          <w:szCs w:val="24"/>
        </w:rPr>
        <w:t>da</w:t>
      </w:r>
      <w:r w:rsidRPr="00EF2C36">
        <w:rPr>
          <w:spacing w:val="-11"/>
          <w:szCs w:val="24"/>
        </w:rPr>
        <w:t xml:space="preserve"> </w:t>
      </w:r>
      <w:r w:rsidRPr="00EF2C36">
        <w:rPr>
          <w:spacing w:val="1"/>
          <w:szCs w:val="24"/>
        </w:rPr>
        <w:t>e</w:t>
      </w:r>
      <w:r w:rsidRPr="00EF2C36">
        <w:rPr>
          <w:szCs w:val="24"/>
        </w:rPr>
        <w:t>f</w:t>
      </w:r>
      <w:r w:rsidRPr="00EF2C36">
        <w:rPr>
          <w:spacing w:val="1"/>
          <w:szCs w:val="24"/>
        </w:rPr>
        <w:t>i</w:t>
      </w:r>
      <w:r w:rsidRPr="00EF2C36">
        <w:rPr>
          <w:spacing w:val="-3"/>
          <w:szCs w:val="24"/>
        </w:rPr>
        <w:t>c</w:t>
      </w:r>
      <w:r w:rsidRPr="00EF2C36">
        <w:rPr>
          <w:spacing w:val="1"/>
          <w:szCs w:val="24"/>
        </w:rPr>
        <w:t>a</w:t>
      </w:r>
      <w:r w:rsidRPr="00EF2C36">
        <w:rPr>
          <w:spacing w:val="-3"/>
          <w:szCs w:val="24"/>
        </w:rPr>
        <w:t>z</w:t>
      </w:r>
      <w:r w:rsidRPr="00EF2C36">
        <w:rPr>
          <w:spacing w:val="1"/>
          <w:szCs w:val="24"/>
        </w:rPr>
        <w:t>me</w:t>
      </w:r>
      <w:r w:rsidRPr="00EF2C36">
        <w:rPr>
          <w:szCs w:val="24"/>
        </w:rPr>
        <w:t>n</w:t>
      </w:r>
      <w:r w:rsidRPr="00EF2C36">
        <w:rPr>
          <w:spacing w:val="1"/>
          <w:szCs w:val="24"/>
        </w:rPr>
        <w:t>t</w:t>
      </w:r>
      <w:r w:rsidRPr="00EF2C36">
        <w:rPr>
          <w:szCs w:val="24"/>
        </w:rPr>
        <w:t>e</w:t>
      </w:r>
      <w:r w:rsidRPr="00EF2C36">
        <w:rPr>
          <w:spacing w:val="-11"/>
          <w:szCs w:val="24"/>
        </w:rPr>
        <w:t xml:space="preserve"> </w:t>
      </w:r>
      <w:r w:rsidRPr="00EF2C36">
        <w:rPr>
          <w:spacing w:val="1"/>
          <w:szCs w:val="24"/>
        </w:rPr>
        <w:t>l</w:t>
      </w:r>
      <w:r w:rsidRPr="00EF2C36">
        <w:rPr>
          <w:szCs w:val="24"/>
        </w:rPr>
        <w:t>os</w:t>
      </w:r>
      <w:r w:rsidRPr="00EF2C36">
        <w:rPr>
          <w:spacing w:val="-9"/>
          <w:szCs w:val="24"/>
        </w:rPr>
        <w:t xml:space="preserve"> </w:t>
      </w:r>
      <w:r w:rsidRPr="00EF2C36">
        <w:rPr>
          <w:spacing w:val="1"/>
          <w:szCs w:val="24"/>
        </w:rPr>
        <w:t>m</w:t>
      </w:r>
      <w:r w:rsidRPr="00EF2C36">
        <w:rPr>
          <w:spacing w:val="-3"/>
          <w:szCs w:val="24"/>
        </w:rPr>
        <w:t>e</w:t>
      </w:r>
      <w:r w:rsidRPr="00EF2C36">
        <w:rPr>
          <w:spacing w:val="1"/>
          <w:szCs w:val="24"/>
        </w:rPr>
        <w:t>ta</w:t>
      </w:r>
      <w:r w:rsidRPr="00EF2C36">
        <w:rPr>
          <w:spacing w:val="-3"/>
          <w:szCs w:val="24"/>
        </w:rPr>
        <w:t>l</w:t>
      </w:r>
      <w:r w:rsidRPr="00EF2C36">
        <w:rPr>
          <w:spacing w:val="1"/>
          <w:szCs w:val="24"/>
        </w:rPr>
        <w:t>e</w:t>
      </w:r>
      <w:r w:rsidRPr="00EF2C36">
        <w:rPr>
          <w:szCs w:val="24"/>
        </w:rPr>
        <w:t>s p</w:t>
      </w:r>
      <w:r w:rsidRPr="00EF2C36">
        <w:rPr>
          <w:spacing w:val="1"/>
          <w:szCs w:val="24"/>
        </w:rPr>
        <w:t>e</w:t>
      </w:r>
      <w:r w:rsidRPr="00EF2C36">
        <w:rPr>
          <w:spacing w:val="-1"/>
          <w:szCs w:val="24"/>
        </w:rPr>
        <w:t>s</w:t>
      </w:r>
      <w:r w:rsidRPr="00EF2C36">
        <w:rPr>
          <w:spacing w:val="1"/>
          <w:szCs w:val="24"/>
        </w:rPr>
        <w:t>a</w:t>
      </w:r>
      <w:r w:rsidRPr="00EF2C36">
        <w:rPr>
          <w:szCs w:val="24"/>
        </w:rPr>
        <w:t>dos</w:t>
      </w:r>
      <w:r w:rsidRPr="00EF2C36">
        <w:rPr>
          <w:spacing w:val="22"/>
          <w:szCs w:val="24"/>
        </w:rPr>
        <w:t xml:space="preserve"> </w:t>
      </w:r>
      <w:r w:rsidRPr="00EF2C36">
        <w:rPr>
          <w:szCs w:val="24"/>
        </w:rPr>
        <w:t>de</w:t>
      </w:r>
      <w:r w:rsidRPr="00EF2C36">
        <w:rPr>
          <w:spacing w:val="25"/>
          <w:szCs w:val="24"/>
        </w:rPr>
        <w:t xml:space="preserve"> </w:t>
      </w:r>
      <w:r w:rsidRPr="00EF2C36">
        <w:rPr>
          <w:spacing w:val="-3"/>
          <w:szCs w:val="24"/>
        </w:rPr>
        <w:t>l</w:t>
      </w:r>
      <w:r w:rsidRPr="00EF2C36">
        <w:rPr>
          <w:szCs w:val="24"/>
        </w:rPr>
        <w:t>a</w:t>
      </w:r>
      <w:r w:rsidRPr="00EF2C36">
        <w:rPr>
          <w:spacing w:val="25"/>
          <w:szCs w:val="24"/>
        </w:rPr>
        <w:t xml:space="preserve"> </w:t>
      </w:r>
      <w:r w:rsidRPr="00EF2C36">
        <w:rPr>
          <w:szCs w:val="24"/>
        </w:rPr>
        <w:t>r</w:t>
      </w:r>
      <w:r w:rsidRPr="00EF2C36">
        <w:rPr>
          <w:spacing w:val="-2"/>
          <w:szCs w:val="24"/>
        </w:rPr>
        <w:t>a</w:t>
      </w:r>
      <w:r w:rsidRPr="00EF2C36">
        <w:rPr>
          <w:spacing w:val="1"/>
          <w:szCs w:val="24"/>
        </w:rPr>
        <w:t>í</w:t>
      </w:r>
      <w:r w:rsidRPr="00EF2C36">
        <w:rPr>
          <w:szCs w:val="24"/>
        </w:rPr>
        <w:t>z</w:t>
      </w:r>
      <w:r w:rsidRPr="00EF2C36">
        <w:rPr>
          <w:spacing w:val="21"/>
          <w:szCs w:val="24"/>
        </w:rPr>
        <w:t xml:space="preserve"> </w:t>
      </w:r>
      <w:r w:rsidRPr="00EF2C36">
        <w:rPr>
          <w:szCs w:val="24"/>
        </w:rPr>
        <w:t>a</w:t>
      </w:r>
      <w:r w:rsidRPr="00EF2C36">
        <w:rPr>
          <w:spacing w:val="25"/>
          <w:szCs w:val="24"/>
        </w:rPr>
        <w:t xml:space="preserve"> </w:t>
      </w:r>
      <w:r w:rsidRPr="00EF2C36">
        <w:rPr>
          <w:spacing w:val="1"/>
          <w:szCs w:val="24"/>
        </w:rPr>
        <w:t>l</w:t>
      </w:r>
      <w:r w:rsidRPr="00EF2C36">
        <w:rPr>
          <w:szCs w:val="24"/>
        </w:rPr>
        <w:t>a</w:t>
      </w:r>
      <w:r w:rsidRPr="00EF2C36">
        <w:rPr>
          <w:spacing w:val="21"/>
          <w:szCs w:val="24"/>
        </w:rPr>
        <w:t xml:space="preserve"> </w:t>
      </w:r>
      <w:r w:rsidRPr="00EF2C36">
        <w:rPr>
          <w:szCs w:val="24"/>
        </w:rPr>
        <w:t>p</w:t>
      </w:r>
      <w:r w:rsidRPr="00EF2C36">
        <w:rPr>
          <w:spacing w:val="1"/>
          <w:szCs w:val="24"/>
        </w:rPr>
        <w:t>a</w:t>
      </w:r>
      <w:r w:rsidRPr="00EF2C36">
        <w:rPr>
          <w:szCs w:val="24"/>
        </w:rPr>
        <w:t>r</w:t>
      </w:r>
      <w:r w:rsidRPr="00EF2C36">
        <w:rPr>
          <w:spacing w:val="-3"/>
          <w:szCs w:val="24"/>
        </w:rPr>
        <w:t>t</w:t>
      </w:r>
      <w:r w:rsidRPr="00EF2C36">
        <w:rPr>
          <w:szCs w:val="24"/>
        </w:rPr>
        <w:t>e</w:t>
      </w:r>
      <w:r w:rsidRPr="00EF2C36">
        <w:rPr>
          <w:spacing w:val="25"/>
          <w:szCs w:val="24"/>
        </w:rPr>
        <w:t xml:space="preserve"> </w:t>
      </w:r>
      <w:r w:rsidRPr="00EF2C36">
        <w:rPr>
          <w:spacing w:val="-3"/>
          <w:szCs w:val="24"/>
        </w:rPr>
        <w:t>a</w:t>
      </w:r>
      <w:r w:rsidRPr="00EF2C36">
        <w:rPr>
          <w:spacing w:val="1"/>
          <w:szCs w:val="24"/>
        </w:rPr>
        <w:t>é</w:t>
      </w:r>
      <w:r w:rsidRPr="00EF2C36">
        <w:rPr>
          <w:szCs w:val="24"/>
        </w:rPr>
        <w:t>r</w:t>
      </w:r>
      <w:r w:rsidRPr="00EF2C36">
        <w:rPr>
          <w:spacing w:val="1"/>
          <w:szCs w:val="24"/>
        </w:rPr>
        <w:t>e</w:t>
      </w:r>
      <w:r w:rsidRPr="00EF2C36">
        <w:rPr>
          <w:szCs w:val="24"/>
        </w:rPr>
        <w:t>a</w:t>
      </w:r>
      <w:r w:rsidRPr="00EF2C36">
        <w:rPr>
          <w:spacing w:val="21"/>
          <w:szCs w:val="24"/>
        </w:rPr>
        <w:t xml:space="preserve"> </w:t>
      </w:r>
      <w:r w:rsidRPr="00EF2C36">
        <w:rPr>
          <w:szCs w:val="24"/>
        </w:rPr>
        <w:t>de</w:t>
      </w:r>
      <w:r w:rsidRPr="00EF2C36">
        <w:rPr>
          <w:spacing w:val="21"/>
          <w:szCs w:val="24"/>
        </w:rPr>
        <w:t xml:space="preserve"> </w:t>
      </w:r>
      <w:r w:rsidRPr="00EF2C36">
        <w:rPr>
          <w:spacing w:val="1"/>
          <w:szCs w:val="24"/>
        </w:rPr>
        <w:t>l</w:t>
      </w:r>
      <w:r w:rsidRPr="00EF2C36">
        <w:rPr>
          <w:szCs w:val="24"/>
        </w:rPr>
        <w:t>a</w:t>
      </w:r>
      <w:r w:rsidRPr="00EF2C36">
        <w:rPr>
          <w:spacing w:val="21"/>
          <w:szCs w:val="24"/>
        </w:rPr>
        <w:t xml:space="preserve"> </w:t>
      </w:r>
      <w:r w:rsidRPr="00EF2C36">
        <w:rPr>
          <w:szCs w:val="24"/>
        </w:rPr>
        <w:t>p</w:t>
      </w:r>
      <w:r w:rsidRPr="00EF2C36">
        <w:rPr>
          <w:spacing w:val="1"/>
          <w:szCs w:val="24"/>
        </w:rPr>
        <w:t>la</w:t>
      </w:r>
      <w:r w:rsidRPr="00EF2C36">
        <w:rPr>
          <w:szCs w:val="24"/>
        </w:rPr>
        <w:t>n</w:t>
      </w:r>
      <w:r w:rsidRPr="00EF2C36">
        <w:rPr>
          <w:spacing w:val="1"/>
          <w:szCs w:val="24"/>
        </w:rPr>
        <w:t>t</w:t>
      </w:r>
      <w:r w:rsidRPr="00EF2C36">
        <w:rPr>
          <w:szCs w:val="24"/>
        </w:rPr>
        <w:t>a,</w:t>
      </w:r>
      <w:r w:rsidRPr="00EF2C36">
        <w:rPr>
          <w:spacing w:val="-4"/>
          <w:szCs w:val="24"/>
        </w:rPr>
        <w:t xml:space="preserve"> </w:t>
      </w:r>
      <w:r w:rsidRPr="00EF2C36">
        <w:rPr>
          <w:szCs w:val="24"/>
        </w:rPr>
        <w:t>por</w:t>
      </w:r>
      <w:r w:rsidRPr="00EF2C36">
        <w:rPr>
          <w:spacing w:val="-4"/>
          <w:szCs w:val="24"/>
        </w:rPr>
        <w:t xml:space="preserve"> </w:t>
      </w:r>
      <w:r w:rsidRPr="00EF2C36">
        <w:rPr>
          <w:spacing w:val="1"/>
          <w:szCs w:val="24"/>
        </w:rPr>
        <w:t>l</w:t>
      </w:r>
      <w:r w:rsidRPr="00EF2C36">
        <w:rPr>
          <w:szCs w:val="24"/>
        </w:rPr>
        <w:t>o</w:t>
      </w:r>
      <w:r w:rsidRPr="00EF2C36">
        <w:rPr>
          <w:spacing w:val="-4"/>
          <w:szCs w:val="24"/>
        </w:rPr>
        <w:t xml:space="preserve"> </w:t>
      </w:r>
      <w:r w:rsidRPr="00EF2C36">
        <w:rPr>
          <w:szCs w:val="24"/>
        </w:rPr>
        <w:t>que</w:t>
      </w:r>
      <w:r w:rsidRPr="00EF2C36">
        <w:rPr>
          <w:spacing w:val="-3"/>
          <w:szCs w:val="24"/>
        </w:rPr>
        <w:t xml:space="preserve"> </w:t>
      </w:r>
      <w:r w:rsidRPr="00EF2C36">
        <w:rPr>
          <w:spacing w:val="-1"/>
          <w:szCs w:val="24"/>
        </w:rPr>
        <w:t>s</w:t>
      </w:r>
      <w:r w:rsidRPr="00EF2C36">
        <w:rPr>
          <w:szCs w:val="24"/>
        </w:rPr>
        <w:t>u po</w:t>
      </w:r>
      <w:r w:rsidRPr="00EF2C36">
        <w:rPr>
          <w:spacing w:val="1"/>
          <w:szCs w:val="24"/>
        </w:rPr>
        <w:t>te</w:t>
      </w:r>
      <w:r w:rsidRPr="00EF2C36">
        <w:rPr>
          <w:szCs w:val="24"/>
        </w:rPr>
        <w:t>n</w:t>
      </w:r>
      <w:r w:rsidRPr="00EF2C36">
        <w:rPr>
          <w:spacing w:val="1"/>
          <w:szCs w:val="24"/>
        </w:rPr>
        <w:t>cia</w:t>
      </w:r>
      <w:r w:rsidRPr="00EF2C36">
        <w:rPr>
          <w:szCs w:val="24"/>
        </w:rPr>
        <w:t>l</w:t>
      </w:r>
      <w:r w:rsidRPr="00EF2C36">
        <w:rPr>
          <w:spacing w:val="-3"/>
          <w:szCs w:val="24"/>
        </w:rPr>
        <w:t xml:space="preserve"> </w:t>
      </w:r>
      <w:r w:rsidRPr="00EF2C36">
        <w:rPr>
          <w:spacing w:val="1"/>
          <w:szCs w:val="24"/>
        </w:rPr>
        <w:t>e</w:t>
      </w:r>
      <w:r w:rsidRPr="00EF2C36">
        <w:rPr>
          <w:szCs w:val="24"/>
        </w:rPr>
        <w:t>s</w:t>
      </w:r>
      <w:r w:rsidRPr="00EF2C36">
        <w:rPr>
          <w:spacing w:val="-6"/>
          <w:szCs w:val="24"/>
        </w:rPr>
        <w:t xml:space="preserve"> </w:t>
      </w:r>
      <w:r w:rsidRPr="00EF2C36">
        <w:rPr>
          <w:spacing w:val="1"/>
          <w:szCs w:val="24"/>
        </w:rPr>
        <w:t>l</w:t>
      </w:r>
      <w:r w:rsidRPr="00EF2C36">
        <w:rPr>
          <w:szCs w:val="24"/>
        </w:rPr>
        <w:t>a</w:t>
      </w:r>
      <w:r w:rsidRPr="00EF2C36">
        <w:rPr>
          <w:spacing w:val="-3"/>
          <w:szCs w:val="24"/>
        </w:rPr>
        <w:t xml:space="preserve"> </w:t>
      </w:r>
      <w:r w:rsidRPr="00EF2C36">
        <w:rPr>
          <w:szCs w:val="24"/>
        </w:rPr>
        <w:t>de</w:t>
      </w:r>
      <w:r w:rsidRPr="00EF2C36">
        <w:rPr>
          <w:spacing w:val="-3"/>
          <w:szCs w:val="24"/>
        </w:rPr>
        <w:t xml:space="preserve"> </w:t>
      </w:r>
      <w:proofErr w:type="spellStart"/>
      <w:r w:rsidRPr="00EF2C36">
        <w:rPr>
          <w:szCs w:val="24"/>
        </w:rPr>
        <w:t>h</w:t>
      </w:r>
      <w:r w:rsidRPr="00EF2C36">
        <w:rPr>
          <w:spacing w:val="1"/>
          <w:szCs w:val="24"/>
        </w:rPr>
        <w:t>i</w:t>
      </w:r>
      <w:r w:rsidRPr="00EF2C36">
        <w:rPr>
          <w:spacing w:val="-4"/>
          <w:szCs w:val="24"/>
        </w:rPr>
        <w:t>p</w:t>
      </w:r>
      <w:r w:rsidRPr="00EF2C36">
        <w:rPr>
          <w:spacing w:val="1"/>
          <w:szCs w:val="24"/>
        </w:rPr>
        <w:t>e</w:t>
      </w:r>
      <w:r w:rsidRPr="00EF2C36">
        <w:rPr>
          <w:szCs w:val="24"/>
        </w:rPr>
        <w:t>r</w:t>
      </w:r>
      <w:r w:rsidRPr="00EF2C36">
        <w:rPr>
          <w:spacing w:val="1"/>
          <w:szCs w:val="24"/>
        </w:rPr>
        <w:t>ac</w:t>
      </w:r>
      <w:r w:rsidRPr="00EF2C36">
        <w:rPr>
          <w:szCs w:val="24"/>
        </w:rPr>
        <w:t>u</w:t>
      </w:r>
      <w:r w:rsidRPr="00EF2C36">
        <w:rPr>
          <w:spacing w:val="1"/>
          <w:szCs w:val="24"/>
        </w:rPr>
        <w:t>m</w:t>
      </w:r>
      <w:r w:rsidRPr="00EF2C36">
        <w:rPr>
          <w:spacing w:val="-4"/>
          <w:szCs w:val="24"/>
        </w:rPr>
        <w:t>u</w:t>
      </w:r>
      <w:r w:rsidRPr="00EF2C36">
        <w:rPr>
          <w:spacing w:val="1"/>
          <w:szCs w:val="24"/>
        </w:rPr>
        <w:t>la</w:t>
      </w:r>
      <w:r w:rsidRPr="00EF2C36">
        <w:rPr>
          <w:szCs w:val="24"/>
        </w:rPr>
        <w:t>r</w:t>
      </w:r>
      <w:proofErr w:type="spellEnd"/>
      <w:r w:rsidRPr="00EF2C36">
        <w:rPr>
          <w:spacing w:val="-4"/>
          <w:szCs w:val="24"/>
        </w:rPr>
        <w:t xml:space="preserve"> </w:t>
      </w:r>
      <w:r w:rsidRPr="00EF2C36">
        <w:rPr>
          <w:spacing w:val="1"/>
          <w:szCs w:val="24"/>
        </w:rPr>
        <w:t>m</w:t>
      </w:r>
      <w:r w:rsidRPr="00EF2C36">
        <w:rPr>
          <w:spacing w:val="-3"/>
          <w:szCs w:val="24"/>
        </w:rPr>
        <w:t>e</w:t>
      </w:r>
      <w:r w:rsidRPr="00EF2C36">
        <w:rPr>
          <w:spacing w:val="1"/>
          <w:szCs w:val="24"/>
        </w:rPr>
        <w:t>ta</w:t>
      </w:r>
      <w:r w:rsidRPr="00EF2C36">
        <w:rPr>
          <w:spacing w:val="-3"/>
          <w:szCs w:val="24"/>
        </w:rPr>
        <w:t>l</w:t>
      </w:r>
      <w:r w:rsidRPr="00EF2C36">
        <w:rPr>
          <w:spacing w:val="1"/>
          <w:szCs w:val="24"/>
        </w:rPr>
        <w:t>e</w:t>
      </w:r>
      <w:r w:rsidRPr="00EF2C36">
        <w:rPr>
          <w:szCs w:val="24"/>
        </w:rPr>
        <w:t>s</w:t>
      </w:r>
      <w:r w:rsidRPr="00EF2C36">
        <w:rPr>
          <w:spacing w:val="-6"/>
          <w:szCs w:val="24"/>
        </w:rPr>
        <w:t xml:space="preserve"> </w:t>
      </w:r>
      <w:r w:rsidRPr="00EF2C36">
        <w:rPr>
          <w:spacing w:val="1"/>
          <w:szCs w:val="24"/>
        </w:rPr>
        <w:t>e</w:t>
      </w:r>
      <w:r w:rsidRPr="00EF2C36">
        <w:rPr>
          <w:szCs w:val="24"/>
        </w:rPr>
        <w:t>n</w:t>
      </w:r>
      <w:r w:rsidRPr="00EF2C36">
        <w:rPr>
          <w:spacing w:val="-4"/>
          <w:szCs w:val="24"/>
        </w:rPr>
        <w:t xml:space="preserve"> </w:t>
      </w:r>
      <w:r w:rsidRPr="00EF2C36">
        <w:rPr>
          <w:spacing w:val="1"/>
          <w:szCs w:val="24"/>
        </w:rPr>
        <w:t>l</w:t>
      </w:r>
      <w:r w:rsidRPr="00EF2C36">
        <w:rPr>
          <w:szCs w:val="24"/>
        </w:rPr>
        <w:t>a p</w:t>
      </w:r>
      <w:r w:rsidRPr="00EF2C36">
        <w:rPr>
          <w:spacing w:val="1"/>
          <w:szCs w:val="24"/>
        </w:rPr>
        <w:t>a</w:t>
      </w:r>
      <w:r w:rsidRPr="00EF2C36">
        <w:rPr>
          <w:szCs w:val="24"/>
        </w:rPr>
        <w:t>r</w:t>
      </w:r>
      <w:r w:rsidRPr="00EF2C36">
        <w:rPr>
          <w:spacing w:val="1"/>
          <w:szCs w:val="24"/>
        </w:rPr>
        <w:t>t</w:t>
      </w:r>
      <w:r w:rsidRPr="00EF2C36">
        <w:rPr>
          <w:szCs w:val="24"/>
        </w:rPr>
        <w:t>e</w:t>
      </w:r>
      <w:r w:rsidRPr="00EF2C36">
        <w:rPr>
          <w:spacing w:val="1"/>
          <w:szCs w:val="24"/>
        </w:rPr>
        <w:t xml:space="preserve"> </w:t>
      </w:r>
      <w:r w:rsidRPr="00EF2C36">
        <w:rPr>
          <w:spacing w:val="-3"/>
          <w:szCs w:val="24"/>
        </w:rPr>
        <w:t>a</w:t>
      </w:r>
      <w:r w:rsidRPr="00EF2C36">
        <w:rPr>
          <w:spacing w:val="1"/>
          <w:szCs w:val="24"/>
        </w:rPr>
        <w:t>é</w:t>
      </w:r>
      <w:r w:rsidRPr="00EF2C36">
        <w:rPr>
          <w:szCs w:val="24"/>
        </w:rPr>
        <w:t>r</w:t>
      </w:r>
      <w:r w:rsidRPr="00EF2C36">
        <w:rPr>
          <w:spacing w:val="-2"/>
          <w:szCs w:val="24"/>
        </w:rPr>
        <w:t>e</w:t>
      </w:r>
      <w:r w:rsidRPr="00EF2C36">
        <w:rPr>
          <w:spacing w:val="1"/>
          <w:szCs w:val="24"/>
        </w:rPr>
        <w:t>a</w:t>
      </w:r>
      <w:r w:rsidRPr="00EF2C36">
        <w:rPr>
          <w:szCs w:val="24"/>
        </w:rPr>
        <w:t>.</w:t>
      </w:r>
    </w:p>
    <w:p w14:paraId="4A35454C" w14:textId="129684F3" w:rsidR="00745E7D" w:rsidRDefault="0045756A" w:rsidP="00123D58">
      <w:pPr>
        <w:pStyle w:val="Prrafodelista"/>
        <w:tabs>
          <w:tab w:val="left" w:pos="2840"/>
        </w:tabs>
        <w:spacing w:before="9" w:line="480" w:lineRule="auto"/>
        <w:ind w:left="1134" w:right="279" w:firstLine="567"/>
        <w:jc w:val="both"/>
        <w:rPr>
          <w:szCs w:val="24"/>
        </w:rPr>
      </w:pPr>
      <w:r w:rsidRPr="00EF2C36">
        <w:rPr>
          <w:spacing w:val="-1"/>
          <w:szCs w:val="24"/>
        </w:rPr>
        <w:t>S</w:t>
      </w:r>
      <w:r w:rsidRPr="00EF2C36">
        <w:rPr>
          <w:szCs w:val="24"/>
        </w:rPr>
        <w:t>i</w:t>
      </w:r>
      <w:r w:rsidRPr="00EF2C36">
        <w:rPr>
          <w:spacing w:val="33"/>
          <w:szCs w:val="24"/>
        </w:rPr>
        <w:t xml:space="preserve"> </w:t>
      </w:r>
      <w:r w:rsidRPr="00EF2C36">
        <w:rPr>
          <w:spacing w:val="1"/>
          <w:szCs w:val="24"/>
        </w:rPr>
        <w:t>e</w:t>
      </w:r>
      <w:r w:rsidRPr="00EF2C36">
        <w:rPr>
          <w:szCs w:val="24"/>
        </w:rPr>
        <w:t>l</w:t>
      </w:r>
      <w:r w:rsidRPr="00EF2C36">
        <w:rPr>
          <w:spacing w:val="33"/>
          <w:szCs w:val="24"/>
        </w:rPr>
        <w:t xml:space="preserve"> </w:t>
      </w:r>
      <w:r w:rsidRPr="00EF2C36">
        <w:rPr>
          <w:spacing w:val="5"/>
          <w:szCs w:val="24"/>
        </w:rPr>
        <w:t>T</w:t>
      </w:r>
      <w:r w:rsidRPr="00EF2C36">
        <w:rPr>
          <w:szCs w:val="24"/>
        </w:rPr>
        <w:t>F</w:t>
      </w:r>
      <w:r w:rsidRPr="00EF2C36">
        <w:rPr>
          <w:spacing w:val="22"/>
          <w:szCs w:val="24"/>
        </w:rPr>
        <w:t xml:space="preserve"> </w:t>
      </w:r>
      <w:r w:rsidRPr="00EF2C36">
        <w:rPr>
          <w:szCs w:val="24"/>
        </w:rPr>
        <w:t>&lt;</w:t>
      </w:r>
      <w:r w:rsidRPr="00EF2C36">
        <w:rPr>
          <w:spacing w:val="32"/>
          <w:szCs w:val="24"/>
        </w:rPr>
        <w:t xml:space="preserve"> </w:t>
      </w:r>
      <w:r w:rsidRPr="00EF2C36">
        <w:rPr>
          <w:szCs w:val="24"/>
        </w:rPr>
        <w:t>1</w:t>
      </w:r>
      <w:r w:rsidRPr="00EF2C36">
        <w:rPr>
          <w:spacing w:val="32"/>
          <w:szCs w:val="24"/>
        </w:rPr>
        <w:t xml:space="preserve"> </w:t>
      </w:r>
      <w:r w:rsidRPr="00EF2C36">
        <w:rPr>
          <w:spacing w:val="-1"/>
          <w:szCs w:val="24"/>
        </w:rPr>
        <w:t>s</w:t>
      </w:r>
      <w:r w:rsidRPr="00EF2C36">
        <w:rPr>
          <w:spacing w:val="5"/>
          <w:szCs w:val="24"/>
        </w:rPr>
        <w:t>i</w:t>
      </w:r>
      <w:r w:rsidRPr="00EF2C36">
        <w:rPr>
          <w:spacing w:val="-4"/>
          <w:szCs w:val="24"/>
        </w:rPr>
        <w:t>g</w:t>
      </w:r>
      <w:r w:rsidRPr="00EF2C36">
        <w:rPr>
          <w:szCs w:val="24"/>
        </w:rPr>
        <w:t>n</w:t>
      </w:r>
      <w:r w:rsidRPr="00EF2C36">
        <w:rPr>
          <w:spacing w:val="1"/>
          <w:szCs w:val="24"/>
        </w:rPr>
        <w:t>i</w:t>
      </w:r>
      <w:r w:rsidRPr="00EF2C36">
        <w:rPr>
          <w:szCs w:val="24"/>
        </w:rPr>
        <w:t>f</w:t>
      </w:r>
      <w:r w:rsidRPr="00EF2C36">
        <w:rPr>
          <w:spacing w:val="1"/>
          <w:szCs w:val="24"/>
        </w:rPr>
        <w:t>ic</w:t>
      </w:r>
      <w:r w:rsidRPr="00EF2C36">
        <w:rPr>
          <w:szCs w:val="24"/>
        </w:rPr>
        <w:t>a</w:t>
      </w:r>
      <w:r w:rsidRPr="00EF2C36">
        <w:rPr>
          <w:spacing w:val="33"/>
          <w:szCs w:val="24"/>
        </w:rPr>
        <w:t xml:space="preserve"> </w:t>
      </w:r>
      <w:r w:rsidRPr="00EF2C36">
        <w:rPr>
          <w:szCs w:val="24"/>
        </w:rPr>
        <w:t>que</w:t>
      </w:r>
      <w:r w:rsidRPr="00EF2C36">
        <w:rPr>
          <w:spacing w:val="33"/>
          <w:szCs w:val="24"/>
        </w:rPr>
        <w:t xml:space="preserve"> </w:t>
      </w:r>
      <w:r w:rsidRPr="00EF2C36">
        <w:rPr>
          <w:spacing w:val="1"/>
          <w:szCs w:val="24"/>
        </w:rPr>
        <w:t>l</w:t>
      </w:r>
      <w:r w:rsidRPr="00EF2C36">
        <w:rPr>
          <w:szCs w:val="24"/>
        </w:rPr>
        <w:t>a</w:t>
      </w:r>
      <w:r w:rsidRPr="00EF2C36">
        <w:rPr>
          <w:spacing w:val="33"/>
          <w:szCs w:val="24"/>
        </w:rPr>
        <w:t xml:space="preserve"> </w:t>
      </w:r>
      <w:r w:rsidRPr="00EF2C36">
        <w:rPr>
          <w:spacing w:val="-4"/>
          <w:szCs w:val="24"/>
        </w:rPr>
        <w:t>p</w:t>
      </w:r>
      <w:r w:rsidRPr="00EF2C36">
        <w:rPr>
          <w:spacing w:val="1"/>
          <w:szCs w:val="24"/>
        </w:rPr>
        <w:t>la</w:t>
      </w:r>
      <w:r w:rsidRPr="00EF2C36">
        <w:rPr>
          <w:szCs w:val="24"/>
        </w:rPr>
        <w:t>n</w:t>
      </w:r>
      <w:r w:rsidRPr="00EF2C36">
        <w:rPr>
          <w:spacing w:val="-3"/>
          <w:szCs w:val="24"/>
        </w:rPr>
        <w:t>t</w:t>
      </w:r>
      <w:r w:rsidRPr="00EF2C36">
        <w:rPr>
          <w:szCs w:val="24"/>
        </w:rPr>
        <w:t>a</w:t>
      </w:r>
      <w:r w:rsidRPr="00EF2C36">
        <w:rPr>
          <w:spacing w:val="33"/>
          <w:szCs w:val="24"/>
        </w:rPr>
        <w:t xml:space="preserve"> </w:t>
      </w:r>
      <w:r w:rsidRPr="00EF2C36">
        <w:rPr>
          <w:szCs w:val="24"/>
        </w:rPr>
        <w:t>no</w:t>
      </w:r>
      <w:r w:rsidRPr="00EF2C36">
        <w:rPr>
          <w:spacing w:val="40"/>
          <w:szCs w:val="24"/>
        </w:rPr>
        <w:t xml:space="preserve"> </w:t>
      </w:r>
      <w:r w:rsidRPr="00EF2C36">
        <w:rPr>
          <w:spacing w:val="-3"/>
          <w:szCs w:val="24"/>
        </w:rPr>
        <w:t>t</w:t>
      </w:r>
      <w:r w:rsidRPr="00EF2C36">
        <w:rPr>
          <w:szCs w:val="24"/>
        </w:rPr>
        <w:t>r</w:t>
      </w:r>
      <w:r w:rsidRPr="00EF2C36">
        <w:rPr>
          <w:spacing w:val="1"/>
          <w:szCs w:val="24"/>
        </w:rPr>
        <w:t>a</w:t>
      </w:r>
      <w:r w:rsidRPr="00EF2C36">
        <w:rPr>
          <w:spacing w:val="-1"/>
          <w:szCs w:val="24"/>
        </w:rPr>
        <w:t>s</w:t>
      </w:r>
      <w:r w:rsidRPr="00EF2C36">
        <w:rPr>
          <w:spacing w:val="1"/>
          <w:szCs w:val="24"/>
        </w:rPr>
        <w:t>la</w:t>
      </w:r>
      <w:r w:rsidRPr="00EF2C36">
        <w:rPr>
          <w:szCs w:val="24"/>
        </w:rPr>
        <w:t>da</w:t>
      </w:r>
      <w:r w:rsidRPr="00EF2C36">
        <w:rPr>
          <w:spacing w:val="33"/>
          <w:szCs w:val="24"/>
        </w:rPr>
        <w:t xml:space="preserve"> </w:t>
      </w:r>
      <w:r w:rsidRPr="00EF2C36">
        <w:rPr>
          <w:spacing w:val="1"/>
          <w:szCs w:val="24"/>
        </w:rPr>
        <w:t>e</w:t>
      </w:r>
      <w:r w:rsidRPr="00EF2C36">
        <w:rPr>
          <w:spacing w:val="-4"/>
          <w:szCs w:val="24"/>
        </w:rPr>
        <w:t>f</w:t>
      </w:r>
      <w:r w:rsidRPr="00EF2C36">
        <w:rPr>
          <w:spacing w:val="1"/>
          <w:szCs w:val="24"/>
        </w:rPr>
        <w:t>ica</w:t>
      </w:r>
      <w:r w:rsidRPr="00EF2C36">
        <w:rPr>
          <w:spacing w:val="-3"/>
          <w:szCs w:val="24"/>
        </w:rPr>
        <w:t>zm</w:t>
      </w:r>
      <w:r w:rsidRPr="00EF2C36">
        <w:rPr>
          <w:spacing w:val="1"/>
          <w:szCs w:val="24"/>
        </w:rPr>
        <w:t>e</w:t>
      </w:r>
      <w:r w:rsidRPr="00EF2C36">
        <w:rPr>
          <w:szCs w:val="24"/>
        </w:rPr>
        <w:t>n</w:t>
      </w:r>
      <w:r w:rsidRPr="00EF2C36">
        <w:rPr>
          <w:spacing w:val="1"/>
          <w:szCs w:val="24"/>
        </w:rPr>
        <w:t>t</w:t>
      </w:r>
      <w:r w:rsidRPr="00EF2C36">
        <w:rPr>
          <w:szCs w:val="24"/>
        </w:rPr>
        <w:t>e</w:t>
      </w:r>
      <w:r w:rsidRPr="00EF2C36">
        <w:rPr>
          <w:spacing w:val="33"/>
          <w:szCs w:val="24"/>
        </w:rPr>
        <w:t xml:space="preserve"> </w:t>
      </w:r>
      <w:r w:rsidRPr="00EF2C36">
        <w:rPr>
          <w:spacing w:val="1"/>
          <w:szCs w:val="24"/>
        </w:rPr>
        <w:t>l</w:t>
      </w:r>
      <w:r w:rsidRPr="00EF2C36">
        <w:rPr>
          <w:szCs w:val="24"/>
        </w:rPr>
        <w:t xml:space="preserve">os </w:t>
      </w:r>
      <w:r w:rsidRPr="00EF2C36">
        <w:rPr>
          <w:spacing w:val="1"/>
          <w:szCs w:val="24"/>
        </w:rPr>
        <w:t>met</w:t>
      </w:r>
      <w:r w:rsidRPr="00EF2C36">
        <w:rPr>
          <w:spacing w:val="-3"/>
          <w:szCs w:val="24"/>
        </w:rPr>
        <w:t>a</w:t>
      </w:r>
      <w:r w:rsidRPr="00EF2C36">
        <w:rPr>
          <w:spacing w:val="1"/>
          <w:szCs w:val="24"/>
        </w:rPr>
        <w:t>le</w:t>
      </w:r>
      <w:r w:rsidRPr="00EF2C36">
        <w:rPr>
          <w:szCs w:val="24"/>
        </w:rPr>
        <w:t>s</w:t>
      </w:r>
      <w:r w:rsidRPr="00EF2C36">
        <w:rPr>
          <w:spacing w:val="-6"/>
          <w:szCs w:val="24"/>
        </w:rPr>
        <w:t xml:space="preserve"> </w:t>
      </w:r>
      <w:r w:rsidRPr="00EF2C36">
        <w:rPr>
          <w:szCs w:val="24"/>
        </w:rPr>
        <w:t>p</w:t>
      </w:r>
      <w:r w:rsidRPr="00EF2C36">
        <w:rPr>
          <w:spacing w:val="1"/>
          <w:szCs w:val="24"/>
        </w:rPr>
        <w:t>e</w:t>
      </w:r>
      <w:r w:rsidRPr="00EF2C36">
        <w:rPr>
          <w:spacing w:val="-1"/>
          <w:szCs w:val="24"/>
        </w:rPr>
        <w:t>s</w:t>
      </w:r>
      <w:r w:rsidRPr="00EF2C36">
        <w:rPr>
          <w:spacing w:val="1"/>
          <w:szCs w:val="24"/>
        </w:rPr>
        <w:t>a</w:t>
      </w:r>
      <w:r w:rsidRPr="00EF2C36">
        <w:rPr>
          <w:szCs w:val="24"/>
        </w:rPr>
        <w:t>dos</w:t>
      </w:r>
      <w:r w:rsidRPr="00EF2C36">
        <w:rPr>
          <w:spacing w:val="-6"/>
          <w:szCs w:val="24"/>
        </w:rPr>
        <w:t xml:space="preserve"> </w:t>
      </w:r>
      <w:r w:rsidRPr="00EF2C36">
        <w:rPr>
          <w:szCs w:val="24"/>
        </w:rPr>
        <w:t>a</w:t>
      </w:r>
      <w:r w:rsidRPr="00EF2C36">
        <w:rPr>
          <w:spacing w:val="-3"/>
          <w:szCs w:val="24"/>
        </w:rPr>
        <w:t xml:space="preserve"> </w:t>
      </w:r>
      <w:r w:rsidRPr="00EF2C36">
        <w:rPr>
          <w:spacing w:val="1"/>
          <w:szCs w:val="24"/>
        </w:rPr>
        <w:t>l</w:t>
      </w:r>
      <w:r w:rsidRPr="00EF2C36">
        <w:rPr>
          <w:szCs w:val="24"/>
        </w:rPr>
        <w:t>a</w:t>
      </w:r>
      <w:r w:rsidRPr="00EF2C36">
        <w:rPr>
          <w:spacing w:val="-3"/>
          <w:szCs w:val="24"/>
        </w:rPr>
        <w:t xml:space="preserve"> </w:t>
      </w:r>
      <w:r w:rsidRPr="00EF2C36">
        <w:rPr>
          <w:szCs w:val="24"/>
        </w:rPr>
        <w:t>r</w:t>
      </w:r>
      <w:r w:rsidRPr="00EF2C36">
        <w:rPr>
          <w:spacing w:val="1"/>
          <w:szCs w:val="24"/>
        </w:rPr>
        <w:t>aí</w:t>
      </w:r>
      <w:r w:rsidRPr="00EF2C36">
        <w:rPr>
          <w:szCs w:val="24"/>
        </w:rPr>
        <w:t>z</w:t>
      </w:r>
      <w:r w:rsidRPr="00EF2C36">
        <w:rPr>
          <w:spacing w:val="-7"/>
          <w:szCs w:val="24"/>
        </w:rPr>
        <w:t xml:space="preserve"> </w:t>
      </w:r>
      <w:r w:rsidRPr="00EF2C36">
        <w:rPr>
          <w:szCs w:val="24"/>
        </w:rPr>
        <w:t>a</w:t>
      </w:r>
      <w:r w:rsidRPr="00EF2C36">
        <w:rPr>
          <w:spacing w:val="-3"/>
          <w:szCs w:val="24"/>
        </w:rPr>
        <w:t xml:space="preserve"> </w:t>
      </w:r>
      <w:r w:rsidRPr="00EF2C36">
        <w:rPr>
          <w:spacing w:val="1"/>
          <w:szCs w:val="24"/>
        </w:rPr>
        <w:t>l</w:t>
      </w:r>
      <w:r w:rsidRPr="00EF2C36">
        <w:rPr>
          <w:szCs w:val="24"/>
        </w:rPr>
        <w:t>a</w:t>
      </w:r>
      <w:r w:rsidRPr="00EF2C36">
        <w:rPr>
          <w:spacing w:val="-3"/>
          <w:szCs w:val="24"/>
        </w:rPr>
        <w:t xml:space="preserve"> </w:t>
      </w:r>
      <w:r w:rsidRPr="00EF2C36">
        <w:rPr>
          <w:szCs w:val="24"/>
        </w:rPr>
        <w:t>p</w:t>
      </w:r>
      <w:r w:rsidRPr="00EF2C36">
        <w:rPr>
          <w:spacing w:val="1"/>
          <w:szCs w:val="24"/>
        </w:rPr>
        <w:t>a</w:t>
      </w:r>
      <w:r w:rsidRPr="00EF2C36">
        <w:rPr>
          <w:szCs w:val="24"/>
        </w:rPr>
        <w:t>r</w:t>
      </w:r>
      <w:r w:rsidRPr="00EF2C36">
        <w:rPr>
          <w:spacing w:val="1"/>
          <w:szCs w:val="24"/>
        </w:rPr>
        <w:t>t</w:t>
      </w:r>
      <w:r w:rsidRPr="00EF2C36">
        <w:rPr>
          <w:szCs w:val="24"/>
        </w:rPr>
        <w:t>e</w:t>
      </w:r>
      <w:r w:rsidRPr="00EF2C36">
        <w:rPr>
          <w:spacing w:val="-3"/>
          <w:szCs w:val="24"/>
        </w:rPr>
        <w:t xml:space="preserve"> </w:t>
      </w:r>
      <w:r w:rsidRPr="00EF2C36">
        <w:rPr>
          <w:spacing w:val="1"/>
          <w:szCs w:val="24"/>
        </w:rPr>
        <w:t>aé</w:t>
      </w:r>
      <w:r w:rsidRPr="00EF2C36">
        <w:rPr>
          <w:spacing w:val="-4"/>
          <w:szCs w:val="24"/>
        </w:rPr>
        <w:t>r</w:t>
      </w:r>
      <w:r w:rsidRPr="00EF2C36">
        <w:rPr>
          <w:spacing w:val="1"/>
          <w:szCs w:val="24"/>
        </w:rPr>
        <w:t>e</w:t>
      </w:r>
      <w:r w:rsidRPr="00EF2C36">
        <w:rPr>
          <w:szCs w:val="24"/>
        </w:rPr>
        <w:t>a</w:t>
      </w:r>
      <w:r w:rsidRPr="00EF2C36">
        <w:rPr>
          <w:spacing w:val="-3"/>
          <w:szCs w:val="24"/>
        </w:rPr>
        <w:t xml:space="preserve"> </w:t>
      </w:r>
      <w:r w:rsidRPr="00EF2C36">
        <w:rPr>
          <w:spacing w:val="-4"/>
          <w:szCs w:val="24"/>
        </w:rPr>
        <w:t>d</w:t>
      </w:r>
      <w:r w:rsidRPr="00EF2C36">
        <w:rPr>
          <w:szCs w:val="24"/>
        </w:rPr>
        <w:t>e</w:t>
      </w:r>
      <w:r w:rsidRPr="00EF2C36">
        <w:rPr>
          <w:spacing w:val="-3"/>
          <w:szCs w:val="24"/>
        </w:rPr>
        <w:t xml:space="preserve"> </w:t>
      </w:r>
      <w:r w:rsidRPr="00EF2C36">
        <w:rPr>
          <w:spacing w:val="1"/>
          <w:szCs w:val="24"/>
        </w:rPr>
        <w:t>l</w:t>
      </w:r>
      <w:r w:rsidRPr="00EF2C36">
        <w:rPr>
          <w:szCs w:val="24"/>
        </w:rPr>
        <w:t>a</w:t>
      </w:r>
      <w:r w:rsidRPr="00EF2C36">
        <w:rPr>
          <w:spacing w:val="-3"/>
          <w:szCs w:val="24"/>
        </w:rPr>
        <w:t xml:space="preserve"> </w:t>
      </w:r>
      <w:r w:rsidRPr="00EF2C36">
        <w:rPr>
          <w:szCs w:val="24"/>
        </w:rPr>
        <w:t>p</w:t>
      </w:r>
      <w:r w:rsidRPr="00EF2C36">
        <w:rPr>
          <w:spacing w:val="1"/>
          <w:szCs w:val="24"/>
        </w:rPr>
        <w:t>la</w:t>
      </w:r>
      <w:r w:rsidRPr="00EF2C36">
        <w:rPr>
          <w:szCs w:val="24"/>
        </w:rPr>
        <w:t>n</w:t>
      </w:r>
      <w:r w:rsidRPr="00EF2C36">
        <w:rPr>
          <w:spacing w:val="-3"/>
          <w:szCs w:val="24"/>
        </w:rPr>
        <w:t>t</w:t>
      </w:r>
      <w:r w:rsidRPr="00EF2C36">
        <w:rPr>
          <w:spacing w:val="1"/>
          <w:szCs w:val="24"/>
        </w:rPr>
        <w:t>a</w:t>
      </w:r>
      <w:r w:rsidRPr="00EF2C36">
        <w:rPr>
          <w:szCs w:val="24"/>
        </w:rPr>
        <w:t>,</w:t>
      </w:r>
      <w:r w:rsidRPr="00EF2C36">
        <w:rPr>
          <w:spacing w:val="-4"/>
          <w:szCs w:val="24"/>
        </w:rPr>
        <w:t xml:space="preserve"> </w:t>
      </w:r>
      <w:r w:rsidRPr="00EF2C36">
        <w:rPr>
          <w:szCs w:val="24"/>
        </w:rPr>
        <w:t>por</w:t>
      </w:r>
      <w:r w:rsidRPr="00EF2C36">
        <w:rPr>
          <w:spacing w:val="-4"/>
          <w:szCs w:val="24"/>
        </w:rPr>
        <w:t xml:space="preserve"> </w:t>
      </w:r>
      <w:r w:rsidRPr="00EF2C36">
        <w:rPr>
          <w:spacing w:val="1"/>
          <w:szCs w:val="24"/>
        </w:rPr>
        <w:t>l</w:t>
      </w:r>
      <w:r w:rsidRPr="00EF2C36">
        <w:rPr>
          <w:szCs w:val="24"/>
        </w:rPr>
        <w:t>o</w:t>
      </w:r>
      <w:r w:rsidRPr="00EF2C36">
        <w:rPr>
          <w:spacing w:val="-4"/>
          <w:szCs w:val="24"/>
        </w:rPr>
        <w:t xml:space="preserve"> </w:t>
      </w:r>
      <w:r w:rsidRPr="00EF2C36">
        <w:rPr>
          <w:szCs w:val="24"/>
        </w:rPr>
        <w:t>que</w:t>
      </w:r>
      <w:r w:rsidRPr="00EF2C36">
        <w:rPr>
          <w:spacing w:val="-3"/>
          <w:szCs w:val="24"/>
        </w:rPr>
        <w:t xml:space="preserve"> </w:t>
      </w:r>
      <w:r w:rsidRPr="00EF2C36">
        <w:rPr>
          <w:spacing w:val="-1"/>
          <w:szCs w:val="24"/>
        </w:rPr>
        <w:t>s</w:t>
      </w:r>
      <w:r w:rsidRPr="00EF2C36">
        <w:rPr>
          <w:szCs w:val="24"/>
        </w:rPr>
        <w:t>u po</w:t>
      </w:r>
      <w:r w:rsidRPr="00EF2C36">
        <w:rPr>
          <w:spacing w:val="1"/>
          <w:szCs w:val="24"/>
        </w:rPr>
        <w:t>te</w:t>
      </w:r>
      <w:r w:rsidRPr="00EF2C36">
        <w:rPr>
          <w:szCs w:val="24"/>
        </w:rPr>
        <w:t>n</w:t>
      </w:r>
      <w:r w:rsidRPr="00EF2C36">
        <w:rPr>
          <w:spacing w:val="1"/>
          <w:szCs w:val="24"/>
        </w:rPr>
        <w:t>c</w:t>
      </w:r>
      <w:r w:rsidRPr="00EF2C36">
        <w:rPr>
          <w:spacing w:val="-3"/>
          <w:szCs w:val="24"/>
        </w:rPr>
        <w:t>i</w:t>
      </w:r>
      <w:r w:rsidRPr="00EF2C36">
        <w:rPr>
          <w:spacing w:val="1"/>
          <w:szCs w:val="24"/>
        </w:rPr>
        <w:t>a</w:t>
      </w:r>
      <w:r w:rsidRPr="00EF2C36">
        <w:rPr>
          <w:szCs w:val="24"/>
        </w:rPr>
        <w:t>l</w:t>
      </w:r>
      <w:r w:rsidRPr="00EF2C36">
        <w:rPr>
          <w:spacing w:val="1"/>
          <w:szCs w:val="24"/>
        </w:rPr>
        <w:t xml:space="preserve"> e</w:t>
      </w:r>
      <w:r w:rsidRPr="00EF2C36">
        <w:rPr>
          <w:szCs w:val="24"/>
        </w:rPr>
        <w:t>s</w:t>
      </w:r>
      <w:r w:rsidRPr="00EF2C36">
        <w:rPr>
          <w:spacing w:val="-1"/>
          <w:szCs w:val="24"/>
        </w:rPr>
        <w:t xml:space="preserve"> </w:t>
      </w:r>
      <w:r w:rsidRPr="00EF2C36">
        <w:rPr>
          <w:spacing w:val="-3"/>
          <w:szCs w:val="24"/>
        </w:rPr>
        <w:t>l</w:t>
      </w:r>
      <w:r w:rsidRPr="00EF2C36">
        <w:rPr>
          <w:szCs w:val="24"/>
        </w:rPr>
        <w:t>a</w:t>
      </w:r>
      <w:r w:rsidRPr="00EF2C36">
        <w:rPr>
          <w:spacing w:val="1"/>
          <w:szCs w:val="24"/>
        </w:rPr>
        <w:t xml:space="preserve"> </w:t>
      </w:r>
      <w:r w:rsidRPr="00EF2C36">
        <w:rPr>
          <w:szCs w:val="24"/>
        </w:rPr>
        <w:t>de</w:t>
      </w:r>
      <w:r w:rsidRPr="00EF2C36">
        <w:rPr>
          <w:spacing w:val="1"/>
          <w:szCs w:val="24"/>
        </w:rPr>
        <w:t xml:space="preserve"> </w:t>
      </w:r>
      <w:proofErr w:type="spellStart"/>
      <w:r w:rsidRPr="00EF2C36">
        <w:rPr>
          <w:spacing w:val="-4"/>
          <w:szCs w:val="24"/>
        </w:rPr>
        <w:t>f</w:t>
      </w:r>
      <w:r w:rsidRPr="00EF2C36">
        <w:rPr>
          <w:spacing w:val="1"/>
          <w:szCs w:val="24"/>
        </w:rPr>
        <w:t>it</w:t>
      </w:r>
      <w:r w:rsidRPr="00EF2C36">
        <w:rPr>
          <w:szCs w:val="24"/>
        </w:rPr>
        <w:t>o</w:t>
      </w:r>
      <w:r w:rsidRPr="00EF2C36">
        <w:rPr>
          <w:spacing w:val="1"/>
          <w:szCs w:val="24"/>
        </w:rPr>
        <w:t>e</w:t>
      </w:r>
      <w:r w:rsidRPr="00EF2C36">
        <w:rPr>
          <w:spacing w:val="-1"/>
          <w:szCs w:val="24"/>
        </w:rPr>
        <w:t>s</w:t>
      </w:r>
      <w:r w:rsidRPr="00EF2C36">
        <w:rPr>
          <w:spacing w:val="-3"/>
          <w:szCs w:val="24"/>
        </w:rPr>
        <w:t>t</w:t>
      </w:r>
      <w:r w:rsidRPr="00EF2C36">
        <w:rPr>
          <w:spacing w:val="1"/>
          <w:szCs w:val="24"/>
        </w:rPr>
        <w:t>a</w:t>
      </w:r>
      <w:r w:rsidRPr="00EF2C36">
        <w:rPr>
          <w:szCs w:val="24"/>
        </w:rPr>
        <w:t>b</w:t>
      </w:r>
      <w:r w:rsidRPr="00EF2C36">
        <w:rPr>
          <w:spacing w:val="1"/>
          <w:szCs w:val="24"/>
        </w:rPr>
        <w:t>i</w:t>
      </w:r>
      <w:r w:rsidRPr="00EF2C36">
        <w:rPr>
          <w:spacing w:val="-3"/>
          <w:szCs w:val="24"/>
        </w:rPr>
        <w:t>l</w:t>
      </w:r>
      <w:r w:rsidRPr="00EF2C36">
        <w:rPr>
          <w:spacing w:val="1"/>
          <w:szCs w:val="24"/>
        </w:rPr>
        <w:t>i</w:t>
      </w:r>
      <w:r w:rsidRPr="00EF2C36">
        <w:rPr>
          <w:spacing w:val="-3"/>
          <w:szCs w:val="24"/>
        </w:rPr>
        <w:t>z</w:t>
      </w:r>
      <w:r w:rsidRPr="00EF2C36">
        <w:rPr>
          <w:spacing w:val="1"/>
          <w:szCs w:val="24"/>
        </w:rPr>
        <w:t>a</w:t>
      </w:r>
      <w:r w:rsidRPr="00EF2C36">
        <w:rPr>
          <w:szCs w:val="24"/>
        </w:rPr>
        <w:t>r</w:t>
      </w:r>
      <w:proofErr w:type="spellEnd"/>
      <w:r w:rsidRPr="00EF2C36">
        <w:rPr>
          <w:szCs w:val="24"/>
        </w:rPr>
        <w:t xml:space="preserve"> </w:t>
      </w:r>
      <w:r w:rsidRPr="00EF2C36">
        <w:rPr>
          <w:spacing w:val="1"/>
          <w:szCs w:val="24"/>
        </w:rPr>
        <w:t>me</w:t>
      </w:r>
      <w:r w:rsidRPr="00EF2C36">
        <w:rPr>
          <w:spacing w:val="-3"/>
          <w:szCs w:val="24"/>
        </w:rPr>
        <w:t>t</w:t>
      </w:r>
      <w:r w:rsidRPr="00EF2C36">
        <w:rPr>
          <w:spacing w:val="1"/>
          <w:szCs w:val="24"/>
        </w:rPr>
        <w:t>ale</w:t>
      </w:r>
      <w:r w:rsidRPr="00EF2C36">
        <w:rPr>
          <w:szCs w:val="24"/>
        </w:rPr>
        <w:t>s</w:t>
      </w:r>
      <w:r w:rsidRPr="00EF2C36">
        <w:rPr>
          <w:spacing w:val="-1"/>
          <w:szCs w:val="24"/>
        </w:rPr>
        <w:t xml:space="preserve"> </w:t>
      </w:r>
      <w:r w:rsidRPr="00EF2C36">
        <w:rPr>
          <w:spacing w:val="-3"/>
          <w:szCs w:val="24"/>
        </w:rPr>
        <w:t>e</w:t>
      </w:r>
      <w:r w:rsidRPr="00EF2C36">
        <w:rPr>
          <w:szCs w:val="24"/>
        </w:rPr>
        <w:t xml:space="preserve">n </w:t>
      </w:r>
      <w:r w:rsidRPr="00EF2C36">
        <w:rPr>
          <w:spacing w:val="-1"/>
          <w:szCs w:val="24"/>
        </w:rPr>
        <w:t>s</w:t>
      </w:r>
      <w:r w:rsidRPr="00EF2C36">
        <w:rPr>
          <w:szCs w:val="24"/>
        </w:rPr>
        <w:t>us</w:t>
      </w:r>
      <w:r w:rsidRPr="00EF2C36">
        <w:rPr>
          <w:spacing w:val="-1"/>
          <w:szCs w:val="24"/>
        </w:rPr>
        <w:t xml:space="preserve"> </w:t>
      </w:r>
      <w:r w:rsidRPr="00EF2C36">
        <w:rPr>
          <w:szCs w:val="24"/>
        </w:rPr>
        <w:t>r</w:t>
      </w:r>
      <w:r w:rsidRPr="00EF2C36">
        <w:rPr>
          <w:spacing w:val="1"/>
          <w:szCs w:val="24"/>
        </w:rPr>
        <w:t>aíce</w:t>
      </w:r>
      <w:r w:rsidRPr="00EF2C36">
        <w:rPr>
          <w:spacing w:val="-1"/>
          <w:szCs w:val="24"/>
        </w:rPr>
        <w:t>s</w:t>
      </w:r>
      <w:r w:rsidRPr="00EF2C36">
        <w:rPr>
          <w:szCs w:val="24"/>
        </w:rPr>
        <w:t>.</w:t>
      </w:r>
      <w:r w:rsidR="00AB2487">
        <w:rPr>
          <w:szCs w:val="24"/>
        </w:rPr>
        <w:t xml:space="preserve"> </w:t>
      </w:r>
    </w:p>
    <w:p w14:paraId="627F166D" w14:textId="27826E92" w:rsidR="00003951" w:rsidRDefault="00003951" w:rsidP="00B13583">
      <w:pPr>
        <w:pStyle w:val="Ttulo1"/>
        <w:numPr>
          <w:ilvl w:val="1"/>
          <w:numId w:val="5"/>
        </w:numPr>
        <w:spacing w:line="480" w:lineRule="auto"/>
        <w:ind w:left="1134" w:hanging="567"/>
        <w:rPr>
          <w:rFonts w:cs="Times New Roman"/>
        </w:rPr>
      </w:pPr>
      <w:bookmarkStart w:id="53" w:name="_Toc64232597"/>
      <w:r>
        <w:rPr>
          <w:rFonts w:cs="Times New Roman"/>
        </w:rPr>
        <w:t>Hipótesis de la investigación</w:t>
      </w:r>
      <w:bookmarkEnd w:id="53"/>
    </w:p>
    <w:p w14:paraId="51D8A198" w14:textId="5B3022FB" w:rsidR="00453AB6" w:rsidRPr="00C4454F" w:rsidRDefault="00453AB6" w:rsidP="00374230">
      <w:pPr>
        <w:ind w:left="1134"/>
        <w:rPr>
          <w:b/>
          <w:bCs/>
        </w:rPr>
      </w:pPr>
      <w:r w:rsidRPr="00C4454F">
        <w:rPr>
          <w:b/>
          <w:bCs/>
        </w:rPr>
        <w:t>Hipótesis general</w:t>
      </w:r>
    </w:p>
    <w:p w14:paraId="60BAD332" w14:textId="77777777" w:rsidR="00374230" w:rsidRPr="00453AB6" w:rsidRDefault="00374230" w:rsidP="00374230">
      <w:pPr>
        <w:ind w:left="1134"/>
      </w:pPr>
    </w:p>
    <w:p w14:paraId="408C5081" w14:textId="77777777" w:rsidR="00003951" w:rsidRPr="00EF2C36" w:rsidRDefault="00003951" w:rsidP="00003951">
      <w:pPr>
        <w:spacing w:before="6" w:line="100" w:lineRule="exact"/>
        <w:ind w:left="851" w:right="12"/>
        <w:jc w:val="both"/>
        <w:rPr>
          <w:szCs w:val="24"/>
        </w:rPr>
      </w:pPr>
    </w:p>
    <w:p w14:paraId="032D15EA" w14:textId="77777777" w:rsidR="00003951" w:rsidRDefault="00003951" w:rsidP="00003951">
      <w:pPr>
        <w:spacing w:line="480" w:lineRule="auto"/>
        <w:ind w:left="1134" w:right="275"/>
        <w:jc w:val="both"/>
        <w:rPr>
          <w:szCs w:val="24"/>
        </w:rPr>
      </w:pPr>
      <w:r w:rsidRPr="00EF2C36">
        <w:rPr>
          <w:spacing w:val="-7"/>
          <w:szCs w:val="24"/>
        </w:rPr>
        <w:t>L</w:t>
      </w:r>
      <w:r w:rsidRPr="00EF2C36">
        <w:rPr>
          <w:spacing w:val="4"/>
          <w:szCs w:val="24"/>
        </w:rPr>
        <w:t>o</w:t>
      </w:r>
      <w:r w:rsidRPr="00EF2C36">
        <w:rPr>
          <w:szCs w:val="24"/>
        </w:rPr>
        <w:t>s</w:t>
      </w:r>
      <w:r w:rsidRPr="00EF2C36">
        <w:rPr>
          <w:spacing w:val="-9"/>
          <w:szCs w:val="24"/>
        </w:rPr>
        <w:t xml:space="preserve"> </w:t>
      </w:r>
      <w:r w:rsidRPr="00EF2C36">
        <w:rPr>
          <w:szCs w:val="24"/>
        </w:rPr>
        <w:t>f</w:t>
      </w:r>
      <w:r w:rsidRPr="00EF2C36">
        <w:rPr>
          <w:spacing w:val="1"/>
          <w:szCs w:val="24"/>
        </w:rPr>
        <w:t>act</w:t>
      </w:r>
      <w:r w:rsidRPr="00EF2C36">
        <w:rPr>
          <w:szCs w:val="24"/>
        </w:rPr>
        <w:t>or</w:t>
      </w:r>
      <w:r w:rsidRPr="00EF2C36">
        <w:rPr>
          <w:spacing w:val="1"/>
          <w:szCs w:val="24"/>
        </w:rPr>
        <w:t>e</w:t>
      </w:r>
      <w:r w:rsidRPr="00EF2C36">
        <w:rPr>
          <w:szCs w:val="24"/>
        </w:rPr>
        <w:t>s</w:t>
      </w:r>
      <w:r w:rsidRPr="00EF2C36">
        <w:rPr>
          <w:spacing w:val="-9"/>
          <w:szCs w:val="24"/>
        </w:rPr>
        <w:t xml:space="preserve"> </w:t>
      </w:r>
      <w:r w:rsidRPr="00EF2C36">
        <w:rPr>
          <w:szCs w:val="24"/>
        </w:rPr>
        <w:t>de</w:t>
      </w:r>
      <w:r w:rsidRPr="00EF2C36">
        <w:rPr>
          <w:spacing w:val="-7"/>
          <w:szCs w:val="24"/>
        </w:rPr>
        <w:t xml:space="preserve"> </w:t>
      </w:r>
      <w:proofErr w:type="spellStart"/>
      <w:r w:rsidRPr="00EF2C36">
        <w:rPr>
          <w:spacing w:val="-4"/>
          <w:szCs w:val="24"/>
        </w:rPr>
        <w:t>b</w:t>
      </w:r>
      <w:r w:rsidRPr="00EF2C36">
        <w:rPr>
          <w:spacing w:val="1"/>
          <w:szCs w:val="24"/>
        </w:rPr>
        <w:t>i</w:t>
      </w:r>
      <w:r w:rsidRPr="00EF2C36">
        <w:rPr>
          <w:szCs w:val="24"/>
        </w:rPr>
        <w:t>o</w:t>
      </w:r>
      <w:r w:rsidRPr="00EF2C36">
        <w:rPr>
          <w:spacing w:val="1"/>
          <w:szCs w:val="24"/>
        </w:rPr>
        <w:t>c</w:t>
      </w:r>
      <w:r w:rsidRPr="00EF2C36">
        <w:rPr>
          <w:szCs w:val="24"/>
        </w:rPr>
        <w:t>on</w:t>
      </w:r>
      <w:r w:rsidRPr="00EF2C36">
        <w:rPr>
          <w:spacing w:val="-3"/>
          <w:szCs w:val="24"/>
        </w:rPr>
        <w:t>c</w:t>
      </w:r>
      <w:r w:rsidRPr="00EF2C36">
        <w:rPr>
          <w:spacing w:val="1"/>
          <w:szCs w:val="24"/>
        </w:rPr>
        <w:t>e</w:t>
      </w:r>
      <w:r w:rsidRPr="00EF2C36">
        <w:rPr>
          <w:szCs w:val="24"/>
        </w:rPr>
        <w:t>n</w:t>
      </w:r>
      <w:r w:rsidRPr="00EF2C36">
        <w:rPr>
          <w:spacing w:val="1"/>
          <w:szCs w:val="24"/>
        </w:rPr>
        <w:t>t</w:t>
      </w:r>
      <w:r w:rsidRPr="00EF2C36">
        <w:rPr>
          <w:szCs w:val="24"/>
        </w:rPr>
        <w:t>r</w:t>
      </w:r>
      <w:r w:rsidRPr="00EF2C36">
        <w:rPr>
          <w:spacing w:val="-2"/>
          <w:szCs w:val="24"/>
        </w:rPr>
        <w:t>a</w:t>
      </w:r>
      <w:r w:rsidRPr="00EF2C36">
        <w:rPr>
          <w:spacing w:val="1"/>
          <w:szCs w:val="24"/>
        </w:rPr>
        <w:t>ci</w:t>
      </w:r>
      <w:r w:rsidRPr="00EF2C36">
        <w:rPr>
          <w:szCs w:val="24"/>
        </w:rPr>
        <w:t>ón</w:t>
      </w:r>
      <w:proofErr w:type="spellEnd"/>
      <w:r w:rsidRPr="00EF2C36">
        <w:rPr>
          <w:spacing w:val="-8"/>
          <w:szCs w:val="24"/>
        </w:rPr>
        <w:t xml:space="preserve"> </w:t>
      </w:r>
      <w:r w:rsidRPr="00EF2C36">
        <w:rPr>
          <w:szCs w:val="24"/>
        </w:rPr>
        <w:t>y</w:t>
      </w:r>
      <w:r w:rsidRPr="00EF2C36">
        <w:rPr>
          <w:spacing w:val="-12"/>
          <w:szCs w:val="24"/>
        </w:rPr>
        <w:t xml:space="preserve"> </w:t>
      </w:r>
      <w:r w:rsidR="007B3A43">
        <w:rPr>
          <w:spacing w:val="1"/>
          <w:szCs w:val="24"/>
        </w:rPr>
        <w:t>traslocación</w:t>
      </w:r>
      <w:r w:rsidRPr="00EF2C36">
        <w:rPr>
          <w:spacing w:val="-11"/>
          <w:szCs w:val="24"/>
        </w:rPr>
        <w:t xml:space="preserve"> </w:t>
      </w:r>
      <w:r w:rsidRPr="00EF2C36">
        <w:rPr>
          <w:szCs w:val="24"/>
        </w:rPr>
        <w:t>de</w:t>
      </w:r>
      <w:r w:rsidRPr="00EF2C36">
        <w:rPr>
          <w:spacing w:val="-11"/>
          <w:szCs w:val="24"/>
        </w:rPr>
        <w:t xml:space="preserve"> </w:t>
      </w:r>
      <w:r w:rsidRPr="00EF2C36">
        <w:rPr>
          <w:spacing w:val="1"/>
          <w:szCs w:val="24"/>
        </w:rPr>
        <w:t>me</w:t>
      </w:r>
      <w:r w:rsidRPr="00EF2C36">
        <w:rPr>
          <w:spacing w:val="-3"/>
          <w:szCs w:val="24"/>
        </w:rPr>
        <w:t>t</w:t>
      </w:r>
      <w:r w:rsidRPr="00EF2C36">
        <w:rPr>
          <w:spacing w:val="1"/>
          <w:szCs w:val="24"/>
        </w:rPr>
        <w:t>ale</w:t>
      </w:r>
      <w:r w:rsidRPr="00EF2C36">
        <w:rPr>
          <w:szCs w:val="24"/>
        </w:rPr>
        <w:t>s</w:t>
      </w:r>
      <w:r w:rsidRPr="00EF2C36">
        <w:rPr>
          <w:spacing w:val="-7"/>
          <w:szCs w:val="24"/>
        </w:rPr>
        <w:t xml:space="preserve"> </w:t>
      </w:r>
      <w:r w:rsidRPr="00EF2C36">
        <w:rPr>
          <w:spacing w:val="-4"/>
          <w:szCs w:val="24"/>
        </w:rPr>
        <w:t>tóxicos</w:t>
      </w:r>
      <w:r w:rsidRPr="00EF2C36">
        <w:rPr>
          <w:spacing w:val="-9"/>
          <w:szCs w:val="24"/>
        </w:rPr>
        <w:t xml:space="preserve"> </w:t>
      </w:r>
      <w:r w:rsidR="00FF0867">
        <w:rPr>
          <w:spacing w:val="-9"/>
          <w:szCs w:val="24"/>
        </w:rPr>
        <w:t>Pb, Cd, Zn, Cu, Fe, Ba, Cr</w:t>
      </w:r>
      <w:r>
        <w:rPr>
          <w:spacing w:val="-9"/>
          <w:szCs w:val="24"/>
        </w:rPr>
        <w:t xml:space="preserve"> </w:t>
      </w:r>
      <w:r w:rsidRPr="00EF2C36">
        <w:rPr>
          <w:spacing w:val="-9"/>
          <w:szCs w:val="24"/>
        </w:rPr>
        <w:t>y metaloides</w:t>
      </w:r>
      <w:r>
        <w:rPr>
          <w:spacing w:val="-9"/>
          <w:szCs w:val="24"/>
        </w:rPr>
        <w:t xml:space="preserve"> </w:t>
      </w:r>
      <w:r w:rsidRPr="008F3F2F">
        <w:rPr>
          <w:spacing w:val="-9"/>
          <w:szCs w:val="24"/>
        </w:rPr>
        <w:t>As y Sb</w:t>
      </w:r>
      <w:r w:rsidRPr="00EF2C36">
        <w:rPr>
          <w:spacing w:val="-9"/>
          <w:szCs w:val="24"/>
        </w:rPr>
        <w:t xml:space="preserve"> </w:t>
      </w:r>
      <w:r w:rsidRPr="00EF2C36">
        <w:rPr>
          <w:spacing w:val="-3"/>
          <w:szCs w:val="24"/>
        </w:rPr>
        <w:t>e</w:t>
      </w:r>
      <w:r w:rsidRPr="00EF2C36">
        <w:rPr>
          <w:szCs w:val="24"/>
        </w:rPr>
        <w:t xml:space="preserve">n las </w:t>
      </w:r>
      <w:r w:rsidRPr="00EF2C36">
        <w:rPr>
          <w:spacing w:val="1"/>
          <w:szCs w:val="24"/>
        </w:rPr>
        <w:t>e</w:t>
      </w:r>
      <w:r w:rsidRPr="00EF2C36">
        <w:rPr>
          <w:spacing w:val="-1"/>
          <w:szCs w:val="24"/>
        </w:rPr>
        <w:t>s</w:t>
      </w:r>
      <w:r w:rsidRPr="00EF2C36">
        <w:rPr>
          <w:szCs w:val="24"/>
        </w:rPr>
        <w:t>p</w:t>
      </w:r>
      <w:r w:rsidRPr="00EF2C36">
        <w:rPr>
          <w:spacing w:val="1"/>
          <w:szCs w:val="24"/>
        </w:rPr>
        <w:t>ecie</w:t>
      </w:r>
      <w:r w:rsidRPr="00EF2C36">
        <w:rPr>
          <w:szCs w:val="24"/>
        </w:rPr>
        <w:t>s</w:t>
      </w:r>
      <w:r w:rsidRPr="00EF2C36">
        <w:rPr>
          <w:spacing w:val="1"/>
          <w:szCs w:val="24"/>
        </w:rPr>
        <w:t xml:space="preserve"> </w:t>
      </w:r>
      <w:r w:rsidRPr="00EF2C36">
        <w:rPr>
          <w:spacing w:val="-4"/>
          <w:szCs w:val="24"/>
        </w:rPr>
        <w:t xml:space="preserve">de </w:t>
      </w:r>
      <w:proofErr w:type="spellStart"/>
      <w:r w:rsidR="00E7305E">
        <w:rPr>
          <w:i/>
          <w:iCs/>
          <w:spacing w:val="-4"/>
          <w:szCs w:val="24"/>
        </w:rPr>
        <w:t>Lolium</w:t>
      </w:r>
      <w:proofErr w:type="spellEnd"/>
      <w:r w:rsidR="00E7305E">
        <w:rPr>
          <w:i/>
          <w:iCs/>
          <w:spacing w:val="-4"/>
          <w:szCs w:val="24"/>
        </w:rPr>
        <w:t xml:space="preserve"> perenne</w:t>
      </w:r>
      <w:r w:rsidRPr="00EF2C36">
        <w:rPr>
          <w:spacing w:val="-4"/>
          <w:szCs w:val="24"/>
        </w:rPr>
        <w:t xml:space="preserve"> y</w:t>
      </w:r>
      <w:r w:rsidRPr="00EF2C36">
        <w:rPr>
          <w:i/>
          <w:iCs/>
          <w:spacing w:val="-4"/>
          <w:szCs w:val="24"/>
        </w:rPr>
        <w:t xml:space="preserve"> </w:t>
      </w:r>
      <w:proofErr w:type="spellStart"/>
      <w:r w:rsidR="00E7305E">
        <w:rPr>
          <w:i/>
          <w:iCs/>
          <w:spacing w:val="-4"/>
          <w:szCs w:val="24"/>
        </w:rPr>
        <w:t>Trifolium</w:t>
      </w:r>
      <w:proofErr w:type="spellEnd"/>
      <w:r w:rsidR="00E7305E">
        <w:rPr>
          <w:i/>
          <w:iCs/>
          <w:spacing w:val="-4"/>
          <w:szCs w:val="24"/>
        </w:rPr>
        <w:t xml:space="preserve"> </w:t>
      </w:r>
      <w:proofErr w:type="spellStart"/>
      <w:r w:rsidR="00E7305E">
        <w:rPr>
          <w:i/>
          <w:iCs/>
          <w:spacing w:val="-4"/>
          <w:szCs w:val="24"/>
        </w:rPr>
        <w:t>repens</w:t>
      </w:r>
      <w:proofErr w:type="spellEnd"/>
      <w:r w:rsidRPr="00EF2C36">
        <w:rPr>
          <w:spacing w:val="-4"/>
          <w:szCs w:val="24"/>
        </w:rPr>
        <w:t xml:space="preserve"> </w:t>
      </w:r>
      <w:r w:rsidRPr="00EF2C36">
        <w:rPr>
          <w:szCs w:val="24"/>
        </w:rPr>
        <w:t>u</w:t>
      </w:r>
      <w:r w:rsidRPr="00EF2C36">
        <w:rPr>
          <w:spacing w:val="-3"/>
          <w:szCs w:val="24"/>
        </w:rPr>
        <w:t>t</w:t>
      </w:r>
      <w:r w:rsidRPr="00EF2C36">
        <w:rPr>
          <w:spacing w:val="1"/>
          <w:szCs w:val="24"/>
        </w:rPr>
        <w:t>ili</w:t>
      </w:r>
      <w:r w:rsidRPr="00EF2C36">
        <w:rPr>
          <w:spacing w:val="-3"/>
          <w:szCs w:val="24"/>
        </w:rPr>
        <w:t>z</w:t>
      </w:r>
      <w:r w:rsidRPr="00EF2C36">
        <w:rPr>
          <w:spacing w:val="1"/>
          <w:szCs w:val="24"/>
        </w:rPr>
        <w:t>a</w:t>
      </w:r>
      <w:r w:rsidRPr="00EF2C36">
        <w:rPr>
          <w:szCs w:val="24"/>
        </w:rPr>
        <w:t>d</w:t>
      </w:r>
      <w:r w:rsidRPr="00EF2C36">
        <w:rPr>
          <w:spacing w:val="1"/>
          <w:szCs w:val="24"/>
        </w:rPr>
        <w:t>a</w:t>
      </w:r>
      <w:r w:rsidRPr="00EF2C36">
        <w:rPr>
          <w:szCs w:val="24"/>
        </w:rPr>
        <w:t xml:space="preserve">s </w:t>
      </w:r>
      <w:r w:rsidRPr="00EF2C36">
        <w:rPr>
          <w:spacing w:val="1"/>
          <w:szCs w:val="24"/>
        </w:rPr>
        <w:t>e</w:t>
      </w:r>
      <w:r w:rsidRPr="00EF2C36">
        <w:rPr>
          <w:szCs w:val="24"/>
        </w:rPr>
        <w:t>n</w:t>
      </w:r>
      <w:r w:rsidRPr="00EF2C36">
        <w:rPr>
          <w:spacing w:val="2"/>
          <w:szCs w:val="24"/>
        </w:rPr>
        <w:t xml:space="preserve"> </w:t>
      </w:r>
      <w:r w:rsidRPr="00EF2C36">
        <w:rPr>
          <w:spacing w:val="1"/>
          <w:szCs w:val="24"/>
        </w:rPr>
        <w:t>l</w:t>
      </w:r>
      <w:r w:rsidRPr="00EF2C36">
        <w:rPr>
          <w:szCs w:val="24"/>
        </w:rPr>
        <w:t>a</w:t>
      </w:r>
      <w:r w:rsidRPr="00EF2C36">
        <w:rPr>
          <w:spacing w:val="3"/>
          <w:szCs w:val="24"/>
        </w:rPr>
        <w:t xml:space="preserve"> </w:t>
      </w:r>
      <w:r w:rsidRPr="00EF2C36">
        <w:rPr>
          <w:szCs w:val="24"/>
        </w:rPr>
        <w:t>r</w:t>
      </w:r>
      <w:r w:rsidRPr="00EF2C36">
        <w:rPr>
          <w:spacing w:val="-2"/>
          <w:szCs w:val="24"/>
        </w:rPr>
        <w:t>e</w:t>
      </w:r>
      <w:r w:rsidRPr="00EF2C36">
        <w:rPr>
          <w:spacing w:val="1"/>
          <w:szCs w:val="24"/>
        </w:rPr>
        <w:t>me</w:t>
      </w:r>
      <w:r w:rsidRPr="00EF2C36">
        <w:rPr>
          <w:szCs w:val="24"/>
        </w:rPr>
        <w:t>d</w:t>
      </w:r>
      <w:r w:rsidRPr="00EF2C36">
        <w:rPr>
          <w:spacing w:val="1"/>
          <w:szCs w:val="24"/>
        </w:rPr>
        <w:t>i</w:t>
      </w:r>
      <w:r w:rsidRPr="00EF2C36">
        <w:rPr>
          <w:spacing w:val="-3"/>
          <w:szCs w:val="24"/>
        </w:rPr>
        <w:t>a</w:t>
      </w:r>
      <w:r w:rsidRPr="00EF2C36">
        <w:rPr>
          <w:spacing w:val="1"/>
          <w:szCs w:val="24"/>
        </w:rPr>
        <w:t>ci</w:t>
      </w:r>
      <w:r w:rsidRPr="00EF2C36">
        <w:rPr>
          <w:szCs w:val="24"/>
        </w:rPr>
        <w:t>ón</w:t>
      </w:r>
      <w:r w:rsidRPr="00EF2C36">
        <w:rPr>
          <w:spacing w:val="2"/>
          <w:szCs w:val="24"/>
        </w:rPr>
        <w:t xml:space="preserve"> </w:t>
      </w:r>
      <w:r w:rsidRPr="00EF2C36">
        <w:rPr>
          <w:szCs w:val="24"/>
        </w:rPr>
        <w:t>de</w:t>
      </w:r>
      <w:r w:rsidRPr="00EF2C36">
        <w:rPr>
          <w:spacing w:val="7"/>
          <w:szCs w:val="24"/>
        </w:rPr>
        <w:t xml:space="preserve"> </w:t>
      </w:r>
      <w:r w:rsidRPr="00EF2C36">
        <w:rPr>
          <w:spacing w:val="-4"/>
          <w:szCs w:val="24"/>
        </w:rPr>
        <w:t>p</w:t>
      </w:r>
      <w:r w:rsidRPr="00EF2C36">
        <w:rPr>
          <w:spacing w:val="1"/>
          <w:szCs w:val="24"/>
        </w:rPr>
        <w:t>a</w:t>
      </w:r>
      <w:r w:rsidRPr="00EF2C36">
        <w:rPr>
          <w:spacing w:val="-1"/>
          <w:szCs w:val="24"/>
        </w:rPr>
        <w:t>s</w:t>
      </w:r>
      <w:r w:rsidRPr="00EF2C36">
        <w:rPr>
          <w:spacing w:val="1"/>
          <w:szCs w:val="24"/>
        </w:rPr>
        <w:t>i</w:t>
      </w:r>
      <w:r w:rsidRPr="00EF2C36">
        <w:rPr>
          <w:spacing w:val="-4"/>
          <w:szCs w:val="24"/>
        </w:rPr>
        <w:t>v</w:t>
      </w:r>
      <w:r w:rsidRPr="00EF2C36">
        <w:rPr>
          <w:szCs w:val="24"/>
        </w:rPr>
        <w:t>os</w:t>
      </w:r>
      <w:r w:rsidRPr="00EF2C36">
        <w:rPr>
          <w:spacing w:val="4"/>
          <w:szCs w:val="24"/>
        </w:rPr>
        <w:t xml:space="preserve"> </w:t>
      </w:r>
      <w:r w:rsidRPr="00EF2C36">
        <w:rPr>
          <w:spacing w:val="1"/>
          <w:szCs w:val="24"/>
        </w:rPr>
        <w:t>mi</w:t>
      </w:r>
      <w:r w:rsidRPr="00EF2C36">
        <w:rPr>
          <w:spacing w:val="12"/>
          <w:szCs w:val="24"/>
        </w:rPr>
        <w:t>n</w:t>
      </w:r>
      <w:r w:rsidRPr="00EF2C36">
        <w:rPr>
          <w:spacing w:val="1"/>
          <w:szCs w:val="24"/>
        </w:rPr>
        <w:t>e</w:t>
      </w:r>
      <w:r w:rsidRPr="00EF2C36">
        <w:rPr>
          <w:szCs w:val="24"/>
        </w:rPr>
        <w:t>ros r</w:t>
      </w:r>
      <w:r w:rsidRPr="00EF2C36">
        <w:rPr>
          <w:spacing w:val="1"/>
          <w:szCs w:val="24"/>
        </w:rPr>
        <w:t>eali</w:t>
      </w:r>
      <w:r w:rsidRPr="00EF2C36">
        <w:rPr>
          <w:spacing w:val="-3"/>
          <w:szCs w:val="24"/>
        </w:rPr>
        <w:t>z</w:t>
      </w:r>
      <w:r w:rsidRPr="00EF2C36">
        <w:rPr>
          <w:spacing w:val="1"/>
          <w:szCs w:val="24"/>
        </w:rPr>
        <w:t>a</w:t>
      </w:r>
      <w:r w:rsidRPr="00EF2C36">
        <w:rPr>
          <w:szCs w:val="24"/>
        </w:rPr>
        <w:t>dos</w:t>
      </w:r>
      <w:r w:rsidRPr="00EF2C36">
        <w:rPr>
          <w:spacing w:val="-11"/>
          <w:szCs w:val="24"/>
        </w:rPr>
        <w:t xml:space="preserve"> </w:t>
      </w:r>
      <w:r w:rsidRPr="00EF2C36">
        <w:rPr>
          <w:szCs w:val="24"/>
        </w:rPr>
        <w:t>por</w:t>
      </w:r>
      <w:r w:rsidRPr="00EF2C36">
        <w:rPr>
          <w:spacing w:val="-12"/>
          <w:szCs w:val="24"/>
        </w:rPr>
        <w:t xml:space="preserve"> </w:t>
      </w:r>
      <w:r w:rsidRPr="00EF2C36">
        <w:rPr>
          <w:spacing w:val="1"/>
          <w:szCs w:val="24"/>
        </w:rPr>
        <w:t>l</w:t>
      </w:r>
      <w:r w:rsidRPr="00EF2C36">
        <w:rPr>
          <w:szCs w:val="24"/>
        </w:rPr>
        <w:t>a</w:t>
      </w:r>
      <w:r w:rsidRPr="00EF2C36">
        <w:rPr>
          <w:spacing w:val="-11"/>
          <w:szCs w:val="24"/>
        </w:rPr>
        <w:t xml:space="preserve"> </w:t>
      </w:r>
      <w:r w:rsidRPr="00EF2C36">
        <w:rPr>
          <w:spacing w:val="1"/>
          <w:szCs w:val="24"/>
        </w:rPr>
        <w:t>em</w:t>
      </w:r>
      <w:r w:rsidRPr="00EF2C36">
        <w:rPr>
          <w:szCs w:val="24"/>
        </w:rPr>
        <w:t>p</w:t>
      </w:r>
      <w:r w:rsidRPr="00EF2C36">
        <w:rPr>
          <w:spacing w:val="-4"/>
          <w:szCs w:val="24"/>
        </w:rPr>
        <w:t>r</w:t>
      </w:r>
      <w:r w:rsidRPr="00EF2C36">
        <w:rPr>
          <w:spacing w:val="1"/>
          <w:szCs w:val="24"/>
        </w:rPr>
        <w:t>e</w:t>
      </w:r>
      <w:r w:rsidRPr="00EF2C36">
        <w:rPr>
          <w:spacing w:val="-1"/>
          <w:szCs w:val="24"/>
        </w:rPr>
        <w:t>s</w:t>
      </w:r>
      <w:r w:rsidRPr="00EF2C36">
        <w:rPr>
          <w:szCs w:val="24"/>
        </w:rPr>
        <w:t>a</w:t>
      </w:r>
      <w:r w:rsidRPr="00EF2C36">
        <w:rPr>
          <w:spacing w:val="-11"/>
          <w:szCs w:val="24"/>
        </w:rPr>
        <w:t xml:space="preserve"> </w:t>
      </w:r>
      <w:r w:rsidRPr="00EF2C36">
        <w:rPr>
          <w:spacing w:val="1"/>
          <w:szCs w:val="24"/>
        </w:rPr>
        <w:t>mi</w:t>
      </w:r>
      <w:r w:rsidRPr="00EF2C36">
        <w:rPr>
          <w:szCs w:val="24"/>
        </w:rPr>
        <w:t>n</w:t>
      </w:r>
      <w:r w:rsidRPr="00EF2C36">
        <w:rPr>
          <w:spacing w:val="1"/>
          <w:szCs w:val="24"/>
        </w:rPr>
        <w:t>e</w:t>
      </w:r>
      <w:r w:rsidRPr="00EF2C36">
        <w:rPr>
          <w:spacing w:val="-4"/>
          <w:szCs w:val="24"/>
        </w:rPr>
        <w:t>r</w:t>
      </w:r>
      <w:r w:rsidRPr="00EF2C36">
        <w:rPr>
          <w:szCs w:val="24"/>
        </w:rPr>
        <w:t>a</w:t>
      </w:r>
      <w:r w:rsidRPr="00EF2C36">
        <w:rPr>
          <w:spacing w:val="-7"/>
          <w:szCs w:val="24"/>
        </w:rPr>
        <w:t xml:space="preserve"> </w:t>
      </w:r>
      <w:proofErr w:type="spellStart"/>
      <w:r w:rsidRPr="00EF2C36">
        <w:rPr>
          <w:szCs w:val="24"/>
        </w:rPr>
        <w:t>Co</w:t>
      </w:r>
      <w:r w:rsidRPr="00EF2C36">
        <w:rPr>
          <w:spacing w:val="1"/>
          <w:szCs w:val="24"/>
        </w:rPr>
        <w:t>l</w:t>
      </w:r>
      <w:r w:rsidRPr="00EF2C36">
        <w:rPr>
          <w:szCs w:val="24"/>
        </w:rPr>
        <w:t>qu</w:t>
      </w:r>
      <w:r w:rsidRPr="00EF2C36">
        <w:rPr>
          <w:spacing w:val="1"/>
          <w:szCs w:val="24"/>
        </w:rPr>
        <w:t>i</w:t>
      </w:r>
      <w:r w:rsidRPr="00EF2C36">
        <w:rPr>
          <w:szCs w:val="24"/>
        </w:rPr>
        <w:t>r</w:t>
      </w:r>
      <w:r w:rsidRPr="00EF2C36">
        <w:rPr>
          <w:spacing w:val="-4"/>
          <w:szCs w:val="24"/>
        </w:rPr>
        <w:t>r</w:t>
      </w:r>
      <w:r w:rsidRPr="00EF2C36">
        <w:rPr>
          <w:szCs w:val="24"/>
        </w:rPr>
        <w:t>u</w:t>
      </w:r>
      <w:r w:rsidRPr="00EF2C36">
        <w:rPr>
          <w:spacing w:val="1"/>
          <w:szCs w:val="24"/>
        </w:rPr>
        <w:t>m</w:t>
      </w:r>
      <w:r w:rsidRPr="00EF2C36">
        <w:rPr>
          <w:szCs w:val="24"/>
        </w:rPr>
        <w:t>i</w:t>
      </w:r>
      <w:proofErr w:type="spellEnd"/>
      <w:r w:rsidRPr="00EF2C36">
        <w:rPr>
          <w:spacing w:val="-9"/>
          <w:szCs w:val="24"/>
        </w:rPr>
        <w:t xml:space="preserve"> </w:t>
      </w:r>
      <w:r w:rsidRPr="00EF2C36">
        <w:rPr>
          <w:spacing w:val="-1"/>
          <w:szCs w:val="24"/>
        </w:rPr>
        <w:t>S</w:t>
      </w:r>
      <w:r w:rsidRPr="00EF2C36">
        <w:rPr>
          <w:szCs w:val="24"/>
        </w:rPr>
        <w:t>.A</w:t>
      </w:r>
      <w:r w:rsidRPr="00EF2C36">
        <w:rPr>
          <w:spacing w:val="-9"/>
          <w:szCs w:val="24"/>
        </w:rPr>
        <w:t xml:space="preserve"> </w:t>
      </w:r>
      <w:r w:rsidRPr="00EF2C36">
        <w:rPr>
          <w:spacing w:val="-5"/>
          <w:szCs w:val="24"/>
        </w:rPr>
        <w:t>H</w:t>
      </w:r>
      <w:r w:rsidRPr="00EF2C36">
        <w:rPr>
          <w:szCs w:val="24"/>
        </w:rPr>
        <w:t>u</w:t>
      </w:r>
      <w:r w:rsidRPr="00EF2C36">
        <w:rPr>
          <w:spacing w:val="1"/>
          <w:szCs w:val="24"/>
        </w:rPr>
        <w:t>al</w:t>
      </w:r>
      <w:r w:rsidRPr="00EF2C36">
        <w:rPr>
          <w:spacing w:val="-4"/>
          <w:szCs w:val="24"/>
        </w:rPr>
        <w:t>g</w:t>
      </w:r>
      <w:r w:rsidRPr="00EF2C36">
        <w:rPr>
          <w:spacing w:val="5"/>
          <w:szCs w:val="24"/>
        </w:rPr>
        <w:t>a</w:t>
      </w:r>
      <w:r w:rsidRPr="00EF2C36">
        <w:rPr>
          <w:spacing w:val="-4"/>
          <w:szCs w:val="24"/>
        </w:rPr>
        <w:t>y</w:t>
      </w:r>
      <w:r w:rsidRPr="00EF2C36">
        <w:rPr>
          <w:szCs w:val="24"/>
        </w:rPr>
        <w:t>o</w:t>
      </w:r>
      <w:r w:rsidRPr="00EF2C36">
        <w:rPr>
          <w:spacing w:val="1"/>
          <w:szCs w:val="24"/>
        </w:rPr>
        <w:t>c</w:t>
      </w:r>
      <w:r w:rsidRPr="00EF2C36">
        <w:rPr>
          <w:szCs w:val="24"/>
        </w:rPr>
        <w:t>,</w:t>
      </w:r>
      <w:r w:rsidRPr="00EF2C36">
        <w:rPr>
          <w:spacing w:val="-12"/>
          <w:szCs w:val="24"/>
        </w:rPr>
        <w:t xml:space="preserve"> </w:t>
      </w:r>
      <w:r w:rsidRPr="00EF2C36">
        <w:rPr>
          <w:szCs w:val="24"/>
        </w:rPr>
        <w:t>C</w:t>
      </w:r>
      <w:r w:rsidRPr="00EF2C36">
        <w:rPr>
          <w:spacing w:val="1"/>
          <w:szCs w:val="24"/>
        </w:rPr>
        <w:t>ajama</w:t>
      </w:r>
      <w:r w:rsidRPr="00EF2C36">
        <w:rPr>
          <w:szCs w:val="24"/>
        </w:rPr>
        <w:t>r</w:t>
      </w:r>
      <w:r w:rsidRPr="00EF2C36">
        <w:rPr>
          <w:spacing w:val="-2"/>
          <w:szCs w:val="24"/>
        </w:rPr>
        <w:t>c</w:t>
      </w:r>
      <w:r w:rsidRPr="00EF2C36">
        <w:rPr>
          <w:spacing w:val="4"/>
          <w:szCs w:val="24"/>
        </w:rPr>
        <w:t>a</w:t>
      </w:r>
      <w:r w:rsidRPr="00EF2C36">
        <w:rPr>
          <w:szCs w:val="24"/>
        </w:rPr>
        <w:t xml:space="preserve">- </w:t>
      </w:r>
      <w:r w:rsidRPr="00EF2C36">
        <w:rPr>
          <w:spacing w:val="-1"/>
          <w:szCs w:val="24"/>
        </w:rPr>
        <w:t>P</w:t>
      </w:r>
      <w:r w:rsidRPr="00EF2C36">
        <w:rPr>
          <w:spacing w:val="1"/>
          <w:szCs w:val="24"/>
        </w:rPr>
        <w:t>e</w:t>
      </w:r>
      <w:r w:rsidRPr="00EF2C36">
        <w:rPr>
          <w:szCs w:val="24"/>
        </w:rPr>
        <w:t xml:space="preserve">rú </w:t>
      </w:r>
      <w:r w:rsidRPr="00EF2C36">
        <w:rPr>
          <w:spacing w:val="-1"/>
          <w:szCs w:val="24"/>
        </w:rPr>
        <w:t>s</w:t>
      </w:r>
      <w:r w:rsidRPr="00EF2C36">
        <w:rPr>
          <w:szCs w:val="24"/>
        </w:rPr>
        <w:t xml:space="preserve">on </w:t>
      </w:r>
      <w:r w:rsidRPr="00EF2C36">
        <w:rPr>
          <w:spacing w:val="1"/>
          <w:szCs w:val="24"/>
        </w:rPr>
        <w:t>m</w:t>
      </w:r>
      <w:r w:rsidRPr="00EF2C36">
        <w:rPr>
          <w:spacing w:val="5"/>
          <w:szCs w:val="24"/>
        </w:rPr>
        <w:t>a</w:t>
      </w:r>
      <w:r w:rsidRPr="00EF2C36">
        <w:rPr>
          <w:spacing w:val="-8"/>
          <w:szCs w:val="24"/>
        </w:rPr>
        <w:t>y</w:t>
      </w:r>
      <w:r w:rsidRPr="00EF2C36">
        <w:rPr>
          <w:szCs w:val="24"/>
        </w:rPr>
        <w:t>or</w:t>
      </w:r>
      <w:r w:rsidRPr="00EF2C36">
        <w:rPr>
          <w:spacing w:val="1"/>
          <w:szCs w:val="24"/>
        </w:rPr>
        <w:t>e</w:t>
      </w:r>
      <w:r w:rsidRPr="00EF2C36">
        <w:rPr>
          <w:szCs w:val="24"/>
        </w:rPr>
        <w:t>s</w:t>
      </w:r>
      <w:r w:rsidRPr="00EF2C36">
        <w:rPr>
          <w:spacing w:val="-1"/>
          <w:szCs w:val="24"/>
        </w:rPr>
        <w:t xml:space="preserve"> </w:t>
      </w:r>
      <w:r w:rsidRPr="00EF2C36">
        <w:rPr>
          <w:szCs w:val="24"/>
        </w:rPr>
        <w:t>a</w:t>
      </w:r>
      <w:r w:rsidRPr="00EF2C36">
        <w:rPr>
          <w:spacing w:val="1"/>
          <w:szCs w:val="24"/>
        </w:rPr>
        <w:t xml:space="preserve"> </w:t>
      </w:r>
      <w:r w:rsidRPr="00EF2C36">
        <w:rPr>
          <w:szCs w:val="24"/>
        </w:rPr>
        <w:t>1.</w:t>
      </w:r>
    </w:p>
    <w:p w14:paraId="577C8F3D" w14:textId="77777777" w:rsidR="00453AB6" w:rsidRDefault="00453AB6" w:rsidP="00003951">
      <w:pPr>
        <w:spacing w:line="480" w:lineRule="auto"/>
        <w:ind w:left="1134" w:right="275"/>
        <w:jc w:val="both"/>
        <w:rPr>
          <w:szCs w:val="24"/>
        </w:rPr>
      </w:pPr>
    </w:p>
    <w:p w14:paraId="7ECE58E1" w14:textId="3B72D52E" w:rsidR="00453AB6" w:rsidRPr="00C9159C" w:rsidRDefault="00453AB6" w:rsidP="00C4454F">
      <w:pPr>
        <w:ind w:left="1134"/>
        <w:rPr>
          <w:b/>
          <w:bCs/>
        </w:rPr>
      </w:pPr>
      <w:r w:rsidRPr="00C9159C">
        <w:rPr>
          <w:b/>
          <w:bCs/>
        </w:rPr>
        <w:t>Hipótesis específicas</w:t>
      </w:r>
    </w:p>
    <w:p w14:paraId="1C398CDD" w14:textId="3EE1C0CB" w:rsidR="00C4454F" w:rsidRDefault="00C4454F" w:rsidP="00003951">
      <w:pPr>
        <w:spacing w:line="480" w:lineRule="auto"/>
        <w:ind w:left="1134" w:right="275"/>
        <w:jc w:val="both"/>
        <w:rPr>
          <w:szCs w:val="24"/>
        </w:rPr>
      </w:pPr>
    </w:p>
    <w:p w14:paraId="42213300" w14:textId="3F68CBC9" w:rsidR="00C9159C" w:rsidRPr="00C9159C" w:rsidRDefault="00C9159C" w:rsidP="00C9159C">
      <w:pPr>
        <w:pStyle w:val="Prrafodelista"/>
        <w:numPr>
          <w:ilvl w:val="0"/>
          <w:numId w:val="22"/>
        </w:numPr>
        <w:spacing w:line="480" w:lineRule="auto"/>
        <w:ind w:left="1134" w:right="275"/>
        <w:jc w:val="both"/>
        <w:rPr>
          <w:szCs w:val="24"/>
        </w:rPr>
      </w:pPr>
      <w:r w:rsidRPr="00C9159C">
        <w:rPr>
          <w:szCs w:val="24"/>
        </w:rPr>
        <w:t xml:space="preserve">Los metales tóxicos como Pb, Cd, Zn, Cu, Fe, Ba, Cr, y metaloides como As, Sb; en los suelos de cobertura aplicados en la remediación de pasivos en el Distrito de Hualgayoc cumplen con </w:t>
      </w:r>
      <w:r w:rsidR="00381583">
        <w:rPr>
          <w:szCs w:val="24"/>
        </w:rPr>
        <w:t>el ECA de la</w:t>
      </w:r>
      <w:r w:rsidRPr="00C9159C">
        <w:rPr>
          <w:szCs w:val="24"/>
        </w:rPr>
        <w:t xml:space="preserve"> </w:t>
      </w:r>
      <w:r w:rsidR="00381583">
        <w:rPr>
          <w:szCs w:val="24"/>
        </w:rPr>
        <w:t>normativa ambiental</w:t>
      </w:r>
      <w:r w:rsidRPr="00C9159C">
        <w:rPr>
          <w:szCs w:val="24"/>
        </w:rPr>
        <w:t xml:space="preserve"> DS </w:t>
      </w:r>
      <w:proofErr w:type="spellStart"/>
      <w:r w:rsidRPr="00C9159C">
        <w:rPr>
          <w:szCs w:val="24"/>
        </w:rPr>
        <w:t>N°</w:t>
      </w:r>
      <w:proofErr w:type="spellEnd"/>
      <w:r w:rsidRPr="00C9159C">
        <w:rPr>
          <w:szCs w:val="24"/>
        </w:rPr>
        <w:t xml:space="preserve"> 011-2017-MINAM.</w:t>
      </w:r>
    </w:p>
    <w:p w14:paraId="27C4054C" w14:textId="4EAF3C3F" w:rsidR="00C9159C" w:rsidRPr="00C9159C" w:rsidRDefault="00C9159C" w:rsidP="00C9159C">
      <w:pPr>
        <w:pStyle w:val="Prrafodelista"/>
        <w:numPr>
          <w:ilvl w:val="0"/>
          <w:numId w:val="22"/>
        </w:numPr>
        <w:spacing w:line="480" w:lineRule="auto"/>
        <w:ind w:left="1134" w:right="275"/>
        <w:jc w:val="both"/>
        <w:rPr>
          <w:szCs w:val="24"/>
        </w:rPr>
      </w:pPr>
      <w:r w:rsidRPr="00C9159C">
        <w:rPr>
          <w:szCs w:val="24"/>
        </w:rPr>
        <w:t xml:space="preserve">Las especies </w:t>
      </w:r>
      <w:proofErr w:type="spellStart"/>
      <w:r w:rsidRPr="00C9159C">
        <w:rPr>
          <w:i/>
          <w:iCs/>
          <w:szCs w:val="24"/>
        </w:rPr>
        <w:t>Lolium</w:t>
      </w:r>
      <w:proofErr w:type="spellEnd"/>
      <w:r w:rsidRPr="00C9159C">
        <w:rPr>
          <w:i/>
          <w:iCs/>
          <w:szCs w:val="24"/>
        </w:rPr>
        <w:t xml:space="preserve"> perenne</w:t>
      </w:r>
      <w:r w:rsidRPr="00C9159C">
        <w:rPr>
          <w:szCs w:val="24"/>
        </w:rPr>
        <w:t xml:space="preserve"> y </w:t>
      </w:r>
      <w:proofErr w:type="spellStart"/>
      <w:r w:rsidRPr="00C9159C">
        <w:rPr>
          <w:i/>
          <w:iCs/>
          <w:szCs w:val="24"/>
        </w:rPr>
        <w:t>Trifolium</w:t>
      </w:r>
      <w:proofErr w:type="spellEnd"/>
      <w:r w:rsidRPr="00C9159C">
        <w:rPr>
          <w:i/>
          <w:iCs/>
          <w:szCs w:val="24"/>
        </w:rPr>
        <w:t xml:space="preserve"> </w:t>
      </w:r>
      <w:proofErr w:type="spellStart"/>
      <w:r w:rsidRPr="00C9159C">
        <w:rPr>
          <w:i/>
          <w:iCs/>
          <w:szCs w:val="24"/>
        </w:rPr>
        <w:t>repens</w:t>
      </w:r>
      <w:proofErr w:type="spellEnd"/>
      <w:r w:rsidRPr="00C9159C">
        <w:rPr>
          <w:szCs w:val="24"/>
        </w:rPr>
        <w:t xml:space="preserve"> utilizadas en la remediación de pasivos están acumulando </w:t>
      </w:r>
      <w:r w:rsidR="000D0E19">
        <w:rPr>
          <w:szCs w:val="24"/>
        </w:rPr>
        <w:t>metales tóxicos y metaloides, y se da mayor acumulación del suelo</w:t>
      </w:r>
      <w:r w:rsidRPr="00C9159C">
        <w:rPr>
          <w:szCs w:val="24"/>
        </w:rPr>
        <w:t xml:space="preserve"> a la raíz que de la raíz al tallo.</w:t>
      </w:r>
    </w:p>
    <w:p w14:paraId="52E2A0E9" w14:textId="5B43E96D" w:rsidR="00C9159C" w:rsidRDefault="00C9159C" w:rsidP="00C9159C">
      <w:pPr>
        <w:spacing w:line="480" w:lineRule="auto"/>
        <w:ind w:left="1134" w:right="275"/>
        <w:jc w:val="both"/>
        <w:rPr>
          <w:szCs w:val="24"/>
        </w:rPr>
      </w:pPr>
    </w:p>
    <w:p w14:paraId="713B3894" w14:textId="67AC0F79" w:rsidR="00C9159C" w:rsidRPr="00326CC7" w:rsidRDefault="001169B1" w:rsidP="00326CC7">
      <w:pPr>
        <w:pStyle w:val="Prrafodelista"/>
        <w:numPr>
          <w:ilvl w:val="0"/>
          <w:numId w:val="22"/>
        </w:numPr>
        <w:spacing w:line="480" w:lineRule="auto"/>
        <w:ind w:left="1134" w:right="275"/>
        <w:jc w:val="both"/>
        <w:rPr>
          <w:szCs w:val="24"/>
        </w:rPr>
      </w:pPr>
      <w:r w:rsidRPr="00C9159C">
        <w:rPr>
          <w:szCs w:val="24"/>
        </w:rPr>
        <w:lastRenderedPageBreak/>
        <w:t>De acuerdo</w:t>
      </w:r>
      <w:r>
        <w:rPr>
          <w:szCs w:val="24"/>
        </w:rPr>
        <w:t xml:space="preserve"> con</w:t>
      </w:r>
      <w:r w:rsidR="00C9159C" w:rsidRPr="00C9159C">
        <w:rPr>
          <w:szCs w:val="24"/>
        </w:rPr>
        <w:t xml:space="preserve"> los factores de </w:t>
      </w:r>
      <w:proofErr w:type="spellStart"/>
      <w:r w:rsidR="00C9159C" w:rsidRPr="00C9159C">
        <w:rPr>
          <w:szCs w:val="24"/>
        </w:rPr>
        <w:t>bioconcentración</w:t>
      </w:r>
      <w:proofErr w:type="spellEnd"/>
      <w:r w:rsidR="00326CC7">
        <w:rPr>
          <w:szCs w:val="24"/>
        </w:rPr>
        <w:t>,</w:t>
      </w:r>
      <w:r w:rsidR="00C9159C" w:rsidRPr="00C9159C">
        <w:rPr>
          <w:szCs w:val="24"/>
        </w:rPr>
        <w:t xml:space="preserve"> </w:t>
      </w:r>
      <w:proofErr w:type="spellStart"/>
      <w:r w:rsidR="00C9159C" w:rsidRPr="00C9159C">
        <w:rPr>
          <w:i/>
          <w:iCs/>
          <w:szCs w:val="24"/>
        </w:rPr>
        <w:t>Lolium</w:t>
      </w:r>
      <w:proofErr w:type="spellEnd"/>
      <w:r w:rsidR="00C9159C" w:rsidRPr="00C9159C">
        <w:rPr>
          <w:i/>
          <w:iCs/>
          <w:szCs w:val="24"/>
        </w:rPr>
        <w:t xml:space="preserve"> perenn</w:t>
      </w:r>
      <w:r w:rsidR="00C9159C" w:rsidRPr="00C9159C">
        <w:rPr>
          <w:szCs w:val="24"/>
        </w:rPr>
        <w:t xml:space="preserve">e y </w:t>
      </w:r>
      <w:proofErr w:type="spellStart"/>
      <w:r w:rsidR="00C9159C" w:rsidRPr="00C9159C">
        <w:rPr>
          <w:i/>
          <w:iCs/>
          <w:szCs w:val="24"/>
        </w:rPr>
        <w:t>Trifolium</w:t>
      </w:r>
      <w:proofErr w:type="spellEnd"/>
      <w:r w:rsidR="00C9159C" w:rsidRPr="00C9159C">
        <w:rPr>
          <w:i/>
          <w:iCs/>
          <w:szCs w:val="24"/>
        </w:rPr>
        <w:t xml:space="preserve"> </w:t>
      </w:r>
      <w:proofErr w:type="spellStart"/>
      <w:r w:rsidR="00C9159C" w:rsidRPr="00C9159C">
        <w:rPr>
          <w:i/>
          <w:iCs/>
          <w:szCs w:val="24"/>
        </w:rPr>
        <w:t>repens</w:t>
      </w:r>
      <w:proofErr w:type="spellEnd"/>
      <w:r w:rsidR="00C9159C" w:rsidRPr="00C9159C">
        <w:rPr>
          <w:szCs w:val="24"/>
        </w:rPr>
        <w:t xml:space="preserve"> son indicadoras de metales</w:t>
      </w:r>
      <w:r w:rsidR="00326CC7">
        <w:rPr>
          <w:szCs w:val="24"/>
        </w:rPr>
        <w:t>; y d</w:t>
      </w:r>
      <w:r w:rsidR="00C9159C" w:rsidRPr="00326CC7">
        <w:rPr>
          <w:szCs w:val="24"/>
        </w:rPr>
        <w:t>e acuerdo</w:t>
      </w:r>
      <w:r w:rsidR="00326CC7">
        <w:rPr>
          <w:szCs w:val="24"/>
        </w:rPr>
        <w:t xml:space="preserve"> </w:t>
      </w:r>
      <w:r>
        <w:rPr>
          <w:szCs w:val="24"/>
        </w:rPr>
        <w:t>con</w:t>
      </w:r>
      <w:r w:rsidR="00C9159C" w:rsidRPr="00326CC7">
        <w:rPr>
          <w:szCs w:val="24"/>
        </w:rPr>
        <w:t xml:space="preserve"> los factores de traslocación</w:t>
      </w:r>
      <w:r w:rsidR="00326CC7">
        <w:rPr>
          <w:szCs w:val="24"/>
        </w:rPr>
        <w:t>,</w:t>
      </w:r>
      <w:r w:rsidR="00C9159C" w:rsidRPr="00326CC7">
        <w:rPr>
          <w:szCs w:val="24"/>
        </w:rPr>
        <w:t xml:space="preserve"> </w:t>
      </w:r>
      <w:proofErr w:type="spellStart"/>
      <w:r w:rsidR="00C9159C" w:rsidRPr="00326CC7">
        <w:rPr>
          <w:i/>
          <w:iCs/>
          <w:szCs w:val="24"/>
        </w:rPr>
        <w:t>Lolium</w:t>
      </w:r>
      <w:proofErr w:type="spellEnd"/>
      <w:r w:rsidR="00C9159C" w:rsidRPr="00326CC7">
        <w:rPr>
          <w:i/>
          <w:iCs/>
          <w:szCs w:val="24"/>
        </w:rPr>
        <w:t xml:space="preserve"> perenn</w:t>
      </w:r>
      <w:r w:rsidR="00C9159C" w:rsidRPr="00326CC7">
        <w:rPr>
          <w:szCs w:val="24"/>
        </w:rPr>
        <w:t xml:space="preserve">e y </w:t>
      </w:r>
      <w:proofErr w:type="spellStart"/>
      <w:r w:rsidR="00C9159C" w:rsidRPr="00326CC7">
        <w:rPr>
          <w:i/>
          <w:iCs/>
          <w:szCs w:val="24"/>
        </w:rPr>
        <w:t>Trifolium</w:t>
      </w:r>
      <w:proofErr w:type="spellEnd"/>
      <w:r w:rsidR="00C9159C" w:rsidRPr="00326CC7">
        <w:rPr>
          <w:i/>
          <w:iCs/>
          <w:szCs w:val="24"/>
        </w:rPr>
        <w:t xml:space="preserve"> </w:t>
      </w:r>
      <w:proofErr w:type="spellStart"/>
      <w:r w:rsidR="00C9159C" w:rsidRPr="00326CC7">
        <w:rPr>
          <w:i/>
          <w:iCs/>
          <w:szCs w:val="24"/>
        </w:rPr>
        <w:t>repens</w:t>
      </w:r>
      <w:proofErr w:type="spellEnd"/>
      <w:r w:rsidR="00C9159C" w:rsidRPr="00326CC7">
        <w:rPr>
          <w:szCs w:val="24"/>
        </w:rPr>
        <w:t xml:space="preserve"> son </w:t>
      </w:r>
      <w:proofErr w:type="spellStart"/>
      <w:r w:rsidR="00C9159C" w:rsidRPr="00326CC7">
        <w:rPr>
          <w:szCs w:val="24"/>
        </w:rPr>
        <w:t>fitoestabilizadoras</w:t>
      </w:r>
      <w:proofErr w:type="spellEnd"/>
      <w:r w:rsidR="00C9159C" w:rsidRPr="00326CC7">
        <w:rPr>
          <w:szCs w:val="24"/>
        </w:rPr>
        <w:t xml:space="preserve"> de metales.</w:t>
      </w:r>
    </w:p>
    <w:p w14:paraId="633BB7DE" w14:textId="031ED0BF" w:rsidR="00C9159C" w:rsidRPr="00C9159C" w:rsidRDefault="00D8674E" w:rsidP="00C9159C">
      <w:pPr>
        <w:pStyle w:val="Prrafodelista"/>
        <w:numPr>
          <w:ilvl w:val="0"/>
          <w:numId w:val="22"/>
        </w:numPr>
        <w:spacing w:line="480" w:lineRule="auto"/>
        <w:ind w:left="1134" w:right="12"/>
        <w:jc w:val="both"/>
        <w:rPr>
          <w:szCs w:val="24"/>
        </w:rPr>
      </w:pPr>
      <w:r>
        <w:rPr>
          <w:szCs w:val="24"/>
        </w:rPr>
        <w:t xml:space="preserve">Existe relación </w:t>
      </w:r>
      <w:r w:rsidR="00BD4ACF">
        <w:rPr>
          <w:szCs w:val="24"/>
        </w:rPr>
        <w:t xml:space="preserve">significativa directa </w:t>
      </w:r>
      <w:r>
        <w:rPr>
          <w:szCs w:val="24"/>
        </w:rPr>
        <w:t>entre l</w:t>
      </w:r>
      <w:r w:rsidRPr="00C9159C">
        <w:rPr>
          <w:szCs w:val="24"/>
        </w:rPr>
        <w:t>os metales tóxicos Pb, Cd, Zn, Cu, Fe, Ba, Cr, y metaloides As, Sb</w:t>
      </w:r>
      <w:r>
        <w:rPr>
          <w:szCs w:val="24"/>
        </w:rPr>
        <w:t xml:space="preserve"> presentes en suelo y los factores de </w:t>
      </w:r>
      <w:proofErr w:type="spellStart"/>
      <w:r>
        <w:rPr>
          <w:szCs w:val="24"/>
        </w:rPr>
        <w:t>bioconcentración</w:t>
      </w:r>
      <w:proofErr w:type="spellEnd"/>
      <w:r>
        <w:rPr>
          <w:szCs w:val="24"/>
        </w:rPr>
        <w:t xml:space="preserve"> y traslocación.</w:t>
      </w:r>
    </w:p>
    <w:p w14:paraId="6FAE3EDD" w14:textId="0509B3A4" w:rsidR="00C9159C" w:rsidRDefault="00C9159C" w:rsidP="00C9159C">
      <w:pPr>
        <w:spacing w:line="480" w:lineRule="auto"/>
        <w:ind w:left="1134" w:right="275"/>
        <w:jc w:val="both"/>
        <w:rPr>
          <w:szCs w:val="24"/>
        </w:rPr>
      </w:pPr>
    </w:p>
    <w:p w14:paraId="663A3DF4" w14:textId="3E4AF279" w:rsidR="00C9159C" w:rsidRDefault="00C9159C" w:rsidP="00003951">
      <w:pPr>
        <w:spacing w:line="480" w:lineRule="auto"/>
        <w:ind w:left="1134" w:right="275"/>
        <w:jc w:val="both"/>
        <w:rPr>
          <w:szCs w:val="24"/>
        </w:rPr>
      </w:pPr>
    </w:p>
    <w:p w14:paraId="5C44D622" w14:textId="77777777" w:rsidR="00C9159C" w:rsidRDefault="00C9159C" w:rsidP="00003951">
      <w:pPr>
        <w:spacing w:line="480" w:lineRule="auto"/>
        <w:ind w:left="1134" w:right="275"/>
        <w:jc w:val="both"/>
        <w:rPr>
          <w:szCs w:val="24"/>
        </w:rPr>
      </w:pPr>
    </w:p>
    <w:p w14:paraId="1B8E1973" w14:textId="3572FEA2" w:rsidR="00C9159C" w:rsidRDefault="00C9159C" w:rsidP="00003951">
      <w:pPr>
        <w:spacing w:line="480" w:lineRule="auto"/>
        <w:ind w:left="1134" w:right="275"/>
        <w:jc w:val="both"/>
        <w:rPr>
          <w:szCs w:val="24"/>
        </w:rPr>
      </w:pPr>
    </w:p>
    <w:p w14:paraId="179F6CFD" w14:textId="5A24DB1C" w:rsidR="00C9159C" w:rsidRDefault="00C9159C" w:rsidP="00003951">
      <w:pPr>
        <w:spacing w:line="480" w:lineRule="auto"/>
        <w:ind w:left="1134" w:right="275"/>
        <w:jc w:val="both"/>
        <w:rPr>
          <w:szCs w:val="24"/>
        </w:rPr>
      </w:pPr>
    </w:p>
    <w:p w14:paraId="52F699A9" w14:textId="5971D617" w:rsidR="00C9159C" w:rsidRDefault="00C9159C" w:rsidP="00003951">
      <w:pPr>
        <w:spacing w:line="480" w:lineRule="auto"/>
        <w:ind w:left="1134" w:right="275"/>
        <w:jc w:val="both"/>
        <w:rPr>
          <w:szCs w:val="24"/>
        </w:rPr>
      </w:pPr>
    </w:p>
    <w:p w14:paraId="7F2F0732" w14:textId="4A33F702" w:rsidR="00C9159C" w:rsidRDefault="00C9159C" w:rsidP="00003951">
      <w:pPr>
        <w:spacing w:line="480" w:lineRule="auto"/>
        <w:ind w:left="1134" w:right="275"/>
        <w:jc w:val="both"/>
        <w:rPr>
          <w:szCs w:val="24"/>
        </w:rPr>
      </w:pPr>
    </w:p>
    <w:p w14:paraId="4697ECA8" w14:textId="4D5EB635" w:rsidR="00C9159C" w:rsidRDefault="00C9159C" w:rsidP="00003951">
      <w:pPr>
        <w:spacing w:line="480" w:lineRule="auto"/>
        <w:ind w:left="1134" w:right="275"/>
        <w:jc w:val="both"/>
        <w:rPr>
          <w:szCs w:val="24"/>
        </w:rPr>
      </w:pPr>
    </w:p>
    <w:p w14:paraId="4580EC8A" w14:textId="7DFF4970" w:rsidR="00C9159C" w:rsidRDefault="00C9159C" w:rsidP="00003951">
      <w:pPr>
        <w:spacing w:line="480" w:lineRule="auto"/>
        <w:ind w:left="1134" w:right="275"/>
        <w:jc w:val="both"/>
        <w:rPr>
          <w:szCs w:val="24"/>
        </w:rPr>
      </w:pPr>
    </w:p>
    <w:p w14:paraId="45B14FB0" w14:textId="77777777" w:rsidR="00C9159C" w:rsidRDefault="00C9159C" w:rsidP="00003951">
      <w:pPr>
        <w:spacing w:line="480" w:lineRule="auto"/>
        <w:ind w:left="1134" w:right="275"/>
        <w:jc w:val="both"/>
        <w:rPr>
          <w:szCs w:val="24"/>
        </w:rPr>
      </w:pPr>
    </w:p>
    <w:p w14:paraId="09B6D79C" w14:textId="77777777" w:rsidR="00C9159C" w:rsidRDefault="00C9159C" w:rsidP="00003951">
      <w:pPr>
        <w:spacing w:line="480" w:lineRule="auto"/>
        <w:ind w:left="1134" w:right="275"/>
        <w:jc w:val="both"/>
        <w:rPr>
          <w:szCs w:val="24"/>
        </w:rPr>
      </w:pPr>
    </w:p>
    <w:p w14:paraId="58EE10C9" w14:textId="77777777" w:rsidR="00C9159C" w:rsidRDefault="00C9159C" w:rsidP="00003951">
      <w:pPr>
        <w:spacing w:line="480" w:lineRule="auto"/>
        <w:ind w:left="1134" w:right="275"/>
        <w:jc w:val="both"/>
        <w:rPr>
          <w:szCs w:val="24"/>
        </w:rPr>
      </w:pPr>
    </w:p>
    <w:p w14:paraId="60D5A043" w14:textId="77777777" w:rsidR="00C9159C" w:rsidRDefault="00C9159C" w:rsidP="00003951">
      <w:pPr>
        <w:spacing w:line="480" w:lineRule="auto"/>
        <w:ind w:left="1134" w:right="275"/>
        <w:jc w:val="both"/>
        <w:rPr>
          <w:szCs w:val="24"/>
        </w:rPr>
      </w:pPr>
    </w:p>
    <w:p w14:paraId="7A810311" w14:textId="77777777" w:rsidR="00C9159C" w:rsidRDefault="00C9159C" w:rsidP="00003951">
      <w:pPr>
        <w:spacing w:line="480" w:lineRule="auto"/>
        <w:ind w:left="1134" w:right="275"/>
        <w:jc w:val="both"/>
        <w:rPr>
          <w:szCs w:val="24"/>
        </w:rPr>
      </w:pPr>
    </w:p>
    <w:p w14:paraId="01700533" w14:textId="15E38BF9" w:rsidR="00C9159C" w:rsidRPr="00EF2C36" w:rsidRDefault="00C9159C" w:rsidP="00003951">
      <w:pPr>
        <w:spacing w:line="480" w:lineRule="auto"/>
        <w:ind w:left="1134" w:right="275"/>
        <w:jc w:val="both"/>
        <w:rPr>
          <w:szCs w:val="24"/>
        </w:rPr>
        <w:sectPr w:rsidR="00C9159C" w:rsidRPr="00EF2C36" w:rsidSect="00E5139E">
          <w:type w:val="nextColumn"/>
          <w:pgSz w:w="11920" w:h="16840"/>
          <w:pgMar w:top="1701" w:right="1418" w:bottom="1701" w:left="2268" w:header="439" w:footer="985" w:gutter="0"/>
          <w:cols w:space="720"/>
        </w:sectPr>
      </w:pPr>
    </w:p>
    <w:p w14:paraId="35E4655F" w14:textId="01F7C549" w:rsidR="00745E7D" w:rsidRPr="00EF2C36" w:rsidRDefault="0045756A" w:rsidP="00B13583">
      <w:pPr>
        <w:pStyle w:val="Ttulo1"/>
        <w:numPr>
          <w:ilvl w:val="1"/>
          <w:numId w:val="5"/>
        </w:numPr>
        <w:spacing w:before="0" w:after="0" w:line="480" w:lineRule="auto"/>
        <w:ind w:left="1134" w:hanging="567"/>
        <w:rPr>
          <w:rFonts w:cs="Times New Roman"/>
        </w:rPr>
      </w:pPr>
      <w:bookmarkStart w:id="54" w:name="_Toc64232598"/>
      <w:r w:rsidRPr="00EF2C36">
        <w:rPr>
          <w:rFonts w:cs="Times New Roman"/>
        </w:rPr>
        <w:lastRenderedPageBreak/>
        <w:t>Operacionalización de las variables</w:t>
      </w:r>
      <w:bookmarkEnd w:id="54"/>
    </w:p>
    <w:p w14:paraId="5745D4BF" w14:textId="4B613272" w:rsidR="00F249B7" w:rsidRDefault="00F249B7" w:rsidP="00F249B7">
      <w:pPr>
        <w:pStyle w:val="Descripcin"/>
        <w:keepNext/>
        <w:spacing w:after="0"/>
        <w:ind w:left="1134"/>
        <w:rPr>
          <w:i w:val="0"/>
          <w:color w:val="auto"/>
          <w:sz w:val="24"/>
        </w:rPr>
      </w:pPr>
      <w:bookmarkStart w:id="55" w:name="_Toc64232646"/>
      <w:r w:rsidRPr="00F249B7">
        <w:rPr>
          <w:b/>
          <w:color w:val="auto"/>
          <w:sz w:val="24"/>
        </w:rPr>
        <w:t xml:space="preserve">Tabla </w:t>
      </w:r>
      <w:r w:rsidRPr="00F249B7">
        <w:rPr>
          <w:b/>
          <w:color w:val="auto"/>
          <w:sz w:val="24"/>
        </w:rPr>
        <w:fldChar w:fldCharType="begin"/>
      </w:r>
      <w:r w:rsidRPr="00F249B7">
        <w:rPr>
          <w:b/>
          <w:color w:val="auto"/>
          <w:sz w:val="24"/>
        </w:rPr>
        <w:instrText xml:space="preserve"> SEQ Tabla \* ARABIC </w:instrText>
      </w:r>
      <w:r w:rsidRPr="00F249B7">
        <w:rPr>
          <w:b/>
          <w:color w:val="auto"/>
          <w:sz w:val="24"/>
        </w:rPr>
        <w:fldChar w:fldCharType="separate"/>
      </w:r>
      <w:r w:rsidR="00CC71A8">
        <w:rPr>
          <w:b/>
          <w:noProof/>
          <w:color w:val="auto"/>
          <w:sz w:val="24"/>
        </w:rPr>
        <w:t>3</w:t>
      </w:r>
      <w:r w:rsidRPr="00F249B7">
        <w:rPr>
          <w:b/>
          <w:color w:val="auto"/>
          <w:sz w:val="24"/>
        </w:rPr>
        <w:fldChar w:fldCharType="end"/>
      </w:r>
      <w:r w:rsidRPr="00F249B7">
        <w:rPr>
          <w:b/>
          <w:color w:val="auto"/>
          <w:sz w:val="24"/>
        </w:rPr>
        <w:t>.</w:t>
      </w:r>
      <w:r w:rsidRPr="00F249B7">
        <w:rPr>
          <w:color w:val="auto"/>
          <w:sz w:val="24"/>
        </w:rPr>
        <w:t xml:space="preserve"> </w:t>
      </w:r>
      <w:r w:rsidRPr="00F249B7">
        <w:rPr>
          <w:i w:val="0"/>
          <w:color w:val="auto"/>
          <w:sz w:val="24"/>
        </w:rPr>
        <w:t>Operacionalización de Variables</w:t>
      </w:r>
      <w:bookmarkEnd w:id="55"/>
    </w:p>
    <w:p w14:paraId="4341752A" w14:textId="77777777" w:rsidR="00F249B7" w:rsidRPr="00F249B7" w:rsidRDefault="00F249B7" w:rsidP="00F249B7"/>
    <w:tbl>
      <w:tblPr>
        <w:tblStyle w:val="Tablaconcuadrcula1clara"/>
        <w:tblW w:w="1378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1134"/>
        <w:gridCol w:w="1134"/>
        <w:gridCol w:w="2268"/>
        <w:gridCol w:w="1134"/>
        <w:gridCol w:w="427"/>
        <w:gridCol w:w="8"/>
        <w:gridCol w:w="1996"/>
        <w:gridCol w:w="1288"/>
        <w:gridCol w:w="1287"/>
        <w:gridCol w:w="992"/>
        <w:gridCol w:w="1123"/>
      </w:tblGrid>
      <w:tr w:rsidR="00604CCA" w:rsidRPr="00EF2C36" w14:paraId="59AB9981" w14:textId="77777777" w:rsidTr="00604CCA">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auto"/>
              <w:bottom w:val="single" w:sz="4" w:space="0" w:color="auto"/>
            </w:tcBorders>
            <w:noWrap/>
            <w:vAlign w:val="center"/>
            <w:hideMark/>
          </w:tcPr>
          <w:p w14:paraId="65D80F2C" w14:textId="77777777" w:rsidR="00604CCA" w:rsidRPr="00EF2C36" w:rsidRDefault="00604CCA" w:rsidP="00F249B7">
            <w:pPr>
              <w:jc w:val="center"/>
              <w:rPr>
                <w:b w:val="0"/>
                <w:bCs w:val="0"/>
                <w:sz w:val="18"/>
                <w:szCs w:val="18"/>
                <w:lang w:eastAsia="es-PE"/>
              </w:rPr>
            </w:pPr>
            <w:r w:rsidRPr="00EF2C36">
              <w:rPr>
                <w:b w:val="0"/>
                <w:bCs w:val="0"/>
                <w:sz w:val="18"/>
                <w:szCs w:val="18"/>
                <w:lang w:eastAsia="es-PE"/>
              </w:rPr>
              <w:t>TÍTULO</w:t>
            </w:r>
          </w:p>
        </w:tc>
        <w:tc>
          <w:tcPr>
            <w:tcW w:w="1134" w:type="dxa"/>
            <w:tcBorders>
              <w:top w:val="single" w:sz="4" w:space="0" w:color="auto"/>
              <w:bottom w:val="single" w:sz="4" w:space="0" w:color="auto"/>
            </w:tcBorders>
            <w:vAlign w:val="center"/>
            <w:hideMark/>
          </w:tcPr>
          <w:p w14:paraId="2CCAF9E2" w14:textId="77777777" w:rsidR="00604CCA" w:rsidRPr="00EF2C36" w:rsidRDefault="00604CCA" w:rsidP="00F249B7">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eastAsia="es-PE"/>
              </w:rPr>
            </w:pPr>
            <w:r w:rsidRPr="00EF2C36">
              <w:rPr>
                <w:b w:val="0"/>
                <w:bCs w:val="0"/>
                <w:sz w:val="18"/>
                <w:szCs w:val="18"/>
                <w:lang w:eastAsia="es-PE"/>
              </w:rPr>
              <w:t>FORMULACIÓN DEL PROBLEMA GENERAL</w:t>
            </w:r>
          </w:p>
        </w:tc>
        <w:tc>
          <w:tcPr>
            <w:tcW w:w="1134" w:type="dxa"/>
            <w:tcBorders>
              <w:top w:val="single" w:sz="4" w:space="0" w:color="auto"/>
              <w:bottom w:val="single" w:sz="4" w:space="0" w:color="auto"/>
            </w:tcBorders>
            <w:noWrap/>
            <w:vAlign w:val="center"/>
            <w:hideMark/>
          </w:tcPr>
          <w:p w14:paraId="01E116FE" w14:textId="3FD89D11" w:rsidR="00604CCA" w:rsidRPr="00EF2C36" w:rsidRDefault="00604CCA" w:rsidP="00F249B7">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eastAsia="es-PE"/>
              </w:rPr>
            </w:pPr>
            <w:r w:rsidRPr="00EF2C36">
              <w:rPr>
                <w:b w:val="0"/>
                <w:bCs w:val="0"/>
                <w:sz w:val="18"/>
                <w:szCs w:val="18"/>
                <w:lang w:eastAsia="es-PE"/>
              </w:rPr>
              <w:t>HIPÓTESIS</w:t>
            </w:r>
            <w:r>
              <w:rPr>
                <w:b w:val="0"/>
                <w:bCs w:val="0"/>
                <w:sz w:val="18"/>
                <w:szCs w:val="18"/>
                <w:lang w:eastAsia="es-PE"/>
              </w:rPr>
              <w:t xml:space="preserve"> GENERAL</w:t>
            </w:r>
          </w:p>
        </w:tc>
        <w:tc>
          <w:tcPr>
            <w:tcW w:w="2268" w:type="dxa"/>
            <w:tcBorders>
              <w:top w:val="single" w:sz="4" w:space="0" w:color="auto"/>
              <w:bottom w:val="single" w:sz="4" w:space="0" w:color="auto"/>
            </w:tcBorders>
            <w:vAlign w:val="center"/>
          </w:tcPr>
          <w:p w14:paraId="291E4042" w14:textId="6E1CAB17" w:rsidR="00604CCA" w:rsidRPr="00EF2C36" w:rsidRDefault="00604CCA" w:rsidP="00F249B7">
            <w:pPr>
              <w:jc w:val="center"/>
              <w:cnfStyle w:val="100000000000" w:firstRow="1" w:lastRow="0" w:firstColumn="0" w:lastColumn="0" w:oddVBand="0" w:evenVBand="0" w:oddHBand="0" w:evenHBand="0" w:firstRowFirstColumn="0" w:firstRowLastColumn="0" w:lastRowFirstColumn="0" w:lastRowLastColumn="0"/>
              <w:rPr>
                <w:sz w:val="18"/>
                <w:szCs w:val="18"/>
                <w:lang w:eastAsia="es-PE"/>
              </w:rPr>
            </w:pPr>
            <w:r w:rsidRPr="00EF2C36">
              <w:rPr>
                <w:b w:val="0"/>
                <w:bCs w:val="0"/>
                <w:sz w:val="18"/>
                <w:szCs w:val="18"/>
                <w:lang w:eastAsia="es-PE"/>
              </w:rPr>
              <w:t>HIPÓTESIS</w:t>
            </w:r>
            <w:r>
              <w:rPr>
                <w:b w:val="0"/>
                <w:bCs w:val="0"/>
                <w:sz w:val="18"/>
                <w:szCs w:val="18"/>
                <w:lang w:eastAsia="es-PE"/>
              </w:rPr>
              <w:t xml:space="preserve"> ESPECÍFICAS</w:t>
            </w:r>
          </w:p>
        </w:tc>
        <w:tc>
          <w:tcPr>
            <w:tcW w:w="1561" w:type="dxa"/>
            <w:gridSpan w:val="2"/>
            <w:tcBorders>
              <w:top w:val="single" w:sz="4" w:space="0" w:color="auto"/>
              <w:bottom w:val="single" w:sz="4" w:space="0" w:color="auto"/>
            </w:tcBorders>
            <w:noWrap/>
            <w:vAlign w:val="center"/>
            <w:hideMark/>
          </w:tcPr>
          <w:p w14:paraId="333BB11E" w14:textId="7A9B0BBD" w:rsidR="00604CCA" w:rsidRPr="00EF2C36" w:rsidRDefault="00604CCA" w:rsidP="00F249B7">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eastAsia="es-PE"/>
              </w:rPr>
            </w:pPr>
            <w:r w:rsidRPr="00EF2C36">
              <w:rPr>
                <w:b w:val="0"/>
                <w:bCs w:val="0"/>
                <w:sz w:val="18"/>
                <w:szCs w:val="18"/>
                <w:lang w:eastAsia="es-PE"/>
              </w:rPr>
              <w:t>VARIABLE</w:t>
            </w:r>
          </w:p>
        </w:tc>
        <w:tc>
          <w:tcPr>
            <w:tcW w:w="2004" w:type="dxa"/>
            <w:gridSpan w:val="2"/>
            <w:tcBorders>
              <w:top w:val="single" w:sz="4" w:space="0" w:color="auto"/>
              <w:bottom w:val="single" w:sz="4" w:space="0" w:color="auto"/>
            </w:tcBorders>
            <w:vAlign w:val="center"/>
            <w:hideMark/>
          </w:tcPr>
          <w:p w14:paraId="5AFAAFE6" w14:textId="77777777" w:rsidR="00604CCA" w:rsidRPr="00EF2C36" w:rsidRDefault="00604CCA" w:rsidP="00F249B7">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eastAsia="es-PE"/>
              </w:rPr>
            </w:pPr>
            <w:r w:rsidRPr="00EF2C36">
              <w:rPr>
                <w:b w:val="0"/>
                <w:bCs w:val="0"/>
                <w:sz w:val="18"/>
                <w:szCs w:val="18"/>
                <w:lang w:eastAsia="es-PE"/>
              </w:rPr>
              <w:t>DEFINICIÓN CONCEPTUAL</w:t>
            </w:r>
          </w:p>
        </w:tc>
        <w:tc>
          <w:tcPr>
            <w:tcW w:w="1288" w:type="dxa"/>
            <w:tcBorders>
              <w:top w:val="single" w:sz="4" w:space="0" w:color="auto"/>
              <w:bottom w:val="single" w:sz="4" w:space="0" w:color="auto"/>
            </w:tcBorders>
            <w:noWrap/>
            <w:vAlign w:val="center"/>
            <w:hideMark/>
          </w:tcPr>
          <w:p w14:paraId="5E3AEFA2" w14:textId="17FEC6D2" w:rsidR="00604CCA" w:rsidRPr="00EF2C36" w:rsidRDefault="00604CCA" w:rsidP="00F249B7">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eastAsia="es-PE"/>
              </w:rPr>
            </w:pPr>
            <w:r w:rsidRPr="00EF2C36">
              <w:rPr>
                <w:b w:val="0"/>
                <w:bCs w:val="0"/>
                <w:sz w:val="18"/>
                <w:szCs w:val="18"/>
                <w:lang w:eastAsia="es-PE"/>
              </w:rPr>
              <w:t>DIMEN</w:t>
            </w:r>
            <w:r>
              <w:rPr>
                <w:b w:val="0"/>
                <w:bCs w:val="0"/>
                <w:sz w:val="18"/>
                <w:szCs w:val="18"/>
                <w:lang w:eastAsia="es-PE"/>
              </w:rPr>
              <w:t>-</w:t>
            </w:r>
            <w:r w:rsidRPr="00EF2C36">
              <w:rPr>
                <w:b w:val="0"/>
                <w:bCs w:val="0"/>
                <w:sz w:val="18"/>
                <w:szCs w:val="18"/>
                <w:lang w:eastAsia="es-PE"/>
              </w:rPr>
              <w:t>SIONES</w:t>
            </w:r>
          </w:p>
        </w:tc>
        <w:tc>
          <w:tcPr>
            <w:tcW w:w="1287" w:type="dxa"/>
            <w:tcBorders>
              <w:top w:val="single" w:sz="4" w:space="0" w:color="auto"/>
              <w:bottom w:val="single" w:sz="4" w:space="0" w:color="auto"/>
            </w:tcBorders>
            <w:noWrap/>
            <w:vAlign w:val="center"/>
            <w:hideMark/>
          </w:tcPr>
          <w:p w14:paraId="1607F4F8" w14:textId="77777777" w:rsidR="00604CCA" w:rsidRPr="00EF2C36" w:rsidRDefault="00604CCA" w:rsidP="00F249B7">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eastAsia="es-PE"/>
              </w:rPr>
            </w:pPr>
            <w:r w:rsidRPr="00EF2C36">
              <w:rPr>
                <w:b w:val="0"/>
                <w:bCs w:val="0"/>
                <w:sz w:val="18"/>
                <w:szCs w:val="18"/>
                <w:lang w:eastAsia="es-PE"/>
              </w:rPr>
              <w:t>INDICADORES</w:t>
            </w:r>
          </w:p>
        </w:tc>
        <w:tc>
          <w:tcPr>
            <w:tcW w:w="992" w:type="dxa"/>
            <w:tcBorders>
              <w:top w:val="single" w:sz="4" w:space="0" w:color="auto"/>
              <w:bottom w:val="single" w:sz="4" w:space="0" w:color="auto"/>
            </w:tcBorders>
            <w:noWrap/>
            <w:vAlign w:val="center"/>
            <w:hideMark/>
          </w:tcPr>
          <w:p w14:paraId="4A4D7CC6" w14:textId="77777777" w:rsidR="00604CCA" w:rsidRPr="00EF2C36" w:rsidRDefault="00604CCA" w:rsidP="00F249B7">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eastAsia="es-PE"/>
              </w:rPr>
            </w:pPr>
            <w:r w:rsidRPr="00EF2C36">
              <w:rPr>
                <w:b w:val="0"/>
                <w:bCs w:val="0"/>
                <w:sz w:val="18"/>
                <w:szCs w:val="18"/>
                <w:lang w:eastAsia="es-PE"/>
              </w:rPr>
              <w:t>UND</w:t>
            </w:r>
          </w:p>
        </w:tc>
        <w:tc>
          <w:tcPr>
            <w:tcW w:w="1123" w:type="dxa"/>
            <w:tcBorders>
              <w:top w:val="single" w:sz="4" w:space="0" w:color="auto"/>
              <w:bottom w:val="single" w:sz="4" w:space="0" w:color="auto"/>
            </w:tcBorders>
            <w:noWrap/>
            <w:vAlign w:val="center"/>
            <w:hideMark/>
          </w:tcPr>
          <w:p w14:paraId="19B897FE" w14:textId="77777777" w:rsidR="00604CCA" w:rsidRPr="00EF2C36" w:rsidRDefault="00604CCA" w:rsidP="00F249B7">
            <w:pPr>
              <w:jc w:val="center"/>
              <w:cnfStyle w:val="100000000000" w:firstRow="1" w:lastRow="0" w:firstColumn="0" w:lastColumn="0" w:oddVBand="0" w:evenVBand="0" w:oddHBand="0" w:evenHBand="0" w:firstRowFirstColumn="0" w:firstRowLastColumn="0" w:lastRowFirstColumn="0" w:lastRowLastColumn="0"/>
              <w:rPr>
                <w:b w:val="0"/>
                <w:bCs w:val="0"/>
                <w:sz w:val="18"/>
                <w:szCs w:val="18"/>
                <w:lang w:eastAsia="es-PE"/>
              </w:rPr>
            </w:pPr>
            <w:r w:rsidRPr="00EF2C36">
              <w:rPr>
                <w:b w:val="0"/>
                <w:bCs w:val="0"/>
                <w:sz w:val="18"/>
                <w:szCs w:val="18"/>
                <w:lang w:eastAsia="es-PE"/>
              </w:rPr>
              <w:t>INSTRUMENTO</w:t>
            </w:r>
          </w:p>
        </w:tc>
      </w:tr>
      <w:tr w:rsidR="00604CCA" w:rsidRPr="00EF2C36" w14:paraId="73B2D87B" w14:textId="77777777" w:rsidTr="00604CCA">
        <w:trPr>
          <w:trHeight w:val="3620"/>
        </w:trPr>
        <w:tc>
          <w:tcPr>
            <w:cnfStyle w:val="001000000000" w:firstRow="0" w:lastRow="0" w:firstColumn="1" w:lastColumn="0" w:oddVBand="0" w:evenVBand="0" w:oddHBand="0" w:evenHBand="0" w:firstRowFirstColumn="0" w:firstRowLastColumn="0" w:lastRowFirstColumn="0" w:lastRowLastColumn="0"/>
            <w:tcW w:w="992" w:type="dxa"/>
            <w:vMerge w:val="restart"/>
            <w:tcBorders>
              <w:top w:val="single" w:sz="4" w:space="0" w:color="auto"/>
            </w:tcBorders>
            <w:textDirection w:val="btLr"/>
            <w:vAlign w:val="center"/>
            <w:hideMark/>
          </w:tcPr>
          <w:p w14:paraId="272CC67A" w14:textId="49620150" w:rsidR="00604CCA" w:rsidRPr="00EF2C36" w:rsidRDefault="00604CCA" w:rsidP="00123D58">
            <w:pPr>
              <w:jc w:val="center"/>
              <w:rPr>
                <w:sz w:val="18"/>
                <w:szCs w:val="18"/>
                <w:lang w:eastAsia="es-PE"/>
              </w:rPr>
            </w:pPr>
            <w:r w:rsidRPr="00FF0867">
              <w:rPr>
                <w:sz w:val="18"/>
                <w:szCs w:val="18"/>
                <w:lang w:eastAsia="es-PE"/>
              </w:rPr>
              <w:t xml:space="preserve">FACTOR DE BIOCONCENTRACIÓN Y TRASLOCACIÓN DE METALES TÓXICOS EN LAS ESPECIES </w:t>
            </w:r>
            <w:r>
              <w:rPr>
                <w:sz w:val="18"/>
                <w:szCs w:val="18"/>
                <w:lang w:eastAsia="es-PE"/>
              </w:rPr>
              <w:t>LOLIUM PERENNE</w:t>
            </w:r>
            <w:r w:rsidRPr="00FF0867">
              <w:rPr>
                <w:sz w:val="18"/>
                <w:szCs w:val="18"/>
                <w:lang w:eastAsia="es-PE"/>
              </w:rPr>
              <w:t xml:space="preserve"> Y </w:t>
            </w:r>
            <w:r>
              <w:rPr>
                <w:sz w:val="18"/>
                <w:szCs w:val="18"/>
                <w:lang w:eastAsia="es-PE"/>
              </w:rPr>
              <w:t>TRIFOLIUM REPENS</w:t>
            </w:r>
            <w:r w:rsidRPr="00FF0867">
              <w:rPr>
                <w:sz w:val="18"/>
                <w:szCs w:val="18"/>
                <w:lang w:eastAsia="es-PE"/>
              </w:rPr>
              <w:t xml:space="preserve"> UTILIZADAS EN LA REMEDIACIÓN DE PASIVOS MINEROS, HUALGAYOC CAJAMARCA-PERÚ, 2019</w:t>
            </w:r>
          </w:p>
        </w:tc>
        <w:tc>
          <w:tcPr>
            <w:tcW w:w="1134" w:type="dxa"/>
            <w:vMerge w:val="restart"/>
            <w:tcBorders>
              <w:top w:val="single" w:sz="4" w:space="0" w:color="auto"/>
            </w:tcBorders>
            <w:textDirection w:val="btLr"/>
            <w:vAlign w:val="center"/>
            <w:hideMark/>
          </w:tcPr>
          <w:p w14:paraId="7BC6FD46" w14:textId="5C9D2016" w:rsidR="00604CCA" w:rsidRPr="00EF2C36" w:rsidRDefault="00604CCA" w:rsidP="00123D58">
            <w:pPr>
              <w:jc w:val="center"/>
              <w:cnfStyle w:val="000000000000" w:firstRow="0" w:lastRow="0" w:firstColumn="0" w:lastColumn="0" w:oddVBand="0" w:evenVBand="0" w:oddHBand="0" w:evenHBand="0" w:firstRowFirstColumn="0" w:firstRowLastColumn="0" w:lastRowFirstColumn="0" w:lastRowLastColumn="0"/>
              <w:rPr>
                <w:sz w:val="18"/>
                <w:szCs w:val="18"/>
                <w:lang w:eastAsia="es-PE"/>
              </w:rPr>
            </w:pPr>
            <w:r w:rsidRPr="00626234">
              <w:rPr>
                <w:sz w:val="18"/>
                <w:szCs w:val="18"/>
                <w:lang w:eastAsia="es-PE"/>
              </w:rPr>
              <w:t xml:space="preserve">¿Cuáles son los valores del factor de </w:t>
            </w:r>
            <w:proofErr w:type="spellStart"/>
            <w:r w:rsidRPr="00626234">
              <w:rPr>
                <w:sz w:val="18"/>
                <w:szCs w:val="18"/>
                <w:lang w:eastAsia="es-PE"/>
              </w:rPr>
              <w:t>bioconcentración</w:t>
            </w:r>
            <w:proofErr w:type="spellEnd"/>
            <w:r w:rsidRPr="00626234">
              <w:rPr>
                <w:sz w:val="18"/>
                <w:szCs w:val="18"/>
                <w:lang w:eastAsia="es-PE"/>
              </w:rPr>
              <w:t xml:space="preserve"> y traslocación de metales tóxicos y metaloides en las especies </w:t>
            </w:r>
            <w:proofErr w:type="spellStart"/>
            <w:r>
              <w:rPr>
                <w:sz w:val="18"/>
                <w:szCs w:val="18"/>
                <w:lang w:eastAsia="es-PE"/>
              </w:rPr>
              <w:t>Lolium</w:t>
            </w:r>
            <w:proofErr w:type="spellEnd"/>
            <w:r>
              <w:rPr>
                <w:sz w:val="18"/>
                <w:szCs w:val="18"/>
                <w:lang w:eastAsia="es-PE"/>
              </w:rPr>
              <w:t xml:space="preserve"> perenne</w:t>
            </w:r>
            <w:r w:rsidRPr="00626234">
              <w:rPr>
                <w:sz w:val="18"/>
                <w:szCs w:val="18"/>
                <w:lang w:eastAsia="es-PE"/>
              </w:rPr>
              <w:t xml:space="preserve"> y </w:t>
            </w:r>
            <w:proofErr w:type="spellStart"/>
            <w:r>
              <w:rPr>
                <w:sz w:val="18"/>
                <w:szCs w:val="18"/>
                <w:lang w:eastAsia="es-PE"/>
              </w:rPr>
              <w:t>Trifolium</w:t>
            </w:r>
            <w:proofErr w:type="spellEnd"/>
            <w:r>
              <w:rPr>
                <w:sz w:val="18"/>
                <w:szCs w:val="18"/>
                <w:lang w:eastAsia="es-PE"/>
              </w:rPr>
              <w:t xml:space="preserve"> </w:t>
            </w:r>
            <w:proofErr w:type="spellStart"/>
            <w:r>
              <w:rPr>
                <w:sz w:val="18"/>
                <w:szCs w:val="18"/>
                <w:lang w:eastAsia="es-PE"/>
              </w:rPr>
              <w:t>repens</w:t>
            </w:r>
            <w:proofErr w:type="spellEnd"/>
            <w:r w:rsidRPr="00626234">
              <w:rPr>
                <w:sz w:val="18"/>
                <w:szCs w:val="18"/>
                <w:lang w:eastAsia="es-PE"/>
              </w:rPr>
              <w:t xml:space="preserve"> utilizadas en la remediación de pasivos mineros realizados en Hualgayoc, Cajamarca- Perú, 2019?</w:t>
            </w:r>
          </w:p>
        </w:tc>
        <w:tc>
          <w:tcPr>
            <w:tcW w:w="1134" w:type="dxa"/>
            <w:vMerge w:val="restart"/>
            <w:tcBorders>
              <w:top w:val="single" w:sz="4" w:space="0" w:color="auto"/>
            </w:tcBorders>
            <w:textDirection w:val="btLr"/>
            <w:vAlign w:val="center"/>
            <w:hideMark/>
          </w:tcPr>
          <w:p w14:paraId="1BEF6729" w14:textId="6F3B3A64" w:rsidR="00604CCA" w:rsidRPr="00EF2C36" w:rsidRDefault="00604CCA" w:rsidP="00123D58">
            <w:pPr>
              <w:jc w:val="center"/>
              <w:cnfStyle w:val="000000000000" w:firstRow="0" w:lastRow="0" w:firstColumn="0" w:lastColumn="0" w:oddVBand="0" w:evenVBand="0" w:oddHBand="0" w:evenHBand="0" w:firstRowFirstColumn="0" w:firstRowLastColumn="0" w:lastRowFirstColumn="0" w:lastRowLastColumn="0"/>
              <w:rPr>
                <w:sz w:val="18"/>
                <w:szCs w:val="18"/>
                <w:lang w:eastAsia="es-PE"/>
              </w:rPr>
            </w:pPr>
            <w:r w:rsidRPr="00FF0867">
              <w:rPr>
                <w:sz w:val="18"/>
                <w:szCs w:val="18"/>
                <w:lang w:eastAsia="es-PE"/>
              </w:rPr>
              <w:t xml:space="preserve">Los factores de </w:t>
            </w:r>
            <w:proofErr w:type="spellStart"/>
            <w:r w:rsidRPr="00FF0867">
              <w:rPr>
                <w:sz w:val="18"/>
                <w:szCs w:val="18"/>
                <w:lang w:eastAsia="es-PE"/>
              </w:rPr>
              <w:t>bioconcentración</w:t>
            </w:r>
            <w:proofErr w:type="spellEnd"/>
            <w:r w:rsidRPr="00FF0867">
              <w:rPr>
                <w:sz w:val="18"/>
                <w:szCs w:val="18"/>
                <w:lang w:eastAsia="es-PE"/>
              </w:rPr>
              <w:t xml:space="preserve"> y traslocación de metales tóxicos Pb, Cd, Zn, Cu, Fe, Ba, Cr y metaloides As y Sb en las especies de </w:t>
            </w:r>
            <w:proofErr w:type="spellStart"/>
            <w:r>
              <w:rPr>
                <w:sz w:val="18"/>
                <w:szCs w:val="18"/>
                <w:lang w:eastAsia="es-PE"/>
              </w:rPr>
              <w:t>Lolium</w:t>
            </w:r>
            <w:proofErr w:type="spellEnd"/>
            <w:r>
              <w:rPr>
                <w:sz w:val="18"/>
                <w:szCs w:val="18"/>
                <w:lang w:eastAsia="es-PE"/>
              </w:rPr>
              <w:t xml:space="preserve"> perenne</w:t>
            </w:r>
            <w:r w:rsidRPr="00FF0867">
              <w:rPr>
                <w:sz w:val="18"/>
                <w:szCs w:val="18"/>
                <w:lang w:eastAsia="es-PE"/>
              </w:rPr>
              <w:t xml:space="preserve"> y </w:t>
            </w:r>
            <w:proofErr w:type="spellStart"/>
            <w:r>
              <w:rPr>
                <w:sz w:val="18"/>
                <w:szCs w:val="18"/>
                <w:lang w:eastAsia="es-PE"/>
              </w:rPr>
              <w:t>Trifolium</w:t>
            </w:r>
            <w:proofErr w:type="spellEnd"/>
            <w:r>
              <w:rPr>
                <w:sz w:val="18"/>
                <w:szCs w:val="18"/>
                <w:lang w:eastAsia="es-PE"/>
              </w:rPr>
              <w:t xml:space="preserve"> </w:t>
            </w:r>
            <w:proofErr w:type="spellStart"/>
            <w:r>
              <w:rPr>
                <w:sz w:val="18"/>
                <w:szCs w:val="18"/>
                <w:lang w:eastAsia="es-PE"/>
              </w:rPr>
              <w:t>repens</w:t>
            </w:r>
            <w:proofErr w:type="spellEnd"/>
            <w:r w:rsidRPr="00FF0867">
              <w:rPr>
                <w:sz w:val="18"/>
                <w:szCs w:val="18"/>
                <w:lang w:eastAsia="es-PE"/>
              </w:rPr>
              <w:t xml:space="preserve"> utilizadas en la remediación de pasivos mineros realizados por la empresa minera </w:t>
            </w:r>
            <w:proofErr w:type="spellStart"/>
            <w:r w:rsidRPr="00FF0867">
              <w:rPr>
                <w:sz w:val="18"/>
                <w:szCs w:val="18"/>
                <w:lang w:eastAsia="es-PE"/>
              </w:rPr>
              <w:t>Colquirrumi</w:t>
            </w:r>
            <w:proofErr w:type="spellEnd"/>
            <w:r w:rsidRPr="00FF0867">
              <w:rPr>
                <w:sz w:val="18"/>
                <w:szCs w:val="18"/>
                <w:lang w:eastAsia="es-PE"/>
              </w:rPr>
              <w:t xml:space="preserve"> S.A Hualgayoc, Cajamarca- Perú son mayores a 1.</w:t>
            </w:r>
          </w:p>
        </w:tc>
        <w:tc>
          <w:tcPr>
            <w:tcW w:w="2268" w:type="dxa"/>
            <w:vMerge w:val="restart"/>
            <w:tcBorders>
              <w:top w:val="single" w:sz="4" w:space="0" w:color="auto"/>
            </w:tcBorders>
          </w:tcPr>
          <w:p w14:paraId="3AD442A1" w14:textId="646FE1BD" w:rsidR="00604CCA" w:rsidRDefault="00604CCA" w:rsidP="00604CCA">
            <w:pPr>
              <w:jc w:val="center"/>
              <w:cnfStyle w:val="000000000000" w:firstRow="0" w:lastRow="0" w:firstColumn="0" w:lastColumn="0" w:oddVBand="0" w:evenVBand="0" w:oddHBand="0" w:evenHBand="0" w:firstRowFirstColumn="0" w:firstRowLastColumn="0" w:lastRowFirstColumn="0" w:lastRowLastColumn="0"/>
              <w:rPr>
                <w:sz w:val="16"/>
                <w:szCs w:val="16"/>
                <w:lang w:eastAsia="es-PE"/>
              </w:rPr>
            </w:pPr>
            <w:r w:rsidRPr="00604CCA">
              <w:rPr>
                <w:sz w:val="16"/>
                <w:szCs w:val="16"/>
                <w:lang w:eastAsia="es-PE"/>
              </w:rPr>
              <w:t>Los metales tóxicos como Pb, Cd, Zn, Cu, Fe, Ba, Cr, y metaloides como As, Sb; en los suelos de cobertura aplicados en la remediación de pasivos en el Distrito de Hualgayoc cumplen la normativa ambiental</w:t>
            </w:r>
          </w:p>
          <w:p w14:paraId="3333FBDC" w14:textId="77777777" w:rsidR="00604CCA" w:rsidRPr="00604CCA" w:rsidRDefault="00604CCA" w:rsidP="00604CCA">
            <w:pPr>
              <w:jc w:val="center"/>
              <w:cnfStyle w:val="000000000000" w:firstRow="0" w:lastRow="0" w:firstColumn="0" w:lastColumn="0" w:oddVBand="0" w:evenVBand="0" w:oddHBand="0" w:evenHBand="0" w:firstRowFirstColumn="0" w:firstRowLastColumn="0" w:lastRowFirstColumn="0" w:lastRowLastColumn="0"/>
              <w:rPr>
                <w:sz w:val="16"/>
                <w:szCs w:val="16"/>
                <w:lang w:eastAsia="es-PE"/>
              </w:rPr>
            </w:pPr>
          </w:p>
          <w:p w14:paraId="7C0CFA05" w14:textId="1CDDB997" w:rsidR="00604CCA" w:rsidRPr="00604CCA" w:rsidRDefault="00604CCA" w:rsidP="00604CCA">
            <w:pPr>
              <w:jc w:val="center"/>
              <w:cnfStyle w:val="000000000000" w:firstRow="0" w:lastRow="0" w:firstColumn="0" w:lastColumn="0" w:oddVBand="0" w:evenVBand="0" w:oddHBand="0" w:evenHBand="0" w:firstRowFirstColumn="0" w:firstRowLastColumn="0" w:lastRowFirstColumn="0" w:lastRowLastColumn="0"/>
              <w:rPr>
                <w:sz w:val="16"/>
                <w:szCs w:val="16"/>
                <w:lang w:eastAsia="es-PE"/>
              </w:rPr>
            </w:pPr>
            <w:r w:rsidRPr="00604CCA">
              <w:rPr>
                <w:sz w:val="16"/>
                <w:szCs w:val="16"/>
                <w:lang w:eastAsia="es-PE"/>
              </w:rPr>
              <w:t xml:space="preserve">Las especies </w:t>
            </w:r>
            <w:proofErr w:type="spellStart"/>
            <w:r w:rsidRPr="00604CCA">
              <w:rPr>
                <w:i/>
                <w:iCs/>
                <w:sz w:val="16"/>
                <w:szCs w:val="16"/>
                <w:lang w:eastAsia="es-PE"/>
              </w:rPr>
              <w:t>Lolium</w:t>
            </w:r>
            <w:proofErr w:type="spellEnd"/>
            <w:r w:rsidRPr="00604CCA">
              <w:rPr>
                <w:i/>
                <w:iCs/>
                <w:sz w:val="16"/>
                <w:szCs w:val="16"/>
                <w:lang w:eastAsia="es-PE"/>
              </w:rPr>
              <w:t xml:space="preserve"> perenne</w:t>
            </w:r>
            <w:r w:rsidRPr="00604CCA">
              <w:rPr>
                <w:sz w:val="16"/>
                <w:szCs w:val="16"/>
                <w:lang w:eastAsia="es-PE"/>
              </w:rPr>
              <w:t xml:space="preserve"> y </w:t>
            </w:r>
            <w:proofErr w:type="spellStart"/>
            <w:r w:rsidRPr="00604CCA">
              <w:rPr>
                <w:i/>
                <w:iCs/>
                <w:sz w:val="16"/>
                <w:szCs w:val="16"/>
                <w:lang w:eastAsia="es-PE"/>
              </w:rPr>
              <w:t>Trifolium</w:t>
            </w:r>
            <w:proofErr w:type="spellEnd"/>
            <w:r w:rsidRPr="00604CCA">
              <w:rPr>
                <w:i/>
                <w:iCs/>
                <w:sz w:val="16"/>
                <w:szCs w:val="16"/>
                <w:lang w:eastAsia="es-PE"/>
              </w:rPr>
              <w:t xml:space="preserve"> </w:t>
            </w:r>
            <w:proofErr w:type="spellStart"/>
            <w:r w:rsidRPr="00604CCA">
              <w:rPr>
                <w:i/>
                <w:iCs/>
                <w:sz w:val="16"/>
                <w:szCs w:val="16"/>
                <w:lang w:eastAsia="es-PE"/>
              </w:rPr>
              <w:t>repens</w:t>
            </w:r>
            <w:proofErr w:type="spellEnd"/>
            <w:r w:rsidRPr="00604CCA">
              <w:rPr>
                <w:sz w:val="16"/>
                <w:szCs w:val="16"/>
                <w:lang w:eastAsia="es-PE"/>
              </w:rPr>
              <w:t xml:space="preserve"> utilizadas en la remediación de pasivos están acumulando metales tóxicos y metaloides, y se da mayor acumulación del suelo a la raíz que de la raíz al tallo.</w:t>
            </w:r>
          </w:p>
          <w:p w14:paraId="7A91677E" w14:textId="77777777" w:rsidR="00604CCA" w:rsidRDefault="00604CCA" w:rsidP="00604CCA">
            <w:pPr>
              <w:jc w:val="center"/>
              <w:cnfStyle w:val="000000000000" w:firstRow="0" w:lastRow="0" w:firstColumn="0" w:lastColumn="0" w:oddVBand="0" w:evenVBand="0" w:oddHBand="0" w:evenHBand="0" w:firstRowFirstColumn="0" w:firstRowLastColumn="0" w:lastRowFirstColumn="0" w:lastRowLastColumn="0"/>
              <w:rPr>
                <w:sz w:val="16"/>
                <w:szCs w:val="16"/>
                <w:lang w:eastAsia="es-PE"/>
              </w:rPr>
            </w:pPr>
          </w:p>
          <w:p w14:paraId="77F5D6AA" w14:textId="4FBD186D" w:rsidR="00604CCA" w:rsidRPr="00604CCA" w:rsidRDefault="00604CCA" w:rsidP="00604CCA">
            <w:pPr>
              <w:jc w:val="center"/>
              <w:cnfStyle w:val="000000000000" w:firstRow="0" w:lastRow="0" w:firstColumn="0" w:lastColumn="0" w:oddVBand="0" w:evenVBand="0" w:oddHBand="0" w:evenHBand="0" w:firstRowFirstColumn="0" w:firstRowLastColumn="0" w:lastRowFirstColumn="0" w:lastRowLastColumn="0"/>
              <w:rPr>
                <w:sz w:val="16"/>
                <w:szCs w:val="16"/>
                <w:lang w:eastAsia="es-PE"/>
              </w:rPr>
            </w:pPr>
            <w:r w:rsidRPr="00604CCA">
              <w:rPr>
                <w:sz w:val="16"/>
                <w:szCs w:val="16"/>
                <w:lang w:eastAsia="es-PE"/>
              </w:rPr>
              <w:t xml:space="preserve">De acuerdo los factores de </w:t>
            </w:r>
            <w:proofErr w:type="spellStart"/>
            <w:r w:rsidRPr="00604CCA">
              <w:rPr>
                <w:sz w:val="16"/>
                <w:szCs w:val="16"/>
                <w:lang w:eastAsia="es-PE"/>
              </w:rPr>
              <w:t>bioconcentración</w:t>
            </w:r>
            <w:proofErr w:type="spellEnd"/>
            <w:r w:rsidRPr="00604CCA">
              <w:rPr>
                <w:sz w:val="16"/>
                <w:szCs w:val="16"/>
                <w:lang w:eastAsia="es-PE"/>
              </w:rPr>
              <w:t xml:space="preserve"> </w:t>
            </w:r>
            <w:proofErr w:type="spellStart"/>
            <w:r w:rsidRPr="00604CCA">
              <w:rPr>
                <w:i/>
                <w:iCs/>
                <w:sz w:val="16"/>
                <w:szCs w:val="16"/>
                <w:lang w:eastAsia="es-PE"/>
              </w:rPr>
              <w:t>Lolium</w:t>
            </w:r>
            <w:proofErr w:type="spellEnd"/>
            <w:r w:rsidRPr="00604CCA">
              <w:rPr>
                <w:i/>
                <w:iCs/>
                <w:sz w:val="16"/>
                <w:szCs w:val="16"/>
                <w:lang w:eastAsia="es-PE"/>
              </w:rPr>
              <w:t xml:space="preserve"> perenne</w:t>
            </w:r>
            <w:r w:rsidRPr="00604CCA">
              <w:rPr>
                <w:sz w:val="16"/>
                <w:szCs w:val="16"/>
                <w:lang w:eastAsia="es-PE"/>
              </w:rPr>
              <w:t xml:space="preserve"> y </w:t>
            </w:r>
            <w:proofErr w:type="spellStart"/>
            <w:r w:rsidRPr="00604CCA">
              <w:rPr>
                <w:i/>
                <w:iCs/>
                <w:sz w:val="16"/>
                <w:szCs w:val="16"/>
                <w:lang w:eastAsia="es-PE"/>
              </w:rPr>
              <w:t>Trifolium</w:t>
            </w:r>
            <w:proofErr w:type="spellEnd"/>
            <w:r w:rsidRPr="00604CCA">
              <w:rPr>
                <w:i/>
                <w:iCs/>
                <w:sz w:val="16"/>
                <w:szCs w:val="16"/>
                <w:lang w:eastAsia="es-PE"/>
              </w:rPr>
              <w:t xml:space="preserve"> </w:t>
            </w:r>
            <w:proofErr w:type="spellStart"/>
            <w:r w:rsidRPr="00604CCA">
              <w:rPr>
                <w:i/>
                <w:iCs/>
                <w:sz w:val="16"/>
                <w:szCs w:val="16"/>
                <w:lang w:eastAsia="es-PE"/>
              </w:rPr>
              <w:t>repens</w:t>
            </w:r>
            <w:proofErr w:type="spellEnd"/>
            <w:r w:rsidRPr="00604CCA">
              <w:rPr>
                <w:sz w:val="16"/>
                <w:szCs w:val="16"/>
                <w:lang w:eastAsia="es-PE"/>
              </w:rPr>
              <w:t xml:space="preserve"> son indicadoras de metales.</w:t>
            </w:r>
          </w:p>
          <w:p w14:paraId="74442AE1" w14:textId="77777777" w:rsidR="00604CCA" w:rsidRDefault="00604CCA" w:rsidP="00604CCA">
            <w:pPr>
              <w:jc w:val="center"/>
              <w:cnfStyle w:val="000000000000" w:firstRow="0" w:lastRow="0" w:firstColumn="0" w:lastColumn="0" w:oddVBand="0" w:evenVBand="0" w:oddHBand="0" w:evenHBand="0" w:firstRowFirstColumn="0" w:firstRowLastColumn="0" w:lastRowFirstColumn="0" w:lastRowLastColumn="0"/>
              <w:rPr>
                <w:sz w:val="16"/>
                <w:szCs w:val="16"/>
                <w:lang w:eastAsia="es-PE"/>
              </w:rPr>
            </w:pPr>
            <w:r w:rsidRPr="00604CCA">
              <w:rPr>
                <w:sz w:val="16"/>
                <w:szCs w:val="16"/>
                <w:lang w:eastAsia="es-PE"/>
              </w:rPr>
              <w:t>-</w:t>
            </w:r>
          </w:p>
          <w:p w14:paraId="2D393065" w14:textId="6751CBD3" w:rsidR="00604CCA" w:rsidRPr="00604CCA" w:rsidRDefault="00604CCA" w:rsidP="00604CCA">
            <w:pPr>
              <w:jc w:val="center"/>
              <w:cnfStyle w:val="000000000000" w:firstRow="0" w:lastRow="0" w:firstColumn="0" w:lastColumn="0" w:oddVBand="0" w:evenVBand="0" w:oddHBand="0" w:evenHBand="0" w:firstRowFirstColumn="0" w:firstRowLastColumn="0" w:lastRowFirstColumn="0" w:lastRowLastColumn="0"/>
              <w:rPr>
                <w:sz w:val="16"/>
                <w:szCs w:val="16"/>
                <w:lang w:eastAsia="es-PE"/>
              </w:rPr>
            </w:pPr>
            <w:r w:rsidRPr="00604CCA">
              <w:rPr>
                <w:sz w:val="16"/>
                <w:szCs w:val="16"/>
                <w:lang w:eastAsia="es-PE"/>
              </w:rPr>
              <w:t xml:space="preserve">De acuerdo los factores de traslocación </w:t>
            </w:r>
            <w:proofErr w:type="spellStart"/>
            <w:r w:rsidRPr="00604CCA">
              <w:rPr>
                <w:i/>
                <w:iCs/>
                <w:sz w:val="16"/>
                <w:szCs w:val="16"/>
                <w:lang w:eastAsia="es-PE"/>
              </w:rPr>
              <w:t>Lolium</w:t>
            </w:r>
            <w:proofErr w:type="spellEnd"/>
            <w:r w:rsidRPr="00604CCA">
              <w:rPr>
                <w:i/>
                <w:iCs/>
                <w:sz w:val="16"/>
                <w:szCs w:val="16"/>
                <w:lang w:eastAsia="es-PE"/>
              </w:rPr>
              <w:t xml:space="preserve"> perenne</w:t>
            </w:r>
            <w:r w:rsidRPr="00604CCA">
              <w:rPr>
                <w:sz w:val="16"/>
                <w:szCs w:val="16"/>
                <w:lang w:eastAsia="es-PE"/>
              </w:rPr>
              <w:t xml:space="preserve"> y </w:t>
            </w:r>
            <w:proofErr w:type="spellStart"/>
            <w:r w:rsidRPr="00604CCA">
              <w:rPr>
                <w:i/>
                <w:iCs/>
                <w:sz w:val="16"/>
                <w:szCs w:val="16"/>
                <w:lang w:eastAsia="es-PE"/>
              </w:rPr>
              <w:t>Trifolium</w:t>
            </w:r>
            <w:proofErr w:type="spellEnd"/>
            <w:r w:rsidRPr="00604CCA">
              <w:rPr>
                <w:i/>
                <w:iCs/>
                <w:sz w:val="16"/>
                <w:szCs w:val="16"/>
                <w:lang w:eastAsia="es-PE"/>
              </w:rPr>
              <w:t xml:space="preserve"> </w:t>
            </w:r>
            <w:proofErr w:type="spellStart"/>
            <w:r w:rsidRPr="00604CCA">
              <w:rPr>
                <w:i/>
                <w:iCs/>
                <w:sz w:val="16"/>
                <w:szCs w:val="16"/>
                <w:lang w:eastAsia="es-PE"/>
              </w:rPr>
              <w:t>repens</w:t>
            </w:r>
            <w:proofErr w:type="spellEnd"/>
            <w:r w:rsidRPr="00604CCA">
              <w:rPr>
                <w:sz w:val="16"/>
                <w:szCs w:val="16"/>
                <w:lang w:eastAsia="es-PE"/>
              </w:rPr>
              <w:t xml:space="preserve"> son </w:t>
            </w:r>
            <w:proofErr w:type="spellStart"/>
            <w:r w:rsidRPr="00604CCA">
              <w:rPr>
                <w:sz w:val="16"/>
                <w:szCs w:val="16"/>
                <w:lang w:eastAsia="es-PE"/>
              </w:rPr>
              <w:t>fitoestabilizadoras</w:t>
            </w:r>
            <w:proofErr w:type="spellEnd"/>
            <w:r w:rsidRPr="00604CCA">
              <w:rPr>
                <w:sz w:val="16"/>
                <w:szCs w:val="16"/>
                <w:lang w:eastAsia="es-PE"/>
              </w:rPr>
              <w:t xml:space="preserve"> de metales.</w:t>
            </w:r>
          </w:p>
          <w:p w14:paraId="20EE9D31" w14:textId="77777777" w:rsidR="00604CCA" w:rsidRDefault="00604CCA" w:rsidP="00604CCA">
            <w:pPr>
              <w:jc w:val="center"/>
              <w:cnfStyle w:val="000000000000" w:firstRow="0" w:lastRow="0" w:firstColumn="0" w:lastColumn="0" w:oddVBand="0" w:evenVBand="0" w:oddHBand="0" w:evenHBand="0" w:firstRowFirstColumn="0" w:firstRowLastColumn="0" w:lastRowFirstColumn="0" w:lastRowLastColumn="0"/>
              <w:rPr>
                <w:sz w:val="16"/>
                <w:szCs w:val="16"/>
                <w:lang w:eastAsia="es-PE"/>
              </w:rPr>
            </w:pPr>
          </w:p>
          <w:p w14:paraId="2B52C817" w14:textId="499CD6F0" w:rsidR="00604CCA" w:rsidRPr="00604CCA" w:rsidRDefault="00604CCA" w:rsidP="00604CCA">
            <w:pPr>
              <w:jc w:val="center"/>
              <w:cnfStyle w:val="000000000000" w:firstRow="0" w:lastRow="0" w:firstColumn="0" w:lastColumn="0" w:oddVBand="0" w:evenVBand="0" w:oddHBand="0" w:evenHBand="0" w:firstRowFirstColumn="0" w:firstRowLastColumn="0" w:lastRowFirstColumn="0" w:lastRowLastColumn="0"/>
              <w:rPr>
                <w:sz w:val="16"/>
                <w:szCs w:val="16"/>
                <w:lang w:eastAsia="es-PE"/>
              </w:rPr>
            </w:pPr>
            <w:r w:rsidRPr="00604CCA">
              <w:rPr>
                <w:sz w:val="16"/>
                <w:szCs w:val="16"/>
                <w:lang w:eastAsia="es-PE"/>
              </w:rPr>
              <w:t xml:space="preserve">Existe relación entre los metales tóxicos Pb, Cd, Zn, Cu, Fe, Ba, Cr, y metaloides As, Sb presentes en suelo y los factores de </w:t>
            </w:r>
            <w:proofErr w:type="spellStart"/>
            <w:r w:rsidRPr="00604CCA">
              <w:rPr>
                <w:sz w:val="16"/>
                <w:szCs w:val="16"/>
                <w:lang w:eastAsia="es-PE"/>
              </w:rPr>
              <w:t>bioconcentración</w:t>
            </w:r>
            <w:proofErr w:type="spellEnd"/>
            <w:r w:rsidRPr="00604CCA">
              <w:rPr>
                <w:sz w:val="16"/>
                <w:szCs w:val="16"/>
                <w:lang w:eastAsia="es-PE"/>
              </w:rPr>
              <w:t xml:space="preserve"> y traslocación.</w:t>
            </w:r>
          </w:p>
        </w:tc>
        <w:tc>
          <w:tcPr>
            <w:tcW w:w="1134" w:type="dxa"/>
            <w:tcBorders>
              <w:top w:val="single" w:sz="4" w:space="0" w:color="auto"/>
            </w:tcBorders>
            <w:textDirection w:val="btLr"/>
            <w:vAlign w:val="center"/>
            <w:hideMark/>
          </w:tcPr>
          <w:p w14:paraId="4A5545C5" w14:textId="0893DB5A" w:rsidR="00604CCA" w:rsidRPr="00EF2C36" w:rsidRDefault="00604CCA" w:rsidP="00123D58">
            <w:pPr>
              <w:jc w:val="center"/>
              <w:cnfStyle w:val="000000000000" w:firstRow="0" w:lastRow="0" w:firstColumn="0" w:lastColumn="0" w:oddVBand="0" w:evenVBand="0" w:oddHBand="0" w:evenHBand="0" w:firstRowFirstColumn="0" w:firstRowLastColumn="0" w:lastRowFirstColumn="0" w:lastRowLastColumn="0"/>
              <w:rPr>
                <w:sz w:val="18"/>
                <w:szCs w:val="18"/>
                <w:lang w:eastAsia="es-PE"/>
              </w:rPr>
            </w:pPr>
            <w:proofErr w:type="spellStart"/>
            <w:r w:rsidRPr="00EF2C36">
              <w:rPr>
                <w:sz w:val="18"/>
                <w:szCs w:val="18"/>
                <w:lang w:eastAsia="es-PE"/>
              </w:rPr>
              <w:t>Bioconcentración</w:t>
            </w:r>
            <w:proofErr w:type="spellEnd"/>
            <w:r w:rsidRPr="00EF2C36">
              <w:rPr>
                <w:sz w:val="18"/>
                <w:szCs w:val="18"/>
                <w:lang w:eastAsia="es-PE"/>
              </w:rPr>
              <w:t xml:space="preserve"> y </w:t>
            </w:r>
            <w:r>
              <w:rPr>
                <w:sz w:val="18"/>
                <w:szCs w:val="18"/>
                <w:lang w:eastAsia="es-PE"/>
              </w:rPr>
              <w:t>Traslocación</w:t>
            </w:r>
            <w:r w:rsidRPr="00EF2C36">
              <w:rPr>
                <w:sz w:val="18"/>
                <w:szCs w:val="18"/>
                <w:lang w:eastAsia="es-PE"/>
              </w:rPr>
              <w:t xml:space="preserve"> en las especies </w:t>
            </w:r>
            <w:proofErr w:type="spellStart"/>
            <w:r>
              <w:rPr>
                <w:i/>
                <w:iCs/>
                <w:sz w:val="18"/>
                <w:szCs w:val="18"/>
                <w:lang w:eastAsia="es-PE"/>
              </w:rPr>
              <w:t>Lolium</w:t>
            </w:r>
            <w:proofErr w:type="spellEnd"/>
            <w:r>
              <w:rPr>
                <w:i/>
                <w:iCs/>
                <w:sz w:val="18"/>
                <w:szCs w:val="18"/>
                <w:lang w:eastAsia="es-PE"/>
              </w:rPr>
              <w:t xml:space="preserve"> perenne</w:t>
            </w:r>
            <w:r w:rsidRPr="00EF2C36">
              <w:rPr>
                <w:sz w:val="18"/>
                <w:szCs w:val="18"/>
                <w:lang w:eastAsia="es-PE"/>
              </w:rPr>
              <w:t xml:space="preserve"> y </w:t>
            </w:r>
            <w:proofErr w:type="spellStart"/>
            <w:r>
              <w:rPr>
                <w:i/>
                <w:iCs/>
                <w:sz w:val="18"/>
                <w:szCs w:val="18"/>
                <w:lang w:eastAsia="es-PE"/>
              </w:rPr>
              <w:t>Trifolium</w:t>
            </w:r>
            <w:proofErr w:type="spellEnd"/>
            <w:r>
              <w:rPr>
                <w:i/>
                <w:iCs/>
                <w:sz w:val="18"/>
                <w:szCs w:val="18"/>
                <w:lang w:eastAsia="es-PE"/>
              </w:rPr>
              <w:t xml:space="preserve"> </w:t>
            </w:r>
            <w:proofErr w:type="spellStart"/>
            <w:r>
              <w:rPr>
                <w:i/>
                <w:iCs/>
                <w:sz w:val="18"/>
                <w:szCs w:val="18"/>
                <w:lang w:eastAsia="es-PE"/>
              </w:rPr>
              <w:t>repens</w:t>
            </w:r>
            <w:proofErr w:type="spellEnd"/>
          </w:p>
        </w:tc>
        <w:tc>
          <w:tcPr>
            <w:tcW w:w="435" w:type="dxa"/>
            <w:gridSpan w:val="2"/>
            <w:tcBorders>
              <w:top w:val="single" w:sz="4" w:space="0" w:color="auto"/>
            </w:tcBorders>
            <w:textDirection w:val="btLr"/>
            <w:vAlign w:val="center"/>
            <w:hideMark/>
          </w:tcPr>
          <w:p w14:paraId="4462610C" w14:textId="47A7BB5A" w:rsidR="00604CCA" w:rsidRPr="00EF2C36" w:rsidRDefault="00604CCA" w:rsidP="00123D58">
            <w:pPr>
              <w:jc w:val="center"/>
              <w:cnfStyle w:val="000000000000" w:firstRow="0" w:lastRow="0" w:firstColumn="0" w:lastColumn="0" w:oddVBand="0" w:evenVBand="0" w:oddHBand="0" w:evenHBand="0" w:firstRowFirstColumn="0" w:firstRowLastColumn="0" w:lastRowFirstColumn="0" w:lastRowLastColumn="0"/>
              <w:rPr>
                <w:sz w:val="18"/>
                <w:szCs w:val="18"/>
                <w:lang w:eastAsia="es-PE"/>
              </w:rPr>
            </w:pPr>
            <w:r w:rsidRPr="00EF2C36">
              <w:rPr>
                <w:sz w:val="18"/>
                <w:szCs w:val="18"/>
                <w:lang w:eastAsia="es-PE"/>
              </w:rPr>
              <w:t>DEPENDIENTE</w:t>
            </w:r>
          </w:p>
        </w:tc>
        <w:tc>
          <w:tcPr>
            <w:tcW w:w="1996" w:type="dxa"/>
            <w:tcBorders>
              <w:top w:val="single" w:sz="4" w:space="0" w:color="auto"/>
              <w:bottom w:val="single" w:sz="4" w:space="0" w:color="auto"/>
            </w:tcBorders>
            <w:vAlign w:val="center"/>
            <w:hideMark/>
          </w:tcPr>
          <w:p w14:paraId="4B50CAF2" w14:textId="7EFC3016" w:rsidR="00604CCA" w:rsidRPr="00604CCA" w:rsidRDefault="00604CCA" w:rsidP="00FF0867">
            <w:pPr>
              <w:jc w:val="center"/>
              <w:cnfStyle w:val="000000000000" w:firstRow="0" w:lastRow="0" w:firstColumn="0" w:lastColumn="0" w:oddVBand="0" w:evenVBand="0" w:oddHBand="0" w:evenHBand="0" w:firstRowFirstColumn="0" w:firstRowLastColumn="0" w:lastRowFirstColumn="0" w:lastRowLastColumn="0"/>
              <w:rPr>
                <w:sz w:val="16"/>
                <w:szCs w:val="16"/>
                <w:lang w:eastAsia="es-PE"/>
              </w:rPr>
            </w:pPr>
            <w:r w:rsidRPr="00604CCA">
              <w:rPr>
                <w:b/>
                <w:bCs/>
                <w:sz w:val="16"/>
                <w:szCs w:val="16"/>
                <w:lang w:eastAsia="es-PE"/>
              </w:rPr>
              <w:t xml:space="preserve">Factor de </w:t>
            </w:r>
            <w:proofErr w:type="spellStart"/>
            <w:r w:rsidRPr="00604CCA">
              <w:rPr>
                <w:b/>
                <w:bCs/>
                <w:sz w:val="16"/>
                <w:szCs w:val="16"/>
                <w:lang w:eastAsia="es-PE"/>
              </w:rPr>
              <w:t>Bioconcentración</w:t>
            </w:r>
            <w:proofErr w:type="spellEnd"/>
            <w:r w:rsidRPr="00604CCA">
              <w:rPr>
                <w:b/>
                <w:bCs/>
                <w:sz w:val="16"/>
                <w:szCs w:val="16"/>
                <w:lang w:eastAsia="es-PE"/>
              </w:rPr>
              <w:t>:</w:t>
            </w:r>
            <w:r w:rsidRPr="00604CCA">
              <w:rPr>
                <w:sz w:val="16"/>
                <w:szCs w:val="16"/>
                <w:lang w:eastAsia="es-PE"/>
              </w:rPr>
              <w:br/>
              <w:t>Se utiliza para medir la capacidad de captación de un metal por</w:t>
            </w:r>
            <w:r w:rsidRPr="00604CCA">
              <w:rPr>
                <w:sz w:val="16"/>
                <w:szCs w:val="16"/>
                <w:lang w:eastAsia="es-PE"/>
              </w:rPr>
              <w:br/>
              <w:t>una planta con relación a su concentración en el suelo. (</w:t>
            </w:r>
            <w:proofErr w:type="spellStart"/>
            <w:r w:rsidRPr="00604CCA">
              <w:rPr>
                <w:sz w:val="16"/>
                <w:szCs w:val="16"/>
                <w:lang w:eastAsia="es-PE"/>
              </w:rPr>
              <w:t>Audet</w:t>
            </w:r>
            <w:proofErr w:type="spellEnd"/>
            <w:r w:rsidRPr="00604CCA">
              <w:rPr>
                <w:sz w:val="16"/>
                <w:szCs w:val="16"/>
                <w:lang w:eastAsia="es-PE"/>
              </w:rPr>
              <w:t xml:space="preserve"> y </w:t>
            </w:r>
            <w:proofErr w:type="spellStart"/>
            <w:r w:rsidRPr="00604CCA">
              <w:rPr>
                <w:sz w:val="16"/>
                <w:szCs w:val="16"/>
                <w:lang w:eastAsia="es-PE"/>
              </w:rPr>
              <w:t>Charest</w:t>
            </w:r>
            <w:proofErr w:type="spellEnd"/>
            <w:r w:rsidRPr="00604CCA">
              <w:rPr>
                <w:sz w:val="16"/>
                <w:szCs w:val="16"/>
                <w:lang w:eastAsia="es-PE"/>
              </w:rPr>
              <w:br/>
              <w:t>2007).</w:t>
            </w:r>
            <w:r w:rsidRPr="00604CCA">
              <w:rPr>
                <w:sz w:val="16"/>
                <w:szCs w:val="16"/>
                <w:lang w:eastAsia="es-PE"/>
              </w:rPr>
              <w:br/>
            </w:r>
            <w:r w:rsidRPr="00604CCA">
              <w:rPr>
                <w:sz w:val="16"/>
                <w:szCs w:val="16"/>
                <w:lang w:eastAsia="es-PE"/>
              </w:rPr>
              <w:br/>
            </w:r>
            <w:r w:rsidRPr="00604CCA">
              <w:rPr>
                <w:b/>
                <w:bCs/>
                <w:sz w:val="16"/>
                <w:szCs w:val="16"/>
                <w:lang w:eastAsia="es-PE"/>
              </w:rPr>
              <w:t>Factor de Traslocación:</w:t>
            </w:r>
            <w:r w:rsidRPr="00604CCA">
              <w:rPr>
                <w:sz w:val="16"/>
                <w:szCs w:val="16"/>
                <w:lang w:eastAsia="es-PE"/>
              </w:rPr>
              <w:br/>
              <w:t>Es una medida del transporte interno de un metal e indica la</w:t>
            </w:r>
            <w:r w:rsidRPr="00604CCA">
              <w:rPr>
                <w:sz w:val="16"/>
                <w:szCs w:val="16"/>
                <w:lang w:eastAsia="es-PE"/>
              </w:rPr>
              <w:br/>
              <w:t>relación entre la concentración acumulada en la parte aérea y la raíz de</w:t>
            </w:r>
            <w:r w:rsidRPr="00604CCA">
              <w:rPr>
                <w:sz w:val="16"/>
                <w:szCs w:val="16"/>
                <w:lang w:eastAsia="es-PE"/>
              </w:rPr>
              <w:br/>
              <w:t>una planta (</w:t>
            </w:r>
            <w:proofErr w:type="spellStart"/>
            <w:r w:rsidRPr="00604CCA">
              <w:rPr>
                <w:sz w:val="16"/>
                <w:szCs w:val="16"/>
                <w:lang w:eastAsia="es-PE"/>
              </w:rPr>
              <w:t>Mattina</w:t>
            </w:r>
            <w:proofErr w:type="spellEnd"/>
            <w:r w:rsidRPr="00604CCA">
              <w:rPr>
                <w:sz w:val="16"/>
                <w:szCs w:val="16"/>
                <w:lang w:eastAsia="es-PE"/>
              </w:rPr>
              <w:t>, 2003).</w:t>
            </w:r>
          </w:p>
        </w:tc>
        <w:tc>
          <w:tcPr>
            <w:tcW w:w="1288" w:type="dxa"/>
            <w:tcBorders>
              <w:top w:val="single" w:sz="4" w:space="0" w:color="auto"/>
              <w:bottom w:val="single" w:sz="4" w:space="0" w:color="auto"/>
            </w:tcBorders>
            <w:vAlign w:val="center"/>
            <w:hideMark/>
          </w:tcPr>
          <w:p w14:paraId="75867410" w14:textId="28C2A457" w:rsidR="00604CCA" w:rsidRPr="00EF2C36" w:rsidRDefault="00604CCA" w:rsidP="00597957">
            <w:pPr>
              <w:jc w:val="center"/>
              <w:cnfStyle w:val="000000000000" w:firstRow="0" w:lastRow="0" w:firstColumn="0" w:lastColumn="0" w:oddVBand="0" w:evenVBand="0" w:oddHBand="0" w:evenHBand="0" w:firstRowFirstColumn="0" w:firstRowLastColumn="0" w:lastRowFirstColumn="0" w:lastRowLastColumn="0"/>
              <w:rPr>
                <w:sz w:val="18"/>
                <w:szCs w:val="18"/>
                <w:lang w:eastAsia="es-PE"/>
              </w:rPr>
            </w:pPr>
            <w:r w:rsidRPr="00EF2C36">
              <w:rPr>
                <w:sz w:val="18"/>
                <w:szCs w:val="18"/>
                <w:lang w:eastAsia="es-PE"/>
              </w:rPr>
              <w:t>Concentración de metales pesados en el suelo</w:t>
            </w:r>
          </w:p>
        </w:tc>
        <w:tc>
          <w:tcPr>
            <w:tcW w:w="1287" w:type="dxa"/>
            <w:tcBorders>
              <w:top w:val="single" w:sz="4" w:space="0" w:color="auto"/>
              <w:bottom w:val="single" w:sz="4" w:space="0" w:color="auto"/>
            </w:tcBorders>
            <w:vAlign w:val="center"/>
            <w:hideMark/>
          </w:tcPr>
          <w:p w14:paraId="4DB7A9E9" w14:textId="77777777" w:rsidR="00604CCA" w:rsidRDefault="00604CCA" w:rsidP="00597957">
            <w:pPr>
              <w:jc w:val="center"/>
              <w:cnfStyle w:val="000000000000" w:firstRow="0" w:lastRow="0" w:firstColumn="0" w:lastColumn="0" w:oddVBand="0" w:evenVBand="0" w:oddHBand="0" w:evenHBand="0" w:firstRowFirstColumn="0" w:firstRowLastColumn="0" w:lastRowFirstColumn="0" w:lastRowLastColumn="0"/>
              <w:rPr>
                <w:sz w:val="18"/>
                <w:szCs w:val="18"/>
                <w:lang w:eastAsia="es-PE"/>
              </w:rPr>
            </w:pPr>
            <w:r w:rsidRPr="00EF2C36">
              <w:rPr>
                <w:sz w:val="18"/>
                <w:szCs w:val="18"/>
                <w:lang w:eastAsia="es-PE"/>
              </w:rPr>
              <w:t xml:space="preserve">Análisis químico </w:t>
            </w:r>
          </w:p>
          <w:p w14:paraId="421F74F6" w14:textId="2CC212C9" w:rsidR="00604CCA" w:rsidRPr="00EF2C36" w:rsidRDefault="00604CCA" w:rsidP="00597957">
            <w:pPr>
              <w:jc w:val="center"/>
              <w:cnfStyle w:val="000000000000" w:firstRow="0" w:lastRow="0" w:firstColumn="0" w:lastColumn="0" w:oddVBand="0" w:evenVBand="0" w:oddHBand="0" w:evenHBand="0" w:firstRowFirstColumn="0" w:firstRowLastColumn="0" w:lastRowFirstColumn="0" w:lastRowLastColumn="0"/>
              <w:rPr>
                <w:sz w:val="18"/>
                <w:szCs w:val="18"/>
                <w:lang w:eastAsia="es-PE"/>
              </w:rPr>
            </w:pPr>
          </w:p>
        </w:tc>
        <w:tc>
          <w:tcPr>
            <w:tcW w:w="992" w:type="dxa"/>
            <w:tcBorders>
              <w:top w:val="single" w:sz="4" w:space="0" w:color="auto"/>
              <w:bottom w:val="single" w:sz="4" w:space="0" w:color="auto"/>
            </w:tcBorders>
            <w:vAlign w:val="center"/>
            <w:hideMark/>
          </w:tcPr>
          <w:p w14:paraId="4BD6D19D" w14:textId="77777777" w:rsidR="00604CCA" w:rsidRPr="00EF2C36" w:rsidRDefault="00604CCA" w:rsidP="00597957">
            <w:pPr>
              <w:jc w:val="center"/>
              <w:cnfStyle w:val="000000000000" w:firstRow="0" w:lastRow="0" w:firstColumn="0" w:lastColumn="0" w:oddVBand="0" w:evenVBand="0" w:oddHBand="0" w:evenHBand="0" w:firstRowFirstColumn="0" w:firstRowLastColumn="0" w:lastRowFirstColumn="0" w:lastRowLastColumn="0"/>
              <w:rPr>
                <w:sz w:val="18"/>
                <w:szCs w:val="18"/>
                <w:lang w:eastAsia="es-PE"/>
              </w:rPr>
            </w:pPr>
            <w:r w:rsidRPr="00EF2C36">
              <w:rPr>
                <w:sz w:val="18"/>
                <w:szCs w:val="18"/>
                <w:lang w:eastAsia="es-PE"/>
              </w:rPr>
              <w:t>mg/kg.</w:t>
            </w:r>
          </w:p>
        </w:tc>
        <w:tc>
          <w:tcPr>
            <w:tcW w:w="1123" w:type="dxa"/>
            <w:tcBorders>
              <w:top w:val="single" w:sz="4" w:space="0" w:color="auto"/>
              <w:bottom w:val="single" w:sz="4" w:space="0" w:color="auto"/>
            </w:tcBorders>
            <w:vAlign w:val="center"/>
            <w:hideMark/>
          </w:tcPr>
          <w:p w14:paraId="0B34627C" w14:textId="763B909C" w:rsidR="00604CCA" w:rsidRPr="00EF2C36" w:rsidRDefault="00604CCA" w:rsidP="00597957">
            <w:pPr>
              <w:jc w:val="center"/>
              <w:cnfStyle w:val="000000000000" w:firstRow="0" w:lastRow="0" w:firstColumn="0" w:lastColumn="0" w:oddVBand="0" w:evenVBand="0" w:oddHBand="0" w:evenHBand="0" w:firstRowFirstColumn="0" w:firstRowLastColumn="0" w:lastRowFirstColumn="0" w:lastRowLastColumn="0"/>
              <w:rPr>
                <w:sz w:val="18"/>
                <w:szCs w:val="18"/>
                <w:lang w:eastAsia="es-PE"/>
              </w:rPr>
            </w:pPr>
            <w:r w:rsidRPr="00EF2C36">
              <w:rPr>
                <w:sz w:val="18"/>
                <w:szCs w:val="18"/>
                <w:lang w:eastAsia="es-PE"/>
              </w:rPr>
              <w:t>ECA</w:t>
            </w:r>
            <w:r w:rsidRPr="00EF2C36">
              <w:rPr>
                <w:sz w:val="18"/>
                <w:szCs w:val="18"/>
                <w:lang w:eastAsia="es-PE"/>
              </w:rPr>
              <w:br/>
              <w:t>Suelo</w:t>
            </w:r>
          </w:p>
        </w:tc>
      </w:tr>
      <w:tr w:rsidR="00604CCA" w:rsidRPr="00EF2C36" w14:paraId="69D930AF" w14:textId="77777777" w:rsidTr="00604CCA">
        <w:trPr>
          <w:trHeight w:val="1564"/>
        </w:trPr>
        <w:tc>
          <w:tcPr>
            <w:cnfStyle w:val="001000000000" w:firstRow="0" w:lastRow="0" w:firstColumn="1" w:lastColumn="0" w:oddVBand="0" w:evenVBand="0" w:oddHBand="0" w:evenHBand="0" w:firstRowFirstColumn="0" w:firstRowLastColumn="0" w:lastRowFirstColumn="0" w:lastRowLastColumn="0"/>
            <w:tcW w:w="992" w:type="dxa"/>
            <w:vMerge/>
            <w:tcBorders>
              <w:bottom w:val="single" w:sz="4" w:space="0" w:color="auto"/>
            </w:tcBorders>
            <w:vAlign w:val="center"/>
            <w:hideMark/>
          </w:tcPr>
          <w:p w14:paraId="2F27D1AF" w14:textId="77777777" w:rsidR="00604CCA" w:rsidRPr="00EF2C36" w:rsidRDefault="00604CCA" w:rsidP="00123D58">
            <w:pPr>
              <w:jc w:val="center"/>
              <w:rPr>
                <w:sz w:val="18"/>
                <w:szCs w:val="18"/>
                <w:lang w:eastAsia="es-PE"/>
              </w:rPr>
            </w:pPr>
          </w:p>
        </w:tc>
        <w:tc>
          <w:tcPr>
            <w:tcW w:w="1134" w:type="dxa"/>
            <w:vMerge/>
            <w:tcBorders>
              <w:bottom w:val="single" w:sz="4" w:space="0" w:color="auto"/>
            </w:tcBorders>
            <w:vAlign w:val="center"/>
            <w:hideMark/>
          </w:tcPr>
          <w:p w14:paraId="25A3E8BD" w14:textId="77777777" w:rsidR="00604CCA" w:rsidRPr="00EF2C36" w:rsidRDefault="00604CCA" w:rsidP="00123D58">
            <w:pPr>
              <w:jc w:val="center"/>
              <w:cnfStyle w:val="000000000000" w:firstRow="0" w:lastRow="0" w:firstColumn="0" w:lastColumn="0" w:oddVBand="0" w:evenVBand="0" w:oddHBand="0" w:evenHBand="0" w:firstRowFirstColumn="0" w:firstRowLastColumn="0" w:lastRowFirstColumn="0" w:lastRowLastColumn="0"/>
              <w:rPr>
                <w:sz w:val="18"/>
                <w:szCs w:val="18"/>
                <w:lang w:eastAsia="es-PE"/>
              </w:rPr>
            </w:pPr>
          </w:p>
        </w:tc>
        <w:tc>
          <w:tcPr>
            <w:tcW w:w="1134" w:type="dxa"/>
            <w:vMerge/>
            <w:tcBorders>
              <w:bottom w:val="single" w:sz="4" w:space="0" w:color="auto"/>
            </w:tcBorders>
            <w:vAlign w:val="center"/>
            <w:hideMark/>
          </w:tcPr>
          <w:p w14:paraId="1C245D0D" w14:textId="77777777" w:rsidR="00604CCA" w:rsidRPr="00EF2C36" w:rsidRDefault="00604CCA" w:rsidP="00123D58">
            <w:pPr>
              <w:jc w:val="center"/>
              <w:cnfStyle w:val="000000000000" w:firstRow="0" w:lastRow="0" w:firstColumn="0" w:lastColumn="0" w:oddVBand="0" w:evenVBand="0" w:oddHBand="0" w:evenHBand="0" w:firstRowFirstColumn="0" w:firstRowLastColumn="0" w:lastRowFirstColumn="0" w:lastRowLastColumn="0"/>
              <w:rPr>
                <w:sz w:val="18"/>
                <w:szCs w:val="18"/>
                <w:lang w:eastAsia="es-PE"/>
              </w:rPr>
            </w:pPr>
          </w:p>
        </w:tc>
        <w:tc>
          <w:tcPr>
            <w:tcW w:w="2268" w:type="dxa"/>
            <w:vMerge/>
            <w:tcBorders>
              <w:bottom w:val="single" w:sz="4" w:space="0" w:color="auto"/>
            </w:tcBorders>
            <w:textDirection w:val="btLr"/>
          </w:tcPr>
          <w:p w14:paraId="317F5B69" w14:textId="77777777" w:rsidR="00604CCA" w:rsidRPr="00EF2C36" w:rsidRDefault="00604CCA" w:rsidP="00123D58">
            <w:pPr>
              <w:jc w:val="center"/>
              <w:cnfStyle w:val="000000000000" w:firstRow="0" w:lastRow="0" w:firstColumn="0" w:lastColumn="0" w:oddVBand="0" w:evenVBand="0" w:oddHBand="0" w:evenHBand="0" w:firstRowFirstColumn="0" w:firstRowLastColumn="0" w:lastRowFirstColumn="0" w:lastRowLastColumn="0"/>
              <w:rPr>
                <w:sz w:val="18"/>
                <w:szCs w:val="18"/>
                <w:lang w:eastAsia="es-PE"/>
              </w:rPr>
            </w:pPr>
          </w:p>
        </w:tc>
        <w:tc>
          <w:tcPr>
            <w:tcW w:w="1134" w:type="dxa"/>
            <w:tcBorders>
              <w:bottom w:val="single" w:sz="4" w:space="0" w:color="auto"/>
            </w:tcBorders>
            <w:textDirection w:val="btLr"/>
            <w:vAlign w:val="center"/>
            <w:hideMark/>
          </w:tcPr>
          <w:p w14:paraId="3A126CA7" w14:textId="21D2DD45" w:rsidR="00604CCA" w:rsidRPr="00EF2C36" w:rsidRDefault="00604CCA" w:rsidP="00123D58">
            <w:pPr>
              <w:jc w:val="center"/>
              <w:cnfStyle w:val="000000000000" w:firstRow="0" w:lastRow="0" w:firstColumn="0" w:lastColumn="0" w:oddVBand="0" w:evenVBand="0" w:oddHBand="0" w:evenHBand="0" w:firstRowFirstColumn="0" w:firstRowLastColumn="0" w:lastRowFirstColumn="0" w:lastRowLastColumn="0"/>
              <w:rPr>
                <w:sz w:val="18"/>
                <w:szCs w:val="18"/>
                <w:lang w:eastAsia="es-PE"/>
              </w:rPr>
            </w:pPr>
            <w:r w:rsidRPr="00EF2C36">
              <w:rPr>
                <w:sz w:val="18"/>
                <w:szCs w:val="18"/>
                <w:lang w:eastAsia="es-PE"/>
              </w:rPr>
              <w:t>Concentración de metales tóxicos y metaloides en los suelos utilizados en la remediación</w:t>
            </w:r>
          </w:p>
        </w:tc>
        <w:tc>
          <w:tcPr>
            <w:tcW w:w="435" w:type="dxa"/>
            <w:gridSpan w:val="2"/>
            <w:tcBorders>
              <w:top w:val="single" w:sz="4" w:space="0" w:color="auto"/>
              <w:bottom w:val="single" w:sz="4" w:space="0" w:color="auto"/>
            </w:tcBorders>
            <w:noWrap/>
            <w:textDirection w:val="btLr"/>
            <w:vAlign w:val="center"/>
            <w:hideMark/>
          </w:tcPr>
          <w:p w14:paraId="6FDF0D98" w14:textId="6A656F8F" w:rsidR="00604CCA" w:rsidRPr="00EF2C36" w:rsidRDefault="00604CCA" w:rsidP="00123D58">
            <w:pPr>
              <w:jc w:val="center"/>
              <w:cnfStyle w:val="000000000000" w:firstRow="0" w:lastRow="0" w:firstColumn="0" w:lastColumn="0" w:oddVBand="0" w:evenVBand="0" w:oddHBand="0" w:evenHBand="0" w:firstRowFirstColumn="0" w:firstRowLastColumn="0" w:lastRowFirstColumn="0" w:lastRowLastColumn="0"/>
              <w:rPr>
                <w:sz w:val="18"/>
                <w:szCs w:val="18"/>
                <w:lang w:eastAsia="es-PE"/>
              </w:rPr>
            </w:pPr>
            <w:r>
              <w:rPr>
                <w:sz w:val="18"/>
                <w:szCs w:val="18"/>
                <w:lang w:eastAsia="es-PE"/>
              </w:rPr>
              <w:t>IN</w:t>
            </w:r>
            <w:r w:rsidRPr="00EF2C36">
              <w:rPr>
                <w:sz w:val="18"/>
                <w:szCs w:val="18"/>
                <w:lang w:eastAsia="es-PE"/>
              </w:rPr>
              <w:t>DEPENDIENTE</w:t>
            </w:r>
          </w:p>
        </w:tc>
        <w:tc>
          <w:tcPr>
            <w:tcW w:w="1996" w:type="dxa"/>
            <w:tcBorders>
              <w:top w:val="single" w:sz="4" w:space="0" w:color="auto"/>
              <w:bottom w:val="single" w:sz="4" w:space="0" w:color="auto"/>
            </w:tcBorders>
            <w:vAlign w:val="center"/>
            <w:hideMark/>
          </w:tcPr>
          <w:p w14:paraId="00CAFF0D" w14:textId="3625F406" w:rsidR="00604CCA" w:rsidRPr="00604CCA" w:rsidRDefault="00604CCA" w:rsidP="00FF0867">
            <w:pPr>
              <w:jc w:val="center"/>
              <w:cnfStyle w:val="000000000000" w:firstRow="0" w:lastRow="0" w:firstColumn="0" w:lastColumn="0" w:oddVBand="0" w:evenVBand="0" w:oddHBand="0" w:evenHBand="0" w:firstRowFirstColumn="0" w:firstRowLastColumn="0" w:lastRowFirstColumn="0" w:lastRowLastColumn="0"/>
              <w:rPr>
                <w:sz w:val="16"/>
                <w:szCs w:val="16"/>
                <w:lang w:eastAsia="es-PE"/>
              </w:rPr>
            </w:pPr>
            <w:r w:rsidRPr="00604CCA">
              <w:rPr>
                <w:sz w:val="16"/>
                <w:szCs w:val="16"/>
                <w:lang w:eastAsia="es-PE"/>
              </w:rPr>
              <w:t>Los metales tóxicos (Pb, Cd, Zn, Cu, Fe, Ba, Cr) y metaloides (As y Sb) tienen una relativa alta densidad, toxicidad o venenosidad.</w:t>
            </w:r>
          </w:p>
          <w:p w14:paraId="7A4F98C6" w14:textId="0ED172AA" w:rsidR="00604CCA" w:rsidRPr="00604CCA" w:rsidRDefault="00604CCA" w:rsidP="00FF0867">
            <w:pPr>
              <w:jc w:val="center"/>
              <w:cnfStyle w:val="000000000000" w:firstRow="0" w:lastRow="0" w:firstColumn="0" w:lastColumn="0" w:oddVBand="0" w:evenVBand="0" w:oddHBand="0" w:evenHBand="0" w:firstRowFirstColumn="0" w:firstRowLastColumn="0" w:lastRowFirstColumn="0" w:lastRowLastColumn="0"/>
              <w:rPr>
                <w:sz w:val="16"/>
                <w:szCs w:val="16"/>
                <w:lang w:eastAsia="es-PE"/>
              </w:rPr>
            </w:pPr>
            <w:r w:rsidRPr="00604CCA">
              <w:rPr>
                <w:sz w:val="16"/>
                <w:szCs w:val="16"/>
                <w:lang w:eastAsia="es-PE"/>
              </w:rPr>
              <w:t>(Metcalf y Eddy 2003)</w:t>
            </w:r>
          </w:p>
        </w:tc>
        <w:tc>
          <w:tcPr>
            <w:tcW w:w="1288" w:type="dxa"/>
            <w:tcBorders>
              <w:top w:val="single" w:sz="4" w:space="0" w:color="auto"/>
              <w:bottom w:val="single" w:sz="4" w:space="0" w:color="auto"/>
            </w:tcBorders>
            <w:vAlign w:val="center"/>
            <w:hideMark/>
          </w:tcPr>
          <w:p w14:paraId="5AA4E1A8" w14:textId="053A4DAD" w:rsidR="00604CCA" w:rsidRPr="00EF2C36" w:rsidRDefault="00604CCA" w:rsidP="00597957">
            <w:pPr>
              <w:jc w:val="center"/>
              <w:cnfStyle w:val="000000000000" w:firstRow="0" w:lastRow="0" w:firstColumn="0" w:lastColumn="0" w:oddVBand="0" w:evenVBand="0" w:oddHBand="0" w:evenHBand="0" w:firstRowFirstColumn="0" w:firstRowLastColumn="0" w:lastRowFirstColumn="0" w:lastRowLastColumn="0"/>
              <w:rPr>
                <w:sz w:val="18"/>
                <w:szCs w:val="18"/>
                <w:lang w:eastAsia="es-PE"/>
              </w:rPr>
            </w:pPr>
            <w:r w:rsidRPr="00EF2C36">
              <w:rPr>
                <w:sz w:val="18"/>
                <w:szCs w:val="18"/>
                <w:lang w:eastAsia="es-PE"/>
              </w:rPr>
              <w:t>Restauración ambiental de ecosistemas</w:t>
            </w:r>
          </w:p>
        </w:tc>
        <w:tc>
          <w:tcPr>
            <w:tcW w:w="1287" w:type="dxa"/>
            <w:tcBorders>
              <w:top w:val="single" w:sz="4" w:space="0" w:color="auto"/>
              <w:bottom w:val="single" w:sz="4" w:space="0" w:color="auto"/>
            </w:tcBorders>
            <w:vAlign w:val="center"/>
            <w:hideMark/>
          </w:tcPr>
          <w:p w14:paraId="0271E272" w14:textId="2C5766FD" w:rsidR="00604CCA" w:rsidRPr="00EF2C36" w:rsidRDefault="00604CCA" w:rsidP="00597957">
            <w:pPr>
              <w:jc w:val="center"/>
              <w:cnfStyle w:val="000000000000" w:firstRow="0" w:lastRow="0" w:firstColumn="0" w:lastColumn="0" w:oddVBand="0" w:evenVBand="0" w:oddHBand="0" w:evenHBand="0" w:firstRowFirstColumn="0" w:firstRowLastColumn="0" w:lastRowFirstColumn="0" w:lastRowLastColumn="0"/>
              <w:rPr>
                <w:sz w:val="18"/>
                <w:szCs w:val="18"/>
                <w:lang w:eastAsia="es-PE"/>
              </w:rPr>
            </w:pPr>
            <w:r w:rsidRPr="00EF2C36">
              <w:rPr>
                <w:sz w:val="18"/>
                <w:szCs w:val="18"/>
                <w:lang w:eastAsia="es-PE"/>
              </w:rPr>
              <w:t>Concentración de metales tóxicos en la planta</w:t>
            </w:r>
          </w:p>
        </w:tc>
        <w:tc>
          <w:tcPr>
            <w:tcW w:w="992" w:type="dxa"/>
            <w:tcBorders>
              <w:top w:val="single" w:sz="4" w:space="0" w:color="auto"/>
              <w:bottom w:val="single" w:sz="4" w:space="0" w:color="auto"/>
            </w:tcBorders>
            <w:vAlign w:val="center"/>
            <w:hideMark/>
          </w:tcPr>
          <w:p w14:paraId="6608DEEB" w14:textId="33129CD6" w:rsidR="00604CCA" w:rsidRPr="00EF2C36" w:rsidRDefault="00604CCA" w:rsidP="00597957">
            <w:pPr>
              <w:jc w:val="center"/>
              <w:cnfStyle w:val="000000000000" w:firstRow="0" w:lastRow="0" w:firstColumn="0" w:lastColumn="0" w:oddVBand="0" w:evenVBand="0" w:oddHBand="0" w:evenHBand="0" w:firstRowFirstColumn="0" w:firstRowLastColumn="0" w:lastRowFirstColumn="0" w:lastRowLastColumn="0"/>
              <w:rPr>
                <w:sz w:val="18"/>
                <w:szCs w:val="18"/>
                <w:lang w:eastAsia="es-PE"/>
              </w:rPr>
            </w:pPr>
            <w:r w:rsidRPr="00EF2C36">
              <w:rPr>
                <w:sz w:val="18"/>
                <w:szCs w:val="18"/>
                <w:lang w:eastAsia="es-PE"/>
              </w:rPr>
              <w:t>mg/kg</w:t>
            </w:r>
          </w:p>
        </w:tc>
        <w:tc>
          <w:tcPr>
            <w:tcW w:w="1123" w:type="dxa"/>
            <w:tcBorders>
              <w:top w:val="single" w:sz="4" w:space="0" w:color="auto"/>
              <w:bottom w:val="single" w:sz="4" w:space="0" w:color="auto"/>
            </w:tcBorders>
            <w:vAlign w:val="center"/>
            <w:hideMark/>
          </w:tcPr>
          <w:p w14:paraId="7D5CBD5A" w14:textId="66481431" w:rsidR="00604CCA" w:rsidRPr="00EF2C36" w:rsidRDefault="00604CCA" w:rsidP="00597957">
            <w:pPr>
              <w:jc w:val="center"/>
              <w:cnfStyle w:val="000000000000" w:firstRow="0" w:lastRow="0" w:firstColumn="0" w:lastColumn="0" w:oddVBand="0" w:evenVBand="0" w:oddHBand="0" w:evenHBand="0" w:firstRowFirstColumn="0" w:firstRowLastColumn="0" w:lastRowFirstColumn="0" w:lastRowLastColumn="0"/>
              <w:rPr>
                <w:sz w:val="18"/>
                <w:szCs w:val="18"/>
                <w:lang w:eastAsia="es-PE"/>
              </w:rPr>
            </w:pPr>
            <w:r w:rsidRPr="00EF2C36">
              <w:rPr>
                <w:sz w:val="18"/>
                <w:szCs w:val="18"/>
                <w:lang w:eastAsia="es-PE"/>
              </w:rPr>
              <w:t>Resultado de laboratorio</w:t>
            </w:r>
          </w:p>
        </w:tc>
      </w:tr>
    </w:tbl>
    <w:p w14:paraId="72A8717A" w14:textId="77777777" w:rsidR="00745E7D" w:rsidRPr="00EF2C36" w:rsidRDefault="00745E7D">
      <w:pPr>
        <w:spacing w:line="200" w:lineRule="exact"/>
        <w:rPr>
          <w:szCs w:val="24"/>
        </w:rPr>
      </w:pPr>
    </w:p>
    <w:p w14:paraId="470A7366" w14:textId="0CF7239F" w:rsidR="00745E7D" w:rsidRPr="00EF2C36" w:rsidRDefault="00745E7D" w:rsidP="00C3155D">
      <w:pPr>
        <w:spacing w:before="34"/>
        <w:ind w:left="1134" w:right="272"/>
        <w:rPr>
          <w:szCs w:val="24"/>
        </w:rPr>
        <w:sectPr w:rsidR="00745E7D" w:rsidRPr="00EF2C36" w:rsidSect="00123D58">
          <w:headerReference w:type="default" r:id="rId12"/>
          <w:footerReference w:type="default" r:id="rId13"/>
          <w:pgSz w:w="16840" w:h="11920" w:orient="landscape"/>
          <w:pgMar w:top="1418" w:right="1418" w:bottom="1418" w:left="1418" w:header="720" w:footer="720" w:gutter="0"/>
          <w:cols w:space="720"/>
        </w:sectPr>
      </w:pPr>
    </w:p>
    <w:p w14:paraId="6496674D" w14:textId="57599FA5" w:rsidR="00003951" w:rsidRDefault="00FA2332" w:rsidP="002449C3">
      <w:pPr>
        <w:pStyle w:val="Ttulo1"/>
        <w:numPr>
          <w:ilvl w:val="0"/>
          <w:numId w:val="0"/>
        </w:numPr>
        <w:spacing w:before="0"/>
        <w:rPr>
          <w:sz w:val="28"/>
          <w:szCs w:val="36"/>
        </w:rPr>
      </w:pPr>
      <w:bookmarkStart w:id="56" w:name="_Toc64232599"/>
      <w:r w:rsidRPr="00003951">
        <w:rPr>
          <w:sz w:val="28"/>
          <w:szCs w:val="36"/>
        </w:rPr>
        <w:lastRenderedPageBreak/>
        <w:t>CAP</w:t>
      </w:r>
      <w:r>
        <w:rPr>
          <w:sz w:val="28"/>
          <w:szCs w:val="36"/>
        </w:rPr>
        <w:t>Í</w:t>
      </w:r>
      <w:r w:rsidRPr="00003951">
        <w:rPr>
          <w:sz w:val="28"/>
          <w:szCs w:val="36"/>
        </w:rPr>
        <w:t xml:space="preserve">TULO </w:t>
      </w:r>
      <w:r w:rsidR="00003951" w:rsidRPr="00003951">
        <w:rPr>
          <w:sz w:val="28"/>
          <w:szCs w:val="36"/>
        </w:rPr>
        <w:t>II</w:t>
      </w:r>
      <w:r w:rsidR="00003951">
        <w:rPr>
          <w:sz w:val="28"/>
          <w:szCs w:val="36"/>
        </w:rPr>
        <w:t>I</w:t>
      </w:r>
      <w:r w:rsidR="00003951" w:rsidRPr="00003951">
        <w:rPr>
          <w:sz w:val="28"/>
          <w:szCs w:val="36"/>
        </w:rPr>
        <w:t xml:space="preserve">: </w:t>
      </w:r>
      <w:r w:rsidR="005B30C0">
        <w:rPr>
          <w:sz w:val="28"/>
          <w:szCs w:val="36"/>
        </w:rPr>
        <w:t>METODOLOGÍA</w:t>
      </w:r>
      <w:r w:rsidR="00003951">
        <w:rPr>
          <w:sz w:val="28"/>
          <w:szCs w:val="36"/>
        </w:rPr>
        <w:t xml:space="preserve"> DE INVESTIGACIÓN</w:t>
      </w:r>
      <w:bookmarkEnd w:id="56"/>
    </w:p>
    <w:p w14:paraId="4857B639" w14:textId="77777777" w:rsidR="00D25DDD" w:rsidRPr="00EF2C36" w:rsidRDefault="00D25DDD" w:rsidP="00B13583">
      <w:pPr>
        <w:pStyle w:val="Prrafodelista"/>
        <w:numPr>
          <w:ilvl w:val="0"/>
          <w:numId w:val="3"/>
        </w:numPr>
        <w:spacing w:before="240" w:after="60" w:line="480" w:lineRule="auto"/>
        <w:ind w:right="12"/>
        <w:contextualSpacing w:val="0"/>
        <w:outlineLvl w:val="5"/>
        <w:rPr>
          <w:b/>
          <w:bCs/>
          <w:vanish/>
          <w:szCs w:val="24"/>
        </w:rPr>
      </w:pPr>
    </w:p>
    <w:p w14:paraId="211C9725" w14:textId="77777777" w:rsidR="00D21EFA" w:rsidRPr="00EF2C36" w:rsidRDefault="00D21EFA" w:rsidP="00B13583">
      <w:pPr>
        <w:pStyle w:val="Prrafodelista"/>
        <w:keepNext/>
        <w:numPr>
          <w:ilvl w:val="0"/>
          <w:numId w:val="4"/>
        </w:numPr>
        <w:spacing w:before="240" w:after="240" w:line="480" w:lineRule="auto"/>
        <w:contextualSpacing w:val="0"/>
        <w:outlineLvl w:val="0"/>
        <w:rPr>
          <w:rFonts w:eastAsiaTheme="majorEastAsia"/>
          <w:b/>
          <w:bCs/>
          <w:vanish/>
          <w:kern w:val="32"/>
          <w:szCs w:val="32"/>
        </w:rPr>
      </w:pPr>
      <w:bookmarkStart w:id="57" w:name="_Toc18977081"/>
      <w:bookmarkStart w:id="58" w:name="_Toc42603122"/>
      <w:bookmarkStart w:id="59" w:name="_Toc44366589"/>
      <w:bookmarkStart w:id="60" w:name="_Toc47641349"/>
      <w:bookmarkStart w:id="61" w:name="_Toc47641429"/>
      <w:bookmarkStart w:id="62" w:name="_Toc48253585"/>
      <w:bookmarkStart w:id="63" w:name="_Toc54859425"/>
      <w:bookmarkStart w:id="64" w:name="_Toc57249307"/>
      <w:bookmarkStart w:id="65" w:name="_Toc64232600"/>
      <w:bookmarkEnd w:id="57"/>
      <w:bookmarkEnd w:id="58"/>
      <w:bookmarkEnd w:id="59"/>
      <w:bookmarkEnd w:id="60"/>
      <w:bookmarkEnd w:id="61"/>
      <w:bookmarkEnd w:id="62"/>
      <w:bookmarkEnd w:id="63"/>
      <w:bookmarkEnd w:id="64"/>
      <w:bookmarkEnd w:id="65"/>
    </w:p>
    <w:p w14:paraId="3856895F" w14:textId="77777777" w:rsidR="00CF5F6B" w:rsidRPr="00CF5F6B" w:rsidRDefault="00CF5F6B" w:rsidP="00B13583">
      <w:pPr>
        <w:pStyle w:val="Prrafodelista"/>
        <w:keepNext/>
        <w:numPr>
          <w:ilvl w:val="0"/>
          <w:numId w:val="5"/>
        </w:numPr>
        <w:spacing w:before="240" w:after="240" w:line="480" w:lineRule="auto"/>
        <w:contextualSpacing w:val="0"/>
        <w:outlineLvl w:val="0"/>
        <w:rPr>
          <w:rFonts w:eastAsiaTheme="majorEastAsia"/>
          <w:b/>
          <w:bCs/>
          <w:vanish/>
          <w:kern w:val="32"/>
          <w:szCs w:val="32"/>
        </w:rPr>
      </w:pPr>
      <w:bookmarkStart w:id="66" w:name="_Toc42603123"/>
      <w:bookmarkStart w:id="67" w:name="_Toc44366590"/>
      <w:bookmarkStart w:id="68" w:name="_Toc47641350"/>
      <w:bookmarkStart w:id="69" w:name="_Toc47641430"/>
      <w:bookmarkStart w:id="70" w:name="_Toc48253586"/>
      <w:bookmarkStart w:id="71" w:name="_Toc54859426"/>
      <w:bookmarkStart w:id="72" w:name="_Toc57249308"/>
      <w:bookmarkStart w:id="73" w:name="_Toc64232601"/>
      <w:bookmarkEnd w:id="66"/>
      <w:bookmarkEnd w:id="67"/>
      <w:bookmarkEnd w:id="68"/>
      <w:bookmarkEnd w:id="69"/>
      <w:bookmarkEnd w:id="70"/>
      <w:bookmarkEnd w:id="71"/>
      <w:bookmarkEnd w:id="72"/>
      <w:bookmarkEnd w:id="73"/>
    </w:p>
    <w:p w14:paraId="359F21F3" w14:textId="715CE164" w:rsidR="0024209F" w:rsidRDefault="0024209F" w:rsidP="00B13583">
      <w:pPr>
        <w:pStyle w:val="Ttulo1"/>
        <w:numPr>
          <w:ilvl w:val="1"/>
          <w:numId w:val="5"/>
        </w:numPr>
        <w:spacing w:line="480" w:lineRule="auto"/>
        <w:ind w:left="567" w:hanging="567"/>
        <w:rPr>
          <w:rFonts w:cs="Times New Roman"/>
        </w:rPr>
      </w:pPr>
      <w:bookmarkStart w:id="74" w:name="_Toc64232602"/>
      <w:r>
        <w:rPr>
          <w:rFonts w:cs="Times New Roman"/>
        </w:rPr>
        <w:t>Tipo de investigación</w:t>
      </w:r>
      <w:bookmarkEnd w:id="74"/>
    </w:p>
    <w:p w14:paraId="08E6F2FC" w14:textId="5ADD3B19" w:rsidR="00747AFA" w:rsidRDefault="006D415F" w:rsidP="00747AFA">
      <w:pPr>
        <w:spacing w:line="480" w:lineRule="auto"/>
        <w:ind w:firstLine="567"/>
        <w:jc w:val="both"/>
      </w:pPr>
      <w:r>
        <w:t>La investigación es de tipo</w:t>
      </w:r>
      <w:r w:rsidR="00747AFA">
        <w:t xml:space="preserve"> </w:t>
      </w:r>
      <w:r w:rsidR="00A14868">
        <w:t>analítico</w:t>
      </w:r>
      <w:r w:rsidR="00747AFA">
        <w:t xml:space="preserve"> </w:t>
      </w:r>
      <w:r w:rsidR="00A14868">
        <w:t xml:space="preserve">debido a que pretende descubrir una hipotética relación </w:t>
      </w:r>
      <w:r w:rsidR="00461C83">
        <w:t xml:space="preserve">entre dos variables, y de nivel relacional porque cuantifica la relación entre variables. </w:t>
      </w:r>
      <w:r>
        <w:t>(Hernández et al, 2010, p.</w:t>
      </w:r>
      <w:r w:rsidR="00A31574">
        <w:t xml:space="preserve"> 80)</w:t>
      </w:r>
      <w:r>
        <w:t>.</w:t>
      </w:r>
      <w:r w:rsidR="00747AFA" w:rsidRPr="00747AFA">
        <w:t xml:space="preserve"> </w:t>
      </w:r>
    </w:p>
    <w:p w14:paraId="4DACB103" w14:textId="77777777" w:rsidR="00F00413" w:rsidRDefault="00F00413" w:rsidP="005A1FB6">
      <w:pPr>
        <w:spacing w:line="480" w:lineRule="auto"/>
        <w:ind w:firstLine="567"/>
        <w:jc w:val="both"/>
      </w:pPr>
    </w:p>
    <w:p w14:paraId="4E2B8A2A" w14:textId="17F4CEB5" w:rsidR="006D415F" w:rsidRDefault="00DF6A8F" w:rsidP="00F00413">
      <w:pPr>
        <w:spacing w:line="480" w:lineRule="auto"/>
        <w:ind w:firstLine="567"/>
        <w:jc w:val="both"/>
      </w:pPr>
      <w:r>
        <w:t>La investigación posee un enfoque cuantitativo puesto que es secuencial y probatorio. Us</w:t>
      </w:r>
      <w:r w:rsidR="00C24ADA">
        <w:t xml:space="preserve">ó </w:t>
      </w:r>
      <w:r>
        <w:t xml:space="preserve">la recolección de datos </w:t>
      </w:r>
      <w:r w:rsidR="005A1FB6">
        <w:t>para probar la hipótesis con base en medición numérica y el análisis estadístico</w:t>
      </w:r>
      <w:r w:rsidR="00ED71C9">
        <w:t>.</w:t>
      </w:r>
      <w:r w:rsidR="005A1FB6">
        <w:t xml:space="preserve"> (Hernández et al, 2010, p. 4).</w:t>
      </w:r>
    </w:p>
    <w:p w14:paraId="73828644" w14:textId="77777777" w:rsidR="00F00413" w:rsidRDefault="00F00413" w:rsidP="00F00413">
      <w:pPr>
        <w:spacing w:line="480" w:lineRule="auto"/>
        <w:ind w:firstLine="567"/>
        <w:jc w:val="both"/>
      </w:pPr>
    </w:p>
    <w:p w14:paraId="1E883A84" w14:textId="25AAACC1" w:rsidR="005A1FB6" w:rsidRDefault="005A1FB6" w:rsidP="00F00413">
      <w:pPr>
        <w:spacing w:line="480" w:lineRule="auto"/>
        <w:ind w:firstLine="567"/>
        <w:jc w:val="both"/>
      </w:pPr>
      <w:r>
        <w:t xml:space="preserve">La investigación tiene una dimensión transversal, porque se </w:t>
      </w:r>
      <w:r w:rsidR="00434FE2">
        <w:t xml:space="preserve">realizó la recolección de muestras en una sola ocasión </w:t>
      </w:r>
      <w:r w:rsidR="00BF4213">
        <w:t>(Hernández et al, 2010, p. 119)</w:t>
      </w:r>
      <w:r w:rsidR="00F00413">
        <w:t>, y prospectiva porque utiliz</w:t>
      </w:r>
      <w:r w:rsidR="00C24ADA">
        <w:t>ó</w:t>
      </w:r>
      <w:r w:rsidR="00F00413">
        <w:t xml:space="preserve"> datos provenientes de mediciones realizadas a propósito de la investigación</w:t>
      </w:r>
      <w:r w:rsidR="00ED71C9">
        <w:t>.</w:t>
      </w:r>
      <w:r w:rsidR="00F00413">
        <w:t xml:space="preserve"> (Ricard, 2007).</w:t>
      </w:r>
    </w:p>
    <w:p w14:paraId="033E5EFD" w14:textId="0ACED2F9" w:rsidR="00F00413" w:rsidRDefault="00F00413" w:rsidP="00F00413">
      <w:pPr>
        <w:spacing w:line="480" w:lineRule="auto"/>
        <w:ind w:firstLine="567"/>
        <w:jc w:val="both"/>
      </w:pPr>
    </w:p>
    <w:p w14:paraId="7814389C" w14:textId="33C65DD6" w:rsidR="00F00413" w:rsidRDefault="00F00413" w:rsidP="00B13583">
      <w:pPr>
        <w:pStyle w:val="Ttulo1"/>
        <w:numPr>
          <w:ilvl w:val="1"/>
          <w:numId w:val="5"/>
        </w:numPr>
        <w:spacing w:line="480" w:lineRule="auto"/>
        <w:ind w:left="567" w:hanging="567"/>
        <w:rPr>
          <w:rFonts w:cs="Times New Roman"/>
        </w:rPr>
      </w:pPr>
      <w:bookmarkStart w:id="75" w:name="_Toc64232603"/>
      <w:r>
        <w:rPr>
          <w:rFonts w:cs="Times New Roman"/>
        </w:rPr>
        <w:t>Diseño de investigación</w:t>
      </w:r>
      <w:bookmarkEnd w:id="75"/>
    </w:p>
    <w:p w14:paraId="3B8063BD" w14:textId="181A9D5A" w:rsidR="00F00413" w:rsidRDefault="00F00413" w:rsidP="00F00413">
      <w:pPr>
        <w:spacing w:line="480" w:lineRule="auto"/>
        <w:ind w:firstLine="567"/>
        <w:jc w:val="both"/>
      </w:pPr>
      <w:r>
        <w:t>El diseño es no experimental porque se ejerció un</w:t>
      </w:r>
      <w:r w:rsidR="007D2232">
        <w:t xml:space="preserve"> estudio sin realizar alguna</w:t>
      </w:r>
      <w:r>
        <w:t xml:space="preserve"> manipulación sobre las variables, pues </w:t>
      </w:r>
      <w:r w:rsidR="007D2232">
        <w:t>se presentaron en su contexto natural para un análisis posterior (Hernández et al, 2010, p. 149).</w:t>
      </w:r>
    </w:p>
    <w:p w14:paraId="50134E86" w14:textId="77777777" w:rsidR="008551C5" w:rsidRDefault="008551C5" w:rsidP="00F00413">
      <w:pPr>
        <w:spacing w:line="480" w:lineRule="auto"/>
        <w:ind w:firstLine="567"/>
        <w:jc w:val="both"/>
      </w:pPr>
    </w:p>
    <w:p w14:paraId="74E8AAFE" w14:textId="77777777" w:rsidR="00F00413" w:rsidRDefault="00F00413" w:rsidP="00F00413">
      <w:pPr>
        <w:spacing w:line="480" w:lineRule="auto"/>
        <w:ind w:firstLine="567"/>
        <w:jc w:val="both"/>
      </w:pPr>
    </w:p>
    <w:p w14:paraId="4E0F9598" w14:textId="67835D4C" w:rsidR="00745E7D" w:rsidRPr="00EF2C36" w:rsidRDefault="00CF5F6B" w:rsidP="00B13583">
      <w:pPr>
        <w:pStyle w:val="Ttulo1"/>
        <w:numPr>
          <w:ilvl w:val="1"/>
          <w:numId w:val="5"/>
        </w:numPr>
        <w:spacing w:line="480" w:lineRule="auto"/>
        <w:ind w:left="567" w:hanging="567"/>
        <w:rPr>
          <w:rFonts w:cs="Times New Roman"/>
        </w:rPr>
      </w:pPr>
      <w:bookmarkStart w:id="76" w:name="_Toc64232604"/>
      <w:r>
        <w:rPr>
          <w:rFonts w:cs="Times New Roman"/>
        </w:rPr>
        <w:lastRenderedPageBreak/>
        <w:t>U</w:t>
      </w:r>
      <w:r w:rsidR="0045756A" w:rsidRPr="00EF2C36">
        <w:rPr>
          <w:rFonts w:cs="Times New Roman"/>
        </w:rPr>
        <w:t>nidad de análisis, universo y muestra</w:t>
      </w:r>
      <w:bookmarkEnd w:id="76"/>
    </w:p>
    <w:p w14:paraId="3765A826" w14:textId="22672B74" w:rsidR="00745E7D" w:rsidRPr="00EF2C36" w:rsidRDefault="0045756A" w:rsidP="0062096D">
      <w:pPr>
        <w:spacing w:line="480" w:lineRule="auto"/>
        <w:ind w:left="567"/>
        <w:rPr>
          <w:b/>
          <w:bCs/>
        </w:rPr>
      </w:pPr>
      <w:r w:rsidRPr="00EF2C36">
        <w:rPr>
          <w:b/>
          <w:bCs/>
        </w:rPr>
        <w:t>Unidad de análisis</w:t>
      </w:r>
    </w:p>
    <w:p w14:paraId="1296F28F" w14:textId="2F0F4828" w:rsidR="00745E7D" w:rsidRPr="00EF2C36" w:rsidRDefault="0045756A" w:rsidP="008551C5">
      <w:pPr>
        <w:spacing w:line="480" w:lineRule="auto"/>
        <w:ind w:left="567" w:firstLine="567"/>
        <w:jc w:val="both"/>
      </w:pPr>
      <w:r w:rsidRPr="00EF2C36">
        <w:t xml:space="preserve">La unidad de análisis </w:t>
      </w:r>
      <w:r w:rsidR="001642F9">
        <w:t>está conformada por</w:t>
      </w:r>
      <w:r w:rsidR="00597957" w:rsidRPr="00EF2C36">
        <w:t xml:space="preserve"> </w:t>
      </w:r>
      <w:r w:rsidR="004747D4">
        <w:t xml:space="preserve">las áreas remediadas de los pasivos mineros del </w:t>
      </w:r>
      <w:proofErr w:type="spellStart"/>
      <w:r w:rsidR="004747D4">
        <w:t>Sinchao</w:t>
      </w:r>
      <w:proofErr w:type="spellEnd"/>
      <w:r w:rsidR="001642F9">
        <w:t xml:space="preserve">. </w:t>
      </w:r>
    </w:p>
    <w:p w14:paraId="2196A3BE" w14:textId="6AFACF5D" w:rsidR="00745E7D" w:rsidRPr="00EF2C36" w:rsidRDefault="0045756A" w:rsidP="0062096D">
      <w:pPr>
        <w:spacing w:line="480" w:lineRule="auto"/>
        <w:ind w:left="567"/>
        <w:rPr>
          <w:b/>
          <w:bCs/>
        </w:rPr>
      </w:pPr>
      <w:r w:rsidRPr="00EF2C36">
        <w:rPr>
          <w:b/>
          <w:bCs/>
        </w:rPr>
        <w:t>Universo</w:t>
      </w:r>
    </w:p>
    <w:p w14:paraId="239C5CF0" w14:textId="276D2A7C" w:rsidR="00745E7D" w:rsidRDefault="001642F9" w:rsidP="0062096D">
      <w:pPr>
        <w:spacing w:line="480" w:lineRule="auto"/>
        <w:ind w:left="567"/>
      </w:pPr>
      <w:r>
        <w:t xml:space="preserve">Está </w:t>
      </w:r>
      <w:r w:rsidR="008551C5">
        <w:t>conformado</w:t>
      </w:r>
      <w:r>
        <w:t xml:space="preserve"> por:</w:t>
      </w:r>
    </w:p>
    <w:p w14:paraId="664C71CA" w14:textId="0637B16C" w:rsidR="001642F9" w:rsidRDefault="001642F9" w:rsidP="008551C5">
      <w:pPr>
        <w:pStyle w:val="Prrafodelista"/>
        <w:numPr>
          <w:ilvl w:val="0"/>
          <w:numId w:val="8"/>
        </w:numPr>
        <w:spacing w:line="480" w:lineRule="auto"/>
        <w:ind w:left="1134" w:hanging="567"/>
      </w:pPr>
      <w:r>
        <w:t>16 muestras de plantas comprendidas tanto raíces como tallos.</w:t>
      </w:r>
    </w:p>
    <w:p w14:paraId="219E376E" w14:textId="77492E3D" w:rsidR="001642F9" w:rsidRPr="00EF2C36" w:rsidRDefault="001642F9" w:rsidP="008551C5">
      <w:pPr>
        <w:pStyle w:val="Prrafodelista"/>
        <w:numPr>
          <w:ilvl w:val="0"/>
          <w:numId w:val="8"/>
        </w:numPr>
        <w:spacing w:line="480" w:lineRule="auto"/>
        <w:ind w:left="1134" w:hanging="567"/>
      </w:pPr>
      <w:r>
        <w:t>5 muestras de suelos</w:t>
      </w:r>
    </w:p>
    <w:p w14:paraId="40051AD1" w14:textId="1A9E538D" w:rsidR="00745E7D" w:rsidRDefault="0045756A" w:rsidP="0062096D">
      <w:pPr>
        <w:spacing w:line="480" w:lineRule="auto"/>
        <w:ind w:left="567"/>
        <w:rPr>
          <w:b/>
          <w:bCs/>
        </w:rPr>
      </w:pPr>
      <w:r w:rsidRPr="00EF2C36">
        <w:rPr>
          <w:b/>
          <w:bCs/>
        </w:rPr>
        <w:t>Muestra</w:t>
      </w:r>
    </w:p>
    <w:p w14:paraId="75EDE3D5" w14:textId="12FB674C" w:rsidR="00745E7D" w:rsidRDefault="008551C5" w:rsidP="008551C5">
      <w:pPr>
        <w:pStyle w:val="Prrafodelista"/>
        <w:numPr>
          <w:ilvl w:val="0"/>
          <w:numId w:val="7"/>
        </w:numPr>
        <w:spacing w:line="480" w:lineRule="auto"/>
        <w:ind w:left="1134" w:hanging="567"/>
      </w:pPr>
      <w:r>
        <w:t xml:space="preserve">02 muestras de raíz y 02 muestras de tallo de </w:t>
      </w:r>
      <w:proofErr w:type="spellStart"/>
      <w:r w:rsidR="00E7305E">
        <w:rPr>
          <w:i/>
          <w:iCs/>
        </w:rPr>
        <w:t>Lolium</w:t>
      </w:r>
      <w:proofErr w:type="spellEnd"/>
      <w:r w:rsidR="00E7305E">
        <w:rPr>
          <w:i/>
          <w:iCs/>
        </w:rPr>
        <w:t xml:space="preserve"> perenne</w:t>
      </w:r>
      <w:r>
        <w:t xml:space="preserve"> en las 03 parcelas</w:t>
      </w:r>
    </w:p>
    <w:p w14:paraId="3FD94BC6" w14:textId="5333AADD" w:rsidR="008551C5" w:rsidRDefault="008551C5" w:rsidP="008551C5">
      <w:pPr>
        <w:pStyle w:val="Prrafodelista"/>
        <w:numPr>
          <w:ilvl w:val="0"/>
          <w:numId w:val="7"/>
        </w:numPr>
        <w:spacing w:line="480" w:lineRule="auto"/>
        <w:ind w:left="1134" w:hanging="567"/>
      </w:pPr>
      <w:r>
        <w:t xml:space="preserve">01 muestras de raíz y 01 muestras de tallo de </w:t>
      </w:r>
      <w:proofErr w:type="spellStart"/>
      <w:r w:rsidR="00E7305E">
        <w:rPr>
          <w:i/>
          <w:iCs/>
        </w:rPr>
        <w:t>Trifolium</w:t>
      </w:r>
      <w:proofErr w:type="spellEnd"/>
      <w:r w:rsidR="00E7305E">
        <w:rPr>
          <w:i/>
          <w:iCs/>
        </w:rPr>
        <w:t xml:space="preserve"> </w:t>
      </w:r>
      <w:proofErr w:type="spellStart"/>
      <w:r w:rsidR="00E7305E">
        <w:rPr>
          <w:i/>
          <w:iCs/>
        </w:rPr>
        <w:t>repens</w:t>
      </w:r>
      <w:proofErr w:type="spellEnd"/>
      <w:r>
        <w:t xml:space="preserve"> en las 03 parcelas</w:t>
      </w:r>
    </w:p>
    <w:p w14:paraId="01C24FED" w14:textId="7755F0DD" w:rsidR="008551C5" w:rsidRDefault="008551C5" w:rsidP="008551C5">
      <w:pPr>
        <w:pStyle w:val="Prrafodelista"/>
        <w:numPr>
          <w:ilvl w:val="0"/>
          <w:numId w:val="7"/>
        </w:numPr>
        <w:spacing w:line="480" w:lineRule="auto"/>
        <w:ind w:left="1134" w:hanging="567"/>
      </w:pPr>
      <w:r>
        <w:t xml:space="preserve">02 muestras de suelos en las 02 </w:t>
      </w:r>
      <w:r w:rsidR="009E35D7">
        <w:t>zonas de</w:t>
      </w:r>
      <w:r>
        <w:t xml:space="preserve"> </w:t>
      </w:r>
      <w:r w:rsidR="009E35D7">
        <w:t>área remediada.</w:t>
      </w:r>
    </w:p>
    <w:p w14:paraId="6EB1CCDD" w14:textId="76D8F98D" w:rsidR="008551C5" w:rsidRDefault="008551C5" w:rsidP="008551C5">
      <w:pPr>
        <w:pStyle w:val="Prrafodelista"/>
        <w:numPr>
          <w:ilvl w:val="0"/>
          <w:numId w:val="7"/>
        </w:numPr>
        <w:spacing w:line="480" w:lineRule="auto"/>
        <w:ind w:left="1134" w:hanging="567"/>
      </w:pPr>
      <w:r>
        <w:t xml:space="preserve">01 muestra de suelos en </w:t>
      </w:r>
      <w:r w:rsidR="009E35D7">
        <w:t xml:space="preserve">la zona de origen </w:t>
      </w:r>
      <w:r>
        <w:t>natural.</w:t>
      </w:r>
    </w:p>
    <w:p w14:paraId="730F534A" w14:textId="5F35189D" w:rsidR="00DD7E62" w:rsidRPr="00DD7E62" w:rsidRDefault="00DD7E62" w:rsidP="00DD7E62">
      <w:pPr>
        <w:pStyle w:val="Descripcin"/>
        <w:keepNext/>
        <w:spacing w:after="0" w:line="480" w:lineRule="auto"/>
        <w:ind w:left="567"/>
        <w:rPr>
          <w:color w:val="auto"/>
          <w:sz w:val="24"/>
        </w:rPr>
      </w:pPr>
      <w:bookmarkStart w:id="77" w:name="_Toc64232647"/>
      <w:r w:rsidRPr="00DD7E62">
        <w:rPr>
          <w:b/>
          <w:color w:val="auto"/>
          <w:sz w:val="24"/>
        </w:rPr>
        <w:t xml:space="preserve">Tabla </w:t>
      </w:r>
      <w:r w:rsidRPr="00DD7E62">
        <w:rPr>
          <w:b/>
          <w:color w:val="auto"/>
          <w:sz w:val="24"/>
        </w:rPr>
        <w:fldChar w:fldCharType="begin"/>
      </w:r>
      <w:r w:rsidRPr="00DD7E62">
        <w:rPr>
          <w:b/>
          <w:color w:val="auto"/>
          <w:sz w:val="24"/>
        </w:rPr>
        <w:instrText xml:space="preserve"> SEQ Tabla \* ARABIC </w:instrText>
      </w:r>
      <w:r w:rsidRPr="00DD7E62">
        <w:rPr>
          <w:b/>
          <w:color w:val="auto"/>
          <w:sz w:val="24"/>
        </w:rPr>
        <w:fldChar w:fldCharType="separate"/>
      </w:r>
      <w:r w:rsidR="00CC71A8">
        <w:rPr>
          <w:b/>
          <w:noProof/>
          <w:color w:val="auto"/>
          <w:sz w:val="24"/>
        </w:rPr>
        <w:t>4</w:t>
      </w:r>
      <w:r w:rsidRPr="00DD7E62">
        <w:rPr>
          <w:b/>
          <w:color w:val="auto"/>
          <w:sz w:val="24"/>
        </w:rPr>
        <w:fldChar w:fldCharType="end"/>
      </w:r>
      <w:r w:rsidRPr="00DD7E62">
        <w:rPr>
          <w:b/>
          <w:color w:val="auto"/>
          <w:sz w:val="24"/>
        </w:rPr>
        <w:t>.</w:t>
      </w:r>
      <w:r w:rsidRPr="00DD7E62">
        <w:rPr>
          <w:color w:val="auto"/>
          <w:sz w:val="24"/>
        </w:rPr>
        <w:t xml:space="preserve"> </w:t>
      </w:r>
      <w:r w:rsidRPr="00DD7E62">
        <w:rPr>
          <w:i w:val="0"/>
          <w:color w:val="auto"/>
          <w:sz w:val="24"/>
        </w:rPr>
        <w:t xml:space="preserve">Muestras de plantas de las 03 </w:t>
      </w:r>
      <w:r w:rsidR="009E35D7">
        <w:rPr>
          <w:i w:val="0"/>
          <w:color w:val="auto"/>
          <w:sz w:val="24"/>
        </w:rPr>
        <w:t>zonas</w:t>
      </w:r>
      <w:r w:rsidRPr="00DD7E62">
        <w:rPr>
          <w:i w:val="0"/>
          <w:color w:val="auto"/>
          <w:sz w:val="24"/>
        </w:rPr>
        <w:t>, tanto raíces y tallos de</w:t>
      </w:r>
      <w:r w:rsidRPr="00DD7E62">
        <w:rPr>
          <w:color w:val="auto"/>
          <w:sz w:val="24"/>
        </w:rPr>
        <w:t xml:space="preserve"> </w:t>
      </w:r>
      <w:proofErr w:type="spellStart"/>
      <w:r w:rsidR="00E7305E">
        <w:rPr>
          <w:color w:val="auto"/>
          <w:sz w:val="24"/>
        </w:rPr>
        <w:t>Lolium</w:t>
      </w:r>
      <w:proofErr w:type="spellEnd"/>
      <w:r w:rsidR="00E7305E">
        <w:rPr>
          <w:color w:val="auto"/>
          <w:sz w:val="24"/>
        </w:rPr>
        <w:t xml:space="preserve"> perenne</w:t>
      </w:r>
      <w:r w:rsidRPr="00DD7E62">
        <w:rPr>
          <w:color w:val="auto"/>
          <w:sz w:val="24"/>
        </w:rPr>
        <w:t xml:space="preserve"> </w:t>
      </w:r>
      <w:r w:rsidRPr="00DD7E62">
        <w:rPr>
          <w:i w:val="0"/>
          <w:color w:val="auto"/>
          <w:sz w:val="24"/>
        </w:rPr>
        <w:t>y</w:t>
      </w:r>
      <w:r w:rsidRPr="00DD7E62">
        <w:rPr>
          <w:color w:val="auto"/>
          <w:sz w:val="24"/>
        </w:rPr>
        <w:t xml:space="preserve"> </w:t>
      </w:r>
      <w:proofErr w:type="spellStart"/>
      <w:r w:rsidR="00E7305E">
        <w:rPr>
          <w:color w:val="auto"/>
          <w:sz w:val="24"/>
        </w:rPr>
        <w:t>Trifolium</w:t>
      </w:r>
      <w:proofErr w:type="spellEnd"/>
      <w:r w:rsidR="00E7305E">
        <w:rPr>
          <w:color w:val="auto"/>
          <w:sz w:val="24"/>
        </w:rPr>
        <w:t xml:space="preserve"> </w:t>
      </w:r>
      <w:proofErr w:type="spellStart"/>
      <w:r w:rsidR="00E7305E">
        <w:rPr>
          <w:color w:val="auto"/>
          <w:sz w:val="24"/>
        </w:rPr>
        <w:t>repens</w:t>
      </w:r>
      <w:proofErr w:type="spellEnd"/>
      <w:r w:rsidRPr="00DD7E62">
        <w:rPr>
          <w:color w:val="auto"/>
          <w:sz w:val="24"/>
        </w:rPr>
        <w:t>.</w:t>
      </w:r>
      <w:bookmarkEnd w:id="77"/>
    </w:p>
    <w:tbl>
      <w:tblPr>
        <w:tblStyle w:val="Tablanormal2"/>
        <w:tblW w:w="5521" w:type="dxa"/>
        <w:tblInd w:w="717" w:type="dxa"/>
        <w:tblLook w:val="04A0" w:firstRow="1" w:lastRow="0" w:firstColumn="1" w:lastColumn="0" w:noHBand="0" w:noVBand="1"/>
      </w:tblPr>
      <w:tblGrid>
        <w:gridCol w:w="2121"/>
        <w:gridCol w:w="761"/>
        <w:gridCol w:w="799"/>
        <w:gridCol w:w="898"/>
        <w:gridCol w:w="942"/>
      </w:tblGrid>
      <w:tr w:rsidR="002617DF" w:rsidRPr="002617DF" w14:paraId="590262AC" w14:textId="77777777" w:rsidTr="00A27D20">
        <w:trPr>
          <w:cnfStyle w:val="100000000000" w:firstRow="1" w:lastRow="0" w:firstColumn="0" w:lastColumn="0" w:oddVBand="0" w:evenVBand="0" w:oddHBand="0"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121" w:type="dxa"/>
            <w:vMerge w:val="restart"/>
            <w:noWrap/>
            <w:hideMark/>
          </w:tcPr>
          <w:p w14:paraId="53E771D7" w14:textId="77777777" w:rsidR="002617DF" w:rsidRPr="002617DF" w:rsidRDefault="002617DF" w:rsidP="002617DF">
            <w:pPr>
              <w:jc w:val="center"/>
              <w:rPr>
                <w:color w:val="000000"/>
                <w:sz w:val="20"/>
                <w:lang w:eastAsia="es-PE"/>
              </w:rPr>
            </w:pPr>
            <w:bookmarkStart w:id="78" w:name="_Hlk42608297"/>
            <w:r w:rsidRPr="002617DF">
              <w:rPr>
                <w:color w:val="000000"/>
                <w:sz w:val="20"/>
                <w:lang w:eastAsia="es-PE"/>
              </w:rPr>
              <w:t> </w:t>
            </w:r>
          </w:p>
        </w:tc>
        <w:tc>
          <w:tcPr>
            <w:tcW w:w="1560" w:type="dxa"/>
            <w:gridSpan w:val="2"/>
            <w:noWrap/>
            <w:hideMark/>
          </w:tcPr>
          <w:p w14:paraId="710733D9" w14:textId="7378C970" w:rsidR="002617DF" w:rsidRPr="002617DF" w:rsidRDefault="00E7305E" w:rsidP="002617DF">
            <w:pPr>
              <w:jc w:val="center"/>
              <w:cnfStyle w:val="100000000000" w:firstRow="1" w:lastRow="0" w:firstColumn="0" w:lastColumn="0" w:oddVBand="0" w:evenVBand="0" w:oddHBand="0" w:evenHBand="0" w:firstRowFirstColumn="0" w:firstRowLastColumn="0" w:lastRowFirstColumn="0" w:lastRowLastColumn="0"/>
              <w:rPr>
                <w:i/>
                <w:iCs/>
                <w:color w:val="000000"/>
                <w:sz w:val="20"/>
                <w:lang w:eastAsia="es-PE"/>
              </w:rPr>
            </w:pPr>
            <w:proofErr w:type="spellStart"/>
            <w:r>
              <w:rPr>
                <w:i/>
                <w:iCs/>
                <w:color w:val="000000"/>
                <w:sz w:val="20"/>
                <w:lang w:eastAsia="es-PE"/>
              </w:rPr>
              <w:t>Lolium</w:t>
            </w:r>
            <w:proofErr w:type="spellEnd"/>
            <w:r>
              <w:rPr>
                <w:i/>
                <w:iCs/>
                <w:color w:val="000000"/>
                <w:sz w:val="20"/>
                <w:lang w:eastAsia="es-PE"/>
              </w:rPr>
              <w:t xml:space="preserve"> perenne</w:t>
            </w:r>
          </w:p>
        </w:tc>
        <w:tc>
          <w:tcPr>
            <w:tcW w:w="1840" w:type="dxa"/>
            <w:gridSpan w:val="2"/>
            <w:noWrap/>
            <w:hideMark/>
          </w:tcPr>
          <w:p w14:paraId="3C5D0E82" w14:textId="4FC69C7B" w:rsidR="002617DF" w:rsidRPr="002617DF" w:rsidRDefault="00E7305E" w:rsidP="002617DF">
            <w:pPr>
              <w:jc w:val="center"/>
              <w:cnfStyle w:val="100000000000" w:firstRow="1" w:lastRow="0" w:firstColumn="0" w:lastColumn="0" w:oddVBand="0" w:evenVBand="0" w:oddHBand="0" w:evenHBand="0" w:firstRowFirstColumn="0" w:firstRowLastColumn="0" w:lastRowFirstColumn="0" w:lastRowLastColumn="0"/>
              <w:rPr>
                <w:i/>
                <w:iCs/>
                <w:color w:val="000000"/>
                <w:sz w:val="20"/>
                <w:lang w:eastAsia="es-PE"/>
              </w:rPr>
            </w:pPr>
            <w:proofErr w:type="spellStart"/>
            <w:r>
              <w:rPr>
                <w:i/>
                <w:iCs/>
                <w:color w:val="000000"/>
                <w:sz w:val="20"/>
                <w:lang w:eastAsia="es-PE"/>
              </w:rPr>
              <w:t>Trifolium</w:t>
            </w:r>
            <w:proofErr w:type="spellEnd"/>
            <w:r>
              <w:rPr>
                <w:i/>
                <w:iCs/>
                <w:color w:val="000000"/>
                <w:sz w:val="20"/>
                <w:lang w:eastAsia="es-PE"/>
              </w:rPr>
              <w:t xml:space="preserve"> </w:t>
            </w:r>
            <w:proofErr w:type="spellStart"/>
            <w:r>
              <w:rPr>
                <w:i/>
                <w:iCs/>
                <w:color w:val="000000"/>
                <w:sz w:val="20"/>
                <w:lang w:eastAsia="es-PE"/>
              </w:rPr>
              <w:t>repens</w:t>
            </w:r>
            <w:proofErr w:type="spellEnd"/>
          </w:p>
        </w:tc>
      </w:tr>
      <w:bookmarkEnd w:id="78"/>
      <w:tr w:rsidR="002617DF" w:rsidRPr="002617DF" w14:paraId="26CE3B9C" w14:textId="77777777" w:rsidTr="00A27D2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21" w:type="dxa"/>
            <w:vMerge/>
            <w:hideMark/>
          </w:tcPr>
          <w:p w14:paraId="4B904B55" w14:textId="77777777" w:rsidR="002617DF" w:rsidRPr="002617DF" w:rsidRDefault="002617DF" w:rsidP="002617DF">
            <w:pPr>
              <w:rPr>
                <w:color w:val="000000"/>
                <w:sz w:val="20"/>
                <w:lang w:eastAsia="es-PE"/>
              </w:rPr>
            </w:pPr>
          </w:p>
        </w:tc>
        <w:tc>
          <w:tcPr>
            <w:tcW w:w="761" w:type="dxa"/>
            <w:noWrap/>
            <w:hideMark/>
          </w:tcPr>
          <w:p w14:paraId="79A6D677" w14:textId="77777777" w:rsidR="002617DF" w:rsidRPr="002617DF" w:rsidRDefault="002617DF" w:rsidP="002617DF">
            <w:pP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2617DF">
              <w:rPr>
                <w:color w:val="000000"/>
                <w:sz w:val="20"/>
                <w:lang w:eastAsia="es-PE"/>
              </w:rPr>
              <w:t>Raíz</w:t>
            </w:r>
          </w:p>
        </w:tc>
        <w:tc>
          <w:tcPr>
            <w:tcW w:w="799" w:type="dxa"/>
            <w:noWrap/>
            <w:hideMark/>
          </w:tcPr>
          <w:p w14:paraId="107E843A" w14:textId="77777777" w:rsidR="002617DF" w:rsidRPr="002617DF" w:rsidRDefault="002617DF" w:rsidP="002617DF">
            <w:pP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2617DF">
              <w:rPr>
                <w:color w:val="000000"/>
                <w:sz w:val="20"/>
                <w:lang w:eastAsia="es-PE"/>
              </w:rPr>
              <w:t>Tallo</w:t>
            </w:r>
          </w:p>
        </w:tc>
        <w:tc>
          <w:tcPr>
            <w:tcW w:w="898" w:type="dxa"/>
            <w:noWrap/>
            <w:hideMark/>
          </w:tcPr>
          <w:p w14:paraId="60A3553F" w14:textId="77777777" w:rsidR="002617DF" w:rsidRPr="002617DF" w:rsidRDefault="002617DF" w:rsidP="002617DF">
            <w:pP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2617DF">
              <w:rPr>
                <w:color w:val="000000"/>
                <w:sz w:val="20"/>
                <w:lang w:eastAsia="es-PE"/>
              </w:rPr>
              <w:t>Raíz</w:t>
            </w:r>
          </w:p>
        </w:tc>
        <w:tc>
          <w:tcPr>
            <w:tcW w:w="942" w:type="dxa"/>
            <w:noWrap/>
            <w:hideMark/>
          </w:tcPr>
          <w:p w14:paraId="750A4A38" w14:textId="77777777" w:rsidR="002617DF" w:rsidRPr="002617DF" w:rsidRDefault="002617DF" w:rsidP="002617DF">
            <w:pP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2617DF">
              <w:rPr>
                <w:color w:val="000000"/>
                <w:sz w:val="20"/>
                <w:lang w:eastAsia="es-PE"/>
              </w:rPr>
              <w:t>Tallo</w:t>
            </w:r>
          </w:p>
        </w:tc>
      </w:tr>
      <w:tr w:rsidR="002617DF" w:rsidRPr="002617DF" w14:paraId="5C9663BC" w14:textId="77777777" w:rsidTr="00A27D20">
        <w:trPr>
          <w:trHeight w:val="451"/>
        </w:trPr>
        <w:tc>
          <w:tcPr>
            <w:cnfStyle w:val="001000000000" w:firstRow="0" w:lastRow="0" w:firstColumn="1" w:lastColumn="0" w:oddVBand="0" w:evenVBand="0" w:oddHBand="0" w:evenHBand="0" w:firstRowFirstColumn="0" w:firstRowLastColumn="0" w:lastRowFirstColumn="0" w:lastRowLastColumn="0"/>
            <w:tcW w:w="2121" w:type="dxa"/>
            <w:noWrap/>
            <w:hideMark/>
          </w:tcPr>
          <w:p w14:paraId="50D18D7D" w14:textId="105E3102" w:rsidR="002617DF" w:rsidRPr="002617DF" w:rsidRDefault="00DB3210" w:rsidP="002617DF">
            <w:pPr>
              <w:jc w:val="center"/>
              <w:rPr>
                <w:color w:val="000000"/>
                <w:sz w:val="20"/>
                <w:lang w:eastAsia="es-PE"/>
              </w:rPr>
            </w:pPr>
            <w:r>
              <w:rPr>
                <w:color w:val="000000"/>
                <w:sz w:val="20"/>
                <w:lang w:eastAsia="es-PE"/>
              </w:rPr>
              <w:t>Z</w:t>
            </w:r>
            <w:r w:rsidR="00106431">
              <w:rPr>
                <w:color w:val="000000"/>
                <w:sz w:val="20"/>
                <w:lang w:eastAsia="es-PE"/>
              </w:rPr>
              <w:t>ona</w:t>
            </w:r>
            <w:r w:rsidR="002617DF" w:rsidRPr="002617DF">
              <w:rPr>
                <w:color w:val="000000"/>
                <w:sz w:val="20"/>
                <w:lang w:eastAsia="es-PE"/>
              </w:rPr>
              <w:t xml:space="preserve"> de </w:t>
            </w:r>
            <w:r w:rsidR="009E35D7">
              <w:rPr>
                <w:color w:val="000000"/>
                <w:sz w:val="20"/>
                <w:lang w:eastAsia="es-PE"/>
              </w:rPr>
              <w:t>o</w:t>
            </w:r>
            <w:r w:rsidR="002617DF" w:rsidRPr="002617DF">
              <w:rPr>
                <w:color w:val="000000"/>
                <w:sz w:val="20"/>
                <w:lang w:eastAsia="es-PE"/>
              </w:rPr>
              <w:t xml:space="preserve">rigen </w:t>
            </w:r>
            <w:r w:rsidR="009E35D7">
              <w:rPr>
                <w:color w:val="000000"/>
                <w:sz w:val="20"/>
                <w:lang w:eastAsia="es-PE"/>
              </w:rPr>
              <w:t>n</w:t>
            </w:r>
            <w:r w:rsidR="002617DF" w:rsidRPr="002617DF">
              <w:rPr>
                <w:color w:val="000000"/>
                <w:sz w:val="20"/>
                <w:lang w:eastAsia="es-PE"/>
              </w:rPr>
              <w:t>atural</w:t>
            </w:r>
          </w:p>
        </w:tc>
        <w:tc>
          <w:tcPr>
            <w:tcW w:w="761" w:type="dxa"/>
            <w:noWrap/>
            <w:hideMark/>
          </w:tcPr>
          <w:p w14:paraId="122DC8A2" w14:textId="4C484953" w:rsidR="002617DF" w:rsidRPr="002617DF" w:rsidRDefault="002617DF" w:rsidP="002617DF">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Pr>
                <w:color w:val="000000"/>
                <w:sz w:val="20"/>
                <w:lang w:eastAsia="es-PE"/>
              </w:rPr>
              <w:t>1</w:t>
            </w:r>
          </w:p>
        </w:tc>
        <w:tc>
          <w:tcPr>
            <w:tcW w:w="799" w:type="dxa"/>
            <w:noWrap/>
            <w:hideMark/>
          </w:tcPr>
          <w:p w14:paraId="0176A8A0" w14:textId="6DEA376D" w:rsidR="002617DF" w:rsidRPr="002617DF" w:rsidRDefault="002617DF" w:rsidP="002617DF">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Pr>
                <w:color w:val="000000"/>
                <w:sz w:val="20"/>
                <w:lang w:eastAsia="es-PE"/>
              </w:rPr>
              <w:t>1</w:t>
            </w:r>
          </w:p>
        </w:tc>
        <w:tc>
          <w:tcPr>
            <w:tcW w:w="898" w:type="dxa"/>
            <w:noWrap/>
            <w:hideMark/>
          </w:tcPr>
          <w:p w14:paraId="402FB753" w14:textId="77777777" w:rsidR="002617DF" w:rsidRPr="002617DF" w:rsidRDefault="002617DF" w:rsidP="002617DF">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2617DF">
              <w:rPr>
                <w:color w:val="000000"/>
                <w:sz w:val="20"/>
                <w:lang w:eastAsia="es-PE"/>
              </w:rPr>
              <w:t>1</w:t>
            </w:r>
          </w:p>
        </w:tc>
        <w:tc>
          <w:tcPr>
            <w:tcW w:w="942" w:type="dxa"/>
            <w:noWrap/>
            <w:hideMark/>
          </w:tcPr>
          <w:p w14:paraId="0198C3A6" w14:textId="77777777" w:rsidR="002617DF" w:rsidRPr="002617DF" w:rsidRDefault="002617DF" w:rsidP="002617DF">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2617DF">
              <w:rPr>
                <w:color w:val="000000"/>
                <w:sz w:val="20"/>
                <w:lang w:eastAsia="es-PE"/>
              </w:rPr>
              <w:t>1</w:t>
            </w:r>
          </w:p>
        </w:tc>
      </w:tr>
      <w:tr w:rsidR="002617DF" w:rsidRPr="002617DF" w14:paraId="0BB01EB8" w14:textId="77777777" w:rsidTr="00A27D20">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2121" w:type="dxa"/>
            <w:hideMark/>
          </w:tcPr>
          <w:p w14:paraId="107D187D" w14:textId="41538F8F" w:rsidR="002617DF" w:rsidRPr="002617DF" w:rsidRDefault="00DB3210" w:rsidP="002617DF">
            <w:pPr>
              <w:jc w:val="center"/>
              <w:rPr>
                <w:color w:val="000000"/>
                <w:sz w:val="20"/>
                <w:lang w:eastAsia="es-PE"/>
              </w:rPr>
            </w:pPr>
            <w:r>
              <w:rPr>
                <w:color w:val="000000"/>
                <w:sz w:val="20"/>
                <w:lang w:eastAsia="es-PE"/>
              </w:rPr>
              <w:t>Z</w:t>
            </w:r>
            <w:r w:rsidR="00106431">
              <w:rPr>
                <w:color w:val="000000"/>
                <w:sz w:val="20"/>
                <w:lang w:eastAsia="es-PE"/>
              </w:rPr>
              <w:t>ona</w:t>
            </w:r>
            <w:r w:rsidR="002617DF" w:rsidRPr="002617DF">
              <w:rPr>
                <w:color w:val="000000"/>
                <w:sz w:val="20"/>
                <w:lang w:eastAsia="es-PE"/>
              </w:rPr>
              <w:t xml:space="preserve"> </w:t>
            </w:r>
            <w:r w:rsidR="009E35D7">
              <w:rPr>
                <w:color w:val="000000"/>
                <w:sz w:val="20"/>
                <w:lang w:eastAsia="es-PE"/>
              </w:rPr>
              <w:t>en</w:t>
            </w:r>
            <w:r w:rsidR="002617DF" w:rsidRPr="002617DF">
              <w:rPr>
                <w:color w:val="000000"/>
                <w:sz w:val="20"/>
                <w:lang w:eastAsia="es-PE"/>
              </w:rPr>
              <w:t xml:space="preserve"> </w:t>
            </w:r>
            <w:r w:rsidR="009E35D7">
              <w:rPr>
                <w:color w:val="000000"/>
                <w:sz w:val="20"/>
                <w:lang w:eastAsia="es-PE"/>
              </w:rPr>
              <w:t>i</w:t>
            </w:r>
            <w:r w:rsidR="002617DF" w:rsidRPr="002617DF">
              <w:rPr>
                <w:color w:val="000000"/>
                <w:sz w:val="20"/>
                <w:lang w:eastAsia="es-PE"/>
              </w:rPr>
              <w:t xml:space="preserve">nfluencia de </w:t>
            </w:r>
            <w:r w:rsidR="009E35D7">
              <w:rPr>
                <w:color w:val="000000"/>
                <w:sz w:val="20"/>
                <w:lang w:eastAsia="es-PE"/>
              </w:rPr>
              <w:t>á</w:t>
            </w:r>
            <w:r w:rsidR="002617DF" w:rsidRPr="002617DF">
              <w:rPr>
                <w:color w:val="000000"/>
                <w:sz w:val="20"/>
                <w:lang w:eastAsia="es-PE"/>
              </w:rPr>
              <w:t xml:space="preserve">rea </w:t>
            </w:r>
            <w:r w:rsidR="009E35D7">
              <w:rPr>
                <w:color w:val="000000"/>
                <w:sz w:val="20"/>
                <w:lang w:eastAsia="es-PE"/>
              </w:rPr>
              <w:t>r</w:t>
            </w:r>
            <w:r w:rsidR="002617DF" w:rsidRPr="002617DF">
              <w:rPr>
                <w:color w:val="000000"/>
                <w:sz w:val="20"/>
                <w:lang w:eastAsia="es-PE"/>
              </w:rPr>
              <w:t xml:space="preserve">emediada - </w:t>
            </w:r>
            <w:r w:rsidR="00106431">
              <w:rPr>
                <w:color w:val="000000"/>
                <w:sz w:val="20"/>
                <w:lang w:eastAsia="es-PE"/>
              </w:rPr>
              <w:t>parcela 1</w:t>
            </w:r>
          </w:p>
        </w:tc>
        <w:tc>
          <w:tcPr>
            <w:tcW w:w="761" w:type="dxa"/>
            <w:noWrap/>
            <w:hideMark/>
          </w:tcPr>
          <w:p w14:paraId="2A2135A6" w14:textId="77777777" w:rsidR="002617DF" w:rsidRPr="002617DF" w:rsidRDefault="002617DF" w:rsidP="002617DF">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2617DF">
              <w:rPr>
                <w:color w:val="000000"/>
                <w:sz w:val="20"/>
                <w:lang w:eastAsia="es-PE"/>
              </w:rPr>
              <w:t>2</w:t>
            </w:r>
          </w:p>
        </w:tc>
        <w:tc>
          <w:tcPr>
            <w:tcW w:w="799" w:type="dxa"/>
            <w:noWrap/>
            <w:hideMark/>
          </w:tcPr>
          <w:p w14:paraId="5713EAA9" w14:textId="77777777" w:rsidR="002617DF" w:rsidRPr="002617DF" w:rsidRDefault="002617DF" w:rsidP="002617DF">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2617DF">
              <w:rPr>
                <w:color w:val="000000"/>
                <w:sz w:val="20"/>
                <w:lang w:eastAsia="es-PE"/>
              </w:rPr>
              <w:t>2</w:t>
            </w:r>
          </w:p>
        </w:tc>
        <w:tc>
          <w:tcPr>
            <w:tcW w:w="898" w:type="dxa"/>
            <w:noWrap/>
            <w:hideMark/>
          </w:tcPr>
          <w:p w14:paraId="321E2891" w14:textId="77777777" w:rsidR="002617DF" w:rsidRPr="002617DF" w:rsidRDefault="002617DF" w:rsidP="002617DF">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2617DF">
              <w:rPr>
                <w:color w:val="000000"/>
                <w:sz w:val="20"/>
                <w:lang w:eastAsia="es-PE"/>
              </w:rPr>
              <w:t>1</w:t>
            </w:r>
          </w:p>
        </w:tc>
        <w:tc>
          <w:tcPr>
            <w:tcW w:w="942" w:type="dxa"/>
            <w:noWrap/>
            <w:hideMark/>
          </w:tcPr>
          <w:p w14:paraId="4A070DFA" w14:textId="77777777" w:rsidR="002617DF" w:rsidRPr="002617DF" w:rsidRDefault="002617DF" w:rsidP="002617DF">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2617DF">
              <w:rPr>
                <w:color w:val="000000"/>
                <w:sz w:val="20"/>
                <w:lang w:eastAsia="es-PE"/>
              </w:rPr>
              <w:t>1</w:t>
            </w:r>
          </w:p>
        </w:tc>
      </w:tr>
      <w:tr w:rsidR="002617DF" w:rsidRPr="002617DF" w14:paraId="2909D58F" w14:textId="77777777" w:rsidTr="00A27D20">
        <w:trPr>
          <w:trHeight w:val="497"/>
        </w:trPr>
        <w:tc>
          <w:tcPr>
            <w:cnfStyle w:val="001000000000" w:firstRow="0" w:lastRow="0" w:firstColumn="1" w:lastColumn="0" w:oddVBand="0" w:evenVBand="0" w:oddHBand="0" w:evenHBand="0" w:firstRowFirstColumn="0" w:firstRowLastColumn="0" w:lastRowFirstColumn="0" w:lastRowLastColumn="0"/>
            <w:tcW w:w="2121" w:type="dxa"/>
            <w:hideMark/>
          </w:tcPr>
          <w:p w14:paraId="7E9725B9" w14:textId="393A6A59" w:rsidR="002617DF" w:rsidRPr="002617DF" w:rsidRDefault="00DB3210" w:rsidP="002617DF">
            <w:pPr>
              <w:jc w:val="center"/>
              <w:rPr>
                <w:color w:val="000000"/>
                <w:sz w:val="20"/>
                <w:lang w:eastAsia="es-PE"/>
              </w:rPr>
            </w:pPr>
            <w:r>
              <w:rPr>
                <w:color w:val="000000"/>
                <w:sz w:val="20"/>
                <w:lang w:eastAsia="es-PE"/>
              </w:rPr>
              <w:t>Z</w:t>
            </w:r>
            <w:r w:rsidR="00106431">
              <w:rPr>
                <w:color w:val="000000"/>
                <w:sz w:val="20"/>
                <w:lang w:eastAsia="es-PE"/>
              </w:rPr>
              <w:t>ona</w:t>
            </w:r>
            <w:r w:rsidR="009E35D7" w:rsidRPr="002617DF">
              <w:rPr>
                <w:color w:val="000000"/>
                <w:sz w:val="20"/>
                <w:lang w:eastAsia="es-PE"/>
              </w:rPr>
              <w:t xml:space="preserve"> </w:t>
            </w:r>
            <w:r w:rsidR="009E35D7">
              <w:rPr>
                <w:color w:val="000000"/>
                <w:sz w:val="20"/>
                <w:lang w:eastAsia="es-PE"/>
              </w:rPr>
              <w:t>en</w:t>
            </w:r>
            <w:r w:rsidR="009E35D7" w:rsidRPr="002617DF">
              <w:rPr>
                <w:color w:val="000000"/>
                <w:sz w:val="20"/>
                <w:lang w:eastAsia="es-PE"/>
              </w:rPr>
              <w:t xml:space="preserve"> </w:t>
            </w:r>
            <w:r w:rsidR="009E35D7">
              <w:rPr>
                <w:color w:val="000000"/>
                <w:sz w:val="20"/>
                <w:lang w:eastAsia="es-PE"/>
              </w:rPr>
              <w:t>i</w:t>
            </w:r>
            <w:r w:rsidR="009E35D7" w:rsidRPr="002617DF">
              <w:rPr>
                <w:color w:val="000000"/>
                <w:sz w:val="20"/>
                <w:lang w:eastAsia="es-PE"/>
              </w:rPr>
              <w:t xml:space="preserve">nfluencia de </w:t>
            </w:r>
            <w:r w:rsidR="009E35D7">
              <w:rPr>
                <w:color w:val="000000"/>
                <w:sz w:val="20"/>
                <w:lang w:eastAsia="es-PE"/>
              </w:rPr>
              <w:t>á</w:t>
            </w:r>
            <w:r w:rsidR="009E35D7" w:rsidRPr="002617DF">
              <w:rPr>
                <w:color w:val="000000"/>
                <w:sz w:val="20"/>
                <w:lang w:eastAsia="es-PE"/>
              </w:rPr>
              <w:t xml:space="preserve">rea </w:t>
            </w:r>
            <w:r w:rsidR="009E35D7">
              <w:rPr>
                <w:color w:val="000000"/>
                <w:sz w:val="20"/>
                <w:lang w:eastAsia="es-PE"/>
              </w:rPr>
              <w:t>r</w:t>
            </w:r>
            <w:r w:rsidR="009E35D7" w:rsidRPr="002617DF">
              <w:rPr>
                <w:color w:val="000000"/>
                <w:sz w:val="20"/>
                <w:lang w:eastAsia="es-PE"/>
              </w:rPr>
              <w:t xml:space="preserve">emediada - </w:t>
            </w:r>
            <w:r w:rsidR="00106431">
              <w:rPr>
                <w:color w:val="000000"/>
                <w:sz w:val="20"/>
                <w:lang w:eastAsia="es-PE"/>
              </w:rPr>
              <w:t>parcela 2</w:t>
            </w:r>
          </w:p>
        </w:tc>
        <w:tc>
          <w:tcPr>
            <w:tcW w:w="761" w:type="dxa"/>
            <w:noWrap/>
            <w:hideMark/>
          </w:tcPr>
          <w:p w14:paraId="078F22D8" w14:textId="77777777" w:rsidR="002617DF" w:rsidRPr="002617DF" w:rsidRDefault="002617DF" w:rsidP="002617DF">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2617DF">
              <w:rPr>
                <w:color w:val="000000"/>
                <w:sz w:val="20"/>
                <w:lang w:eastAsia="es-PE"/>
              </w:rPr>
              <w:t>2</w:t>
            </w:r>
          </w:p>
        </w:tc>
        <w:tc>
          <w:tcPr>
            <w:tcW w:w="799" w:type="dxa"/>
            <w:noWrap/>
            <w:hideMark/>
          </w:tcPr>
          <w:p w14:paraId="19387D08" w14:textId="77777777" w:rsidR="002617DF" w:rsidRPr="002617DF" w:rsidRDefault="002617DF" w:rsidP="002617DF">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2617DF">
              <w:rPr>
                <w:color w:val="000000"/>
                <w:sz w:val="20"/>
                <w:lang w:eastAsia="es-PE"/>
              </w:rPr>
              <w:t>2</w:t>
            </w:r>
          </w:p>
        </w:tc>
        <w:tc>
          <w:tcPr>
            <w:tcW w:w="898" w:type="dxa"/>
            <w:noWrap/>
            <w:hideMark/>
          </w:tcPr>
          <w:p w14:paraId="2721571A" w14:textId="77777777" w:rsidR="002617DF" w:rsidRPr="002617DF" w:rsidRDefault="002617DF" w:rsidP="002617DF">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2617DF">
              <w:rPr>
                <w:color w:val="000000"/>
                <w:sz w:val="20"/>
                <w:lang w:eastAsia="es-PE"/>
              </w:rPr>
              <w:t>1</w:t>
            </w:r>
          </w:p>
        </w:tc>
        <w:tc>
          <w:tcPr>
            <w:tcW w:w="942" w:type="dxa"/>
            <w:noWrap/>
            <w:hideMark/>
          </w:tcPr>
          <w:p w14:paraId="451746F4" w14:textId="77777777" w:rsidR="002617DF" w:rsidRPr="002617DF" w:rsidRDefault="002617DF" w:rsidP="002617DF">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2617DF">
              <w:rPr>
                <w:color w:val="000000"/>
                <w:sz w:val="20"/>
                <w:lang w:eastAsia="es-PE"/>
              </w:rPr>
              <w:t>1</w:t>
            </w:r>
          </w:p>
        </w:tc>
      </w:tr>
    </w:tbl>
    <w:p w14:paraId="0CF2FBC6" w14:textId="1A2F8789" w:rsidR="00A27D20" w:rsidRPr="002617DF" w:rsidRDefault="00A27D20" w:rsidP="00A27D20">
      <w:pPr>
        <w:spacing w:line="480" w:lineRule="auto"/>
        <w:ind w:left="567"/>
      </w:pPr>
    </w:p>
    <w:p w14:paraId="3B2B5C90" w14:textId="572B5061" w:rsidR="00DD7E62" w:rsidRPr="00DD7E62" w:rsidRDefault="00DD7E62" w:rsidP="00DD7E62">
      <w:pPr>
        <w:pStyle w:val="Descripcin"/>
        <w:keepNext/>
        <w:ind w:left="567"/>
        <w:rPr>
          <w:color w:val="auto"/>
          <w:sz w:val="24"/>
        </w:rPr>
      </w:pPr>
      <w:bookmarkStart w:id="79" w:name="_Toc64232648"/>
      <w:r w:rsidRPr="00DD7E62">
        <w:rPr>
          <w:b/>
          <w:color w:val="auto"/>
          <w:sz w:val="24"/>
        </w:rPr>
        <w:lastRenderedPageBreak/>
        <w:t xml:space="preserve">Tabla </w:t>
      </w:r>
      <w:r w:rsidRPr="00DD7E62">
        <w:rPr>
          <w:b/>
          <w:color w:val="auto"/>
          <w:sz w:val="24"/>
        </w:rPr>
        <w:fldChar w:fldCharType="begin"/>
      </w:r>
      <w:r w:rsidRPr="00DD7E62">
        <w:rPr>
          <w:b/>
          <w:color w:val="auto"/>
          <w:sz w:val="24"/>
        </w:rPr>
        <w:instrText xml:space="preserve"> SEQ Tabla \* ARABIC </w:instrText>
      </w:r>
      <w:r w:rsidRPr="00DD7E62">
        <w:rPr>
          <w:b/>
          <w:color w:val="auto"/>
          <w:sz w:val="24"/>
        </w:rPr>
        <w:fldChar w:fldCharType="separate"/>
      </w:r>
      <w:r w:rsidR="00CC71A8">
        <w:rPr>
          <w:b/>
          <w:noProof/>
          <w:color w:val="auto"/>
          <w:sz w:val="24"/>
        </w:rPr>
        <w:t>5</w:t>
      </w:r>
      <w:r w:rsidRPr="00DD7E62">
        <w:rPr>
          <w:b/>
          <w:color w:val="auto"/>
          <w:sz w:val="24"/>
        </w:rPr>
        <w:fldChar w:fldCharType="end"/>
      </w:r>
      <w:r w:rsidRPr="00DD7E62">
        <w:rPr>
          <w:b/>
          <w:color w:val="auto"/>
          <w:sz w:val="24"/>
        </w:rPr>
        <w:t>.</w:t>
      </w:r>
      <w:r w:rsidRPr="00DD7E62">
        <w:rPr>
          <w:color w:val="auto"/>
          <w:sz w:val="24"/>
        </w:rPr>
        <w:t xml:space="preserve"> </w:t>
      </w:r>
      <w:r w:rsidRPr="00DD7E62">
        <w:rPr>
          <w:i w:val="0"/>
          <w:color w:val="auto"/>
          <w:sz w:val="24"/>
        </w:rPr>
        <w:t xml:space="preserve">Muestras de suelos de las 03 </w:t>
      </w:r>
      <w:r w:rsidR="009E35D7">
        <w:rPr>
          <w:i w:val="0"/>
          <w:color w:val="auto"/>
          <w:sz w:val="24"/>
        </w:rPr>
        <w:t>zonas</w:t>
      </w:r>
      <w:r w:rsidRPr="00DD7E62">
        <w:rPr>
          <w:i w:val="0"/>
          <w:color w:val="auto"/>
          <w:sz w:val="24"/>
        </w:rPr>
        <w:t>.</w:t>
      </w:r>
      <w:bookmarkEnd w:id="79"/>
    </w:p>
    <w:tbl>
      <w:tblPr>
        <w:tblStyle w:val="Tablanormal2"/>
        <w:tblW w:w="4480" w:type="dxa"/>
        <w:tblInd w:w="702" w:type="dxa"/>
        <w:tblLook w:val="04A0" w:firstRow="1" w:lastRow="0" w:firstColumn="1" w:lastColumn="0" w:noHBand="0" w:noVBand="1"/>
      </w:tblPr>
      <w:tblGrid>
        <w:gridCol w:w="2121"/>
        <w:gridCol w:w="1059"/>
        <w:gridCol w:w="1300"/>
      </w:tblGrid>
      <w:tr w:rsidR="002617DF" w:rsidRPr="002617DF" w14:paraId="494E2C7F" w14:textId="77777777" w:rsidTr="00A27D2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121" w:type="dxa"/>
            <w:noWrap/>
            <w:hideMark/>
          </w:tcPr>
          <w:p w14:paraId="7AE36FE9" w14:textId="77777777" w:rsidR="002617DF" w:rsidRPr="002617DF" w:rsidRDefault="002617DF" w:rsidP="002617DF">
            <w:pPr>
              <w:jc w:val="center"/>
              <w:rPr>
                <w:color w:val="000000"/>
                <w:sz w:val="20"/>
                <w:lang w:eastAsia="es-PE"/>
              </w:rPr>
            </w:pPr>
            <w:r w:rsidRPr="002617DF">
              <w:rPr>
                <w:color w:val="000000"/>
                <w:sz w:val="20"/>
                <w:lang w:eastAsia="es-PE"/>
              </w:rPr>
              <w:t> </w:t>
            </w:r>
          </w:p>
        </w:tc>
        <w:tc>
          <w:tcPr>
            <w:tcW w:w="1059" w:type="dxa"/>
            <w:hideMark/>
          </w:tcPr>
          <w:p w14:paraId="0249360F" w14:textId="77777777" w:rsidR="002617DF" w:rsidRPr="002617DF" w:rsidRDefault="002617DF" w:rsidP="002617DF">
            <w:pPr>
              <w:jc w:val="center"/>
              <w:cnfStyle w:val="100000000000" w:firstRow="1" w:lastRow="0" w:firstColumn="0" w:lastColumn="0" w:oddVBand="0" w:evenVBand="0" w:oddHBand="0" w:evenHBand="0" w:firstRowFirstColumn="0" w:firstRowLastColumn="0" w:lastRowFirstColumn="0" w:lastRowLastColumn="0"/>
              <w:rPr>
                <w:color w:val="000000"/>
                <w:sz w:val="20"/>
                <w:lang w:eastAsia="es-PE"/>
              </w:rPr>
            </w:pPr>
            <w:r w:rsidRPr="002617DF">
              <w:rPr>
                <w:color w:val="000000"/>
                <w:sz w:val="20"/>
                <w:lang w:eastAsia="es-PE"/>
              </w:rPr>
              <w:t>Muestra de Suelos</w:t>
            </w:r>
          </w:p>
        </w:tc>
        <w:tc>
          <w:tcPr>
            <w:tcW w:w="1300" w:type="dxa"/>
            <w:noWrap/>
            <w:hideMark/>
          </w:tcPr>
          <w:p w14:paraId="4DAB8D07" w14:textId="77777777" w:rsidR="002617DF" w:rsidRPr="002617DF" w:rsidRDefault="002617DF" w:rsidP="002617DF">
            <w:pPr>
              <w:jc w:val="center"/>
              <w:cnfStyle w:val="100000000000" w:firstRow="1" w:lastRow="0" w:firstColumn="0" w:lastColumn="0" w:oddVBand="0" w:evenVBand="0" w:oddHBand="0" w:evenHBand="0" w:firstRowFirstColumn="0" w:firstRowLastColumn="0" w:lastRowFirstColumn="0" w:lastRowLastColumn="0"/>
              <w:rPr>
                <w:color w:val="000000"/>
                <w:sz w:val="20"/>
                <w:lang w:eastAsia="es-PE"/>
              </w:rPr>
            </w:pPr>
            <w:r w:rsidRPr="002617DF">
              <w:rPr>
                <w:color w:val="000000"/>
                <w:sz w:val="20"/>
                <w:lang w:eastAsia="es-PE"/>
              </w:rPr>
              <w:t>Repeticiones</w:t>
            </w:r>
          </w:p>
        </w:tc>
      </w:tr>
      <w:tr w:rsidR="009E35D7" w:rsidRPr="002617DF" w14:paraId="3173C388" w14:textId="77777777" w:rsidTr="00A27D2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121" w:type="dxa"/>
            <w:noWrap/>
            <w:hideMark/>
          </w:tcPr>
          <w:p w14:paraId="570DE4A5" w14:textId="7C320F84" w:rsidR="009E35D7" w:rsidRPr="002617DF" w:rsidRDefault="00DB3210" w:rsidP="009E35D7">
            <w:pPr>
              <w:jc w:val="center"/>
              <w:rPr>
                <w:color w:val="000000"/>
                <w:sz w:val="20"/>
                <w:lang w:eastAsia="es-PE"/>
              </w:rPr>
            </w:pPr>
            <w:r>
              <w:rPr>
                <w:color w:val="000000"/>
                <w:sz w:val="20"/>
                <w:lang w:eastAsia="es-PE"/>
              </w:rPr>
              <w:t>Z</w:t>
            </w:r>
            <w:r w:rsidR="00106431">
              <w:rPr>
                <w:color w:val="000000"/>
                <w:sz w:val="20"/>
                <w:lang w:eastAsia="es-PE"/>
              </w:rPr>
              <w:t>ona</w:t>
            </w:r>
            <w:r w:rsidR="009E35D7" w:rsidRPr="002617DF">
              <w:rPr>
                <w:color w:val="000000"/>
                <w:sz w:val="20"/>
                <w:lang w:eastAsia="es-PE"/>
              </w:rPr>
              <w:t xml:space="preserve"> de </w:t>
            </w:r>
            <w:r w:rsidR="009E35D7">
              <w:rPr>
                <w:color w:val="000000"/>
                <w:sz w:val="20"/>
                <w:lang w:eastAsia="es-PE"/>
              </w:rPr>
              <w:t>o</w:t>
            </w:r>
            <w:r w:rsidR="009E35D7" w:rsidRPr="002617DF">
              <w:rPr>
                <w:color w:val="000000"/>
                <w:sz w:val="20"/>
                <w:lang w:eastAsia="es-PE"/>
              </w:rPr>
              <w:t xml:space="preserve">rigen </w:t>
            </w:r>
            <w:r w:rsidR="009E35D7">
              <w:rPr>
                <w:color w:val="000000"/>
                <w:sz w:val="20"/>
                <w:lang w:eastAsia="es-PE"/>
              </w:rPr>
              <w:t>n</w:t>
            </w:r>
            <w:r w:rsidR="009E35D7" w:rsidRPr="002617DF">
              <w:rPr>
                <w:color w:val="000000"/>
                <w:sz w:val="20"/>
                <w:lang w:eastAsia="es-PE"/>
              </w:rPr>
              <w:t>atural</w:t>
            </w:r>
          </w:p>
        </w:tc>
        <w:tc>
          <w:tcPr>
            <w:tcW w:w="1059" w:type="dxa"/>
            <w:noWrap/>
            <w:hideMark/>
          </w:tcPr>
          <w:p w14:paraId="4B0965FB" w14:textId="77777777" w:rsidR="009E35D7" w:rsidRPr="002617DF" w:rsidRDefault="009E35D7" w:rsidP="009E35D7">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2617DF">
              <w:rPr>
                <w:color w:val="000000"/>
                <w:sz w:val="20"/>
                <w:lang w:eastAsia="es-PE"/>
              </w:rPr>
              <w:t>1</w:t>
            </w:r>
          </w:p>
        </w:tc>
        <w:tc>
          <w:tcPr>
            <w:tcW w:w="1300" w:type="dxa"/>
            <w:noWrap/>
            <w:hideMark/>
          </w:tcPr>
          <w:p w14:paraId="429A386F" w14:textId="77777777" w:rsidR="009E35D7" w:rsidRPr="002617DF" w:rsidRDefault="009E35D7" w:rsidP="009E35D7">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2617DF">
              <w:rPr>
                <w:color w:val="000000"/>
                <w:sz w:val="20"/>
                <w:lang w:eastAsia="es-PE"/>
              </w:rPr>
              <w:t>0</w:t>
            </w:r>
          </w:p>
        </w:tc>
      </w:tr>
      <w:tr w:rsidR="009E35D7" w:rsidRPr="002617DF" w14:paraId="6506A711" w14:textId="77777777" w:rsidTr="00A27D20">
        <w:trPr>
          <w:trHeight w:val="765"/>
        </w:trPr>
        <w:tc>
          <w:tcPr>
            <w:cnfStyle w:val="001000000000" w:firstRow="0" w:lastRow="0" w:firstColumn="1" w:lastColumn="0" w:oddVBand="0" w:evenVBand="0" w:oddHBand="0" w:evenHBand="0" w:firstRowFirstColumn="0" w:firstRowLastColumn="0" w:lastRowFirstColumn="0" w:lastRowLastColumn="0"/>
            <w:tcW w:w="2121" w:type="dxa"/>
            <w:hideMark/>
          </w:tcPr>
          <w:p w14:paraId="4120FDA4" w14:textId="7A771D05" w:rsidR="009E35D7" w:rsidRPr="002617DF" w:rsidRDefault="00DB3210" w:rsidP="009E35D7">
            <w:pPr>
              <w:jc w:val="center"/>
              <w:rPr>
                <w:color w:val="000000"/>
                <w:sz w:val="20"/>
                <w:lang w:eastAsia="es-PE"/>
              </w:rPr>
            </w:pPr>
            <w:r>
              <w:rPr>
                <w:color w:val="000000"/>
                <w:sz w:val="20"/>
                <w:lang w:eastAsia="es-PE"/>
              </w:rPr>
              <w:t>Z</w:t>
            </w:r>
            <w:r w:rsidR="00106431">
              <w:rPr>
                <w:color w:val="000000"/>
                <w:sz w:val="20"/>
                <w:lang w:eastAsia="es-PE"/>
              </w:rPr>
              <w:t>ona</w:t>
            </w:r>
            <w:r w:rsidR="009E35D7" w:rsidRPr="002617DF">
              <w:rPr>
                <w:color w:val="000000"/>
                <w:sz w:val="20"/>
                <w:lang w:eastAsia="es-PE"/>
              </w:rPr>
              <w:t xml:space="preserve"> </w:t>
            </w:r>
            <w:r w:rsidR="009E35D7">
              <w:rPr>
                <w:color w:val="000000"/>
                <w:sz w:val="20"/>
                <w:lang w:eastAsia="es-PE"/>
              </w:rPr>
              <w:t>en</w:t>
            </w:r>
            <w:r w:rsidR="009E35D7" w:rsidRPr="002617DF">
              <w:rPr>
                <w:color w:val="000000"/>
                <w:sz w:val="20"/>
                <w:lang w:eastAsia="es-PE"/>
              </w:rPr>
              <w:t xml:space="preserve"> </w:t>
            </w:r>
            <w:r w:rsidR="009E35D7">
              <w:rPr>
                <w:color w:val="000000"/>
                <w:sz w:val="20"/>
                <w:lang w:eastAsia="es-PE"/>
              </w:rPr>
              <w:t>i</w:t>
            </w:r>
            <w:r w:rsidR="009E35D7" w:rsidRPr="002617DF">
              <w:rPr>
                <w:color w:val="000000"/>
                <w:sz w:val="20"/>
                <w:lang w:eastAsia="es-PE"/>
              </w:rPr>
              <w:t xml:space="preserve">nfluencia de </w:t>
            </w:r>
            <w:r w:rsidR="009E35D7">
              <w:rPr>
                <w:color w:val="000000"/>
                <w:sz w:val="20"/>
                <w:lang w:eastAsia="es-PE"/>
              </w:rPr>
              <w:t>á</w:t>
            </w:r>
            <w:r w:rsidR="009E35D7" w:rsidRPr="002617DF">
              <w:rPr>
                <w:color w:val="000000"/>
                <w:sz w:val="20"/>
                <w:lang w:eastAsia="es-PE"/>
              </w:rPr>
              <w:t xml:space="preserve">rea </w:t>
            </w:r>
            <w:r w:rsidR="009E35D7">
              <w:rPr>
                <w:color w:val="000000"/>
                <w:sz w:val="20"/>
                <w:lang w:eastAsia="es-PE"/>
              </w:rPr>
              <w:t>r</w:t>
            </w:r>
            <w:r w:rsidR="009E35D7" w:rsidRPr="002617DF">
              <w:rPr>
                <w:color w:val="000000"/>
                <w:sz w:val="20"/>
                <w:lang w:eastAsia="es-PE"/>
              </w:rPr>
              <w:t xml:space="preserve">emediada - </w:t>
            </w:r>
            <w:r w:rsidR="00106431">
              <w:rPr>
                <w:color w:val="000000"/>
                <w:sz w:val="20"/>
                <w:lang w:eastAsia="es-PE"/>
              </w:rPr>
              <w:t>parcela 1</w:t>
            </w:r>
          </w:p>
        </w:tc>
        <w:tc>
          <w:tcPr>
            <w:tcW w:w="1059" w:type="dxa"/>
            <w:noWrap/>
            <w:hideMark/>
          </w:tcPr>
          <w:p w14:paraId="29AF5020" w14:textId="77777777" w:rsidR="009E35D7" w:rsidRPr="002617DF" w:rsidRDefault="009E35D7" w:rsidP="009E35D7">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2617DF">
              <w:rPr>
                <w:color w:val="000000"/>
                <w:sz w:val="20"/>
                <w:lang w:eastAsia="es-PE"/>
              </w:rPr>
              <w:t>1</w:t>
            </w:r>
          </w:p>
        </w:tc>
        <w:tc>
          <w:tcPr>
            <w:tcW w:w="1300" w:type="dxa"/>
            <w:noWrap/>
            <w:hideMark/>
          </w:tcPr>
          <w:p w14:paraId="45A1A368" w14:textId="77777777" w:rsidR="009E35D7" w:rsidRPr="002617DF" w:rsidRDefault="009E35D7" w:rsidP="009E35D7">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2617DF">
              <w:rPr>
                <w:color w:val="000000"/>
                <w:sz w:val="20"/>
                <w:lang w:eastAsia="es-PE"/>
              </w:rPr>
              <w:t>1</w:t>
            </w:r>
          </w:p>
        </w:tc>
      </w:tr>
      <w:tr w:rsidR="009E35D7" w:rsidRPr="002617DF" w14:paraId="7AF15BB8" w14:textId="77777777" w:rsidTr="00A27D20">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121" w:type="dxa"/>
            <w:hideMark/>
          </w:tcPr>
          <w:p w14:paraId="4B4432A8" w14:textId="33C5FEA3" w:rsidR="009E35D7" w:rsidRPr="002617DF" w:rsidRDefault="00DB3210" w:rsidP="009E35D7">
            <w:pPr>
              <w:jc w:val="center"/>
              <w:rPr>
                <w:color w:val="000000"/>
                <w:sz w:val="20"/>
                <w:lang w:eastAsia="es-PE"/>
              </w:rPr>
            </w:pPr>
            <w:r>
              <w:rPr>
                <w:color w:val="000000"/>
                <w:sz w:val="20"/>
                <w:lang w:eastAsia="es-PE"/>
              </w:rPr>
              <w:t>Z</w:t>
            </w:r>
            <w:r w:rsidR="00106431">
              <w:rPr>
                <w:color w:val="000000"/>
                <w:sz w:val="20"/>
                <w:lang w:eastAsia="es-PE"/>
              </w:rPr>
              <w:t>ona</w:t>
            </w:r>
            <w:r w:rsidR="009E35D7" w:rsidRPr="002617DF">
              <w:rPr>
                <w:color w:val="000000"/>
                <w:sz w:val="20"/>
                <w:lang w:eastAsia="es-PE"/>
              </w:rPr>
              <w:t xml:space="preserve"> </w:t>
            </w:r>
            <w:r w:rsidR="009E35D7">
              <w:rPr>
                <w:color w:val="000000"/>
                <w:sz w:val="20"/>
                <w:lang w:eastAsia="es-PE"/>
              </w:rPr>
              <w:t>en</w:t>
            </w:r>
            <w:r w:rsidR="009E35D7" w:rsidRPr="002617DF">
              <w:rPr>
                <w:color w:val="000000"/>
                <w:sz w:val="20"/>
                <w:lang w:eastAsia="es-PE"/>
              </w:rPr>
              <w:t xml:space="preserve"> </w:t>
            </w:r>
            <w:r w:rsidR="009E35D7">
              <w:rPr>
                <w:color w:val="000000"/>
                <w:sz w:val="20"/>
                <w:lang w:eastAsia="es-PE"/>
              </w:rPr>
              <w:t>i</w:t>
            </w:r>
            <w:r w:rsidR="009E35D7" w:rsidRPr="002617DF">
              <w:rPr>
                <w:color w:val="000000"/>
                <w:sz w:val="20"/>
                <w:lang w:eastAsia="es-PE"/>
              </w:rPr>
              <w:t xml:space="preserve">nfluencia de </w:t>
            </w:r>
            <w:r w:rsidR="009E35D7">
              <w:rPr>
                <w:color w:val="000000"/>
                <w:sz w:val="20"/>
                <w:lang w:eastAsia="es-PE"/>
              </w:rPr>
              <w:t>á</w:t>
            </w:r>
            <w:r w:rsidR="009E35D7" w:rsidRPr="002617DF">
              <w:rPr>
                <w:color w:val="000000"/>
                <w:sz w:val="20"/>
                <w:lang w:eastAsia="es-PE"/>
              </w:rPr>
              <w:t xml:space="preserve">rea </w:t>
            </w:r>
            <w:r w:rsidR="009E35D7">
              <w:rPr>
                <w:color w:val="000000"/>
                <w:sz w:val="20"/>
                <w:lang w:eastAsia="es-PE"/>
              </w:rPr>
              <w:t>r</w:t>
            </w:r>
            <w:r w:rsidR="009E35D7" w:rsidRPr="002617DF">
              <w:rPr>
                <w:color w:val="000000"/>
                <w:sz w:val="20"/>
                <w:lang w:eastAsia="es-PE"/>
              </w:rPr>
              <w:t xml:space="preserve">emediada - </w:t>
            </w:r>
            <w:r w:rsidR="00106431">
              <w:rPr>
                <w:color w:val="000000"/>
                <w:sz w:val="20"/>
                <w:lang w:eastAsia="es-PE"/>
              </w:rPr>
              <w:t>parcela 2</w:t>
            </w:r>
          </w:p>
        </w:tc>
        <w:tc>
          <w:tcPr>
            <w:tcW w:w="1059" w:type="dxa"/>
            <w:noWrap/>
            <w:hideMark/>
          </w:tcPr>
          <w:p w14:paraId="12583E10" w14:textId="77777777" w:rsidR="009E35D7" w:rsidRPr="002617DF" w:rsidRDefault="009E35D7" w:rsidP="009E35D7">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2617DF">
              <w:rPr>
                <w:color w:val="000000"/>
                <w:sz w:val="20"/>
                <w:lang w:eastAsia="es-PE"/>
              </w:rPr>
              <w:t>1</w:t>
            </w:r>
          </w:p>
        </w:tc>
        <w:tc>
          <w:tcPr>
            <w:tcW w:w="1300" w:type="dxa"/>
            <w:noWrap/>
            <w:hideMark/>
          </w:tcPr>
          <w:p w14:paraId="5E5195EC" w14:textId="77777777" w:rsidR="009E35D7" w:rsidRPr="002617DF" w:rsidRDefault="009E35D7" w:rsidP="009E35D7">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2617DF">
              <w:rPr>
                <w:color w:val="000000"/>
                <w:sz w:val="20"/>
                <w:lang w:eastAsia="es-PE"/>
              </w:rPr>
              <w:t>1</w:t>
            </w:r>
          </w:p>
        </w:tc>
      </w:tr>
    </w:tbl>
    <w:p w14:paraId="4D1A3D1E" w14:textId="2C6F609F" w:rsidR="002617DF" w:rsidRPr="002617DF" w:rsidRDefault="002617DF" w:rsidP="002617DF">
      <w:pPr>
        <w:spacing w:line="480" w:lineRule="auto"/>
        <w:ind w:left="567"/>
      </w:pPr>
    </w:p>
    <w:p w14:paraId="00F0304E" w14:textId="4009E908" w:rsidR="00745E7D" w:rsidRPr="00EF2C36" w:rsidRDefault="0045756A" w:rsidP="00B13583">
      <w:pPr>
        <w:pStyle w:val="Ttulo1"/>
        <w:numPr>
          <w:ilvl w:val="1"/>
          <w:numId w:val="5"/>
        </w:numPr>
        <w:spacing w:line="480" w:lineRule="auto"/>
        <w:ind w:left="567" w:hanging="567"/>
        <w:rPr>
          <w:rFonts w:cs="Times New Roman"/>
        </w:rPr>
      </w:pPr>
      <w:bookmarkStart w:id="80" w:name="_Toc64232605"/>
      <w:r w:rsidRPr="00EF2C36">
        <w:rPr>
          <w:rFonts w:cs="Times New Roman"/>
        </w:rPr>
        <w:t>Métodos de investigación</w:t>
      </w:r>
      <w:bookmarkEnd w:id="80"/>
    </w:p>
    <w:p w14:paraId="037FA2E9" w14:textId="29706C1C" w:rsidR="00745E7D" w:rsidRPr="00EF2C36" w:rsidRDefault="0045756A" w:rsidP="00B13583">
      <w:pPr>
        <w:pStyle w:val="Ttulo1"/>
        <w:numPr>
          <w:ilvl w:val="2"/>
          <w:numId w:val="5"/>
        </w:numPr>
        <w:spacing w:line="480" w:lineRule="auto"/>
        <w:ind w:left="567" w:hanging="567"/>
        <w:rPr>
          <w:rFonts w:cs="Times New Roman"/>
        </w:rPr>
      </w:pPr>
      <w:bookmarkStart w:id="81" w:name="_Toc64232606"/>
      <w:r w:rsidRPr="00EF2C36">
        <w:rPr>
          <w:rFonts w:cs="Times New Roman"/>
        </w:rPr>
        <w:t>Área de estudio</w:t>
      </w:r>
      <w:bookmarkEnd w:id="81"/>
    </w:p>
    <w:p w14:paraId="4A5AC947" w14:textId="77777777" w:rsidR="003A12DD" w:rsidRDefault="00966764" w:rsidP="00966764">
      <w:pPr>
        <w:spacing w:line="480" w:lineRule="auto"/>
        <w:ind w:left="567"/>
        <w:jc w:val="both"/>
      </w:pPr>
      <w:r>
        <w:t>El estudio se realizó en el</w:t>
      </w:r>
      <w:r w:rsidR="0045756A" w:rsidRPr="00EF2C36">
        <w:t xml:space="preserve"> distrito de Hualgayoc</w:t>
      </w:r>
      <w:r>
        <w:t>,</w:t>
      </w:r>
      <w:r w:rsidR="0045756A" w:rsidRPr="00EF2C36">
        <w:t xml:space="preserve"> en áreas aledañas al campamento de la empresa</w:t>
      </w:r>
      <w:r w:rsidR="00BF39D8" w:rsidRPr="00EF2C36">
        <w:t xml:space="preserve"> </w:t>
      </w:r>
      <w:proofErr w:type="spellStart"/>
      <w:r w:rsidR="0045756A" w:rsidRPr="00EF2C36">
        <w:t>Colquirrumi</w:t>
      </w:r>
      <w:proofErr w:type="spellEnd"/>
      <w:r w:rsidR="0045756A" w:rsidRPr="00EF2C36">
        <w:t xml:space="preserve"> y la zona de los pasivos del </w:t>
      </w:r>
      <w:proofErr w:type="spellStart"/>
      <w:r w:rsidR="0045756A" w:rsidRPr="00EF2C36">
        <w:t>Sinchao</w:t>
      </w:r>
      <w:proofErr w:type="spellEnd"/>
      <w:r w:rsidR="0045756A" w:rsidRPr="00EF2C36">
        <w:t xml:space="preserve"> remediadas.</w:t>
      </w:r>
      <w:r>
        <w:t xml:space="preserve"> </w:t>
      </w:r>
    </w:p>
    <w:p w14:paraId="381BD2B2" w14:textId="75B7BA8E" w:rsidR="00745E7D" w:rsidRDefault="00966764" w:rsidP="003A12DD">
      <w:pPr>
        <w:spacing w:line="480" w:lineRule="auto"/>
        <w:ind w:left="567" w:firstLine="567"/>
        <w:jc w:val="both"/>
      </w:pPr>
      <w:r>
        <w:t xml:space="preserve">El clima de Hualgayoc por lo general es frío y lluvioso, seco en los meses de junio a setiembre. Durante el año hay presencia de heladas. En los meses de inicio y finales del año hay granizo y neblina. La temperatura promedio anual de Hualgayoc es 8.7 ° C y la precipitación, 1124 </w:t>
      </w:r>
      <w:proofErr w:type="spellStart"/>
      <w:r>
        <w:t>mm.</w:t>
      </w:r>
      <w:proofErr w:type="spellEnd"/>
      <w:r>
        <w:t xml:space="preserve"> El distrito </w:t>
      </w:r>
      <w:r w:rsidR="00927875">
        <w:t>abarca</w:t>
      </w:r>
      <w:r>
        <w:t xml:space="preserve"> tres regiones naturales, </w:t>
      </w:r>
      <w:r w:rsidR="003A12DD">
        <w:t xml:space="preserve">las cuales son </w:t>
      </w:r>
      <w:r>
        <w:t xml:space="preserve">Puna o Jalca, Suni y </w:t>
      </w:r>
      <w:proofErr w:type="gramStart"/>
      <w:r>
        <w:t>Quechua</w:t>
      </w:r>
      <w:proofErr w:type="gramEnd"/>
      <w:r w:rsidR="003A12DD">
        <w:t xml:space="preserve"> (Asociación Cultural </w:t>
      </w:r>
      <w:proofErr w:type="spellStart"/>
      <w:r w:rsidR="003A12DD">
        <w:t>ArteSano</w:t>
      </w:r>
      <w:proofErr w:type="spellEnd"/>
      <w:r w:rsidR="003A12DD">
        <w:t>, 2019)</w:t>
      </w:r>
      <w:r>
        <w:t xml:space="preserve">. </w:t>
      </w:r>
    </w:p>
    <w:p w14:paraId="3EEF080E" w14:textId="218DD40A" w:rsidR="003A12DD" w:rsidRDefault="00927875" w:rsidP="003A12DD">
      <w:pPr>
        <w:spacing w:line="480" w:lineRule="auto"/>
        <w:ind w:left="567" w:firstLine="567"/>
        <w:jc w:val="both"/>
      </w:pPr>
      <w:r>
        <w:t>Según la clasificación por INRENA – ONERN – MINAM, 2015, las zonas de vida en el distrito de Hualgayoc son 02: Bosque Húmedo Montano Bajo Tropical y Páramo Pluvial Subalpino Tropica</w:t>
      </w:r>
      <w:r w:rsidR="00661694">
        <w:t xml:space="preserve">l, graficadas en </w:t>
      </w:r>
      <w:r w:rsidR="009E35D7">
        <w:t>la Imagen 8 d</w:t>
      </w:r>
      <w:r w:rsidR="00661694">
        <w:t xml:space="preserve">el </w:t>
      </w:r>
      <w:r w:rsidR="009E35D7">
        <w:t>Anexo 3</w:t>
      </w:r>
      <w:r w:rsidR="00661694">
        <w:t>.</w:t>
      </w:r>
    </w:p>
    <w:p w14:paraId="590C3D07" w14:textId="458E2303" w:rsidR="009E35D7" w:rsidRDefault="009E35D7" w:rsidP="003A12DD">
      <w:pPr>
        <w:spacing w:line="480" w:lineRule="auto"/>
        <w:ind w:left="567" w:firstLine="567"/>
        <w:jc w:val="both"/>
      </w:pPr>
    </w:p>
    <w:p w14:paraId="272CF9AC" w14:textId="074A45B6" w:rsidR="00195070" w:rsidRDefault="00B737EC" w:rsidP="003A12DD">
      <w:pPr>
        <w:spacing w:line="480" w:lineRule="auto"/>
        <w:ind w:left="567" w:firstLine="567"/>
        <w:jc w:val="both"/>
      </w:pPr>
      <w:r>
        <w:lastRenderedPageBreak/>
        <w:t xml:space="preserve">La Cía. Minera </w:t>
      </w:r>
      <w:proofErr w:type="spellStart"/>
      <w:r>
        <w:t>Colquirrumi</w:t>
      </w:r>
      <w:proofErr w:type="spellEnd"/>
      <w:r>
        <w:t xml:space="preserve"> S.A. es una empresa minera subsidiaria del grupo Buenaventura, ubicado en el distrito de Hualgayoc, Provincia de Hualgayoc, departamento de Cajamarca, a 89km al norte de la ciudad de Cajamarca y al suroeste del distrito de Bambamarca.</w:t>
      </w:r>
      <w:r w:rsidR="000E4166">
        <w:t xml:space="preserve"> La empresa minera se constituyó en el año 1940, siendo por más de 40 años el emporio minero más importante del norte del Perú. De 1940 a 1971 se realizaron actividades de explotación por la </w:t>
      </w:r>
      <w:r w:rsidR="005D3107">
        <w:t>Compañía</w:t>
      </w:r>
      <w:r w:rsidR="000E4166">
        <w:t xml:space="preserve"> Explotadora de Minas San Agustín – CEMSA. De 1971 a 1991 se estableció la Compañía Minera </w:t>
      </w:r>
      <w:proofErr w:type="spellStart"/>
      <w:r w:rsidR="000E4166">
        <w:t>Colquirrumi</w:t>
      </w:r>
      <w:proofErr w:type="spellEnd"/>
      <w:r w:rsidR="000E4166">
        <w:t xml:space="preserve"> S.A. – CMCSA. A partir del año 1996 se dio inicio al cierre de pasivos mineros. De 2005 a 2007 se establecieron actividades de cierre de </w:t>
      </w:r>
      <w:proofErr w:type="spellStart"/>
      <w:r w:rsidR="000E4166">
        <w:t>PAM’s</w:t>
      </w:r>
      <w:proofErr w:type="spellEnd"/>
      <w:r w:rsidR="000E4166">
        <w:t xml:space="preserve"> del área del </w:t>
      </w:r>
      <w:proofErr w:type="spellStart"/>
      <w:r w:rsidR="000E4166">
        <w:t>Sinchao</w:t>
      </w:r>
      <w:proofErr w:type="spellEnd"/>
      <w:r w:rsidR="000E4166">
        <w:t>, y de</w:t>
      </w:r>
      <w:r w:rsidR="00D9452B">
        <w:t xml:space="preserve"> </w:t>
      </w:r>
      <w:r w:rsidR="000E4166">
        <w:t xml:space="preserve">2008 </w:t>
      </w:r>
      <w:r w:rsidR="00D9452B">
        <w:t>a 2015 actividades</w:t>
      </w:r>
      <w:r w:rsidR="000E4166">
        <w:t xml:space="preserve"> de cierre de </w:t>
      </w:r>
      <w:proofErr w:type="spellStart"/>
      <w:r w:rsidR="000E4166">
        <w:t>PAM’s</w:t>
      </w:r>
      <w:proofErr w:type="spellEnd"/>
      <w:r w:rsidR="000E4166">
        <w:t xml:space="preserve"> del área de Hualgayoc</w:t>
      </w:r>
      <w:r w:rsidR="00D9452B">
        <w:t xml:space="preserve">. </w:t>
      </w:r>
      <w:r w:rsidR="00D9452B" w:rsidRPr="00D9452B">
        <w:t xml:space="preserve">Estos trabajos se realizaron en 300 mil metros cuadrados </w:t>
      </w:r>
      <w:r w:rsidR="00D9452B">
        <w:t>que representan los 444</w:t>
      </w:r>
      <w:r w:rsidR="00D9452B" w:rsidRPr="00D9452B">
        <w:t xml:space="preserve"> </w:t>
      </w:r>
      <w:proofErr w:type="spellStart"/>
      <w:r w:rsidR="00D9452B">
        <w:t>PAM’s</w:t>
      </w:r>
      <w:proofErr w:type="spellEnd"/>
      <w:r w:rsidR="00D9452B">
        <w:t xml:space="preserve"> </w:t>
      </w:r>
      <w:r w:rsidR="00D9452B" w:rsidRPr="00D9452B">
        <w:t xml:space="preserve">ubicados en El </w:t>
      </w:r>
      <w:proofErr w:type="spellStart"/>
      <w:r w:rsidR="00D9452B" w:rsidRPr="00D9452B">
        <w:t>Sinchao</w:t>
      </w:r>
      <w:proofErr w:type="spellEnd"/>
      <w:r w:rsidR="00D9452B" w:rsidRPr="00D9452B">
        <w:t xml:space="preserve"> y Hualgayoc</w:t>
      </w:r>
      <w:r w:rsidR="00D9452B">
        <w:t>.</w:t>
      </w:r>
      <w:r w:rsidR="00D9452B" w:rsidRPr="00D9452B">
        <w:t xml:space="preserve"> La inversión ascendió a más de US$ </w:t>
      </w:r>
      <w:r w:rsidR="00D9452B">
        <w:t>22</w:t>
      </w:r>
      <w:r w:rsidR="00D9452B" w:rsidRPr="00D9452B">
        <w:t xml:space="preserve"> millones. </w:t>
      </w:r>
      <w:r w:rsidR="00D9452B">
        <w:t>(Buenaventura, 201</w:t>
      </w:r>
      <w:r w:rsidR="001219D7">
        <w:t>5</w:t>
      </w:r>
      <w:r w:rsidR="00D9452B">
        <w:t>).</w:t>
      </w:r>
    </w:p>
    <w:p w14:paraId="3FDE8964" w14:textId="77777777" w:rsidR="00D9452B" w:rsidRDefault="00D9452B" w:rsidP="000E4166">
      <w:pPr>
        <w:spacing w:line="480" w:lineRule="auto"/>
        <w:ind w:left="567"/>
        <w:jc w:val="both"/>
      </w:pPr>
    </w:p>
    <w:p w14:paraId="6ED3C46D" w14:textId="5F0630DB" w:rsidR="00745E7D" w:rsidRPr="00EF2C36" w:rsidRDefault="0045756A" w:rsidP="00B13583">
      <w:pPr>
        <w:pStyle w:val="Ttulo1"/>
        <w:numPr>
          <w:ilvl w:val="2"/>
          <w:numId w:val="5"/>
        </w:numPr>
        <w:spacing w:line="480" w:lineRule="auto"/>
        <w:ind w:left="567" w:hanging="567"/>
        <w:rPr>
          <w:rFonts w:cs="Times New Roman"/>
        </w:rPr>
      </w:pPr>
      <w:bookmarkStart w:id="82" w:name="_Toc64232607"/>
      <w:r w:rsidRPr="00EF2C36">
        <w:rPr>
          <w:rFonts w:cs="Times New Roman"/>
        </w:rPr>
        <w:t>Equipos y Materiales</w:t>
      </w:r>
      <w:bookmarkEnd w:id="82"/>
    </w:p>
    <w:p w14:paraId="65E9208C" w14:textId="58BDB9B1" w:rsidR="00745E7D" w:rsidRPr="00EF2C36" w:rsidRDefault="0045756A" w:rsidP="0062096D">
      <w:pPr>
        <w:spacing w:line="480" w:lineRule="auto"/>
        <w:ind w:left="567"/>
      </w:pPr>
      <w:r w:rsidRPr="00EF2C36">
        <w:t xml:space="preserve">Para la investigación se </w:t>
      </w:r>
      <w:r w:rsidR="00986070">
        <w:t>necesitó</w:t>
      </w:r>
      <w:r w:rsidRPr="00EF2C36">
        <w:t xml:space="preserve"> los siguiente:</w:t>
      </w:r>
    </w:p>
    <w:p w14:paraId="29D6EAF2" w14:textId="4173056D" w:rsidR="00BF39D8" w:rsidRPr="00EF2C36" w:rsidRDefault="00BF39D8" w:rsidP="0062096D">
      <w:pPr>
        <w:spacing w:line="480" w:lineRule="auto"/>
        <w:ind w:left="567"/>
        <w:rPr>
          <w:b/>
          <w:bCs/>
        </w:rPr>
      </w:pPr>
      <w:r w:rsidRPr="00EF2C36">
        <w:rPr>
          <w:b/>
          <w:bCs/>
        </w:rPr>
        <w:t>Materiales</w:t>
      </w:r>
    </w:p>
    <w:p w14:paraId="7FD28352" w14:textId="77777777" w:rsidR="00745E7D" w:rsidRPr="00EF2C36" w:rsidRDefault="0045756A" w:rsidP="0062096D">
      <w:pPr>
        <w:spacing w:line="480" w:lineRule="auto"/>
        <w:ind w:left="567"/>
      </w:pPr>
      <w:r w:rsidRPr="00EF2C36">
        <w:t>-    Wincha de 30 metros</w:t>
      </w:r>
    </w:p>
    <w:p w14:paraId="37E4E5D9" w14:textId="77777777" w:rsidR="00745E7D" w:rsidRPr="00EF2C36" w:rsidRDefault="0045756A" w:rsidP="0062096D">
      <w:pPr>
        <w:spacing w:line="480" w:lineRule="auto"/>
        <w:ind w:left="567"/>
      </w:pPr>
      <w:r w:rsidRPr="00EF2C36">
        <w:t>-    Cordeles de pita</w:t>
      </w:r>
    </w:p>
    <w:p w14:paraId="6E4DCE76" w14:textId="77777777" w:rsidR="00745E7D" w:rsidRPr="00EF2C36" w:rsidRDefault="0045756A" w:rsidP="0062096D">
      <w:pPr>
        <w:spacing w:line="480" w:lineRule="auto"/>
        <w:ind w:left="567"/>
      </w:pPr>
      <w:r w:rsidRPr="00EF2C36">
        <w:t>-    Prensas botánicas</w:t>
      </w:r>
    </w:p>
    <w:p w14:paraId="1027EDC9" w14:textId="70DD1099" w:rsidR="00745E7D" w:rsidRPr="00EF2C36" w:rsidRDefault="0045756A" w:rsidP="0062096D">
      <w:pPr>
        <w:spacing w:line="480" w:lineRule="auto"/>
        <w:ind w:left="567"/>
      </w:pPr>
      <w:r w:rsidRPr="00EF2C36">
        <w:t xml:space="preserve">-    Bolsas </w:t>
      </w:r>
      <w:r w:rsidR="00E7305E" w:rsidRPr="00E7305E">
        <w:rPr>
          <w:i/>
          <w:iCs/>
        </w:rPr>
        <w:t>Z</w:t>
      </w:r>
      <w:r w:rsidRPr="00E7305E">
        <w:rPr>
          <w:i/>
          <w:iCs/>
        </w:rPr>
        <w:t>iploc</w:t>
      </w:r>
      <w:r w:rsidRPr="00EF2C36">
        <w:t xml:space="preserve"> de 1kg</w:t>
      </w:r>
    </w:p>
    <w:p w14:paraId="2EBB8DE0" w14:textId="77777777" w:rsidR="00745E7D" w:rsidRPr="00EF2C36" w:rsidRDefault="0045756A" w:rsidP="0062096D">
      <w:pPr>
        <w:spacing w:line="480" w:lineRule="auto"/>
        <w:ind w:left="567"/>
      </w:pPr>
      <w:r w:rsidRPr="00EF2C36">
        <w:t>-    Microscopio estereoscopio</w:t>
      </w:r>
    </w:p>
    <w:p w14:paraId="0C22F2EC" w14:textId="77777777" w:rsidR="00745E7D" w:rsidRPr="00EF2C36" w:rsidRDefault="0045756A" w:rsidP="0062096D">
      <w:pPr>
        <w:spacing w:line="480" w:lineRule="auto"/>
        <w:ind w:left="567"/>
      </w:pPr>
      <w:r w:rsidRPr="00EF2C36">
        <w:lastRenderedPageBreak/>
        <w:t>-    Tijeras de podar</w:t>
      </w:r>
    </w:p>
    <w:p w14:paraId="4458EC23" w14:textId="77777777" w:rsidR="00745E7D" w:rsidRPr="00EF2C36" w:rsidRDefault="0045756A" w:rsidP="0062096D">
      <w:pPr>
        <w:spacing w:line="480" w:lineRule="auto"/>
        <w:ind w:left="567"/>
      </w:pPr>
      <w:r w:rsidRPr="00EF2C36">
        <w:t>-    Pico</w:t>
      </w:r>
    </w:p>
    <w:p w14:paraId="07011E5A" w14:textId="77777777" w:rsidR="00745E7D" w:rsidRPr="00EF2C36" w:rsidRDefault="0045756A" w:rsidP="0062096D">
      <w:pPr>
        <w:spacing w:line="480" w:lineRule="auto"/>
        <w:ind w:left="567"/>
      </w:pPr>
      <w:r w:rsidRPr="00EF2C36">
        <w:t>-    Periódicos usados</w:t>
      </w:r>
    </w:p>
    <w:p w14:paraId="0D8C32D7" w14:textId="72B70E1B" w:rsidR="00745E7D" w:rsidRPr="00EF2C36" w:rsidRDefault="0045756A" w:rsidP="0062096D">
      <w:pPr>
        <w:spacing w:line="480" w:lineRule="auto"/>
        <w:ind w:left="567"/>
      </w:pPr>
      <w:r w:rsidRPr="00EF2C36">
        <w:t xml:space="preserve">-    Cinta </w:t>
      </w:r>
      <w:proofErr w:type="spellStart"/>
      <w:r w:rsidR="009E35D7" w:rsidRPr="009E35D7">
        <w:rPr>
          <w:i/>
          <w:iCs/>
        </w:rPr>
        <w:t>m</w:t>
      </w:r>
      <w:r w:rsidRPr="009E35D7">
        <w:rPr>
          <w:i/>
          <w:iCs/>
        </w:rPr>
        <w:t>asking</w:t>
      </w:r>
      <w:proofErr w:type="spellEnd"/>
      <w:r w:rsidRPr="009E35D7">
        <w:rPr>
          <w:i/>
          <w:iCs/>
        </w:rPr>
        <w:t xml:space="preserve"> </w:t>
      </w:r>
      <w:r w:rsidR="009E35D7" w:rsidRPr="009E35D7">
        <w:rPr>
          <w:i/>
          <w:iCs/>
        </w:rPr>
        <w:t>t</w:t>
      </w:r>
      <w:r w:rsidRPr="009E35D7">
        <w:rPr>
          <w:i/>
          <w:iCs/>
        </w:rPr>
        <w:t>ape</w:t>
      </w:r>
    </w:p>
    <w:p w14:paraId="15907B1C" w14:textId="77777777" w:rsidR="00745E7D" w:rsidRPr="00EF2C36" w:rsidRDefault="0045756A" w:rsidP="0062096D">
      <w:pPr>
        <w:spacing w:line="480" w:lineRule="auto"/>
        <w:ind w:left="567"/>
      </w:pPr>
      <w:r w:rsidRPr="00EF2C36">
        <w:t>-    Marcadores</w:t>
      </w:r>
    </w:p>
    <w:p w14:paraId="4FAEDFAD" w14:textId="77777777" w:rsidR="00745E7D" w:rsidRPr="00EF2C36" w:rsidRDefault="0045756A" w:rsidP="0062096D">
      <w:pPr>
        <w:spacing w:line="480" w:lineRule="auto"/>
        <w:ind w:left="567"/>
      </w:pPr>
      <w:r w:rsidRPr="00EF2C36">
        <w:t>-    Mapa del distrito de Hualgayoc</w:t>
      </w:r>
    </w:p>
    <w:p w14:paraId="0AE6F8AB" w14:textId="565DC227" w:rsidR="00BF39D8" w:rsidRPr="00EF2C36" w:rsidRDefault="00BF39D8" w:rsidP="0062096D">
      <w:pPr>
        <w:spacing w:line="480" w:lineRule="auto"/>
        <w:ind w:left="567"/>
        <w:rPr>
          <w:b/>
          <w:bCs/>
        </w:rPr>
      </w:pPr>
      <w:r w:rsidRPr="00EF2C36">
        <w:rPr>
          <w:b/>
          <w:bCs/>
        </w:rPr>
        <w:t>Equipos</w:t>
      </w:r>
    </w:p>
    <w:p w14:paraId="558752AE" w14:textId="5FCEB8A0" w:rsidR="00BF39D8" w:rsidRPr="00EF2C36" w:rsidRDefault="00BF39D8" w:rsidP="0062096D">
      <w:pPr>
        <w:spacing w:line="480" w:lineRule="auto"/>
        <w:ind w:left="567"/>
      </w:pPr>
      <w:r w:rsidRPr="00EF2C36">
        <w:t>-    GPS</w:t>
      </w:r>
    </w:p>
    <w:p w14:paraId="45D353A3" w14:textId="4DAF89BC" w:rsidR="00745E7D" w:rsidRDefault="00BF39D8" w:rsidP="0062096D">
      <w:pPr>
        <w:spacing w:line="480" w:lineRule="auto"/>
        <w:ind w:left="567"/>
      </w:pPr>
      <w:r w:rsidRPr="00EF2C36">
        <w:t>-    Cámara fotográfica</w:t>
      </w:r>
    </w:p>
    <w:p w14:paraId="573C5B8C" w14:textId="57205AE4" w:rsidR="00745E7D" w:rsidRPr="00EF2C36" w:rsidRDefault="0045756A" w:rsidP="00B13583">
      <w:pPr>
        <w:pStyle w:val="Ttulo1"/>
        <w:numPr>
          <w:ilvl w:val="2"/>
          <w:numId w:val="5"/>
        </w:numPr>
        <w:spacing w:line="480" w:lineRule="auto"/>
        <w:ind w:left="567" w:hanging="567"/>
        <w:rPr>
          <w:rFonts w:cs="Times New Roman"/>
        </w:rPr>
      </w:pPr>
      <w:bookmarkStart w:id="83" w:name="_Toc64232608"/>
      <w:r w:rsidRPr="00EF2C36">
        <w:rPr>
          <w:rFonts w:cs="Times New Roman"/>
        </w:rPr>
        <w:t>Metodología de trabajo</w:t>
      </w:r>
      <w:bookmarkEnd w:id="83"/>
    </w:p>
    <w:p w14:paraId="717B992B" w14:textId="5E59B500" w:rsidR="00745E7D" w:rsidRDefault="0045756A" w:rsidP="00E7305E">
      <w:pPr>
        <w:spacing w:line="480" w:lineRule="auto"/>
        <w:ind w:left="567" w:firstLine="567"/>
        <w:jc w:val="both"/>
      </w:pPr>
      <w:r w:rsidRPr="00EF2C36">
        <w:t xml:space="preserve">El trabajo se </w:t>
      </w:r>
      <w:r w:rsidR="0046755B">
        <w:t>dividió</w:t>
      </w:r>
      <w:r w:rsidRPr="00EF2C36">
        <w:t xml:space="preserve"> en dos etapas</w:t>
      </w:r>
      <w:r w:rsidR="00BA3E15">
        <w:t>. U</w:t>
      </w:r>
      <w:r w:rsidRPr="00EF2C36">
        <w:t>na de campo que consisti</w:t>
      </w:r>
      <w:r w:rsidR="00BA3E15">
        <w:t>ó</w:t>
      </w:r>
      <w:r w:rsidRPr="00EF2C36">
        <w:t xml:space="preserve"> en el reconocimiento de las zonas de trabajo y la recolección de muestras</w:t>
      </w:r>
      <w:r w:rsidR="004F25E7">
        <w:t>; y otra de gabinete que correspond</w:t>
      </w:r>
      <w:r w:rsidR="00F861A2">
        <w:t>ió</w:t>
      </w:r>
      <w:r w:rsidR="004F25E7">
        <w:t xml:space="preserve"> </w:t>
      </w:r>
      <w:r w:rsidR="00F861A2">
        <w:t>a</w:t>
      </w:r>
      <w:r w:rsidR="004F25E7">
        <w:t xml:space="preserve">l análisis de datos. </w:t>
      </w:r>
      <w:r w:rsidRPr="00EF2C36">
        <w:t>Se recolectar</w:t>
      </w:r>
      <w:r w:rsidR="001E0B75">
        <w:t>on</w:t>
      </w:r>
      <w:r w:rsidRPr="00EF2C36">
        <w:t xml:space="preserve"> muestras de suelo</w:t>
      </w:r>
      <w:r w:rsidR="00E7305E">
        <w:t xml:space="preserve">, </w:t>
      </w:r>
      <w:r w:rsidRPr="00EF2C36">
        <w:t xml:space="preserve">siguiendo el protocolo de muestreo de </w:t>
      </w:r>
      <w:r w:rsidR="00BF39D8" w:rsidRPr="00EF2C36">
        <w:t xml:space="preserve">suelos </w:t>
      </w:r>
      <w:r w:rsidR="00E7305E">
        <w:t>del Ministerio del Ambiente (MINAM, 2014).</w:t>
      </w:r>
    </w:p>
    <w:p w14:paraId="3281B2E4" w14:textId="34B8B244" w:rsidR="0036129D" w:rsidRDefault="0036129D" w:rsidP="00E7305E">
      <w:pPr>
        <w:spacing w:line="480" w:lineRule="auto"/>
        <w:ind w:left="567" w:firstLine="567"/>
        <w:jc w:val="both"/>
      </w:pPr>
    </w:p>
    <w:p w14:paraId="6992CAE3" w14:textId="77777777" w:rsidR="0036129D" w:rsidRPr="00EF2C36" w:rsidRDefault="0036129D" w:rsidP="0036129D">
      <w:pPr>
        <w:spacing w:line="480" w:lineRule="auto"/>
        <w:ind w:left="567" w:firstLine="567"/>
        <w:jc w:val="both"/>
      </w:pPr>
      <w:r w:rsidRPr="00FE0F34">
        <w:t xml:space="preserve">La investigación utilizó el método cuantitativo, </w:t>
      </w:r>
      <w:r>
        <w:t xml:space="preserve">porque determinó los valores de las concentraciones de metales en el suelo, y las concentraciones en la raíz y en el tallo de los vegetales para determinar el factor de </w:t>
      </w:r>
      <w:proofErr w:type="spellStart"/>
      <w:r>
        <w:t>bioconcentración</w:t>
      </w:r>
      <w:proofErr w:type="spellEnd"/>
      <w:r>
        <w:t xml:space="preserve"> (hallando el cociente entre la concentración de metales en la raíz y en el suelo en mg/kg), y del factor de traslocación (hallando el cociente entre la concentración de metales en el tallo y en la raíz mg/kg). </w:t>
      </w:r>
    </w:p>
    <w:p w14:paraId="51062C3C" w14:textId="5C4D6D0F" w:rsidR="00745E7D" w:rsidRPr="00EF2C36" w:rsidRDefault="0036381D" w:rsidP="0062096D">
      <w:pPr>
        <w:spacing w:line="480" w:lineRule="auto"/>
        <w:ind w:left="567" w:firstLine="567"/>
        <w:jc w:val="both"/>
      </w:pPr>
      <w:r>
        <w:lastRenderedPageBreak/>
        <w:t>Se realizó un muestreo de comprobación de la remediación,</w:t>
      </w:r>
      <w:r w:rsidR="007870E9">
        <w:t xml:space="preserve"> </w:t>
      </w:r>
      <w:r>
        <w:t xml:space="preserve">el cual </w:t>
      </w:r>
      <w:r w:rsidR="007870E9">
        <w:t>busc</w:t>
      </w:r>
      <w:r>
        <w:t>ó</w:t>
      </w:r>
      <w:r w:rsidR="0045756A" w:rsidRPr="007870E9">
        <w:t xml:space="preserve"> demostrar que las acciones de remediación implementadas </w:t>
      </w:r>
      <w:r w:rsidR="00BF39D8" w:rsidRPr="007870E9">
        <w:t>en un suelo contaminado alcanzaron de forma estadísticamente</w:t>
      </w:r>
      <w:r w:rsidR="0045756A" w:rsidRPr="007870E9">
        <w:t xml:space="preserve"> demostrable, concentraciones menores o iguales a los valores establecidos en el ECA Suelo o los niveles de remediación específicos establecidos</w:t>
      </w:r>
      <w:r w:rsidR="0045756A" w:rsidRPr="00EF2C36">
        <w:t xml:space="preserve"> en base al Estudio de Evaluación de Riesgos a la Salud y el Ambiente (ERSA).</w:t>
      </w:r>
      <w:r w:rsidR="007F61C8" w:rsidRPr="00EF2C36">
        <w:t xml:space="preserve"> (MINAM, 2014).</w:t>
      </w:r>
    </w:p>
    <w:p w14:paraId="13512214" w14:textId="2A952385" w:rsidR="004F25E7" w:rsidRPr="004F25E7" w:rsidRDefault="004F25E7" w:rsidP="004F25E7">
      <w:pPr>
        <w:pStyle w:val="Ttulo1"/>
        <w:numPr>
          <w:ilvl w:val="3"/>
          <w:numId w:val="5"/>
        </w:numPr>
        <w:spacing w:line="480" w:lineRule="auto"/>
        <w:ind w:left="567" w:hanging="567"/>
        <w:rPr>
          <w:rFonts w:cs="Times New Roman"/>
        </w:rPr>
      </w:pPr>
      <w:bookmarkStart w:id="84" w:name="_Toc64232609"/>
      <w:r w:rsidRPr="004F25E7">
        <w:rPr>
          <w:rFonts w:cs="Times New Roman"/>
        </w:rPr>
        <w:t>Muestreo p</w:t>
      </w:r>
      <w:r w:rsidR="0045756A" w:rsidRPr="004F25E7">
        <w:rPr>
          <w:rFonts w:cs="Times New Roman"/>
        </w:rPr>
        <w:t>ara áreas de contaminación de forma irregular menores a 1 000 m</w:t>
      </w:r>
      <w:r w:rsidR="0045756A" w:rsidRPr="004F25E7">
        <w:rPr>
          <w:rFonts w:cs="Times New Roman"/>
          <w:vertAlign w:val="superscript"/>
        </w:rPr>
        <w:t>2</w:t>
      </w:r>
      <w:r w:rsidR="0045756A" w:rsidRPr="004F25E7">
        <w:rPr>
          <w:rFonts w:cs="Times New Roman"/>
        </w:rPr>
        <w:t xml:space="preserve"> y hasta 5 000 m</w:t>
      </w:r>
      <w:r w:rsidR="0045756A" w:rsidRPr="004F25E7">
        <w:rPr>
          <w:rFonts w:cs="Times New Roman"/>
          <w:vertAlign w:val="superscript"/>
        </w:rPr>
        <w:t>2</w:t>
      </w:r>
      <w:r w:rsidR="0045756A" w:rsidRPr="004F25E7">
        <w:rPr>
          <w:rFonts w:cs="Times New Roman"/>
        </w:rPr>
        <w:t>.</w:t>
      </w:r>
      <w:bookmarkEnd w:id="84"/>
      <w:r w:rsidR="0045756A" w:rsidRPr="004F25E7">
        <w:rPr>
          <w:rFonts w:cs="Times New Roman"/>
        </w:rPr>
        <w:t xml:space="preserve">  </w:t>
      </w:r>
    </w:p>
    <w:p w14:paraId="1A9E1E0B" w14:textId="78608554" w:rsidR="00745E7D" w:rsidRPr="00EF2C36" w:rsidRDefault="00DE56A2" w:rsidP="0062096D">
      <w:pPr>
        <w:spacing w:line="480" w:lineRule="auto"/>
        <w:ind w:left="567" w:firstLine="567"/>
        <w:jc w:val="both"/>
      </w:pPr>
      <w:r>
        <w:t>Para las 0</w:t>
      </w:r>
      <w:r w:rsidR="00F861A2">
        <w:t>3</w:t>
      </w:r>
      <w:r>
        <w:t xml:space="preserve"> parcelas de </w:t>
      </w:r>
      <w:r w:rsidR="00F861A2">
        <w:t>análisis (02 parcelas de suelo remediado y 01 parcela de suelo de área de influencia natural)</w:t>
      </w:r>
      <w:r>
        <w:t xml:space="preserve"> se consideró lo siguiente. </w:t>
      </w:r>
      <w:r w:rsidR="0045756A" w:rsidRPr="00EF2C36">
        <w:t xml:space="preserve">El Número de muestras y distribución, </w:t>
      </w:r>
      <w:r w:rsidR="0036381D">
        <w:t>fueron</w:t>
      </w:r>
      <w:r w:rsidR="0045756A" w:rsidRPr="00EF2C36">
        <w:t xml:space="preserve"> de una muestra por cada 15 – 20 metros lineales en las paredes del perímetro del área excavada y 2 en el fondo según la superficie (áreas menores a 1000 m</w:t>
      </w:r>
      <w:r w:rsidR="0045756A" w:rsidRPr="00EF2C36">
        <w:rPr>
          <w:vertAlign w:val="superscript"/>
        </w:rPr>
        <w:t>2</w:t>
      </w:r>
      <w:r w:rsidR="0045756A" w:rsidRPr="00EF2C36">
        <w:t>) y 3 o 4 para áreas hasta 5000 m</w:t>
      </w:r>
      <w:r w:rsidR="0045756A" w:rsidRPr="00EF2C36">
        <w:rPr>
          <w:vertAlign w:val="superscript"/>
        </w:rPr>
        <w:t>2</w:t>
      </w:r>
      <w:r w:rsidR="0045756A" w:rsidRPr="00EF2C36">
        <w:t>, según sea el caso.</w:t>
      </w:r>
      <w:r w:rsidR="007F61C8" w:rsidRPr="007F61C8">
        <w:t xml:space="preserve"> </w:t>
      </w:r>
      <w:r w:rsidR="007F61C8" w:rsidRPr="00EF2C36">
        <w:t>(MINAM, 2014).</w:t>
      </w:r>
    </w:p>
    <w:p w14:paraId="053A129D" w14:textId="188DAF1D" w:rsidR="00427AE2" w:rsidRDefault="00427AE2" w:rsidP="0062096D">
      <w:pPr>
        <w:spacing w:line="480" w:lineRule="auto"/>
        <w:ind w:left="567"/>
        <w:jc w:val="both"/>
        <w:rPr>
          <w:b/>
          <w:bCs/>
          <w:i/>
          <w:iCs/>
        </w:rPr>
      </w:pPr>
    </w:p>
    <w:p w14:paraId="5872FF4C" w14:textId="4CADA18D" w:rsidR="00966A9A" w:rsidRPr="00966A9A" w:rsidRDefault="00966A9A" w:rsidP="003E7346">
      <w:pPr>
        <w:pStyle w:val="Descripcin"/>
        <w:keepNext/>
        <w:spacing w:line="480" w:lineRule="auto"/>
        <w:ind w:left="567"/>
        <w:jc w:val="both"/>
        <w:rPr>
          <w:color w:val="auto"/>
          <w:sz w:val="24"/>
        </w:rPr>
      </w:pPr>
      <w:bookmarkStart w:id="85" w:name="_Toc64232663"/>
      <w:r w:rsidRPr="00966A9A">
        <w:rPr>
          <w:b/>
          <w:color w:val="auto"/>
          <w:sz w:val="24"/>
        </w:rPr>
        <w:t xml:space="preserve">Imagen </w:t>
      </w:r>
      <w:r w:rsidR="00CC71A8">
        <w:rPr>
          <w:b/>
          <w:color w:val="auto"/>
          <w:sz w:val="24"/>
        </w:rPr>
        <w:fldChar w:fldCharType="begin"/>
      </w:r>
      <w:r w:rsidR="00CC71A8">
        <w:rPr>
          <w:b/>
          <w:color w:val="auto"/>
          <w:sz w:val="24"/>
        </w:rPr>
        <w:instrText xml:space="preserve"> SEQ Imagen \* ARABIC </w:instrText>
      </w:r>
      <w:r w:rsidR="00CC71A8">
        <w:rPr>
          <w:b/>
          <w:color w:val="auto"/>
          <w:sz w:val="24"/>
        </w:rPr>
        <w:fldChar w:fldCharType="separate"/>
      </w:r>
      <w:r w:rsidR="00CC71A8">
        <w:rPr>
          <w:b/>
          <w:noProof/>
          <w:color w:val="auto"/>
          <w:sz w:val="24"/>
        </w:rPr>
        <w:t>1</w:t>
      </w:r>
      <w:r w:rsidR="00CC71A8">
        <w:rPr>
          <w:b/>
          <w:color w:val="auto"/>
          <w:sz w:val="24"/>
        </w:rPr>
        <w:fldChar w:fldCharType="end"/>
      </w:r>
      <w:r w:rsidRPr="00966A9A">
        <w:rPr>
          <w:color w:val="auto"/>
          <w:sz w:val="24"/>
        </w:rPr>
        <w:t xml:space="preserve">. </w:t>
      </w:r>
      <w:r w:rsidRPr="00966A9A">
        <w:rPr>
          <w:i w:val="0"/>
          <w:color w:val="auto"/>
          <w:sz w:val="24"/>
        </w:rPr>
        <w:t xml:space="preserve">Localización de </w:t>
      </w:r>
      <w:r w:rsidR="003E7346" w:rsidRPr="00966A9A">
        <w:rPr>
          <w:i w:val="0"/>
          <w:color w:val="auto"/>
          <w:sz w:val="24"/>
        </w:rPr>
        <w:t>puntos de muestreo en el área de excavación</w:t>
      </w:r>
      <w:r w:rsidRPr="00966A9A">
        <w:rPr>
          <w:i w:val="0"/>
          <w:color w:val="auto"/>
          <w:sz w:val="24"/>
        </w:rPr>
        <w:t xml:space="preserve"> irregular.</w:t>
      </w:r>
      <w:bookmarkEnd w:id="85"/>
    </w:p>
    <w:p w14:paraId="718EB11C" w14:textId="77777777" w:rsidR="003E11F0" w:rsidRPr="00EF2C36" w:rsidRDefault="003E11F0" w:rsidP="0062096D">
      <w:pPr>
        <w:spacing w:line="480" w:lineRule="auto"/>
        <w:ind w:left="567"/>
        <w:jc w:val="both"/>
      </w:pPr>
      <w:r w:rsidRPr="00EF2C36">
        <w:rPr>
          <w:noProof/>
          <w:lang w:eastAsia="es-PE"/>
        </w:rPr>
        <w:drawing>
          <wp:inline distT="0" distB="0" distL="0" distR="0" wp14:anchorId="0A2D6A8C" wp14:editId="0DD99043">
            <wp:extent cx="4095115" cy="1598295"/>
            <wp:effectExtent l="0" t="0" r="635"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095115" cy="1598295"/>
                    </a:xfrm>
                    <a:prstGeom prst="rect">
                      <a:avLst/>
                    </a:prstGeom>
                    <a:noFill/>
                    <a:ln>
                      <a:noFill/>
                    </a:ln>
                  </pic:spPr>
                </pic:pic>
              </a:graphicData>
            </a:graphic>
          </wp:inline>
        </w:drawing>
      </w:r>
    </w:p>
    <w:p w14:paraId="3178B35B" w14:textId="0614FF4A" w:rsidR="00745E7D" w:rsidRPr="00EF2C36" w:rsidRDefault="00304E11" w:rsidP="0062096D">
      <w:pPr>
        <w:spacing w:line="480" w:lineRule="auto"/>
        <w:ind w:left="567"/>
        <w:jc w:val="both"/>
      </w:pPr>
      <w:r>
        <w:t>Fuente: MINAM, 2014.</w:t>
      </w:r>
    </w:p>
    <w:p w14:paraId="1B4718DA" w14:textId="0301C8D4" w:rsidR="005B192B" w:rsidRPr="005B192B" w:rsidRDefault="005B192B" w:rsidP="00266130">
      <w:pPr>
        <w:spacing w:after="240" w:line="480" w:lineRule="auto"/>
        <w:ind w:left="567"/>
        <w:jc w:val="both"/>
        <w:rPr>
          <w:b/>
          <w:bCs/>
        </w:rPr>
      </w:pPr>
      <w:r w:rsidRPr="005B192B">
        <w:rPr>
          <w:b/>
          <w:bCs/>
        </w:rPr>
        <w:lastRenderedPageBreak/>
        <w:t>Toma de muestras superficiales</w:t>
      </w:r>
    </w:p>
    <w:p w14:paraId="35347827" w14:textId="2CC03AA3" w:rsidR="005B192B" w:rsidRDefault="005B192B" w:rsidP="005B192B">
      <w:pPr>
        <w:spacing w:line="480" w:lineRule="auto"/>
        <w:ind w:left="567"/>
        <w:jc w:val="both"/>
      </w:pPr>
      <w:r>
        <w:t xml:space="preserve">Para la toma de muestras superficiales (hasta una profundidad de aproximadamente un metro) se pueden aplicar sondeos manuales. Otras técnicas alternativas para la toma de muestras superficiales pueden ser hoyos o zanjas. Grandes volúmenes de muestras (por ejemplo, extraído de zanjas) requieren someterlas a partición, para reducirlas y obtener una muestra compuesta representativa. Para </w:t>
      </w:r>
      <w:r w:rsidR="0040776C">
        <w:t>ello</w:t>
      </w:r>
      <w:r>
        <w:t xml:space="preserve"> se </w:t>
      </w:r>
      <w:r w:rsidR="0040776C">
        <w:t>aplicó particiones a</w:t>
      </w:r>
      <w:r>
        <w:t xml:space="preserve"> la muestra mezclada y se repitió el proceso hasta que llegue a la cantidad de material necesario, tal como se muestra </w:t>
      </w:r>
      <w:r w:rsidR="00E7305E">
        <w:t xml:space="preserve">a continuación </w:t>
      </w:r>
      <w:r>
        <w:t xml:space="preserve">en la </w:t>
      </w:r>
      <w:r w:rsidR="00E7305E">
        <w:t>I</w:t>
      </w:r>
      <w:r>
        <w:t xml:space="preserve">magen </w:t>
      </w:r>
      <w:r w:rsidR="00E7305E">
        <w:t>2</w:t>
      </w:r>
      <w:r>
        <w:t>. (MINAM, 201</w:t>
      </w:r>
      <w:r w:rsidR="004A09D4">
        <w:t>4</w:t>
      </w:r>
      <w:r>
        <w:t>).</w:t>
      </w:r>
    </w:p>
    <w:p w14:paraId="43123677" w14:textId="77777777" w:rsidR="0036129D" w:rsidRDefault="0036129D" w:rsidP="003E7346">
      <w:pPr>
        <w:pStyle w:val="Descripcin"/>
        <w:keepNext/>
        <w:ind w:left="567"/>
        <w:jc w:val="both"/>
        <w:rPr>
          <w:b/>
          <w:color w:val="auto"/>
          <w:sz w:val="24"/>
        </w:rPr>
      </w:pPr>
    </w:p>
    <w:p w14:paraId="751FFFA6" w14:textId="341CC61B" w:rsidR="003E7346" w:rsidRDefault="003E7346" w:rsidP="003E7346">
      <w:pPr>
        <w:pStyle w:val="Descripcin"/>
        <w:keepNext/>
        <w:ind w:left="567"/>
        <w:jc w:val="both"/>
      </w:pPr>
      <w:bookmarkStart w:id="86" w:name="_Toc64232664"/>
      <w:r w:rsidRPr="003E7346">
        <w:rPr>
          <w:b/>
          <w:color w:val="auto"/>
          <w:sz w:val="24"/>
        </w:rPr>
        <w:t xml:space="preserve">Imagen </w:t>
      </w:r>
      <w:r w:rsidR="00CC71A8">
        <w:rPr>
          <w:b/>
          <w:color w:val="auto"/>
          <w:sz w:val="24"/>
        </w:rPr>
        <w:fldChar w:fldCharType="begin"/>
      </w:r>
      <w:r w:rsidR="00CC71A8">
        <w:rPr>
          <w:b/>
          <w:color w:val="auto"/>
          <w:sz w:val="24"/>
        </w:rPr>
        <w:instrText xml:space="preserve"> SEQ Imagen \* ARABIC </w:instrText>
      </w:r>
      <w:r w:rsidR="00CC71A8">
        <w:rPr>
          <w:b/>
          <w:color w:val="auto"/>
          <w:sz w:val="24"/>
        </w:rPr>
        <w:fldChar w:fldCharType="separate"/>
      </w:r>
      <w:r w:rsidR="00CC71A8">
        <w:rPr>
          <w:b/>
          <w:noProof/>
          <w:color w:val="auto"/>
          <w:sz w:val="24"/>
        </w:rPr>
        <w:t>2</w:t>
      </w:r>
      <w:r w:rsidR="00CC71A8">
        <w:rPr>
          <w:b/>
          <w:color w:val="auto"/>
          <w:sz w:val="24"/>
        </w:rPr>
        <w:fldChar w:fldCharType="end"/>
      </w:r>
      <w:r w:rsidRPr="003E7346">
        <w:rPr>
          <w:b/>
          <w:i w:val="0"/>
          <w:color w:val="auto"/>
          <w:sz w:val="24"/>
        </w:rPr>
        <w:t>.</w:t>
      </w:r>
      <w:r w:rsidRPr="003E7346">
        <w:rPr>
          <w:i w:val="0"/>
          <w:color w:val="auto"/>
          <w:sz w:val="24"/>
        </w:rPr>
        <w:t xml:space="preserve"> Partición de Muestras</w:t>
      </w:r>
      <w:bookmarkEnd w:id="86"/>
    </w:p>
    <w:p w14:paraId="5110032F" w14:textId="38C5D361" w:rsidR="005B192B" w:rsidRDefault="005B192B" w:rsidP="005B192B">
      <w:pPr>
        <w:spacing w:line="480" w:lineRule="auto"/>
        <w:ind w:left="567"/>
        <w:jc w:val="both"/>
      </w:pPr>
      <w:r w:rsidRPr="005B192B">
        <w:rPr>
          <w:noProof/>
          <w:lang w:eastAsia="es-PE"/>
        </w:rPr>
        <w:drawing>
          <wp:inline distT="0" distB="0" distL="0" distR="0" wp14:anchorId="6D54E56A" wp14:editId="0E0A0534">
            <wp:extent cx="5046785" cy="989415"/>
            <wp:effectExtent l="0" t="0" r="190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79722" cy="995872"/>
                    </a:xfrm>
                    <a:prstGeom prst="rect">
                      <a:avLst/>
                    </a:prstGeom>
                  </pic:spPr>
                </pic:pic>
              </a:graphicData>
            </a:graphic>
          </wp:inline>
        </w:drawing>
      </w:r>
    </w:p>
    <w:p w14:paraId="184B0044" w14:textId="693EA9B3" w:rsidR="005B192B" w:rsidRDefault="005B192B" w:rsidP="005B192B">
      <w:pPr>
        <w:spacing w:line="480" w:lineRule="auto"/>
        <w:ind w:left="567"/>
        <w:jc w:val="both"/>
      </w:pPr>
      <w:r>
        <w:t>Fuente: MINAM, 201</w:t>
      </w:r>
      <w:r w:rsidR="004A09D4">
        <w:t>4</w:t>
      </w:r>
      <w:r>
        <w:t xml:space="preserve"> (adaptado de </w:t>
      </w:r>
      <w:proofErr w:type="spellStart"/>
      <w:r w:rsidRPr="005B192B">
        <w:t>LfUMerkblatt</w:t>
      </w:r>
      <w:proofErr w:type="spellEnd"/>
      <w:r w:rsidRPr="005B192B">
        <w:t xml:space="preserve"> 3.8/4; 2010</w:t>
      </w:r>
      <w:r>
        <w:t>)</w:t>
      </w:r>
    </w:p>
    <w:p w14:paraId="696F1357" w14:textId="77777777" w:rsidR="0036129D" w:rsidRDefault="0036129D" w:rsidP="004A09D4">
      <w:pPr>
        <w:spacing w:line="480" w:lineRule="auto"/>
        <w:ind w:left="567"/>
        <w:jc w:val="both"/>
        <w:rPr>
          <w:b/>
          <w:bCs/>
        </w:rPr>
      </w:pPr>
    </w:p>
    <w:p w14:paraId="51D46197" w14:textId="766DB2BE" w:rsidR="004A09D4" w:rsidRPr="005B192B" w:rsidRDefault="004A09D4" w:rsidP="00266130">
      <w:pPr>
        <w:spacing w:after="240" w:line="480" w:lineRule="auto"/>
        <w:ind w:left="567"/>
        <w:jc w:val="both"/>
        <w:rPr>
          <w:b/>
          <w:bCs/>
        </w:rPr>
      </w:pPr>
      <w:r>
        <w:rPr>
          <w:b/>
          <w:bCs/>
        </w:rPr>
        <w:t>Colecta de especies vegetales</w:t>
      </w:r>
    </w:p>
    <w:p w14:paraId="76AF00FF" w14:textId="52D1892C" w:rsidR="003E11F0" w:rsidRDefault="0045756A" w:rsidP="0062096D">
      <w:pPr>
        <w:spacing w:line="480" w:lineRule="auto"/>
        <w:ind w:left="567"/>
        <w:jc w:val="both"/>
      </w:pPr>
      <w:r w:rsidRPr="00EF2C36">
        <w:t xml:space="preserve">Para la colecta de las especies vegetales se </w:t>
      </w:r>
      <w:r w:rsidR="00DE56A2">
        <w:t>basó de</w:t>
      </w:r>
      <w:r w:rsidRPr="00EF2C36">
        <w:t xml:space="preserve"> la guía de vegetación del</w:t>
      </w:r>
      <w:r w:rsidR="00DE56A2">
        <w:t xml:space="preserve"> Ministerio del Ambiente </w:t>
      </w:r>
      <w:r w:rsidRPr="00EF2C36">
        <w:t xml:space="preserve">(MINAM, 2015). Se </w:t>
      </w:r>
      <w:r w:rsidR="00CD2E2E" w:rsidRPr="00EF2C36">
        <w:t>emple</w:t>
      </w:r>
      <w:r w:rsidR="00CD2E2E">
        <w:t>ó</w:t>
      </w:r>
      <w:r w:rsidRPr="00EF2C36">
        <w:t xml:space="preserve"> el método estratificado Aleatorio. </w:t>
      </w:r>
      <w:r w:rsidR="00DE56A2">
        <w:t>Se utilizó</w:t>
      </w:r>
      <w:r w:rsidRPr="00EF2C36">
        <w:t xml:space="preserve"> el diseño modificado de Whittaker</w:t>
      </w:r>
      <w:r w:rsidR="000F16E2">
        <w:t>.</w:t>
      </w:r>
      <w:r w:rsidR="000F16E2">
        <w:rPr>
          <w:rStyle w:val="Refdecomentario"/>
        </w:rPr>
        <w:t xml:space="preserve"> </w:t>
      </w:r>
      <w:r w:rsidRPr="00EF2C36">
        <w:t xml:space="preserve">  El uso de unidades de muestreo o parcelas de área fija son las más utilizadas en los inventarios de la flora y vegetación. Ellas pueden estar representadas por figuras geométricas distintas, tales como círculos, cuadrados o rectángulos. Las parcelas circulares, </w:t>
      </w:r>
      <w:r w:rsidRPr="00EF2C36">
        <w:lastRenderedPageBreak/>
        <w:t xml:space="preserve">frente a otras formas geométricas, presentan un menor efecto de borde; es decir, menor relación perímetro/superficie, </w:t>
      </w:r>
      <w:r w:rsidR="00427AE2" w:rsidRPr="00EF2C36">
        <w:t>y,</w:t>
      </w:r>
      <w:r w:rsidRPr="00EF2C36">
        <w:t xml:space="preserve"> por tanto, menor probabilidad de que los individuos a medir cai</w:t>
      </w:r>
      <w:r w:rsidR="0040776C">
        <w:t>gan en el límite de la parcela.</w:t>
      </w:r>
    </w:p>
    <w:p w14:paraId="24A5BB13" w14:textId="77777777" w:rsidR="0036129D" w:rsidRDefault="0036129D" w:rsidP="0062096D">
      <w:pPr>
        <w:spacing w:line="480" w:lineRule="auto"/>
        <w:ind w:left="567"/>
        <w:jc w:val="both"/>
      </w:pPr>
    </w:p>
    <w:p w14:paraId="5B83D3AA" w14:textId="547B98E7" w:rsidR="00F861A2" w:rsidRDefault="0045756A" w:rsidP="0062096D">
      <w:pPr>
        <w:spacing w:line="480" w:lineRule="auto"/>
        <w:ind w:left="567"/>
        <w:jc w:val="both"/>
      </w:pPr>
      <w:r w:rsidRPr="00EF2C36">
        <w:t>Para el caso específico de las praderas o herbazales, se usar</w:t>
      </w:r>
      <w:r w:rsidR="009F5A55">
        <w:t>on</w:t>
      </w:r>
      <w:r w:rsidRPr="00EF2C36">
        <w:t xml:space="preserve"> dos métodos: los transectos (transecto al paso), que se utilizan para inventariar y evaluar pastizales altoandinos; y el método del cuadrado, que utiliza pequeñas parcelas de dimensiones fijas, en donde las unidades muéstrales están constituidas por cuadrados de 1m x 1m, el cual puede ser hasta de 2m x 2m para herbazales ralos o muy ralos. Se colectar</w:t>
      </w:r>
      <w:r w:rsidR="0046755B">
        <w:t>o</w:t>
      </w:r>
      <w:r w:rsidRPr="00EF2C36">
        <w:t xml:space="preserve">n 1kg de muestras que se enviarán al laboratorio de análisis químico del gobierno regional de Cajamarca. </w:t>
      </w:r>
    </w:p>
    <w:p w14:paraId="65F43BAF" w14:textId="77777777" w:rsidR="0036129D" w:rsidRDefault="0036129D" w:rsidP="0062096D">
      <w:pPr>
        <w:spacing w:line="480" w:lineRule="auto"/>
        <w:ind w:left="567"/>
        <w:jc w:val="both"/>
      </w:pPr>
    </w:p>
    <w:p w14:paraId="636CD051" w14:textId="050683A0" w:rsidR="00745E7D" w:rsidRDefault="0045756A" w:rsidP="0062096D">
      <w:pPr>
        <w:spacing w:line="480" w:lineRule="auto"/>
        <w:ind w:left="567"/>
        <w:jc w:val="both"/>
      </w:pPr>
      <w:r w:rsidRPr="00EF2C36">
        <w:t xml:space="preserve">La muestra a recolectar </w:t>
      </w:r>
      <w:r w:rsidR="009F5A55">
        <w:t>fue</w:t>
      </w:r>
      <w:r w:rsidRPr="00EF2C36">
        <w:t xml:space="preserve"> compuesta</w:t>
      </w:r>
      <w:r w:rsidR="00F861A2">
        <w:t xml:space="preserve">, </w:t>
      </w:r>
      <w:r w:rsidRPr="00EF2C36">
        <w:t>es decir</w:t>
      </w:r>
      <w:r w:rsidR="00F861A2">
        <w:t>,</w:t>
      </w:r>
      <w:r w:rsidRPr="00EF2C36">
        <w:t xml:space="preserve"> de cada parcela se </w:t>
      </w:r>
      <w:r w:rsidR="009F5A55">
        <w:t>recogieron</w:t>
      </w:r>
      <w:r w:rsidRPr="00EF2C36">
        <w:t xml:space="preserve"> varias muestras hasta que se homogenice y se prepare una sola muestra de 1kg para su env</w:t>
      </w:r>
      <w:r w:rsidR="008F54CC">
        <w:t>ío</w:t>
      </w:r>
      <w:r w:rsidRPr="00EF2C36">
        <w:t xml:space="preserve"> al laboratorio. Se colectar</w:t>
      </w:r>
      <w:r w:rsidR="009F5A55">
        <w:t>o</w:t>
      </w:r>
      <w:r w:rsidRPr="00EF2C36">
        <w:t xml:space="preserve">n adicionalmente muestras de plantas por el método de herborización ortodoxa para su </w:t>
      </w:r>
      <w:r w:rsidR="00C93D52" w:rsidRPr="00EF2C36">
        <w:t>envío</w:t>
      </w:r>
      <w:r w:rsidRPr="00EF2C36">
        <w:t xml:space="preserve"> y determinación en el Herbario de la Universidad Nacional de Cajamarca.</w:t>
      </w:r>
    </w:p>
    <w:p w14:paraId="09423823" w14:textId="77777777" w:rsidR="0040776C" w:rsidRDefault="0040776C" w:rsidP="0062096D">
      <w:pPr>
        <w:spacing w:line="480" w:lineRule="auto"/>
        <w:ind w:left="567"/>
        <w:jc w:val="both"/>
      </w:pPr>
    </w:p>
    <w:p w14:paraId="200EB8BF" w14:textId="29E7DDAE" w:rsidR="00BA3E15" w:rsidRDefault="00BA3E15" w:rsidP="00BA3E15">
      <w:pPr>
        <w:pStyle w:val="Ttulo1"/>
        <w:numPr>
          <w:ilvl w:val="3"/>
          <w:numId w:val="5"/>
        </w:numPr>
        <w:spacing w:line="480" w:lineRule="auto"/>
        <w:ind w:left="1276"/>
        <w:rPr>
          <w:rFonts w:cs="Times New Roman"/>
        </w:rPr>
      </w:pPr>
      <w:bookmarkStart w:id="87" w:name="_Toc64232610"/>
      <w:r>
        <w:rPr>
          <w:rFonts w:cs="Times New Roman"/>
        </w:rPr>
        <w:t>Puntos de Monitoreo</w:t>
      </w:r>
      <w:bookmarkEnd w:id="87"/>
    </w:p>
    <w:p w14:paraId="2978C41D" w14:textId="459C65D3" w:rsidR="00BA3E15" w:rsidRDefault="00BA3E15" w:rsidP="004C7B4B">
      <w:pPr>
        <w:spacing w:line="480" w:lineRule="auto"/>
        <w:ind w:left="567"/>
        <w:jc w:val="both"/>
      </w:pPr>
      <w:r>
        <w:t xml:space="preserve">Se consideraron 03 zonas de monitoreo, una parcela </w:t>
      </w:r>
      <w:r w:rsidR="008303C9">
        <w:t>en zona de</w:t>
      </w:r>
      <w:r>
        <w:t xml:space="preserve"> origen natural</w:t>
      </w:r>
      <w:r w:rsidR="00C474BE">
        <w:t xml:space="preserve"> (</w:t>
      </w:r>
      <w:r w:rsidR="004C7B4B">
        <w:t>fotografiada</w:t>
      </w:r>
      <w:r w:rsidR="00C474BE">
        <w:t xml:space="preserve"> en Anexo</w:t>
      </w:r>
      <w:r w:rsidR="004C7B4B">
        <w:t xml:space="preserve"> 4</w:t>
      </w:r>
      <w:r w:rsidR="00C474BE">
        <w:t>)</w:t>
      </w:r>
      <w:r>
        <w:t xml:space="preserve"> y dos </w:t>
      </w:r>
      <w:r w:rsidR="004C7B4B">
        <w:t xml:space="preserve">parcelas </w:t>
      </w:r>
      <w:r w:rsidR="008303C9">
        <w:t>en zona</w:t>
      </w:r>
      <w:r>
        <w:t xml:space="preserve"> de remediación</w:t>
      </w:r>
      <w:r w:rsidR="00C474BE">
        <w:t xml:space="preserve"> (</w:t>
      </w:r>
      <w:r w:rsidR="004C7B4B">
        <w:t xml:space="preserve">fotografiadas </w:t>
      </w:r>
      <w:r w:rsidR="00C474BE">
        <w:t xml:space="preserve">en Anexo </w:t>
      </w:r>
      <w:r w:rsidR="004C7B4B">
        <w:t>4</w:t>
      </w:r>
      <w:r w:rsidR="00C474BE">
        <w:t>)</w:t>
      </w:r>
      <w:r>
        <w:t>, descritas a continuación:</w:t>
      </w:r>
    </w:p>
    <w:p w14:paraId="421F5DC9" w14:textId="7927DA40" w:rsidR="0040776C" w:rsidRPr="0040776C" w:rsidRDefault="0040776C" w:rsidP="00554113">
      <w:pPr>
        <w:pStyle w:val="Descripcin"/>
        <w:keepNext/>
        <w:spacing w:after="0" w:line="480" w:lineRule="auto"/>
        <w:ind w:left="567"/>
        <w:rPr>
          <w:i w:val="0"/>
          <w:color w:val="auto"/>
          <w:sz w:val="24"/>
        </w:rPr>
      </w:pPr>
      <w:bookmarkStart w:id="88" w:name="_Toc64232649"/>
      <w:r w:rsidRPr="0040776C">
        <w:rPr>
          <w:b/>
          <w:color w:val="auto"/>
          <w:sz w:val="24"/>
        </w:rPr>
        <w:lastRenderedPageBreak/>
        <w:t xml:space="preserve">Tabla </w:t>
      </w:r>
      <w:r w:rsidRPr="0040776C">
        <w:rPr>
          <w:b/>
          <w:color w:val="auto"/>
          <w:sz w:val="24"/>
        </w:rPr>
        <w:fldChar w:fldCharType="begin"/>
      </w:r>
      <w:r w:rsidRPr="0040776C">
        <w:rPr>
          <w:b/>
          <w:color w:val="auto"/>
          <w:sz w:val="24"/>
        </w:rPr>
        <w:instrText xml:space="preserve"> SEQ Tabla \* ARABIC </w:instrText>
      </w:r>
      <w:r w:rsidRPr="0040776C">
        <w:rPr>
          <w:b/>
          <w:color w:val="auto"/>
          <w:sz w:val="24"/>
        </w:rPr>
        <w:fldChar w:fldCharType="separate"/>
      </w:r>
      <w:r w:rsidR="00CC71A8">
        <w:rPr>
          <w:b/>
          <w:noProof/>
          <w:color w:val="auto"/>
          <w:sz w:val="24"/>
        </w:rPr>
        <w:t>6</w:t>
      </w:r>
      <w:r w:rsidRPr="0040776C">
        <w:rPr>
          <w:b/>
          <w:color w:val="auto"/>
          <w:sz w:val="24"/>
        </w:rPr>
        <w:fldChar w:fldCharType="end"/>
      </w:r>
      <w:r w:rsidRPr="0040776C">
        <w:rPr>
          <w:color w:val="auto"/>
          <w:sz w:val="24"/>
        </w:rPr>
        <w:t>.</w:t>
      </w:r>
      <w:r w:rsidRPr="0040776C">
        <w:rPr>
          <w:i w:val="0"/>
          <w:color w:val="auto"/>
          <w:sz w:val="24"/>
        </w:rPr>
        <w:t xml:space="preserve"> Puntos de muestreo provenientes de la </w:t>
      </w:r>
      <w:r w:rsidR="004C7B4B">
        <w:rPr>
          <w:i w:val="0"/>
          <w:color w:val="auto"/>
          <w:sz w:val="24"/>
        </w:rPr>
        <w:t>zona</w:t>
      </w:r>
      <w:r w:rsidRPr="0040776C">
        <w:rPr>
          <w:i w:val="0"/>
          <w:color w:val="auto"/>
          <w:sz w:val="24"/>
        </w:rPr>
        <w:t xml:space="preserve"> de origen natural.</w:t>
      </w:r>
      <w:bookmarkEnd w:id="88"/>
    </w:p>
    <w:tbl>
      <w:tblPr>
        <w:tblStyle w:val="Tablanormal2"/>
        <w:tblW w:w="8662" w:type="dxa"/>
        <w:tblInd w:w="552" w:type="dxa"/>
        <w:tblLook w:val="04A0" w:firstRow="1" w:lastRow="0" w:firstColumn="1" w:lastColumn="0" w:noHBand="0" w:noVBand="1"/>
      </w:tblPr>
      <w:tblGrid>
        <w:gridCol w:w="1149"/>
        <w:gridCol w:w="709"/>
        <w:gridCol w:w="972"/>
        <w:gridCol w:w="1166"/>
        <w:gridCol w:w="1066"/>
        <w:gridCol w:w="866"/>
        <w:gridCol w:w="2734"/>
      </w:tblGrid>
      <w:tr w:rsidR="00A27D20" w:rsidRPr="00A27D20" w14:paraId="38C4A789" w14:textId="77777777" w:rsidTr="00C91A1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dxa"/>
            <w:vMerge w:val="restart"/>
            <w:noWrap/>
            <w:vAlign w:val="center"/>
            <w:hideMark/>
          </w:tcPr>
          <w:p w14:paraId="51F621E9" w14:textId="77777777" w:rsidR="00A27D20" w:rsidRPr="00A27D20" w:rsidRDefault="00A27D20" w:rsidP="00564F71">
            <w:pPr>
              <w:jc w:val="center"/>
              <w:rPr>
                <w:color w:val="000000"/>
                <w:sz w:val="20"/>
                <w:lang w:eastAsia="es-PE"/>
              </w:rPr>
            </w:pPr>
            <w:r w:rsidRPr="00A27D20">
              <w:rPr>
                <w:color w:val="000000"/>
                <w:sz w:val="20"/>
                <w:lang w:eastAsia="es-PE"/>
              </w:rPr>
              <w:t>Cod. Muestra</w:t>
            </w:r>
          </w:p>
        </w:tc>
        <w:tc>
          <w:tcPr>
            <w:tcW w:w="709" w:type="dxa"/>
            <w:vMerge w:val="restart"/>
            <w:noWrap/>
            <w:vAlign w:val="center"/>
            <w:hideMark/>
          </w:tcPr>
          <w:p w14:paraId="6A7FC680" w14:textId="77777777" w:rsidR="00A27D20" w:rsidRPr="00A27D20" w:rsidRDefault="00A27D20" w:rsidP="00564F71">
            <w:pPr>
              <w:jc w:val="center"/>
              <w:cnfStyle w:val="100000000000" w:firstRow="1"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Tipo</w:t>
            </w:r>
          </w:p>
        </w:tc>
        <w:tc>
          <w:tcPr>
            <w:tcW w:w="972" w:type="dxa"/>
            <w:vMerge w:val="restart"/>
            <w:noWrap/>
            <w:vAlign w:val="center"/>
            <w:hideMark/>
          </w:tcPr>
          <w:p w14:paraId="42EF1B0E" w14:textId="77777777" w:rsidR="00A27D20" w:rsidRPr="00A27D20" w:rsidRDefault="00A27D20" w:rsidP="00564F71">
            <w:pPr>
              <w:jc w:val="center"/>
              <w:cnfStyle w:val="100000000000" w:firstRow="1"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Especie</w:t>
            </w:r>
          </w:p>
        </w:tc>
        <w:tc>
          <w:tcPr>
            <w:tcW w:w="2232" w:type="dxa"/>
            <w:gridSpan w:val="2"/>
            <w:noWrap/>
            <w:vAlign w:val="center"/>
            <w:hideMark/>
          </w:tcPr>
          <w:p w14:paraId="69EDB9E8" w14:textId="77777777" w:rsidR="00A27D20" w:rsidRPr="00A27D20" w:rsidRDefault="00A27D20" w:rsidP="00564F71">
            <w:pPr>
              <w:jc w:val="center"/>
              <w:cnfStyle w:val="100000000000" w:firstRow="1"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Coordenadas UTM 17S</w:t>
            </w:r>
          </w:p>
        </w:tc>
        <w:tc>
          <w:tcPr>
            <w:tcW w:w="866" w:type="dxa"/>
            <w:vMerge w:val="restart"/>
            <w:noWrap/>
            <w:vAlign w:val="center"/>
            <w:hideMark/>
          </w:tcPr>
          <w:p w14:paraId="6001E09B" w14:textId="77777777" w:rsidR="00A27D20" w:rsidRPr="00A27D20" w:rsidRDefault="00A27D20" w:rsidP="00564F71">
            <w:pPr>
              <w:jc w:val="center"/>
              <w:cnfStyle w:val="100000000000" w:firstRow="1"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Altitud</w:t>
            </w:r>
          </w:p>
        </w:tc>
        <w:tc>
          <w:tcPr>
            <w:tcW w:w="2734" w:type="dxa"/>
            <w:vMerge w:val="restart"/>
            <w:noWrap/>
            <w:vAlign w:val="center"/>
            <w:hideMark/>
          </w:tcPr>
          <w:p w14:paraId="431286A8" w14:textId="77777777" w:rsidR="00A27D20" w:rsidRPr="00A27D20" w:rsidRDefault="00A27D20" w:rsidP="00564F71">
            <w:pPr>
              <w:jc w:val="center"/>
              <w:cnfStyle w:val="100000000000" w:firstRow="1"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Descripción</w:t>
            </w:r>
          </w:p>
        </w:tc>
      </w:tr>
      <w:tr w:rsidR="00A27D20" w:rsidRPr="00A27D20" w14:paraId="42F89174" w14:textId="77777777" w:rsidTr="00C91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dxa"/>
            <w:vMerge/>
            <w:hideMark/>
          </w:tcPr>
          <w:p w14:paraId="6B5BF7B4" w14:textId="77777777" w:rsidR="00A27D20" w:rsidRPr="00A27D20" w:rsidRDefault="00A27D20" w:rsidP="00A27D20">
            <w:pPr>
              <w:jc w:val="center"/>
              <w:rPr>
                <w:color w:val="000000"/>
                <w:sz w:val="20"/>
                <w:lang w:eastAsia="es-PE"/>
              </w:rPr>
            </w:pPr>
          </w:p>
        </w:tc>
        <w:tc>
          <w:tcPr>
            <w:tcW w:w="709" w:type="dxa"/>
            <w:vMerge/>
            <w:hideMark/>
          </w:tcPr>
          <w:p w14:paraId="423A926D"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p>
        </w:tc>
        <w:tc>
          <w:tcPr>
            <w:tcW w:w="972" w:type="dxa"/>
            <w:vMerge/>
            <w:hideMark/>
          </w:tcPr>
          <w:p w14:paraId="5C1037F0"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p>
        </w:tc>
        <w:tc>
          <w:tcPr>
            <w:tcW w:w="1166" w:type="dxa"/>
            <w:noWrap/>
            <w:hideMark/>
          </w:tcPr>
          <w:p w14:paraId="753ED1F1"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Norte</w:t>
            </w:r>
          </w:p>
        </w:tc>
        <w:tc>
          <w:tcPr>
            <w:tcW w:w="1066" w:type="dxa"/>
            <w:noWrap/>
            <w:hideMark/>
          </w:tcPr>
          <w:p w14:paraId="06091000"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Este</w:t>
            </w:r>
          </w:p>
        </w:tc>
        <w:tc>
          <w:tcPr>
            <w:tcW w:w="866" w:type="dxa"/>
            <w:vMerge/>
            <w:hideMark/>
          </w:tcPr>
          <w:p w14:paraId="24B796CF"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p>
        </w:tc>
        <w:tc>
          <w:tcPr>
            <w:tcW w:w="2734" w:type="dxa"/>
            <w:vMerge/>
            <w:hideMark/>
          </w:tcPr>
          <w:p w14:paraId="32214FA1"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p>
        </w:tc>
      </w:tr>
      <w:tr w:rsidR="00A27D20" w:rsidRPr="00A27D20" w14:paraId="577A536C" w14:textId="77777777" w:rsidTr="00C91A1A">
        <w:trPr>
          <w:trHeight w:val="300"/>
        </w:trPr>
        <w:tc>
          <w:tcPr>
            <w:cnfStyle w:val="001000000000" w:firstRow="0" w:lastRow="0" w:firstColumn="1" w:lastColumn="0" w:oddVBand="0" w:evenVBand="0" w:oddHBand="0" w:evenHBand="0" w:firstRowFirstColumn="0" w:firstRowLastColumn="0" w:lastRowFirstColumn="0" w:lastRowLastColumn="0"/>
            <w:tcW w:w="1149" w:type="dxa"/>
            <w:noWrap/>
            <w:hideMark/>
          </w:tcPr>
          <w:p w14:paraId="54F0F14C" w14:textId="492B9779" w:rsidR="00A27D20" w:rsidRPr="00A27D20" w:rsidRDefault="00A27D20" w:rsidP="00A27D20">
            <w:pPr>
              <w:jc w:val="center"/>
              <w:rPr>
                <w:color w:val="000000"/>
                <w:sz w:val="20"/>
                <w:lang w:eastAsia="es-PE"/>
              </w:rPr>
            </w:pPr>
            <w:r w:rsidRPr="00A27D20">
              <w:rPr>
                <w:color w:val="000000"/>
                <w:sz w:val="20"/>
                <w:lang w:eastAsia="es-PE"/>
              </w:rPr>
              <w:t>MN-01-TR-RA-01</w:t>
            </w:r>
          </w:p>
        </w:tc>
        <w:tc>
          <w:tcPr>
            <w:tcW w:w="709" w:type="dxa"/>
            <w:noWrap/>
            <w:hideMark/>
          </w:tcPr>
          <w:p w14:paraId="3A65C880" w14:textId="77777777" w:rsidR="00A27D20" w:rsidRPr="00A27D20" w:rsidRDefault="00A27D20"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Raíz</w:t>
            </w:r>
          </w:p>
        </w:tc>
        <w:tc>
          <w:tcPr>
            <w:tcW w:w="972" w:type="dxa"/>
            <w:noWrap/>
            <w:hideMark/>
          </w:tcPr>
          <w:p w14:paraId="6DC9B2CF" w14:textId="45B1832A" w:rsidR="00A27D20" w:rsidRPr="00A27D20" w:rsidRDefault="00E7305E" w:rsidP="00A27D20">
            <w:pPr>
              <w:jc w:val="center"/>
              <w:cnfStyle w:val="000000000000" w:firstRow="0" w:lastRow="0" w:firstColumn="0" w:lastColumn="0" w:oddVBand="0" w:evenVBand="0" w:oddHBand="0" w:evenHBand="0" w:firstRowFirstColumn="0" w:firstRowLastColumn="0" w:lastRowFirstColumn="0" w:lastRowLastColumn="0"/>
              <w:rPr>
                <w:i/>
                <w:iCs/>
                <w:color w:val="000000"/>
                <w:sz w:val="20"/>
                <w:lang w:eastAsia="es-PE"/>
              </w:rPr>
            </w:pPr>
            <w:proofErr w:type="spellStart"/>
            <w:r>
              <w:rPr>
                <w:i/>
                <w:iCs/>
                <w:color w:val="000000"/>
                <w:sz w:val="20"/>
                <w:lang w:eastAsia="es-PE"/>
              </w:rPr>
              <w:t>Trifolium</w:t>
            </w:r>
            <w:proofErr w:type="spellEnd"/>
            <w:r>
              <w:rPr>
                <w:i/>
                <w:iCs/>
                <w:color w:val="000000"/>
                <w:sz w:val="20"/>
                <w:lang w:eastAsia="es-PE"/>
              </w:rPr>
              <w:t xml:space="preserve"> </w:t>
            </w:r>
            <w:proofErr w:type="spellStart"/>
            <w:r>
              <w:rPr>
                <w:i/>
                <w:iCs/>
                <w:color w:val="000000"/>
                <w:sz w:val="20"/>
                <w:lang w:eastAsia="es-PE"/>
              </w:rPr>
              <w:t>repens</w:t>
            </w:r>
            <w:proofErr w:type="spellEnd"/>
          </w:p>
        </w:tc>
        <w:tc>
          <w:tcPr>
            <w:tcW w:w="1166" w:type="dxa"/>
            <w:noWrap/>
            <w:hideMark/>
          </w:tcPr>
          <w:p w14:paraId="6DDDA702" w14:textId="77777777" w:rsidR="00A27D20" w:rsidRPr="00A27D20" w:rsidRDefault="00A27D20"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9253797.75</w:t>
            </w:r>
          </w:p>
        </w:tc>
        <w:tc>
          <w:tcPr>
            <w:tcW w:w="1066" w:type="dxa"/>
            <w:noWrap/>
            <w:hideMark/>
          </w:tcPr>
          <w:p w14:paraId="6B5CE2A6" w14:textId="77777777" w:rsidR="00A27D20" w:rsidRPr="00A27D20" w:rsidRDefault="00A27D20"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766487.33</w:t>
            </w:r>
          </w:p>
        </w:tc>
        <w:tc>
          <w:tcPr>
            <w:tcW w:w="866" w:type="dxa"/>
            <w:noWrap/>
            <w:hideMark/>
          </w:tcPr>
          <w:p w14:paraId="656FDBEF" w14:textId="77777777" w:rsidR="00A27D20" w:rsidRPr="00A27D20" w:rsidRDefault="00A27D20"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3155.68</w:t>
            </w:r>
          </w:p>
        </w:tc>
        <w:tc>
          <w:tcPr>
            <w:tcW w:w="2734" w:type="dxa"/>
            <w:noWrap/>
            <w:hideMark/>
          </w:tcPr>
          <w:p w14:paraId="0F5553BE" w14:textId="616EC095" w:rsidR="00A27D20" w:rsidRPr="00A27D20" w:rsidRDefault="00A27D20"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Muestra</w:t>
            </w:r>
            <w:r w:rsidR="00E7305E">
              <w:rPr>
                <w:color w:val="000000"/>
                <w:sz w:val="20"/>
                <w:lang w:eastAsia="es-PE"/>
              </w:rPr>
              <w:t xml:space="preserve"> en zona de origen natural</w:t>
            </w:r>
            <w:r w:rsidRPr="00A27D20">
              <w:rPr>
                <w:color w:val="000000"/>
                <w:sz w:val="20"/>
                <w:lang w:eastAsia="es-PE"/>
              </w:rPr>
              <w:t xml:space="preserve"> 01 de </w:t>
            </w:r>
            <w:proofErr w:type="spellStart"/>
            <w:r w:rsidR="00E7305E">
              <w:rPr>
                <w:i/>
                <w:iCs/>
                <w:color w:val="000000"/>
                <w:sz w:val="20"/>
                <w:lang w:eastAsia="es-PE"/>
              </w:rPr>
              <w:t>Trifolium</w:t>
            </w:r>
            <w:proofErr w:type="spellEnd"/>
            <w:r w:rsidR="00E7305E">
              <w:rPr>
                <w:i/>
                <w:iCs/>
                <w:color w:val="000000"/>
                <w:sz w:val="20"/>
                <w:lang w:eastAsia="es-PE"/>
              </w:rPr>
              <w:t xml:space="preserve"> </w:t>
            </w:r>
            <w:proofErr w:type="spellStart"/>
            <w:r w:rsidR="00E7305E">
              <w:rPr>
                <w:i/>
                <w:iCs/>
                <w:color w:val="000000"/>
                <w:sz w:val="20"/>
                <w:lang w:eastAsia="es-PE"/>
              </w:rPr>
              <w:t>repens</w:t>
            </w:r>
            <w:proofErr w:type="spellEnd"/>
            <w:r w:rsidRPr="00A27D20">
              <w:rPr>
                <w:color w:val="000000"/>
                <w:sz w:val="20"/>
                <w:lang w:eastAsia="es-PE"/>
              </w:rPr>
              <w:t xml:space="preserve"> - </w:t>
            </w:r>
            <w:r w:rsidR="00E7305E">
              <w:rPr>
                <w:color w:val="000000"/>
                <w:sz w:val="20"/>
                <w:lang w:eastAsia="es-PE"/>
              </w:rPr>
              <w:t>r</w:t>
            </w:r>
            <w:r w:rsidRPr="00A27D20">
              <w:rPr>
                <w:color w:val="000000"/>
                <w:sz w:val="20"/>
                <w:lang w:eastAsia="es-PE"/>
              </w:rPr>
              <w:t>aíz 01</w:t>
            </w:r>
          </w:p>
        </w:tc>
      </w:tr>
      <w:tr w:rsidR="00A27D20" w:rsidRPr="00A27D20" w14:paraId="0C6F6C6D" w14:textId="77777777" w:rsidTr="00C91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dxa"/>
            <w:noWrap/>
            <w:hideMark/>
          </w:tcPr>
          <w:p w14:paraId="0ADF474E" w14:textId="285EE974" w:rsidR="00A27D20" w:rsidRPr="00A27D20" w:rsidRDefault="00A27D20" w:rsidP="00A27D20">
            <w:pPr>
              <w:jc w:val="center"/>
              <w:rPr>
                <w:color w:val="000000"/>
                <w:sz w:val="20"/>
                <w:lang w:eastAsia="es-PE"/>
              </w:rPr>
            </w:pPr>
            <w:r w:rsidRPr="00A27D20">
              <w:rPr>
                <w:color w:val="000000"/>
                <w:sz w:val="20"/>
                <w:lang w:eastAsia="es-PE"/>
              </w:rPr>
              <w:t>MN-01-TR-TA-01</w:t>
            </w:r>
          </w:p>
        </w:tc>
        <w:tc>
          <w:tcPr>
            <w:tcW w:w="709" w:type="dxa"/>
            <w:noWrap/>
            <w:hideMark/>
          </w:tcPr>
          <w:p w14:paraId="32BF327C"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Tallo</w:t>
            </w:r>
          </w:p>
        </w:tc>
        <w:tc>
          <w:tcPr>
            <w:tcW w:w="972" w:type="dxa"/>
            <w:noWrap/>
            <w:hideMark/>
          </w:tcPr>
          <w:p w14:paraId="6C008CE5" w14:textId="29D6EDB6" w:rsidR="00A27D20" w:rsidRPr="00A27D20" w:rsidRDefault="00E7305E" w:rsidP="00A27D20">
            <w:pPr>
              <w:jc w:val="center"/>
              <w:cnfStyle w:val="000000100000" w:firstRow="0" w:lastRow="0" w:firstColumn="0" w:lastColumn="0" w:oddVBand="0" w:evenVBand="0" w:oddHBand="1" w:evenHBand="0" w:firstRowFirstColumn="0" w:firstRowLastColumn="0" w:lastRowFirstColumn="0" w:lastRowLastColumn="0"/>
              <w:rPr>
                <w:i/>
                <w:iCs/>
                <w:color w:val="000000"/>
                <w:sz w:val="20"/>
                <w:lang w:eastAsia="es-PE"/>
              </w:rPr>
            </w:pPr>
            <w:proofErr w:type="spellStart"/>
            <w:r>
              <w:rPr>
                <w:i/>
                <w:iCs/>
                <w:color w:val="000000"/>
                <w:sz w:val="20"/>
                <w:lang w:eastAsia="es-PE"/>
              </w:rPr>
              <w:t>Trifolium</w:t>
            </w:r>
            <w:proofErr w:type="spellEnd"/>
            <w:r>
              <w:rPr>
                <w:i/>
                <w:iCs/>
                <w:color w:val="000000"/>
                <w:sz w:val="20"/>
                <w:lang w:eastAsia="es-PE"/>
              </w:rPr>
              <w:t xml:space="preserve"> </w:t>
            </w:r>
            <w:proofErr w:type="spellStart"/>
            <w:r>
              <w:rPr>
                <w:i/>
                <w:iCs/>
                <w:color w:val="000000"/>
                <w:sz w:val="20"/>
                <w:lang w:eastAsia="es-PE"/>
              </w:rPr>
              <w:t>repens</w:t>
            </w:r>
            <w:proofErr w:type="spellEnd"/>
          </w:p>
        </w:tc>
        <w:tc>
          <w:tcPr>
            <w:tcW w:w="1166" w:type="dxa"/>
            <w:noWrap/>
            <w:hideMark/>
          </w:tcPr>
          <w:p w14:paraId="6C2A22D4"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9253796</w:t>
            </w:r>
          </w:p>
        </w:tc>
        <w:tc>
          <w:tcPr>
            <w:tcW w:w="1066" w:type="dxa"/>
            <w:noWrap/>
            <w:hideMark/>
          </w:tcPr>
          <w:p w14:paraId="2786FFC0"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766487</w:t>
            </w:r>
          </w:p>
        </w:tc>
        <w:tc>
          <w:tcPr>
            <w:tcW w:w="866" w:type="dxa"/>
            <w:noWrap/>
            <w:hideMark/>
          </w:tcPr>
          <w:p w14:paraId="010E2F69"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3155.68</w:t>
            </w:r>
          </w:p>
        </w:tc>
        <w:tc>
          <w:tcPr>
            <w:tcW w:w="2734" w:type="dxa"/>
            <w:noWrap/>
            <w:hideMark/>
          </w:tcPr>
          <w:p w14:paraId="183D8DA3" w14:textId="0B7DD937" w:rsidR="00A27D20" w:rsidRPr="00A27D20" w:rsidRDefault="00C91A1A"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Muestra</w:t>
            </w:r>
            <w:r>
              <w:rPr>
                <w:color w:val="000000"/>
                <w:sz w:val="20"/>
                <w:lang w:eastAsia="es-PE"/>
              </w:rPr>
              <w:t xml:space="preserve"> en zona de origen natural</w:t>
            </w:r>
            <w:r w:rsidRPr="00A27D20">
              <w:rPr>
                <w:color w:val="000000"/>
                <w:sz w:val="20"/>
                <w:lang w:eastAsia="es-PE"/>
              </w:rPr>
              <w:t xml:space="preserve"> 01 </w:t>
            </w:r>
            <w:r w:rsidR="00A27D20" w:rsidRPr="00A27D20">
              <w:rPr>
                <w:color w:val="000000"/>
                <w:sz w:val="20"/>
                <w:lang w:eastAsia="es-PE"/>
              </w:rPr>
              <w:t xml:space="preserve">de </w:t>
            </w:r>
            <w:proofErr w:type="spellStart"/>
            <w:r w:rsidR="00E7305E">
              <w:rPr>
                <w:i/>
                <w:iCs/>
                <w:color w:val="000000"/>
                <w:sz w:val="20"/>
                <w:lang w:eastAsia="es-PE"/>
              </w:rPr>
              <w:t>Trifolium</w:t>
            </w:r>
            <w:proofErr w:type="spellEnd"/>
            <w:r w:rsidR="00E7305E">
              <w:rPr>
                <w:i/>
                <w:iCs/>
                <w:color w:val="000000"/>
                <w:sz w:val="20"/>
                <w:lang w:eastAsia="es-PE"/>
              </w:rPr>
              <w:t xml:space="preserve"> </w:t>
            </w:r>
            <w:proofErr w:type="spellStart"/>
            <w:r w:rsidR="00E7305E">
              <w:rPr>
                <w:i/>
                <w:iCs/>
                <w:color w:val="000000"/>
                <w:sz w:val="20"/>
                <w:lang w:eastAsia="es-PE"/>
              </w:rPr>
              <w:t>repens</w:t>
            </w:r>
            <w:proofErr w:type="spellEnd"/>
            <w:r w:rsidR="00A27D20" w:rsidRPr="00A27D20">
              <w:rPr>
                <w:color w:val="000000"/>
                <w:sz w:val="20"/>
                <w:lang w:eastAsia="es-PE"/>
              </w:rPr>
              <w:t xml:space="preserve"> - </w:t>
            </w:r>
            <w:r>
              <w:rPr>
                <w:color w:val="000000"/>
                <w:sz w:val="20"/>
                <w:lang w:eastAsia="es-PE"/>
              </w:rPr>
              <w:t>t</w:t>
            </w:r>
            <w:r w:rsidR="00A27D20" w:rsidRPr="00A27D20">
              <w:rPr>
                <w:color w:val="000000"/>
                <w:sz w:val="20"/>
                <w:lang w:eastAsia="es-PE"/>
              </w:rPr>
              <w:t>allo 01</w:t>
            </w:r>
          </w:p>
        </w:tc>
      </w:tr>
      <w:tr w:rsidR="00A27D20" w:rsidRPr="00A27D20" w14:paraId="48DD1C1A" w14:textId="77777777" w:rsidTr="00C91A1A">
        <w:trPr>
          <w:trHeight w:val="300"/>
        </w:trPr>
        <w:tc>
          <w:tcPr>
            <w:cnfStyle w:val="001000000000" w:firstRow="0" w:lastRow="0" w:firstColumn="1" w:lastColumn="0" w:oddVBand="0" w:evenVBand="0" w:oddHBand="0" w:evenHBand="0" w:firstRowFirstColumn="0" w:firstRowLastColumn="0" w:lastRowFirstColumn="0" w:lastRowLastColumn="0"/>
            <w:tcW w:w="1149" w:type="dxa"/>
            <w:noWrap/>
            <w:hideMark/>
          </w:tcPr>
          <w:p w14:paraId="299F5825" w14:textId="5C2EE194" w:rsidR="00A27D20" w:rsidRPr="00A27D20" w:rsidRDefault="00A27D20" w:rsidP="00A27D20">
            <w:pPr>
              <w:jc w:val="center"/>
              <w:rPr>
                <w:color w:val="000000"/>
                <w:sz w:val="20"/>
                <w:lang w:eastAsia="es-PE"/>
              </w:rPr>
            </w:pPr>
            <w:r w:rsidRPr="00A27D20">
              <w:rPr>
                <w:color w:val="000000"/>
                <w:sz w:val="20"/>
                <w:lang w:eastAsia="es-PE"/>
              </w:rPr>
              <w:t>MN-01-GR-RA-01</w:t>
            </w:r>
          </w:p>
        </w:tc>
        <w:tc>
          <w:tcPr>
            <w:tcW w:w="709" w:type="dxa"/>
            <w:noWrap/>
            <w:hideMark/>
          </w:tcPr>
          <w:p w14:paraId="61054AA9" w14:textId="77777777" w:rsidR="00A27D20" w:rsidRPr="00A27D20" w:rsidRDefault="00A27D20"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Raíz</w:t>
            </w:r>
          </w:p>
        </w:tc>
        <w:tc>
          <w:tcPr>
            <w:tcW w:w="972" w:type="dxa"/>
            <w:noWrap/>
            <w:hideMark/>
          </w:tcPr>
          <w:p w14:paraId="230E14F8" w14:textId="2B7E9183" w:rsidR="00A27D20" w:rsidRPr="00A27D20" w:rsidRDefault="00E7305E" w:rsidP="00A27D20">
            <w:pPr>
              <w:jc w:val="center"/>
              <w:cnfStyle w:val="000000000000" w:firstRow="0" w:lastRow="0" w:firstColumn="0" w:lastColumn="0" w:oddVBand="0" w:evenVBand="0" w:oddHBand="0" w:evenHBand="0" w:firstRowFirstColumn="0" w:firstRowLastColumn="0" w:lastRowFirstColumn="0" w:lastRowLastColumn="0"/>
              <w:rPr>
                <w:i/>
                <w:iCs/>
                <w:color w:val="000000"/>
                <w:sz w:val="20"/>
                <w:lang w:eastAsia="es-PE"/>
              </w:rPr>
            </w:pPr>
            <w:proofErr w:type="spellStart"/>
            <w:r>
              <w:rPr>
                <w:i/>
                <w:iCs/>
                <w:color w:val="000000"/>
                <w:sz w:val="20"/>
                <w:lang w:eastAsia="es-PE"/>
              </w:rPr>
              <w:t>Lolium</w:t>
            </w:r>
            <w:proofErr w:type="spellEnd"/>
            <w:r>
              <w:rPr>
                <w:i/>
                <w:iCs/>
                <w:color w:val="000000"/>
                <w:sz w:val="20"/>
                <w:lang w:eastAsia="es-PE"/>
              </w:rPr>
              <w:t xml:space="preserve"> perenne</w:t>
            </w:r>
          </w:p>
        </w:tc>
        <w:tc>
          <w:tcPr>
            <w:tcW w:w="1166" w:type="dxa"/>
            <w:noWrap/>
            <w:hideMark/>
          </w:tcPr>
          <w:p w14:paraId="6E472889" w14:textId="77777777" w:rsidR="00A27D20" w:rsidRPr="00A27D20" w:rsidRDefault="00A27D20"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9253795.44</w:t>
            </w:r>
          </w:p>
        </w:tc>
        <w:tc>
          <w:tcPr>
            <w:tcW w:w="1066" w:type="dxa"/>
            <w:noWrap/>
            <w:hideMark/>
          </w:tcPr>
          <w:p w14:paraId="3AEB03AF" w14:textId="77777777" w:rsidR="00A27D20" w:rsidRPr="00A27D20" w:rsidRDefault="00A27D20"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766490.07</w:t>
            </w:r>
          </w:p>
        </w:tc>
        <w:tc>
          <w:tcPr>
            <w:tcW w:w="866" w:type="dxa"/>
            <w:noWrap/>
            <w:hideMark/>
          </w:tcPr>
          <w:p w14:paraId="64F92A69" w14:textId="77777777" w:rsidR="00A27D20" w:rsidRPr="00A27D20" w:rsidRDefault="00A27D20"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3154</w:t>
            </w:r>
          </w:p>
        </w:tc>
        <w:tc>
          <w:tcPr>
            <w:tcW w:w="2734" w:type="dxa"/>
            <w:noWrap/>
            <w:hideMark/>
          </w:tcPr>
          <w:p w14:paraId="45DCF62E" w14:textId="5E384628" w:rsidR="00A27D20" w:rsidRPr="00A27D20" w:rsidRDefault="00C91A1A"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Muestra</w:t>
            </w:r>
            <w:r>
              <w:rPr>
                <w:color w:val="000000"/>
                <w:sz w:val="20"/>
                <w:lang w:eastAsia="es-PE"/>
              </w:rPr>
              <w:t xml:space="preserve"> en zona de origen natural</w:t>
            </w:r>
            <w:r w:rsidRPr="00A27D20">
              <w:rPr>
                <w:color w:val="000000"/>
                <w:sz w:val="20"/>
                <w:lang w:eastAsia="es-PE"/>
              </w:rPr>
              <w:t xml:space="preserve"> 01 </w:t>
            </w:r>
            <w:r w:rsidR="00A27D20" w:rsidRPr="00A27D20">
              <w:rPr>
                <w:color w:val="000000"/>
                <w:sz w:val="20"/>
                <w:lang w:eastAsia="es-PE"/>
              </w:rPr>
              <w:t xml:space="preserve">de </w:t>
            </w:r>
            <w:proofErr w:type="spellStart"/>
            <w:r w:rsidR="00E7305E">
              <w:rPr>
                <w:i/>
                <w:iCs/>
                <w:color w:val="000000"/>
                <w:sz w:val="20"/>
                <w:lang w:eastAsia="es-PE"/>
              </w:rPr>
              <w:t>Lolium</w:t>
            </w:r>
            <w:proofErr w:type="spellEnd"/>
            <w:r w:rsidR="00E7305E">
              <w:rPr>
                <w:i/>
                <w:iCs/>
                <w:color w:val="000000"/>
                <w:sz w:val="20"/>
                <w:lang w:eastAsia="es-PE"/>
              </w:rPr>
              <w:t xml:space="preserve"> perenne</w:t>
            </w:r>
            <w:r w:rsidR="00A27D20" w:rsidRPr="00A27D20">
              <w:rPr>
                <w:color w:val="000000"/>
                <w:sz w:val="20"/>
                <w:lang w:eastAsia="es-PE"/>
              </w:rPr>
              <w:t xml:space="preserve"> - </w:t>
            </w:r>
            <w:r>
              <w:rPr>
                <w:color w:val="000000"/>
                <w:sz w:val="20"/>
                <w:lang w:eastAsia="es-PE"/>
              </w:rPr>
              <w:t>r</w:t>
            </w:r>
            <w:r w:rsidR="00A27D20" w:rsidRPr="00A27D20">
              <w:rPr>
                <w:color w:val="000000"/>
                <w:sz w:val="20"/>
                <w:lang w:eastAsia="es-PE"/>
              </w:rPr>
              <w:t>aíz 01</w:t>
            </w:r>
          </w:p>
        </w:tc>
      </w:tr>
      <w:tr w:rsidR="00A27D20" w:rsidRPr="00A27D20" w14:paraId="3F084E50" w14:textId="77777777" w:rsidTr="00C91A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9" w:type="dxa"/>
            <w:noWrap/>
            <w:hideMark/>
          </w:tcPr>
          <w:p w14:paraId="658BDFAB" w14:textId="0D90CDD3" w:rsidR="00A27D20" w:rsidRPr="00A27D20" w:rsidRDefault="00A27D20" w:rsidP="00A27D20">
            <w:pPr>
              <w:jc w:val="center"/>
              <w:rPr>
                <w:color w:val="000000"/>
                <w:sz w:val="20"/>
                <w:lang w:eastAsia="es-PE"/>
              </w:rPr>
            </w:pPr>
            <w:r w:rsidRPr="00A27D20">
              <w:rPr>
                <w:color w:val="000000"/>
                <w:sz w:val="20"/>
                <w:lang w:eastAsia="es-PE"/>
              </w:rPr>
              <w:t>MN-01-GR-TA-01</w:t>
            </w:r>
          </w:p>
        </w:tc>
        <w:tc>
          <w:tcPr>
            <w:tcW w:w="709" w:type="dxa"/>
            <w:noWrap/>
            <w:hideMark/>
          </w:tcPr>
          <w:p w14:paraId="4210953D"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Tallo</w:t>
            </w:r>
          </w:p>
        </w:tc>
        <w:tc>
          <w:tcPr>
            <w:tcW w:w="972" w:type="dxa"/>
            <w:noWrap/>
            <w:hideMark/>
          </w:tcPr>
          <w:p w14:paraId="113A1124" w14:textId="1E3097A9" w:rsidR="00A27D20" w:rsidRPr="00A27D20" w:rsidRDefault="00E7305E" w:rsidP="00A27D20">
            <w:pPr>
              <w:jc w:val="center"/>
              <w:cnfStyle w:val="000000100000" w:firstRow="0" w:lastRow="0" w:firstColumn="0" w:lastColumn="0" w:oddVBand="0" w:evenVBand="0" w:oddHBand="1" w:evenHBand="0" w:firstRowFirstColumn="0" w:firstRowLastColumn="0" w:lastRowFirstColumn="0" w:lastRowLastColumn="0"/>
              <w:rPr>
                <w:i/>
                <w:iCs/>
                <w:color w:val="000000"/>
                <w:sz w:val="20"/>
                <w:lang w:eastAsia="es-PE"/>
              </w:rPr>
            </w:pPr>
            <w:proofErr w:type="spellStart"/>
            <w:r>
              <w:rPr>
                <w:i/>
                <w:iCs/>
                <w:color w:val="000000"/>
                <w:sz w:val="20"/>
                <w:lang w:eastAsia="es-PE"/>
              </w:rPr>
              <w:t>Lolium</w:t>
            </w:r>
            <w:proofErr w:type="spellEnd"/>
            <w:r>
              <w:rPr>
                <w:i/>
                <w:iCs/>
                <w:color w:val="000000"/>
                <w:sz w:val="20"/>
                <w:lang w:eastAsia="es-PE"/>
              </w:rPr>
              <w:t xml:space="preserve"> perenne</w:t>
            </w:r>
          </w:p>
        </w:tc>
        <w:tc>
          <w:tcPr>
            <w:tcW w:w="1166" w:type="dxa"/>
            <w:noWrap/>
            <w:hideMark/>
          </w:tcPr>
          <w:p w14:paraId="7BB04C98"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9253795.98</w:t>
            </w:r>
          </w:p>
        </w:tc>
        <w:tc>
          <w:tcPr>
            <w:tcW w:w="1066" w:type="dxa"/>
            <w:noWrap/>
            <w:hideMark/>
          </w:tcPr>
          <w:p w14:paraId="35775E1A"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766490.45</w:t>
            </w:r>
          </w:p>
        </w:tc>
        <w:tc>
          <w:tcPr>
            <w:tcW w:w="866" w:type="dxa"/>
            <w:noWrap/>
            <w:hideMark/>
          </w:tcPr>
          <w:p w14:paraId="3F61E117"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3154</w:t>
            </w:r>
          </w:p>
        </w:tc>
        <w:tc>
          <w:tcPr>
            <w:tcW w:w="2734" w:type="dxa"/>
            <w:noWrap/>
            <w:hideMark/>
          </w:tcPr>
          <w:p w14:paraId="2904FA6F" w14:textId="44277CC4" w:rsidR="00A27D20" w:rsidRPr="00A27D20" w:rsidRDefault="00C91A1A"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Muestra</w:t>
            </w:r>
            <w:r>
              <w:rPr>
                <w:color w:val="000000"/>
                <w:sz w:val="20"/>
                <w:lang w:eastAsia="es-PE"/>
              </w:rPr>
              <w:t xml:space="preserve"> en zona de origen natural</w:t>
            </w:r>
            <w:r w:rsidRPr="00A27D20">
              <w:rPr>
                <w:color w:val="000000"/>
                <w:sz w:val="20"/>
                <w:lang w:eastAsia="es-PE"/>
              </w:rPr>
              <w:t xml:space="preserve"> 01 </w:t>
            </w:r>
            <w:r w:rsidR="00A27D20" w:rsidRPr="00A27D20">
              <w:rPr>
                <w:color w:val="000000"/>
                <w:sz w:val="20"/>
                <w:lang w:eastAsia="es-PE"/>
              </w:rPr>
              <w:t xml:space="preserve">de </w:t>
            </w:r>
            <w:proofErr w:type="spellStart"/>
            <w:r w:rsidR="00E7305E">
              <w:rPr>
                <w:i/>
                <w:iCs/>
                <w:color w:val="000000"/>
                <w:sz w:val="20"/>
                <w:lang w:eastAsia="es-PE"/>
              </w:rPr>
              <w:t>Lolium</w:t>
            </w:r>
            <w:proofErr w:type="spellEnd"/>
            <w:r w:rsidR="00E7305E">
              <w:rPr>
                <w:i/>
                <w:iCs/>
                <w:color w:val="000000"/>
                <w:sz w:val="20"/>
                <w:lang w:eastAsia="es-PE"/>
              </w:rPr>
              <w:t xml:space="preserve"> perenne</w:t>
            </w:r>
            <w:r w:rsidR="00A27D20" w:rsidRPr="00A27D20">
              <w:rPr>
                <w:color w:val="000000"/>
                <w:sz w:val="20"/>
                <w:lang w:eastAsia="es-PE"/>
              </w:rPr>
              <w:t xml:space="preserve"> - </w:t>
            </w:r>
            <w:r>
              <w:rPr>
                <w:color w:val="000000"/>
                <w:sz w:val="20"/>
                <w:lang w:eastAsia="es-PE"/>
              </w:rPr>
              <w:t>t</w:t>
            </w:r>
            <w:r w:rsidR="00A27D20" w:rsidRPr="00A27D20">
              <w:rPr>
                <w:color w:val="000000"/>
                <w:sz w:val="20"/>
                <w:lang w:eastAsia="es-PE"/>
              </w:rPr>
              <w:t>allo 01</w:t>
            </w:r>
          </w:p>
        </w:tc>
      </w:tr>
      <w:tr w:rsidR="00A27D20" w:rsidRPr="00A27D20" w14:paraId="18192774" w14:textId="77777777" w:rsidTr="00C91A1A">
        <w:trPr>
          <w:trHeight w:val="300"/>
        </w:trPr>
        <w:tc>
          <w:tcPr>
            <w:cnfStyle w:val="001000000000" w:firstRow="0" w:lastRow="0" w:firstColumn="1" w:lastColumn="0" w:oddVBand="0" w:evenVBand="0" w:oddHBand="0" w:evenHBand="0" w:firstRowFirstColumn="0" w:firstRowLastColumn="0" w:lastRowFirstColumn="0" w:lastRowLastColumn="0"/>
            <w:tcW w:w="1149" w:type="dxa"/>
            <w:noWrap/>
            <w:hideMark/>
          </w:tcPr>
          <w:p w14:paraId="3CB132AC" w14:textId="0734D014" w:rsidR="00A27D20" w:rsidRPr="00A27D20" w:rsidRDefault="00A27D20" w:rsidP="00A27D20">
            <w:pPr>
              <w:jc w:val="center"/>
              <w:rPr>
                <w:color w:val="000000"/>
                <w:sz w:val="20"/>
                <w:lang w:eastAsia="es-PE"/>
              </w:rPr>
            </w:pPr>
            <w:r w:rsidRPr="00A27D20">
              <w:rPr>
                <w:color w:val="000000"/>
                <w:sz w:val="20"/>
                <w:lang w:eastAsia="es-PE"/>
              </w:rPr>
              <w:t>MN-01-SL-01</w:t>
            </w:r>
          </w:p>
        </w:tc>
        <w:tc>
          <w:tcPr>
            <w:tcW w:w="709" w:type="dxa"/>
            <w:noWrap/>
            <w:hideMark/>
          </w:tcPr>
          <w:p w14:paraId="74F1C1A1" w14:textId="77777777" w:rsidR="00A27D20" w:rsidRPr="00A27D20" w:rsidRDefault="00A27D20"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Suelo</w:t>
            </w:r>
          </w:p>
        </w:tc>
        <w:tc>
          <w:tcPr>
            <w:tcW w:w="972" w:type="dxa"/>
            <w:noWrap/>
            <w:hideMark/>
          </w:tcPr>
          <w:p w14:paraId="799E32D3" w14:textId="101F3A21" w:rsidR="00A27D20" w:rsidRPr="00A27D20" w:rsidRDefault="00A27D20"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p>
        </w:tc>
        <w:tc>
          <w:tcPr>
            <w:tcW w:w="1166" w:type="dxa"/>
            <w:noWrap/>
            <w:hideMark/>
          </w:tcPr>
          <w:p w14:paraId="4510B3E0" w14:textId="77777777" w:rsidR="00A27D20" w:rsidRPr="00A27D20" w:rsidRDefault="00A27D20"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9253786.97</w:t>
            </w:r>
          </w:p>
        </w:tc>
        <w:tc>
          <w:tcPr>
            <w:tcW w:w="1066" w:type="dxa"/>
            <w:noWrap/>
            <w:hideMark/>
          </w:tcPr>
          <w:p w14:paraId="2CD16F85" w14:textId="77777777" w:rsidR="00A27D20" w:rsidRPr="00A27D20" w:rsidRDefault="00A27D20"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766492.65</w:t>
            </w:r>
          </w:p>
        </w:tc>
        <w:tc>
          <w:tcPr>
            <w:tcW w:w="866" w:type="dxa"/>
            <w:noWrap/>
            <w:hideMark/>
          </w:tcPr>
          <w:p w14:paraId="79AFFE4E" w14:textId="77777777" w:rsidR="00A27D20" w:rsidRPr="00A27D20" w:rsidRDefault="00A27D20"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3153</w:t>
            </w:r>
          </w:p>
        </w:tc>
        <w:tc>
          <w:tcPr>
            <w:tcW w:w="2734" w:type="dxa"/>
            <w:noWrap/>
            <w:hideMark/>
          </w:tcPr>
          <w:p w14:paraId="6FBBF0FE" w14:textId="6A4E04AF" w:rsidR="00A27D20" w:rsidRPr="00A27D20" w:rsidRDefault="00C91A1A"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Muestra</w:t>
            </w:r>
            <w:r>
              <w:rPr>
                <w:color w:val="000000"/>
                <w:sz w:val="20"/>
                <w:lang w:eastAsia="es-PE"/>
              </w:rPr>
              <w:t xml:space="preserve"> en zona de origen natural</w:t>
            </w:r>
            <w:r w:rsidRPr="00A27D20">
              <w:rPr>
                <w:color w:val="000000"/>
                <w:sz w:val="20"/>
                <w:lang w:eastAsia="es-PE"/>
              </w:rPr>
              <w:t xml:space="preserve"> 01 </w:t>
            </w:r>
            <w:r w:rsidR="00A27D20" w:rsidRPr="00A27D20">
              <w:rPr>
                <w:color w:val="000000"/>
                <w:sz w:val="20"/>
                <w:lang w:eastAsia="es-PE"/>
              </w:rPr>
              <w:t xml:space="preserve">de </w:t>
            </w:r>
            <w:r>
              <w:rPr>
                <w:color w:val="000000"/>
                <w:sz w:val="20"/>
                <w:lang w:eastAsia="es-PE"/>
              </w:rPr>
              <w:t>s</w:t>
            </w:r>
            <w:r w:rsidR="00A27D20" w:rsidRPr="00A27D20">
              <w:rPr>
                <w:color w:val="000000"/>
                <w:sz w:val="20"/>
                <w:lang w:eastAsia="es-PE"/>
              </w:rPr>
              <w:t>uelos</w:t>
            </w:r>
          </w:p>
        </w:tc>
      </w:tr>
    </w:tbl>
    <w:p w14:paraId="3137877A" w14:textId="77777777" w:rsidR="001169B1" w:rsidRDefault="001169B1" w:rsidP="00554113">
      <w:pPr>
        <w:pStyle w:val="Descripcin"/>
        <w:keepNext/>
        <w:spacing w:after="0" w:line="480" w:lineRule="auto"/>
        <w:ind w:left="567"/>
        <w:rPr>
          <w:b/>
          <w:color w:val="auto"/>
          <w:sz w:val="24"/>
        </w:rPr>
      </w:pPr>
    </w:p>
    <w:p w14:paraId="3F4F701A" w14:textId="4EDA8BF1" w:rsidR="0040776C" w:rsidRPr="0040776C" w:rsidRDefault="0040776C" w:rsidP="00554113">
      <w:pPr>
        <w:pStyle w:val="Descripcin"/>
        <w:keepNext/>
        <w:spacing w:after="0" w:line="480" w:lineRule="auto"/>
        <w:ind w:left="567"/>
        <w:rPr>
          <w:i w:val="0"/>
          <w:color w:val="auto"/>
          <w:sz w:val="24"/>
        </w:rPr>
      </w:pPr>
      <w:bookmarkStart w:id="89" w:name="_Toc64232650"/>
      <w:r w:rsidRPr="0040776C">
        <w:rPr>
          <w:b/>
          <w:color w:val="auto"/>
          <w:sz w:val="24"/>
        </w:rPr>
        <w:t xml:space="preserve">Tabla </w:t>
      </w:r>
      <w:r w:rsidRPr="0040776C">
        <w:rPr>
          <w:b/>
          <w:color w:val="auto"/>
          <w:sz w:val="24"/>
        </w:rPr>
        <w:fldChar w:fldCharType="begin"/>
      </w:r>
      <w:r w:rsidRPr="0040776C">
        <w:rPr>
          <w:b/>
          <w:color w:val="auto"/>
          <w:sz w:val="24"/>
        </w:rPr>
        <w:instrText xml:space="preserve"> SEQ Tabla \* ARABIC </w:instrText>
      </w:r>
      <w:r w:rsidRPr="0040776C">
        <w:rPr>
          <w:b/>
          <w:color w:val="auto"/>
          <w:sz w:val="24"/>
        </w:rPr>
        <w:fldChar w:fldCharType="separate"/>
      </w:r>
      <w:r w:rsidR="00CC71A8">
        <w:rPr>
          <w:b/>
          <w:noProof/>
          <w:color w:val="auto"/>
          <w:sz w:val="24"/>
        </w:rPr>
        <w:t>7</w:t>
      </w:r>
      <w:r w:rsidRPr="0040776C">
        <w:rPr>
          <w:b/>
          <w:color w:val="auto"/>
          <w:sz w:val="24"/>
        </w:rPr>
        <w:fldChar w:fldCharType="end"/>
      </w:r>
      <w:r w:rsidRPr="0040776C">
        <w:rPr>
          <w:b/>
          <w:color w:val="auto"/>
          <w:sz w:val="24"/>
        </w:rPr>
        <w:t>.</w:t>
      </w:r>
      <w:r w:rsidRPr="0040776C">
        <w:rPr>
          <w:color w:val="auto"/>
          <w:sz w:val="24"/>
        </w:rPr>
        <w:t xml:space="preserve"> </w:t>
      </w:r>
      <w:r w:rsidRPr="0040776C">
        <w:rPr>
          <w:i w:val="0"/>
          <w:color w:val="auto"/>
          <w:sz w:val="24"/>
        </w:rPr>
        <w:t xml:space="preserve">Puntos de muestreo provenientes de la </w:t>
      </w:r>
      <w:r w:rsidR="004C7B4B">
        <w:rPr>
          <w:i w:val="0"/>
          <w:color w:val="auto"/>
          <w:sz w:val="24"/>
        </w:rPr>
        <w:t>z</w:t>
      </w:r>
      <w:r w:rsidRPr="0040776C">
        <w:rPr>
          <w:i w:val="0"/>
          <w:color w:val="auto"/>
          <w:sz w:val="24"/>
        </w:rPr>
        <w:t xml:space="preserve">ona </w:t>
      </w:r>
      <w:r w:rsidR="004C7B4B">
        <w:rPr>
          <w:i w:val="0"/>
          <w:color w:val="auto"/>
          <w:sz w:val="24"/>
        </w:rPr>
        <w:t>r</w:t>
      </w:r>
      <w:r w:rsidRPr="0040776C">
        <w:rPr>
          <w:i w:val="0"/>
          <w:color w:val="auto"/>
          <w:sz w:val="24"/>
        </w:rPr>
        <w:t xml:space="preserve">emediada - </w:t>
      </w:r>
      <w:r w:rsidR="00106431">
        <w:rPr>
          <w:i w:val="0"/>
          <w:color w:val="auto"/>
          <w:sz w:val="24"/>
        </w:rPr>
        <w:t>parcela 1</w:t>
      </w:r>
      <w:r>
        <w:rPr>
          <w:i w:val="0"/>
          <w:color w:val="auto"/>
          <w:sz w:val="24"/>
        </w:rPr>
        <w:t>.</w:t>
      </w:r>
      <w:bookmarkEnd w:id="89"/>
    </w:p>
    <w:tbl>
      <w:tblPr>
        <w:tblStyle w:val="Tablanormal2"/>
        <w:tblW w:w="8602" w:type="dxa"/>
        <w:tblInd w:w="612" w:type="dxa"/>
        <w:tblLook w:val="04A0" w:firstRow="1" w:lastRow="0" w:firstColumn="1" w:lastColumn="0" w:noHBand="0" w:noVBand="1"/>
      </w:tblPr>
      <w:tblGrid>
        <w:gridCol w:w="1089"/>
        <w:gridCol w:w="709"/>
        <w:gridCol w:w="972"/>
        <w:gridCol w:w="1166"/>
        <w:gridCol w:w="1166"/>
        <w:gridCol w:w="866"/>
        <w:gridCol w:w="2634"/>
      </w:tblGrid>
      <w:tr w:rsidR="00564F71" w:rsidRPr="00A27D20" w14:paraId="1904D17D" w14:textId="77777777" w:rsidTr="007F505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9" w:type="dxa"/>
            <w:vMerge w:val="restart"/>
            <w:noWrap/>
            <w:vAlign w:val="center"/>
            <w:hideMark/>
          </w:tcPr>
          <w:p w14:paraId="286710CD" w14:textId="77777777" w:rsidR="00564F71" w:rsidRPr="00A27D20" w:rsidRDefault="00564F71" w:rsidP="00564F71">
            <w:pPr>
              <w:jc w:val="center"/>
              <w:rPr>
                <w:color w:val="000000"/>
                <w:sz w:val="20"/>
                <w:lang w:eastAsia="es-PE"/>
              </w:rPr>
            </w:pPr>
            <w:r w:rsidRPr="00A27D20">
              <w:rPr>
                <w:color w:val="000000"/>
                <w:sz w:val="20"/>
                <w:lang w:eastAsia="es-PE"/>
              </w:rPr>
              <w:t>Cod. Muestra</w:t>
            </w:r>
          </w:p>
        </w:tc>
        <w:tc>
          <w:tcPr>
            <w:tcW w:w="709" w:type="dxa"/>
            <w:vMerge w:val="restart"/>
            <w:noWrap/>
            <w:vAlign w:val="center"/>
            <w:hideMark/>
          </w:tcPr>
          <w:p w14:paraId="14FC41F2" w14:textId="77777777" w:rsidR="00564F71" w:rsidRPr="00A27D20" w:rsidRDefault="00564F71" w:rsidP="00564F71">
            <w:pPr>
              <w:jc w:val="center"/>
              <w:cnfStyle w:val="100000000000" w:firstRow="1"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Tipo</w:t>
            </w:r>
          </w:p>
        </w:tc>
        <w:tc>
          <w:tcPr>
            <w:tcW w:w="972" w:type="dxa"/>
            <w:vMerge w:val="restart"/>
            <w:noWrap/>
            <w:vAlign w:val="center"/>
            <w:hideMark/>
          </w:tcPr>
          <w:p w14:paraId="2C7AA09B" w14:textId="77777777" w:rsidR="00564F71" w:rsidRPr="00A27D20" w:rsidRDefault="00564F71" w:rsidP="00564F71">
            <w:pPr>
              <w:jc w:val="center"/>
              <w:cnfStyle w:val="100000000000" w:firstRow="1"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Especie</w:t>
            </w:r>
          </w:p>
        </w:tc>
        <w:tc>
          <w:tcPr>
            <w:tcW w:w="2332" w:type="dxa"/>
            <w:gridSpan w:val="2"/>
            <w:noWrap/>
            <w:vAlign w:val="center"/>
            <w:hideMark/>
          </w:tcPr>
          <w:p w14:paraId="77701CEB" w14:textId="77777777" w:rsidR="00564F71" w:rsidRPr="00A27D20" w:rsidRDefault="00564F71" w:rsidP="00564F71">
            <w:pPr>
              <w:jc w:val="center"/>
              <w:cnfStyle w:val="100000000000" w:firstRow="1"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Coordenadas UTM 17S</w:t>
            </w:r>
          </w:p>
        </w:tc>
        <w:tc>
          <w:tcPr>
            <w:tcW w:w="866" w:type="dxa"/>
            <w:vMerge w:val="restart"/>
            <w:noWrap/>
            <w:vAlign w:val="center"/>
            <w:hideMark/>
          </w:tcPr>
          <w:p w14:paraId="23124F92" w14:textId="77777777" w:rsidR="00564F71" w:rsidRPr="00A27D20" w:rsidRDefault="00564F71" w:rsidP="00564F71">
            <w:pPr>
              <w:jc w:val="center"/>
              <w:cnfStyle w:val="100000000000" w:firstRow="1"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Altitud</w:t>
            </w:r>
          </w:p>
        </w:tc>
        <w:tc>
          <w:tcPr>
            <w:tcW w:w="2634" w:type="dxa"/>
            <w:vMerge w:val="restart"/>
            <w:noWrap/>
            <w:vAlign w:val="center"/>
            <w:hideMark/>
          </w:tcPr>
          <w:p w14:paraId="1083529B" w14:textId="77777777" w:rsidR="00564F71" w:rsidRPr="00A27D20" w:rsidRDefault="00564F71" w:rsidP="00564F71">
            <w:pPr>
              <w:jc w:val="center"/>
              <w:cnfStyle w:val="100000000000" w:firstRow="1"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Descripción</w:t>
            </w:r>
          </w:p>
        </w:tc>
      </w:tr>
      <w:tr w:rsidR="00564F71" w:rsidRPr="00A27D20" w14:paraId="056CD67F" w14:textId="77777777" w:rsidTr="007F5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9" w:type="dxa"/>
            <w:vMerge/>
            <w:hideMark/>
          </w:tcPr>
          <w:p w14:paraId="68E55F55" w14:textId="77777777" w:rsidR="00564F71" w:rsidRPr="00A27D20" w:rsidRDefault="00564F71" w:rsidP="00A27D20">
            <w:pPr>
              <w:jc w:val="center"/>
              <w:rPr>
                <w:color w:val="000000"/>
                <w:sz w:val="20"/>
                <w:lang w:eastAsia="es-PE"/>
              </w:rPr>
            </w:pPr>
          </w:p>
        </w:tc>
        <w:tc>
          <w:tcPr>
            <w:tcW w:w="709" w:type="dxa"/>
            <w:vMerge/>
            <w:hideMark/>
          </w:tcPr>
          <w:p w14:paraId="42871F30" w14:textId="77777777" w:rsidR="00564F71" w:rsidRPr="00A27D20" w:rsidRDefault="00564F71"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p>
        </w:tc>
        <w:tc>
          <w:tcPr>
            <w:tcW w:w="972" w:type="dxa"/>
            <w:vMerge/>
            <w:hideMark/>
          </w:tcPr>
          <w:p w14:paraId="54C45013" w14:textId="77777777" w:rsidR="00564F71" w:rsidRPr="00A27D20" w:rsidRDefault="00564F71"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p>
        </w:tc>
        <w:tc>
          <w:tcPr>
            <w:tcW w:w="1166" w:type="dxa"/>
            <w:noWrap/>
            <w:hideMark/>
          </w:tcPr>
          <w:p w14:paraId="0A40C85D" w14:textId="77777777" w:rsidR="00564F71" w:rsidRPr="00A27D20" w:rsidRDefault="00564F71"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Norte</w:t>
            </w:r>
          </w:p>
        </w:tc>
        <w:tc>
          <w:tcPr>
            <w:tcW w:w="1166" w:type="dxa"/>
            <w:noWrap/>
            <w:hideMark/>
          </w:tcPr>
          <w:p w14:paraId="72535AFE" w14:textId="77777777" w:rsidR="00564F71" w:rsidRPr="00A27D20" w:rsidRDefault="00564F71"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Este</w:t>
            </w:r>
          </w:p>
        </w:tc>
        <w:tc>
          <w:tcPr>
            <w:tcW w:w="866" w:type="dxa"/>
            <w:vMerge/>
            <w:hideMark/>
          </w:tcPr>
          <w:p w14:paraId="02D6BFDB" w14:textId="77777777" w:rsidR="00564F71" w:rsidRPr="00A27D20" w:rsidRDefault="00564F71"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p>
        </w:tc>
        <w:tc>
          <w:tcPr>
            <w:tcW w:w="2634" w:type="dxa"/>
            <w:vMerge/>
            <w:hideMark/>
          </w:tcPr>
          <w:p w14:paraId="038AF886" w14:textId="77777777" w:rsidR="00564F71" w:rsidRPr="00A27D20" w:rsidRDefault="00564F71"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p>
        </w:tc>
      </w:tr>
      <w:tr w:rsidR="00A27D20" w:rsidRPr="00A27D20" w14:paraId="71483377" w14:textId="77777777" w:rsidTr="007F5058">
        <w:trPr>
          <w:trHeight w:val="300"/>
        </w:trPr>
        <w:tc>
          <w:tcPr>
            <w:cnfStyle w:val="001000000000" w:firstRow="0" w:lastRow="0" w:firstColumn="1" w:lastColumn="0" w:oddVBand="0" w:evenVBand="0" w:oddHBand="0" w:evenHBand="0" w:firstRowFirstColumn="0" w:firstRowLastColumn="0" w:lastRowFirstColumn="0" w:lastRowLastColumn="0"/>
            <w:tcW w:w="1089" w:type="dxa"/>
            <w:noWrap/>
            <w:hideMark/>
          </w:tcPr>
          <w:p w14:paraId="3B6D77E1" w14:textId="1905B392" w:rsidR="00A27D20" w:rsidRPr="00A27D20" w:rsidRDefault="00A27D20" w:rsidP="00A27D20">
            <w:pPr>
              <w:jc w:val="center"/>
              <w:rPr>
                <w:color w:val="000000"/>
                <w:sz w:val="20"/>
                <w:lang w:eastAsia="es-PE"/>
              </w:rPr>
            </w:pPr>
            <w:r w:rsidRPr="00A27D20">
              <w:rPr>
                <w:color w:val="000000"/>
                <w:sz w:val="20"/>
                <w:lang w:eastAsia="es-PE"/>
              </w:rPr>
              <w:t>PR01-TR.RA.01</w:t>
            </w:r>
          </w:p>
        </w:tc>
        <w:tc>
          <w:tcPr>
            <w:tcW w:w="709" w:type="dxa"/>
            <w:noWrap/>
            <w:hideMark/>
          </w:tcPr>
          <w:p w14:paraId="719CD4B2" w14:textId="77777777" w:rsidR="00A27D20" w:rsidRPr="00A27D20" w:rsidRDefault="00A27D20"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Raíz</w:t>
            </w:r>
          </w:p>
        </w:tc>
        <w:tc>
          <w:tcPr>
            <w:tcW w:w="972" w:type="dxa"/>
            <w:noWrap/>
            <w:hideMark/>
          </w:tcPr>
          <w:p w14:paraId="2898A16F" w14:textId="122F88C8" w:rsidR="00A27D20" w:rsidRPr="00A27D20" w:rsidRDefault="00E7305E" w:rsidP="00A27D20">
            <w:pPr>
              <w:jc w:val="center"/>
              <w:cnfStyle w:val="000000000000" w:firstRow="0" w:lastRow="0" w:firstColumn="0" w:lastColumn="0" w:oddVBand="0" w:evenVBand="0" w:oddHBand="0" w:evenHBand="0" w:firstRowFirstColumn="0" w:firstRowLastColumn="0" w:lastRowFirstColumn="0" w:lastRowLastColumn="0"/>
              <w:rPr>
                <w:i/>
                <w:iCs/>
                <w:color w:val="000000"/>
                <w:sz w:val="20"/>
                <w:lang w:eastAsia="es-PE"/>
              </w:rPr>
            </w:pPr>
            <w:proofErr w:type="spellStart"/>
            <w:r>
              <w:rPr>
                <w:i/>
                <w:iCs/>
                <w:color w:val="000000"/>
                <w:sz w:val="20"/>
                <w:lang w:eastAsia="es-PE"/>
              </w:rPr>
              <w:t>Trifolium</w:t>
            </w:r>
            <w:proofErr w:type="spellEnd"/>
            <w:r>
              <w:rPr>
                <w:i/>
                <w:iCs/>
                <w:color w:val="000000"/>
                <w:sz w:val="20"/>
                <w:lang w:eastAsia="es-PE"/>
              </w:rPr>
              <w:t xml:space="preserve"> </w:t>
            </w:r>
            <w:proofErr w:type="spellStart"/>
            <w:r>
              <w:rPr>
                <w:i/>
                <w:iCs/>
                <w:color w:val="000000"/>
                <w:sz w:val="20"/>
                <w:lang w:eastAsia="es-PE"/>
              </w:rPr>
              <w:t>repens</w:t>
            </w:r>
            <w:proofErr w:type="spellEnd"/>
          </w:p>
        </w:tc>
        <w:tc>
          <w:tcPr>
            <w:tcW w:w="1166" w:type="dxa"/>
            <w:noWrap/>
            <w:hideMark/>
          </w:tcPr>
          <w:p w14:paraId="0275E10A" w14:textId="77777777" w:rsidR="00A27D20" w:rsidRPr="00A27D20" w:rsidRDefault="00A27D20"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9252239.92</w:t>
            </w:r>
          </w:p>
        </w:tc>
        <w:tc>
          <w:tcPr>
            <w:tcW w:w="1166" w:type="dxa"/>
            <w:noWrap/>
            <w:hideMark/>
          </w:tcPr>
          <w:p w14:paraId="7F46FB92" w14:textId="77777777" w:rsidR="00A27D20" w:rsidRPr="00A27D20" w:rsidRDefault="00A27D20"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766893.286</w:t>
            </w:r>
          </w:p>
        </w:tc>
        <w:tc>
          <w:tcPr>
            <w:tcW w:w="866" w:type="dxa"/>
            <w:noWrap/>
            <w:hideMark/>
          </w:tcPr>
          <w:p w14:paraId="612E000F" w14:textId="77777777" w:rsidR="00A27D20" w:rsidRPr="00A27D20" w:rsidRDefault="00A27D20"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3456.73</w:t>
            </w:r>
          </w:p>
        </w:tc>
        <w:tc>
          <w:tcPr>
            <w:tcW w:w="2634" w:type="dxa"/>
            <w:noWrap/>
            <w:hideMark/>
          </w:tcPr>
          <w:p w14:paraId="3CC51F22" w14:textId="36BD115E" w:rsidR="00A27D20" w:rsidRPr="00A27D20" w:rsidRDefault="00A27D20"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 xml:space="preserve">Muestra </w:t>
            </w:r>
            <w:r w:rsidR="004C7B4B">
              <w:rPr>
                <w:color w:val="000000"/>
                <w:sz w:val="20"/>
                <w:lang w:eastAsia="es-PE"/>
              </w:rPr>
              <w:t>en z</w:t>
            </w:r>
            <w:r w:rsidR="004C7B4B" w:rsidRPr="004C7B4B">
              <w:rPr>
                <w:color w:val="000000"/>
                <w:sz w:val="20"/>
                <w:lang w:eastAsia="es-PE"/>
              </w:rPr>
              <w:t xml:space="preserve">ona de área remediada </w:t>
            </w:r>
            <w:r w:rsidRPr="00A27D20">
              <w:rPr>
                <w:color w:val="000000"/>
                <w:sz w:val="20"/>
                <w:lang w:eastAsia="es-PE"/>
              </w:rPr>
              <w:t xml:space="preserve">01 de </w:t>
            </w:r>
            <w:proofErr w:type="spellStart"/>
            <w:r w:rsidR="00E7305E">
              <w:rPr>
                <w:i/>
                <w:iCs/>
                <w:color w:val="000000"/>
                <w:sz w:val="20"/>
                <w:lang w:eastAsia="es-PE"/>
              </w:rPr>
              <w:t>Trifolium</w:t>
            </w:r>
            <w:proofErr w:type="spellEnd"/>
            <w:r w:rsidR="00E7305E">
              <w:rPr>
                <w:i/>
                <w:iCs/>
                <w:color w:val="000000"/>
                <w:sz w:val="20"/>
                <w:lang w:eastAsia="es-PE"/>
              </w:rPr>
              <w:t xml:space="preserve"> </w:t>
            </w:r>
            <w:proofErr w:type="spellStart"/>
            <w:r w:rsidR="00E7305E">
              <w:rPr>
                <w:i/>
                <w:iCs/>
                <w:color w:val="000000"/>
                <w:sz w:val="20"/>
                <w:lang w:eastAsia="es-PE"/>
              </w:rPr>
              <w:t>repens</w:t>
            </w:r>
            <w:proofErr w:type="spellEnd"/>
            <w:r w:rsidRPr="00A27D20">
              <w:rPr>
                <w:color w:val="000000"/>
                <w:sz w:val="20"/>
                <w:lang w:eastAsia="es-PE"/>
              </w:rPr>
              <w:t xml:space="preserve"> - Raíz 01</w:t>
            </w:r>
          </w:p>
        </w:tc>
      </w:tr>
      <w:tr w:rsidR="00A27D20" w:rsidRPr="00A27D20" w14:paraId="1980EDF4" w14:textId="77777777" w:rsidTr="007F5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9" w:type="dxa"/>
            <w:noWrap/>
            <w:hideMark/>
          </w:tcPr>
          <w:p w14:paraId="79EB4D72" w14:textId="0AC6A8A1" w:rsidR="00A27D20" w:rsidRPr="00A27D20" w:rsidRDefault="00A27D20" w:rsidP="00A27D20">
            <w:pPr>
              <w:jc w:val="center"/>
              <w:rPr>
                <w:color w:val="000000"/>
                <w:sz w:val="20"/>
                <w:lang w:eastAsia="es-PE"/>
              </w:rPr>
            </w:pPr>
            <w:r w:rsidRPr="00A27D20">
              <w:rPr>
                <w:color w:val="000000"/>
                <w:sz w:val="20"/>
                <w:lang w:eastAsia="es-PE"/>
              </w:rPr>
              <w:t>PR01-TR.TA.01</w:t>
            </w:r>
          </w:p>
        </w:tc>
        <w:tc>
          <w:tcPr>
            <w:tcW w:w="709" w:type="dxa"/>
            <w:noWrap/>
            <w:hideMark/>
          </w:tcPr>
          <w:p w14:paraId="5306F9EF"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Tallo</w:t>
            </w:r>
          </w:p>
        </w:tc>
        <w:tc>
          <w:tcPr>
            <w:tcW w:w="972" w:type="dxa"/>
            <w:noWrap/>
            <w:hideMark/>
          </w:tcPr>
          <w:p w14:paraId="4DAF38D7" w14:textId="544ACA41" w:rsidR="00A27D20" w:rsidRPr="00A27D20" w:rsidRDefault="00E7305E" w:rsidP="00A27D20">
            <w:pPr>
              <w:jc w:val="center"/>
              <w:cnfStyle w:val="000000100000" w:firstRow="0" w:lastRow="0" w:firstColumn="0" w:lastColumn="0" w:oddVBand="0" w:evenVBand="0" w:oddHBand="1" w:evenHBand="0" w:firstRowFirstColumn="0" w:firstRowLastColumn="0" w:lastRowFirstColumn="0" w:lastRowLastColumn="0"/>
              <w:rPr>
                <w:i/>
                <w:iCs/>
                <w:color w:val="000000"/>
                <w:sz w:val="20"/>
                <w:lang w:eastAsia="es-PE"/>
              </w:rPr>
            </w:pPr>
            <w:proofErr w:type="spellStart"/>
            <w:r>
              <w:rPr>
                <w:i/>
                <w:iCs/>
                <w:color w:val="000000"/>
                <w:sz w:val="20"/>
                <w:lang w:eastAsia="es-PE"/>
              </w:rPr>
              <w:t>Trifolium</w:t>
            </w:r>
            <w:proofErr w:type="spellEnd"/>
            <w:r>
              <w:rPr>
                <w:i/>
                <w:iCs/>
                <w:color w:val="000000"/>
                <w:sz w:val="20"/>
                <w:lang w:eastAsia="es-PE"/>
              </w:rPr>
              <w:t xml:space="preserve"> </w:t>
            </w:r>
            <w:proofErr w:type="spellStart"/>
            <w:r>
              <w:rPr>
                <w:i/>
                <w:iCs/>
                <w:color w:val="000000"/>
                <w:sz w:val="20"/>
                <w:lang w:eastAsia="es-PE"/>
              </w:rPr>
              <w:t>repens</w:t>
            </w:r>
            <w:proofErr w:type="spellEnd"/>
          </w:p>
        </w:tc>
        <w:tc>
          <w:tcPr>
            <w:tcW w:w="1166" w:type="dxa"/>
            <w:noWrap/>
            <w:hideMark/>
          </w:tcPr>
          <w:p w14:paraId="562462FA"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9252238.06</w:t>
            </w:r>
          </w:p>
        </w:tc>
        <w:tc>
          <w:tcPr>
            <w:tcW w:w="1166" w:type="dxa"/>
            <w:noWrap/>
            <w:hideMark/>
          </w:tcPr>
          <w:p w14:paraId="4CF5E69D"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766892.28</w:t>
            </w:r>
          </w:p>
        </w:tc>
        <w:tc>
          <w:tcPr>
            <w:tcW w:w="866" w:type="dxa"/>
            <w:noWrap/>
            <w:hideMark/>
          </w:tcPr>
          <w:p w14:paraId="109CEE0E"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3456.73</w:t>
            </w:r>
          </w:p>
        </w:tc>
        <w:tc>
          <w:tcPr>
            <w:tcW w:w="2634" w:type="dxa"/>
            <w:noWrap/>
            <w:hideMark/>
          </w:tcPr>
          <w:p w14:paraId="6F653A78" w14:textId="497E8443" w:rsidR="00A27D20" w:rsidRPr="00A27D20" w:rsidRDefault="004C7B4B"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 xml:space="preserve">Muestra </w:t>
            </w:r>
            <w:r>
              <w:rPr>
                <w:color w:val="000000"/>
                <w:sz w:val="20"/>
                <w:lang w:eastAsia="es-PE"/>
              </w:rPr>
              <w:t>en z</w:t>
            </w:r>
            <w:r w:rsidRPr="004C7B4B">
              <w:rPr>
                <w:color w:val="000000"/>
                <w:sz w:val="20"/>
                <w:lang w:eastAsia="es-PE"/>
              </w:rPr>
              <w:t xml:space="preserve">ona de área remediada </w:t>
            </w:r>
            <w:r w:rsidRPr="00A27D20">
              <w:rPr>
                <w:color w:val="000000"/>
                <w:sz w:val="20"/>
                <w:lang w:eastAsia="es-PE"/>
              </w:rPr>
              <w:t xml:space="preserve">01 </w:t>
            </w:r>
            <w:r w:rsidR="00A27D20" w:rsidRPr="00A27D20">
              <w:rPr>
                <w:color w:val="000000"/>
                <w:sz w:val="20"/>
                <w:lang w:eastAsia="es-PE"/>
              </w:rPr>
              <w:t xml:space="preserve">de </w:t>
            </w:r>
            <w:proofErr w:type="spellStart"/>
            <w:r w:rsidR="00E7305E">
              <w:rPr>
                <w:i/>
                <w:iCs/>
                <w:color w:val="000000"/>
                <w:sz w:val="20"/>
                <w:lang w:eastAsia="es-PE"/>
              </w:rPr>
              <w:t>Trifolium</w:t>
            </w:r>
            <w:proofErr w:type="spellEnd"/>
            <w:r w:rsidR="00E7305E">
              <w:rPr>
                <w:i/>
                <w:iCs/>
                <w:color w:val="000000"/>
                <w:sz w:val="20"/>
                <w:lang w:eastAsia="es-PE"/>
              </w:rPr>
              <w:t xml:space="preserve"> </w:t>
            </w:r>
            <w:proofErr w:type="spellStart"/>
            <w:r w:rsidR="00E7305E">
              <w:rPr>
                <w:i/>
                <w:iCs/>
                <w:color w:val="000000"/>
                <w:sz w:val="20"/>
                <w:lang w:eastAsia="es-PE"/>
              </w:rPr>
              <w:t>repens</w:t>
            </w:r>
            <w:proofErr w:type="spellEnd"/>
            <w:r w:rsidR="00A27D20" w:rsidRPr="00A27D20">
              <w:rPr>
                <w:color w:val="000000"/>
                <w:sz w:val="20"/>
                <w:lang w:eastAsia="es-PE"/>
              </w:rPr>
              <w:t xml:space="preserve"> - Tallo 01</w:t>
            </w:r>
          </w:p>
        </w:tc>
      </w:tr>
      <w:tr w:rsidR="00A27D20" w:rsidRPr="00A27D20" w14:paraId="75D901F9" w14:textId="77777777" w:rsidTr="007F5058">
        <w:trPr>
          <w:trHeight w:val="300"/>
        </w:trPr>
        <w:tc>
          <w:tcPr>
            <w:cnfStyle w:val="001000000000" w:firstRow="0" w:lastRow="0" w:firstColumn="1" w:lastColumn="0" w:oddVBand="0" w:evenVBand="0" w:oddHBand="0" w:evenHBand="0" w:firstRowFirstColumn="0" w:firstRowLastColumn="0" w:lastRowFirstColumn="0" w:lastRowLastColumn="0"/>
            <w:tcW w:w="1089" w:type="dxa"/>
            <w:noWrap/>
            <w:hideMark/>
          </w:tcPr>
          <w:p w14:paraId="023573E6" w14:textId="77777777" w:rsidR="00A27D20" w:rsidRPr="00A27D20" w:rsidRDefault="00A27D20" w:rsidP="00A27D20">
            <w:pPr>
              <w:jc w:val="center"/>
              <w:rPr>
                <w:color w:val="000000"/>
                <w:sz w:val="20"/>
                <w:lang w:eastAsia="es-PE"/>
              </w:rPr>
            </w:pPr>
            <w:r w:rsidRPr="00A27D20">
              <w:rPr>
                <w:color w:val="000000"/>
                <w:sz w:val="20"/>
                <w:lang w:eastAsia="es-PE"/>
              </w:rPr>
              <w:t>PR01-GR-RA-01</w:t>
            </w:r>
          </w:p>
        </w:tc>
        <w:tc>
          <w:tcPr>
            <w:tcW w:w="709" w:type="dxa"/>
            <w:noWrap/>
            <w:hideMark/>
          </w:tcPr>
          <w:p w14:paraId="57ABF241" w14:textId="77777777" w:rsidR="00A27D20" w:rsidRPr="00A27D20" w:rsidRDefault="00A27D20"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Raíz</w:t>
            </w:r>
          </w:p>
        </w:tc>
        <w:tc>
          <w:tcPr>
            <w:tcW w:w="972" w:type="dxa"/>
            <w:noWrap/>
            <w:hideMark/>
          </w:tcPr>
          <w:p w14:paraId="7A798E30" w14:textId="07CEC7FC" w:rsidR="00A27D20" w:rsidRPr="00A27D20" w:rsidRDefault="00E7305E" w:rsidP="00A27D20">
            <w:pPr>
              <w:jc w:val="center"/>
              <w:cnfStyle w:val="000000000000" w:firstRow="0" w:lastRow="0" w:firstColumn="0" w:lastColumn="0" w:oddVBand="0" w:evenVBand="0" w:oddHBand="0" w:evenHBand="0" w:firstRowFirstColumn="0" w:firstRowLastColumn="0" w:lastRowFirstColumn="0" w:lastRowLastColumn="0"/>
              <w:rPr>
                <w:i/>
                <w:iCs/>
                <w:color w:val="000000"/>
                <w:sz w:val="20"/>
                <w:lang w:eastAsia="es-PE"/>
              </w:rPr>
            </w:pPr>
            <w:proofErr w:type="spellStart"/>
            <w:r>
              <w:rPr>
                <w:i/>
                <w:iCs/>
                <w:color w:val="000000"/>
                <w:sz w:val="20"/>
                <w:lang w:eastAsia="es-PE"/>
              </w:rPr>
              <w:t>Lolium</w:t>
            </w:r>
            <w:proofErr w:type="spellEnd"/>
            <w:r>
              <w:rPr>
                <w:i/>
                <w:iCs/>
                <w:color w:val="000000"/>
                <w:sz w:val="20"/>
                <w:lang w:eastAsia="es-PE"/>
              </w:rPr>
              <w:t xml:space="preserve"> perenne</w:t>
            </w:r>
          </w:p>
        </w:tc>
        <w:tc>
          <w:tcPr>
            <w:tcW w:w="1166" w:type="dxa"/>
            <w:noWrap/>
            <w:hideMark/>
          </w:tcPr>
          <w:p w14:paraId="2450D1D5" w14:textId="77777777" w:rsidR="00A27D20" w:rsidRPr="00A27D20" w:rsidRDefault="00A27D20"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9252236.96</w:t>
            </w:r>
          </w:p>
        </w:tc>
        <w:tc>
          <w:tcPr>
            <w:tcW w:w="1166" w:type="dxa"/>
            <w:noWrap/>
            <w:hideMark/>
          </w:tcPr>
          <w:p w14:paraId="4B8E9EBC" w14:textId="77777777" w:rsidR="00A27D20" w:rsidRPr="00A27D20" w:rsidRDefault="00A27D20"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766893.4</w:t>
            </w:r>
          </w:p>
        </w:tc>
        <w:tc>
          <w:tcPr>
            <w:tcW w:w="866" w:type="dxa"/>
            <w:noWrap/>
            <w:hideMark/>
          </w:tcPr>
          <w:p w14:paraId="396C81A4" w14:textId="77777777" w:rsidR="00A27D20" w:rsidRPr="00A27D20" w:rsidRDefault="00A27D20"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3456.73</w:t>
            </w:r>
          </w:p>
        </w:tc>
        <w:tc>
          <w:tcPr>
            <w:tcW w:w="2634" w:type="dxa"/>
            <w:noWrap/>
            <w:hideMark/>
          </w:tcPr>
          <w:p w14:paraId="12B64746" w14:textId="3B7D8BD0" w:rsidR="00A27D20" w:rsidRPr="00A27D20" w:rsidRDefault="004C7B4B"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 xml:space="preserve">Muestra </w:t>
            </w:r>
            <w:r>
              <w:rPr>
                <w:color w:val="000000"/>
                <w:sz w:val="20"/>
                <w:lang w:eastAsia="es-PE"/>
              </w:rPr>
              <w:t>en z</w:t>
            </w:r>
            <w:r w:rsidRPr="004C7B4B">
              <w:rPr>
                <w:color w:val="000000"/>
                <w:sz w:val="20"/>
                <w:lang w:eastAsia="es-PE"/>
              </w:rPr>
              <w:t xml:space="preserve">ona de área remediada </w:t>
            </w:r>
            <w:r w:rsidRPr="00A27D20">
              <w:rPr>
                <w:color w:val="000000"/>
                <w:sz w:val="20"/>
                <w:lang w:eastAsia="es-PE"/>
              </w:rPr>
              <w:t xml:space="preserve">01 </w:t>
            </w:r>
            <w:r w:rsidR="00A27D20" w:rsidRPr="00A27D20">
              <w:rPr>
                <w:color w:val="000000"/>
                <w:sz w:val="20"/>
                <w:lang w:eastAsia="es-PE"/>
              </w:rPr>
              <w:t xml:space="preserve">de </w:t>
            </w:r>
            <w:proofErr w:type="spellStart"/>
            <w:r w:rsidR="00E7305E">
              <w:rPr>
                <w:i/>
                <w:iCs/>
                <w:color w:val="000000"/>
                <w:sz w:val="20"/>
                <w:lang w:eastAsia="es-PE"/>
              </w:rPr>
              <w:t>Lolium</w:t>
            </w:r>
            <w:proofErr w:type="spellEnd"/>
            <w:r w:rsidR="00E7305E">
              <w:rPr>
                <w:i/>
                <w:iCs/>
                <w:color w:val="000000"/>
                <w:sz w:val="20"/>
                <w:lang w:eastAsia="es-PE"/>
              </w:rPr>
              <w:t xml:space="preserve"> perenne</w:t>
            </w:r>
            <w:r w:rsidR="00A27D20" w:rsidRPr="00A27D20">
              <w:rPr>
                <w:color w:val="000000"/>
                <w:sz w:val="20"/>
                <w:lang w:eastAsia="es-PE"/>
              </w:rPr>
              <w:t xml:space="preserve"> - Raíz 01</w:t>
            </w:r>
          </w:p>
        </w:tc>
      </w:tr>
      <w:tr w:rsidR="00A27D20" w:rsidRPr="00A27D20" w14:paraId="097015DA" w14:textId="77777777" w:rsidTr="007F5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9" w:type="dxa"/>
            <w:noWrap/>
            <w:hideMark/>
          </w:tcPr>
          <w:p w14:paraId="212D9A7B" w14:textId="77777777" w:rsidR="00A27D20" w:rsidRPr="00A27D20" w:rsidRDefault="00A27D20" w:rsidP="00A27D20">
            <w:pPr>
              <w:jc w:val="center"/>
              <w:rPr>
                <w:color w:val="000000"/>
                <w:sz w:val="20"/>
                <w:lang w:eastAsia="es-PE"/>
              </w:rPr>
            </w:pPr>
            <w:r w:rsidRPr="00A27D20">
              <w:rPr>
                <w:color w:val="000000"/>
                <w:sz w:val="20"/>
                <w:lang w:eastAsia="es-PE"/>
              </w:rPr>
              <w:t>PR01-GR-TA-01</w:t>
            </w:r>
          </w:p>
        </w:tc>
        <w:tc>
          <w:tcPr>
            <w:tcW w:w="709" w:type="dxa"/>
            <w:noWrap/>
            <w:hideMark/>
          </w:tcPr>
          <w:p w14:paraId="6D8C1F3F"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Tallo</w:t>
            </w:r>
          </w:p>
        </w:tc>
        <w:tc>
          <w:tcPr>
            <w:tcW w:w="972" w:type="dxa"/>
            <w:noWrap/>
            <w:hideMark/>
          </w:tcPr>
          <w:p w14:paraId="3397A76D" w14:textId="6E4C733F" w:rsidR="00A27D20" w:rsidRPr="00A27D20" w:rsidRDefault="00E7305E" w:rsidP="00A27D20">
            <w:pPr>
              <w:jc w:val="center"/>
              <w:cnfStyle w:val="000000100000" w:firstRow="0" w:lastRow="0" w:firstColumn="0" w:lastColumn="0" w:oddVBand="0" w:evenVBand="0" w:oddHBand="1" w:evenHBand="0" w:firstRowFirstColumn="0" w:firstRowLastColumn="0" w:lastRowFirstColumn="0" w:lastRowLastColumn="0"/>
              <w:rPr>
                <w:i/>
                <w:iCs/>
                <w:color w:val="000000"/>
                <w:sz w:val="20"/>
                <w:lang w:eastAsia="es-PE"/>
              </w:rPr>
            </w:pPr>
            <w:proofErr w:type="spellStart"/>
            <w:r>
              <w:rPr>
                <w:i/>
                <w:iCs/>
                <w:color w:val="000000"/>
                <w:sz w:val="20"/>
                <w:lang w:eastAsia="es-PE"/>
              </w:rPr>
              <w:t>Lolium</w:t>
            </w:r>
            <w:proofErr w:type="spellEnd"/>
            <w:r>
              <w:rPr>
                <w:i/>
                <w:iCs/>
                <w:color w:val="000000"/>
                <w:sz w:val="20"/>
                <w:lang w:eastAsia="es-PE"/>
              </w:rPr>
              <w:t xml:space="preserve"> perenne</w:t>
            </w:r>
          </w:p>
        </w:tc>
        <w:tc>
          <w:tcPr>
            <w:tcW w:w="1166" w:type="dxa"/>
            <w:noWrap/>
            <w:hideMark/>
          </w:tcPr>
          <w:p w14:paraId="5BFEDE08"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9252236.66</w:t>
            </w:r>
          </w:p>
        </w:tc>
        <w:tc>
          <w:tcPr>
            <w:tcW w:w="1166" w:type="dxa"/>
            <w:noWrap/>
            <w:hideMark/>
          </w:tcPr>
          <w:p w14:paraId="5B98C626"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766893.72</w:t>
            </w:r>
          </w:p>
        </w:tc>
        <w:tc>
          <w:tcPr>
            <w:tcW w:w="866" w:type="dxa"/>
            <w:noWrap/>
            <w:hideMark/>
          </w:tcPr>
          <w:p w14:paraId="0EF69991"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3456.73</w:t>
            </w:r>
          </w:p>
        </w:tc>
        <w:tc>
          <w:tcPr>
            <w:tcW w:w="2634" w:type="dxa"/>
            <w:noWrap/>
            <w:hideMark/>
          </w:tcPr>
          <w:p w14:paraId="256E0986" w14:textId="3805E922" w:rsidR="00A27D20" w:rsidRPr="00A27D20" w:rsidRDefault="007F5058"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 xml:space="preserve">Muestra </w:t>
            </w:r>
            <w:r>
              <w:rPr>
                <w:color w:val="000000"/>
                <w:sz w:val="20"/>
                <w:lang w:eastAsia="es-PE"/>
              </w:rPr>
              <w:t>en z</w:t>
            </w:r>
            <w:r w:rsidRPr="004C7B4B">
              <w:rPr>
                <w:color w:val="000000"/>
                <w:sz w:val="20"/>
                <w:lang w:eastAsia="es-PE"/>
              </w:rPr>
              <w:t xml:space="preserve">ona de área remediada </w:t>
            </w:r>
            <w:r w:rsidRPr="00A27D20">
              <w:rPr>
                <w:color w:val="000000"/>
                <w:sz w:val="20"/>
                <w:lang w:eastAsia="es-PE"/>
              </w:rPr>
              <w:t xml:space="preserve">01 </w:t>
            </w:r>
            <w:r w:rsidR="00A27D20" w:rsidRPr="00A27D20">
              <w:rPr>
                <w:color w:val="000000"/>
                <w:sz w:val="20"/>
                <w:lang w:eastAsia="es-PE"/>
              </w:rPr>
              <w:t xml:space="preserve">de </w:t>
            </w:r>
            <w:proofErr w:type="spellStart"/>
            <w:r w:rsidR="00E7305E">
              <w:rPr>
                <w:i/>
                <w:iCs/>
                <w:color w:val="000000"/>
                <w:sz w:val="20"/>
                <w:lang w:eastAsia="es-PE"/>
              </w:rPr>
              <w:t>Lolium</w:t>
            </w:r>
            <w:proofErr w:type="spellEnd"/>
            <w:r w:rsidR="00E7305E">
              <w:rPr>
                <w:i/>
                <w:iCs/>
                <w:color w:val="000000"/>
                <w:sz w:val="20"/>
                <w:lang w:eastAsia="es-PE"/>
              </w:rPr>
              <w:t xml:space="preserve"> perenne</w:t>
            </w:r>
            <w:r w:rsidR="00A27D20" w:rsidRPr="00A27D20">
              <w:rPr>
                <w:color w:val="000000"/>
                <w:sz w:val="20"/>
                <w:lang w:eastAsia="es-PE"/>
              </w:rPr>
              <w:t xml:space="preserve"> - Tallo 01</w:t>
            </w:r>
          </w:p>
        </w:tc>
      </w:tr>
      <w:tr w:rsidR="00A27D20" w:rsidRPr="00A27D20" w14:paraId="5D9CEB21" w14:textId="77777777" w:rsidTr="007F5058">
        <w:trPr>
          <w:trHeight w:val="300"/>
        </w:trPr>
        <w:tc>
          <w:tcPr>
            <w:cnfStyle w:val="001000000000" w:firstRow="0" w:lastRow="0" w:firstColumn="1" w:lastColumn="0" w:oddVBand="0" w:evenVBand="0" w:oddHBand="0" w:evenHBand="0" w:firstRowFirstColumn="0" w:firstRowLastColumn="0" w:lastRowFirstColumn="0" w:lastRowLastColumn="0"/>
            <w:tcW w:w="1089" w:type="dxa"/>
            <w:noWrap/>
            <w:hideMark/>
          </w:tcPr>
          <w:p w14:paraId="2C02FA34" w14:textId="023FF1FF" w:rsidR="00A27D20" w:rsidRPr="00A27D20" w:rsidRDefault="00A27D20" w:rsidP="00A27D20">
            <w:pPr>
              <w:jc w:val="center"/>
              <w:rPr>
                <w:color w:val="000000"/>
                <w:sz w:val="20"/>
                <w:lang w:eastAsia="es-PE"/>
              </w:rPr>
            </w:pPr>
            <w:r w:rsidRPr="00A27D20">
              <w:rPr>
                <w:color w:val="000000"/>
                <w:sz w:val="20"/>
                <w:lang w:eastAsia="es-PE"/>
              </w:rPr>
              <w:t>PR-01-GR-RA-02</w:t>
            </w:r>
          </w:p>
        </w:tc>
        <w:tc>
          <w:tcPr>
            <w:tcW w:w="709" w:type="dxa"/>
            <w:noWrap/>
            <w:hideMark/>
          </w:tcPr>
          <w:p w14:paraId="0945649A" w14:textId="77777777" w:rsidR="00A27D20" w:rsidRPr="00A27D20" w:rsidRDefault="00A27D20"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Raíz</w:t>
            </w:r>
          </w:p>
        </w:tc>
        <w:tc>
          <w:tcPr>
            <w:tcW w:w="972" w:type="dxa"/>
            <w:noWrap/>
            <w:hideMark/>
          </w:tcPr>
          <w:p w14:paraId="463114E7" w14:textId="469F86DC" w:rsidR="00A27D20" w:rsidRPr="00A27D20" w:rsidRDefault="00E7305E" w:rsidP="00A27D20">
            <w:pPr>
              <w:jc w:val="center"/>
              <w:cnfStyle w:val="000000000000" w:firstRow="0" w:lastRow="0" w:firstColumn="0" w:lastColumn="0" w:oddVBand="0" w:evenVBand="0" w:oddHBand="0" w:evenHBand="0" w:firstRowFirstColumn="0" w:firstRowLastColumn="0" w:lastRowFirstColumn="0" w:lastRowLastColumn="0"/>
              <w:rPr>
                <w:i/>
                <w:iCs/>
                <w:color w:val="000000"/>
                <w:sz w:val="20"/>
                <w:lang w:eastAsia="es-PE"/>
              </w:rPr>
            </w:pPr>
            <w:proofErr w:type="spellStart"/>
            <w:r>
              <w:rPr>
                <w:i/>
                <w:iCs/>
                <w:color w:val="000000"/>
                <w:sz w:val="20"/>
                <w:lang w:eastAsia="es-PE"/>
              </w:rPr>
              <w:t>Lolium</w:t>
            </w:r>
            <w:proofErr w:type="spellEnd"/>
            <w:r>
              <w:rPr>
                <w:i/>
                <w:iCs/>
                <w:color w:val="000000"/>
                <w:sz w:val="20"/>
                <w:lang w:eastAsia="es-PE"/>
              </w:rPr>
              <w:t xml:space="preserve"> perenne</w:t>
            </w:r>
          </w:p>
        </w:tc>
        <w:tc>
          <w:tcPr>
            <w:tcW w:w="1166" w:type="dxa"/>
            <w:noWrap/>
            <w:hideMark/>
          </w:tcPr>
          <w:p w14:paraId="63FBBB28" w14:textId="77777777" w:rsidR="00A27D20" w:rsidRPr="00A27D20" w:rsidRDefault="00A27D20"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9252234.9</w:t>
            </w:r>
          </w:p>
        </w:tc>
        <w:tc>
          <w:tcPr>
            <w:tcW w:w="1166" w:type="dxa"/>
            <w:noWrap/>
            <w:hideMark/>
          </w:tcPr>
          <w:p w14:paraId="4B47D42F" w14:textId="77777777" w:rsidR="00A27D20" w:rsidRPr="00A27D20" w:rsidRDefault="00A27D20"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766894.53</w:t>
            </w:r>
          </w:p>
        </w:tc>
        <w:tc>
          <w:tcPr>
            <w:tcW w:w="866" w:type="dxa"/>
            <w:noWrap/>
            <w:hideMark/>
          </w:tcPr>
          <w:p w14:paraId="1DA3E312" w14:textId="77777777" w:rsidR="00A27D20" w:rsidRPr="00A27D20" w:rsidRDefault="00A27D20"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3456.73</w:t>
            </w:r>
          </w:p>
        </w:tc>
        <w:tc>
          <w:tcPr>
            <w:tcW w:w="2634" w:type="dxa"/>
            <w:noWrap/>
            <w:hideMark/>
          </w:tcPr>
          <w:p w14:paraId="334AF4C5" w14:textId="23FFC207" w:rsidR="00A27D20" w:rsidRPr="00A27D20" w:rsidRDefault="007F5058"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 xml:space="preserve">Muestra </w:t>
            </w:r>
            <w:r>
              <w:rPr>
                <w:color w:val="000000"/>
                <w:sz w:val="20"/>
                <w:lang w:eastAsia="es-PE"/>
              </w:rPr>
              <w:t>en z</w:t>
            </w:r>
            <w:r w:rsidRPr="004C7B4B">
              <w:rPr>
                <w:color w:val="000000"/>
                <w:sz w:val="20"/>
                <w:lang w:eastAsia="es-PE"/>
              </w:rPr>
              <w:t xml:space="preserve">ona de área remediada </w:t>
            </w:r>
            <w:r w:rsidRPr="00A27D20">
              <w:rPr>
                <w:color w:val="000000"/>
                <w:sz w:val="20"/>
                <w:lang w:eastAsia="es-PE"/>
              </w:rPr>
              <w:t xml:space="preserve">01 </w:t>
            </w:r>
            <w:r w:rsidR="00A27D20" w:rsidRPr="00A27D20">
              <w:rPr>
                <w:color w:val="000000"/>
                <w:sz w:val="20"/>
                <w:lang w:eastAsia="es-PE"/>
              </w:rPr>
              <w:t xml:space="preserve">de </w:t>
            </w:r>
            <w:proofErr w:type="spellStart"/>
            <w:r w:rsidR="00E7305E">
              <w:rPr>
                <w:i/>
                <w:iCs/>
                <w:color w:val="000000"/>
                <w:sz w:val="20"/>
                <w:lang w:eastAsia="es-PE"/>
              </w:rPr>
              <w:t>Lolium</w:t>
            </w:r>
            <w:proofErr w:type="spellEnd"/>
            <w:r w:rsidR="00E7305E">
              <w:rPr>
                <w:i/>
                <w:iCs/>
                <w:color w:val="000000"/>
                <w:sz w:val="20"/>
                <w:lang w:eastAsia="es-PE"/>
              </w:rPr>
              <w:t xml:space="preserve"> perenne</w:t>
            </w:r>
            <w:r w:rsidR="00A27D20" w:rsidRPr="00A27D20">
              <w:rPr>
                <w:color w:val="000000"/>
                <w:sz w:val="20"/>
                <w:lang w:eastAsia="es-PE"/>
              </w:rPr>
              <w:t xml:space="preserve"> - Raíz 02</w:t>
            </w:r>
          </w:p>
        </w:tc>
      </w:tr>
      <w:tr w:rsidR="00A27D20" w:rsidRPr="00A27D20" w14:paraId="3A41B235" w14:textId="77777777" w:rsidTr="007F5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9" w:type="dxa"/>
            <w:noWrap/>
            <w:hideMark/>
          </w:tcPr>
          <w:p w14:paraId="67F5285A" w14:textId="77777777" w:rsidR="00A27D20" w:rsidRPr="00A27D20" w:rsidRDefault="00A27D20" w:rsidP="00A27D20">
            <w:pPr>
              <w:jc w:val="center"/>
              <w:rPr>
                <w:color w:val="000000"/>
                <w:sz w:val="20"/>
                <w:lang w:eastAsia="es-PE"/>
              </w:rPr>
            </w:pPr>
            <w:r w:rsidRPr="00A27D20">
              <w:rPr>
                <w:color w:val="000000"/>
                <w:sz w:val="20"/>
                <w:lang w:eastAsia="es-PE"/>
              </w:rPr>
              <w:t>PR-01-GR-TA-02</w:t>
            </w:r>
          </w:p>
        </w:tc>
        <w:tc>
          <w:tcPr>
            <w:tcW w:w="709" w:type="dxa"/>
            <w:noWrap/>
            <w:hideMark/>
          </w:tcPr>
          <w:p w14:paraId="4319FCF5"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Tallo</w:t>
            </w:r>
          </w:p>
        </w:tc>
        <w:tc>
          <w:tcPr>
            <w:tcW w:w="972" w:type="dxa"/>
            <w:noWrap/>
            <w:hideMark/>
          </w:tcPr>
          <w:p w14:paraId="570A0AEF" w14:textId="35801062" w:rsidR="00A27D20" w:rsidRPr="00A27D20" w:rsidRDefault="00E7305E" w:rsidP="00A27D20">
            <w:pPr>
              <w:jc w:val="center"/>
              <w:cnfStyle w:val="000000100000" w:firstRow="0" w:lastRow="0" w:firstColumn="0" w:lastColumn="0" w:oddVBand="0" w:evenVBand="0" w:oddHBand="1" w:evenHBand="0" w:firstRowFirstColumn="0" w:firstRowLastColumn="0" w:lastRowFirstColumn="0" w:lastRowLastColumn="0"/>
              <w:rPr>
                <w:i/>
                <w:iCs/>
                <w:color w:val="000000"/>
                <w:sz w:val="20"/>
                <w:lang w:eastAsia="es-PE"/>
              </w:rPr>
            </w:pPr>
            <w:proofErr w:type="spellStart"/>
            <w:r>
              <w:rPr>
                <w:i/>
                <w:iCs/>
                <w:color w:val="000000"/>
                <w:sz w:val="20"/>
                <w:lang w:eastAsia="es-PE"/>
              </w:rPr>
              <w:t>Lolium</w:t>
            </w:r>
            <w:proofErr w:type="spellEnd"/>
            <w:r>
              <w:rPr>
                <w:i/>
                <w:iCs/>
                <w:color w:val="000000"/>
                <w:sz w:val="20"/>
                <w:lang w:eastAsia="es-PE"/>
              </w:rPr>
              <w:t xml:space="preserve"> perenne</w:t>
            </w:r>
          </w:p>
        </w:tc>
        <w:tc>
          <w:tcPr>
            <w:tcW w:w="1166" w:type="dxa"/>
            <w:noWrap/>
            <w:hideMark/>
          </w:tcPr>
          <w:p w14:paraId="37525B0D"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9252234.7</w:t>
            </w:r>
          </w:p>
        </w:tc>
        <w:tc>
          <w:tcPr>
            <w:tcW w:w="1166" w:type="dxa"/>
            <w:noWrap/>
            <w:hideMark/>
          </w:tcPr>
          <w:p w14:paraId="6D7BCE99"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766894.62</w:t>
            </w:r>
          </w:p>
        </w:tc>
        <w:tc>
          <w:tcPr>
            <w:tcW w:w="866" w:type="dxa"/>
            <w:noWrap/>
            <w:hideMark/>
          </w:tcPr>
          <w:p w14:paraId="41B1AB5C"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3456.73</w:t>
            </w:r>
          </w:p>
        </w:tc>
        <w:tc>
          <w:tcPr>
            <w:tcW w:w="2634" w:type="dxa"/>
            <w:noWrap/>
            <w:hideMark/>
          </w:tcPr>
          <w:p w14:paraId="5807B1ED" w14:textId="5ECB5FB9" w:rsidR="00A27D20" w:rsidRPr="00A27D20" w:rsidRDefault="007F5058"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 xml:space="preserve">Muestra </w:t>
            </w:r>
            <w:r>
              <w:rPr>
                <w:color w:val="000000"/>
                <w:sz w:val="20"/>
                <w:lang w:eastAsia="es-PE"/>
              </w:rPr>
              <w:t>en z</w:t>
            </w:r>
            <w:r w:rsidRPr="004C7B4B">
              <w:rPr>
                <w:color w:val="000000"/>
                <w:sz w:val="20"/>
                <w:lang w:eastAsia="es-PE"/>
              </w:rPr>
              <w:t xml:space="preserve">ona de área remediada </w:t>
            </w:r>
            <w:r w:rsidRPr="00A27D20">
              <w:rPr>
                <w:color w:val="000000"/>
                <w:sz w:val="20"/>
                <w:lang w:eastAsia="es-PE"/>
              </w:rPr>
              <w:t xml:space="preserve">01 </w:t>
            </w:r>
            <w:r w:rsidR="00A27D20" w:rsidRPr="00A27D20">
              <w:rPr>
                <w:color w:val="000000"/>
                <w:sz w:val="20"/>
                <w:lang w:eastAsia="es-PE"/>
              </w:rPr>
              <w:t xml:space="preserve">de </w:t>
            </w:r>
            <w:proofErr w:type="spellStart"/>
            <w:r w:rsidR="00E7305E">
              <w:rPr>
                <w:i/>
                <w:iCs/>
                <w:color w:val="000000"/>
                <w:sz w:val="20"/>
                <w:lang w:eastAsia="es-PE"/>
              </w:rPr>
              <w:t>Lolium</w:t>
            </w:r>
            <w:proofErr w:type="spellEnd"/>
            <w:r w:rsidR="00E7305E">
              <w:rPr>
                <w:i/>
                <w:iCs/>
                <w:color w:val="000000"/>
                <w:sz w:val="20"/>
                <w:lang w:eastAsia="es-PE"/>
              </w:rPr>
              <w:t xml:space="preserve"> perenne</w:t>
            </w:r>
            <w:r w:rsidR="00A27D20" w:rsidRPr="00A27D20">
              <w:rPr>
                <w:color w:val="000000"/>
                <w:sz w:val="20"/>
                <w:lang w:eastAsia="es-PE"/>
              </w:rPr>
              <w:t xml:space="preserve"> - Tallo 02</w:t>
            </w:r>
          </w:p>
        </w:tc>
      </w:tr>
      <w:tr w:rsidR="00A27D20" w:rsidRPr="00A27D20" w14:paraId="207B41A5" w14:textId="77777777" w:rsidTr="007F5058">
        <w:trPr>
          <w:trHeight w:val="300"/>
        </w:trPr>
        <w:tc>
          <w:tcPr>
            <w:cnfStyle w:val="001000000000" w:firstRow="0" w:lastRow="0" w:firstColumn="1" w:lastColumn="0" w:oddVBand="0" w:evenVBand="0" w:oddHBand="0" w:evenHBand="0" w:firstRowFirstColumn="0" w:firstRowLastColumn="0" w:lastRowFirstColumn="0" w:lastRowLastColumn="0"/>
            <w:tcW w:w="1089" w:type="dxa"/>
            <w:noWrap/>
            <w:hideMark/>
          </w:tcPr>
          <w:p w14:paraId="055E5E52" w14:textId="6A337E61" w:rsidR="00A27D20" w:rsidRPr="00A27D20" w:rsidRDefault="00A27D20" w:rsidP="00A27D20">
            <w:pPr>
              <w:jc w:val="center"/>
              <w:rPr>
                <w:color w:val="000000"/>
                <w:sz w:val="20"/>
                <w:lang w:eastAsia="es-PE"/>
              </w:rPr>
            </w:pPr>
            <w:r w:rsidRPr="00A27D20">
              <w:rPr>
                <w:color w:val="000000"/>
                <w:sz w:val="20"/>
                <w:lang w:eastAsia="es-PE"/>
              </w:rPr>
              <w:t>PR-01-SL-01</w:t>
            </w:r>
          </w:p>
        </w:tc>
        <w:tc>
          <w:tcPr>
            <w:tcW w:w="709" w:type="dxa"/>
            <w:noWrap/>
            <w:hideMark/>
          </w:tcPr>
          <w:p w14:paraId="105512B5" w14:textId="77777777" w:rsidR="00A27D20" w:rsidRPr="00A27D20" w:rsidRDefault="00A27D20"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Suelo</w:t>
            </w:r>
          </w:p>
        </w:tc>
        <w:tc>
          <w:tcPr>
            <w:tcW w:w="972" w:type="dxa"/>
            <w:noWrap/>
            <w:hideMark/>
          </w:tcPr>
          <w:p w14:paraId="2ABB75F5" w14:textId="540A6C02" w:rsidR="00A27D20" w:rsidRPr="00A27D20" w:rsidRDefault="00A27D20"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Pr>
                <w:color w:val="000000"/>
                <w:sz w:val="20"/>
                <w:lang w:eastAsia="es-PE"/>
              </w:rPr>
              <w:t>-</w:t>
            </w:r>
          </w:p>
        </w:tc>
        <w:tc>
          <w:tcPr>
            <w:tcW w:w="1166" w:type="dxa"/>
            <w:noWrap/>
            <w:hideMark/>
          </w:tcPr>
          <w:p w14:paraId="74A9076D" w14:textId="77777777" w:rsidR="00A27D20" w:rsidRPr="00A27D20" w:rsidRDefault="00A27D20"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9252239.92</w:t>
            </w:r>
          </w:p>
        </w:tc>
        <w:tc>
          <w:tcPr>
            <w:tcW w:w="1166" w:type="dxa"/>
            <w:noWrap/>
            <w:hideMark/>
          </w:tcPr>
          <w:p w14:paraId="138ECF1F" w14:textId="77777777" w:rsidR="00A27D20" w:rsidRPr="00A27D20" w:rsidRDefault="00A27D20"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766893.286</w:t>
            </w:r>
          </w:p>
        </w:tc>
        <w:tc>
          <w:tcPr>
            <w:tcW w:w="866" w:type="dxa"/>
            <w:noWrap/>
            <w:hideMark/>
          </w:tcPr>
          <w:p w14:paraId="68AC88BD" w14:textId="77777777" w:rsidR="00A27D20" w:rsidRPr="00A27D20" w:rsidRDefault="00A27D20"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3456.73</w:t>
            </w:r>
          </w:p>
        </w:tc>
        <w:tc>
          <w:tcPr>
            <w:tcW w:w="2634" w:type="dxa"/>
            <w:noWrap/>
            <w:hideMark/>
          </w:tcPr>
          <w:p w14:paraId="3E06A881" w14:textId="760A00CD" w:rsidR="00A27D20" w:rsidRPr="00A27D20" w:rsidRDefault="007F5058" w:rsidP="00A27D20">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Muestra</w:t>
            </w:r>
            <w:r>
              <w:rPr>
                <w:color w:val="000000"/>
                <w:sz w:val="20"/>
                <w:lang w:eastAsia="es-PE"/>
              </w:rPr>
              <w:t xml:space="preserve"> 01</w:t>
            </w:r>
            <w:r w:rsidRPr="00A27D20">
              <w:rPr>
                <w:color w:val="000000"/>
                <w:sz w:val="20"/>
                <w:lang w:eastAsia="es-PE"/>
              </w:rPr>
              <w:t xml:space="preserve"> </w:t>
            </w:r>
            <w:r>
              <w:rPr>
                <w:color w:val="000000"/>
                <w:sz w:val="20"/>
                <w:lang w:eastAsia="es-PE"/>
              </w:rPr>
              <w:t>en z</w:t>
            </w:r>
            <w:r w:rsidRPr="004C7B4B">
              <w:rPr>
                <w:color w:val="000000"/>
                <w:sz w:val="20"/>
                <w:lang w:eastAsia="es-PE"/>
              </w:rPr>
              <w:t xml:space="preserve">ona de área remediada </w:t>
            </w:r>
            <w:r w:rsidRPr="00A27D20">
              <w:rPr>
                <w:color w:val="000000"/>
                <w:sz w:val="20"/>
                <w:lang w:eastAsia="es-PE"/>
              </w:rPr>
              <w:t xml:space="preserve">01 </w:t>
            </w:r>
            <w:r w:rsidR="00A27D20" w:rsidRPr="00A27D20">
              <w:rPr>
                <w:color w:val="000000"/>
                <w:sz w:val="20"/>
                <w:lang w:eastAsia="es-PE"/>
              </w:rPr>
              <w:t>de Suelos</w:t>
            </w:r>
          </w:p>
        </w:tc>
      </w:tr>
      <w:tr w:rsidR="00A27D20" w:rsidRPr="00A27D20" w14:paraId="073F1A1E" w14:textId="77777777" w:rsidTr="007F5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9" w:type="dxa"/>
            <w:noWrap/>
            <w:hideMark/>
          </w:tcPr>
          <w:p w14:paraId="3392162F" w14:textId="6F7EB20A" w:rsidR="00A27D20" w:rsidRPr="00A27D20" w:rsidRDefault="00A27D20" w:rsidP="00A27D20">
            <w:pPr>
              <w:jc w:val="center"/>
              <w:rPr>
                <w:color w:val="000000"/>
                <w:sz w:val="20"/>
                <w:lang w:eastAsia="es-PE"/>
              </w:rPr>
            </w:pPr>
            <w:r w:rsidRPr="00A27D20">
              <w:rPr>
                <w:color w:val="000000"/>
                <w:sz w:val="20"/>
                <w:lang w:eastAsia="es-PE"/>
              </w:rPr>
              <w:t>PR-01-SL-02</w:t>
            </w:r>
          </w:p>
        </w:tc>
        <w:tc>
          <w:tcPr>
            <w:tcW w:w="709" w:type="dxa"/>
            <w:noWrap/>
            <w:hideMark/>
          </w:tcPr>
          <w:p w14:paraId="0669C83E"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Suelo</w:t>
            </w:r>
          </w:p>
        </w:tc>
        <w:tc>
          <w:tcPr>
            <w:tcW w:w="972" w:type="dxa"/>
            <w:noWrap/>
            <w:hideMark/>
          </w:tcPr>
          <w:p w14:paraId="2333AAB9" w14:textId="2EDE729A"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Pr>
                <w:color w:val="000000"/>
                <w:sz w:val="20"/>
                <w:lang w:eastAsia="es-PE"/>
              </w:rPr>
              <w:t>-</w:t>
            </w:r>
          </w:p>
        </w:tc>
        <w:tc>
          <w:tcPr>
            <w:tcW w:w="1166" w:type="dxa"/>
            <w:noWrap/>
            <w:hideMark/>
          </w:tcPr>
          <w:p w14:paraId="10293787"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9252235.04</w:t>
            </w:r>
          </w:p>
        </w:tc>
        <w:tc>
          <w:tcPr>
            <w:tcW w:w="1166" w:type="dxa"/>
            <w:noWrap/>
            <w:hideMark/>
          </w:tcPr>
          <w:p w14:paraId="1843F1FD"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766896.64</w:t>
            </w:r>
          </w:p>
        </w:tc>
        <w:tc>
          <w:tcPr>
            <w:tcW w:w="866" w:type="dxa"/>
            <w:noWrap/>
            <w:hideMark/>
          </w:tcPr>
          <w:p w14:paraId="01A73661"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3456.73</w:t>
            </w:r>
          </w:p>
        </w:tc>
        <w:tc>
          <w:tcPr>
            <w:tcW w:w="2634" w:type="dxa"/>
            <w:noWrap/>
            <w:hideMark/>
          </w:tcPr>
          <w:p w14:paraId="06DDD4F3" w14:textId="2D337187" w:rsidR="00A27D20" w:rsidRPr="00A27D20" w:rsidRDefault="007F5058"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Muestra</w:t>
            </w:r>
            <w:r>
              <w:rPr>
                <w:color w:val="000000"/>
                <w:sz w:val="20"/>
                <w:lang w:eastAsia="es-PE"/>
              </w:rPr>
              <w:t xml:space="preserve"> 02</w:t>
            </w:r>
            <w:r w:rsidRPr="00A27D20">
              <w:rPr>
                <w:color w:val="000000"/>
                <w:sz w:val="20"/>
                <w:lang w:eastAsia="es-PE"/>
              </w:rPr>
              <w:t xml:space="preserve"> </w:t>
            </w:r>
            <w:r>
              <w:rPr>
                <w:color w:val="000000"/>
                <w:sz w:val="20"/>
                <w:lang w:eastAsia="es-PE"/>
              </w:rPr>
              <w:t>en z</w:t>
            </w:r>
            <w:r w:rsidRPr="004C7B4B">
              <w:rPr>
                <w:color w:val="000000"/>
                <w:sz w:val="20"/>
                <w:lang w:eastAsia="es-PE"/>
              </w:rPr>
              <w:t xml:space="preserve">ona de área remediada </w:t>
            </w:r>
            <w:r w:rsidRPr="00A27D20">
              <w:rPr>
                <w:color w:val="000000"/>
                <w:sz w:val="20"/>
                <w:lang w:eastAsia="es-PE"/>
              </w:rPr>
              <w:t>01 de Suelos</w:t>
            </w:r>
          </w:p>
        </w:tc>
      </w:tr>
    </w:tbl>
    <w:p w14:paraId="6C1AA475" w14:textId="552419C8" w:rsidR="001169B1" w:rsidRDefault="001169B1" w:rsidP="005550A4">
      <w:pPr>
        <w:pStyle w:val="Descripcin"/>
        <w:keepNext/>
        <w:spacing w:before="240" w:after="0" w:line="480" w:lineRule="auto"/>
        <w:ind w:left="567"/>
        <w:rPr>
          <w:b/>
          <w:color w:val="auto"/>
          <w:sz w:val="24"/>
        </w:rPr>
      </w:pPr>
    </w:p>
    <w:p w14:paraId="64FE0278" w14:textId="77777777" w:rsidR="001169B1" w:rsidRPr="001169B1" w:rsidRDefault="001169B1" w:rsidP="001169B1"/>
    <w:p w14:paraId="079F95A0" w14:textId="3A550E84" w:rsidR="00564F71" w:rsidRPr="00564F71" w:rsidRDefault="00564F71" w:rsidP="005550A4">
      <w:pPr>
        <w:pStyle w:val="Descripcin"/>
        <w:keepNext/>
        <w:spacing w:before="240" w:after="0" w:line="480" w:lineRule="auto"/>
        <w:ind w:left="567"/>
        <w:rPr>
          <w:i w:val="0"/>
          <w:color w:val="auto"/>
          <w:sz w:val="24"/>
        </w:rPr>
      </w:pPr>
      <w:bookmarkStart w:id="90" w:name="_Toc64232651"/>
      <w:r w:rsidRPr="00564F71">
        <w:rPr>
          <w:b/>
          <w:color w:val="auto"/>
          <w:sz w:val="24"/>
        </w:rPr>
        <w:lastRenderedPageBreak/>
        <w:t xml:space="preserve">Tabla </w:t>
      </w:r>
      <w:r w:rsidRPr="00564F71">
        <w:rPr>
          <w:b/>
          <w:color w:val="auto"/>
          <w:sz w:val="24"/>
        </w:rPr>
        <w:fldChar w:fldCharType="begin"/>
      </w:r>
      <w:r w:rsidRPr="00564F71">
        <w:rPr>
          <w:b/>
          <w:color w:val="auto"/>
          <w:sz w:val="24"/>
        </w:rPr>
        <w:instrText xml:space="preserve"> SEQ Tabla \* ARABIC </w:instrText>
      </w:r>
      <w:r w:rsidRPr="00564F71">
        <w:rPr>
          <w:b/>
          <w:color w:val="auto"/>
          <w:sz w:val="24"/>
        </w:rPr>
        <w:fldChar w:fldCharType="separate"/>
      </w:r>
      <w:r w:rsidR="00CC71A8">
        <w:rPr>
          <w:b/>
          <w:noProof/>
          <w:color w:val="auto"/>
          <w:sz w:val="24"/>
        </w:rPr>
        <w:t>8</w:t>
      </w:r>
      <w:r w:rsidRPr="00564F71">
        <w:rPr>
          <w:b/>
          <w:color w:val="auto"/>
          <w:sz w:val="24"/>
        </w:rPr>
        <w:fldChar w:fldCharType="end"/>
      </w:r>
      <w:r w:rsidRPr="00564F71">
        <w:rPr>
          <w:b/>
          <w:color w:val="auto"/>
          <w:sz w:val="24"/>
        </w:rPr>
        <w:t>.</w:t>
      </w:r>
      <w:r>
        <w:rPr>
          <w:b/>
          <w:color w:val="auto"/>
          <w:sz w:val="24"/>
        </w:rPr>
        <w:t xml:space="preserve"> </w:t>
      </w:r>
      <w:r w:rsidRPr="00564F71">
        <w:rPr>
          <w:i w:val="0"/>
          <w:color w:val="auto"/>
          <w:sz w:val="24"/>
        </w:rPr>
        <w:t xml:space="preserve">Puntos de muestreo provenientes de la </w:t>
      </w:r>
      <w:r w:rsidR="007F5058">
        <w:rPr>
          <w:i w:val="0"/>
          <w:color w:val="auto"/>
          <w:sz w:val="24"/>
        </w:rPr>
        <w:t>z</w:t>
      </w:r>
      <w:r w:rsidRPr="00564F71">
        <w:rPr>
          <w:i w:val="0"/>
          <w:color w:val="auto"/>
          <w:sz w:val="24"/>
        </w:rPr>
        <w:t xml:space="preserve">ona </w:t>
      </w:r>
      <w:r w:rsidR="007F5058">
        <w:rPr>
          <w:i w:val="0"/>
          <w:color w:val="auto"/>
          <w:sz w:val="24"/>
        </w:rPr>
        <w:t>r</w:t>
      </w:r>
      <w:r w:rsidRPr="00564F71">
        <w:rPr>
          <w:i w:val="0"/>
          <w:color w:val="auto"/>
          <w:sz w:val="24"/>
        </w:rPr>
        <w:t xml:space="preserve">emediada - </w:t>
      </w:r>
      <w:r w:rsidR="00106431">
        <w:rPr>
          <w:i w:val="0"/>
          <w:color w:val="auto"/>
          <w:sz w:val="24"/>
        </w:rPr>
        <w:t>parcela 2</w:t>
      </w:r>
      <w:bookmarkEnd w:id="90"/>
    </w:p>
    <w:tbl>
      <w:tblPr>
        <w:tblStyle w:val="Tablanormal2"/>
        <w:tblW w:w="8722" w:type="dxa"/>
        <w:tblInd w:w="492" w:type="dxa"/>
        <w:tblLook w:val="04A0" w:firstRow="1" w:lastRow="0" w:firstColumn="1" w:lastColumn="0" w:noHBand="0" w:noVBand="1"/>
      </w:tblPr>
      <w:tblGrid>
        <w:gridCol w:w="1068"/>
        <w:gridCol w:w="708"/>
        <w:gridCol w:w="1134"/>
        <w:gridCol w:w="1166"/>
        <w:gridCol w:w="1066"/>
        <w:gridCol w:w="828"/>
        <w:gridCol w:w="2752"/>
      </w:tblGrid>
      <w:tr w:rsidR="00A27D20" w:rsidRPr="00A27D20" w14:paraId="1C741EBF" w14:textId="77777777" w:rsidTr="007F505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8" w:type="dxa"/>
            <w:vMerge w:val="restart"/>
            <w:noWrap/>
            <w:vAlign w:val="center"/>
            <w:hideMark/>
          </w:tcPr>
          <w:p w14:paraId="180A5D3E" w14:textId="77777777" w:rsidR="00A27D20" w:rsidRPr="00A27D20" w:rsidRDefault="00A27D20" w:rsidP="00564F71">
            <w:pPr>
              <w:jc w:val="center"/>
              <w:rPr>
                <w:color w:val="000000"/>
                <w:sz w:val="20"/>
                <w:lang w:eastAsia="es-PE"/>
              </w:rPr>
            </w:pPr>
            <w:r w:rsidRPr="00A27D20">
              <w:rPr>
                <w:color w:val="000000"/>
                <w:sz w:val="20"/>
                <w:lang w:eastAsia="es-PE"/>
              </w:rPr>
              <w:t>Cod. Muestra</w:t>
            </w:r>
          </w:p>
        </w:tc>
        <w:tc>
          <w:tcPr>
            <w:tcW w:w="708" w:type="dxa"/>
            <w:vMerge w:val="restart"/>
            <w:noWrap/>
            <w:vAlign w:val="center"/>
            <w:hideMark/>
          </w:tcPr>
          <w:p w14:paraId="60A7CEA4" w14:textId="77777777" w:rsidR="00A27D20" w:rsidRPr="00A27D20" w:rsidRDefault="00A27D20" w:rsidP="00564F71">
            <w:pPr>
              <w:jc w:val="center"/>
              <w:cnfStyle w:val="100000000000" w:firstRow="1"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Tipo</w:t>
            </w:r>
          </w:p>
        </w:tc>
        <w:tc>
          <w:tcPr>
            <w:tcW w:w="1134" w:type="dxa"/>
            <w:vMerge w:val="restart"/>
            <w:noWrap/>
            <w:vAlign w:val="center"/>
            <w:hideMark/>
          </w:tcPr>
          <w:p w14:paraId="20AF667C" w14:textId="77777777" w:rsidR="00A27D20" w:rsidRPr="00A27D20" w:rsidRDefault="00A27D20" w:rsidP="00564F71">
            <w:pPr>
              <w:jc w:val="center"/>
              <w:cnfStyle w:val="100000000000" w:firstRow="1"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Especie</w:t>
            </w:r>
          </w:p>
        </w:tc>
        <w:tc>
          <w:tcPr>
            <w:tcW w:w="2232" w:type="dxa"/>
            <w:gridSpan w:val="2"/>
            <w:noWrap/>
            <w:vAlign w:val="center"/>
            <w:hideMark/>
          </w:tcPr>
          <w:p w14:paraId="03FB7506" w14:textId="77777777" w:rsidR="00A27D20" w:rsidRPr="00A27D20" w:rsidRDefault="00A27D20" w:rsidP="00564F71">
            <w:pPr>
              <w:jc w:val="center"/>
              <w:cnfStyle w:val="100000000000" w:firstRow="1"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Coordenadas UTM 17S</w:t>
            </w:r>
          </w:p>
        </w:tc>
        <w:tc>
          <w:tcPr>
            <w:tcW w:w="828" w:type="dxa"/>
            <w:vMerge w:val="restart"/>
            <w:noWrap/>
            <w:vAlign w:val="center"/>
            <w:hideMark/>
          </w:tcPr>
          <w:p w14:paraId="60C50FB7" w14:textId="77777777" w:rsidR="00A27D20" w:rsidRPr="00A27D20" w:rsidRDefault="00A27D20" w:rsidP="00564F71">
            <w:pPr>
              <w:jc w:val="center"/>
              <w:cnfStyle w:val="100000000000" w:firstRow="1"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Altitud</w:t>
            </w:r>
          </w:p>
        </w:tc>
        <w:tc>
          <w:tcPr>
            <w:tcW w:w="2752" w:type="dxa"/>
            <w:vMerge w:val="restart"/>
            <w:noWrap/>
            <w:vAlign w:val="center"/>
            <w:hideMark/>
          </w:tcPr>
          <w:p w14:paraId="02F8C397" w14:textId="77777777" w:rsidR="00A27D20" w:rsidRPr="00A27D20" w:rsidRDefault="00A27D20" w:rsidP="00564F71">
            <w:pPr>
              <w:jc w:val="center"/>
              <w:cnfStyle w:val="100000000000" w:firstRow="1"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Descripción</w:t>
            </w:r>
          </w:p>
        </w:tc>
      </w:tr>
      <w:tr w:rsidR="00A27D20" w:rsidRPr="00A27D20" w14:paraId="50225E44" w14:textId="77777777" w:rsidTr="007F5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8" w:type="dxa"/>
            <w:vMerge/>
            <w:hideMark/>
          </w:tcPr>
          <w:p w14:paraId="2DCC4348" w14:textId="77777777" w:rsidR="00A27D20" w:rsidRPr="00A27D20" w:rsidRDefault="00A27D20" w:rsidP="00A27D20">
            <w:pPr>
              <w:jc w:val="center"/>
              <w:rPr>
                <w:color w:val="000000"/>
                <w:sz w:val="20"/>
                <w:lang w:eastAsia="es-PE"/>
              </w:rPr>
            </w:pPr>
          </w:p>
        </w:tc>
        <w:tc>
          <w:tcPr>
            <w:tcW w:w="708" w:type="dxa"/>
            <w:vMerge/>
            <w:hideMark/>
          </w:tcPr>
          <w:p w14:paraId="103DECFD"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p>
        </w:tc>
        <w:tc>
          <w:tcPr>
            <w:tcW w:w="1134" w:type="dxa"/>
            <w:vMerge/>
            <w:hideMark/>
          </w:tcPr>
          <w:p w14:paraId="32B9527E"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p>
        </w:tc>
        <w:tc>
          <w:tcPr>
            <w:tcW w:w="1166" w:type="dxa"/>
            <w:noWrap/>
            <w:hideMark/>
          </w:tcPr>
          <w:p w14:paraId="0A9E888A"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Norte</w:t>
            </w:r>
          </w:p>
        </w:tc>
        <w:tc>
          <w:tcPr>
            <w:tcW w:w="1066" w:type="dxa"/>
            <w:noWrap/>
            <w:hideMark/>
          </w:tcPr>
          <w:p w14:paraId="7EE8C4A9"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Este</w:t>
            </w:r>
          </w:p>
        </w:tc>
        <w:tc>
          <w:tcPr>
            <w:tcW w:w="828" w:type="dxa"/>
            <w:vMerge/>
            <w:hideMark/>
          </w:tcPr>
          <w:p w14:paraId="42CD7FE1"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p>
        </w:tc>
        <w:tc>
          <w:tcPr>
            <w:tcW w:w="2752" w:type="dxa"/>
            <w:vMerge/>
            <w:hideMark/>
          </w:tcPr>
          <w:p w14:paraId="60AFB793" w14:textId="77777777" w:rsidR="00A27D20" w:rsidRPr="00A27D20" w:rsidRDefault="00A27D20" w:rsidP="00A27D20">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p>
        </w:tc>
      </w:tr>
      <w:tr w:rsidR="007F5058" w:rsidRPr="00A27D20" w14:paraId="76D553F4" w14:textId="77777777" w:rsidTr="007F5058">
        <w:trPr>
          <w:trHeight w:val="300"/>
        </w:trPr>
        <w:tc>
          <w:tcPr>
            <w:cnfStyle w:val="001000000000" w:firstRow="0" w:lastRow="0" w:firstColumn="1" w:lastColumn="0" w:oddVBand="0" w:evenVBand="0" w:oddHBand="0" w:evenHBand="0" w:firstRowFirstColumn="0" w:firstRowLastColumn="0" w:lastRowFirstColumn="0" w:lastRowLastColumn="0"/>
            <w:tcW w:w="1068" w:type="dxa"/>
            <w:noWrap/>
            <w:hideMark/>
          </w:tcPr>
          <w:p w14:paraId="518724B4" w14:textId="6B01F223" w:rsidR="007F5058" w:rsidRPr="00A27D20" w:rsidRDefault="007F5058" w:rsidP="007F5058">
            <w:pPr>
              <w:jc w:val="center"/>
              <w:rPr>
                <w:color w:val="000000"/>
                <w:sz w:val="20"/>
                <w:lang w:eastAsia="es-PE"/>
              </w:rPr>
            </w:pPr>
            <w:r w:rsidRPr="00A27D20">
              <w:rPr>
                <w:color w:val="000000"/>
                <w:sz w:val="20"/>
                <w:lang w:eastAsia="es-PE"/>
              </w:rPr>
              <w:t>PR-02-TR-RA-02</w:t>
            </w:r>
          </w:p>
        </w:tc>
        <w:tc>
          <w:tcPr>
            <w:tcW w:w="708" w:type="dxa"/>
            <w:noWrap/>
            <w:hideMark/>
          </w:tcPr>
          <w:p w14:paraId="4897EA9A" w14:textId="77777777" w:rsidR="007F5058" w:rsidRPr="00A27D20" w:rsidRDefault="007F5058" w:rsidP="007F5058">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Raíz</w:t>
            </w:r>
          </w:p>
        </w:tc>
        <w:tc>
          <w:tcPr>
            <w:tcW w:w="1134" w:type="dxa"/>
            <w:noWrap/>
            <w:hideMark/>
          </w:tcPr>
          <w:p w14:paraId="070FEE4A" w14:textId="70B68246" w:rsidR="007F5058" w:rsidRPr="00A27D20" w:rsidRDefault="007F5058" w:rsidP="007F5058">
            <w:pPr>
              <w:jc w:val="center"/>
              <w:cnfStyle w:val="000000000000" w:firstRow="0" w:lastRow="0" w:firstColumn="0" w:lastColumn="0" w:oddVBand="0" w:evenVBand="0" w:oddHBand="0" w:evenHBand="0" w:firstRowFirstColumn="0" w:firstRowLastColumn="0" w:lastRowFirstColumn="0" w:lastRowLastColumn="0"/>
              <w:rPr>
                <w:i/>
                <w:iCs/>
                <w:color w:val="000000"/>
                <w:sz w:val="20"/>
                <w:lang w:eastAsia="es-PE"/>
              </w:rPr>
            </w:pPr>
            <w:proofErr w:type="spellStart"/>
            <w:r>
              <w:rPr>
                <w:i/>
                <w:iCs/>
                <w:color w:val="000000"/>
                <w:sz w:val="20"/>
                <w:lang w:eastAsia="es-PE"/>
              </w:rPr>
              <w:t>Trifolium</w:t>
            </w:r>
            <w:proofErr w:type="spellEnd"/>
            <w:r>
              <w:rPr>
                <w:i/>
                <w:iCs/>
                <w:color w:val="000000"/>
                <w:sz w:val="20"/>
                <w:lang w:eastAsia="es-PE"/>
              </w:rPr>
              <w:t xml:space="preserve"> </w:t>
            </w:r>
            <w:proofErr w:type="spellStart"/>
            <w:r>
              <w:rPr>
                <w:i/>
                <w:iCs/>
                <w:color w:val="000000"/>
                <w:sz w:val="20"/>
                <w:lang w:eastAsia="es-PE"/>
              </w:rPr>
              <w:t>repens</w:t>
            </w:r>
            <w:proofErr w:type="spellEnd"/>
          </w:p>
        </w:tc>
        <w:tc>
          <w:tcPr>
            <w:tcW w:w="1166" w:type="dxa"/>
            <w:noWrap/>
            <w:hideMark/>
          </w:tcPr>
          <w:p w14:paraId="09354648" w14:textId="77777777" w:rsidR="007F5058" w:rsidRPr="00A27D20" w:rsidRDefault="007F5058" w:rsidP="007F5058">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9252301.65</w:t>
            </w:r>
          </w:p>
        </w:tc>
        <w:tc>
          <w:tcPr>
            <w:tcW w:w="1066" w:type="dxa"/>
            <w:noWrap/>
            <w:hideMark/>
          </w:tcPr>
          <w:p w14:paraId="5BD5F0E0" w14:textId="77777777" w:rsidR="007F5058" w:rsidRPr="00A27D20" w:rsidRDefault="007F5058" w:rsidP="007F5058">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765903.62</w:t>
            </w:r>
          </w:p>
        </w:tc>
        <w:tc>
          <w:tcPr>
            <w:tcW w:w="828" w:type="dxa"/>
            <w:noWrap/>
            <w:hideMark/>
          </w:tcPr>
          <w:p w14:paraId="3986AE79" w14:textId="77777777" w:rsidR="007F5058" w:rsidRPr="00A27D20" w:rsidRDefault="007F5058" w:rsidP="007F5058">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3477</w:t>
            </w:r>
          </w:p>
        </w:tc>
        <w:tc>
          <w:tcPr>
            <w:tcW w:w="2752" w:type="dxa"/>
            <w:noWrap/>
            <w:hideMark/>
          </w:tcPr>
          <w:p w14:paraId="7EE01D69" w14:textId="3CA5F334" w:rsidR="007F5058" w:rsidRPr="00A27D20" w:rsidRDefault="007F5058" w:rsidP="007F5058">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 xml:space="preserve">Muestra </w:t>
            </w:r>
            <w:r>
              <w:rPr>
                <w:color w:val="000000"/>
                <w:sz w:val="20"/>
                <w:lang w:eastAsia="es-PE"/>
              </w:rPr>
              <w:t>en z</w:t>
            </w:r>
            <w:r w:rsidRPr="004C7B4B">
              <w:rPr>
                <w:color w:val="000000"/>
                <w:sz w:val="20"/>
                <w:lang w:eastAsia="es-PE"/>
              </w:rPr>
              <w:t xml:space="preserve">ona de área remediada </w:t>
            </w:r>
            <w:r w:rsidRPr="00A27D20">
              <w:rPr>
                <w:color w:val="000000"/>
                <w:sz w:val="20"/>
                <w:lang w:eastAsia="es-PE"/>
              </w:rPr>
              <w:t>0</w:t>
            </w:r>
            <w:r>
              <w:rPr>
                <w:color w:val="000000"/>
                <w:sz w:val="20"/>
                <w:lang w:eastAsia="es-PE"/>
              </w:rPr>
              <w:t>2</w:t>
            </w:r>
            <w:r w:rsidRPr="00A27D20">
              <w:rPr>
                <w:color w:val="000000"/>
                <w:sz w:val="20"/>
                <w:lang w:eastAsia="es-PE"/>
              </w:rPr>
              <w:t xml:space="preserve"> de </w:t>
            </w:r>
            <w:proofErr w:type="spellStart"/>
            <w:r>
              <w:rPr>
                <w:i/>
                <w:iCs/>
                <w:color w:val="000000"/>
                <w:sz w:val="20"/>
                <w:lang w:eastAsia="es-PE"/>
              </w:rPr>
              <w:t>Trifolium</w:t>
            </w:r>
            <w:proofErr w:type="spellEnd"/>
            <w:r>
              <w:rPr>
                <w:i/>
                <w:iCs/>
                <w:color w:val="000000"/>
                <w:sz w:val="20"/>
                <w:lang w:eastAsia="es-PE"/>
              </w:rPr>
              <w:t xml:space="preserve"> </w:t>
            </w:r>
            <w:proofErr w:type="spellStart"/>
            <w:r>
              <w:rPr>
                <w:i/>
                <w:iCs/>
                <w:color w:val="000000"/>
                <w:sz w:val="20"/>
                <w:lang w:eastAsia="es-PE"/>
              </w:rPr>
              <w:t>repens</w:t>
            </w:r>
            <w:proofErr w:type="spellEnd"/>
            <w:r w:rsidRPr="00A27D20">
              <w:rPr>
                <w:color w:val="000000"/>
                <w:sz w:val="20"/>
                <w:lang w:eastAsia="es-PE"/>
              </w:rPr>
              <w:t xml:space="preserve"> - Raíz 0</w:t>
            </w:r>
            <w:r>
              <w:rPr>
                <w:color w:val="000000"/>
                <w:sz w:val="20"/>
                <w:lang w:eastAsia="es-PE"/>
              </w:rPr>
              <w:t>2</w:t>
            </w:r>
          </w:p>
        </w:tc>
      </w:tr>
      <w:tr w:rsidR="007F5058" w:rsidRPr="00A27D20" w14:paraId="6E958149" w14:textId="77777777" w:rsidTr="007F5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8" w:type="dxa"/>
            <w:noWrap/>
            <w:hideMark/>
          </w:tcPr>
          <w:p w14:paraId="7102BFEF" w14:textId="44B32A6A" w:rsidR="007F5058" w:rsidRPr="00A27D20" w:rsidRDefault="007F5058" w:rsidP="007F5058">
            <w:pPr>
              <w:jc w:val="center"/>
              <w:rPr>
                <w:color w:val="000000"/>
                <w:sz w:val="20"/>
                <w:lang w:eastAsia="es-PE"/>
              </w:rPr>
            </w:pPr>
            <w:r w:rsidRPr="00A27D20">
              <w:rPr>
                <w:color w:val="000000"/>
                <w:sz w:val="20"/>
                <w:lang w:eastAsia="es-PE"/>
              </w:rPr>
              <w:t>PR-02-TR-TA-02</w:t>
            </w:r>
          </w:p>
        </w:tc>
        <w:tc>
          <w:tcPr>
            <w:tcW w:w="708" w:type="dxa"/>
            <w:noWrap/>
            <w:hideMark/>
          </w:tcPr>
          <w:p w14:paraId="118A1D40" w14:textId="77777777" w:rsidR="007F5058" w:rsidRPr="00A27D20" w:rsidRDefault="007F5058" w:rsidP="007F5058">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Tallo</w:t>
            </w:r>
          </w:p>
        </w:tc>
        <w:tc>
          <w:tcPr>
            <w:tcW w:w="1134" w:type="dxa"/>
            <w:noWrap/>
            <w:hideMark/>
          </w:tcPr>
          <w:p w14:paraId="7A90E99A" w14:textId="760F2627" w:rsidR="007F5058" w:rsidRPr="00A27D20" w:rsidRDefault="007F5058" w:rsidP="007F5058">
            <w:pPr>
              <w:jc w:val="center"/>
              <w:cnfStyle w:val="000000100000" w:firstRow="0" w:lastRow="0" w:firstColumn="0" w:lastColumn="0" w:oddVBand="0" w:evenVBand="0" w:oddHBand="1" w:evenHBand="0" w:firstRowFirstColumn="0" w:firstRowLastColumn="0" w:lastRowFirstColumn="0" w:lastRowLastColumn="0"/>
              <w:rPr>
                <w:i/>
                <w:iCs/>
                <w:color w:val="000000"/>
                <w:sz w:val="20"/>
                <w:lang w:eastAsia="es-PE"/>
              </w:rPr>
            </w:pPr>
            <w:proofErr w:type="spellStart"/>
            <w:r>
              <w:rPr>
                <w:i/>
                <w:iCs/>
                <w:color w:val="000000"/>
                <w:sz w:val="20"/>
                <w:lang w:eastAsia="es-PE"/>
              </w:rPr>
              <w:t>Trifolium</w:t>
            </w:r>
            <w:proofErr w:type="spellEnd"/>
            <w:r>
              <w:rPr>
                <w:i/>
                <w:iCs/>
                <w:color w:val="000000"/>
                <w:sz w:val="20"/>
                <w:lang w:eastAsia="es-PE"/>
              </w:rPr>
              <w:t xml:space="preserve"> </w:t>
            </w:r>
            <w:proofErr w:type="spellStart"/>
            <w:r>
              <w:rPr>
                <w:i/>
                <w:iCs/>
                <w:color w:val="000000"/>
                <w:sz w:val="20"/>
                <w:lang w:eastAsia="es-PE"/>
              </w:rPr>
              <w:t>repens</w:t>
            </w:r>
            <w:proofErr w:type="spellEnd"/>
          </w:p>
        </w:tc>
        <w:tc>
          <w:tcPr>
            <w:tcW w:w="1166" w:type="dxa"/>
            <w:noWrap/>
            <w:hideMark/>
          </w:tcPr>
          <w:p w14:paraId="245EB27B" w14:textId="77777777" w:rsidR="007F5058" w:rsidRPr="00A27D20" w:rsidRDefault="007F5058" w:rsidP="007F5058">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9252303.32</w:t>
            </w:r>
          </w:p>
        </w:tc>
        <w:tc>
          <w:tcPr>
            <w:tcW w:w="1066" w:type="dxa"/>
            <w:noWrap/>
            <w:hideMark/>
          </w:tcPr>
          <w:p w14:paraId="5FF1E422" w14:textId="77777777" w:rsidR="007F5058" w:rsidRPr="00A27D20" w:rsidRDefault="007F5058" w:rsidP="007F5058">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765900.45</w:t>
            </w:r>
          </w:p>
        </w:tc>
        <w:tc>
          <w:tcPr>
            <w:tcW w:w="828" w:type="dxa"/>
            <w:noWrap/>
            <w:hideMark/>
          </w:tcPr>
          <w:p w14:paraId="5DC9E92E" w14:textId="77777777" w:rsidR="007F5058" w:rsidRPr="00A27D20" w:rsidRDefault="007F5058" w:rsidP="007F5058">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3477</w:t>
            </w:r>
          </w:p>
        </w:tc>
        <w:tc>
          <w:tcPr>
            <w:tcW w:w="2752" w:type="dxa"/>
            <w:noWrap/>
            <w:hideMark/>
          </w:tcPr>
          <w:p w14:paraId="26037B14" w14:textId="51A3105B" w:rsidR="007F5058" w:rsidRPr="00A27D20" w:rsidRDefault="007F5058" w:rsidP="007F5058">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 xml:space="preserve">Muestra </w:t>
            </w:r>
            <w:r>
              <w:rPr>
                <w:color w:val="000000"/>
                <w:sz w:val="20"/>
                <w:lang w:eastAsia="es-PE"/>
              </w:rPr>
              <w:t>en z</w:t>
            </w:r>
            <w:r w:rsidRPr="004C7B4B">
              <w:rPr>
                <w:color w:val="000000"/>
                <w:sz w:val="20"/>
                <w:lang w:eastAsia="es-PE"/>
              </w:rPr>
              <w:t xml:space="preserve">ona de área remediada </w:t>
            </w:r>
            <w:r w:rsidRPr="00A27D20">
              <w:rPr>
                <w:color w:val="000000"/>
                <w:sz w:val="20"/>
                <w:lang w:eastAsia="es-PE"/>
              </w:rPr>
              <w:t>0</w:t>
            </w:r>
            <w:r>
              <w:rPr>
                <w:color w:val="000000"/>
                <w:sz w:val="20"/>
                <w:lang w:eastAsia="es-PE"/>
              </w:rPr>
              <w:t>2</w:t>
            </w:r>
            <w:r w:rsidRPr="00A27D20">
              <w:rPr>
                <w:color w:val="000000"/>
                <w:sz w:val="20"/>
                <w:lang w:eastAsia="es-PE"/>
              </w:rPr>
              <w:t xml:space="preserve"> de </w:t>
            </w:r>
            <w:proofErr w:type="spellStart"/>
            <w:r>
              <w:rPr>
                <w:i/>
                <w:iCs/>
                <w:color w:val="000000"/>
                <w:sz w:val="20"/>
                <w:lang w:eastAsia="es-PE"/>
              </w:rPr>
              <w:t>Trifolium</w:t>
            </w:r>
            <w:proofErr w:type="spellEnd"/>
            <w:r>
              <w:rPr>
                <w:i/>
                <w:iCs/>
                <w:color w:val="000000"/>
                <w:sz w:val="20"/>
                <w:lang w:eastAsia="es-PE"/>
              </w:rPr>
              <w:t xml:space="preserve"> </w:t>
            </w:r>
            <w:proofErr w:type="spellStart"/>
            <w:r>
              <w:rPr>
                <w:i/>
                <w:iCs/>
                <w:color w:val="000000"/>
                <w:sz w:val="20"/>
                <w:lang w:eastAsia="es-PE"/>
              </w:rPr>
              <w:t>repens</w:t>
            </w:r>
            <w:proofErr w:type="spellEnd"/>
            <w:r w:rsidRPr="00A27D20">
              <w:rPr>
                <w:color w:val="000000"/>
                <w:sz w:val="20"/>
                <w:lang w:eastAsia="es-PE"/>
              </w:rPr>
              <w:t xml:space="preserve"> - Tallo 0</w:t>
            </w:r>
            <w:r>
              <w:rPr>
                <w:color w:val="000000"/>
                <w:sz w:val="20"/>
                <w:lang w:eastAsia="es-PE"/>
              </w:rPr>
              <w:t>2</w:t>
            </w:r>
          </w:p>
        </w:tc>
      </w:tr>
      <w:tr w:rsidR="007F5058" w:rsidRPr="00A27D20" w14:paraId="5C65503B" w14:textId="77777777" w:rsidTr="007F5058">
        <w:trPr>
          <w:trHeight w:val="300"/>
        </w:trPr>
        <w:tc>
          <w:tcPr>
            <w:cnfStyle w:val="001000000000" w:firstRow="0" w:lastRow="0" w:firstColumn="1" w:lastColumn="0" w:oddVBand="0" w:evenVBand="0" w:oddHBand="0" w:evenHBand="0" w:firstRowFirstColumn="0" w:firstRowLastColumn="0" w:lastRowFirstColumn="0" w:lastRowLastColumn="0"/>
            <w:tcW w:w="1068" w:type="dxa"/>
            <w:noWrap/>
            <w:hideMark/>
          </w:tcPr>
          <w:p w14:paraId="788DB13F" w14:textId="286F0E88" w:rsidR="007F5058" w:rsidRPr="00A27D20" w:rsidRDefault="007F5058" w:rsidP="007F5058">
            <w:pPr>
              <w:jc w:val="center"/>
              <w:rPr>
                <w:color w:val="000000"/>
                <w:sz w:val="20"/>
                <w:lang w:eastAsia="es-PE"/>
              </w:rPr>
            </w:pPr>
            <w:r w:rsidRPr="00A27D20">
              <w:rPr>
                <w:color w:val="000000"/>
                <w:sz w:val="20"/>
                <w:lang w:eastAsia="es-PE"/>
              </w:rPr>
              <w:t>PT-02-GR-RA-01</w:t>
            </w:r>
          </w:p>
        </w:tc>
        <w:tc>
          <w:tcPr>
            <w:tcW w:w="708" w:type="dxa"/>
            <w:noWrap/>
            <w:hideMark/>
          </w:tcPr>
          <w:p w14:paraId="6ED5B518" w14:textId="77777777" w:rsidR="007F5058" w:rsidRPr="00A27D20" w:rsidRDefault="007F5058" w:rsidP="007F5058">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Raíz</w:t>
            </w:r>
          </w:p>
        </w:tc>
        <w:tc>
          <w:tcPr>
            <w:tcW w:w="1134" w:type="dxa"/>
            <w:noWrap/>
            <w:hideMark/>
          </w:tcPr>
          <w:p w14:paraId="179159A0" w14:textId="4C3E4539" w:rsidR="007F5058" w:rsidRPr="00A27D20" w:rsidRDefault="007F5058" w:rsidP="007F5058">
            <w:pPr>
              <w:jc w:val="center"/>
              <w:cnfStyle w:val="000000000000" w:firstRow="0" w:lastRow="0" w:firstColumn="0" w:lastColumn="0" w:oddVBand="0" w:evenVBand="0" w:oddHBand="0" w:evenHBand="0" w:firstRowFirstColumn="0" w:firstRowLastColumn="0" w:lastRowFirstColumn="0" w:lastRowLastColumn="0"/>
              <w:rPr>
                <w:i/>
                <w:iCs/>
                <w:color w:val="000000"/>
                <w:sz w:val="20"/>
                <w:lang w:eastAsia="es-PE"/>
              </w:rPr>
            </w:pPr>
            <w:proofErr w:type="spellStart"/>
            <w:r>
              <w:rPr>
                <w:i/>
                <w:iCs/>
                <w:color w:val="000000"/>
                <w:sz w:val="20"/>
                <w:lang w:eastAsia="es-PE"/>
              </w:rPr>
              <w:t>Lolium</w:t>
            </w:r>
            <w:proofErr w:type="spellEnd"/>
            <w:r>
              <w:rPr>
                <w:i/>
                <w:iCs/>
                <w:color w:val="000000"/>
                <w:sz w:val="20"/>
                <w:lang w:eastAsia="es-PE"/>
              </w:rPr>
              <w:t xml:space="preserve"> perenne</w:t>
            </w:r>
          </w:p>
        </w:tc>
        <w:tc>
          <w:tcPr>
            <w:tcW w:w="1166" w:type="dxa"/>
            <w:noWrap/>
            <w:hideMark/>
          </w:tcPr>
          <w:p w14:paraId="3E280500" w14:textId="77777777" w:rsidR="007F5058" w:rsidRPr="00A27D20" w:rsidRDefault="007F5058" w:rsidP="007F5058">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9252302.73</w:t>
            </w:r>
          </w:p>
        </w:tc>
        <w:tc>
          <w:tcPr>
            <w:tcW w:w="1066" w:type="dxa"/>
            <w:noWrap/>
            <w:hideMark/>
          </w:tcPr>
          <w:p w14:paraId="20549B7B" w14:textId="77777777" w:rsidR="007F5058" w:rsidRPr="00A27D20" w:rsidRDefault="007F5058" w:rsidP="007F5058">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765904.69</w:t>
            </w:r>
          </w:p>
        </w:tc>
        <w:tc>
          <w:tcPr>
            <w:tcW w:w="828" w:type="dxa"/>
            <w:noWrap/>
            <w:hideMark/>
          </w:tcPr>
          <w:p w14:paraId="68DD8649" w14:textId="77777777" w:rsidR="007F5058" w:rsidRPr="00A27D20" w:rsidRDefault="007F5058" w:rsidP="007F5058">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3476</w:t>
            </w:r>
          </w:p>
        </w:tc>
        <w:tc>
          <w:tcPr>
            <w:tcW w:w="2752" w:type="dxa"/>
            <w:noWrap/>
            <w:hideMark/>
          </w:tcPr>
          <w:p w14:paraId="15759F19" w14:textId="318BCF55" w:rsidR="007F5058" w:rsidRPr="00A27D20" w:rsidRDefault="007F5058" w:rsidP="007F5058">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 xml:space="preserve">Muestra </w:t>
            </w:r>
            <w:r>
              <w:rPr>
                <w:color w:val="000000"/>
                <w:sz w:val="20"/>
                <w:lang w:eastAsia="es-PE"/>
              </w:rPr>
              <w:t>en z</w:t>
            </w:r>
            <w:r w:rsidRPr="004C7B4B">
              <w:rPr>
                <w:color w:val="000000"/>
                <w:sz w:val="20"/>
                <w:lang w:eastAsia="es-PE"/>
              </w:rPr>
              <w:t xml:space="preserve">ona de área remediada </w:t>
            </w:r>
            <w:r w:rsidRPr="00A27D20">
              <w:rPr>
                <w:color w:val="000000"/>
                <w:sz w:val="20"/>
                <w:lang w:eastAsia="es-PE"/>
              </w:rPr>
              <w:t>0</w:t>
            </w:r>
            <w:r>
              <w:rPr>
                <w:color w:val="000000"/>
                <w:sz w:val="20"/>
                <w:lang w:eastAsia="es-PE"/>
              </w:rPr>
              <w:t xml:space="preserve">2 </w:t>
            </w:r>
            <w:r w:rsidRPr="00A27D20">
              <w:rPr>
                <w:color w:val="000000"/>
                <w:sz w:val="20"/>
                <w:lang w:eastAsia="es-PE"/>
              </w:rPr>
              <w:t xml:space="preserve">de </w:t>
            </w:r>
            <w:proofErr w:type="spellStart"/>
            <w:r>
              <w:rPr>
                <w:i/>
                <w:iCs/>
                <w:color w:val="000000"/>
                <w:sz w:val="20"/>
                <w:lang w:eastAsia="es-PE"/>
              </w:rPr>
              <w:t>Lolium</w:t>
            </w:r>
            <w:proofErr w:type="spellEnd"/>
            <w:r>
              <w:rPr>
                <w:i/>
                <w:iCs/>
                <w:color w:val="000000"/>
                <w:sz w:val="20"/>
                <w:lang w:eastAsia="es-PE"/>
              </w:rPr>
              <w:t xml:space="preserve"> perenne</w:t>
            </w:r>
            <w:r w:rsidRPr="00A27D20">
              <w:rPr>
                <w:color w:val="000000"/>
                <w:sz w:val="20"/>
                <w:lang w:eastAsia="es-PE"/>
              </w:rPr>
              <w:t xml:space="preserve"> - Raíz 01</w:t>
            </w:r>
          </w:p>
        </w:tc>
      </w:tr>
      <w:tr w:rsidR="007F5058" w:rsidRPr="00A27D20" w14:paraId="3FC8AB63" w14:textId="77777777" w:rsidTr="007F5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8" w:type="dxa"/>
            <w:noWrap/>
            <w:hideMark/>
          </w:tcPr>
          <w:p w14:paraId="35C3D295" w14:textId="478D5212" w:rsidR="007F5058" w:rsidRPr="00A27D20" w:rsidRDefault="007F5058" w:rsidP="007F5058">
            <w:pPr>
              <w:jc w:val="center"/>
              <w:rPr>
                <w:color w:val="000000"/>
                <w:sz w:val="20"/>
                <w:lang w:eastAsia="es-PE"/>
              </w:rPr>
            </w:pPr>
            <w:r w:rsidRPr="00A27D20">
              <w:rPr>
                <w:color w:val="000000"/>
                <w:sz w:val="20"/>
                <w:lang w:eastAsia="es-PE"/>
              </w:rPr>
              <w:t>PT-02-GR-TA-01</w:t>
            </w:r>
          </w:p>
        </w:tc>
        <w:tc>
          <w:tcPr>
            <w:tcW w:w="708" w:type="dxa"/>
            <w:noWrap/>
            <w:hideMark/>
          </w:tcPr>
          <w:p w14:paraId="34726E3A" w14:textId="77777777" w:rsidR="007F5058" w:rsidRPr="00A27D20" w:rsidRDefault="007F5058" w:rsidP="007F5058">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Tallo</w:t>
            </w:r>
          </w:p>
        </w:tc>
        <w:tc>
          <w:tcPr>
            <w:tcW w:w="1134" w:type="dxa"/>
            <w:noWrap/>
            <w:hideMark/>
          </w:tcPr>
          <w:p w14:paraId="24FB8794" w14:textId="020C20FB" w:rsidR="007F5058" w:rsidRPr="00A27D20" w:rsidRDefault="007F5058" w:rsidP="007F5058">
            <w:pPr>
              <w:jc w:val="center"/>
              <w:cnfStyle w:val="000000100000" w:firstRow="0" w:lastRow="0" w:firstColumn="0" w:lastColumn="0" w:oddVBand="0" w:evenVBand="0" w:oddHBand="1" w:evenHBand="0" w:firstRowFirstColumn="0" w:firstRowLastColumn="0" w:lastRowFirstColumn="0" w:lastRowLastColumn="0"/>
              <w:rPr>
                <w:i/>
                <w:iCs/>
                <w:color w:val="000000"/>
                <w:sz w:val="20"/>
                <w:lang w:eastAsia="es-PE"/>
              </w:rPr>
            </w:pPr>
            <w:proofErr w:type="spellStart"/>
            <w:r>
              <w:rPr>
                <w:i/>
                <w:iCs/>
                <w:color w:val="000000"/>
                <w:sz w:val="20"/>
                <w:lang w:eastAsia="es-PE"/>
              </w:rPr>
              <w:t>Lolium</w:t>
            </w:r>
            <w:proofErr w:type="spellEnd"/>
            <w:r>
              <w:rPr>
                <w:i/>
                <w:iCs/>
                <w:color w:val="000000"/>
                <w:sz w:val="20"/>
                <w:lang w:eastAsia="es-PE"/>
              </w:rPr>
              <w:t xml:space="preserve"> perenne</w:t>
            </w:r>
          </w:p>
        </w:tc>
        <w:tc>
          <w:tcPr>
            <w:tcW w:w="1166" w:type="dxa"/>
            <w:noWrap/>
            <w:hideMark/>
          </w:tcPr>
          <w:p w14:paraId="608D10CE" w14:textId="77777777" w:rsidR="007F5058" w:rsidRPr="00A27D20" w:rsidRDefault="007F5058" w:rsidP="007F5058">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9252304.18</w:t>
            </w:r>
          </w:p>
        </w:tc>
        <w:tc>
          <w:tcPr>
            <w:tcW w:w="1066" w:type="dxa"/>
            <w:noWrap/>
            <w:hideMark/>
          </w:tcPr>
          <w:p w14:paraId="1ECA9916" w14:textId="77777777" w:rsidR="007F5058" w:rsidRPr="00A27D20" w:rsidRDefault="007F5058" w:rsidP="007F5058">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765901.79</w:t>
            </w:r>
          </w:p>
        </w:tc>
        <w:tc>
          <w:tcPr>
            <w:tcW w:w="828" w:type="dxa"/>
            <w:noWrap/>
            <w:hideMark/>
          </w:tcPr>
          <w:p w14:paraId="5D5FAA32" w14:textId="77777777" w:rsidR="007F5058" w:rsidRPr="00A27D20" w:rsidRDefault="007F5058" w:rsidP="007F5058">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3476</w:t>
            </w:r>
          </w:p>
        </w:tc>
        <w:tc>
          <w:tcPr>
            <w:tcW w:w="2752" w:type="dxa"/>
            <w:noWrap/>
            <w:hideMark/>
          </w:tcPr>
          <w:p w14:paraId="3A112BC3" w14:textId="4BA473CE" w:rsidR="007F5058" w:rsidRPr="00A27D20" w:rsidRDefault="007F5058" w:rsidP="007F5058">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 xml:space="preserve">Muestra </w:t>
            </w:r>
            <w:r>
              <w:rPr>
                <w:color w:val="000000"/>
                <w:sz w:val="20"/>
                <w:lang w:eastAsia="es-PE"/>
              </w:rPr>
              <w:t>en z</w:t>
            </w:r>
            <w:r w:rsidRPr="004C7B4B">
              <w:rPr>
                <w:color w:val="000000"/>
                <w:sz w:val="20"/>
                <w:lang w:eastAsia="es-PE"/>
              </w:rPr>
              <w:t xml:space="preserve">ona de área remediada </w:t>
            </w:r>
            <w:r w:rsidRPr="00A27D20">
              <w:rPr>
                <w:color w:val="000000"/>
                <w:sz w:val="20"/>
                <w:lang w:eastAsia="es-PE"/>
              </w:rPr>
              <w:t>0</w:t>
            </w:r>
            <w:r>
              <w:rPr>
                <w:color w:val="000000"/>
                <w:sz w:val="20"/>
                <w:lang w:eastAsia="es-PE"/>
              </w:rPr>
              <w:t>2</w:t>
            </w:r>
            <w:r w:rsidRPr="00A27D20">
              <w:rPr>
                <w:color w:val="000000"/>
                <w:sz w:val="20"/>
                <w:lang w:eastAsia="es-PE"/>
              </w:rPr>
              <w:t xml:space="preserve"> de </w:t>
            </w:r>
            <w:proofErr w:type="spellStart"/>
            <w:r>
              <w:rPr>
                <w:i/>
                <w:iCs/>
                <w:color w:val="000000"/>
                <w:sz w:val="20"/>
                <w:lang w:eastAsia="es-PE"/>
              </w:rPr>
              <w:t>Lolium</w:t>
            </w:r>
            <w:proofErr w:type="spellEnd"/>
            <w:r>
              <w:rPr>
                <w:i/>
                <w:iCs/>
                <w:color w:val="000000"/>
                <w:sz w:val="20"/>
                <w:lang w:eastAsia="es-PE"/>
              </w:rPr>
              <w:t xml:space="preserve"> perenne</w:t>
            </w:r>
            <w:r w:rsidRPr="00A27D20">
              <w:rPr>
                <w:color w:val="000000"/>
                <w:sz w:val="20"/>
                <w:lang w:eastAsia="es-PE"/>
              </w:rPr>
              <w:t xml:space="preserve"> - Tallo 01</w:t>
            </w:r>
          </w:p>
        </w:tc>
      </w:tr>
      <w:tr w:rsidR="007F5058" w:rsidRPr="00A27D20" w14:paraId="3A32CBB5" w14:textId="77777777" w:rsidTr="007F5058">
        <w:trPr>
          <w:trHeight w:val="300"/>
        </w:trPr>
        <w:tc>
          <w:tcPr>
            <w:cnfStyle w:val="001000000000" w:firstRow="0" w:lastRow="0" w:firstColumn="1" w:lastColumn="0" w:oddVBand="0" w:evenVBand="0" w:oddHBand="0" w:evenHBand="0" w:firstRowFirstColumn="0" w:firstRowLastColumn="0" w:lastRowFirstColumn="0" w:lastRowLastColumn="0"/>
            <w:tcW w:w="1068" w:type="dxa"/>
            <w:noWrap/>
            <w:hideMark/>
          </w:tcPr>
          <w:p w14:paraId="1063BCC0" w14:textId="13924E24" w:rsidR="007F5058" w:rsidRPr="00A27D20" w:rsidRDefault="007F5058" w:rsidP="007F5058">
            <w:pPr>
              <w:jc w:val="center"/>
              <w:rPr>
                <w:color w:val="000000"/>
                <w:sz w:val="20"/>
                <w:lang w:eastAsia="es-PE"/>
              </w:rPr>
            </w:pPr>
            <w:r w:rsidRPr="00A27D20">
              <w:rPr>
                <w:color w:val="000000"/>
                <w:sz w:val="20"/>
                <w:lang w:eastAsia="es-PE"/>
              </w:rPr>
              <w:t>PR-02-GR-RA-02</w:t>
            </w:r>
          </w:p>
        </w:tc>
        <w:tc>
          <w:tcPr>
            <w:tcW w:w="708" w:type="dxa"/>
            <w:noWrap/>
            <w:hideMark/>
          </w:tcPr>
          <w:p w14:paraId="5D4CC5AD" w14:textId="77777777" w:rsidR="007F5058" w:rsidRPr="00A27D20" w:rsidRDefault="007F5058" w:rsidP="007F5058">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Raíz</w:t>
            </w:r>
          </w:p>
        </w:tc>
        <w:tc>
          <w:tcPr>
            <w:tcW w:w="1134" w:type="dxa"/>
            <w:noWrap/>
            <w:hideMark/>
          </w:tcPr>
          <w:p w14:paraId="654852F7" w14:textId="5E023276" w:rsidR="007F5058" w:rsidRPr="00A27D20" w:rsidRDefault="007F5058" w:rsidP="007F5058">
            <w:pPr>
              <w:jc w:val="center"/>
              <w:cnfStyle w:val="000000000000" w:firstRow="0" w:lastRow="0" w:firstColumn="0" w:lastColumn="0" w:oddVBand="0" w:evenVBand="0" w:oddHBand="0" w:evenHBand="0" w:firstRowFirstColumn="0" w:firstRowLastColumn="0" w:lastRowFirstColumn="0" w:lastRowLastColumn="0"/>
              <w:rPr>
                <w:i/>
                <w:iCs/>
                <w:color w:val="000000"/>
                <w:sz w:val="20"/>
                <w:lang w:eastAsia="es-PE"/>
              </w:rPr>
            </w:pPr>
            <w:proofErr w:type="spellStart"/>
            <w:r>
              <w:rPr>
                <w:i/>
                <w:iCs/>
                <w:color w:val="000000"/>
                <w:sz w:val="20"/>
                <w:lang w:eastAsia="es-PE"/>
              </w:rPr>
              <w:t>Lolium</w:t>
            </w:r>
            <w:proofErr w:type="spellEnd"/>
            <w:r>
              <w:rPr>
                <w:i/>
                <w:iCs/>
                <w:color w:val="000000"/>
                <w:sz w:val="20"/>
                <w:lang w:eastAsia="es-PE"/>
              </w:rPr>
              <w:t xml:space="preserve"> perenne</w:t>
            </w:r>
          </w:p>
        </w:tc>
        <w:tc>
          <w:tcPr>
            <w:tcW w:w="1166" w:type="dxa"/>
            <w:noWrap/>
            <w:hideMark/>
          </w:tcPr>
          <w:p w14:paraId="22A3B4C2" w14:textId="77777777" w:rsidR="007F5058" w:rsidRPr="00A27D20" w:rsidRDefault="007F5058" w:rsidP="007F5058">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9252303.94</w:t>
            </w:r>
          </w:p>
        </w:tc>
        <w:tc>
          <w:tcPr>
            <w:tcW w:w="1066" w:type="dxa"/>
            <w:noWrap/>
            <w:hideMark/>
          </w:tcPr>
          <w:p w14:paraId="7D5A46F2" w14:textId="77777777" w:rsidR="007F5058" w:rsidRPr="00A27D20" w:rsidRDefault="007F5058" w:rsidP="007F5058">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765905.14</w:t>
            </w:r>
          </w:p>
        </w:tc>
        <w:tc>
          <w:tcPr>
            <w:tcW w:w="828" w:type="dxa"/>
            <w:noWrap/>
            <w:hideMark/>
          </w:tcPr>
          <w:p w14:paraId="0B60B544" w14:textId="77777777" w:rsidR="007F5058" w:rsidRPr="00A27D20" w:rsidRDefault="007F5058" w:rsidP="007F5058">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3475</w:t>
            </w:r>
          </w:p>
        </w:tc>
        <w:tc>
          <w:tcPr>
            <w:tcW w:w="2752" w:type="dxa"/>
            <w:noWrap/>
            <w:hideMark/>
          </w:tcPr>
          <w:p w14:paraId="1816B537" w14:textId="120779E4" w:rsidR="007F5058" w:rsidRPr="00A27D20" w:rsidRDefault="007F5058" w:rsidP="007F5058">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 xml:space="preserve">Muestra </w:t>
            </w:r>
            <w:r>
              <w:rPr>
                <w:color w:val="000000"/>
                <w:sz w:val="20"/>
                <w:lang w:eastAsia="es-PE"/>
              </w:rPr>
              <w:t>en z</w:t>
            </w:r>
            <w:r w:rsidRPr="004C7B4B">
              <w:rPr>
                <w:color w:val="000000"/>
                <w:sz w:val="20"/>
                <w:lang w:eastAsia="es-PE"/>
              </w:rPr>
              <w:t xml:space="preserve">ona de área remediada </w:t>
            </w:r>
            <w:r w:rsidRPr="00A27D20">
              <w:rPr>
                <w:color w:val="000000"/>
                <w:sz w:val="20"/>
                <w:lang w:eastAsia="es-PE"/>
              </w:rPr>
              <w:t>0</w:t>
            </w:r>
            <w:r>
              <w:rPr>
                <w:color w:val="000000"/>
                <w:sz w:val="20"/>
                <w:lang w:eastAsia="es-PE"/>
              </w:rPr>
              <w:t>2</w:t>
            </w:r>
            <w:r w:rsidRPr="00A27D20">
              <w:rPr>
                <w:color w:val="000000"/>
                <w:sz w:val="20"/>
                <w:lang w:eastAsia="es-PE"/>
              </w:rPr>
              <w:t xml:space="preserve"> de </w:t>
            </w:r>
            <w:proofErr w:type="spellStart"/>
            <w:r>
              <w:rPr>
                <w:i/>
                <w:iCs/>
                <w:color w:val="000000"/>
                <w:sz w:val="20"/>
                <w:lang w:eastAsia="es-PE"/>
              </w:rPr>
              <w:t>Lolium</w:t>
            </w:r>
            <w:proofErr w:type="spellEnd"/>
            <w:r>
              <w:rPr>
                <w:i/>
                <w:iCs/>
                <w:color w:val="000000"/>
                <w:sz w:val="20"/>
                <w:lang w:eastAsia="es-PE"/>
              </w:rPr>
              <w:t xml:space="preserve"> perenne</w:t>
            </w:r>
            <w:r w:rsidRPr="00A27D20">
              <w:rPr>
                <w:color w:val="000000"/>
                <w:sz w:val="20"/>
                <w:lang w:eastAsia="es-PE"/>
              </w:rPr>
              <w:t xml:space="preserve"> - Raíz 02</w:t>
            </w:r>
          </w:p>
        </w:tc>
      </w:tr>
      <w:tr w:rsidR="007F5058" w:rsidRPr="00A27D20" w14:paraId="167739E1" w14:textId="77777777" w:rsidTr="007F5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8" w:type="dxa"/>
            <w:noWrap/>
            <w:hideMark/>
          </w:tcPr>
          <w:p w14:paraId="49BDB898" w14:textId="77777777" w:rsidR="007F5058" w:rsidRPr="00A27D20" w:rsidRDefault="007F5058" w:rsidP="007F5058">
            <w:pPr>
              <w:jc w:val="center"/>
              <w:rPr>
                <w:color w:val="000000"/>
                <w:sz w:val="20"/>
                <w:lang w:eastAsia="es-PE"/>
              </w:rPr>
            </w:pPr>
            <w:r w:rsidRPr="00A27D20">
              <w:rPr>
                <w:color w:val="000000"/>
                <w:sz w:val="20"/>
                <w:lang w:eastAsia="es-PE"/>
              </w:rPr>
              <w:t>PR-02-GR-TA-02</w:t>
            </w:r>
          </w:p>
        </w:tc>
        <w:tc>
          <w:tcPr>
            <w:tcW w:w="708" w:type="dxa"/>
            <w:noWrap/>
            <w:hideMark/>
          </w:tcPr>
          <w:p w14:paraId="0E5F70E5" w14:textId="77777777" w:rsidR="007F5058" w:rsidRPr="00A27D20" w:rsidRDefault="007F5058" w:rsidP="007F5058">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Tallo</w:t>
            </w:r>
          </w:p>
        </w:tc>
        <w:tc>
          <w:tcPr>
            <w:tcW w:w="1134" w:type="dxa"/>
            <w:noWrap/>
            <w:hideMark/>
          </w:tcPr>
          <w:p w14:paraId="7E7AB437" w14:textId="53887A3E" w:rsidR="007F5058" w:rsidRPr="00A27D20" w:rsidRDefault="007F5058" w:rsidP="007F5058">
            <w:pPr>
              <w:jc w:val="center"/>
              <w:cnfStyle w:val="000000100000" w:firstRow="0" w:lastRow="0" w:firstColumn="0" w:lastColumn="0" w:oddVBand="0" w:evenVBand="0" w:oddHBand="1" w:evenHBand="0" w:firstRowFirstColumn="0" w:firstRowLastColumn="0" w:lastRowFirstColumn="0" w:lastRowLastColumn="0"/>
              <w:rPr>
                <w:i/>
                <w:iCs/>
                <w:color w:val="000000"/>
                <w:sz w:val="20"/>
                <w:lang w:eastAsia="es-PE"/>
              </w:rPr>
            </w:pPr>
            <w:proofErr w:type="spellStart"/>
            <w:r>
              <w:rPr>
                <w:i/>
                <w:iCs/>
                <w:color w:val="000000"/>
                <w:sz w:val="20"/>
                <w:lang w:eastAsia="es-PE"/>
              </w:rPr>
              <w:t>Lolium</w:t>
            </w:r>
            <w:proofErr w:type="spellEnd"/>
            <w:r>
              <w:rPr>
                <w:i/>
                <w:iCs/>
                <w:color w:val="000000"/>
                <w:sz w:val="20"/>
                <w:lang w:eastAsia="es-PE"/>
              </w:rPr>
              <w:t xml:space="preserve"> perenne</w:t>
            </w:r>
          </w:p>
        </w:tc>
        <w:tc>
          <w:tcPr>
            <w:tcW w:w="1166" w:type="dxa"/>
            <w:noWrap/>
            <w:hideMark/>
          </w:tcPr>
          <w:p w14:paraId="44609692" w14:textId="77777777" w:rsidR="007F5058" w:rsidRPr="00A27D20" w:rsidRDefault="007F5058" w:rsidP="007F5058">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9252304.47</w:t>
            </w:r>
          </w:p>
        </w:tc>
        <w:tc>
          <w:tcPr>
            <w:tcW w:w="1066" w:type="dxa"/>
            <w:noWrap/>
            <w:hideMark/>
          </w:tcPr>
          <w:p w14:paraId="487D2ACB" w14:textId="77777777" w:rsidR="007F5058" w:rsidRPr="00A27D20" w:rsidRDefault="007F5058" w:rsidP="007F5058">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765903.94</w:t>
            </w:r>
          </w:p>
        </w:tc>
        <w:tc>
          <w:tcPr>
            <w:tcW w:w="828" w:type="dxa"/>
            <w:noWrap/>
            <w:hideMark/>
          </w:tcPr>
          <w:p w14:paraId="04DF79BA" w14:textId="77777777" w:rsidR="007F5058" w:rsidRPr="00A27D20" w:rsidRDefault="007F5058" w:rsidP="007F5058">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3475</w:t>
            </w:r>
          </w:p>
        </w:tc>
        <w:tc>
          <w:tcPr>
            <w:tcW w:w="2752" w:type="dxa"/>
            <w:noWrap/>
            <w:hideMark/>
          </w:tcPr>
          <w:p w14:paraId="0C4D8F18" w14:textId="67063DD0" w:rsidR="007F5058" w:rsidRPr="00A27D20" w:rsidRDefault="007F5058" w:rsidP="007F5058">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 xml:space="preserve">Muestra </w:t>
            </w:r>
            <w:r>
              <w:rPr>
                <w:color w:val="000000"/>
                <w:sz w:val="20"/>
                <w:lang w:eastAsia="es-PE"/>
              </w:rPr>
              <w:t>en z</w:t>
            </w:r>
            <w:r w:rsidRPr="004C7B4B">
              <w:rPr>
                <w:color w:val="000000"/>
                <w:sz w:val="20"/>
                <w:lang w:eastAsia="es-PE"/>
              </w:rPr>
              <w:t xml:space="preserve">ona de área remediada </w:t>
            </w:r>
            <w:r w:rsidRPr="00A27D20">
              <w:rPr>
                <w:color w:val="000000"/>
                <w:sz w:val="20"/>
                <w:lang w:eastAsia="es-PE"/>
              </w:rPr>
              <w:t>0</w:t>
            </w:r>
            <w:r>
              <w:rPr>
                <w:color w:val="000000"/>
                <w:sz w:val="20"/>
                <w:lang w:eastAsia="es-PE"/>
              </w:rPr>
              <w:t>2</w:t>
            </w:r>
            <w:r w:rsidRPr="00A27D20">
              <w:rPr>
                <w:color w:val="000000"/>
                <w:sz w:val="20"/>
                <w:lang w:eastAsia="es-PE"/>
              </w:rPr>
              <w:t xml:space="preserve"> de </w:t>
            </w:r>
            <w:proofErr w:type="spellStart"/>
            <w:r>
              <w:rPr>
                <w:i/>
                <w:iCs/>
                <w:color w:val="000000"/>
                <w:sz w:val="20"/>
                <w:lang w:eastAsia="es-PE"/>
              </w:rPr>
              <w:t>Lolium</w:t>
            </w:r>
            <w:proofErr w:type="spellEnd"/>
            <w:r>
              <w:rPr>
                <w:i/>
                <w:iCs/>
                <w:color w:val="000000"/>
                <w:sz w:val="20"/>
                <w:lang w:eastAsia="es-PE"/>
              </w:rPr>
              <w:t xml:space="preserve"> perenne</w:t>
            </w:r>
            <w:r w:rsidRPr="00A27D20">
              <w:rPr>
                <w:color w:val="000000"/>
                <w:sz w:val="20"/>
                <w:lang w:eastAsia="es-PE"/>
              </w:rPr>
              <w:t xml:space="preserve"> - Tallo 02</w:t>
            </w:r>
          </w:p>
        </w:tc>
      </w:tr>
      <w:tr w:rsidR="007F5058" w:rsidRPr="00A27D20" w14:paraId="085F1D72" w14:textId="77777777" w:rsidTr="007F5058">
        <w:trPr>
          <w:trHeight w:val="300"/>
        </w:trPr>
        <w:tc>
          <w:tcPr>
            <w:cnfStyle w:val="001000000000" w:firstRow="0" w:lastRow="0" w:firstColumn="1" w:lastColumn="0" w:oddVBand="0" w:evenVBand="0" w:oddHBand="0" w:evenHBand="0" w:firstRowFirstColumn="0" w:firstRowLastColumn="0" w:lastRowFirstColumn="0" w:lastRowLastColumn="0"/>
            <w:tcW w:w="1068" w:type="dxa"/>
            <w:noWrap/>
            <w:hideMark/>
          </w:tcPr>
          <w:p w14:paraId="76F41C04" w14:textId="6ECC6722" w:rsidR="007F5058" w:rsidRPr="00A27D20" w:rsidRDefault="007F5058" w:rsidP="007F5058">
            <w:pPr>
              <w:jc w:val="center"/>
              <w:rPr>
                <w:color w:val="000000"/>
                <w:sz w:val="20"/>
                <w:lang w:eastAsia="es-PE"/>
              </w:rPr>
            </w:pPr>
            <w:r w:rsidRPr="00A27D20">
              <w:rPr>
                <w:color w:val="000000"/>
                <w:sz w:val="20"/>
                <w:lang w:eastAsia="es-PE"/>
              </w:rPr>
              <w:t>PR-02-SL-01</w:t>
            </w:r>
          </w:p>
        </w:tc>
        <w:tc>
          <w:tcPr>
            <w:tcW w:w="708" w:type="dxa"/>
            <w:noWrap/>
            <w:hideMark/>
          </w:tcPr>
          <w:p w14:paraId="0DE3B6E6" w14:textId="77777777" w:rsidR="007F5058" w:rsidRPr="00A27D20" w:rsidRDefault="007F5058" w:rsidP="007F5058">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Suelo</w:t>
            </w:r>
          </w:p>
        </w:tc>
        <w:tc>
          <w:tcPr>
            <w:tcW w:w="1134" w:type="dxa"/>
            <w:noWrap/>
            <w:hideMark/>
          </w:tcPr>
          <w:p w14:paraId="73EC4954" w14:textId="1C88D2FD" w:rsidR="007F5058" w:rsidRPr="00A27D20" w:rsidRDefault="007F5058" w:rsidP="007F5058">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Pr>
                <w:color w:val="000000"/>
                <w:sz w:val="20"/>
                <w:lang w:eastAsia="es-PE"/>
              </w:rPr>
              <w:t>-</w:t>
            </w:r>
          </w:p>
        </w:tc>
        <w:tc>
          <w:tcPr>
            <w:tcW w:w="1166" w:type="dxa"/>
            <w:noWrap/>
            <w:hideMark/>
          </w:tcPr>
          <w:p w14:paraId="4AC6090F" w14:textId="77777777" w:rsidR="007F5058" w:rsidRPr="00A27D20" w:rsidRDefault="007F5058" w:rsidP="007F5058">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9252301.48</w:t>
            </w:r>
          </w:p>
        </w:tc>
        <w:tc>
          <w:tcPr>
            <w:tcW w:w="1066" w:type="dxa"/>
            <w:noWrap/>
            <w:hideMark/>
          </w:tcPr>
          <w:p w14:paraId="2A5673DF" w14:textId="77777777" w:rsidR="007F5058" w:rsidRPr="00A27D20" w:rsidRDefault="007F5058" w:rsidP="007F5058">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765900.34</w:t>
            </w:r>
          </w:p>
        </w:tc>
        <w:tc>
          <w:tcPr>
            <w:tcW w:w="828" w:type="dxa"/>
            <w:noWrap/>
            <w:hideMark/>
          </w:tcPr>
          <w:p w14:paraId="51A7E94F" w14:textId="77777777" w:rsidR="007F5058" w:rsidRPr="00A27D20" w:rsidRDefault="007F5058" w:rsidP="007F5058">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3486</w:t>
            </w:r>
          </w:p>
        </w:tc>
        <w:tc>
          <w:tcPr>
            <w:tcW w:w="2752" w:type="dxa"/>
            <w:noWrap/>
            <w:hideMark/>
          </w:tcPr>
          <w:p w14:paraId="31AE577D" w14:textId="0567EFDA" w:rsidR="007F5058" w:rsidRPr="00A27D20" w:rsidRDefault="007F5058" w:rsidP="007F5058">
            <w:pPr>
              <w:jc w:val="center"/>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A27D20">
              <w:rPr>
                <w:color w:val="000000"/>
                <w:sz w:val="20"/>
                <w:lang w:eastAsia="es-PE"/>
              </w:rPr>
              <w:t>Muestra</w:t>
            </w:r>
            <w:r>
              <w:rPr>
                <w:color w:val="000000"/>
                <w:sz w:val="20"/>
                <w:lang w:eastAsia="es-PE"/>
              </w:rPr>
              <w:t xml:space="preserve"> 01</w:t>
            </w:r>
            <w:r w:rsidRPr="00A27D20">
              <w:rPr>
                <w:color w:val="000000"/>
                <w:sz w:val="20"/>
                <w:lang w:eastAsia="es-PE"/>
              </w:rPr>
              <w:t xml:space="preserve"> </w:t>
            </w:r>
            <w:r>
              <w:rPr>
                <w:color w:val="000000"/>
                <w:sz w:val="20"/>
                <w:lang w:eastAsia="es-PE"/>
              </w:rPr>
              <w:t>en z</w:t>
            </w:r>
            <w:r w:rsidRPr="004C7B4B">
              <w:rPr>
                <w:color w:val="000000"/>
                <w:sz w:val="20"/>
                <w:lang w:eastAsia="es-PE"/>
              </w:rPr>
              <w:t xml:space="preserve">ona de área remediada </w:t>
            </w:r>
            <w:r w:rsidRPr="00A27D20">
              <w:rPr>
                <w:color w:val="000000"/>
                <w:sz w:val="20"/>
                <w:lang w:eastAsia="es-PE"/>
              </w:rPr>
              <w:t>0</w:t>
            </w:r>
            <w:r>
              <w:rPr>
                <w:color w:val="000000"/>
                <w:sz w:val="20"/>
                <w:lang w:eastAsia="es-PE"/>
              </w:rPr>
              <w:t>2</w:t>
            </w:r>
            <w:r w:rsidRPr="00A27D20">
              <w:rPr>
                <w:color w:val="000000"/>
                <w:sz w:val="20"/>
                <w:lang w:eastAsia="es-PE"/>
              </w:rPr>
              <w:t xml:space="preserve"> de Suelos</w:t>
            </w:r>
          </w:p>
        </w:tc>
      </w:tr>
      <w:tr w:rsidR="007F5058" w:rsidRPr="00A27D20" w14:paraId="25C8CD6C" w14:textId="77777777" w:rsidTr="007F505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68" w:type="dxa"/>
            <w:noWrap/>
            <w:hideMark/>
          </w:tcPr>
          <w:p w14:paraId="43F95962" w14:textId="5EAD3D44" w:rsidR="007F5058" w:rsidRPr="00A27D20" w:rsidRDefault="007F5058" w:rsidP="007F5058">
            <w:pPr>
              <w:jc w:val="center"/>
              <w:rPr>
                <w:color w:val="000000"/>
                <w:sz w:val="20"/>
                <w:lang w:eastAsia="es-PE"/>
              </w:rPr>
            </w:pPr>
            <w:r w:rsidRPr="00A27D20">
              <w:rPr>
                <w:color w:val="000000"/>
                <w:sz w:val="20"/>
                <w:lang w:eastAsia="es-PE"/>
              </w:rPr>
              <w:t>PR-02-SL-02</w:t>
            </w:r>
          </w:p>
        </w:tc>
        <w:tc>
          <w:tcPr>
            <w:tcW w:w="708" w:type="dxa"/>
            <w:noWrap/>
            <w:hideMark/>
          </w:tcPr>
          <w:p w14:paraId="4FE6DC91" w14:textId="77777777" w:rsidR="007F5058" w:rsidRPr="00A27D20" w:rsidRDefault="007F5058" w:rsidP="007F5058">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Suelo</w:t>
            </w:r>
          </w:p>
        </w:tc>
        <w:tc>
          <w:tcPr>
            <w:tcW w:w="1134" w:type="dxa"/>
            <w:noWrap/>
            <w:hideMark/>
          </w:tcPr>
          <w:p w14:paraId="66A889F4" w14:textId="481306EE" w:rsidR="007F5058" w:rsidRPr="00A27D20" w:rsidRDefault="007F5058" w:rsidP="007F5058">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Pr>
                <w:color w:val="000000"/>
                <w:sz w:val="20"/>
                <w:lang w:eastAsia="es-PE"/>
              </w:rPr>
              <w:t>-</w:t>
            </w:r>
          </w:p>
        </w:tc>
        <w:tc>
          <w:tcPr>
            <w:tcW w:w="1166" w:type="dxa"/>
            <w:noWrap/>
            <w:hideMark/>
          </w:tcPr>
          <w:p w14:paraId="6AC14954" w14:textId="77777777" w:rsidR="007F5058" w:rsidRPr="00A27D20" w:rsidRDefault="007F5058" w:rsidP="007F5058">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9252304.95</w:t>
            </w:r>
          </w:p>
        </w:tc>
        <w:tc>
          <w:tcPr>
            <w:tcW w:w="1066" w:type="dxa"/>
            <w:noWrap/>
            <w:hideMark/>
          </w:tcPr>
          <w:p w14:paraId="142706BE" w14:textId="77777777" w:rsidR="007F5058" w:rsidRPr="00A27D20" w:rsidRDefault="007F5058" w:rsidP="007F5058">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765904.01</w:t>
            </w:r>
          </w:p>
        </w:tc>
        <w:tc>
          <w:tcPr>
            <w:tcW w:w="828" w:type="dxa"/>
            <w:noWrap/>
            <w:hideMark/>
          </w:tcPr>
          <w:p w14:paraId="383A57BA" w14:textId="77777777" w:rsidR="007F5058" w:rsidRPr="00A27D20" w:rsidRDefault="007F5058" w:rsidP="007F5058">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3486</w:t>
            </w:r>
          </w:p>
        </w:tc>
        <w:tc>
          <w:tcPr>
            <w:tcW w:w="2752" w:type="dxa"/>
            <w:noWrap/>
            <w:hideMark/>
          </w:tcPr>
          <w:p w14:paraId="314456F5" w14:textId="0180E6B6" w:rsidR="007F5058" w:rsidRPr="00A27D20" w:rsidRDefault="007F5058" w:rsidP="007F5058">
            <w:pPr>
              <w:jc w:val="center"/>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A27D20">
              <w:rPr>
                <w:color w:val="000000"/>
                <w:sz w:val="20"/>
                <w:lang w:eastAsia="es-PE"/>
              </w:rPr>
              <w:t>Muestra</w:t>
            </w:r>
            <w:r>
              <w:rPr>
                <w:color w:val="000000"/>
                <w:sz w:val="20"/>
                <w:lang w:eastAsia="es-PE"/>
              </w:rPr>
              <w:t xml:space="preserve"> 02</w:t>
            </w:r>
            <w:r w:rsidRPr="00A27D20">
              <w:rPr>
                <w:color w:val="000000"/>
                <w:sz w:val="20"/>
                <w:lang w:eastAsia="es-PE"/>
              </w:rPr>
              <w:t xml:space="preserve"> </w:t>
            </w:r>
            <w:r>
              <w:rPr>
                <w:color w:val="000000"/>
                <w:sz w:val="20"/>
                <w:lang w:eastAsia="es-PE"/>
              </w:rPr>
              <w:t>en z</w:t>
            </w:r>
            <w:r w:rsidRPr="004C7B4B">
              <w:rPr>
                <w:color w:val="000000"/>
                <w:sz w:val="20"/>
                <w:lang w:eastAsia="es-PE"/>
              </w:rPr>
              <w:t xml:space="preserve">ona de área remediada </w:t>
            </w:r>
            <w:r w:rsidRPr="00A27D20">
              <w:rPr>
                <w:color w:val="000000"/>
                <w:sz w:val="20"/>
                <w:lang w:eastAsia="es-PE"/>
              </w:rPr>
              <w:t>0</w:t>
            </w:r>
            <w:r>
              <w:rPr>
                <w:color w:val="000000"/>
                <w:sz w:val="20"/>
                <w:lang w:eastAsia="es-PE"/>
              </w:rPr>
              <w:t>2</w:t>
            </w:r>
            <w:r w:rsidRPr="00A27D20">
              <w:rPr>
                <w:color w:val="000000"/>
                <w:sz w:val="20"/>
                <w:lang w:eastAsia="es-PE"/>
              </w:rPr>
              <w:t xml:space="preserve"> de Suelos</w:t>
            </w:r>
          </w:p>
        </w:tc>
      </w:tr>
    </w:tbl>
    <w:p w14:paraId="3D476EC0" w14:textId="20101C3E" w:rsidR="00A27D20" w:rsidRDefault="005B0789" w:rsidP="00BA3E15">
      <w:pPr>
        <w:spacing w:line="480" w:lineRule="auto"/>
        <w:ind w:left="567"/>
      </w:pPr>
      <w:r>
        <w:t xml:space="preserve">Los mapas de ubicación de todos los puntos se </w:t>
      </w:r>
      <w:r w:rsidR="00684663">
        <w:t>ilustraron</w:t>
      </w:r>
      <w:r w:rsidR="007F5058">
        <w:t xml:space="preserve"> </w:t>
      </w:r>
      <w:r>
        <w:t xml:space="preserve">en el Anexo </w:t>
      </w:r>
      <w:r w:rsidR="007F5058">
        <w:t>3</w:t>
      </w:r>
      <w:r>
        <w:t>.</w:t>
      </w:r>
    </w:p>
    <w:p w14:paraId="433327C6" w14:textId="630EB496" w:rsidR="00745E7D" w:rsidRPr="00EF2C36" w:rsidRDefault="0045756A" w:rsidP="00B13583">
      <w:pPr>
        <w:pStyle w:val="Ttulo1"/>
        <w:numPr>
          <w:ilvl w:val="1"/>
          <w:numId w:val="5"/>
        </w:numPr>
        <w:spacing w:line="480" w:lineRule="auto"/>
        <w:ind w:left="567" w:hanging="567"/>
        <w:rPr>
          <w:rFonts w:cs="Times New Roman"/>
        </w:rPr>
      </w:pPr>
      <w:bookmarkStart w:id="91" w:name="_Toc64232611"/>
      <w:r w:rsidRPr="00EF2C36">
        <w:rPr>
          <w:rFonts w:cs="Times New Roman"/>
        </w:rPr>
        <w:t>Instrumentos</w:t>
      </w:r>
      <w:bookmarkEnd w:id="91"/>
    </w:p>
    <w:p w14:paraId="6A0A1ED4" w14:textId="479DD310" w:rsidR="00745E7D" w:rsidRPr="00EF2C36" w:rsidRDefault="0045756A" w:rsidP="0062096D">
      <w:pPr>
        <w:spacing w:line="480" w:lineRule="auto"/>
        <w:ind w:left="567"/>
      </w:pPr>
      <w:r w:rsidRPr="00EF2C36">
        <w:t xml:space="preserve">Dentro de los instrumentos </w:t>
      </w:r>
      <w:r w:rsidR="007F5058">
        <w:t>utilizados</w:t>
      </w:r>
      <w:r w:rsidRPr="00EF2C36">
        <w:t xml:space="preserve"> </w:t>
      </w:r>
      <w:r w:rsidR="007F5058">
        <w:t>se tuvieron</w:t>
      </w:r>
      <w:r w:rsidR="00123D58">
        <w:t>:</w:t>
      </w:r>
    </w:p>
    <w:p w14:paraId="74D39183" w14:textId="77777777" w:rsidR="00745E7D" w:rsidRPr="00EF2C36" w:rsidRDefault="0045756A" w:rsidP="0062096D">
      <w:pPr>
        <w:spacing w:line="480" w:lineRule="auto"/>
        <w:ind w:left="567"/>
      </w:pPr>
      <w:r w:rsidRPr="00EF2C36">
        <w:t>-    Mapa de la remediación de pasivos de Hualgayoc</w:t>
      </w:r>
    </w:p>
    <w:p w14:paraId="67832599" w14:textId="77777777" w:rsidR="00745E7D" w:rsidRPr="00EF2C36" w:rsidRDefault="0045756A" w:rsidP="0062096D">
      <w:pPr>
        <w:spacing w:line="480" w:lineRule="auto"/>
        <w:ind w:left="567"/>
      </w:pPr>
      <w:r w:rsidRPr="00EF2C36">
        <w:t>-    Cadena custodia del laboratorio</w:t>
      </w:r>
    </w:p>
    <w:p w14:paraId="7B25CAF0" w14:textId="77777777" w:rsidR="00745E7D" w:rsidRPr="00EF2C36" w:rsidRDefault="0045756A" w:rsidP="0062096D">
      <w:pPr>
        <w:spacing w:line="480" w:lineRule="auto"/>
        <w:ind w:left="567"/>
      </w:pPr>
      <w:r w:rsidRPr="00EF2C36">
        <w:t>-    Reporte de laboratorio</w:t>
      </w:r>
    </w:p>
    <w:p w14:paraId="09D68BB0" w14:textId="77777777" w:rsidR="00745E7D" w:rsidRPr="00EF2C36" w:rsidRDefault="0045756A" w:rsidP="0062096D">
      <w:pPr>
        <w:spacing w:line="480" w:lineRule="auto"/>
        <w:ind w:left="567"/>
      </w:pPr>
      <w:r w:rsidRPr="00EF2C36">
        <w:t>-    Fichas de campo</w:t>
      </w:r>
    </w:p>
    <w:p w14:paraId="426C267B" w14:textId="6A9176CC" w:rsidR="003E11F0" w:rsidRDefault="0045756A" w:rsidP="0062096D">
      <w:pPr>
        <w:spacing w:line="480" w:lineRule="auto"/>
        <w:ind w:left="567"/>
        <w:jc w:val="both"/>
      </w:pPr>
      <w:r w:rsidRPr="00EF2C36">
        <w:t>-    Imágenes satelitales de la zona</w:t>
      </w:r>
    </w:p>
    <w:p w14:paraId="69875BEE" w14:textId="08DEA1EA" w:rsidR="0036129D" w:rsidRDefault="0036129D" w:rsidP="0062096D">
      <w:pPr>
        <w:spacing w:line="480" w:lineRule="auto"/>
        <w:ind w:left="567"/>
        <w:jc w:val="both"/>
      </w:pPr>
    </w:p>
    <w:p w14:paraId="5FF6496D" w14:textId="77777777" w:rsidR="0036129D" w:rsidRPr="00EF2C36" w:rsidRDefault="0036129D" w:rsidP="0062096D">
      <w:pPr>
        <w:spacing w:line="480" w:lineRule="auto"/>
        <w:ind w:left="567"/>
        <w:jc w:val="both"/>
      </w:pPr>
    </w:p>
    <w:p w14:paraId="63F61591" w14:textId="65A28901" w:rsidR="00745E7D" w:rsidRPr="00EF2C36" w:rsidRDefault="0045756A" w:rsidP="00B13583">
      <w:pPr>
        <w:pStyle w:val="Ttulo1"/>
        <w:numPr>
          <w:ilvl w:val="1"/>
          <w:numId w:val="5"/>
        </w:numPr>
        <w:spacing w:line="480" w:lineRule="auto"/>
        <w:ind w:left="567" w:hanging="567"/>
        <w:rPr>
          <w:rFonts w:cs="Times New Roman"/>
        </w:rPr>
      </w:pPr>
      <w:bookmarkStart w:id="92" w:name="_Toc64232612"/>
      <w:r w:rsidRPr="00EF2C36">
        <w:rPr>
          <w:rFonts w:cs="Times New Roman"/>
        </w:rPr>
        <w:lastRenderedPageBreak/>
        <w:t>Técnicas de análisis de datos</w:t>
      </w:r>
      <w:bookmarkEnd w:id="92"/>
      <w:r w:rsidRPr="00EF2C36">
        <w:rPr>
          <w:rFonts w:cs="Times New Roman"/>
        </w:rPr>
        <w:t xml:space="preserve"> </w:t>
      </w:r>
    </w:p>
    <w:p w14:paraId="483A42DF" w14:textId="26483F37" w:rsidR="00745E7D" w:rsidRPr="00EF2C36" w:rsidRDefault="0036129D" w:rsidP="0062096D">
      <w:pPr>
        <w:spacing w:line="480" w:lineRule="auto"/>
        <w:ind w:left="567"/>
        <w:jc w:val="both"/>
      </w:pPr>
      <w:r w:rsidRPr="0036129D">
        <w:t xml:space="preserve">Los datos de concentración de metales en suelo, concentración de metales en la raíz y tallo de </w:t>
      </w:r>
      <w:proofErr w:type="spellStart"/>
      <w:r w:rsidRPr="00FF478C">
        <w:rPr>
          <w:i/>
          <w:iCs/>
        </w:rPr>
        <w:t>Lolium</w:t>
      </w:r>
      <w:proofErr w:type="spellEnd"/>
      <w:r w:rsidRPr="00FF478C">
        <w:rPr>
          <w:i/>
          <w:iCs/>
        </w:rPr>
        <w:t xml:space="preserve"> perenne</w:t>
      </w:r>
      <w:r w:rsidRPr="0036129D">
        <w:t xml:space="preserve"> y </w:t>
      </w:r>
      <w:proofErr w:type="spellStart"/>
      <w:r w:rsidRPr="00FF478C">
        <w:rPr>
          <w:i/>
          <w:iCs/>
        </w:rPr>
        <w:t>Trifolium</w:t>
      </w:r>
      <w:proofErr w:type="spellEnd"/>
      <w:r w:rsidRPr="00FF478C">
        <w:rPr>
          <w:i/>
          <w:iCs/>
        </w:rPr>
        <w:t xml:space="preserve"> </w:t>
      </w:r>
      <w:proofErr w:type="spellStart"/>
      <w:r w:rsidRPr="00FF478C">
        <w:rPr>
          <w:i/>
          <w:iCs/>
        </w:rPr>
        <w:t>repens</w:t>
      </w:r>
      <w:proofErr w:type="spellEnd"/>
      <w:r w:rsidRPr="0036129D">
        <w:t xml:space="preserve"> en las 03 parcelas de estudio, se codificaron y se tabularon en orden numérico, luego se elaboraron tablas y gráficos mediante el programa Microsoft Excel, después, se realizó el análisis según la variable de estudio y objetivos de la investigación.</w:t>
      </w:r>
      <w:r>
        <w:t xml:space="preserve"> </w:t>
      </w:r>
      <w:r w:rsidR="00F536BB">
        <w:t>La medida estadística aplicada para verificar el grado de dependencia y asociación de variables fue la correlación de Pearson, la cual permitió hacer estimaciones del valor de una variable (los factores BCF y TF) conociendo el valor de la otra variable (metales en suelos)</w:t>
      </w:r>
      <w:r w:rsidR="0045756A" w:rsidRPr="00EF2C36">
        <w:t xml:space="preserve">. El software </w:t>
      </w:r>
      <w:r w:rsidR="00DF230A">
        <w:t xml:space="preserve">utilizado fue </w:t>
      </w:r>
      <w:r w:rsidR="0045756A" w:rsidRPr="00EF2C36">
        <w:t>el IBM SPSS.</w:t>
      </w:r>
    </w:p>
    <w:p w14:paraId="56C9A10E" w14:textId="051318A1" w:rsidR="002C48D7" w:rsidRDefault="002C48D7" w:rsidP="0062096D">
      <w:pPr>
        <w:spacing w:line="480" w:lineRule="auto"/>
        <w:ind w:left="567"/>
        <w:jc w:val="both"/>
      </w:pPr>
    </w:p>
    <w:p w14:paraId="48A49182" w14:textId="77777777" w:rsidR="0036129D" w:rsidRPr="00EF2C36" w:rsidRDefault="0036129D" w:rsidP="0062096D">
      <w:pPr>
        <w:spacing w:line="480" w:lineRule="auto"/>
        <w:ind w:left="567"/>
        <w:jc w:val="both"/>
      </w:pPr>
    </w:p>
    <w:p w14:paraId="4B7691DA" w14:textId="099F5373" w:rsidR="00DB7546" w:rsidRPr="00EF2C36" w:rsidRDefault="00F536BB" w:rsidP="0062096D">
      <w:pPr>
        <w:spacing w:line="480" w:lineRule="auto"/>
        <w:ind w:left="567"/>
        <w:jc w:val="both"/>
        <w:rPr>
          <w:b/>
          <w:bCs/>
        </w:rPr>
      </w:pPr>
      <w:r>
        <w:rPr>
          <w:b/>
          <w:bCs/>
        </w:rPr>
        <w:t>¿Qué es el coeficiente de Correlación de Karl Pearson</w:t>
      </w:r>
      <w:r w:rsidR="006217F6" w:rsidRPr="00EF2C36">
        <w:rPr>
          <w:b/>
          <w:bCs/>
        </w:rPr>
        <w:t>?</w:t>
      </w:r>
    </w:p>
    <w:p w14:paraId="57868249" w14:textId="23B58158" w:rsidR="002C48D7" w:rsidRPr="00EF2C36" w:rsidRDefault="00F536BB" w:rsidP="00F536BB">
      <w:pPr>
        <w:spacing w:line="480" w:lineRule="auto"/>
        <w:ind w:left="567" w:firstLine="567"/>
        <w:jc w:val="both"/>
      </w:pPr>
      <w:r>
        <w:t>“</w:t>
      </w:r>
      <w:r w:rsidRPr="00F536BB">
        <w:t>Los coeficientes de correlación son medidas que indican la situación relativa de los mismos sucesos respecto a las dos variables, es decir, son la expresión numérica que nos indica el grado de relación existente entre las 2 variables y en qué medida se relacionan. Son números que varían entre los límites +1 y -1. Su magnitud indica el grado de asociación entre las variables; el valor r = 0 indica que no existe relación entre las variables; los valores</w:t>
      </w:r>
      <w:r>
        <w:t xml:space="preserve"> </w:t>
      </w:r>
      <w:r>
        <w:sym w:font="Symbol" w:char="F0B1"/>
      </w:r>
      <w:r>
        <w:t xml:space="preserve"> </w:t>
      </w:r>
      <w:r w:rsidRPr="00F536BB">
        <w:t>1 son indicadores de una correlación perfecta positiva (al crecer o decrecer X, crece o decrece Y) o negativa (Al crecer o decrecer X, decrece o crece Y)</w:t>
      </w:r>
      <w:r>
        <w:t>”</w:t>
      </w:r>
      <w:r w:rsidRPr="00F536BB">
        <w:t>.</w:t>
      </w:r>
      <w:r w:rsidR="002C48D7" w:rsidRPr="00EF2C36">
        <w:t xml:space="preserve"> </w:t>
      </w:r>
      <w:r w:rsidR="008A4BFC">
        <w:t>(</w:t>
      </w:r>
      <w:r w:rsidR="00303779">
        <w:t>Suárez</w:t>
      </w:r>
      <w:r w:rsidR="008A4BFC">
        <w:t>, 201</w:t>
      </w:r>
      <w:r w:rsidR="00303779">
        <w:t>1</w:t>
      </w:r>
      <w:r w:rsidR="008A4BFC">
        <w:t>).</w:t>
      </w:r>
    </w:p>
    <w:p w14:paraId="426F26AB" w14:textId="70A44DD2" w:rsidR="005D3107" w:rsidRDefault="005D3107" w:rsidP="0062096D">
      <w:pPr>
        <w:spacing w:line="480" w:lineRule="auto"/>
        <w:ind w:left="567"/>
        <w:jc w:val="both"/>
      </w:pPr>
    </w:p>
    <w:p w14:paraId="6A4A5252" w14:textId="6D373A8D" w:rsidR="005550A4" w:rsidRDefault="005550A4" w:rsidP="0062096D">
      <w:pPr>
        <w:spacing w:line="480" w:lineRule="auto"/>
        <w:ind w:left="567"/>
        <w:jc w:val="both"/>
      </w:pPr>
    </w:p>
    <w:p w14:paraId="1630C471" w14:textId="2A018B4A" w:rsidR="00CC71A8" w:rsidRPr="00CC71A8" w:rsidRDefault="00CC71A8" w:rsidP="001F54DA">
      <w:pPr>
        <w:pStyle w:val="Descripcin"/>
        <w:keepNext/>
        <w:spacing w:line="480" w:lineRule="auto"/>
        <w:ind w:left="567"/>
        <w:jc w:val="both"/>
        <w:rPr>
          <w:color w:val="000000" w:themeColor="text1"/>
          <w:sz w:val="24"/>
          <w:szCs w:val="24"/>
        </w:rPr>
      </w:pPr>
      <w:bookmarkStart w:id="93" w:name="_Toc64232665"/>
      <w:r w:rsidRPr="00CC71A8">
        <w:rPr>
          <w:b/>
          <w:bCs/>
          <w:color w:val="000000" w:themeColor="text1"/>
          <w:sz w:val="24"/>
          <w:szCs w:val="24"/>
        </w:rPr>
        <w:lastRenderedPageBreak/>
        <w:t xml:space="preserve">Imagen </w:t>
      </w:r>
      <w:r w:rsidRPr="00CC71A8">
        <w:rPr>
          <w:b/>
          <w:bCs/>
          <w:color w:val="000000" w:themeColor="text1"/>
          <w:sz w:val="24"/>
          <w:szCs w:val="24"/>
        </w:rPr>
        <w:fldChar w:fldCharType="begin"/>
      </w:r>
      <w:r w:rsidRPr="00CC71A8">
        <w:rPr>
          <w:b/>
          <w:bCs/>
          <w:color w:val="000000" w:themeColor="text1"/>
          <w:sz w:val="24"/>
          <w:szCs w:val="24"/>
        </w:rPr>
        <w:instrText xml:space="preserve"> SEQ Imagen \* ARABIC </w:instrText>
      </w:r>
      <w:r w:rsidRPr="00CC71A8">
        <w:rPr>
          <w:b/>
          <w:bCs/>
          <w:color w:val="000000" w:themeColor="text1"/>
          <w:sz w:val="24"/>
          <w:szCs w:val="24"/>
        </w:rPr>
        <w:fldChar w:fldCharType="separate"/>
      </w:r>
      <w:r w:rsidRPr="00CC71A8">
        <w:rPr>
          <w:b/>
          <w:bCs/>
          <w:noProof/>
          <w:color w:val="000000" w:themeColor="text1"/>
          <w:sz w:val="24"/>
          <w:szCs w:val="24"/>
        </w:rPr>
        <w:t>3</w:t>
      </w:r>
      <w:r w:rsidRPr="00CC71A8">
        <w:rPr>
          <w:b/>
          <w:bCs/>
          <w:color w:val="000000" w:themeColor="text1"/>
          <w:sz w:val="24"/>
          <w:szCs w:val="24"/>
        </w:rPr>
        <w:fldChar w:fldCharType="end"/>
      </w:r>
      <w:r w:rsidRPr="00CC71A8">
        <w:rPr>
          <w:b/>
          <w:bCs/>
          <w:color w:val="000000" w:themeColor="text1"/>
          <w:sz w:val="24"/>
          <w:szCs w:val="24"/>
        </w:rPr>
        <w:t>.</w:t>
      </w:r>
      <w:r w:rsidRPr="00CC71A8">
        <w:rPr>
          <w:color w:val="000000" w:themeColor="text1"/>
          <w:sz w:val="24"/>
          <w:szCs w:val="24"/>
        </w:rPr>
        <w:t xml:space="preserve"> </w:t>
      </w:r>
      <w:r w:rsidRPr="00CC71A8">
        <w:rPr>
          <w:i w:val="0"/>
          <w:iCs w:val="0"/>
          <w:color w:val="000000" w:themeColor="text1"/>
          <w:sz w:val="24"/>
          <w:szCs w:val="24"/>
        </w:rPr>
        <w:t>Gráficos de dispersión de la correlación de Pearson.</w:t>
      </w:r>
      <w:bookmarkEnd w:id="93"/>
    </w:p>
    <w:p w14:paraId="07F711BB" w14:textId="1849593F" w:rsidR="005D3107" w:rsidRDefault="00CC71A8" w:rsidP="001F54DA">
      <w:pPr>
        <w:spacing w:line="480" w:lineRule="auto"/>
        <w:ind w:left="567" w:right="566"/>
        <w:jc w:val="both"/>
        <w:rPr>
          <w:b/>
          <w:bCs/>
          <w:szCs w:val="24"/>
        </w:rPr>
      </w:pPr>
      <w:r>
        <w:rPr>
          <w:b/>
          <w:bCs/>
          <w:noProof/>
          <w:szCs w:val="24"/>
        </w:rPr>
        <w:drawing>
          <wp:inline distT="0" distB="0" distL="0" distR="0" wp14:anchorId="5EBA0AF8" wp14:editId="013B20DD">
            <wp:extent cx="4773930" cy="5743575"/>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8529" cy="5785202"/>
                    </a:xfrm>
                    <a:prstGeom prst="rect">
                      <a:avLst/>
                    </a:prstGeom>
                    <a:noFill/>
                    <a:ln>
                      <a:noFill/>
                    </a:ln>
                  </pic:spPr>
                </pic:pic>
              </a:graphicData>
            </a:graphic>
          </wp:inline>
        </w:drawing>
      </w:r>
    </w:p>
    <w:p w14:paraId="50F184AD" w14:textId="22F9D322" w:rsidR="00CC71A8" w:rsidRDefault="00CC71A8" w:rsidP="001F54DA">
      <w:pPr>
        <w:spacing w:line="480" w:lineRule="auto"/>
        <w:ind w:left="567" w:right="566"/>
        <w:jc w:val="both"/>
        <w:rPr>
          <w:szCs w:val="24"/>
        </w:rPr>
      </w:pPr>
      <w:r>
        <w:rPr>
          <w:szCs w:val="24"/>
        </w:rPr>
        <w:t xml:space="preserve">Fuente: Adaptado de Suárez, 2011. </w:t>
      </w:r>
    </w:p>
    <w:p w14:paraId="652591D8" w14:textId="54686266" w:rsidR="00CC71A8" w:rsidRDefault="00CC71A8" w:rsidP="0062096D">
      <w:pPr>
        <w:spacing w:line="480" w:lineRule="auto"/>
        <w:ind w:left="567" w:right="566"/>
        <w:jc w:val="both"/>
        <w:rPr>
          <w:szCs w:val="24"/>
        </w:rPr>
      </w:pPr>
    </w:p>
    <w:p w14:paraId="4393D206" w14:textId="18ED15DC" w:rsidR="001F54DA" w:rsidRDefault="001F54DA" w:rsidP="0062096D">
      <w:pPr>
        <w:spacing w:line="480" w:lineRule="auto"/>
        <w:ind w:left="567" w:right="566"/>
        <w:jc w:val="both"/>
        <w:rPr>
          <w:szCs w:val="24"/>
        </w:rPr>
      </w:pPr>
    </w:p>
    <w:p w14:paraId="5A6C5F0E" w14:textId="0A877687" w:rsidR="001F54DA" w:rsidRDefault="001F54DA" w:rsidP="0062096D">
      <w:pPr>
        <w:spacing w:line="480" w:lineRule="auto"/>
        <w:ind w:left="567" w:right="566"/>
        <w:jc w:val="both"/>
        <w:rPr>
          <w:szCs w:val="24"/>
        </w:rPr>
      </w:pPr>
    </w:p>
    <w:p w14:paraId="09DAD5BD" w14:textId="2B466C15" w:rsidR="001F54DA" w:rsidRDefault="001F54DA" w:rsidP="0062096D">
      <w:pPr>
        <w:spacing w:line="480" w:lineRule="auto"/>
        <w:ind w:left="567" w:right="566"/>
        <w:jc w:val="both"/>
        <w:rPr>
          <w:szCs w:val="24"/>
        </w:rPr>
      </w:pPr>
    </w:p>
    <w:p w14:paraId="47AD32DA" w14:textId="5A84AB23" w:rsidR="001F54DA" w:rsidRDefault="001F54DA" w:rsidP="0062096D">
      <w:pPr>
        <w:spacing w:line="480" w:lineRule="auto"/>
        <w:ind w:left="567" w:right="566"/>
        <w:jc w:val="both"/>
        <w:rPr>
          <w:szCs w:val="24"/>
        </w:rPr>
      </w:pPr>
    </w:p>
    <w:p w14:paraId="6978C5EA" w14:textId="7BF57B64" w:rsidR="00CC71A8" w:rsidRPr="00CC71A8" w:rsidRDefault="00CC71A8" w:rsidP="0062096D">
      <w:pPr>
        <w:spacing w:line="480" w:lineRule="auto"/>
        <w:ind w:left="567" w:right="566"/>
        <w:jc w:val="both"/>
        <w:rPr>
          <w:szCs w:val="24"/>
        </w:rPr>
      </w:pPr>
      <w:r w:rsidRPr="00CC71A8">
        <w:rPr>
          <w:szCs w:val="24"/>
        </w:rPr>
        <w:lastRenderedPageBreak/>
        <w:t>Para interpretar el coeficiente de correlación utilizamos la siguiente escala:</w:t>
      </w:r>
    </w:p>
    <w:p w14:paraId="141E0DFF" w14:textId="679129E3" w:rsidR="00CC71A8" w:rsidRPr="00CC71A8" w:rsidRDefault="00CC71A8" w:rsidP="001F54DA">
      <w:pPr>
        <w:pStyle w:val="Descripcin"/>
        <w:keepNext/>
        <w:spacing w:line="480" w:lineRule="auto"/>
        <w:ind w:left="567"/>
        <w:rPr>
          <w:i w:val="0"/>
          <w:iCs w:val="0"/>
          <w:color w:val="000000" w:themeColor="text1"/>
          <w:sz w:val="24"/>
          <w:szCs w:val="24"/>
        </w:rPr>
      </w:pPr>
      <w:bookmarkStart w:id="94" w:name="_Toc64232652"/>
      <w:r w:rsidRPr="00CC71A8">
        <w:rPr>
          <w:b/>
          <w:bCs/>
          <w:color w:val="000000" w:themeColor="text1"/>
          <w:sz w:val="24"/>
          <w:szCs w:val="24"/>
        </w:rPr>
        <w:t xml:space="preserve">Tabla </w:t>
      </w:r>
      <w:r w:rsidRPr="00CC71A8">
        <w:rPr>
          <w:b/>
          <w:bCs/>
          <w:color w:val="000000" w:themeColor="text1"/>
          <w:sz w:val="24"/>
          <w:szCs w:val="24"/>
        </w:rPr>
        <w:fldChar w:fldCharType="begin"/>
      </w:r>
      <w:r w:rsidRPr="00CC71A8">
        <w:rPr>
          <w:b/>
          <w:bCs/>
          <w:color w:val="000000" w:themeColor="text1"/>
          <w:sz w:val="24"/>
          <w:szCs w:val="24"/>
        </w:rPr>
        <w:instrText xml:space="preserve"> SEQ Tabla \* ARABIC </w:instrText>
      </w:r>
      <w:r w:rsidRPr="00CC71A8">
        <w:rPr>
          <w:b/>
          <w:bCs/>
          <w:color w:val="000000" w:themeColor="text1"/>
          <w:sz w:val="24"/>
          <w:szCs w:val="24"/>
        </w:rPr>
        <w:fldChar w:fldCharType="separate"/>
      </w:r>
      <w:r w:rsidRPr="00CC71A8">
        <w:rPr>
          <w:b/>
          <w:bCs/>
          <w:noProof/>
          <w:color w:val="000000" w:themeColor="text1"/>
          <w:sz w:val="24"/>
          <w:szCs w:val="24"/>
        </w:rPr>
        <w:t>9</w:t>
      </w:r>
      <w:r w:rsidRPr="00CC71A8">
        <w:rPr>
          <w:b/>
          <w:bCs/>
          <w:color w:val="000000" w:themeColor="text1"/>
          <w:sz w:val="24"/>
          <w:szCs w:val="24"/>
        </w:rPr>
        <w:fldChar w:fldCharType="end"/>
      </w:r>
      <w:r w:rsidRPr="00CC71A8">
        <w:rPr>
          <w:b/>
          <w:bCs/>
          <w:i w:val="0"/>
          <w:iCs w:val="0"/>
          <w:color w:val="000000" w:themeColor="text1"/>
          <w:sz w:val="24"/>
          <w:szCs w:val="24"/>
        </w:rPr>
        <w:t>.</w:t>
      </w:r>
      <w:r w:rsidRPr="00CC71A8">
        <w:rPr>
          <w:i w:val="0"/>
          <w:iCs w:val="0"/>
          <w:color w:val="000000" w:themeColor="text1"/>
          <w:sz w:val="24"/>
          <w:szCs w:val="24"/>
        </w:rPr>
        <w:t xml:space="preserve"> </w:t>
      </w:r>
      <w:r w:rsidR="001F54DA">
        <w:rPr>
          <w:i w:val="0"/>
          <w:iCs w:val="0"/>
          <w:color w:val="000000" w:themeColor="text1"/>
          <w:sz w:val="24"/>
          <w:szCs w:val="24"/>
        </w:rPr>
        <w:t>Escala de valores</w:t>
      </w:r>
      <w:r w:rsidRPr="00CC71A8">
        <w:rPr>
          <w:i w:val="0"/>
          <w:iCs w:val="0"/>
          <w:color w:val="000000" w:themeColor="text1"/>
          <w:sz w:val="24"/>
          <w:szCs w:val="24"/>
        </w:rPr>
        <w:t xml:space="preserve"> de la </w:t>
      </w:r>
      <w:r w:rsidR="001F54DA">
        <w:rPr>
          <w:i w:val="0"/>
          <w:iCs w:val="0"/>
          <w:color w:val="000000" w:themeColor="text1"/>
          <w:sz w:val="24"/>
          <w:szCs w:val="24"/>
        </w:rPr>
        <w:t>c</w:t>
      </w:r>
      <w:r w:rsidRPr="00CC71A8">
        <w:rPr>
          <w:i w:val="0"/>
          <w:iCs w:val="0"/>
          <w:color w:val="000000" w:themeColor="text1"/>
          <w:sz w:val="24"/>
          <w:szCs w:val="24"/>
        </w:rPr>
        <w:t>orrelación de Pearson</w:t>
      </w:r>
      <w:bookmarkEnd w:id="94"/>
    </w:p>
    <w:tbl>
      <w:tblPr>
        <w:tblStyle w:val="Tablaconcuadrcula"/>
        <w:tblW w:w="7402" w:type="dxa"/>
        <w:tblInd w:w="577" w:type="dxa"/>
        <w:tblLook w:val="04A0" w:firstRow="1" w:lastRow="0" w:firstColumn="1" w:lastColumn="0" w:noHBand="0" w:noVBand="1"/>
      </w:tblPr>
      <w:tblGrid>
        <w:gridCol w:w="1981"/>
        <w:gridCol w:w="5421"/>
      </w:tblGrid>
      <w:tr w:rsidR="00CC71A8" w:rsidRPr="00CC71A8" w14:paraId="1C238CA7" w14:textId="77777777" w:rsidTr="001F54DA">
        <w:trPr>
          <w:trHeight w:val="377"/>
        </w:trPr>
        <w:tc>
          <w:tcPr>
            <w:tcW w:w="0" w:type="auto"/>
          </w:tcPr>
          <w:p w14:paraId="06925D8E" w14:textId="77777777" w:rsidR="00CC71A8" w:rsidRPr="00CC71A8" w:rsidRDefault="00CC71A8" w:rsidP="001F54DA">
            <w:pPr>
              <w:jc w:val="center"/>
              <w:rPr>
                <w:rFonts w:ascii="Times New Roman" w:hAnsi="Times New Roman" w:cs="Times New Roman"/>
                <w:b/>
              </w:rPr>
            </w:pPr>
            <w:r w:rsidRPr="00CC71A8">
              <w:rPr>
                <w:rFonts w:ascii="Times New Roman" w:hAnsi="Times New Roman" w:cs="Times New Roman"/>
                <w:b/>
              </w:rPr>
              <w:t>Valor</w:t>
            </w:r>
          </w:p>
        </w:tc>
        <w:tc>
          <w:tcPr>
            <w:tcW w:w="0" w:type="auto"/>
          </w:tcPr>
          <w:p w14:paraId="381BC363" w14:textId="77777777" w:rsidR="00CC71A8" w:rsidRPr="00CC71A8" w:rsidRDefault="00CC71A8" w:rsidP="001F54DA">
            <w:pPr>
              <w:jc w:val="center"/>
              <w:rPr>
                <w:rFonts w:ascii="Times New Roman" w:hAnsi="Times New Roman" w:cs="Times New Roman"/>
                <w:b/>
              </w:rPr>
            </w:pPr>
            <w:r w:rsidRPr="00CC71A8">
              <w:rPr>
                <w:rFonts w:ascii="Times New Roman" w:hAnsi="Times New Roman" w:cs="Times New Roman"/>
                <w:b/>
              </w:rPr>
              <w:t>Significado</w:t>
            </w:r>
          </w:p>
        </w:tc>
      </w:tr>
      <w:tr w:rsidR="00CC71A8" w:rsidRPr="00CC71A8" w14:paraId="693A3D70" w14:textId="77777777" w:rsidTr="001F54DA">
        <w:trPr>
          <w:trHeight w:val="377"/>
        </w:trPr>
        <w:tc>
          <w:tcPr>
            <w:tcW w:w="0" w:type="auto"/>
          </w:tcPr>
          <w:p w14:paraId="1AD7946C" w14:textId="77777777" w:rsidR="00CC71A8" w:rsidRPr="00CC71A8" w:rsidRDefault="00CC71A8" w:rsidP="001F54DA">
            <w:pPr>
              <w:jc w:val="center"/>
              <w:rPr>
                <w:rFonts w:ascii="Times New Roman" w:hAnsi="Times New Roman" w:cs="Times New Roman"/>
              </w:rPr>
            </w:pPr>
            <w:r w:rsidRPr="00CC71A8">
              <w:rPr>
                <w:rFonts w:ascii="Times New Roman" w:hAnsi="Times New Roman" w:cs="Times New Roman"/>
              </w:rPr>
              <w:t>-1</w:t>
            </w:r>
          </w:p>
        </w:tc>
        <w:tc>
          <w:tcPr>
            <w:tcW w:w="0" w:type="auto"/>
          </w:tcPr>
          <w:p w14:paraId="5B65BE16" w14:textId="77777777" w:rsidR="00CC71A8" w:rsidRPr="00CC71A8" w:rsidRDefault="00CC71A8" w:rsidP="001F54DA">
            <w:pPr>
              <w:jc w:val="both"/>
              <w:rPr>
                <w:rFonts w:ascii="Times New Roman" w:hAnsi="Times New Roman" w:cs="Times New Roman"/>
              </w:rPr>
            </w:pPr>
            <w:r w:rsidRPr="00CC71A8">
              <w:rPr>
                <w:rFonts w:ascii="Times New Roman" w:hAnsi="Times New Roman" w:cs="Times New Roman"/>
              </w:rPr>
              <w:t xml:space="preserve">Correlación negativa grande y perfecta </w:t>
            </w:r>
          </w:p>
        </w:tc>
      </w:tr>
      <w:tr w:rsidR="00CC71A8" w:rsidRPr="00CC71A8" w14:paraId="7A2B1E68" w14:textId="77777777" w:rsidTr="001F54DA">
        <w:trPr>
          <w:trHeight w:val="377"/>
        </w:trPr>
        <w:tc>
          <w:tcPr>
            <w:tcW w:w="0" w:type="auto"/>
          </w:tcPr>
          <w:p w14:paraId="7A53DDA8" w14:textId="77777777" w:rsidR="00CC71A8" w:rsidRPr="00CC71A8" w:rsidRDefault="00CC71A8" w:rsidP="001F54DA">
            <w:pPr>
              <w:jc w:val="center"/>
              <w:rPr>
                <w:rFonts w:ascii="Times New Roman" w:hAnsi="Times New Roman" w:cs="Times New Roman"/>
              </w:rPr>
            </w:pPr>
            <w:r w:rsidRPr="00CC71A8">
              <w:rPr>
                <w:rFonts w:ascii="Times New Roman" w:hAnsi="Times New Roman" w:cs="Times New Roman"/>
              </w:rPr>
              <w:t>-0,9 a -0,99</w:t>
            </w:r>
          </w:p>
        </w:tc>
        <w:tc>
          <w:tcPr>
            <w:tcW w:w="0" w:type="auto"/>
          </w:tcPr>
          <w:p w14:paraId="7E6B6C6A" w14:textId="77777777" w:rsidR="00CC71A8" w:rsidRPr="00CC71A8" w:rsidRDefault="00CC71A8" w:rsidP="001F54DA">
            <w:pPr>
              <w:jc w:val="both"/>
              <w:rPr>
                <w:rFonts w:ascii="Times New Roman" w:hAnsi="Times New Roman" w:cs="Times New Roman"/>
              </w:rPr>
            </w:pPr>
            <w:r w:rsidRPr="00CC71A8">
              <w:rPr>
                <w:rFonts w:ascii="Times New Roman" w:hAnsi="Times New Roman" w:cs="Times New Roman"/>
              </w:rPr>
              <w:t xml:space="preserve">Correlación negativa muy alta </w:t>
            </w:r>
          </w:p>
        </w:tc>
      </w:tr>
      <w:tr w:rsidR="00CC71A8" w:rsidRPr="00CC71A8" w14:paraId="221D0E1B" w14:textId="77777777" w:rsidTr="001F54DA">
        <w:trPr>
          <w:trHeight w:val="377"/>
        </w:trPr>
        <w:tc>
          <w:tcPr>
            <w:tcW w:w="0" w:type="auto"/>
          </w:tcPr>
          <w:p w14:paraId="633A7E61" w14:textId="77777777" w:rsidR="00CC71A8" w:rsidRPr="00CC71A8" w:rsidRDefault="00CC71A8" w:rsidP="001F54DA">
            <w:pPr>
              <w:jc w:val="center"/>
              <w:rPr>
                <w:rFonts w:ascii="Times New Roman" w:hAnsi="Times New Roman" w:cs="Times New Roman"/>
              </w:rPr>
            </w:pPr>
            <w:r w:rsidRPr="00CC71A8">
              <w:rPr>
                <w:rFonts w:ascii="Times New Roman" w:hAnsi="Times New Roman" w:cs="Times New Roman"/>
              </w:rPr>
              <w:t>-0,7 a -0,89</w:t>
            </w:r>
          </w:p>
        </w:tc>
        <w:tc>
          <w:tcPr>
            <w:tcW w:w="0" w:type="auto"/>
          </w:tcPr>
          <w:p w14:paraId="560F4027" w14:textId="77777777" w:rsidR="00CC71A8" w:rsidRPr="00CC71A8" w:rsidRDefault="00CC71A8" w:rsidP="001F54DA">
            <w:pPr>
              <w:jc w:val="both"/>
              <w:rPr>
                <w:rFonts w:ascii="Times New Roman" w:hAnsi="Times New Roman" w:cs="Times New Roman"/>
              </w:rPr>
            </w:pPr>
            <w:r w:rsidRPr="00CC71A8">
              <w:rPr>
                <w:rFonts w:ascii="Times New Roman" w:hAnsi="Times New Roman" w:cs="Times New Roman"/>
              </w:rPr>
              <w:t xml:space="preserve">Correlación negativa alta </w:t>
            </w:r>
          </w:p>
        </w:tc>
      </w:tr>
      <w:tr w:rsidR="00CC71A8" w:rsidRPr="00CC71A8" w14:paraId="023F01AE" w14:textId="77777777" w:rsidTr="001F54DA">
        <w:trPr>
          <w:trHeight w:val="377"/>
        </w:trPr>
        <w:tc>
          <w:tcPr>
            <w:tcW w:w="0" w:type="auto"/>
          </w:tcPr>
          <w:p w14:paraId="4FB2F7E7" w14:textId="77777777" w:rsidR="00CC71A8" w:rsidRPr="00CC71A8" w:rsidRDefault="00CC71A8" w:rsidP="001F54DA">
            <w:pPr>
              <w:jc w:val="center"/>
              <w:rPr>
                <w:rFonts w:ascii="Times New Roman" w:hAnsi="Times New Roman" w:cs="Times New Roman"/>
              </w:rPr>
            </w:pPr>
            <w:r w:rsidRPr="00CC71A8">
              <w:rPr>
                <w:rFonts w:ascii="Times New Roman" w:hAnsi="Times New Roman" w:cs="Times New Roman"/>
              </w:rPr>
              <w:t>-0,4 a -0,69</w:t>
            </w:r>
          </w:p>
        </w:tc>
        <w:tc>
          <w:tcPr>
            <w:tcW w:w="0" w:type="auto"/>
          </w:tcPr>
          <w:p w14:paraId="1FDD2772" w14:textId="77777777" w:rsidR="00CC71A8" w:rsidRPr="00CC71A8" w:rsidRDefault="00CC71A8" w:rsidP="001F54DA">
            <w:pPr>
              <w:jc w:val="both"/>
              <w:rPr>
                <w:rFonts w:ascii="Times New Roman" w:hAnsi="Times New Roman" w:cs="Times New Roman"/>
              </w:rPr>
            </w:pPr>
            <w:r w:rsidRPr="00CC71A8">
              <w:rPr>
                <w:rFonts w:ascii="Times New Roman" w:hAnsi="Times New Roman" w:cs="Times New Roman"/>
              </w:rPr>
              <w:t xml:space="preserve">Correlación negativa moderada </w:t>
            </w:r>
          </w:p>
        </w:tc>
      </w:tr>
      <w:tr w:rsidR="00CC71A8" w:rsidRPr="00CC71A8" w14:paraId="23B7DB5E" w14:textId="77777777" w:rsidTr="001F54DA">
        <w:trPr>
          <w:trHeight w:val="377"/>
        </w:trPr>
        <w:tc>
          <w:tcPr>
            <w:tcW w:w="0" w:type="auto"/>
          </w:tcPr>
          <w:p w14:paraId="46302BB4" w14:textId="77777777" w:rsidR="00CC71A8" w:rsidRPr="00CC71A8" w:rsidRDefault="00CC71A8" w:rsidP="001F54DA">
            <w:pPr>
              <w:jc w:val="center"/>
              <w:rPr>
                <w:rFonts w:ascii="Times New Roman" w:hAnsi="Times New Roman" w:cs="Times New Roman"/>
              </w:rPr>
            </w:pPr>
            <w:r w:rsidRPr="00CC71A8">
              <w:rPr>
                <w:rFonts w:ascii="Times New Roman" w:hAnsi="Times New Roman" w:cs="Times New Roman"/>
              </w:rPr>
              <w:t>-0,2 a -0,39</w:t>
            </w:r>
          </w:p>
        </w:tc>
        <w:tc>
          <w:tcPr>
            <w:tcW w:w="0" w:type="auto"/>
          </w:tcPr>
          <w:p w14:paraId="41097AC6" w14:textId="77777777" w:rsidR="00CC71A8" w:rsidRPr="00CC71A8" w:rsidRDefault="00CC71A8" w:rsidP="001F54DA">
            <w:pPr>
              <w:jc w:val="both"/>
              <w:rPr>
                <w:rFonts w:ascii="Times New Roman" w:hAnsi="Times New Roman" w:cs="Times New Roman"/>
              </w:rPr>
            </w:pPr>
            <w:r w:rsidRPr="00CC71A8">
              <w:rPr>
                <w:rFonts w:ascii="Times New Roman" w:hAnsi="Times New Roman" w:cs="Times New Roman"/>
              </w:rPr>
              <w:t xml:space="preserve">Correlación negativa baja </w:t>
            </w:r>
          </w:p>
        </w:tc>
      </w:tr>
      <w:tr w:rsidR="00CC71A8" w:rsidRPr="00CC71A8" w14:paraId="5B04642E" w14:textId="77777777" w:rsidTr="001F54DA">
        <w:trPr>
          <w:trHeight w:val="377"/>
        </w:trPr>
        <w:tc>
          <w:tcPr>
            <w:tcW w:w="0" w:type="auto"/>
          </w:tcPr>
          <w:p w14:paraId="5F676C07" w14:textId="77777777" w:rsidR="00CC71A8" w:rsidRPr="00CC71A8" w:rsidRDefault="00CC71A8" w:rsidP="001F54DA">
            <w:pPr>
              <w:jc w:val="center"/>
              <w:rPr>
                <w:rFonts w:ascii="Times New Roman" w:hAnsi="Times New Roman" w:cs="Times New Roman"/>
              </w:rPr>
            </w:pPr>
            <w:r w:rsidRPr="00CC71A8">
              <w:rPr>
                <w:rFonts w:ascii="Times New Roman" w:hAnsi="Times New Roman" w:cs="Times New Roman"/>
              </w:rPr>
              <w:t>-0,01 a -0,19</w:t>
            </w:r>
          </w:p>
        </w:tc>
        <w:tc>
          <w:tcPr>
            <w:tcW w:w="0" w:type="auto"/>
          </w:tcPr>
          <w:p w14:paraId="1DA8424E" w14:textId="77777777" w:rsidR="00CC71A8" w:rsidRPr="00CC71A8" w:rsidRDefault="00CC71A8" w:rsidP="001F54DA">
            <w:pPr>
              <w:jc w:val="both"/>
              <w:rPr>
                <w:rFonts w:ascii="Times New Roman" w:hAnsi="Times New Roman" w:cs="Times New Roman"/>
              </w:rPr>
            </w:pPr>
            <w:r w:rsidRPr="00CC71A8">
              <w:rPr>
                <w:rFonts w:ascii="Times New Roman" w:hAnsi="Times New Roman" w:cs="Times New Roman"/>
              </w:rPr>
              <w:t xml:space="preserve">Correlación negativa muy baja </w:t>
            </w:r>
          </w:p>
        </w:tc>
      </w:tr>
      <w:tr w:rsidR="00CC71A8" w:rsidRPr="00CC71A8" w14:paraId="315431E6" w14:textId="77777777" w:rsidTr="001F54DA">
        <w:trPr>
          <w:trHeight w:val="398"/>
        </w:trPr>
        <w:tc>
          <w:tcPr>
            <w:tcW w:w="0" w:type="auto"/>
          </w:tcPr>
          <w:p w14:paraId="52841B3E" w14:textId="77777777" w:rsidR="00CC71A8" w:rsidRPr="00CC71A8" w:rsidRDefault="00CC71A8" w:rsidP="001F54DA">
            <w:pPr>
              <w:jc w:val="center"/>
              <w:rPr>
                <w:rFonts w:ascii="Times New Roman" w:hAnsi="Times New Roman" w:cs="Times New Roman"/>
              </w:rPr>
            </w:pPr>
            <w:r w:rsidRPr="00CC71A8">
              <w:rPr>
                <w:rFonts w:ascii="Times New Roman" w:hAnsi="Times New Roman" w:cs="Times New Roman"/>
              </w:rPr>
              <w:t>0</w:t>
            </w:r>
          </w:p>
        </w:tc>
        <w:tc>
          <w:tcPr>
            <w:tcW w:w="0" w:type="auto"/>
          </w:tcPr>
          <w:p w14:paraId="3115EDE5" w14:textId="77777777" w:rsidR="00CC71A8" w:rsidRPr="00CC71A8" w:rsidRDefault="00CC71A8" w:rsidP="001F54DA">
            <w:pPr>
              <w:jc w:val="both"/>
              <w:rPr>
                <w:rFonts w:ascii="Times New Roman" w:hAnsi="Times New Roman" w:cs="Times New Roman"/>
              </w:rPr>
            </w:pPr>
            <w:r w:rsidRPr="00CC71A8">
              <w:rPr>
                <w:rFonts w:ascii="Times New Roman" w:hAnsi="Times New Roman" w:cs="Times New Roman"/>
              </w:rPr>
              <w:t>Correlación nula</w:t>
            </w:r>
          </w:p>
        </w:tc>
      </w:tr>
      <w:tr w:rsidR="00CC71A8" w:rsidRPr="00CC71A8" w14:paraId="766CFEAF" w14:textId="77777777" w:rsidTr="001F54DA">
        <w:trPr>
          <w:trHeight w:val="377"/>
        </w:trPr>
        <w:tc>
          <w:tcPr>
            <w:tcW w:w="0" w:type="auto"/>
          </w:tcPr>
          <w:p w14:paraId="060B17E1" w14:textId="77777777" w:rsidR="00CC71A8" w:rsidRPr="00CC71A8" w:rsidRDefault="00CC71A8" w:rsidP="001F54DA">
            <w:pPr>
              <w:jc w:val="center"/>
              <w:rPr>
                <w:rFonts w:ascii="Times New Roman" w:hAnsi="Times New Roman" w:cs="Times New Roman"/>
              </w:rPr>
            </w:pPr>
            <w:r w:rsidRPr="00CC71A8">
              <w:rPr>
                <w:rFonts w:ascii="Times New Roman" w:hAnsi="Times New Roman" w:cs="Times New Roman"/>
              </w:rPr>
              <w:t>0,01 a 0,19</w:t>
            </w:r>
          </w:p>
        </w:tc>
        <w:tc>
          <w:tcPr>
            <w:tcW w:w="0" w:type="auto"/>
          </w:tcPr>
          <w:p w14:paraId="729FC59D" w14:textId="77777777" w:rsidR="00CC71A8" w:rsidRPr="00CC71A8" w:rsidRDefault="00CC71A8" w:rsidP="001F54DA">
            <w:pPr>
              <w:jc w:val="both"/>
              <w:rPr>
                <w:rFonts w:ascii="Times New Roman" w:hAnsi="Times New Roman" w:cs="Times New Roman"/>
              </w:rPr>
            </w:pPr>
            <w:r w:rsidRPr="00CC71A8">
              <w:rPr>
                <w:rFonts w:ascii="Times New Roman" w:hAnsi="Times New Roman" w:cs="Times New Roman"/>
              </w:rPr>
              <w:t>Correlación positiva muy baja</w:t>
            </w:r>
          </w:p>
        </w:tc>
      </w:tr>
      <w:tr w:rsidR="00CC71A8" w:rsidRPr="00CC71A8" w14:paraId="2F6E3B4D" w14:textId="77777777" w:rsidTr="001F54DA">
        <w:trPr>
          <w:trHeight w:val="377"/>
        </w:trPr>
        <w:tc>
          <w:tcPr>
            <w:tcW w:w="0" w:type="auto"/>
          </w:tcPr>
          <w:p w14:paraId="4E737A15" w14:textId="77777777" w:rsidR="00CC71A8" w:rsidRPr="00CC71A8" w:rsidRDefault="00CC71A8" w:rsidP="001F54DA">
            <w:pPr>
              <w:jc w:val="center"/>
              <w:rPr>
                <w:rFonts w:ascii="Times New Roman" w:hAnsi="Times New Roman" w:cs="Times New Roman"/>
              </w:rPr>
            </w:pPr>
            <w:r w:rsidRPr="00CC71A8">
              <w:rPr>
                <w:rFonts w:ascii="Times New Roman" w:hAnsi="Times New Roman" w:cs="Times New Roman"/>
              </w:rPr>
              <w:t>0,2 a 0,39</w:t>
            </w:r>
          </w:p>
        </w:tc>
        <w:tc>
          <w:tcPr>
            <w:tcW w:w="0" w:type="auto"/>
          </w:tcPr>
          <w:p w14:paraId="3F1F50DE" w14:textId="77777777" w:rsidR="00CC71A8" w:rsidRPr="00CC71A8" w:rsidRDefault="00CC71A8" w:rsidP="001F54DA">
            <w:pPr>
              <w:jc w:val="both"/>
              <w:rPr>
                <w:rFonts w:ascii="Times New Roman" w:hAnsi="Times New Roman" w:cs="Times New Roman"/>
              </w:rPr>
            </w:pPr>
            <w:r w:rsidRPr="00CC71A8">
              <w:rPr>
                <w:rFonts w:ascii="Times New Roman" w:hAnsi="Times New Roman" w:cs="Times New Roman"/>
              </w:rPr>
              <w:t>Correlación positiva baja</w:t>
            </w:r>
          </w:p>
        </w:tc>
      </w:tr>
      <w:tr w:rsidR="00CC71A8" w:rsidRPr="00CC71A8" w14:paraId="38A65EB7" w14:textId="77777777" w:rsidTr="001F54DA">
        <w:trPr>
          <w:trHeight w:val="377"/>
        </w:trPr>
        <w:tc>
          <w:tcPr>
            <w:tcW w:w="0" w:type="auto"/>
          </w:tcPr>
          <w:p w14:paraId="32E5CCF8" w14:textId="77777777" w:rsidR="00CC71A8" w:rsidRPr="00CC71A8" w:rsidRDefault="00CC71A8" w:rsidP="001F54DA">
            <w:pPr>
              <w:jc w:val="center"/>
              <w:rPr>
                <w:rFonts w:ascii="Times New Roman" w:hAnsi="Times New Roman" w:cs="Times New Roman"/>
              </w:rPr>
            </w:pPr>
            <w:r w:rsidRPr="00CC71A8">
              <w:rPr>
                <w:rFonts w:ascii="Times New Roman" w:hAnsi="Times New Roman" w:cs="Times New Roman"/>
              </w:rPr>
              <w:t>0,4 a 0,69</w:t>
            </w:r>
          </w:p>
        </w:tc>
        <w:tc>
          <w:tcPr>
            <w:tcW w:w="0" w:type="auto"/>
          </w:tcPr>
          <w:p w14:paraId="34F51153" w14:textId="77777777" w:rsidR="00CC71A8" w:rsidRPr="00CC71A8" w:rsidRDefault="00CC71A8" w:rsidP="001F54DA">
            <w:pPr>
              <w:jc w:val="both"/>
              <w:rPr>
                <w:rFonts w:ascii="Times New Roman" w:hAnsi="Times New Roman" w:cs="Times New Roman"/>
              </w:rPr>
            </w:pPr>
            <w:r w:rsidRPr="00CC71A8">
              <w:rPr>
                <w:rFonts w:ascii="Times New Roman" w:hAnsi="Times New Roman" w:cs="Times New Roman"/>
              </w:rPr>
              <w:t>Correlación positiva moderada</w:t>
            </w:r>
          </w:p>
        </w:tc>
      </w:tr>
      <w:tr w:rsidR="00CC71A8" w:rsidRPr="00CC71A8" w14:paraId="4D287CDD" w14:textId="77777777" w:rsidTr="001F54DA">
        <w:trPr>
          <w:trHeight w:val="377"/>
        </w:trPr>
        <w:tc>
          <w:tcPr>
            <w:tcW w:w="0" w:type="auto"/>
          </w:tcPr>
          <w:p w14:paraId="618C69D8" w14:textId="77777777" w:rsidR="00CC71A8" w:rsidRPr="00CC71A8" w:rsidRDefault="00CC71A8" w:rsidP="001F54DA">
            <w:pPr>
              <w:jc w:val="center"/>
              <w:rPr>
                <w:rFonts w:ascii="Times New Roman" w:hAnsi="Times New Roman" w:cs="Times New Roman"/>
              </w:rPr>
            </w:pPr>
            <w:r w:rsidRPr="00CC71A8">
              <w:rPr>
                <w:rFonts w:ascii="Times New Roman" w:hAnsi="Times New Roman" w:cs="Times New Roman"/>
              </w:rPr>
              <w:t>0,7 a 0,89</w:t>
            </w:r>
          </w:p>
        </w:tc>
        <w:tc>
          <w:tcPr>
            <w:tcW w:w="0" w:type="auto"/>
          </w:tcPr>
          <w:p w14:paraId="62C57BBA" w14:textId="77777777" w:rsidR="00CC71A8" w:rsidRPr="00CC71A8" w:rsidRDefault="00CC71A8" w:rsidP="001F54DA">
            <w:pPr>
              <w:jc w:val="both"/>
              <w:rPr>
                <w:rFonts w:ascii="Times New Roman" w:hAnsi="Times New Roman" w:cs="Times New Roman"/>
              </w:rPr>
            </w:pPr>
            <w:r w:rsidRPr="00CC71A8">
              <w:rPr>
                <w:rFonts w:ascii="Times New Roman" w:hAnsi="Times New Roman" w:cs="Times New Roman"/>
              </w:rPr>
              <w:t>Correlación positiva alta</w:t>
            </w:r>
          </w:p>
        </w:tc>
      </w:tr>
      <w:tr w:rsidR="00CC71A8" w:rsidRPr="00CC71A8" w14:paraId="6875D501" w14:textId="77777777" w:rsidTr="001F54DA">
        <w:trPr>
          <w:trHeight w:val="377"/>
        </w:trPr>
        <w:tc>
          <w:tcPr>
            <w:tcW w:w="0" w:type="auto"/>
          </w:tcPr>
          <w:p w14:paraId="254B1283" w14:textId="77777777" w:rsidR="00CC71A8" w:rsidRPr="00CC71A8" w:rsidRDefault="00CC71A8" w:rsidP="001F54DA">
            <w:pPr>
              <w:jc w:val="center"/>
              <w:rPr>
                <w:rFonts w:ascii="Times New Roman" w:hAnsi="Times New Roman" w:cs="Times New Roman"/>
              </w:rPr>
            </w:pPr>
            <w:r w:rsidRPr="00CC71A8">
              <w:rPr>
                <w:rFonts w:ascii="Times New Roman" w:hAnsi="Times New Roman" w:cs="Times New Roman"/>
              </w:rPr>
              <w:t>0,9 a 0,99</w:t>
            </w:r>
          </w:p>
        </w:tc>
        <w:tc>
          <w:tcPr>
            <w:tcW w:w="0" w:type="auto"/>
          </w:tcPr>
          <w:p w14:paraId="4C11F877" w14:textId="77777777" w:rsidR="00CC71A8" w:rsidRPr="00CC71A8" w:rsidRDefault="00CC71A8" w:rsidP="001F54DA">
            <w:pPr>
              <w:jc w:val="both"/>
              <w:rPr>
                <w:rFonts w:ascii="Times New Roman" w:hAnsi="Times New Roman" w:cs="Times New Roman"/>
              </w:rPr>
            </w:pPr>
            <w:r w:rsidRPr="00CC71A8">
              <w:rPr>
                <w:rFonts w:ascii="Times New Roman" w:hAnsi="Times New Roman" w:cs="Times New Roman"/>
              </w:rPr>
              <w:t>Correlación positiva muy alta</w:t>
            </w:r>
          </w:p>
        </w:tc>
      </w:tr>
      <w:tr w:rsidR="00CC71A8" w:rsidRPr="00CC71A8" w14:paraId="354874AB" w14:textId="77777777" w:rsidTr="001F54DA">
        <w:trPr>
          <w:trHeight w:val="377"/>
        </w:trPr>
        <w:tc>
          <w:tcPr>
            <w:tcW w:w="0" w:type="auto"/>
          </w:tcPr>
          <w:p w14:paraId="0B797729" w14:textId="77777777" w:rsidR="00CC71A8" w:rsidRPr="00CC71A8" w:rsidRDefault="00CC71A8" w:rsidP="001F54DA">
            <w:pPr>
              <w:jc w:val="center"/>
              <w:rPr>
                <w:rFonts w:ascii="Times New Roman" w:hAnsi="Times New Roman" w:cs="Times New Roman"/>
              </w:rPr>
            </w:pPr>
            <w:r w:rsidRPr="00CC71A8">
              <w:rPr>
                <w:rFonts w:ascii="Times New Roman" w:hAnsi="Times New Roman" w:cs="Times New Roman"/>
              </w:rPr>
              <w:t>1</w:t>
            </w:r>
          </w:p>
        </w:tc>
        <w:tc>
          <w:tcPr>
            <w:tcW w:w="0" w:type="auto"/>
          </w:tcPr>
          <w:p w14:paraId="4DDD13AB" w14:textId="21734F6F" w:rsidR="00CC71A8" w:rsidRPr="00CC71A8" w:rsidRDefault="00CC71A8" w:rsidP="001F54DA">
            <w:pPr>
              <w:jc w:val="both"/>
              <w:rPr>
                <w:rFonts w:ascii="Times New Roman" w:hAnsi="Times New Roman" w:cs="Times New Roman"/>
              </w:rPr>
            </w:pPr>
            <w:r w:rsidRPr="00CC71A8">
              <w:rPr>
                <w:rFonts w:ascii="Times New Roman" w:hAnsi="Times New Roman" w:cs="Times New Roman"/>
              </w:rPr>
              <w:t xml:space="preserve">Correlación positiva </w:t>
            </w:r>
            <w:r w:rsidR="001B2430">
              <w:rPr>
                <w:rFonts w:ascii="Times New Roman" w:hAnsi="Times New Roman" w:cs="Times New Roman"/>
              </w:rPr>
              <w:t>alta</w:t>
            </w:r>
            <w:r w:rsidRPr="00CC71A8">
              <w:rPr>
                <w:rFonts w:ascii="Times New Roman" w:hAnsi="Times New Roman" w:cs="Times New Roman"/>
              </w:rPr>
              <w:t xml:space="preserve"> y perfecta</w:t>
            </w:r>
          </w:p>
        </w:tc>
      </w:tr>
    </w:tbl>
    <w:p w14:paraId="12B89DCB" w14:textId="77777777" w:rsidR="00CC71A8" w:rsidRDefault="00CC71A8" w:rsidP="001F54DA">
      <w:pPr>
        <w:spacing w:line="480" w:lineRule="auto"/>
        <w:ind w:left="567" w:right="566"/>
        <w:jc w:val="both"/>
        <w:rPr>
          <w:szCs w:val="24"/>
        </w:rPr>
      </w:pPr>
      <w:r>
        <w:rPr>
          <w:szCs w:val="24"/>
        </w:rPr>
        <w:t xml:space="preserve">Fuente: Adaptado de Suárez, 2011. </w:t>
      </w:r>
    </w:p>
    <w:p w14:paraId="0808A2B2" w14:textId="77777777" w:rsidR="001F54DA" w:rsidRDefault="001F54DA" w:rsidP="0062096D">
      <w:pPr>
        <w:spacing w:line="480" w:lineRule="auto"/>
        <w:ind w:left="567" w:right="566"/>
        <w:jc w:val="both"/>
        <w:rPr>
          <w:b/>
          <w:bCs/>
          <w:szCs w:val="24"/>
        </w:rPr>
      </w:pPr>
    </w:p>
    <w:p w14:paraId="48BFC1DD" w14:textId="4700E2C6" w:rsidR="00CC71A8" w:rsidRDefault="00CC71A8" w:rsidP="0062096D">
      <w:pPr>
        <w:spacing w:line="480" w:lineRule="auto"/>
        <w:ind w:left="567" w:right="566"/>
        <w:jc w:val="both"/>
        <w:rPr>
          <w:b/>
          <w:bCs/>
          <w:szCs w:val="24"/>
        </w:rPr>
      </w:pPr>
      <w:r w:rsidRPr="00CC71A8">
        <w:rPr>
          <w:b/>
          <w:bCs/>
          <w:szCs w:val="24"/>
        </w:rPr>
        <w:t>Para datos no agrupados se calcula aplicando la siguiente ecuación:</w:t>
      </w:r>
    </w:p>
    <w:p w14:paraId="6E749C9C" w14:textId="77777777" w:rsidR="00CC71A8" w:rsidRDefault="00CC71A8" w:rsidP="00CC71A8">
      <w:pPr>
        <w:jc w:val="center"/>
        <w:rPr>
          <w:b/>
        </w:rPr>
      </w:pPr>
      <m:oMathPara>
        <m:oMath>
          <m:r>
            <w:rPr>
              <w:rFonts w:ascii="Cambria Math" w:hAnsi="Cambria Math"/>
              <w:lang w:val="es-EC"/>
            </w:rPr>
            <m:t>r=</m:t>
          </m:r>
          <m:f>
            <m:fPr>
              <m:ctrlPr>
                <w:rPr>
                  <w:rFonts w:ascii="Cambria Math" w:hAnsi="Cambria Math"/>
                  <w:i/>
                  <w:lang w:val="es-EC"/>
                </w:rPr>
              </m:ctrlPr>
            </m:fPr>
            <m:num>
              <m:nary>
                <m:naryPr>
                  <m:chr m:val="∑"/>
                  <m:limLoc m:val="undOvr"/>
                  <m:subHide m:val="1"/>
                  <m:supHide m:val="1"/>
                  <m:ctrlPr>
                    <w:rPr>
                      <w:rFonts w:ascii="Cambria Math" w:hAnsi="Cambria Math"/>
                      <w:i/>
                      <w:lang w:val="es-EC"/>
                    </w:rPr>
                  </m:ctrlPr>
                </m:naryPr>
                <m:sub/>
                <m:sup/>
                <m:e>
                  <m:r>
                    <w:rPr>
                      <w:rFonts w:ascii="Cambria Math" w:hAnsi="Cambria Math"/>
                      <w:lang w:val="es-EC"/>
                    </w:rPr>
                    <m:t>xy</m:t>
                  </m:r>
                </m:e>
              </m:nary>
            </m:num>
            <m:den>
              <m:rad>
                <m:radPr>
                  <m:degHide m:val="1"/>
                  <m:ctrlPr>
                    <w:rPr>
                      <w:rFonts w:ascii="Cambria Math" w:hAnsi="Cambria Math"/>
                      <w:i/>
                      <w:lang w:val="es-EC"/>
                    </w:rPr>
                  </m:ctrlPr>
                </m:radPr>
                <m:deg/>
                <m:e>
                  <m:d>
                    <m:dPr>
                      <m:ctrlPr>
                        <w:rPr>
                          <w:rFonts w:ascii="Cambria Math" w:hAnsi="Cambria Math"/>
                          <w:i/>
                          <w:lang w:val="es-EC"/>
                        </w:rPr>
                      </m:ctrlPr>
                    </m:dPr>
                    <m:e>
                      <m:nary>
                        <m:naryPr>
                          <m:chr m:val="∑"/>
                          <m:limLoc m:val="undOvr"/>
                          <m:subHide m:val="1"/>
                          <m:supHide m:val="1"/>
                          <m:ctrlPr>
                            <w:rPr>
                              <w:rFonts w:ascii="Cambria Math" w:hAnsi="Cambria Math"/>
                              <w:i/>
                              <w:lang w:val="es-EC"/>
                            </w:rPr>
                          </m:ctrlPr>
                        </m:naryPr>
                        <m:sub/>
                        <m:sup/>
                        <m:e>
                          <m:sSup>
                            <m:sSupPr>
                              <m:ctrlPr>
                                <w:rPr>
                                  <w:rFonts w:ascii="Cambria Math" w:hAnsi="Cambria Math"/>
                                  <w:i/>
                                  <w:lang w:val="es-EC"/>
                                </w:rPr>
                              </m:ctrlPr>
                            </m:sSupPr>
                            <m:e>
                              <m:r>
                                <w:rPr>
                                  <w:rFonts w:ascii="Cambria Math" w:hAnsi="Cambria Math"/>
                                  <w:lang w:val="es-EC"/>
                                </w:rPr>
                                <m:t>x</m:t>
                              </m:r>
                            </m:e>
                            <m:sup>
                              <m:r>
                                <w:rPr>
                                  <w:rFonts w:ascii="Cambria Math" w:hAnsi="Cambria Math"/>
                                  <w:lang w:val="es-EC"/>
                                </w:rPr>
                                <m:t>2</m:t>
                              </m:r>
                            </m:sup>
                          </m:sSup>
                        </m:e>
                      </m:nary>
                    </m:e>
                  </m:d>
                  <m:d>
                    <m:dPr>
                      <m:ctrlPr>
                        <w:rPr>
                          <w:rFonts w:ascii="Cambria Math" w:hAnsi="Cambria Math"/>
                          <w:i/>
                          <w:lang w:val="es-EC"/>
                        </w:rPr>
                      </m:ctrlPr>
                    </m:dPr>
                    <m:e>
                      <m:nary>
                        <m:naryPr>
                          <m:chr m:val="∑"/>
                          <m:limLoc m:val="undOvr"/>
                          <m:subHide m:val="1"/>
                          <m:supHide m:val="1"/>
                          <m:ctrlPr>
                            <w:rPr>
                              <w:rFonts w:ascii="Cambria Math" w:hAnsi="Cambria Math"/>
                              <w:i/>
                              <w:lang w:val="es-EC"/>
                            </w:rPr>
                          </m:ctrlPr>
                        </m:naryPr>
                        <m:sub/>
                        <m:sup/>
                        <m:e>
                          <m:sSup>
                            <m:sSupPr>
                              <m:ctrlPr>
                                <w:rPr>
                                  <w:rFonts w:ascii="Cambria Math" w:hAnsi="Cambria Math"/>
                                  <w:i/>
                                  <w:lang w:val="es-EC"/>
                                </w:rPr>
                              </m:ctrlPr>
                            </m:sSupPr>
                            <m:e>
                              <m:r>
                                <w:rPr>
                                  <w:rFonts w:ascii="Cambria Math" w:hAnsi="Cambria Math"/>
                                  <w:lang w:val="es-EC"/>
                                </w:rPr>
                                <m:t>y</m:t>
                              </m:r>
                            </m:e>
                            <m:sup>
                              <m:r>
                                <w:rPr>
                                  <w:rFonts w:ascii="Cambria Math" w:hAnsi="Cambria Math"/>
                                  <w:lang w:val="es-EC"/>
                                </w:rPr>
                                <m:t>2</m:t>
                              </m:r>
                            </m:sup>
                          </m:sSup>
                        </m:e>
                      </m:nary>
                    </m:e>
                  </m:d>
                </m:e>
              </m:rad>
            </m:den>
          </m:f>
        </m:oMath>
      </m:oMathPara>
    </w:p>
    <w:p w14:paraId="1162FB28" w14:textId="6CB64BFD" w:rsidR="00CC71A8" w:rsidRDefault="00CC71A8" w:rsidP="0062096D">
      <w:pPr>
        <w:spacing w:line="480" w:lineRule="auto"/>
        <w:ind w:left="567" w:right="566"/>
        <w:jc w:val="both"/>
        <w:rPr>
          <w:szCs w:val="24"/>
        </w:rPr>
      </w:pPr>
      <w:r>
        <w:rPr>
          <w:szCs w:val="24"/>
        </w:rPr>
        <w:t>Dónde:</w:t>
      </w:r>
    </w:p>
    <w:p w14:paraId="449F1014" w14:textId="3FEFB144" w:rsidR="00CC71A8" w:rsidRDefault="00CC71A8" w:rsidP="00CC71A8">
      <w:pPr>
        <w:spacing w:line="480" w:lineRule="auto"/>
        <w:ind w:left="567" w:right="566"/>
        <w:jc w:val="both"/>
        <w:rPr>
          <w:szCs w:val="24"/>
        </w:rPr>
      </w:pPr>
      <w:r w:rsidRPr="00CC71A8">
        <w:rPr>
          <w:szCs w:val="24"/>
        </w:rPr>
        <w:t>r = Coeficiente producto-momento de correlación lineal</w:t>
      </w:r>
    </w:p>
    <w:p w14:paraId="69706327" w14:textId="1BE01586" w:rsidR="00CC71A8" w:rsidRPr="00E26E99" w:rsidRDefault="00CC71A8" w:rsidP="00E26E99">
      <w:pPr>
        <w:spacing w:line="480" w:lineRule="auto"/>
        <w:ind w:left="567" w:right="566"/>
        <w:jc w:val="both"/>
        <w:rPr>
          <w:i/>
          <w:iCs/>
          <w:szCs w:val="24"/>
        </w:rPr>
      </w:pPr>
      <w:r w:rsidRPr="00E26E99">
        <w:rPr>
          <w:i/>
          <w:iCs/>
          <w:szCs w:val="24"/>
        </w:rPr>
        <w:t>x = X –</w:t>
      </w:r>
      <w:r w:rsidR="00E26E99" w:rsidRPr="00E26E99">
        <w:rPr>
          <w:i/>
          <w:iCs/>
        </w:rPr>
        <w:fldChar w:fldCharType="begin"/>
      </w:r>
      <w:r w:rsidR="00E26E99" w:rsidRPr="00E26E99">
        <w:rPr>
          <w:i/>
          <w:iCs/>
        </w:rPr>
        <w:instrText>EQ \x \to(X)</w:instrText>
      </w:r>
      <w:r w:rsidR="00E26E99" w:rsidRPr="00E26E99">
        <w:rPr>
          <w:i/>
          <w:iCs/>
        </w:rPr>
        <w:fldChar w:fldCharType="end"/>
      </w:r>
      <w:r w:rsidRPr="00E26E99">
        <w:rPr>
          <w:szCs w:val="24"/>
        </w:rPr>
        <w:t>;</w:t>
      </w:r>
      <w:r w:rsidRPr="00E26E99">
        <w:rPr>
          <w:i/>
          <w:iCs/>
          <w:szCs w:val="24"/>
        </w:rPr>
        <w:t xml:space="preserve"> y = Y - </w:t>
      </w:r>
      <w:r w:rsidR="00E26E99" w:rsidRPr="00E26E99">
        <w:rPr>
          <w:i/>
          <w:iCs/>
        </w:rPr>
        <w:fldChar w:fldCharType="begin"/>
      </w:r>
      <w:r w:rsidR="00E26E99" w:rsidRPr="00E26E99">
        <w:rPr>
          <w:i/>
          <w:iCs/>
        </w:rPr>
        <w:instrText>EQ \x \to(Y)</w:instrText>
      </w:r>
      <w:r w:rsidR="00E26E99" w:rsidRPr="00E26E99">
        <w:rPr>
          <w:i/>
          <w:iCs/>
        </w:rPr>
        <w:fldChar w:fldCharType="end"/>
      </w:r>
    </w:p>
    <w:p w14:paraId="7A5B986B" w14:textId="26F33516" w:rsidR="00CC71A8" w:rsidRDefault="00CC71A8" w:rsidP="0062096D">
      <w:pPr>
        <w:spacing w:line="480" w:lineRule="auto"/>
        <w:ind w:left="567" w:right="566"/>
        <w:jc w:val="both"/>
        <w:rPr>
          <w:b/>
          <w:bCs/>
          <w:szCs w:val="24"/>
        </w:rPr>
      </w:pPr>
    </w:p>
    <w:p w14:paraId="5B485C57" w14:textId="020B5D29" w:rsidR="00CC71A8" w:rsidRDefault="00CC71A8" w:rsidP="0062096D">
      <w:pPr>
        <w:spacing w:line="480" w:lineRule="auto"/>
        <w:ind w:left="567" w:right="566"/>
        <w:jc w:val="both"/>
        <w:rPr>
          <w:b/>
          <w:bCs/>
          <w:szCs w:val="24"/>
        </w:rPr>
      </w:pPr>
    </w:p>
    <w:p w14:paraId="0901A26C" w14:textId="77777777" w:rsidR="00CC71A8" w:rsidRDefault="00CC71A8" w:rsidP="0062096D">
      <w:pPr>
        <w:spacing w:line="480" w:lineRule="auto"/>
        <w:ind w:left="567" w:right="566"/>
        <w:jc w:val="both"/>
        <w:rPr>
          <w:b/>
          <w:bCs/>
          <w:szCs w:val="24"/>
        </w:rPr>
      </w:pPr>
    </w:p>
    <w:p w14:paraId="6E936CC9" w14:textId="1F3D797E" w:rsidR="002C48D7" w:rsidRPr="00EF2C36" w:rsidRDefault="002C48D7" w:rsidP="0062096D">
      <w:pPr>
        <w:spacing w:line="480" w:lineRule="auto"/>
        <w:ind w:left="567" w:right="566"/>
        <w:jc w:val="both"/>
        <w:rPr>
          <w:szCs w:val="24"/>
        </w:rPr>
        <w:sectPr w:rsidR="002C48D7" w:rsidRPr="00EF2C36" w:rsidSect="00615D3D">
          <w:headerReference w:type="default" r:id="rId17"/>
          <w:footerReference w:type="default" r:id="rId18"/>
          <w:pgSz w:w="11906" w:h="16838" w:code="9"/>
          <w:pgMar w:top="1701" w:right="1418" w:bottom="1701" w:left="2268" w:header="0" w:footer="985" w:gutter="0"/>
          <w:cols w:space="720"/>
          <w:docGrid w:linePitch="326"/>
        </w:sectPr>
      </w:pPr>
    </w:p>
    <w:p w14:paraId="6F0722B1" w14:textId="297A450C" w:rsidR="00FC6897" w:rsidRDefault="00FA2332" w:rsidP="00684663">
      <w:pPr>
        <w:pStyle w:val="Ttulo1"/>
        <w:numPr>
          <w:ilvl w:val="0"/>
          <w:numId w:val="0"/>
        </w:numPr>
        <w:spacing w:before="0" w:line="480" w:lineRule="auto"/>
        <w:rPr>
          <w:sz w:val="28"/>
          <w:szCs w:val="36"/>
        </w:rPr>
      </w:pPr>
      <w:bookmarkStart w:id="95" w:name="_Toc64232613"/>
      <w:r w:rsidRPr="00003951">
        <w:rPr>
          <w:sz w:val="28"/>
          <w:szCs w:val="36"/>
        </w:rPr>
        <w:lastRenderedPageBreak/>
        <w:t>CAP</w:t>
      </w:r>
      <w:r>
        <w:rPr>
          <w:sz w:val="28"/>
          <w:szCs w:val="36"/>
        </w:rPr>
        <w:t>Í</w:t>
      </w:r>
      <w:r w:rsidRPr="00003951">
        <w:rPr>
          <w:sz w:val="28"/>
          <w:szCs w:val="36"/>
        </w:rPr>
        <w:t xml:space="preserve">TULO </w:t>
      </w:r>
      <w:r w:rsidR="00FC6897">
        <w:rPr>
          <w:sz w:val="28"/>
          <w:szCs w:val="36"/>
        </w:rPr>
        <w:t>IV</w:t>
      </w:r>
      <w:r w:rsidR="00FC6897" w:rsidRPr="00003951">
        <w:rPr>
          <w:sz w:val="28"/>
          <w:szCs w:val="36"/>
        </w:rPr>
        <w:t xml:space="preserve">: </w:t>
      </w:r>
      <w:r w:rsidR="00FC6897">
        <w:rPr>
          <w:sz w:val="28"/>
          <w:szCs w:val="36"/>
        </w:rPr>
        <w:t>RESULTADOS</w:t>
      </w:r>
      <w:bookmarkEnd w:id="95"/>
      <w:r w:rsidR="00FC6897">
        <w:rPr>
          <w:sz w:val="28"/>
          <w:szCs w:val="36"/>
        </w:rPr>
        <w:t xml:space="preserve"> </w:t>
      </w:r>
    </w:p>
    <w:p w14:paraId="76865842" w14:textId="53A5A399" w:rsidR="00FC6897" w:rsidRDefault="00FC6897" w:rsidP="00FC6897">
      <w:pPr>
        <w:pStyle w:val="Ttulo1"/>
        <w:numPr>
          <w:ilvl w:val="0"/>
          <w:numId w:val="5"/>
        </w:numPr>
        <w:spacing w:line="480" w:lineRule="auto"/>
        <w:rPr>
          <w:rFonts w:cs="Times New Roman"/>
        </w:rPr>
      </w:pPr>
      <w:bookmarkStart w:id="96" w:name="_Toc64232614"/>
      <w:bookmarkStart w:id="97" w:name="_Hlk47532540"/>
      <w:r>
        <w:rPr>
          <w:rFonts w:cs="Times New Roman"/>
        </w:rPr>
        <w:t>Presentación, análisis e interpretación de resultados.</w:t>
      </w:r>
      <w:bookmarkEnd w:id="96"/>
    </w:p>
    <w:p w14:paraId="7FCAD689" w14:textId="77777777" w:rsidR="00FC6897" w:rsidRPr="00EF2C36" w:rsidRDefault="00FC6897" w:rsidP="00FC6897">
      <w:pPr>
        <w:pStyle w:val="Prrafodelista"/>
        <w:numPr>
          <w:ilvl w:val="0"/>
          <w:numId w:val="3"/>
        </w:numPr>
        <w:spacing w:before="240" w:after="60" w:line="480" w:lineRule="auto"/>
        <w:ind w:right="12"/>
        <w:contextualSpacing w:val="0"/>
        <w:outlineLvl w:val="5"/>
        <w:rPr>
          <w:b/>
          <w:bCs/>
          <w:vanish/>
          <w:szCs w:val="24"/>
        </w:rPr>
      </w:pPr>
    </w:p>
    <w:p w14:paraId="239537E3" w14:textId="77777777" w:rsidR="00FC6897" w:rsidRPr="00EF2C36" w:rsidRDefault="00FC6897" w:rsidP="00FC6897">
      <w:pPr>
        <w:pStyle w:val="Prrafodelista"/>
        <w:keepNext/>
        <w:numPr>
          <w:ilvl w:val="0"/>
          <w:numId w:val="4"/>
        </w:numPr>
        <w:spacing w:before="240" w:after="240" w:line="480" w:lineRule="auto"/>
        <w:contextualSpacing w:val="0"/>
        <w:outlineLvl w:val="0"/>
        <w:rPr>
          <w:rFonts w:eastAsiaTheme="majorEastAsia"/>
          <w:b/>
          <w:bCs/>
          <w:vanish/>
          <w:kern w:val="32"/>
          <w:szCs w:val="32"/>
        </w:rPr>
      </w:pPr>
      <w:bookmarkStart w:id="98" w:name="_Toc42603135"/>
      <w:bookmarkStart w:id="99" w:name="_Toc44366604"/>
      <w:bookmarkStart w:id="100" w:name="_Toc47641364"/>
      <w:bookmarkStart w:id="101" w:name="_Toc47641444"/>
      <w:bookmarkStart w:id="102" w:name="_Toc48253600"/>
      <w:bookmarkStart w:id="103" w:name="_Toc54859440"/>
      <w:bookmarkStart w:id="104" w:name="_Toc57249322"/>
      <w:bookmarkStart w:id="105" w:name="_Toc64232615"/>
      <w:bookmarkEnd w:id="98"/>
      <w:bookmarkEnd w:id="99"/>
      <w:bookmarkEnd w:id="100"/>
      <w:bookmarkEnd w:id="101"/>
      <w:bookmarkEnd w:id="102"/>
      <w:bookmarkEnd w:id="103"/>
      <w:bookmarkEnd w:id="104"/>
      <w:bookmarkEnd w:id="105"/>
    </w:p>
    <w:p w14:paraId="0E7E8D5F" w14:textId="26F418CD" w:rsidR="00FC6897" w:rsidRDefault="00FC6897" w:rsidP="005C6A41">
      <w:pPr>
        <w:pStyle w:val="Ttulo1"/>
        <w:numPr>
          <w:ilvl w:val="1"/>
          <w:numId w:val="5"/>
        </w:numPr>
        <w:spacing w:line="480" w:lineRule="auto"/>
        <w:ind w:left="567" w:hanging="567"/>
        <w:rPr>
          <w:rFonts w:cs="Times New Roman"/>
        </w:rPr>
      </w:pPr>
      <w:bookmarkStart w:id="106" w:name="_Toc64232616"/>
      <w:r>
        <w:rPr>
          <w:rFonts w:cs="Times New Roman"/>
        </w:rPr>
        <w:t>Resultados de Análisis de Suelo</w:t>
      </w:r>
      <w:bookmarkEnd w:id="106"/>
    </w:p>
    <w:p w14:paraId="34CF2035" w14:textId="3020983F" w:rsidR="00FC6897" w:rsidRDefault="00A64195" w:rsidP="00181578">
      <w:pPr>
        <w:spacing w:line="480" w:lineRule="auto"/>
        <w:ind w:left="709" w:right="49"/>
        <w:jc w:val="both"/>
      </w:pPr>
      <w:r>
        <w:t>Se obtuvieron</w:t>
      </w:r>
      <w:r w:rsidR="00FC6897">
        <w:t xml:space="preserve"> los cinco resultados de los análisis de suelo, donde un</w:t>
      </w:r>
      <w:r>
        <w:t>o</w:t>
      </w:r>
      <w:r w:rsidR="00FC6897">
        <w:t xml:space="preserve"> de ell</w:t>
      </w:r>
      <w:r>
        <w:t>o</w:t>
      </w:r>
      <w:r w:rsidR="00FC6897">
        <w:t xml:space="preserve">s fue </w:t>
      </w:r>
      <w:r>
        <w:t>extraído</w:t>
      </w:r>
      <w:r w:rsidR="00FC6897">
        <w:t xml:space="preserve"> de </w:t>
      </w:r>
      <w:r>
        <w:t>la</w:t>
      </w:r>
      <w:r w:rsidR="00FC6897">
        <w:t xml:space="preserve"> zona de origen natural, y dos </w:t>
      </w:r>
      <w:r w:rsidR="00106431">
        <w:t>obtenidos</w:t>
      </w:r>
      <w:r w:rsidR="00FC6897">
        <w:t xml:space="preserve"> </w:t>
      </w:r>
      <w:r w:rsidR="00106431">
        <w:t>de z</w:t>
      </w:r>
      <w:r w:rsidR="00106431" w:rsidRPr="00106431">
        <w:t>ona</w:t>
      </w:r>
      <w:r w:rsidR="00106431">
        <w:t>s</w:t>
      </w:r>
      <w:r w:rsidR="00106431" w:rsidRPr="00106431">
        <w:t xml:space="preserve"> en influencia de área remediada</w:t>
      </w:r>
      <w:r>
        <w:t>; d</w:t>
      </w:r>
      <w:r w:rsidR="00FC6897">
        <w:t>ichas muestras fueron analizadas por el Laboratorio Regional de Cajamarca quienes proporcionaron los resultados siguientes:</w:t>
      </w:r>
    </w:p>
    <w:p w14:paraId="469903C4" w14:textId="77777777" w:rsidR="007D43BB" w:rsidRDefault="007D43BB" w:rsidP="00FC6897">
      <w:pPr>
        <w:spacing w:line="480" w:lineRule="auto"/>
        <w:ind w:left="709" w:right="49"/>
      </w:pPr>
    </w:p>
    <w:p w14:paraId="062E032D" w14:textId="435A204C" w:rsidR="00016C50" w:rsidRPr="00016C50" w:rsidRDefault="00016C50" w:rsidP="00016C50">
      <w:pPr>
        <w:pStyle w:val="Descripcin"/>
        <w:keepNext/>
        <w:spacing w:after="0" w:line="480" w:lineRule="auto"/>
        <w:ind w:left="709"/>
        <w:rPr>
          <w:i w:val="0"/>
          <w:color w:val="auto"/>
          <w:sz w:val="24"/>
          <w:szCs w:val="24"/>
        </w:rPr>
      </w:pPr>
      <w:bookmarkStart w:id="107" w:name="_Toc64232653"/>
      <w:r w:rsidRPr="00016C50">
        <w:rPr>
          <w:b/>
          <w:color w:val="auto"/>
          <w:sz w:val="24"/>
          <w:szCs w:val="24"/>
        </w:rPr>
        <w:t xml:space="preserve">Tabla </w:t>
      </w:r>
      <w:r w:rsidRPr="00016C50">
        <w:rPr>
          <w:b/>
          <w:color w:val="auto"/>
          <w:sz w:val="24"/>
          <w:szCs w:val="24"/>
        </w:rPr>
        <w:fldChar w:fldCharType="begin"/>
      </w:r>
      <w:r w:rsidRPr="00016C50">
        <w:rPr>
          <w:b/>
          <w:color w:val="auto"/>
          <w:sz w:val="24"/>
          <w:szCs w:val="24"/>
        </w:rPr>
        <w:instrText xml:space="preserve"> SEQ Tabla \* ARABIC </w:instrText>
      </w:r>
      <w:r w:rsidRPr="00016C50">
        <w:rPr>
          <w:b/>
          <w:color w:val="auto"/>
          <w:sz w:val="24"/>
          <w:szCs w:val="24"/>
        </w:rPr>
        <w:fldChar w:fldCharType="separate"/>
      </w:r>
      <w:r w:rsidR="00CC71A8">
        <w:rPr>
          <w:b/>
          <w:noProof/>
          <w:color w:val="auto"/>
          <w:sz w:val="24"/>
          <w:szCs w:val="24"/>
        </w:rPr>
        <w:t>10</w:t>
      </w:r>
      <w:r w:rsidRPr="00016C50">
        <w:rPr>
          <w:b/>
          <w:color w:val="auto"/>
          <w:sz w:val="24"/>
          <w:szCs w:val="24"/>
        </w:rPr>
        <w:fldChar w:fldCharType="end"/>
      </w:r>
      <w:r w:rsidRPr="00016C50">
        <w:rPr>
          <w:b/>
          <w:color w:val="auto"/>
          <w:sz w:val="24"/>
          <w:szCs w:val="24"/>
        </w:rPr>
        <w:t>.</w:t>
      </w:r>
      <w:r w:rsidRPr="00016C50">
        <w:rPr>
          <w:i w:val="0"/>
          <w:color w:val="auto"/>
          <w:sz w:val="24"/>
          <w:szCs w:val="24"/>
        </w:rPr>
        <w:t xml:space="preserve"> Concentración de metales en </w:t>
      </w:r>
      <w:r w:rsidR="00106431">
        <w:rPr>
          <w:i w:val="0"/>
          <w:color w:val="auto"/>
          <w:sz w:val="24"/>
          <w:szCs w:val="24"/>
        </w:rPr>
        <w:t>s</w:t>
      </w:r>
      <w:r w:rsidRPr="00016C50">
        <w:rPr>
          <w:i w:val="0"/>
          <w:color w:val="auto"/>
          <w:sz w:val="24"/>
          <w:szCs w:val="24"/>
        </w:rPr>
        <w:t xml:space="preserve">uelos </w:t>
      </w:r>
      <w:r w:rsidR="00042214">
        <w:rPr>
          <w:i w:val="0"/>
          <w:color w:val="auto"/>
          <w:sz w:val="24"/>
          <w:szCs w:val="24"/>
        </w:rPr>
        <w:t xml:space="preserve">(mg/kg) </w:t>
      </w:r>
      <w:r w:rsidRPr="00016C50">
        <w:rPr>
          <w:i w:val="0"/>
          <w:color w:val="auto"/>
          <w:sz w:val="24"/>
          <w:szCs w:val="24"/>
        </w:rPr>
        <w:t>de la zona de origen natural y de las zonas remediadas.</w:t>
      </w:r>
      <w:bookmarkEnd w:id="107"/>
    </w:p>
    <w:tbl>
      <w:tblPr>
        <w:tblStyle w:val="Tablanormal2"/>
        <w:tblW w:w="8288" w:type="dxa"/>
        <w:tblInd w:w="567" w:type="dxa"/>
        <w:tblLook w:val="04A0" w:firstRow="1" w:lastRow="0" w:firstColumn="1" w:lastColumn="0" w:noHBand="0" w:noVBand="1"/>
      </w:tblPr>
      <w:tblGrid>
        <w:gridCol w:w="1134"/>
        <w:gridCol w:w="1066"/>
        <w:gridCol w:w="966"/>
        <w:gridCol w:w="966"/>
        <w:gridCol w:w="1066"/>
        <w:gridCol w:w="938"/>
        <w:gridCol w:w="952"/>
        <w:gridCol w:w="1200"/>
      </w:tblGrid>
      <w:tr w:rsidR="007D43BB" w:rsidRPr="007D43BB" w14:paraId="730AF708" w14:textId="77777777" w:rsidTr="00106431">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34" w:type="dxa"/>
            <w:vMerge w:val="restart"/>
            <w:noWrap/>
            <w:hideMark/>
          </w:tcPr>
          <w:p w14:paraId="7006F36C" w14:textId="77777777" w:rsidR="007D43BB" w:rsidRPr="007D43BB" w:rsidRDefault="007D43BB" w:rsidP="007D43BB">
            <w:pPr>
              <w:jc w:val="center"/>
              <w:rPr>
                <w:color w:val="000000"/>
                <w:sz w:val="20"/>
                <w:lang w:eastAsia="es-PE"/>
              </w:rPr>
            </w:pPr>
            <w:r w:rsidRPr="007D43BB">
              <w:rPr>
                <w:color w:val="000000"/>
                <w:sz w:val="20"/>
                <w:lang w:eastAsia="es-PE"/>
              </w:rPr>
              <w:t>Metales (mg/kg)</w:t>
            </w:r>
          </w:p>
        </w:tc>
        <w:tc>
          <w:tcPr>
            <w:tcW w:w="1066" w:type="dxa"/>
            <w:vMerge w:val="restart"/>
            <w:hideMark/>
          </w:tcPr>
          <w:p w14:paraId="55B56D5F" w14:textId="0F256D15" w:rsidR="007D43BB" w:rsidRPr="007D43BB" w:rsidRDefault="00DB3210" w:rsidP="007D43BB">
            <w:pPr>
              <w:jc w:val="center"/>
              <w:cnfStyle w:val="100000000000" w:firstRow="1" w:lastRow="0" w:firstColumn="0" w:lastColumn="0" w:oddVBand="0" w:evenVBand="0" w:oddHBand="0" w:evenHBand="0" w:firstRowFirstColumn="0" w:firstRowLastColumn="0" w:lastRowFirstColumn="0" w:lastRowLastColumn="0"/>
              <w:rPr>
                <w:color w:val="000000"/>
                <w:sz w:val="20"/>
                <w:lang w:eastAsia="es-PE"/>
              </w:rPr>
            </w:pPr>
            <w:r>
              <w:rPr>
                <w:color w:val="000000"/>
                <w:sz w:val="20"/>
                <w:lang w:eastAsia="es-PE"/>
              </w:rPr>
              <w:t>Z</w:t>
            </w:r>
            <w:r w:rsidR="00106431">
              <w:rPr>
                <w:color w:val="000000"/>
                <w:sz w:val="20"/>
                <w:lang w:eastAsia="es-PE"/>
              </w:rPr>
              <w:t>ona</w:t>
            </w:r>
            <w:r w:rsidR="007D43BB" w:rsidRPr="007D43BB">
              <w:rPr>
                <w:color w:val="000000"/>
                <w:sz w:val="20"/>
                <w:lang w:eastAsia="es-PE"/>
              </w:rPr>
              <w:t xml:space="preserve"> de origen natural</w:t>
            </w:r>
          </w:p>
        </w:tc>
        <w:tc>
          <w:tcPr>
            <w:tcW w:w="2998" w:type="dxa"/>
            <w:gridSpan w:val="3"/>
            <w:hideMark/>
          </w:tcPr>
          <w:p w14:paraId="2C31A829" w14:textId="0095F139" w:rsidR="007D43BB" w:rsidRPr="007D43BB" w:rsidRDefault="00DB3210" w:rsidP="007D43BB">
            <w:pPr>
              <w:jc w:val="center"/>
              <w:cnfStyle w:val="100000000000" w:firstRow="1" w:lastRow="0" w:firstColumn="0" w:lastColumn="0" w:oddVBand="0" w:evenVBand="0" w:oddHBand="0" w:evenHBand="0" w:firstRowFirstColumn="0" w:firstRowLastColumn="0" w:lastRowFirstColumn="0" w:lastRowLastColumn="0"/>
              <w:rPr>
                <w:color w:val="000000"/>
                <w:sz w:val="20"/>
                <w:lang w:eastAsia="es-PE"/>
              </w:rPr>
            </w:pPr>
            <w:r>
              <w:rPr>
                <w:color w:val="000000"/>
                <w:sz w:val="20"/>
                <w:lang w:eastAsia="es-PE"/>
              </w:rPr>
              <w:t>Z</w:t>
            </w:r>
            <w:r w:rsidR="00106431">
              <w:rPr>
                <w:color w:val="000000"/>
                <w:sz w:val="20"/>
                <w:lang w:eastAsia="es-PE"/>
              </w:rPr>
              <w:t>ona</w:t>
            </w:r>
            <w:r w:rsidR="007D43BB" w:rsidRPr="007D43BB">
              <w:rPr>
                <w:color w:val="000000"/>
                <w:sz w:val="20"/>
                <w:lang w:eastAsia="es-PE"/>
              </w:rPr>
              <w:t xml:space="preserve"> </w:t>
            </w:r>
            <w:r>
              <w:rPr>
                <w:color w:val="000000"/>
                <w:sz w:val="20"/>
                <w:lang w:eastAsia="es-PE"/>
              </w:rPr>
              <w:t>remediada</w:t>
            </w:r>
            <w:r w:rsidR="007D43BB" w:rsidRPr="007D43BB">
              <w:rPr>
                <w:color w:val="000000"/>
                <w:sz w:val="20"/>
                <w:lang w:eastAsia="es-PE"/>
              </w:rPr>
              <w:t xml:space="preserve"> - </w:t>
            </w:r>
            <w:r w:rsidR="00106431">
              <w:rPr>
                <w:color w:val="000000"/>
                <w:sz w:val="20"/>
                <w:lang w:eastAsia="es-PE"/>
              </w:rPr>
              <w:t>parcela 1</w:t>
            </w:r>
          </w:p>
        </w:tc>
        <w:tc>
          <w:tcPr>
            <w:tcW w:w="3088" w:type="dxa"/>
            <w:gridSpan w:val="3"/>
            <w:hideMark/>
          </w:tcPr>
          <w:p w14:paraId="080CEDC9" w14:textId="21112C80" w:rsidR="007D43BB" w:rsidRPr="007D43BB" w:rsidRDefault="00DB3210" w:rsidP="007D43BB">
            <w:pPr>
              <w:jc w:val="center"/>
              <w:cnfStyle w:val="100000000000" w:firstRow="1" w:lastRow="0" w:firstColumn="0" w:lastColumn="0" w:oddVBand="0" w:evenVBand="0" w:oddHBand="0" w:evenHBand="0" w:firstRowFirstColumn="0" w:firstRowLastColumn="0" w:lastRowFirstColumn="0" w:lastRowLastColumn="0"/>
              <w:rPr>
                <w:color w:val="000000"/>
                <w:sz w:val="20"/>
                <w:lang w:eastAsia="es-PE"/>
              </w:rPr>
            </w:pPr>
            <w:r>
              <w:rPr>
                <w:color w:val="000000"/>
                <w:sz w:val="20"/>
                <w:lang w:eastAsia="es-PE"/>
              </w:rPr>
              <w:t>Z</w:t>
            </w:r>
            <w:r w:rsidR="00106431">
              <w:rPr>
                <w:color w:val="000000"/>
                <w:sz w:val="20"/>
                <w:lang w:eastAsia="es-PE"/>
              </w:rPr>
              <w:t>ona</w:t>
            </w:r>
            <w:r w:rsidR="007D43BB" w:rsidRPr="007D43BB">
              <w:rPr>
                <w:color w:val="000000"/>
                <w:sz w:val="20"/>
                <w:lang w:eastAsia="es-PE"/>
              </w:rPr>
              <w:t xml:space="preserve"> </w:t>
            </w:r>
            <w:r>
              <w:rPr>
                <w:color w:val="000000"/>
                <w:sz w:val="20"/>
                <w:lang w:eastAsia="es-PE"/>
              </w:rPr>
              <w:t>remediada</w:t>
            </w:r>
            <w:r w:rsidR="007D43BB" w:rsidRPr="007D43BB">
              <w:rPr>
                <w:color w:val="000000"/>
                <w:sz w:val="20"/>
                <w:lang w:eastAsia="es-PE"/>
              </w:rPr>
              <w:t xml:space="preserve"> - </w:t>
            </w:r>
            <w:r w:rsidR="00106431">
              <w:rPr>
                <w:color w:val="000000"/>
                <w:sz w:val="20"/>
                <w:lang w:eastAsia="es-PE"/>
              </w:rPr>
              <w:t>parcela 2</w:t>
            </w:r>
          </w:p>
        </w:tc>
      </w:tr>
      <w:tr w:rsidR="007D43BB" w:rsidRPr="007D43BB" w14:paraId="6D34BAE6" w14:textId="77777777" w:rsidTr="00106431">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34" w:type="dxa"/>
            <w:vMerge/>
            <w:hideMark/>
          </w:tcPr>
          <w:p w14:paraId="06B3E4E5" w14:textId="77777777" w:rsidR="007D43BB" w:rsidRPr="007D43BB" w:rsidRDefault="007D43BB" w:rsidP="007D43BB">
            <w:pPr>
              <w:rPr>
                <w:color w:val="000000"/>
                <w:sz w:val="20"/>
                <w:lang w:eastAsia="es-PE"/>
              </w:rPr>
            </w:pPr>
          </w:p>
        </w:tc>
        <w:tc>
          <w:tcPr>
            <w:tcW w:w="1066" w:type="dxa"/>
            <w:vMerge/>
            <w:hideMark/>
          </w:tcPr>
          <w:p w14:paraId="3E60E9C0" w14:textId="77777777" w:rsidR="007D43BB" w:rsidRPr="007D43BB" w:rsidRDefault="007D43BB" w:rsidP="007D43BB">
            <w:pPr>
              <w:cnfStyle w:val="000000100000" w:firstRow="0" w:lastRow="0" w:firstColumn="0" w:lastColumn="0" w:oddVBand="0" w:evenVBand="0" w:oddHBand="1" w:evenHBand="0" w:firstRowFirstColumn="0" w:firstRowLastColumn="0" w:lastRowFirstColumn="0" w:lastRowLastColumn="0"/>
              <w:rPr>
                <w:b/>
                <w:bCs/>
                <w:color w:val="000000"/>
                <w:sz w:val="20"/>
                <w:lang w:eastAsia="es-PE"/>
              </w:rPr>
            </w:pPr>
          </w:p>
        </w:tc>
        <w:tc>
          <w:tcPr>
            <w:tcW w:w="966" w:type="dxa"/>
            <w:hideMark/>
          </w:tcPr>
          <w:p w14:paraId="26F44C4F" w14:textId="77777777" w:rsidR="007D43BB" w:rsidRPr="007D43BB" w:rsidRDefault="007D43BB" w:rsidP="007D43BB">
            <w:pPr>
              <w:jc w:val="center"/>
              <w:cnfStyle w:val="000000100000" w:firstRow="0" w:lastRow="0" w:firstColumn="0" w:lastColumn="0" w:oddVBand="0" w:evenVBand="0" w:oddHBand="1" w:evenHBand="0" w:firstRowFirstColumn="0" w:firstRowLastColumn="0" w:lastRowFirstColumn="0" w:lastRowLastColumn="0"/>
              <w:rPr>
                <w:b/>
                <w:bCs/>
                <w:color w:val="000000"/>
                <w:sz w:val="20"/>
                <w:lang w:eastAsia="es-PE"/>
              </w:rPr>
            </w:pPr>
            <w:r w:rsidRPr="007D43BB">
              <w:rPr>
                <w:b/>
                <w:bCs/>
                <w:color w:val="000000"/>
                <w:sz w:val="20"/>
                <w:lang w:eastAsia="es-PE"/>
              </w:rPr>
              <w:t>Muestra 1</w:t>
            </w:r>
          </w:p>
        </w:tc>
        <w:tc>
          <w:tcPr>
            <w:tcW w:w="966" w:type="dxa"/>
            <w:hideMark/>
          </w:tcPr>
          <w:p w14:paraId="05203936" w14:textId="77777777" w:rsidR="007D43BB" w:rsidRPr="007D43BB" w:rsidRDefault="007D43BB" w:rsidP="007D43BB">
            <w:pPr>
              <w:jc w:val="center"/>
              <w:cnfStyle w:val="000000100000" w:firstRow="0" w:lastRow="0" w:firstColumn="0" w:lastColumn="0" w:oddVBand="0" w:evenVBand="0" w:oddHBand="1" w:evenHBand="0" w:firstRowFirstColumn="0" w:firstRowLastColumn="0" w:lastRowFirstColumn="0" w:lastRowLastColumn="0"/>
              <w:rPr>
                <w:b/>
                <w:bCs/>
                <w:color w:val="000000"/>
                <w:sz w:val="20"/>
                <w:lang w:eastAsia="es-PE"/>
              </w:rPr>
            </w:pPr>
            <w:r w:rsidRPr="007D43BB">
              <w:rPr>
                <w:b/>
                <w:bCs/>
                <w:color w:val="000000"/>
                <w:sz w:val="20"/>
                <w:lang w:eastAsia="es-PE"/>
              </w:rPr>
              <w:t>Muestra 2</w:t>
            </w:r>
          </w:p>
        </w:tc>
        <w:tc>
          <w:tcPr>
            <w:tcW w:w="1066" w:type="dxa"/>
            <w:hideMark/>
          </w:tcPr>
          <w:p w14:paraId="403F7D2C" w14:textId="53EB0B12" w:rsidR="007D43BB" w:rsidRPr="007D43BB" w:rsidRDefault="007D43BB" w:rsidP="007D43BB">
            <w:pPr>
              <w:jc w:val="center"/>
              <w:cnfStyle w:val="000000100000" w:firstRow="0" w:lastRow="0" w:firstColumn="0" w:lastColumn="0" w:oddVBand="0" w:evenVBand="0" w:oddHBand="1" w:evenHBand="0" w:firstRowFirstColumn="0" w:firstRowLastColumn="0" w:lastRowFirstColumn="0" w:lastRowLastColumn="0"/>
              <w:rPr>
                <w:b/>
                <w:bCs/>
                <w:color w:val="000000"/>
                <w:sz w:val="20"/>
                <w:lang w:eastAsia="es-PE"/>
              </w:rPr>
            </w:pPr>
            <w:r w:rsidRPr="007D43BB">
              <w:rPr>
                <w:b/>
                <w:bCs/>
                <w:color w:val="000000"/>
                <w:sz w:val="20"/>
                <w:lang w:eastAsia="es-PE"/>
              </w:rPr>
              <w:t>Promedio</w:t>
            </w:r>
            <w:r>
              <w:rPr>
                <w:b/>
                <w:bCs/>
                <w:color w:val="000000"/>
                <w:sz w:val="20"/>
                <w:lang w:eastAsia="es-PE"/>
              </w:rPr>
              <w:t xml:space="preserve"> </w:t>
            </w:r>
            <w:r w:rsidR="00106431">
              <w:rPr>
                <w:b/>
                <w:bCs/>
                <w:color w:val="000000"/>
                <w:sz w:val="20"/>
                <w:lang w:eastAsia="es-PE"/>
              </w:rPr>
              <w:t>parcela 1</w:t>
            </w:r>
          </w:p>
        </w:tc>
        <w:tc>
          <w:tcPr>
            <w:tcW w:w="938" w:type="dxa"/>
            <w:hideMark/>
          </w:tcPr>
          <w:p w14:paraId="5EB1CF6F" w14:textId="77777777" w:rsidR="007D43BB" w:rsidRPr="007D43BB" w:rsidRDefault="007D43BB" w:rsidP="007D43BB">
            <w:pPr>
              <w:jc w:val="center"/>
              <w:cnfStyle w:val="000000100000" w:firstRow="0" w:lastRow="0" w:firstColumn="0" w:lastColumn="0" w:oddVBand="0" w:evenVBand="0" w:oddHBand="1" w:evenHBand="0" w:firstRowFirstColumn="0" w:firstRowLastColumn="0" w:lastRowFirstColumn="0" w:lastRowLastColumn="0"/>
              <w:rPr>
                <w:b/>
                <w:bCs/>
                <w:color w:val="000000"/>
                <w:sz w:val="20"/>
                <w:lang w:eastAsia="es-PE"/>
              </w:rPr>
            </w:pPr>
            <w:r w:rsidRPr="007D43BB">
              <w:rPr>
                <w:b/>
                <w:bCs/>
                <w:color w:val="000000"/>
                <w:sz w:val="20"/>
                <w:lang w:eastAsia="es-PE"/>
              </w:rPr>
              <w:t>Muestra 1</w:t>
            </w:r>
          </w:p>
        </w:tc>
        <w:tc>
          <w:tcPr>
            <w:tcW w:w="952" w:type="dxa"/>
            <w:hideMark/>
          </w:tcPr>
          <w:p w14:paraId="666FB5FB" w14:textId="77777777" w:rsidR="007D43BB" w:rsidRPr="007D43BB" w:rsidRDefault="007D43BB" w:rsidP="007D43BB">
            <w:pPr>
              <w:jc w:val="center"/>
              <w:cnfStyle w:val="000000100000" w:firstRow="0" w:lastRow="0" w:firstColumn="0" w:lastColumn="0" w:oddVBand="0" w:evenVBand="0" w:oddHBand="1" w:evenHBand="0" w:firstRowFirstColumn="0" w:firstRowLastColumn="0" w:lastRowFirstColumn="0" w:lastRowLastColumn="0"/>
              <w:rPr>
                <w:b/>
                <w:bCs/>
                <w:color w:val="000000"/>
                <w:sz w:val="20"/>
                <w:lang w:eastAsia="es-PE"/>
              </w:rPr>
            </w:pPr>
            <w:r w:rsidRPr="007D43BB">
              <w:rPr>
                <w:b/>
                <w:bCs/>
                <w:color w:val="000000"/>
                <w:sz w:val="20"/>
                <w:lang w:eastAsia="es-PE"/>
              </w:rPr>
              <w:t>Muestra 2</w:t>
            </w:r>
          </w:p>
        </w:tc>
        <w:tc>
          <w:tcPr>
            <w:tcW w:w="1200" w:type="dxa"/>
            <w:hideMark/>
          </w:tcPr>
          <w:p w14:paraId="66A54429" w14:textId="100514FC" w:rsidR="007D43BB" w:rsidRPr="007D43BB" w:rsidRDefault="007D43BB" w:rsidP="007D43BB">
            <w:pPr>
              <w:jc w:val="center"/>
              <w:cnfStyle w:val="000000100000" w:firstRow="0" w:lastRow="0" w:firstColumn="0" w:lastColumn="0" w:oddVBand="0" w:evenVBand="0" w:oddHBand="1" w:evenHBand="0" w:firstRowFirstColumn="0" w:firstRowLastColumn="0" w:lastRowFirstColumn="0" w:lastRowLastColumn="0"/>
              <w:rPr>
                <w:b/>
                <w:bCs/>
                <w:color w:val="000000"/>
                <w:sz w:val="20"/>
                <w:lang w:eastAsia="es-PE"/>
              </w:rPr>
            </w:pPr>
            <w:r w:rsidRPr="007D43BB">
              <w:rPr>
                <w:b/>
                <w:bCs/>
                <w:color w:val="000000"/>
                <w:sz w:val="20"/>
                <w:lang w:eastAsia="es-PE"/>
              </w:rPr>
              <w:t>Promedio</w:t>
            </w:r>
            <w:r>
              <w:rPr>
                <w:b/>
                <w:bCs/>
                <w:color w:val="000000"/>
                <w:sz w:val="20"/>
                <w:lang w:eastAsia="es-PE"/>
              </w:rPr>
              <w:t xml:space="preserve"> </w:t>
            </w:r>
            <w:r w:rsidR="00106431">
              <w:rPr>
                <w:b/>
                <w:bCs/>
                <w:color w:val="000000"/>
                <w:sz w:val="20"/>
                <w:lang w:eastAsia="es-PE"/>
              </w:rPr>
              <w:t>parcela 2</w:t>
            </w:r>
          </w:p>
        </w:tc>
      </w:tr>
      <w:tr w:rsidR="007D43BB" w:rsidRPr="007D43BB" w14:paraId="027F7D08" w14:textId="77777777" w:rsidTr="00106431">
        <w:trPr>
          <w:trHeight w:val="533"/>
        </w:trPr>
        <w:tc>
          <w:tcPr>
            <w:cnfStyle w:val="001000000000" w:firstRow="0" w:lastRow="0" w:firstColumn="1" w:lastColumn="0" w:oddVBand="0" w:evenVBand="0" w:oddHBand="0" w:evenHBand="0" w:firstRowFirstColumn="0" w:firstRowLastColumn="0" w:lastRowFirstColumn="0" w:lastRowLastColumn="0"/>
            <w:tcW w:w="1134" w:type="dxa"/>
            <w:noWrap/>
            <w:hideMark/>
          </w:tcPr>
          <w:p w14:paraId="1AF2F9E0" w14:textId="65E5F555" w:rsidR="007D43BB" w:rsidRPr="007D43BB" w:rsidRDefault="00430B03" w:rsidP="007D43BB">
            <w:pPr>
              <w:rPr>
                <w:color w:val="000000"/>
                <w:sz w:val="20"/>
                <w:lang w:eastAsia="es-PE"/>
              </w:rPr>
            </w:pPr>
            <w:r>
              <w:rPr>
                <w:color w:val="000000"/>
                <w:sz w:val="20"/>
                <w:lang w:eastAsia="es-PE"/>
              </w:rPr>
              <w:t>A</w:t>
            </w:r>
            <w:r w:rsidR="00687CF9">
              <w:rPr>
                <w:color w:val="000000"/>
                <w:sz w:val="20"/>
                <w:lang w:eastAsia="es-PE"/>
              </w:rPr>
              <w:t>rsénico</w:t>
            </w:r>
            <w:r w:rsidR="007D43BB" w:rsidRPr="007D43BB">
              <w:rPr>
                <w:color w:val="000000"/>
                <w:sz w:val="20"/>
                <w:lang w:eastAsia="es-PE"/>
              </w:rPr>
              <w:t xml:space="preserve"> (As)</w:t>
            </w:r>
          </w:p>
        </w:tc>
        <w:tc>
          <w:tcPr>
            <w:tcW w:w="1066" w:type="dxa"/>
            <w:noWrap/>
            <w:hideMark/>
          </w:tcPr>
          <w:p w14:paraId="7668C4A3"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75.333</w:t>
            </w:r>
          </w:p>
        </w:tc>
        <w:tc>
          <w:tcPr>
            <w:tcW w:w="966" w:type="dxa"/>
            <w:noWrap/>
            <w:hideMark/>
          </w:tcPr>
          <w:p w14:paraId="2C4C9F3F"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393.3</w:t>
            </w:r>
          </w:p>
        </w:tc>
        <w:tc>
          <w:tcPr>
            <w:tcW w:w="966" w:type="dxa"/>
            <w:noWrap/>
            <w:hideMark/>
          </w:tcPr>
          <w:p w14:paraId="1285FB72"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426.7</w:t>
            </w:r>
          </w:p>
        </w:tc>
        <w:tc>
          <w:tcPr>
            <w:tcW w:w="1066" w:type="dxa"/>
            <w:noWrap/>
            <w:hideMark/>
          </w:tcPr>
          <w:p w14:paraId="390C09CC"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410</w:t>
            </w:r>
          </w:p>
        </w:tc>
        <w:tc>
          <w:tcPr>
            <w:tcW w:w="938" w:type="dxa"/>
            <w:noWrap/>
            <w:hideMark/>
          </w:tcPr>
          <w:p w14:paraId="1DE0B898"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336.6</w:t>
            </w:r>
          </w:p>
        </w:tc>
        <w:tc>
          <w:tcPr>
            <w:tcW w:w="952" w:type="dxa"/>
            <w:noWrap/>
            <w:hideMark/>
          </w:tcPr>
          <w:p w14:paraId="51165EC2"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294.5</w:t>
            </w:r>
          </w:p>
        </w:tc>
        <w:tc>
          <w:tcPr>
            <w:tcW w:w="1200" w:type="dxa"/>
            <w:noWrap/>
            <w:hideMark/>
          </w:tcPr>
          <w:p w14:paraId="623E1383"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315.55</w:t>
            </w:r>
          </w:p>
        </w:tc>
      </w:tr>
      <w:tr w:rsidR="007D43BB" w:rsidRPr="007D43BB" w14:paraId="660CC0EE" w14:textId="77777777" w:rsidTr="00106431">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6FEC59B8" w14:textId="77777777" w:rsidR="007D43BB" w:rsidRPr="007D43BB" w:rsidRDefault="007D43BB" w:rsidP="007D43BB">
            <w:pPr>
              <w:rPr>
                <w:color w:val="000000"/>
                <w:sz w:val="20"/>
                <w:lang w:eastAsia="es-PE"/>
              </w:rPr>
            </w:pPr>
            <w:r w:rsidRPr="007D43BB">
              <w:rPr>
                <w:color w:val="000000"/>
                <w:sz w:val="20"/>
                <w:lang w:eastAsia="es-PE"/>
              </w:rPr>
              <w:t>Bario (Ba)</w:t>
            </w:r>
          </w:p>
        </w:tc>
        <w:tc>
          <w:tcPr>
            <w:tcW w:w="1066" w:type="dxa"/>
            <w:noWrap/>
            <w:hideMark/>
          </w:tcPr>
          <w:p w14:paraId="593AE26D" w14:textId="77777777" w:rsidR="007D43BB" w:rsidRPr="007D43BB" w:rsidRDefault="007D43BB" w:rsidP="007D43BB">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D43BB">
              <w:rPr>
                <w:color w:val="000000"/>
                <w:sz w:val="20"/>
                <w:lang w:eastAsia="es-PE"/>
              </w:rPr>
              <w:t>115.544</w:t>
            </w:r>
          </w:p>
        </w:tc>
        <w:tc>
          <w:tcPr>
            <w:tcW w:w="966" w:type="dxa"/>
            <w:noWrap/>
            <w:hideMark/>
          </w:tcPr>
          <w:p w14:paraId="430D66CF" w14:textId="77777777" w:rsidR="007D43BB" w:rsidRPr="007D43BB" w:rsidRDefault="007D43BB" w:rsidP="007D43BB">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D43BB">
              <w:rPr>
                <w:color w:val="000000"/>
                <w:sz w:val="20"/>
                <w:lang w:eastAsia="es-PE"/>
              </w:rPr>
              <w:t>134.46</w:t>
            </w:r>
          </w:p>
        </w:tc>
        <w:tc>
          <w:tcPr>
            <w:tcW w:w="966" w:type="dxa"/>
            <w:noWrap/>
            <w:hideMark/>
          </w:tcPr>
          <w:p w14:paraId="742DECA9" w14:textId="77777777" w:rsidR="007D43BB" w:rsidRPr="007D43BB" w:rsidRDefault="007D43BB" w:rsidP="007D43BB">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D43BB">
              <w:rPr>
                <w:color w:val="000000"/>
                <w:sz w:val="20"/>
                <w:lang w:eastAsia="es-PE"/>
              </w:rPr>
              <w:t>293.968</w:t>
            </w:r>
          </w:p>
        </w:tc>
        <w:tc>
          <w:tcPr>
            <w:tcW w:w="1066" w:type="dxa"/>
            <w:noWrap/>
            <w:hideMark/>
          </w:tcPr>
          <w:p w14:paraId="20DD0AF4" w14:textId="77777777" w:rsidR="007D43BB" w:rsidRPr="007D43BB" w:rsidRDefault="007D43BB" w:rsidP="007D43BB">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D43BB">
              <w:rPr>
                <w:color w:val="000000"/>
                <w:sz w:val="20"/>
                <w:lang w:eastAsia="es-PE"/>
              </w:rPr>
              <w:t>214.214</w:t>
            </w:r>
          </w:p>
        </w:tc>
        <w:tc>
          <w:tcPr>
            <w:tcW w:w="938" w:type="dxa"/>
            <w:noWrap/>
            <w:hideMark/>
          </w:tcPr>
          <w:p w14:paraId="5AF9FA58" w14:textId="77777777" w:rsidR="007D43BB" w:rsidRPr="007D43BB" w:rsidRDefault="007D43BB" w:rsidP="007D43BB">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D43BB">
              <w:rPr>
                <w:color w:val="000000"/>
                <w:sz w:val="20"/>
                <w:lang w:eastAsia="es-PE"/>
              </w:rPr>
              <w:t>133.082</w:t>
            </w:r>
          </w:p>
        </w:tc>
        <w:tc>
          <w:tcPr>
            <w:tcW w:w="952" w:type="dxa"/>
            <w:noWrap/>
            <w:hideMark/>
          </w:tcPr>
          <w:p w14:paraId="4305FBA7" w14:textId="77777777" w:rsidR="007D43BB" w:rsidRPr="007D43BB" w:rsidRDefault="007D43BB" w:rsidP="007D43BB">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D43BB">
              <w:rPr>
                <w:color w:val="000000"/>
                <w:sz w:val="20"/>
                <w:lang w:eastAsia="es-PE"/>
              </w:rPr>
              <w:t>115.785</w:t>
            </w:r>
          </w:p>
        </w:tc>
        <w:tc>
          <w:tcPr>
            <w:tcW w:w="1200" w:type="dxa"/>
            <w:noWrap/>
            <w:hideMark/>
          </w:tcPr>
          <w:p w14:paraId="57940EE8" w14:textId="77777777" w:rsidR="007D43BB" w:rsidRPr="007D43BB" w:rsidRDefault="007D43BB" w:rsidP="007D43BB">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D43BB">
              <w:rPr>
                <w:color w:val="000000"/>
                <w:sz w:val="20"/>
                <w:lang w:eastAsia="es-PE"/>
              </w:rPr>
              <w:t>124.4335</w:t>
            </w:r>
          </w:p>
        </w:tc>
      </w:tr>
      <w:tr w:rsidR="007D43BB" w:rsidRPr="007D43BB" w14:paraId="0BAA286C" w14:textId="77777777" w:rsidTr="00106431">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125264D2" w14:textId="53A1AE72" w:rsidR="007D43BB" w:rsidRPr="007D43BB" w:rsidRDefault="00430B03" w:rsidP="007D43BB">
            <w:pPr>
              <w:rPr>
                <w:color w:val="000000"/>
                <w:sz w:val="20"/>
                <w:lang w:eastAsia="es-PE"/>
              </w:rPr>
            </w:pPr>
            <w:r>
              <w:rPr>
                <w:color w:val="000000"/>
                <w:sz w:val="20"/>
                <w:lang w:eastAsia="es-PE"/>
              </w:rPr>
              <w:t>C</w:t>
            </w:r>
            <w:r w:rsidR="00687CF9">
              <w:rPr>
                <w:color w:val="000000"/>
                <w:sz w:val="20"/>
                <w:lang w:eastAsia="es-PE"/>
              </w:rPr>
              <w:t>admio</w:t>
            </w:r>
            <w:r w:rsidR="007D43BB" w:rsidRPr="007D43BB">
              <w:rPr>
                <w:color w:val="000000"/>
                <w:sz w:val="20"/>
                <w:lang w:eastAsia="es-PE"/>
              </w:rPr>
              <w:t xml:space="preserve"> (Cd)</w:t>
            </w:r>
          </w:p>
        </w:tc>
        <w:tc>
          <w:tcPr>
            <w:tcW w:w="1066" w:type="dxa"/>
            <w:noWrap/>
            <w:hideMark/>
          </w:tcPr>
          <w:p w14:paraId="7DF29783"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&lt;7</w:t>
            </w:r>
          </w:p>
        </w:tc>
        <w:tc>
          <w:tcPr>
            <w:tcW w:w="966" w:type="dxa"/>
            <w:noWrap/>
            <w:hideMark/>
          </w:tcPr>
          <w:p w14:paraId="5EAB8AE1"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22.058</w:t>
            </w:r>
          </w:p>
        </w:tc>
        <w:tc>
          <w:tcPr>
            <w:tcW w:w="966" w:type="dxa"/>
            <w:noWrap/>
            <w:hideMark/>
          </w:tcPr>
          <w:p w14:paraId="75FBB12D"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23.653</w:t>
            </w:r>
          </w:p>
        </w:tc>
        <w:tc>
          <w:tcPr>
            <w:tcW w:w="1066" w:type="dxa"/>
            <w:noWrap/>
            <w:hideMark/>
          </w:tcPr>
          <w:p w14:paraId="53C90A93"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22.8555</w:t>
            </w:r>
          </w:p>
        </w:tc>
        <w:tc>
          <w:tcPr>
            <w:tcW w:w="938" w:type="dxa"/>
            <w:noWrap/>
            <w:hideMark/>
          </w:tcPr>
          <w:p w14:paraId="62A793B9"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21.728</w:t>
            </w:r>
          </w:p>
        </w:tc>
        <w:tc>
          <w:tcPr>
            <w:tcW w:w="952" w:type="dxa"/>
            <w:noWrap/>
            <w:hideMark/>
          </w:tcPr>
          <w:p w14:paraId="51DB16BE"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20.197</w:t>
            </w:r>
          </w:p>
        </w:tc>
        <w:tc>
          <w:tcPr>
            <w:tcW w:w="1200" w:type="dxa"/>
            <w:noWrap/>
            <w:hideMark/>
          </w:tcPr>
          <w:p w14:paraId="5D045E7F"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20.9625</w:t>
            </w:r>
          </w:p>
        </w:tc>
      </w:tr>
      <w:tr w:rsidR="007D43BB" w:rsidRPr="007D43BB" w14:paraId="78E38F0F" w14:textId="77777777" w:rsidTr="001064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19DD7B7F" w14:textId="3EBE4CF6" w:rsidR="007D43BB" w:rsidRPr="007D43BB" w:rsidRDefault="00430B03" w:rsidP="007D43BB">
            <w:pPr>
              <w:rPr>
                <w:color w:val="000000"/>
                <w:sz w:val="20"/>
                <w:lang w:eastAsia="es-PE"/>
              </w:rPr>
            </w:pPr>
            <w:r>
              <w:rPr>
                <w:color w:val="000000"/>
                <w:sz w:val="20"/>
                <w:lang w:eastAsia="es-PE"/>
              </w:rPr>
              <w:t>C</w:t>
            </w:r>
            <w:r w:rsidR="00687CF9">
              <w:rPr>
                <w:color w:val="000000"/>
                <w:sz w:val="20"/>
                <w:lang w:eastAsia="es-PE"/>
              </w:rPr>
              <w:t>romo</w:t>
            </w:r>
            <w:r w:rsidR="007D43BB" w:rsidRPr="007D43BB">
              <w:rPr>
                <w:color w:val="000000"/>
                <w:sz w:val="20"/>
                <w:lang w:eastAsia="es-PE"/>
              </w:rPr>
              <w:t xml:space="preserve"> (Cr)</w:t>
            </w:r>
          </w:p>
        </w:tc>
        <w:tc>
          <w:tcPr>
            <w:tcW w:w="1066" w:type="dxa"/>
            <w:noWrap/>
            <w:hideMark/>
          </w:tcPr>
          <w:p w14:paraId="60D77CD1" w14:textId="77777777" w:rsidR="007D43BB" w:rsidRPr="007D43BB" w:rsidRDefault="007D43BB" w:rsidP="007D43BB">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D43BB">
              <w:rPr>
                <w:color w:val="000000"/>
                <w:sz w:val="20"/>
                <w:lang w:eastAsia="es-PE"/>
              </w:rPr>
              <w:t>5.825</w:t>
            </w:r>
          </w:p>
        </w:tc>
        <w:tc>
          <w:tcPr>
            <w:tcW w:w="966" w:type="dxa"/>
            <w:noWrap/>
            <w:hideMark/>
          </w:tcPr>
          <w:p w14:paraId="45DC5B48" w14:textId="77777777" w:rsidR="007D43BB" w:rsidRPr="007D43BB" w:rsidRDefault="007D43BB" w:rsidP="007D43BB">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D43BB">
              <w:rPr>
                <w:color w:val="000000"/>
                <w:sz w:val="20"/>
                <w:lang w:eastAsia="es-PE"/>
              </w:rPr>
              <w:t>10.673</w:t>
            </w:r>
          </w:p>
        </w:tc>
        <w:tc>
          <w:tcPr>
            <w:tcW w:w="966" w:type="dxa"/>
            <w:noWrap/>
            <w:hideMark/>
          </w:tcPr>
          <w:p w14:paraId="31A6AE93" w14:textId="77777777" w:rsidR="007D43BB" w:rsidRPr="007D43BB" w:rsidRDefault="007D43BB" w:rsidP="007D43BB">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D43BB">
              <w:rPr>
                <w:color w:val="000000"/>
                <w:sz w:val="20"/>
                <w:lang w:eastAsia="es-PE"/>
              </w:rPr>
              <w:t>9.969</w:t>
            </w:r>
          </w:p>
        </w:tc>
        <w:tc>
          <w:tcPr>
            <w:tcW w:w="1066" w:type="dxa"/>
            <w:noWrap/>
            <w:hideMark/>
          </w:tcPr>
          <w:p w14:paraId="628419F0" w14:textId="77777777" w:rsidR="007D43BB" w:rsidRPr="007D43BB" w:rsidRDefault="007D43BB" w:rsidP="007D43BB">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D43BB">
              <w:rPr>
                <w:color w:val="000000"/>
                <w:sz w:val="20"/>
                <w:lang w:eastAsia="es-PE"/>
              </w:rPr>
              <w:t>10.321</w:t>
            </w:r>
          </w:p>
        </w:tc>
        <w:tc>
          <w:tcPr>
            <w:tcW w:w="938" w:type="dxa"/>
            <w:noWrap/>
            <w:hideMark/>
          </w:tcPr>
          <w:p w14:paraId="00E3F28B" w14:textId="77777777" w:rsidR="007D43BB" w:rsidRPr="007D43BB" w:rsidRDefault="007D43BB" w:rsidP="007D43BB">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D43BB">
              <w:rPr>
                <w:color w:val="000000"/>
                <w:sz w:val="20"/>
                <w:lang w:eastAsia="es-PE"/>
              </w:rPr>
              <w:t>9.853</w:t>
            </w:r>
          </w:p>
        </w:tc>
        <w:tc>
          <w:tcPr>
            <w:tcW w:w="952" w:type="dxa"/>
            <w:noWrap/>
            <w:hideMark/>
          </w:tcPr>
          <w:p w14:paraId="43DC769E" w14:textId="77777777" w:rsidR="007D43BB" w:rsidRPr="007D43BB" w:rsidRDefault="007D43BB" w:rsidP="007D43BB">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D43BB">
              <w:rPr>
                <w:color w:val="000000"/>
                <w:sz w:val="20"/>
                <w:lang w:eastAsia="es-PE"/>
              </w:rPr>
              <w:t>11.777</w:t>
            </w:r>
          </w:p>
        </w:tc>
        <w:tc>
          <w:tcPr>
            <w:tcW w:w="1200" w:type="dxa"/>
            <w:noWrap/>
            <w:hideMark/>
          </w:tcPr>
          <w:p w14:paraId="7BBF671C" w14:textId="77777777" w:rsidR="007D43BB" w:rsidRPr="007D43BB" w:rsidRDefault="007D43BB" w:rsidP="007D43BB">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D43BB">
              <w:rPr>
                <w:color w:val="000000"/>
                <w:sz w:val="20"/>
                <w:lang w:eastAsia="es-PE"/>
              </w:rPr>
              <w:t>10.815</w:t>
            </w:r>
          </w:p>
        </w:tc>
      </w:tr>
      <w:tr w:rsidR="007D43BB" w:rsidRPr="007D43BB" w14:paraId="0FE54AAC" w14:textId="77777777" w:rsidTr="00106431">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4CF4363F" w14:textId="500B09FF" w:rsidR="007D43BB" w:rsidRPr="007D43BB" w:rsidRDefault="00430B03" w:rsidP="007D43BB">
            <w:pPr>
              <w:rPr>
                <w:color w:val="000000"/>
                <w:sz w:val="20"/>
                <w:lang w:eastAsia="es-PE"/>
              </w:rPr>
            </w:pPr>
            <w:r>
              <w:rPr>
                <w:color w:val="000000"/>
                <w:sz w:val="20"/>
                <w:lang w:eastAsia="es-PE"/>
              </w:rPr>
              <w:t>C</w:t>
            </w:r>
            <w:r w:rsidR="00687CF9">
              <w:rPr>
                <w:color w:val="000000"/>
                <w:sz w:val="20"/>
                <w:lang w:eastAsia="es-PE"/>
              </w:rPr>
              <w:t>obre</w:t>
            </w:r>
            <w:r w:rsidR="007D43BB" w:rsidRPr="007D43BB">
              <w:rPr>
                <w:color w:val="000000"/>
                <w:sz w:val="20"/>
                <w:lang w:eastAsia="es-PE"/>
              </w:rPr>
              <w:t xml:space="preserve"> (Cu)</w:t>
            </w:r>
          </w:p>
        </w:tc>
        <w:tc>
          <w:tcPr>
            <w:tcW w:w="1066" w:type="dxa"/>
            <w:noWrap/>
            <w:hideMark/>
          </w:tcPr>
          <w:p w14:paraId="4FD1FC35"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53.678</w:t>
            </w:r>
          </w:p>
        </w:tc>
        <w:tc>
          <w:tcPr>
            <w:tcW w:w="966" w:type="dxa"/>
            <w:noWrap/>
            <w:hideMark/>
          </w:tcPr>
          <w:p w14:paraId="45C5579E"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498.3</w:t>
            </w:r>
          </w:p>
        </w:tc>
        <w:tc>
          <w:tcPr>
            <w:tcW w:w="966" w:type="dxa"/>
            <w:noWrap/>
            <w:hideMark/>
          </w:tcPr>
          <w:p w14:paraId="3EBF247C"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266.1</w:t>
            </w:r>
          </w:p>
        </w:tc>
        <w:tc>
          <w:tcPr>
            <w:tcW w:w="1066" w:type="dxa"/>
            <w:noWrap/>
            <w:hideMark/>
          </w:tcPr>
          <w:p w14:paraId="45E78BF4"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382.2</w:t>
            </w:r>
          </w:p>
        </w:tc>
        <w:tc>
          <w:tcPr>
            <w:tcW w:w="938" w:type="dxa"/>
            <w:noWrap/>
            <w:hideMark/>
          </w:tcPr>
          <w:p w14:paraId="5EF0E07D"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485.9</w:t>
            </w:r>
          </w:p>
        </w:tc>
        <w:tc>
          <w:tcPr>
            <w:tcW w:w="952" w:type="dxa"/>
            <w:noWrap/>
            <w:hideMark/>
          </w:tcPr>
          <w:p w14:paraId="59E0F4E0"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435.2</w:t>
            </w:r>
          </w:p>
        </w:tc>
        <w:tc>
          <w:tcPr>
            <w:tcW w:w="1200" w:type="dxa"/>
            <w:noWrap/>
            <w:hideMark/>
          </w:tcPr>
          <w:p w14:paraId="261F0A92"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460.55</w:t>
            </w:r>
          </w:p>
        </w:tc>
      </w:tr>
      <w:tr w:rsidR="007D43BB" w:rsidRPr="007D43BB" w14:paraId="560A2F03" w14:textId="77777777" w:rsidTr="001064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6A6E74D6" w14:textId="49F89159" w:rsidR="007D43BB" w:rsidRPr="007D43BB" w:rsidRDefault="00430B03" w:rsidP="007D43BB">
            <w:pPr>
              <w:rPr>
                <w:color w:val="000000"/>
                <w:sz w:val="20"/>
                <w:lang w:eastAsia="es-PE"/>
              </w:rPr>
            </w:pPr>
            <w:r>
              <w:rPr>
                <w:color w:val="000000"/>
                <w:sz w:val="20"/>
                <w:lang w:eastAsia="es-PE"/>
              </w:rPr>
              <w:t>H</w:t>
            </w:r>
            <w:r w:rsidR="00687CF9">
              <w:rPr>
                <w:color w:val="000000"/>
                <w:sz w:val="20"/>
                <w:lang w:eastAsia="es-PE"/>
              </w:rPr>
              <w:t>ierro</w:t>
            </w:r>
            <w:r w:rsidR="007D43BB" w:rsidRPr="007D43BB">
              <w:rPr>
                <w:color w:val="000000"/>
                <w:sz w:val="20"/>
                <w:lang w:eastAsia="es-PE"/>
              </w:rPr>
              <w:t xml:space="preserve"> (Fe)</w:t>
            </w:r>
          </w:p>
        </w:tc>
        <w:tc>
          <w:tcPr>
            <w:tcW w:w="1066" w:type="dxa"/>
            <w:noWrap/>
            <w:hideMark/>
          </w:tcPr>
          <w:p w14:paraId="2A85131B" w14:textId="77777777" w:rsidR="007D43BB" w:rsidRPr="007D43BB" w:rsidRDefault="007D43BB" w:rsidP="007D43BB">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D43BB">
              <w:rPr>
                <w:color w:val="000000"/>
                <w:sz w:val="20"/>
                <w:lang w:eastAsia="es-PE"/>
              </w:rPr>
              <w:t>14419.249</w:t>
            </w:r>
          </w:p>
        </w:tc>
        <w:tc>
          <w:tcPr>
            <w:tcW w:w="966" w:type="dxa"/>
            <w:noWrap/>
            <w:hideMark/>
          </w:tcPr>
          <w:p w14:paraId="4E3AB2B9" w14:textId="77777777" w:rsidR="007D43BB" w:rsidRPr="007D43BB" w:rsidRDefault="007D43BB" w:rsidP="007D43BB">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D43BB">
              <w:rPr>
                <w:color w:val="000000"/>
                <w:sz w:val="20"/>
                <w:lang w:eastAsia="es-PE"/>
              </w:rPr>
              <w:t>55502.4</w:t>
            </w:r>
          </w:p>
        </w:tc>
        <w:tc>
          <w:tcPr>
            <w:tcW w:w="966" w:type="dxa"/>
            <w:noWrap/>
            <w:hideMark/>
          </w:tcPr>
          <w:p w14:paraId="3CE73AB9" w14:textId="77777777" w:rsidR="007D43BB" w:rsidRPr="007D43BB" w:rsidRDefault="007D43BB" w:rsidP="007D43BB">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D43BB">
              <w:rPr>
                <w:color w:val="000000"/>
                <w:sz w:val="20"/>
                <w:lang w:eastAsia="es-PE"/>
              </w:rPr>
              <w:t>45397.5</w:t>
            </w:r>
          </w:p>
        </w:tc>
        <w:tc>
          <w:tcPr>
            <w:tcW w:w="1066" w:type="dxa"/>
            <w:noWrap/>
            <w:hideMark/>
          </w:tcPr>
          <w:p w14:paraId="0DC4AB0B" w14:textId="77777777" w:rsidR="007D43BB" w:rsidRPr="007D43BB" w:rsidRDefault="007D43BB" w:rsidP="007D43BB">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D43BB">
              <w:rPr>
                <w:color w:val="000000"/>
                <w:sz w:val="20"/>
                <w:lang w:eastAsia="es-PE"/>
              </w:rPr>
              <w:t>50449.95</w:t>
            </w:r>
          </w:p>
        </w:tc>
        <w:tc>
          <w:tcPr>
            <w:tcW w:w="938" w:type="dxa"/>
            <w:noWrap/>
            <w:hideMark/>
          </w:tcPr>
          <w:p w14:paraId="4CE284AF" w14:textId="77777777" w:rsidR="007D43BB" w:rsidRPr="007D43BB" w:rsidRDefault="007D43BB" w:rsidP="007D43BB">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D43BB">
              <w:rPr>
                <w:color w:val="000000"/>
                <w:sz w:val="20"/>
                <w:lang w:eastAsia="es-PE"/>
              </w:rPr>
              <w:t>54040</w:t>
            </w:r>
          </w:p>
        </w:tc>
        <w:tc>
          <w:tcPr>
            <w:tcW w:w="952" w:type="dxa"/>
            <w:noWrap/>
            <w:hideMark/>
          </w:tcPr>
          <w:p w14:paraId="2909168D" w14:textId="77777777" w:rsidR="007D43BB" w:rsidRPr="007D43BB" w:rsidRDefault="007D43BB" w:rsidP="007D43BB">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D43BB">
              <w:rPr>
                <w:color w:val="000000"/>
                <w:sz w:val="20"/>
                <w:lang w:eastAsia="es-PE"/>
              </w:rPr>
              <w:t>49342.3</w:t>
            </w:r>
          </w:p>
        </w:tc>
        <w:tc>
          <w:tcPr>
            <w:tcW w:w="1200" w:type="dxa"/>
            <w:noWrap/>
            <w:hideMark/>
          </w:tcPr>
          <w:p w14:paraId="5CB2E50E" w14:textId="77777777" w:rsidR="007D43BB" w:rsidRPr="007D43BB" w:rsidRDefault="007D43BB" w:rsidP="007D43BB">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D43BB">
              <w:rPr>
                <w:color w:val="000000"/>
                <w:sz w:val="20"/>
                <w:lang w:eastAsia="es-PE"/>
              </w:rPr>
              <w:t>51691.15</w:t>
            </w:r>
          </w:p>
        </w:tc>
      </w:tr>
      <w:tr w:rsidR="007D43BB" w:rsidRPr="007D43BB" w14:paraId="3A062DE8" w14:textId="77777777" w:rsidTr="00106431">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5FBA79A1" w14:textId="3EABD6D3" w:rsidR="007D43BB" w:rsidRPr="007D43BB" w:rsidRDefault="00430B03" w:rsidP="007D43BB">
            <w:pPr>
              <w:rPr>
                <w:color w:val="000000"/>
                <w:sz w:val="20"/>
                <w:lang w:eastAsia="es-PE"/>
              </w:rPr>
            </w:pPr>
            <w:r>
              <w:rPr>
                <w:color w:val="000000"/>
                <w:sz w:val="20"/>
                <w:lang w:eastAsia="es-PE"/>
              </w:rPr>
              <w:t>P</w:t>
            </w:r>
            <w:r w:rsidR="00687CF9">
              <w:rPr>
                <w:color w:val="000000"/>
                <w:sz w:val="20"/>
                <w:lang w:eastAsia="es-PE"/>
              </w:rPr>
              <w:t>lomo</w:t>
            </w:r>
            <w:r w:rsidR="007D43BB" w:rsidRPr="007D43BB">
              <w:rPr>
                <w:color w:val="000000"/>
                <w:sz w:val="20"/>
                <w:lang w:eastAsia="es-PE"/>
              </w:rPr>
              <w:t xml:space="preserve"> (Pb)</w:t>
            </w:r>
          </w:p>
        </w:tc>
        <w:tc>
          <w:tcPr>
            <w:tcW w:w="1066" w:type="dxa"/>
            <w:noWrap/>
            <w:hideMark/>
          </w:tcPr>
          <w:p w14:paraId="0FD8F2C7"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315.389</w:t>
            </w:r>
          </w:p>
        </w:tc>
        <w:tc>
          <w:tcPr>
            <w:tcW w:w="966" w:type="dxa"/>
            <w:noWrap/>
            <w:hideMark/>
          </w:tcPr>
          <w:p w14:paraId="10E6753E"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2637.4</w:t>
            </w:r>
          </w:p>
        </w:tc>
        <w:tc>
          <w:tcPr>
            <w:tcW w:w="966" w:type="dxa"/>
            <w:noWrap/>
            <w:hideMark/>
          </w:tcPr>
          <w:p w14:paraId="742C80CB"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1057.95</w:t>
            </w:r>
          </w:p>
        </w:tc>
        <w:tc>
          <w:tcPr>
            <w:tcW w:w="1066" w:type="dxa"/>
            <w:noWrap/>
            <w:hideMark/>
          </w:tcPr>
          <w:p w14:paraId="6A55F191"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1847.675</w:t>
            </w:r>
          </w:p>
        </w:tc>
        <w:tc>
          <w:tcPr>
            <w:tcW w:w="938" w:type="dxa"/>
            <w:noWrap/>
            <w:hideMark/>
          </w:tcPr>
          <w:p w14:paraId="7E213165"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2250.5</w:t>
            </w:r>
          </w:p>
        </w:tc>
        <w:tc>
          <w:tcPr>
            <w:tcW w:w="952" w:type="dxa"/>
            <w:noWrap/>
            <w:hideMark/>
          </w:tcPr>
          <w:p w14:paraId="5A70FB35"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2282.13</w:t>
            </w:r>
          </w:p>
        </w:tc>
        <w:tc>
          <w:tcPr>
            <w:tcW w:w="1200" w:type="dxa"/>
            <w:noWrap/>
            <w:hideMark/>
          </w:tcPr>
          <w:p w14:paraId="3B62027C"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2266.315</w:t>
            </w:r>
          </w:p>
        </w:tc>
      </w:tr>
      <w:tr w:rsidR="007D43BB" w:rsidRPr="007D43BB" w14:paraId="6EBD19E3" w14:textId="77777777" w:rsidTr="00106431">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34" w:type="dxa"/>
            <w:noWrap/>
            <w:hideMark/>
          </w:tcPr>
          <w:p w14:paraId="1A1BF579" w14:textId="4F7657A7" w:rsidR="007D43BB" w:rsidRPr="007D43BB" w:rsidRDefault="00430B03" w:rsidP="007D43BB">
            <w:pPr>
              <w:rPr>
                <w:color w:val="000000"/>
                <w:sz w:val="20"/>
                <w:lang w:eastAsia="es-PE"/>
              </w:rPr>
            </w:pPr>
            <w:r>
              <w:rPr>
                <w:color w:val="000000"/>
                <w:sz w:val="20"/>
                <w:lang w:eastAsia="es-PE"/>
              </w:rPr>
              <w:t>A</w:t>
            </w:r>
            <w:r w:rsidR="00687CF9">
              <w:rPr>
                <w:color w:val="000000"/>
                <w:sz w:val="20"/>
                <w:lang w:eastAsia="es-PE"/>
              </w:rPr>
              <w:t>ntimonio</w:t>
            </w:r>
            <w:r w:rsidR="007D43BB" w:rsidRPr="007D43BB">
              <w:rPr>
                <w:color w:val="000000"/>
                <w:sz w:val="20"/>
                <w:lang w:eastAsia="es-PE"/>
              </w:rPr>
              <w:t xml:space="preserve"> (Sb)</w:t>
            </w:r>
          </w:p>
        </w:tc>
        <w:tc>
          <w:tcPr>
            <w:tcW w:w="1066" w:type="dxa"/>
            <w:noWrap/>
            <w:hideMark/>
          </w:tcPr>
          <w:p w14:paraId="3DA4F4C7" w14:textId="77777777" w:rsidR="007D43BB" w:rsidRPr="007D43BB" w:rsidRDefault="007D43BB" w:rsidP="007D43BB">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D43BB">
              <w:rPr>
                <w:color w:val="000000"/>
                <w:sz w:val="20"/>
                <w:lang w:eastAsia="es-PE"/>
              </w:rPr>
              <w:t>7.244</w:t>
            </w:r>
          </w:p>
        </w:tc>
        <w:tc>
          <w:tcPr>
            <w:tcW w:w="966" w:type="dxa"/>
            <w:noWrap/>
            <w:hideMark/>
          </w:tcPr>
          <w:p w14:paraId="7C4F5D9E" w14:textId="77777777" w:rsidR="007D43BB" w:rsidRPr="007D43BB" w:rsidRDefault="007D43BB" w:rsidP="007D43BB">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D43BB">
              <w:rPr>
                <w:color w:val="000000"/>
                <w:sz w:val="20"/>
                <w:lang w:eastAsia="es-PE"/>
              </w:rPr>
              <w:t>9.15</w:t>
            </w:r>
          </w:p>
        </w:tc>
        <w:tc>
          <w:tcPr>
            <w:tcW w:w="966" w:type="dxa"/>
            <w:noWrap/>
            <w:hideMark/>
          </w:tcPr>
          <w:p w14:paraId="0BC762C0" w14:textId="77777777" w:rsidR="007D43BB" w:rsidRPr="007D43BB" w:rsidRDefault="007D43BB" w:rsidP="007D43BB">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D43BB">
              <w:rPr>
                <w:color w:val="000000"/>
                <w:sz w:val="20"/>
                <w:lang w:eastAsia="es-PE"/>
              </w:rPr>
              <w:t>21.57</w:t>
            </w:r>
          </w:p>
        </w:tc>
        <w:tc>
          <w:tcPr>
            <w:tcW w:w="1066" w:type="dxa"/>
            <w:noWrap/>
            <w:hideMark/>
          </w:tcPr>
          <w:p w14:paraId="7B240609" w14:textId="77777777" w:rsidR="007D43BB" w:rsidRPr="007D43BB" w:rsidRDefault="007D43BB" w:rsidP="007D43BB">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D43BB">
              <w:rPr>
                <w:color w:val="000000"/>
                <w:sz w:val="20"/>
                <w:lang w:eastAsia="es-PE"/>
              </w:rPr>
              <w:t>15.36</w:t>
            </w:r>
          </w:p>
        </w:tc>
        <w:tc>
          <w:tcPr>
            <w:tcW w:w="938" w:type="dxa"/>
            <w:noWrap/>
            <w:hideMark/>
          </w:tcPr>
          <w:p w14:paraId="30088081" w14:textId="77777777" w:rsidR="007D43BB" w:rsidRPr="007D43BB" w:rsidRDefault="007D43BB" w:rsidP="007D43BB">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D43BB">
              <w:rPr>
                <w:color w:val="000000"/>
                <w:sz w:val="20"/>
                <w:lang w:eastAsia="es-PE"/>
              </w:rPr>
              <w:t>6.81</w:t>
            </w:r>
          </w:p>
        </w:tc>
        <w:tc>
          <w:tcPr>
            <w:tcW w:w="952" w:type="dxa"/>
            <w:noWrap/>
            <w:hideMark/>
          </w:tcPr>
          <w:p w14:paraId="5136AACE" w14:textId="77777777" w:rsidR="007D43BB" w:rsidRPr="007D43BB" w:rsidRDefault="007D43BB" w:rsidP="007D43BB">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D43BB">
              <w:rPr>
                <w:color w:val="000000"/>
                <w:sz w:val="20"/>
                <w:lang w:eastAsia="es-PE"/>
              </w:rPr>
              <w:t>6.57</w:t>
            </w:r>
          </w:p>
        </w:tc>
        <w:tc>
          <w:tcPr>
            <w:tcW w:w="1200" w:type="dxa"/>
            <w:noWrap/>
            <w:hideMark/>
          </w:tcPr>
          <w:p w14:paraId="394387CA" w14:textId="77777777" w:rsidR="007D43BB" w:rsidRPr="007D43BB" w:rsidRDefault="007D43BB" w:rsidP="007D43BB">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D43BB">
              <w:rPr>
                <w:color w:val="000000"/>
                <w:sz w:val="20"/>
                <w:lang w:eastAsia="es-PE"/>
              </w:rPr>
              <w:t>6.69</w:t>
            </w:r>
          </w:p>
        </w:tc>
      </w:tr>
      <w:tr w:rsidR="007D43BB" w:rsidRPr="007D43BB" w14:paraId="3B35823D" w14:textId="77777777" w:rsidTr="00106431">
        <w:trPr>
          <w:trHeight w:val="386"/>
        </w:trPr>
        <w:tc>
          <w:tcPr>
            <w:cnfStyle w:val="001000000000" w:firstRow="0" w:lastRow="0" w:firstColumn="1" w:lastColumn="0" w:oddVBand="0" w:evenVBand="0" w:oddHBand="0" w:evenHBand="0" w:firstRowFirstColumn="0" w:firstRowLastColumn="0" w:lastRowFirstColumn="0" w:lastRowLastColumn="0"/>
            <w:tcW w:w="1134" w:type="dxa"/>
            <w:noWrap/>
            <w:hideMark/>
          </w:tcPr>
          <w:p w14:paraId="6796FA92" w14:textId="431CB254" w:rsidR="007D43BB" w:rsidRPr="007D43BB" w:rsidRDefault="00430B03" w:rsidP="007D43BB">
            <w:pPr>
              <w:rPr>
                <w:color w:val="000000"/>
                <w:sz w:val="20"/>
                <w:lang w:eastAsia="es-PE"/>
              </w:rPr>
            </w:pPr>
            <w:r>
              <w:rPr>
                <w:color w:val="000000"/>
                <w:sz w:val="20"/>
                <w:lang w:eastAsia="es-PE"/>
              </w:rPr>
              <w:t>Z</w:t>
            </w:r>
            <w:r w:rsidR="00687CF9">
              <w:rPr>
                <w:color w:val="000000"/>
                <w:sz w:val="20"/>
                <w:lang w:eastAsia="es-PE"/>
              </w:rPr>
              <w:t>inc</w:t>
            </w:r>
            <w:r w:rsidR="007D43BB" w:rsidRPr="007D43BB">
              <w:rPr>
                <w:color w:val="000000"/>
                <w:sz w:val="20"/>
                <w:lang w:eastAsia="es-PE"/>
              </w:rPr>
              <w:t xml:space="preserve"> (Zn)</w:t>
            </w:r>
          </w:p>
        </w:tc>
        <w:tc>
          <w:tcPr>
            <w:tcW w:w="1066" w:type="dxa"/>
            <w:noWrap/>
            <w:hideMark/>
          </w:tcPr>
          <w:p w14:paraId="26179C77"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328.46</w:t>
            </w:r>
          </w:p>
        </w:tc>
        <w:tc>
          <w:tcPr>
            <w:tcW w:w="966" w:type="dxa"/>
            <w:noWrap/>
            <w:hideMark/>
          </w:tcPr>
          <w:p w14:paraId="72DA4A82"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1063.373</w:t>
            </w:r>
          </w:p>
        </w:tc>
        <w:tc>
          <w:tcPr>
            <w:tcW w:w="966" w:type="dxa"/>
            <w:noWrap/>
            <w:hideMark/>
          </w:tcPr>
          <w:p w14:paraId="3B694FCB"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1094.426</w:t>
            </w:r>
          </w:p>
        </w:tc>
        <w:tc>
          <w:tcPr>
            <w:tcW w:w="1066" w:type="dxa"/>
            <w:noWrap/>
            <w:hideMark/>
          </w:tcPr>
          <w:p w14:paraId="5226EE3F"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1078.8995</w:t>
            </w:r>
          </w:p>
        </w:tc>
        <w:tc>
          <w:tcPr>
            <w:tcW w:w="938" w:type="dxa"/>
            <w:noWrap/>
            <w:hideMark/>
          </w:tcPr>
          <w:p w14:paraId="3A8EB603"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924.934</w:t>
            </w:r>
          </w:p>
        </w:tc>
        <w:tc>
          <w:tcPr>
            <w:tcW w:w="952" w:type="dxa"/>
            <w:noWrap/>
            <w:hideMark/>
          </w:tcPr>
          <w:p w14:paraId="0FE963BD"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881.063</w:t>
            </w:r>
          </w:p>
        </w:tc>
        <w:tc>
          <w:tcPr>
            <w:tcW w:w="1200" w:type="dxa"/>
            <w:noWrap/>
            <w:hideMark/>
          </w:tcPr>
          <w:p w14:paraId="07A40A8D" w14:textId="77777777" w:rsidR="007D43BB" w:rsidRPr="007D43BB" w:rsidRDefault="007D43BB" w:rsidP="007D43BB">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D43BB">
              <w:rPr>
                <w:color w:val="000000"/>
                <w:sz w:val="20"/>
                <w:lang w:eastAsia="es-PE"/>
              </w:rPr>
              <w:t>902.9985</w:t>
            </w:r>
          </w:p>
        </w:tc>
      </w:tr>
    </w:tbl>
    <w:p w14:paraId="7F72D1ED" w14:textId="02644066" w:rsidR="00FC6897" w:rsidRDefault="00FC6897" w:rsidP="002659CE">
      <w:pPr>
        <w:spacing w:before="240" w:line="480" w:lineRule="auto"/>
        <w:ind w:left="709" w:right="49"/>
        <w:rPr>
          <w:szCs w:val="24"/>
        </w:rPr>
      </w:pPr>
    </w:p>
    <w:p w14:paraId="7502BA94" w14:textId="2966C7EA" w:rsidR="003E22BE" w:rsidRDefault="003E22BE" w:rsidP="00016C50">
      <w:pPr>
        <w:pStyle w:val="Ttulo1"/>
        <w:numPr>
          <w:ilvl w:val="1"/>
          <w:numId w:val="5"/>
        </w:numPr>
        <w:spacing w:after="0" w:line="480" w:lineRule="auto"/>
        <w:ind w:left="567" w:hanging="567"/>
        <w:rPr>
          <w:rFonts w:cs="Times New Roman"/>
        </w:rPr>
      </w:pPr>
      <w:bookmarkStart w:id="108" w:name="_Toc64232617"/>
      <w:r>
        <w:rPr>
          <w:rFonts w:cs="Times New Roman"/>
        </w:rPr>
        <w:lastRenderedPageBreak/>
        <w:t xml:space="preserve">Resultados de </w:t>
      </w:r>
      <w:r w:rsidR="00106431">
        <w:rPr>
          <w:rFonts w:cs="Times New Roman"/>
        </w:rPr>
        <w:t>t</w:t>
      </w:r>
      <w:r w:rsidR="00A64195">
        <w:rPr>
          <w:rFonts w:cs="Times New Roman"/>
        </w:rPr>
        <w:t xml:space="preserve">ejido </w:t>
      </w:r>
      <w:r w:rsidR="00106431">
        <w:rPr>
          <w:rFonts w:cs="Times New Roman"/>
        </w:rPr>
        <w:t>v</w:t>
      </w:r>
      <w:r w:rsidR="00A64195">
        <w:rPr>
          <w:rFonts w:cs="Times New Roman"/>
        </w:rPr>
        <w:t>egetal</w:t>
      </w:r>
      <w:bookmarkEnd w:id="108"/>
    </w:p>
    <w:p w14:paraId="04BCB64E" w14:textId="1FE5E82C" w:rsidR="003E22BE" w:rsidRDefault="00181578" w:rsidP="00016C50">
      <w:pPr>
        <w:spacing w:line="480" w:lineRule="auto"/>
        <w:ind w:left="851" w:right="49"/>
        <w:jc w:val="both"/>
      </w:pPr>
      <w:r>
        <w:t xml:space="preserve">Se obtuvieron un total de 16 muestras analizadas respecto </w:t>
      </w:r>
      <w:r w:rsidR="00A64195">
        <w:t>al tejido vegetal, comprendidos por 08 fueron obtenidas de la raíz y 08 del tallo de</w:t>
      </w:r>
      <w:r w:rsidR="00A64195" w:rsidRPr="00A64195">
        <w:rPr>
          <w:i/>
          <w:iCs/>
        </w:rPr>
        <w:t xml:space="preserve"> </w:t>
      </w:r>
      <w:proofErr w:type="spellStart"/>
      <w:r w:rsidR="00E7305E">
        <w:rPr>
          <w:i/>
          <w:iCs/>
        </w:rPr>
        <w:t>Lolium</w:t>
      </w:r>
      <w:proofErr w:type="spellEnd"/>
      <w:r w:rsidR="00E7305E">
        <w:rPr>
          <w:i/>
          <w:iCs/>
        </w:rPr>
        <w:t xml:space="preserve"> perenne</w:t>
      </w:r>
      <w:r w:rsidR="00A64195" w:rsidRPr="00A64195">
        <w:rPr>
          <w:i/>
          <w:iCs/>
        </w:rPr>
        <w:t xml:space="preserve"> </w:t>
      </w:r>
      <w:r w:rsidR="00A64195" w:rsidRPr="005D3107">
        <w:t>y</w:t>
      </w:r>
      <w:r w:rsidR="00A64195" w:rsidRPr="00A64195">
        <w:rPr>
          <w:i/>
          <w:iCs/>
        </w:rPr>
        <w:t xml:space="preserve"> </w:t>
      </w:r>
      <w:proofErr w:type="spellStart"/>
      <w:r w:rsidR="00E7305E">
        <w:rPr>
          <w:i/>
          <w:iCs/>
        </w:rPr>
        <w:t>Trifolium</w:t>
      </w:r>
      <w:proofErr w:type="spellEnd"/>
      <w:r w:rsidR="00E7305E">
        <w:rPr>
          <w:i/>
          <w:iCs/>
        </w:rPr>
        <w:t xml:space="preserve"> </w:t>
      </w:r>
      <w:proofErr w:type="spellStart"/>
      <w:r w:rsidR="00E7305E">
        <w:rPr>
          <w:i/>
          <w:iCs/>
        </w:rPr>
        <w:t>repens</w:t>
      </w:r>
      <w:proofErr w:type="spellEnd"/>
      <w:r w:rsidR="00A64195">
        <w:t xml:space="preserve"> tanto de la </w:t>
      </w:r>
      <w:r w:rsidR="007D07C7">
        <w:t>parcela de z</w:t>
      </w:r>
      <w:r w:rsidR="00A64195">
        <w:t xml:space="preserve">ona de origen natural </w:t>
      </w:r>
      <w:r w:rsidR="007D07C7">
        <w:t xml:space="preserve">como de las dos </w:t>
      </w:r>
      <w:r w:rsidR="00106431">
        <w:t>z</w:t>
      </w:r>
      <w:r w:rsidR="00106431" w:rsidRPr="00106431">
        <w:t>ona</w:t>
      </w:r>
      <w:r w:rsidR="00106431">
        <w:t>s</w:t>
      </w:r>
      <w:r w:rsidR="00106431" w:rsidRPr="00106431">
        <w:t xml:space="preserve"> en influencia de área remediada</w:t>
      </w:r>
      <w:r w:rsidR="007D07C7">
        <w:t>s</w:t>
      </w:r>
      <w:r w:rsidR="00A64195">
        <w:t xml:space="preserve">. </w:t>
      </w:r>
      <w:r w:rsidR="001C74A8">
        <w:t xml:space="preserve">De igual manera dichas </w:t>
      </w:r>
      <w:r w:rsidR="003E22BE">
        <w:t>muestras fueron analizadas por el Laboratorio Regional de Cajamarca quienes proporcionaron los resultados siguientes:</w:t>
      </w:r>
    </w:p>
    <w:p w14:paraId="18138D7A" w14:textId="72A4DC35" w:rsidR="005C6A41" w:rsidRDefault="00106431" w:rsidP="00016C50">
      <w:pPr>
        <w:pStyle w:val="Ttulo1"/>
        <w:numPr>
          <w:ilvl w:val="2"/>
          <w:numId w:val="5"/>
        </w:numPr>
        <w:spacing w:after="0" w:line="480" w:lineRule="auto"/>
        <w:ind w:left="851" w:hanging="851"/>
        <w:rPr>
          <w:rFonts w:cs="Times New Roman"/>
        </w:rPr>
      </w:pPr>
      <w:bookmarkStart w:id="109" w:name="_Toc64232618"/>
      <w:r>
        <w:rPr>
          <w:rFonts w:cs="Times New Roman"/>
        </w:rPr>
        <w:t>Zona</w:t>
      </w:r>
      <w:r w:rsidR="005C6A41">
        <w:rPr>
          <w:rFonts w:cs="Times New Roman"/>
        </w:rPr>
        <w:t xml:space="preserve"> de </w:t>
      </w:r>
      <w:r>
        <w:rPr>
          <w:rFonts w:cs="Times New Roman"/>
        </w:rPr>
        <w:t>o</w:t>
      </w:r>
      <w:r w:rsidR="005C6A41">
        <w:rPr>
          <w:rFonts w:cs="Times New Roman"/>
        </w:rPr>
        <w:t xml:space="preserve">rigen </w:t>
      </w:r>
      <w:r>
        <w:rPr>
          <w:rFonts w:cs="Times New Roman"/>
        </w:rPr>
        <w:t>n</w:t>
      </w:r>
      <w:r w:rsidR="005C6A41">
        <w:rPr>
          <w:rFonts w:cs="Times New Roman"/>
        </w:rPr>
        <w:t>atural</w:t>
      </w:r>
      <w:bookmarkEnd w:id="109"/>
    </w:p>
    <w:p w14:paraId="2350FA2C" w14:textId="25ACDFFA" w:rsidR="005C6A41" w:rsidRDefault="005C6A41" w:rsidP="00016C50">
      <w:pPr>
        <w:spacing w:line="480" w:lineRule="auto"/>
        <w:ind w:left="851"/>
        <w:jc w:val="both"/>
      </w:pPr>
      <w:bookmarkStart w:id="110" w:name="_Hlk43664002"/>
      <w:r>
        <w:t>Con respecto a tejido vegetal en la zona de origen natural se obtuvieron 4 muestras, correspondiendo 2 a la parte de la raíz y las otras 2 en la parte aérea. Esta área</w:t>
      </w:r>
      <w:r w:rsidR="00106431">
        <w:t xml:space="preserve"> fue considerada como área no contaminada, puesto que</w:t>
      </w:r>
      <w:r>
        <w:t xml:space="preserve"> no cuenta con alteraciones físicas ni químicas por ningún tipo de antecedente por actividad minera. A continuación, se muestra la tabla con resultados obtenidos por especie:</w:t>
      </w:r>
    </w:p>
    <w:p w14:paraId="417EF45A" w14:textId="5E08A2D4" w:rsidR="00016C50" w:rsidRPr="00016C50" w:rsidRDefault="00016C50" w:rsidP="00016C50">
      <w:pPr>
        <w:pStyle w:val="Descripcin"/>
        <w:keepNext/>
        <w:spacing w:after="0" w:line="480" w:lineRule="auto"/>
        <w:ind w:left="567"/>
        <w:rPr>
          <w:i w:val="0"/>
        </w:rPr>
      </w:pPr>
      <w:bookmarkStart w:id="111" w:name="_Toc64232654"/>
      <w:r w:rsidRPr="00016C50">
        <w:rPr>
          <w:b/>
          <w:color w:val="auto"/>
          <w:sz w:val="24"/>
        </w:rPr>
        <w:t xml:space="preserve">Tabla </w:t>
      </w:r>
      <w:r w:rsidRPr="00016C50">
        <w:rPr>
          <w:b/>
          <w:color w:val="auto"/>
          <w:sz w:val="24"/>
        </w:rPr>
        <w:fldChar w:fldCharType="begin"/>
      </w:r>
      <w:r w:rsidRPr="00016C50">
        <w:rPr>
          <w:b/>
          <w:color w:val="auto"/>
          <w:sz w:val="24"/>
        </w:rPr>
        <w:instrText xml:space="preserve"> SEQ Tabla \* ARABIC </w:instrText>
      </w:r>
      <w:r w:rsidRPr="00016C50">
        <w:rPr>
          <w:b/>
          <w:color w:val="auto"/>
          <w:sz w:val="24"/>
        </w:rPr>
        <w:fldChar w:fldCharType="separate"/>
      </w:r>
      <w:r w:rsidR="00CC71A8">
        <w:rPr>
          <w:b/>
          <w:noProof/>
          <w:color w:val="auto"/>
          <w:sz w:val="24"/>
        </w:rPr>
        <w:t>11</w:t>
      </w:r>
      <w:r w:rsidRPr="00016C50">
        <w:rPr>
          <w:b/>
          <w:color w:val="auto"/>
          <w:sz w:val="24"/>
        </w:rPr>
        <w:fldChar w:fldCharType="end"/>
      </w:r>
      <w:r w:rsidRPr="00016C50">
        <w:rPr>
          <w:b/>
          <w:color w:val="auto"/>
          <w:sz w:val="24"/>
        </w:rPr>
        <w:t>.</w:t>
      </w:r>
      <w:r w:rsidRPr="00016C50">
        <w:rPr>
          <w:i w:val="0"/>
          <w:color w:val="auto"/>
          <w:sz w:val="24"/>
        </w:rPr>
        <w:t xml:space="preserve"> Concentración de metales en tejidos vegetales extraídos en suelos de la zona de origen natural.</w:t>
      </w:r>
      <w:bookmarkEnd w:id="111"/>
    </w:p>
    <w:tbl>
      <w:tblPr>
        <w:tblStyle w:val="Tablanormal2"/>
        <w:tblW w:w="6460" w:type="dxa"/>
        <w:tblInd w:w="786" w:type="dxa"/>
        <w:tblLook w:val="04A0" w:firstRow="1" w:lastRow="0" w:firstColumn="1" w:lastColumn="0" w:noHBand="0" w:noVBand="1"/>
      </w:tblPr>
      <w:tblGrid>
        <w:gridCol w:w="1660"/>
        <w:gridCol w:w="1200"/>
        <w:gridCol w:w="1200"/>
        <w:gridCol w:w="1200"/>
        <w:gridCol w:w="1200"/>
      </w:tblGrid>
      <w:tr w:rsidR="00824126" w:rsidRPr="00824126" w14:paraId="03EB18C2" w14:textId="77777777" w:rsidTr="00824126">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660" w:type="dxa"/>
            <w:vMerge w:val="restart"/>
            <w:noWrap/>
            <w:vAlign w:val="center"/>
            <w:hideMark/>
          </w:tcPr>
          <w:bookmarkEnd w:id="110"/>
          <w:p w14:paraId="1E606513" w14:textId="77777777" w:rsidR="00824126" w:rsidRPr="00824126" w:rsidRDefault="00824126" w:rsidP="00824126">
            <w:pPr>
              <w:jc w:val="center"/>
              <w:rPr>
                <w:color w:val="000000"/>
                <w:sz w:val="20"/>
                <w:lang w:eastAsia="es-PE"/>
              </w:rPr>
            </w:pPr>
            <w:r w:rsidRPr="00824126">
              <w:rPr>
                <w:color w:val="000000"/>
                <w:sz w:val="20"/>
                <w:lang w:eastAsia="es-PE"/>
              </w:rPr>
              <w:t>Metales (mg/kg)</w:t>
            </w:r>
          </w:p>
        </w:tc>
        <w:tc>
          <w:tcPr>
            <w:tcW w:w="2400" w:type="dxa"/>
            <w:gridSpan w:val="2"/>
            <w:hideMark/>
          </w:tcPr>
          <w:p w14:paraId="731245D8" w14:textId="2A201A22" w:rsidR="00824126" w:rsidRPr="00824126" w:rsidRDefault="00E7305E" w:rsidP="00824126">
            <w:pPr>
              <w:jc w:val="center"/>
              <w:cnfStyle w:val="100000000000" w:firstRow="1" w:lastRow="0" w:firstColumn="0" w:lastColumn="0" w:oddVBand="0" w:evenVBand="0" w:oddHBand="0" w:evenHBand="0" w:firstRowFirstColumn="0" w:firstRowLastColumn="0" w:lastRowFirstColumn="0" w:lastRowLastColumn="0"/>
              <w:rPr>
                <w:i/>
                <w:iCs/>
                <w:color w:val="000000"/>
                <w:sz w:val="20"/>
                <w:lang w:eastAsia="es-PE"/>
              </w:rPr>
            </w:pPr>
            <w:proofErr w:type="spellStart"/>
            <w:r>
              <w:rPr>
                <w:i/>
                <w:iCs/>
                <w:color w:val="000000"/>
                <w:sz w:val="20"/>
                <w:lang w:eastAsia="es-PE"/>
              </w:rPr>
              <w:t>Lolium</w:t>
            </w:r>
            <w:proofErr w:type="spellEnd"/>
            <w:r>
              <w:rPr>
                <w:i/>
                <w:iCs/>
                <w:color w:val="000000"/>
                <w:sz w:val="20"/>
                <w:lang w:eastAsia="es-PE"/>
              </w:rPr>
              <w:t xml:space="preserve"> perenne</w:t>
            </w:r>
          </w:p>
        </w:tc>
        <w:tc>
          <w:tcPr>
            <w:tcW w:w="2400" w:type="dxa"/>
            <w:gridSpan w:val="2"/>
            <w:hideMark/>
          </w:tcPr>
          <w:p w14:paraId="1F0E554C" w14:textId="5DDD7DD0" w:rsidR="00824126" w:rsidRPr="00824126" w:rsidRDefault="00E7305E" w:rsidP="00824126">
            <w:pPr>
              <w:jc w:val="center"/>
              <w:cnfStyle w:val="100000000000" w:firstRow="1" w:lastRow="0" w:firstColumn="0" w:lastColumn="0" w:oddVBand="0" w:evenVBand="0" w:oddHBand="0" w:evenHBand="0" w:firstRowFirstColumn="0" w:firstRowLastColumn="0" w:lastRowFirstColumn="0" w:lastRowLastColumn="0"/>
              <w:rPr>
                <w:i/>
                <w:iCs/>
                <w:color w:val="000000"/>
                <w:sz w:val="20"/>
                <w:lang w:eastAsia="es-PE"/>
              </w:rPr>
            </w:pPr>
            <w:proofErr w:type="spellStart"/>
            <w:r>
              <w:rPr>
                <w:i/>
                <w:iCs/>
                <w:color w:val="000000"/>
                <w:sz w:val="20"/>
                <w:lang w:eastAsia="es-PE"/>
              </w:rPr>
              <w:t>Trifolium</w:t>
            </w:r>
            <w:proofErr w:type="spellEnd"/>
            <w:r>
              <w:rPr>
                <w:i/>
                <w:iCs/>
                <w:color w:val="000000"/>
                <w:sz w:val="20"/>
                <w:lang w:eastAsia="es-PE"/>
              </w:rPr>
              <w:t xml:space="preserve"> </w:t>
            </w:r>
            <w:proofErr w:type="spellStart"/>
            <w:r>
              <w:rPr>
                <w:i/>
                <w:iCs/>
                <w:color w:val="000000"/>
                <w:sz w:val="20"/>
                <w:lang w:eastAsia="es-PE"/>
              </w:rPr>
              <w:t>repens</w:t>
            </w:r>
            <w:proofErr w:type="spellEnd"/>
          </w:p>
        </w:tc>
      </w:tr>
      <w:tr w:rsidR="00824126" w:rsidRPr="00824126" w14:paraId="0568B5F2" w14:textId="77777777" w:rsidTr="0082412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660" w:type="dxa"/>
            <w:vMerge/>
            <w:hideMark/>
          </w:tcPr>
          <w:p w14:paraId="6D217D47" w14:textId="77777777" w:rsidR="00824126" w:rsidRPr="00824126" w:rsidRDefault="00824126" w:rsidP="00824126">
            <w:pPr>
              <w:rPr>
                <w:color w:val="000000"/>
                <w:sz w:val="20"/>
                <w:lang w:eastAsia="es-PE"/>
              </w:rPr>
            </w:pPr>
          </w:p>
        </w:tc>
        <w:tc>
          <w:tcPr>
            <w:tcW w:w="1200" w:type="dxa"/>
            <w:hideMark/>
          </w:tcPr>
          <w:p w14:paraId="38CFEC7A" w14:textId="77777777" w:rsidR="00824126" w:rsidRPr="00824126" w:rsidRDefault="00824126" w:rsidP="00824126">
            <w:pPr>
              <w:jc w:val="right"/>
              <w:cnfStyle w:val="000000100000" w:firstRow="0" w:lastRow="0" w:firstColumn="0" w:lastColumn="0" w:oddVBand="0" w:evenVBand="0" w:oddHBand="1" w:evenHBand="0" w:firstRowFirstColumn="0" w:firstRowLastColumn="0" w:lastRowFirstColumn="0" w:lastRowLastColumn="0"/>
              <w:rPr>
                <w:b/>
                <w:bCs/>
                <w:color w:val="000000"/>
                <w:sz w:val="20"/>
                <w:lang w:eastAsia="es-PE"/>
              </w:rPr>
            </w:pPr>
            <w:r w:rsidRPr="00824126">
              <w:rPr>
                <w:b/>
                <w:bCs/>
                <w:color w:val="000000"/>
                <w:sz w:val="20"/>
                <w:lang w:eastAsia="es-PE"/>
              </w:rPr>
              <w:t>Raíz</w:t>
            </w:r>
          </w:p>
        </w:tc>
        <w:tc>
          <w:tcPr>
            <w:tcW w:w="1200" w:type="dxa"/>
            <w:hideMark/>
          </w:tcPr>
          <w:p w14:paraId="1BAFDC83" w14:textId="77777777" w:rsidR="00824126" w:rsidRPr="00824126" w:rsidRDefault="00824126" w:rsidP="00824126">
            <w:pPr>
              <w:jc w:val="right"/>
              <w:cnfStyle w:val="000000100000" w:firstRow="0" w:lastRow="0" w:firstColumn="0" w:lastColumn="0" w:oddVBand="0" w:evenVBand="0" w:oddHBand="1" w:evenHBand="0" w:firstRowFirstColumn="0" w:firstRowLastColumn="0" w:lastRowFirstColumn="0" w:lastRowLastColumn="0"/>
              <w:rPr>
                <w:b/>
                <w:bCs/>
                <w:color w:val="000000"/>
                <w:sz w:val="20"/>
                <w:lang w:eastAsia="es-PE"/>
              </w:rPr>
            </w:pPr>
            <w:r w:rsidRPr="00824126">
              <w:rPr>
                <w:b/>
                <w:bCs/>
                <w:color w:val="000000"/>
                <w:sz w:val="20"/>
                <w:lang w:eastAsia="es-PE"/>
              </w:rPr>
              <w:t>Tallo</w:t>
            </w:r>
          </w:p>
        </w:tc>
        <w:tc>
          <w:tcPr>
            <w:tcW w:w="1200" w:type="dxa"/>
            <w:hideMark/>
          </w:tcPr>
          <w:p w14:paraId="44AB5F69" w14:textId="77777777" w:rsidR="00824126" w:rsidRPr="00824126" w:rsidRDefault="00824126" w:rsidP="00824126">
            <w:pPr>
              <w:jc w:val="right"/>
              <w:cnfStyle w:val="000000100000" w:firstRow="0" w:lastRow="0" w:firstColumn="0" w:lastColumn="0" w:oddVBand="0" w:evenVBand="0" w:oddHBand="1" w:evenHBand="0" w:firstRowFirstColumn="0" w:firstRowLastColumn="0" w:lastRowFirstColumn="0" w:lastRowLastColumn="0"/>
              <w:rPr>
                <w:b/>
                <w:bCs/>
                <w:color w:val="000000"/>
                <w:sz w:val="20"/>
                <w:lang w:eastAsia="es-PE"/>
              </w:rPr>
            </w:pPr>
            <w:r w:rsidRPr="00824126">
              <w:rPr>
                <w:b/>
                <w:bCs/>
                <w:color w:val="000000"/>
                <w:sz w:val="20"/>
                <w:lang w:eastAsia="es-PE"/>
              </w:rPr>
              <w:t>Raíz</w:t>
            </w:r>
          </w:p>
        </w:tc>
        <w:tc>
          <w:tcPr>
            <w:tcW w:w="1200" w:type="dxa"/>
            <w:hideMark/>
          </w:tcPr>
          <w:p w14:paraId="7D782678" w14:textId="77777777" w:rsidR="00824126" w:rsidRPr="00824126" w:rsidRDefault="00824126" w:rsidP="00824126">
            <w:pPr>
              <w:jc w:val="right"/>
              <w:cnfStyle w:val="000000100000" w:firstRow="0" w:lastRow="0" w:firstColumn="0" w:lastColumn="0" w:oddVBand="0" w:evenVBand="0" w:oddHBand="1" w:evenHBand="0" w:firstRowFirstColumn="0" w:firstRowLastColumn="0" w:lastRowFirstColumn="0" w:lastRowLastColumn="0"/>
              <w:rPr>
                <w:b/>
                <w:bCs/>
                <w:color w:val="000000"/>
                <w:sz w:val="20"/>
                <w:lang w:eastAsia="es-PE"/>
              </w:rPr>
            </w:pPr>
            <w:r w:rsidRPr="00824126">
              <w:rPr>
                <w:b/>
                <w:bCs/>
                <w:color w:val="000000"/>
                <w:sz w:val="20"/>
                <w:lang w:eastAsia="es-PE"/>
              </w:rPr>
              <w:t>Tallo</w:t>
            </w:r>
          </w:p>
        </w:tc>
      </w:tr>
      <w:tr w:rsidR="00430B03" w:rsidRPr="00824126" w14:paraId="66521A0C" w14:textId="77777777" w:rsidTr="00824126">
        <w:trPr>
          <w:trHeight w:val="255"/>
        </w:trPr>
        <w:tc>
          <w:tcPr>
            <w:cnfStyle w:val="001000000000" w:firstRow="0" w:lastRow="0" w:firstColumn="1" w:lastColumn="0" w:oddVBand="0" w:evenVBand="0" w:oddHBand="0" w:evenHBand="0" w:firstRowFirstColumn="0" w:firstRowLastColumn="0" w:lastRowFirstColumn="0" w:lastRowLastColumn="0"/>
            <w:tcW w:w="1660" w:type="dxa"/>
            <w:noWrap/>
            <w:hideMark/>
          </w:tcPr>
          <w:p w14:paraId="1D18AB34" w14:textId="692EAC0B" w:rsidR="00430B03" w:rsidRPr="00824126" w:rsidRDefault="00430B03" w:rsidP="00430B03">
            <w:pPr>
              <w:jc w:val="right"/>
              <w:rPr>
                <w:color w:val="000000"/>
                <w:sz w:val="20"/>
                <w:lang w:eastAsia="es-PE"/>
              </w:rPr>
            </w:pPr>
            <w:r>
              <w:rPr>
                <w:color w:val="000000"/>
                <w:sz w:val="20"/>
                <w:lang w:eastAsia="es-PE"/>
              </w:rPr>
              <w:t>Arsénico</w:t>
            </w:r>
            <w:r w:rsidRPr="007D43BB">
              <w:rPr>
                <w:color w:val="000000"/>
                <w:sz w:val="20"/>
                <w:lang w:eastAsia="es-PE"/>
              </w:rPr>
              <w:t xml:space="preserve"> (As)</w:t>
            </w:r>
          </w:p>
        </w:tc>
        <w:tc>
          <w:tcPr>
            <w:tcW w:w="1200" w:type="dxa"/>
            <w:noWrap/>
            <w:hideMark/>
          </w:tcPr>
          <w:p w14:paraId="566CBCC3" w14:textId="77777777" w:rsidR="00430B03" w:rsidRPr="00824126"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824126">
              <w:rPr>
                <w:color w:val="000000"/>
                <w:sz w:val="20"/>
                <w:lang w:eastAsia="es-PE"/>
              </w:rPr>
              <w:t>2</w:t>
            </w:r>
          </w:p>
        </w:tc>
        <w:tc>
          <w:tcPr>
            <w:tcW w:w="1200" w:type="dxa"/>
            <w:noWrap/>
            <w:hideMark/>
          </w:tcPr>
          <w:p w14:paraId="24925AA2" w14:textId="77777777" w:rsidR="00430B03" w:rsidRPr="00824126"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824126">
              <w:rPr>
                <w:color w:val="000000"/>
                <w:sz w:val="20"/>
                <w:lang w:eastAsia="es-PE"/>
              </w:rPr>
              <w:t>&lt;0.3</w:t>
            </w:r>
          </w:p>
        </w:tc>
        <w:tc>
          <w:tcPr>
            <w:tcW w:w="1200" w:type="dxa"/>
            <w:noWrap/>
            <w:hideMark/>
          </w:tcPr>
          <w:p w14:paraId="1DABD1DE" w14:textId="77777777" w:rsidR="00430B03" w:rsidRPr="00824126"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824126">
              <w:rPr>
                <w:color w:val="000000"/>
                <w:sz w:val="20"/>
                <w:lang w:eastAsia="es-PE"/>
              </w:rPr>
              <w:t>3.5</w:t>
            </w:r>
          </w:p>
        </w:tc>
        <w:tc>
          <w:tcPr>
            <w:tcW w:w="1200" w:type="dxa"/>
            <w:noWrap/>
            <w:hideMark/>
          </w:tcPr>
          <w:p w14:paraId="639F0365" w14:textId="77777777" w:rsidR="00430B03" w:rsidRPr="00824126"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824126">
              <w:rPr>
                <w:color w:val="000000"/>
                <w:sz w:val="20"/>
                <w:lang w:eastAsia="es-PE"/>
              </w:rPr>
              <w:t>20.2</w:t>
            </w:r>
          </w:p>
        </w:tc>
      </w:tr>
      <w:tr w:rsidR="00430B03" w:rsidRPr="00824126" w14:paraId="21B127DB" w14:textId="77777777" w:rsidTr="0082412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0" w:type="dxa"/>
            <w:noWrap/>
            <w:hideMark/>
          </w:tcPr>
          <w:p w14:paraId="76BE2ED3" w14:textId="787589AC" w:rsidR="00430B03" w:rsidRPr="00824126" w:rsidRDefault="00430B03" w:rsidP="00430B03">
            <w:pPr>
              <w:jc w:val="right"/>
              <w:rPr>
                <w:color w:val="000000"/>
                <w:sz w:val="20"/>
                <w:lang w:eastAsia="es-PE"/>
              </w:rPr>
            </w:pPr>
            <w:r w:rsidRPr="007D43BB">
              <w:rPr>
                <w:color w:val="000000"/>
                <w:sz w:val="20"/>
                <w:lang w:eastAsia="es-PE"/>
              </w:rPr>
              <w:t>Bario (Ba)</w:t>
            </w:r>
          </w:p>
        </w:tc>
        <w:tc>
          <w:tcPr>
            <w:tcW w:w="1200" w:type="dxa"/>
            <w:noWrap/>
            <w:hideMark/>
          </w:tcPr>
          <w:p w14:paraId="79174724" w14:textId="77777777" w:rsidR="00430B03" w:rsidRPr="00824126"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824126">
              <w:rPr>
                <w:color w:val="000000"/>
                <w:sz w:val="20"/>
                <w:lang w:eastAsia="es-PE"/>
              </w:rPr>
              <w:t>12.21</w:t>
            </w:r>
          </w:p>
        </w:tc>
        <w:tc>
          <w:tcPr>
            <w:tcW w:w="1200" w:type="dxa"/>
            <w:noWrap/>
            <w:hideMark/>
          </w:tcPr>
          <w:p w14:paraId="0D111EE7" w14:textId="77777777" w:rsidR="00430B03" w:rsidRPr="00824126"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824126">
              <w:rPr>
                <w:color w:val="000000"/>
                <w:sz w:val="20"/>
                <w:lang w:eastAsia="es-PE"/>
              </w:rPr>
              <w:t>5.695</w:t>
            </w:r>
          </w:p>
        </w:tc>
        <w:tc>
          <w:tcPr>
            <w:tcW w:w="1200" w:type="dxa"/>
            <w:noWrap/>
            <w:hideMark/>
          </w:tcPr>
          <w:p w14:paraId="64DB29E8" w14:textId="77777777" w:rsidR="00430B03" w:rsidRPr="00824126"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824126">
              <w:rPr>
                <w:color w:val="000000"/>
                <w:sz w:val="20"/>
                <w:lang w:eastAsia="es-PE"/>
              </w:rPr>
              <w:t>20.803</w:t>
            </w:r>
          </w:p>
        </w:tc>
        <w:tc>
          <w:tcPr>
            <w:tcW w:w="1200" w:type="dxa"/>
            <w:noWrap/>
            <w:hideMark/>
          </w:tcPr>
          <w:p w14:paraId="46E386A4" w14:textId="77777777" w:rsidR="00430B03" w:rsidRPr="00824126"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824126">
              <w:rPr>
                <w:color w:val="000000"/>
                <w:sz w:val="20"/>
                <w:lang w:eastAsia="es-PE"/>
              </w:rPr>
              <w:t>45.481</w:t>
            </w:r>
          </w:p>
        </w:tc>
      </w:tr>
      <w:tr w:rsidR="00430B03" w:rsidRPr="00824126" w14:paraId="2E713F56" w14:textId="77777777" w:rsidTr="00824126">
        <w:trPr>
          <w:trHeight w:val="255"/>
        </w:trPr>
        <w:tc>
          <w:tcPr>
            <w:cnfStyle w:val="001000000000" w:firstRow="0" w:lastRow="0" w:firstColumn="1" w:lastColumn="0" w:oddVBand="0" w:evenVBand="0" w:oddHBand="0" w:evenHBand="0" w:firstRowFirstColumn="0" w:firstRowLastColumn="0" w:lastRowFirstColumn="0" w:lastRowLastColumn="0"/>
            <w:tcW w:w="1660" w:type="dxa"/>
            <w:noWrap/>
            <w:hideMark/>
          </w:tcPr>
          <w:p w14:paraId="2452D414" w14:textId="4BEC06A7" w:rsidR="00430B03" w:rsidRPr="00824126" w:rsidRDefault="00430B03" w:rsidP="00430B03">
            <w:pPr>
              <w:jc w:val="right"/>
              <w:rPr>
                <w:color w:val="000000"/>
                <w:sz w:val="20"/>
                <w:lang w:eastAsia="es-PE"/>
              </w:rPr>
            </w:pPr>
            <w:r>
              <w:rPr>
                <w:color w:val="000000"/>
                <w:sz w:val="20"/>
                <w:lang w:eastAsia="es-PE"/>
              </w:rPr>
              <w:t>Cadmio</w:t>
            </w:r>
            <w:r w:rsidRPr="007D43BB">
              <w:rPr>
                <w:color w:val="000000"/>
                <w:sz w:val="20"/>
                <w:lang w:eastAsia="es-PE"/>
              </w:rPr>
              <w:t xml:space="preserve"> (Cd)</w:t>
            </w:r>
          </w:p>
        </w:tc>
        <w:tc>
          <w:tcPr>
            <w:tcW w:w="1200" w:type="dxa"/>
            <w:noWrap/>
            <w:hideMark/>
          </w:tcPr>
          <w:p w14:paraId="189EBCBD" w14:textId="77777777" w:rsidR="00430B03" w:rsidRPr="00824126"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824126">
              <w:rPr>
                <w:color w:val="000000"/>
                <w:sz w:val="20"/>
                <w:lang w:eastAsia="es-PE"/>
              </w:rPr>
              <w:t>&lt;7</w:t>
            </w:r>
          </w:p>
        </w:tc>
        <w:tc>
          <w:tcPr>
            <w:tcW w:w="1200" w:type="dxa"/>
            <w:noWrap/>
            <w:hideMark/>
          </w:tcPr>
          <w:p w14:paraId="1CBB5E5A" w14:textId="77777777" w:rsidR="00430B03" w:rsidRPr="00824126"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824126">
              <w:rPr>
                <w:color w:val="000000"/>
                <w:sz w:val="20"/>
                <w:lang w:eastAsia="es-PE"/>
              </w:rPr>
              <w:t>&lt;7</w:t>
            </w:r>
          </w:p>
        </w:tc>
        <w:tc>
          <w:tcPr>
            <w:tcW w:w="1200" w:type="dxa"/>
            <w:noWrap/>
            <w:hideMark/>
          </w:tcPr>
          <w:p w14:paraId="5B1F654E" w14:textId="77777777" w:rsidR="00430B03" w:rsidRPr="00824126"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824126">
              <w:rPr>
                <w:color w:val="000000"/>
                <w:sz w:val="20"/>
                <w:lang w:eastAsia="es-PE"/>
              </w:rPr>
              <w:t>&lt;7</w:t>
            </w:r>
          </w:p>
        </w:tc>
        <w:tc>
          <w:tcPr>
            <w:tcW w:w="1200" w:type="dxa"/>
            <w:noWrap/>
            <w:hideMark/>
          </w:tcPr>
          <w:p w14:paraId="5E7E4D88" w14:textId="77777777" w:rsidR="00430B03" w:rsidRPr="00824126"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824126">
              <w:rPr>
                <w:color w:val="000000"/>
                <w:sz w:val="20"/>
                <w:lang w:eastAsia="es-PE"/>
              </w:rPr>
              <w:t>&lt;7</w:t>
            </w:r>
          </w:p>
        </w:tc>
      </w:tr>
      <w:tr w:rsidR="00430B03" w:rsidRPr="00824126" w14:paraId="300E6969" w14:textId="77777777" w:rsidTr="0082412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0" w:type="dxa"/>
            <w:noWrap/>
            <w:hideMark/>
          </w:tcPr>
          <w:p w14:paraId="4997936B" w14:textId="6C4095A6" w:rsidR="00430B03" w:rsidRPr="00824126" w:rsidRDefault="00430B03" w:rsidP="00430B03">
            <w:pPr>
              <w:jc w:val="right"/>
              <w:rPr>
                <w:color w:val="000000"/>
                <w:sz w:val="20"/>
                <w:lang w:eastAsia="es-PE"/>
              </w:rPr>
            </w:pPr>
            <w:r>
              <w:rPr>
                <w:color w:val="000000"/>
                <w:sz w:val="20"/>
                <w:lang w:eastAsia="es-PE"/>
              </w:rPr>
              <w:t>Cromo</w:t>
            </w:r>
            <w:r w:rsidRPr="007D43BB">
              <w:rPr>
                <w:color w:val="000000"/>
                <w:sz w:val="20"/>
                <w:lang w:eastAsia="es-PE"/>
              </w:rPr>
              <w:t xml:space="preserve"> (Cr)</w:t>
            </w:r>
          </w:p>
        </w:tc>
        <w:tc>
          <w:tcPr>
            <w:tcW w:w="1200" w:type="dxa"/>
            <w:noWrap/>
            <w:hideMark/>
          </w:tcPr>
          <w:p w14:paraId="56FF4D28" w14:textId="77777777" w:rsidR="00430B03" w:rsidRPr="00824126"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824126">
              <w:rPr>
                <w:color w:val="000000"/>
                <w:sz w:val="20"/>
                <w:lang w:eastAsia="es-PE"/>
              </w:rPr>
              <w:t>0.392</w:t>
            </w:r>
          </w:p>
        </w:tc>
        <w:tc>
          <w:tcPr>
            <w:tcW w:w="1200" w:type="dxa"/>
            <w:noWrap/>
            <w:hideMark/>
          </w:tcPr>
          <w:p w14:paraId="1B3FD6D8" w14:textId="77777777" w:rsidR="00430B03" w:rsidRPr="00824126"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824126">
              <w:rPr>
                <w:color w:val="000000"/>
                <w:sz w:val="20"/>
                <w:lang w:eastAsia="es-PE"/>
              </w:rPr>
              <w:t>&lt;0.2</w:t>
            </w:r>
          </w:p>
        </w:tc>
        <w:tc>
          <w:tcPr>
            <w:tcW w:w="1200" w:type="dxa"/>
            <w:noWrap/>
            <w:hideMark/>
          </w:tcPr>
          <w:p w14:paraId="7B21D1BD" w14:textId="77777777" w:rsidR="00430B03" w:rsidRPr="00824126"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824126">
              <w:rPr>
                <w:color w:val="000000"/>
                <w:sz w:val="20"/>
                <w:lang w:eastAsia="es-PE"/>
              </w:rPr>
              <w:t>0.519</w:t>
            </w:r>
          </w:p>
        </w:tc>
        <w:tc>
          <w:tcPr>
            <w:tcW w:w="1200" w:type="dxa"/>
            <w:noWrap/>
            <w:hideMark/>
          </w:tcPr>
          <w:p w14:paraId="5B78457B" w14:textId="77777777" w:rsidR="00430B03" w:rsidRPr="00824126"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824126">
              <w:rPr>
                <w:color w:val="000000"/>
                <w:sz w:val="20"/>
                <w:lang w:eastAsia="es-PE"/>
              </w:rPr>
              <w:t>2.506</w:t>
            </w:r>
          </w:p>
        </w:tc>
      </w:tr>
      <w:tr w:rsidR="00430B03" w:rsidRPr="00824126" w14:paraId="3DC3C714" w14:textId="77777777" w:rsidTr="00824126">
        <w:trPr>
          <w:trHeight w:val="255"/>
        </w:trPr>
        <w:tc>
          <w:tcPr>
            <w:cnfStyle w:val="001000000000" w:firstRow="0" w:lastRow="0" w:firstColumn="1" w:lastColumn="0" w:oddVBand="0" w:evenVBand="0" w:oddHBand="0" w:evenHBand="0" w:firstRowFirstColumn="0" w:firstRowLastColumn="0" w:lastRowFirstColumn="0" w:lastRowLastColumn="0"/>
            <w:tcW w:w="1660" w:type="dxa"/>
            <w:noWrap/>
            <w:hideMark/>
          </w:tcPr>
          <w:p w14:paraId="33EE9FEF" w14:textId="6C57A6BC" w:rsidR="00430B03" w:rsidRPr="00824126" w:rsidRDefault="00430B03" w:rsidP="00430B03">
            <w:pPr>
              <w:jc w:val="right"/>
              <w:rPr>
                <w:color w:val="000000"/>
                <w:sz w:val="20"/>
                <w:lang w:eastAsia="es-PE"/>
              </w:rPr>
            </w:pPr>
            <w:r>
              <w:rPr>
                <w:color w:val="000000"/>
                <w:sz w:val="20"/>
                <w:lang w:eastAsia="es-PE"/>
              </w:rPr>
              <w:t>Cobre</w:t>
            </w:r>
            <w:r w:rsidRPr="007D43BB">
              <w:rPr>
                <w:color w:val="000000"/>
                <w:sz w:val="20"/>
                <w:lang w:eastAsia="es-PE"/>
              </w:rPr>
              <w:t xml:space="preserve"> (Cu)</w:t>
            </w:r>
          </w:p>
        </w:tc>
        <w:tc>
          <w:tcPr>
            <w:tcW w:w="1200" w:type="dxa"/>
            <w:noWrap/>
            <w:hideMark/>
          </w:tcPr>
          <w:p w14:paraId="647A75E7" w14:textId="77777777" w:rsidR="00430B03" w:rsidRPr="00824126"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824126">
              <w:rPr>
                <w:color w:val="000000"/>
                <w:sz w:val="20"/>
                <w:lang w:eastAsia="es-PE"/>
              </w:rPr>
              <w:t>4.4</w:t>
            </w:r>
          </w:p>
        </w:tc>
        <w:tc>
          <w:tcPr>
            <w:tcW w:w="1200" w:type="dxa"/>
            <w:noWrap/>
            <w:hideMark/>
          </w:tcPr>
          <w:p w14:paraId="490A1634" w14:textId="77777777" w:rsidR="00430B03" w:rsidRPr="00824126"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824126">
              <w:rPr>
                <w:color w:val="000000"/>
                <w:sz w:val="20"/>
                <w:lang w:eastAsia="es-PE"/>
              </w:rPr>
              <w:t>4.291</w:t>
            </w:r>
          </w:p>
        </w:tc>
        <w:tc>
          <w:tcPr>
            <w:tcW w:w="1200" w:type="dxa"/>
            <w:noWrap/>
            <w:hideMark/>
          </w:tcPr>
          <w:p w14:paraId="2302A953" w14:textId="77777777" w:rsidR="00430B03" w:rsidRPr="00824126"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824126">
              <w:rPr>
                <w:color w:val="000000"/>
                <w:sz w:val="20"/>
                <w:lang w:eastAsia="es-PE"/>
              </w:rPr>
              <w:t>19.5</w:t>
            </w:r>
          </w:p>
        </w:tc>
        <w:tc>
          <w:tcPr>
            <w:tcW w:w="1200" w:type="dxa"/>
            <w:noWrap/>
            <w:hideMark/>
          </w:tcPr>
          <w:p w14:paraId="3826A63A" w14:textId="77777777" w:rsidR="00430B03" w:rsidRPr="00824126"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824126">
              <w:rPr>
                <w:color w:val="000000"/>
                <w:sz w:val="20"/>
                <w:lang w:eastAsia="es-PE"/>
              </w:rPr>
              <w:t>25.2</w:t>
            </w:r>
          </w:p>
        </w:tc>
      </w:tr>
      <w:tr w:rsidR="00430B03" w:rsidRPr="00824126" w14:paraId="43F2E23D" w14:textId="77777777" w:rsidTr="0082412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0" w:type="dxa"/>
            <w:noWrap/>
            <w:hideMark/>
          </w:tcPr>
          <w:p w14:paraId="1AB91319" w14:textId="35A8F613" w:rsidR="00430B03" w:rsidRPr="00824126" w:rsidRDefault="00430B03" w:rsidP="00430B03">
            <w:pPr>
              <w:jc w:val="right"/>
              <w:rPr>
                <w:color w:val="000000"/>
                <w:sz w:val="20"/>
                <w:lang w:eastAsia="es-PE"/>
              </w:rPr>
            </w:pPr>
            <w:r>
              <w:rPr>
                <w:color w:val="000000"/>
                <w:sz w:val="20"/>
                <w:lang w:eastAsia="es-PE"/>
              </w:rPr>
              <w:t>Hierro</w:t>
            </w:r>
            <w:r w:rsidRPr="007D43BB">
              <w:rPr>
                <w:color w:val="000000"/>
                <w:sz w:val="20"/>
                <w:lang w:eastAsia="es-PE"/>
              </w:rPr>
              <w:t xml:space="preserve"> (Fe)</w:t>
            </w:r>
          </w:p>
        </w:tc>
        <w:tc>
          <w:tcPr>
            <w:tcW w:w="1200" w:type="dxa"/>
            <w:noWrap/>
            <w:hideMark/>
          </w:tcPr>
          <w:p w14:paraId="491E6ED6" w14:textId="77777777" w:rsidR="00430B03" w:rsidRPr="00824126"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824126">
              <w:rPr>
                <w:color w:val="000000"/>
                <w:sz w:val="20"/>
                <w:lang w:eastAsia="es-PE"/>
              </w:rPr>
              <w:t>486.8</w:t>
            </w:r>
          </w:p>
        </w:tc>
        <w:tc>
          <w:tcPr>
            <w:tcW w:w="1200" w:type="dxa"/>
            <w:noWrap/>
            <w:hideMark/>
          </w:tcPr>
          <w:p w14:paraId="2F8EEFE5" w14:textId="77777777" w:rsidR="00430B03" w:rsidRPr="00824126"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824126">
              <w:rPr>
                <w:color w:val="000000"/>
                <w:sz w:val="20"/>
                <w:lang w:eastAsia="es-PE"/>
              </w:rPr>
              <w:t>127.769</w:t>
            </w:r>
          </w:p>
        </w:tc>
        <w:tc>
          <w:tcPr>
            <w:tcW w:w="1200" w:type="dxa"/>
            <w:noWrap/>
            <w:hideMark/>
          </w:tcPr>
          <w:p w14:paraId="1995EA1A" w14:textId="77777777" w:rsidR="00430B03" w:rsidRPr="00824126"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824126">
              <w:rPr>
                <w:color w:val="000000"/>
                <w:sz w:val="20"/>
                <w:lang w:eastAsia="es-PE"/>
              </w:rPr>
              <w:t>1348.3</w:t>
            </w:r>
          </w:p>
        </w:tc>
        <w:tc>
          <w:tcPr>
            <w:tcW w:w="1200" w:type="dxa"/>
            <w:noWrap/>
            <w:hideMark/>
          </w:tcPr>
          <w:p w14:paraId="2742ACFB" w14:textId="77777777" w:rsidR="00430B03" w:rsidRPr="00824126"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824126">
              <w:rPr>
                <w:color w:val="000000"/>
                <w:sz w:val="20"/>
                <w:lang w:eastAsia="es-PE"/>
              </w:rPr>
              <w:t>6534.2</w:t>
            </w:r>
          </w:p>
        </w:tc>
      </w:tr>
      <w:tr w:rsidR="00430B03" w:rsidRPr="00824126" w14:paraId="0BF7813D" w14:textId="77777777" w:rsidTr="00824126">
        <w:trPr>
          <w:trHeight w:val="255"/>
        </w:trPr>
        <w:tc>
          <w:tcPr>
            <w:cnfStyle w:val="001000000000" w:firstRow="0" w:lastRow="0" w:firstColumn="1" w:lastColumn="0" w:oddVBand="0" w:evenVBand="0" w:oddHBand="0" w:evenHBand="0" w:firstRowFirstColumn="0" w:firstRowLastColumn="0" w:lastRowFirstColumn="0" w:lastRowLastColumn="0"/>
            <w:tcW w:w="1660" w:type="dxa"/>
            <w:noWrap/>
            <w:hideMark/>
          </w:tcPr>
          <w:p w14:paraId="57DE1BD2" w14:textId="2A823DE0" w:rsidR="00430B03" w:rsidRPr="00824126" w:rsidRDefault="00430B03" w:rsidP="00430B03">
            <w:pPr>
              <w:jc w:val="right"/>
              <w:rPr>
                <w:color w:val="000000"/>
                <w:sz w:val="20"/>
                <w:lang w:eastAsia="es-PE"/>
              </w:rPr>
            </w:pPr>
            <w:r>
              <w:rPr>
                <w:color w:val="000000"/>
                <w:sz w:val="20"/>
                <w:lang w:eastAsia="es-PE"/>
              </w:rPr>
              <w:t>Plomo</w:t>
            </w:r>
            <w:r w:rsidRPr="007D43BB">
              <w:rPr>
                <w:color w:val="000000"/>
                <w:sz w:val="20"/>
                <w:lang w:eastAsia="es-PE"/>
              </w:rPr>
              <w:t xml:space="preserve"> (Pb)</w:t>
            </w:r>
          </w:p>
        </w:tc>
        <w:tc>
          <w:tcPr>
            <w:tcW w:w="1200" w:type="dxa"/>
            <w:noWrap/>
            <w:hideMark/>
          </w:tcPr>
          <w:p w14:paraId="7EDE2313" w14:textId="77777777" w:rsidR="00430B03" w:rsidRPr="00824126"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824126">
              <w:rPr>
                <w:color w:val="000000"/>
                <w:sz w:val="20"/>
                <w:lang w:eastAsia="es-PE"/>
              </w:rPr>
              <w:t>10.97</w:t>
            </w:r>
          </w:p>
        </w:tc>
        <w:tc>
          <w:tcPr>
            <w:tcW w:w="1200" w:type="dxa"/>
            <w:noWrap/>
            <w:hideMark/>
          </w:tcPr>
          <w:p w14:paraId="2AF47D4D" w14:textId="77777777" w:rsidR="00430B03" w:rsidRPr="00824126"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824126">
              <w:rPr>
                <w:color w:val="000000"/>
                <w:sz w:val="20"/>
                <w:lang w:eastAsia="es-PE"/>
              </w:rPr>
              <w:t>2.477</w:t>
            </w:r>
          </w:p>
        </w:tc>
        <w:tc>
          <w:tcPr>
            <w:tcW w:w="1200" w:type="dxa"/>
            <w:noWrap/>
            <w:hideMark/>
          </w:tcPr>
          <w:p w14:paraId="0077ADF2" w14:textId="77777777" w:rsidR="00430B03" w:rsidRPr="00824126"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824126">
              <w:rPr>
                <w:color w:val="000000"/>
                <w:sz w:val="20"/>
                <w:lang w:eastAsia="es-PE"/>
              </w:rPr>
              <w:t>9.2</w:t>
            </w:r>
          </w:p>
        </w:tc>
        <w:tc>
          <w:tcPr>
            <w:tcW w:w="1200" w:type="dxa"/>
            <w:noWrap/>
            <w:hideMark/>
          </w:tcPr>
          <w:p w14:paraId="0A58CE85" w14:textId="77777777" w:rsidR="00430B03" w:rsidRPr="00824126"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824126">
              <w:rPr>
                <w:color w:val="000000"/>
                <w:sz w:val="20"/>
                <w:lang w:eastAsia="es-PE"/>
              </w:rPr>
              <w:t>49.67</w:t>
            </w:r>
          </w:p>
        </w:tc>
      </w:tr>
      <w:tr w:rsidR="00430B03" w:rsidRPr="00824126" w14:paraId="6652CC9A" w14:textId="77777777" w:rsidTr="0082412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0" w:type="dxa"/>
            <w:noWrap/>
            <w:hideMark/>
          </w:tcPr>
          <w:p w14:paraId="3125B3A0" w14:textId="648FC828" w:rsidR="00430B03" w:rsidRPr="00824126" w:rsidRDefault="00430B03" w:rsidP="00430B03">
            <w:pPr>
              <w:jc w:val="right"/>
              <w:rPr>
                <w:color w:val="000000"/>
                <w:sz w:val="20"/>
                <w:lang w:eastAsia="es-PE"/>
              </w:rPr>
            </w:pPr>
            <w:r>
              <w:rPr>
                <w:color w:val="000000"/>
                <w:sz w:val="20"/>
                <w:lang w:eastAsia="es-PE"/>
              </w:rPr>
              <w:t>Antimonio</w:t>
            </w:r>
            <w:r w:rsidRPr="007D43BB">
              <w:rPr>
                <w:color w:val="000000"/>
                <w:sz w:val="20"/>
                <w:lang w:eastAsia="es-PE"/>
              </w:rPr>
              <w:t xml:space="preserve"> (Sb)</w:t>
            </w:r>
          </w:p>
        </w:tc>
        <w:tc>
          <w:tcPr>
            <w:tcW w:w="1200" w:type="dxa"/>
            <w:noWrap/>
            <w:hideMark/>
          </w:tcPr>
          <w:p w14:paraId="0E68D4A3" w14:textId="77777777" w:rsidR="00430B03" w:rsidRPr="00824126"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824126">
              <w:rPr>
                <w:color w:val="000000"/>
                <w:sz w:val="20"/>
                <w:lang w:eastAsia="es-PE"/>
              </w:rPr>
              <w:t>&lt;0.3</w:t>
            </w:r>
          </w:p>
        </w:tc>
        <w:tc>
          <w:tcPr>
            <w:tcW w:w="1200" w:type="dxa"/>
            <w:noWrap/>
            <w:hideMark/>
          </w:tcPr>
          <w:p w14:paraId="66B22254" w14:textId="77777777" w:rsidR="00430B03" w:rsidRPr="00824126"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824126">
              <w:rPr>
                <w:color w:val="000000"/>
                <w:sz w:val="20"/>
                <w:lang w:eastAsia="es-PE"/>
              </w:rPr>
              <w:t>&lt;0.3</w:t>
            </w:r>
          </w:p>
        </w:tc>
        <w:tc>
          <w:tcPr>
            <w:tcW w:w="1200" w:type="dxa"/>
            <w:noWrap/>
            <w:hideMark/>
          </w:tcPr>
          <w:p w14:paraId="5ADBE00C" w14:textId="77777777" w:rsidR="00430B03" w:rsidRPr="00824126"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824126">
              <w:rPr>
                <w:color w:val="000000"/>
                <w:sz w:val="20"/>
                <w:lang w:eastAsia="es-PE"/>
              </w:rPr>
              <w:t>&lt;0.3</w:t>
            </w:r>
          </w:p>
        </w:tc>
        <w:tc>
          <w:tcPr>
            <w:tcW w:w="1200" w:type="dxa"/>
            <w:noWrap/>
            <w:hideMark/>
          </w:tcPr>
          <w:p w14:paraId="402F0154" w14:textId="77777777" w:rsidR="00430B03" w:rsidRPr="00824126"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824126">
              <w:rPr>
                <w:color w:val="000000"/>
                <w:sz w:val="20"/>
                <w:lang w:eastAsia="es-PE"/>
              </w:rPr>
              <w:t>0.94</w:t>
            </w:r>
          </w:p>
        </w:tc>
      </w:tr>
      <w:tr w:rsidR="00430B03" w:rsidRPr="00824126" w14:paraId="32CA383E" w14:textId="77777777" w:rsidTr="00824126">
        <w:trPr>
          <w:trHeight w:val="255"/>
        </w:trPr>
        <w:tc>
          <w:tcPr>
            <w:cnfStyle w:val="001000000000" w:firstRow="0" w:lastRow="0" w:firstColumn="1" w:lastColumn="0" w:oddVBand="0" w:evenVBand="0" w:oddHBand="0" w:evenHBand="0" w:firstRowFirstColumn="0" w:firstRowLastColumn="0" w:lastRowFirstColumn="0" w:lastRowLastColumn="0"/>
            <w:tcW w:w="1660" w:type="dxa"/>
            <w:noWrap/>
            <w:hideMark/>
          </w:tcPr>
          <w:p w14:paraId="11802F07" w14:textId="1404E65B" w:rsidR="00430B03" w:rsidRPr="00824126" w:rsidRDefault="00430B03" w:rsidP="00430B03">
            <w:pPr>
              <w:jc w:val="right"/>
              <w:rPr>
                <w:color w:val="000000"/>
                <w:sz w:val="20"/>
                <w:lang w:eastAsia="es-PE"/>
              </w:rPr>
            </w:pPr>
            <w:r>
              <w:rPr>
                <w:color w:val="000000"/>
                <w:sz w:val="20"/>
                <w:lang w:eastAsia="es-PE"/>
              </w:rPr>
              <w:t>Zinc</w:t>
            </w:r>
            <w:r w:rsidRPr="007D43BB">
              <w:rPr>
                <w:color w:val="000000"/>
                <w:sz w:val="20"/>
                <w:lang w:eastAsia="es-PE"/>
              </w:rPr>
              <w:t xml:space="preserve"> (Zn)</w:t>
            </w:r>
          </w:p>
        </w:tc>
        <w:tc>
          <w:tcPr>
            <w:tcW w:w="1200" w:type="dxa"/>
            <w:noWrap/>
            <w:hideMark/>
          </w:tcPr>
          <w:p w14:paraId="7D98D56A" w14:textId="77777777" w:rsidR="00430B03" w:rsidRPr="00824126"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824126">
              <w:rPr>
                <w:color w:val="000000"/>
                <w:sz w:val="20"/>
                <w:lang w:eastAsia="es-PE"/>
              </w:rPr>
              <w:t>65.48</w:t>
            </w:r>
          </w:p>
        </w:tc>
        <w:tc>
          <w:tcPr>
            <w:tcW w:w="1200" w:type="dxa"/>
            <w:noWrap/>
            <w:hideMark/>
          </w:tcPr>
          <w:p w14:paraId="6B403459" w14:textId="77777777" w:rsidR="00430B03" w:rsidRPr="00824126"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824126">
              <w:rPr>
                <w:color w:val="000000"/>
                <w:sz w:val="20"/>
                <w:lang w:eastAsia="es-PE"/>
              </w:rPr>
              <w:t>27.2</w:t>
            </w:r>
          </w:p>
        </w:tc>
        <w:tc>
          <w:tcPr>
            <w:tcW w:w="1200" w:type="dxa"/>
            <w:noWrap/>
            <w:hideMark/>
          </w:tcPr>
          <w:p w14:paraId="19252974" w14:textId="77777777" w:rsidR="00430B03" w:rsidRPr="00824126"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824126">
              <w:rPr>
                <w:color w:val="000000"/>
                <w:sz w:val="20"/>
                <w:lang w:eastAsia="es-PE"/>
              </w:rPr>
              <w:t>82.411</w:t>
            </w:r>
          </w:p>
        </w:tc>
        <w:tc>
          <w:tcPr>
            <w:tcW w:w="1200" w:type="dxa"/>
            <w:noWrap/>
            <w:hideMark/>
          </w:tcPr>
          <w:p w14:paraId="41B40901" w14:textId="77777777" w:rsidR="00430B03" w:rsidRPr="00824126"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824126">
              <w:rPr>
                <w:color w:val="000000"/>
                <w:sz w:val="20"/>
                <w:lang w:eastAsia="es-PE"/>
              </w:rPr>
              <w:t>107.287</w:t>
            </w:r>
          </w:p>
        </w:tc>
      </w:tr>
    </w:tbl>
    <w:p w14:paraId="5A689467" w14:textId="5B074AC4" w:rsidR="00824126" w:rsidRDefault="00824126" w:rsidP="005C6A41">
      <w:pPr>
        <w:spacing w:line="480" w:lineRule="auto"/>
        <w:ind w:left="709"/>
        <w:jc w:val="both"/>
      </w:pPr>
    </w:p>
    <w:p w14:paraId="32C7E004" w14:textId="685A45E8" w:rsidR="005C6A41" w:rsidRDefault="00106431" w:rsidP="00824126">
      <w:pPr>
        <w:pStyle w:val="Ttulo1"/>
        <w:numPr>
          <w:ilvl w:val="2"/>
          <w:numId w:val="5"/>
        </w:numPr>
        <w:spacing w:line="480" w:lineRule="auto"/>
        <w:ind w:left="851" w:hanging="851"/>
        <w:rPr>
          <w:rFonts w:cs="Times New Roman"/>
        </w:rPr>
      </w:pPr>
      <w:bookmarkStart w:id="112" w:name="_Toc64232619"/>
      <w:r>
        <w:rPr>
          <w:rFonts w:cs="Times New Roman"/>
        </w:rPr>
        <w:lastRenderedPageBreak/>
        <w:t xml:space="preserve">Zona en influencia de área remediada </w:t>
      </w:r>
      <w:r w:rsidR="005C6A41" w:rsidRPr="005C6A41">
        <w:rPr>
          <w:rFonts w:cs="Times New Roman"/>
        </w:rPr>
        <w:t xml:space="preserve">- </w:t>
      </w:r>
      <w:r>
        <w:rPr>
          <w:rFonts w:cs="Times New Roman"/>
        </w:rPr>
        <w:t>parcela 1</w:t>
      </w:r>
      <w:bookmarkEnd w:id="112"/>
    </w:p>
    <w:p w14:paraId="4F579C15" w14:textId="6C66CDA7" w:rsidR="00824126" w:rsidRDefault="00824126" w:rsidP="00824126">
      <w:pPr>
        <w:spacing w:line="480" w:lineRule="auto"/>
        <w:jc w:val="both"/>
      </w:pPr>
      <w:bookmarkStart w:id="113" w:name="_Hlk43664620"/>
      <w:r w:rsidRPr="00824126">
        <w:t>Con respecto a tejido vegetal en la parcela de zona</w:t>
      </w:r>
      <w:r>
        <w:t xml:space="preserve"> en</w:t>
      </w:r>
      <w:r w:rsidRPr="00824126">
        <w:t xml:space="preserve"> Influencia de </w:t>
      </w:r>
      <w:r w:rsidR="00CD5003">
        <w:t>área remediada</w:t>
      </w:r>
      <w:r w:rsidRPr="00824126">
        <w:t xml:space="preserve"> - </w:t>
      </w:r>
      <w:r w:rsidR="00106431">
        <w:t>parcela 1</w:t>
      </w:r>
      <w:r>
        <w:t xml:space="preserve"> </w:t>
      </w:r>
      <w:r w:rsidRPr="00824126">
        <w:t xml:space="preserve">se obtuvieron </w:t>
      </w:r>
      <w:r>
        <w:t>6</w:t>
      </w:r>
      <w:r w:rsidRPr="00824126">
        <w:t xml:space="preserve"> muestras, correspondiendo </w:t>
      </w:r>
      <w:r>
        <w:t>3</w:t>
      </w:r>
      <w:r w:rsidRPr="00824126">
        <w:t xml:space="preserve"> a la parte de la raíz y las otras </w:t>
      </w:r>
      <w:r>
        <w:t>3</w:t>
      </w:r>
      <w:r w:rsidRPr="00824126">
        <w:t xml:space="preserve"> en la parte aérea. </w:t>
      </w:r>
      <w:r w:rsidR="00235D8E">
        <w:t>Se extrajeron 02 muestras</w:t>
      </w:r>
      <w:r w:rsidR="007C3163">
        <w:t xml:space="preserve"> de raíz y parte aérea</w:t>
      </w:r>
      <w:r w:rsidR="00235D8E">
        <w:t xml:space="preserve"> </w:t>
      </w:r>
      <w:r w:rsidR="007C3163">
        <w:t xml:space="preserve">con respecto a </w:t>
      </w:r>
      <w:proofErr w:type="spellStart"/>
      <w:r w:rsidR="00E7305E">
        <w:rPr>
          <w:i/>
          <w:iCs/>
        </w:rPr>
        <w:t>Lolium</w:t>
      </w:r>
      <w:proofErr w:type="spellEnd"/>
      <w:r w:rsidR="00E7305E">
        <w:rPr>
          <w:i/>
          <w:iCs/>
        </w:rPr>
        <w:t xml:space="preserve"> perenne</w:t>
      </w:r>
      <w:r w:rsidR="007C3163">
        <w:t xml:space="preserve"> puesto que hubo cantidad considerable a comparación del </w:t>
      </w:r>
      <w:proofErr w:type="spellStart"/>
      <w:r w:rsidR="00E7305E">
        <w:rPr>
          <w:i/>
          <w:iCs/>
        </w:rPr>
        <w:t>Trifolium</w:t>
      </w:r>
      <w:proofErr w:type="spellEnd"/>
      <w:r w:rsidR="00E7305E">
        <w:rPr>
          <w:i/>
          <w:iCs/>
        </w:rPr>
        <w:t xml:space="preserve"> </w:t>
      </w:r>
      <w:proofErr w:type="spellStart"/>
      <w:r w:rsidR="00E7305E">
        <w:rPr>
          <w:i/>
          <w:iCs/>
        </w:rPr>
        <w:t>repens</w:t>
      </w:r>
      <w:proofErr w:type="spellEnd"/>
      <w:r w:rsidR="007C3163">
        <w:t xml:space="preserve">, de la cual solo se extrajo 01 muestra tanto raíz como la parte aérea. </w:t>
      </w:r>
      <w:r w:rsidRPr="00824126">
        <w:t xml:space="preserve">Esta área </w:t>
      </w:r>
      <w:r>
        <w:t xml:space="preserve">de influencia se presume que posee alteraciones físicas y químicas por </w:t>
      </w:r>
      <w:r w:rsidRPr="00824126">
        <w:t>antecedente</w:t>
      </w:r>
      <w:r>
        <w:t>s</w:t>
      </w:r>
      <w:r w:rsidRPr="00824126">
        <w:t xml:space="preserve"> </w:t>
      </w:r>
      <w:r>
        <w:t>de</w:t>
      </w:r>
      <w:r w:rsidRPr="00824126">
        <w:t xml:space="preserve"> actividad minera. A continuación, se muestra la tabla con resultados obtenidos por especie:</w:t>
      </w:r>
    </w:p>
    <w:p w14:paraId="4ED5EA15" w14:textId="58B2E83D" w:rsidR="00824126" w:rsidRDefault="00824126" w:rsidP="00824126">
      <w:pPr>
        <w:spacing w:line="480" w:lineRule="auto"/>
        <w:jc w:val="both"/>
      </w:pPr>
    </w:p>
    <w:p w14:paraId="04C18602" w14:textId="2F850C3B" w:rsidR="00016C50" w:rsidRPr="00016C50" w:rsidRDefault="00016C50" w:rsidP="00016C50">
      <w:pPr>
        <w:pStyle w:val="Descripcin"/>
        <w:keepNext/>
        <w:spacing w:after="0" w:line="480" w:lineRule="auto"/>
        <w:rPr>
          <w:i w:val="0"/>
          <w:color w:val="auto"/>
          <w:sz w:val="24"/>
        </w:rPr>
      </w:pPr>
      <w:bookmarkStart w:id="114" w:name="_Toc64232655"/>
      <w:r w:rsidRPr="00016C50">
        <w:rPr>
          <w:b/>
          <w:color w:val="auto"/>
          <w:sz w:val="24"/>
        </w:rPr>
        <w:t xml:space="preserve">Tabla </w:t>
      </w:r>
      <w:r w:rsidRPr="00016C50">
        <w:rPr>
          <w:b/>
          <w:color w:val="auto"/>
          <w:sz w:val="24"/>
        </w:rPr>
        <w:fldChar w:fldCharType="begin"/>
      </w:r>
      <w:r w:rsidRPr="00016C50">
        <w:rPr>
          <w:b/>
          <w:color w:val="auto"/>
          <w:sz w:val="24"/>
        </w:rPr>
        <w:instrText xml:space="preserve"> SEQ Tabla \* ARABIC </w:instrText>
      </w:r>
      <w:r w:rsidRPr="00016C50">
        <w:rPr>
          <w:b/>
          <w:color w:val="auto"/>
          <w:sz w:val="24"/>
        </w:rPr>
        <w:fldChar w:fldCharType="separate"/>
      </w:r>
      <w:r w:rsidR="00CC71A8">
        <w:rPr>
          <w:b/>
          <w:noProof/>
          <w:color w:val="auto"/>
          <w:sz w:val="24"/>
        </w:rPr>
        <w:t>12</w:t>
      </w:r>
      <w:r w:rsidRPr="00016C50">
        <w:rPr>
          <w:b/>
          <w:color w:val="auto"/>
          <w:sz w:val="24"/>
        </w:rPr>
        <w:fldChar w:fldCharType="end"/>
      </w:r>
      <w:r w:rsidRPr="00016C50">
        <w:rPr>
          <w:b/>
          <w:color w:val="auto"/>
          <w:sz w:val="24"/>
        </w:rPr>
        <w:t>.</w:t>
      </w:r>
      <w:r w:rsidRPr="00016C50">
        <w:rPr>
          <w:i w:val="0"/>
          <w:color w:val="auto"/>
          <w:sz w:val="24"/>
        </w:rPr>
        <w:t xml:space="preserve"> Concentración de metales en tejidos vegetales extraídos en suelos de la </w:t>
      </w:r>
      <w:r w:rsidR="00106431">
        <w:rPr>
          <w:i w:val="0"/>
          <w:color w:val="auto"/>
          <w:sz w:val="24"/>
        </w:rPr>
        <w:t xml:space="preserve">zona en influencia de área remediada </w:t>
      </w:r>
      <w:r w:rsidRPr="00016C50">
        <w:rPr>
          <w:i w:val="0"/>
          <w:color w:val="auto"/>
          <w:sz w:val="24"/>
        </w:rPr>
        <w:t xml:space="preserve">- </w:t>
      </w:r>
      <w:r w:rsidR="00106431">
        <w:rPr>
          <w:i w:val="0"/>
          <w:color w:val="auto"/>
          <w:sz w:val="24"/>
        </w:rPr>
        <w:t>parcela 1</w:t>
      </w:r>
      <w:r w:rsidRPr="00016C50">
        <w:rPr>
          <w:i w:val="0"/>
          <w:color w:val="auto"/>
          <w:sz w:val="24"/>
        </w:rPr>
        <w:t>.</w:t>
      </w:r>
      <w:bookmarkEnd w:id="114"/>
    </w:p>
    <w:tbl>
      <w:tblPr>
        <w:tblStyle w:val="Tablanormal2"/>
        <w:tblW w:w="8717" w:type="dxa"/>
        <w:tblLook w:val="04A0" w:firstRow="1" w:lastRow="0" w:firstColumn="1" w:lastColumn="0" w:noHBand="0" w:noVBand="1"/>
      </w:tblPr>
      <w:tblGrid>
        <w:gridCol w:w="1128"/>
        <w:gridCol w:w="766"/>
        <w:gridCol w:w="1092"/>
        <w:gridCol w:w="1066"/>
        <w:gridCol w:w="866"/>
        <w:gridCol w:w="1066"/>
        <w:gridCol w:w="1050"/>
        <w:gridCol w:w="866"/>
        <w:gridCol w:w="817"/>
      </w:tblGrid>
      <w:tr w:rsidR="007C3163" w:rsidRPr="007C3163" w14:paraId="643AD107" w14:textId="77777777" w:rsidTr="007C31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8" w:type="dxa"/>
            <w:vMerge w:val="restart"/>
            <w:noWrap/>
            <w:hideMark/>
          </w:tcPr>
          <w:bookmarkEnd w:id="113"/>
          <w:p w14:paraId="1E2501F9" w14:textId="77777777" w:rsidR="007C3163" w:rsidRPr="007C3163" w:rsidRDefault="007C3163" w:rsidP="007C3163">
            <w:pPr>
              <w:jc w:val="center"/>
              <w:rPr>
                <w:color w:val="000000"/>
                <w:sz w:val="20"/>
                <w:lang w:eastAsia="es-PE"/>
              </w:rPr>
            </w:pPr>
            <w:r w:rsidRPr="007C3163">
              <w:rPr>
                <w:color w:val="000000"/>
                <w:sz w:val="20"/>
                <w:lang w:eastAsia="es-PE"/>
              </w:rPr>
              <w:t>Metales (mg/kg)</w:t>
            </w:r>
          </w:p>
        </w:tc>
        <w:tc>
          <w:tcPr>
            <w:tcW w:w="5906" w:type="dxa"/>
            <w:gridSpan w:val="6"/>
            <w:hideMark/>
          </w:tcPr>
          <w:p w14:paraId="0CC96821" w14:textId="2903028F" w:rsidR="007C3163" w:rsidRPr="007C3163" w:rsidRDefault="00E7305E" w:rsidP="007C3163">
            <w:pPr>
              <w:jc w:val="center"/>
              <w:cnfStyle w:val="100000000000" w:firstRow="1" w:lastRow="0" w:firstColumn="0" w:lastColumn="0" w:oddVBand="0" w:evenVBand="0" w:oddHBand="0" w:evenHBand="0" w:firstRowFirstColumn="0" w:firstRowLastColumn="0" w:lastRowFirstColumn="0" w:lastRowLastColumn="0"/>
              <w:rPr>
                <w:i/>
                <w:iCs/>
                <w:color w:val="000000"/>
                <w:sz w:val="20"/>
                <w:lang w:eastAsia="es-PE"/>
              </w:rPr>
            </w:pPr>
            <w:proofErr w:type="spellStart"/>
            <w:r>
              <w:rPr>
                <w:i/>
                <w:iCs/>
                <w:color w:val="000000"/>
                <w:sz w:val="20"/>
                <w:lang w:eastAsia="es-PE"/>
              </w:rPr>
              <w:t>Lolium</w:t>
            </w:r>
            <w:proofErr w:type="spellEnd"/>
            <w:r>
              <w:rPr>
                <w:i/>
                <w:iCs/>
                <w:color w:val="000000"/>
                <w:sz w:val="20"/>
                <w:lang w:eastAsia="es-PE"/>
              </w:rPr>
              <w:t xml:space="preserve"> perenne</w:t>
            </w:r>
          </w:p>
        </w:tc>
        <w:tc>
          <w:tcPr>
            <w:tcW w:w="1683" w:type="dxa"/>
            <w:gridSpan w:val="2"/>
            <w:hideMark/>
          </w:tcPr>
          <w:p w14:paraId="25AC7615" w14:textId="6306FBA0" w:rsidR="007C3163" w:rsidRPr="007C3163" w:rsidRDefault="00E7305E" w:rsidP="007C3163">
            <w:pPr>
              <w:jc w:val="center"/>
              <w:cnfStyle w:val="100000000000" w:firstRow="1" w:lastRow="0" w:firstColumn="0" w:lastColumn="0" w:oddVBand="0" w:evenVBand="0" w:oddHBand="0" w:evenHBand="0" w:firstRowFirstColumn="0" w:firstRowLastColumn="0" w:lastRowFirstColumn="0" w:lastRowLastColumn="0"/>
              <w:rPr>
                <w:i/>
                <w:iCs/>
                <w:color w:val="000000"/>
                <w:sz w:val="20"/>
                <w:lang w:eastAsia="es-PE"/>
              </w:rPr>
            </w:pPr>
            <w:proofErr w:type="spellStart"/>
            <w:r>
              <w:rPr>
                <w:i/>
                <w:iCs/>
                <w:color w:val="000000"/>
                <w:sz w:val="20"/>
                <w:lang w:eastAsia="es-PE"/>
              </w:rPr>
              <w:t>Trifolium</w:t>
            </w:r>
            <w:proofErr w:type="spellEnd"/>
            <w:r>
              <w:rPr>
                <w:i/>
                <w:iCs/>
                <w:color w:val="000000"/>
                <w:sz w:val="20"/>
                <w:lang w:eastAsia="es-PE"/>
              </w:rPr>
              <w:t xml:space="preserve"> </w:t>
            </w:r>
            <w:proofErr w:type="spellStart"/>
            <w:r>
              <w:rPr>
                <w:i/>
                <w:iCs/>
                <w:color w:val="000000"/>
                <w:sz w:val="20"/>
                <w:lang w:eastAsia="es-PE"/>
              </w:rPr>
              <w:t>repens</w:t>
            </w:r>
            <w:proofErr w:type="spellEnd"/>
          </w:p>
        </w:tc>
      </w:tr>
      <w:tr w:rsidR="007C3163" w:rsidRPr="007C3163" w14:paraId="04F25605" w14:textId="77777777" w:rsidTr="007C316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8" w:type="dxa"/>
            <w:vMerge/>
            <w:hideMark/>
          </w:tcPr>
          <w:p w14:paraId="3F71EBBC" w14:textId="77777777" w:rsidR="007C3163" w:rsidRPr="007C3163" w:rsidRDefault="007C3163" w:rsidP="007C3163">
            <w:pPr>
              <w:rPr>
                <w:color w:val="000000"/>
                <w:sz w:val="20"/>
                <w:lang w:eastAsia="es-PE"/>
              </w:rPr>
            </w:pPr>
          </w:p>
        </w:tc>
        <w:tc>
          <w:tcPr>
            <w:tcW w:w="1858" w:type="dxa"/>
            <w:gridSpan w:val="2"/>
            <w:hideMark/>
          </w:tcPr>
          <w:p w14:paraId="106D5E3F" w14:textId="77777777" w:rsidR="007C3163" w:rsidRPr="007C3163" w:rsidRDefault="007C3163" w:rsidP="007C3163">
            <w:pPr>
              <w:jc w:val="center"/>
              <w:cnfStyle w:val="000000100000" w:firstRow="0" w:lastRow="0" w:firstColumn="0" w:lastColumn="0" w:oddVBand="0" w:evenVBand="0" w:oddHBand="1" w:evenHBand="0" w:firstRowFirstColumn="0" w:firstRowLastColumn="0" w:lastRowFirstColumn="0" w:lastRowLastColumn="0"/>
              <w:rPr>
                <w:b/>
                <w:bCs/>
                <w:color w:val="000000"/>
                <w:sz w:val="20"/>
                <w:lang w:eastAsia="es-PE"/>
              </w:rPr>
            </w:pPr>
            <w:r w:rsidRPr="007C3163">
              <w:rPr>
                <w:b/>
                <w:bCs/>
                <w:color w:val="000000"/>
                <w:sz w:val="20"/>
                <w:lang w:eastAsia="es-PE"/>
              </w:rPr>
              <w:t>Muestra 1</w:t>
            </w:r>
          </w:p>
        </w:tc>
        <w:tc>
          <w:tcPr>
            <w:tcW w:w="1932" w:type="dxa"/>
            <w:gridSpan w:val="2"/>
            <w:hideMark/>
          </w:tcPr>
          <w:p w14:paraId="4EC54D49" w14:textId="77777777" w:rsidR="007C3163" w:rsidRPr="007C3163" w:rsidRDefault="007C3163" w:rsidP="007C3163">
            <w:pPr>
              <w:jc w:val="center"/>
              <w:cnfStyle w:val="000000100000" w:firstRow="0" w:lastRow="0" w:firstColumn="0" w:lastColumn="0" w:oddVBand="0" w:evenVBand="0" w:oddHBand="1" w:evenHBand="0" w:firstRowFirstColumn="0" w:firstRowLastColumn="0" w:lastRowFirstColumn="0" w:lastRowLastColumn="0"/>
              <w:rPr>
                <w:b/>
                <w:bCs/>
                <w:color w:val="000000"/>
                <w:sz w:val="20"/>
                <w:lang w:eastAsia="es-PE"/>
              </w:rPr>
            </w:pPr>
            <w:r w:rsidRPr="007C3163">
              <w:rPr>
                <w:b/>
                <w:bCs/>
                <w:color w:val="000000"/>
                <w:sz w:val="20"/>
                <w:lang w:eastAsia="es-PE"/>
              </w:rPr>
              <w:t>Muestra 2</w:t>
            </w:r>
          </w:p>
        </w:tc>
        <w:tc>
          <w:tcPr>
            <w:tcW w:w="1066" w:type="dxa"/>
            <w:vMerge w:val="restart"/>
            <w:hideMark/>
          </w:tcPr>
          <w:p w14:paraId="0232BE6B" w14:textId="77777777" w:rsidR="007C3163" w:rsidRPr="007C3163" w:rsidRDefault="007C3163" w:rsidP="007C3163">
            <w:pPr>
              <w:jc w:val="center"/>
              <w:cnfStyle w:val="000000100000" w:firstRow="0" w:lastRow="0" w:firstColumn="0" w:lastColumn="0" w:oddVBand="0" w:evenVBand="0" w:oddHBand="1" w:evenHBand="0" w:firstRowFirstColumn="0" w:firstRowLastColumn="0" w:lastRowFirstColumn="0" w:lastRowLastColumn="0"/>
              <w:rPr>
                <w:b/>
                <w:bCs/>
                <w:color w:val="000000"/>
                <w:sz w:val="20"/>
                <w:lang w:eastAsia="es-PE"/>
              </w:rPr>
            </w:pPr>
            <w:r w:rsidRPr="007C3163">
              <w:rPr>
                <w:b/>
                <w:bCs/>
                <w:color w:val="000000"/>
                <w:sz w:val="20"/>
                <w:lang w:eastAsia="es-PE"/>
              </w:rPr>
              <w:t>Promedio Raíz</w:t>
            </w:r>
          </w:p>
        </w:tc>
        <w:tc>
          <w:tcPr>
            <w:tcW w:w="1050" w:type="dxa"/>
            <w:vMerge w:val="restart"/>
            <w:hideMark/>
          </w:tcPr>
          <w:p w14:paraId="6FBFBAA0" w14:textId="77777777" w:rsidR="007C3163" w:rsidRPr="007C3163" w:rsidRDefault="007C3163" w:rsidP="007C3163">
            <w:pPr>
              <w:jc w:val="center"/>
              <w:cnfStyle w:val="000000100000" w:firstRow="0" w:lastRow="0" w:firstColumn="0" w:lastColumn="0" w:oddVBand="0" w:evenVBand="0" w:oddHBand="1" w:evenHBand="0" w:firstRowFirstColumn="0" w:firstRowLastColumn="0" w:lastRowFirstColumn="0" w:lastRowLastColumn="0"/>
              <w:rPr>
                <w:b/>
                <w:bCs/>
                <w:color w:val="000000"/>
                <w:sz w:val="20"/>
                <w:lang w:eastAsia="es-PE"/>
              </w:rPr>
            </w:pPr>
            <w:r w:rsidRPr="007C3163">
              <w:rPr>
                <w:b/>
                <w:bCs/>
                <w:color w:val="000000"/>
                <w:sz w:val="20"/>
                <w:lang w:eastAsia="es-PE"/>
              </w:rPr>
              <w:t>Promedio Tallo</w:t>
            </w:r>
          </w:p>
        </w:tc>
        <w:tc>
          <w:tcPr>
            <w:tcW w:w="1683" w:type="dxa"/>
            <w:gridSpan w:val="2"/>
            <w:hideMark/>
          </w:tcPr>
          <w:p w14:paraId="29678F54" w14:textId="77777777" w:rsidR="007C3163" w:rsidRPr="007C3163" w:rsidRDefault="007C3163" w:rsidP="007C3163">
            <w:pPr>
              <w:cnfStyle w:val="000000100000" w:firstRow="0" w:lastRow="0" w:firstColumn="0" w:lastColumn="0" w:oddVBand="0" w:evenVBand="0" w:oddHBand="1" w:evenHBand="0" w:firstRowFirstColumn="0" w:firstRowLastColumn="0" w:lastRowFirstColumn="0" w:lastRowLastColumn="0"/>
              <w:rPr>
                <w:b/>
                <w:bCs/>
                <w:color w:val="000000"/>
                <w:sz w:val="20"/>
                <w:lang w:eastAsia="es-PE"/>
              </w:rPr>
            </w:pPr>
          </w:p>
        </w:tc>
      </w:tr>
      <w:tr w:rsidR="007C3163" w:rsidRPr="007C3163" w14:paraId="41B18911" w14:textId="77777777" w:rsidTr="007C3163">
        <w:trPr>
          <w:trHeight w:val="420"/>
        </w:trPr>
        <w:tc>
          <w:tcPr>
            <w:cnfStyle w:val="001000000000" w:firstRow="0" w:lastRow="0" w:firstColumn="1" w:lastColumn="0" w:oddVBand="0" w:evenVBand="0" w:oddHBand="0" w:evenHBand="0" w:firstRowFirstColumn="0" w:firstRowLastColumn="0" w:lastRowFirstColumn="0" w:lastRowLastColumn="0"/>
            <w:tcW w:w="1128" w:type="dxa"/>
            <w:vMerge/>
            <w:hideMark/>
          </w:tcPr>
          <w:p w14:paraId="5FDAC2C0" w14:textId="77777777" w:rsidR="007C3163" w:rsidRPr="007C3163" w:rsidRDefault="007C3163" w:rsidP="007C3163">
            <w:pPr>
              <w:rPr>
                <w:color w:val="000000"/>
                <w:sz w:val="20"/>
                <w:lang w:eastAsia="es-PE"/>
              </w:rPr>
            </w:pPr>
          </w:p>
        </w:tc>
        <w:tc>
          <w:tcPr>
            <w:tcW w:w="766" w:type="dxa"/>
            <w:hideMark/>
          </w:tcPr>
          <w:p w14:paraId="666E1DC8" w14:textId="77777777" w:rsidR="007C3163" w:rsidRPr="007C3163" w:rsidRDefault="007C3163" w:rsidP="007C3163">
            <w:pPr>
              <w:jc w:val="right"/>
              <w:cnfStyle w:val="000000000000" w:firstRow="0" w:lastRow="0" w:firstColumn="0" w:lastColumn="0" w:oddVBand="0" w:evenVBand="0" w:oddHBand="0" w:evenHBand="0" w:firstRowFirstColumn="0" w:firstRowLastColumn="0" w:lastRowFirstColumn="0" w:lastRowLastColumn="0"/>
              <w:rPr>
                <w:b/>
                <w:bCs/>
                <w:color w:val="000000"/>
                <w:sz w:val="20"/>
                <w:lang w:eastAsia="es-PE"/>
              </w:rPr>
            </w:pPr>
            <w:r w:rsidRPr="007C3163">
              <w:rPr>
                <w:b/>
                <w:bCs/>
                <w:color w:val="000000"/>
                <w:sz w:val="20"/>
                <w:lang w:eastAsia="es-PE"/>
              </w:rPr>
              <w:t>Raíz</w:t>
            </w:r>
          </w:p>
        </w:tc>
        <w:tc>
          <w:tcPr>
            <w:tcW w:w="1092" w:type="dxa"/>
            <w:hideMark/>
          </w:tcPr>
          <w:p w14:paraId="29798049" w14:textId="77777777" w:rsidR="007C3163" w:rsidRPr="007C3163" w:rsidRDefault="007C3163" w:rsidP="007C3163">
            <w:pPr>
              <w:jc w:val="right"/>
              <w:cnfStyle w:val="000000000000" w:firstRow="0" w:lastRow="0" w:firstColumn="0" w:lastColumn="0" w:oddVBand="0" w:evenVBand="0" w:oddHBand="0" w:evenHBand="0" w:firstRowFirstColumn="0" w:firstRowLastColumn="0" w:lastRowFirstColumn="0" w:lastRowLastColumn="0"/>
              <w:rPr>
                <w:b/>
                <w:bCs/>
                <w:color w:val="000000"/>
                <w:sz w:val="20"/>
                <w:lang w:eastAsia="es-PE"/>
              </w:rPr>
            </w:pPr>
            <w:r w:rsidRPr="007C3163">
              <w:rPr>
                <w:b/>
                <w:bCs/>
                <w:color w:val="000000"/>
                <w:sz w:val="20"/>
                <w:lang w:eastAsia="es-PE"/>
              </w:rPr>
              <w:t>Tallo</w:t>
            </w:r>
          </w:p>
        </w:tc>
        <w:tc>
          <w:tcPr>
            <w:tcW w:w="1066" w:type="dxa"/>
            <w:hideMark/>
          </w:tcPr>
          <w:p w14:paraId="353B494F" w14:textId="77777777" w:rsidR="007C3163" w:rsidRPr="007C3163" w:rsidRDefault="007C3163" w:rsidP="007C3163">
            <w:pPr>
              <w:jc w:val="right"/>
              <w:cnfStyle w:val="000000000000" w:firstRow="0" w:lastRow="0" w:firstColumn="0" w:lastColumn="0" w:oddVBand="0" w:evenVBand="0" w:oddHBand="0" w:evenHBand="0" w:firstRowFirstColumn="0" w:firstRowLastColumn="0" w:lastRowFirstColumn="0" w:lastRowLastColumn="0"/>
              <w:rPr>
                <w:b/>
                <w:bCs/>
                <w:color w:val="000000"/>
                <w:sz w:val="20"/>
                <w:lang w:eastAsia="es-PE"/>
              </w:rPr>
            </w:pPr>
            <w:r w:rsidRPr="007C3163">
              <w:rPr>
                <w:b/>
                <w:bCs/>
                <w:color w:val="000000"/>
                <w:sz w:val="20"/>
                <w:lang w:eastAsia="es-PE"/>
              </w:rPr>
              <w:t>Raíz</w:t>
            </w:r>
          </w:p>
        </w:tc>
        <w:tc>
          <w:tcPr>
            <w:tcW w:w="866" w:type="dxa"/>
            <w:hideMark/>
          </w:tcPr>
          <w:p w14:paraId="3E783EE8" w14:textId="77777777" w:rsidR="007C3163" w:rsidRPr="007C3163" w:rsidRDefault="007C3163" w:rsidP="007C3163">
            <w:pPr>
              <w:jc w:val="right"/>
              <w:cnfStyle w:val="000000000000" w:firstRow="0" w:lastRow="0" w:firstColumn="0" w:lastColumn="0" w:oddVBand="0" w:evenVBand="0" w:oddHBand="0" w:evenHBand="0" w:firstRowFirstColumn="0" w:firstRowLastColumn="0" w:lastRowFirstColumn="0" w:lastRowLastColumn="0"/>
              <w:rPr>
                <w:b/>
                <w:bCs/>
                <w:color w:val="000000"/>
                <w:sz w:val="20"/>
                <w:lang w:eastAsia="es-PE"/>
              </w:rPr>
            </w:pPr>
            <w:r w:rsidRPr="007C3163">
              <w:rPr>
                <w:b/>
                <w:bCs/>
                <w:color w:val="000000"/>
                <w:sz w:val="20"/>
                <w:lang w:eastAsia="es-PE"/>
              </w:rPr>
              <w:t>Tallo</w:t>
            </w:r>
          </w:p>
        </w:tc>
        <w:tc>
          <w:tcPr>
            <w:tcW w:w="1066" w:type="dxa"/>
            <w:vMerge/>
            <w:hideMark/>
          </w:tcPr>
          <w:p w14:paraId="261210A4" w14:textId="77777777" w:rsidR="007C3163" w:rsidRPr="007C3163" w:rsidRDefault="007C3163" w:rsidP="007C3163">
            <w:pPr>
              <w:cnfStyle w:val="000000000000" w:firstRow="0" w:lastRow="0" w:firstColumn="0" w:lastColumn="0" w:oddVBand="0" w:evenVBand="0" w:oddHBand="0" w:evenHBand="0" w:firstRowFirstColumn="0" w:firstRowLastColumn="0" w:lastRowFirstColumn="0" w:lastRowLastColumn="0"/>
              <w:rPr>
                <w:b/>
                <w:bCs/>
                <w:color w:val="000000"/>
                <w:sz w:val="20"/>
                <w:lang w:eastAsia="es-PE"/>
              </w:rPr>
            </w:pPr>
          </w:p>
        </w:tc>
        <w:tc>
          <w:tcPr>
            <w:tcW w:w="1050" w:type="dxa"/>
            <w:vMerge/>
            <w:hideMark/>
          </w:tcPr>
          <w:p w14:paraId="1E152C90" w14:textId="77777777" w:rsidR="007C3163" w:rsidRPr="007C3163" w:rsidRDefault="007C3163" w:rsidP="007C3163">
            <w:pPr>
              <w:cnfStyle w:val="000000000000" w:firstRow="0" w:lastRow="0" w:firstColumn="0" w:lastColumn="0" w:oddVBand="0" w:evenVBand="0" w:oddHBand="0" w:evenHBand="0" w:firstRowFirstColumn="0" w:firstRowLastColumn="0" w:lastRowFirstColumn="0" w:lastRowLastColumn="0"/>
              <w:rPr>
                <w:b/>
                <w:bCs/>
                <w:color w:val="000000"/>
                <w:sz w:val="20"/>
                <w:lang w:eastAsia="es-PE"/>
              </w:rPr>
            </w:pPr>
          </w:p>
        </w:tc>
        <w:tc>
          <w:tcPr>
            <w:tcW w:w="866" w:type="dxa"/>
            <w:hideMark/>
          </w:tcPr>
          <w:p w14:paraId="2D5B40A5" w14:textId="77777777" w:rsidR="007C3163" w:rsidRPr="007C3163" w:rsidRDefault="007C3163" w:rsidP="007C3163">
            <w:pPr>
              <w:jc w:val="right"/>
              <w:cnfStyle w:val="000000000000" w:firstRow="0" w:lastRow="0" w:firstColumn="0" w:lastColumn="0" w:oddVBand="0" w:evenVBand="0" w:oddHBand="0" w:evenHBand="0" w:firstRowFirstColumn="0" w:firstRowLastColumn="0" w:lastRowFirstColumn="0" w:lastRowLastColumn="0"/>
              <w:rPr>
                <w:b/>
                <w:bCs/>
                <w:color w:val="000000"/>
                <w:sz w:val="20"/>
                <w:lang w:eastAsia="es-PE"/>
              </w:rPr>
            </w:pPr>
            <w:r w:rsidRPr="007C3163">
              <w:rPr>
                <w:b/>
                <w:bCs/>
                <w:color w:val="000000"/>
                <w:sz w:val="20"/>
                <w:lang w:eastAsia="es-PE"/>
              </w:rPr>
              <w:t>Raíz</w:t>
            </w:r>
          </w:p>
        </w:tc>
        <w:tc>
          <w:tcPr>
            <w:tcW w:w="817" w:type="dxa"/>
            <w:hideMark/>
          </w:tcPr>
          <w:p w14:paraId="20CBB37D" w14:textId="77777777" w:rsidR="007C3163" w:rsidRPr="007C3163" w:rsidRDefault="007C3163" w:rsidP="007C3163">
            <w:pPr>
              <w:jc w:val="right"/>
              <w:cnfStyle w:val="000000000000" w:firstRow="0" w:lastRow="0" w:firstColumn="0" w:lastColumn="0" w:oddVBand="0" w:evenVBand="0" w:oddHBand="0" w:evenHBand="0" w:firstRowFirstColumn="0" w:firstRowLastColumn="0" w:lastRowFirstColumn="0" w:lastRowLastColumn="0"/>
              <w:rPr>
                <w:b/>
                <w:bCs/>
                <w:color w:val="000000"/>
                <w:sz w:val="20"/>
                <w:lang w:eastAsia="es-PE"/>
              </w:rPr>
            </w:pPr>
            <w:r w:rsidRPr="007C3163">
              <w:rPr>
                <w:b/>
                <w:bCs/>
                <w:color w:val="000000"/>
                <w:sz w:val="20"/>
                <w:lang w:eastAsia="es-PE"/>
              </w:rPr>
              <w:t>Tallo</w:t>
            </w:r>
          </w:p>
        </w:tc>
      </w:tr>
      <w:tr w:rsidR="00430B03" w:rsidRPr="007C3163" w14:paraId="38741F84" w14:textId="77777777" w:rsidTr="007C316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8" w:type="dxa"/>
            <w:noWrap/>
            <w:hideMark/>
          </w:tcPr>
          <w:p w14:paraId="52E43607" w14:textId="40969854" w:rsidR="00430B03" w:rsidRPr="007C3163" w:rsidRDefault="00430B03" w:rsidP="00430B03">
            <w:pPr>
              <w:jc w:val="right"/>
              <w:rPr>
                <w:color w:val="000000"/>
                <w:sz w:val="20"/>
                <w:lang w:eastAsia="es-PE"/>
              </w:rPr>
            </w:pPr>
            <w:r>
              <w:rPr>
                <w:color w:val="000000"/>
                <w:sz w:val="20"/>
                <w:lang w:eastAsia="es-PE"/>
              </w:rPr>
              <w:t>Arsénico</w:t>
            </w:r>
            <w:r w:rsidRPr="007D43BB">
              <w:rPr>
                <w:color w:val="000000"/>
                <w:sz w:val="20"/>
                <w:lang w:eastAsia="es-PE"/>
              </w:rPr>
              <w:t xml:space="preserve"> (As)</w:t>
            </w:r>
          </w:p>
        </w:tc>
        <w:tc>
          <w:tcPr>
            <w:tcW w:w="766" w:type="dxa"/>
            <w:noWrap/>
            <w:hideMark/>
          </w:tcPr>
          <w:p w14:paraId="17F9971E"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109</w:t>
            </w:r>
          </w:p>
        </w:tc>
        <w:tc>
          <w:tcPr>
            <w:tcW w:w="1092" w:type="dxa"/>
            <w:noWrap/>
            <w:hideMark/>
          </w:tcPr>
          <w:p w14:paraId="5D2714F1"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14.849</w:t>
            </w:r>
          </w:p>
        </w:tc>
        <w:tc>
          <w:tcPr>
            <w:tcW w:w="1066" w:type="dxa"/>
            <w:noWrap/>
            <w:hideMark/>
          </w:tcPr>
          <w:p w14:paraId="3F5B407C"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277.314</w:t>
            </w:r>
          </w:p>
        </w:tc>
        <w:tc>
          <w:tcPr>
            <w:tcW w:w="866" w:type="dxa"/>
            <w:noWrap/>
            <w:hideMark/>
          </w:tcPr>
          <w:p w14:paraId="2AC5B435"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25.921</w:t>
            </w:r>
          </w:p>
        </w:tc>
        <w:tc>
          <w:tcPr>
            <w:tcW w:w="1066" w:type="dxa"/>
            <w:noWrap/>
            <w:hideMark/>
          </w:tcPr>
          <w:p w14:paraId="7D9F22F3"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193.157</w:t>
            </w:r>
          </w:p>
        </w:tc>
        <w:tc>
          <w:tcPr>
            <w:tcW w:w="1050" w:type="dxa"/>
            <w:noWrap/>
            <w:hideMark/>
          </w:tcPr>
          <w:p w14:paraId="5D0CD257"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20.385</w:t>
            </w:r>
          </w:p>
        </w:tc>
        <w:tc>
          <w:tcPr>
            <w:tcW w:w="866" w:type="dxa"/>
            <w:noWrap/>
            <w:hideMark/>
          </w:tcPr>
          <w:p w14:paraId="4FEE3C6E"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10.6</w:t>
            </w:r>
          </w:p>
        </w:tc>
        <w:tc>
          <w:tcPr>
            <w:tcW w:w="817" w:type="dxa"/>
            <w:noWrap/>
            <w:hideMark/>
          </w:tcPr>
          <w:p w14:paraId="0191263A"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17.2</w:t>
            </w:r>
          </w:p>
        </w:tc>
      </w:tr>
      <w:tr w:rsidR="00430B03" w:rsidRPr="007C3163" w14:paraId="41DE1CEE" w14:textId="77777777" w:rsidTr="007C3163">
        <w:trPr>
          <w:trHeight w:val="255"/>
        </w:trPr>
        <w:tc>
          <w:tcPr>
            <w:cnfStyle w:val="001000000000" w:firstRow="0" w:lastRow="0" w:firstColumn="1" w:lastColumn="0" w:oddVBand="0" w:evenVBand="0" w:oddHBand="0" w:evenHBand="0" w:firstRowFirstColumn="0" w:firstRowLastColumn="0" w:lastRowFirstColumn="0" w:lastRowLastColumn="0"/>
            <w:tcW w:w="1128" w:type="dxa"/>
            <w:noWrap/>
            <w:hideMark/>
          </w:tcPr>
          <w:p w14:paraId="59E9D761" w14:textId="05878715" w:rsidR="00430B03" w:rsidRPr="007C3163" w:rsidRDefault="00430B03" w:rsidP="00430B03">
            <w:pPr>
              <w:jc w:val="right"/>
              <w:rPr>
                <w:color w:val="000000"/>
                <w:sz w:val="20"/>
                <w:lang w:eastAsia="es-PE"/>
              </w:rPr>
            </w:pPr>
            <w:r w:rsidRPr="007D43BB">
              <w:rPr>
                <w:color w:val="000000"/>
                <w:sz w:val="20"/>
                <w:lang w:eastAsia="es-PE"/>
              </w:rPr>
              <w:t>Bario (Ba)</w:t>
            </w:r>
          </w:p>
        </w:tc>
        <w:tc>
          <w:tcPr>
            <w:tcW w:w="766" w:type="dxa"/>
            <w:noWrap/>
            <w:hideMark/>
          </w:tcPr>
          <w:p w14:paraId="7AF89407"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47.949</w:t>
            </w:r>
          </w:p>
        </w:tc>
        <w:tc>
          <w:tcPr>
            <w:tcW w:w="1092" w:type="dxa"/>
            <w:noWrap/>
            <w:hideMark/>
          </w:tcPr>
          <w:p w14:paraId="2D53D10C"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9.745</w:t>
            </w:r>
          </w:p>
        </w:tc>
        <w:tc>
          <w:tcPr>
            <w:tcW w:w="1066" w:type="dxa"/>
            <w:noWrap/>
            <w:hideMark/>
          </w:tcPr>
          <w:p w14:paraId="0387809F"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146.225</w:t>
            </w:r>
          </w:p>
        </w:tc>
        <w:tc>
          <w:tcPr>
            <w:tcW w:w="866" w:type="dxa"/>
            <w:noWrap/>
            <w:hideMark/>
          </w:tcPr>
          <w:p w14:paraId="005DFD47"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15.069</w:t>
            </w:r>
          </w:p>
        </w:tc>
        <w:tc>
          <w:tcPr>
            <w:tcW w:w="1066" w:type="dxa"/>
            <w:noWrap/>
            <w:hideMark/>
          </w:tcPr>
          <w:p w14:paraId="30CA3209"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97.087</w:t>
            </w:r>
          </w:p>
        </w:tc>
        <w:tc>
          <w:tcPr>
            <w:tcW w:w="1050" w:type="dxa"/>
            <w:noWrap/>
            <w:hideMark/>
          </w:tcPr>
          <w:p w14:paraId="57EE414F"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12.407</w:t>
            </w:r>
          </w:p>
        </w:tc>
        <w:tc>
          <w:tcPr>
            <w:tcW w:w="866" w:type="dxa"/>
            <w:noWrap/>
            <w:hideMark/>
          </w:tcPr>
          <w:p w14:paraId="6A4C6B35"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26.159</w:t>
            </w:r>
          </w:p>
        </w:tc>
        <w:tc>
          <w:tcPr>
            <w:tcW w:w="817" w:type="dxa"/>
            <w:noWrap/>
            <w:hideMark/>
          </w:tcPr>
          <w:p w14:paraId="10B9C598"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13.758</w:t>
            </w:r>
          </w:p>
        </w:tc>
      </w:tr>
      <w:tr w:rsidR="00430B03" w:rsidRPr="007C3163" w14:paraId="0B4F45C8" w14:textId="77777777" w:rsidTr="007C316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8" w:type="dxa"/>
            <w:noWrap/>
            <w:hideMark/>
          </w:tcPr>
          <w:p w14:paraId="01089F98" w14:textId="66BB4CE5" w:rsidR="00430B03" w:rsidRPr="007C3163" w:rsidRDefault="00430B03" w:rsidP="00430B03">
            <w:pPr>
              <w:jc w:val="right"/>
              <w:rPr>
                <w:color w:val="000000"/>
                <w:sz w:val="20"/>
                <w:lang w:eastAsia="es-PE"/>
              </w:rPr>
            </w:pPr>
            <w:r>
              <w:rPr>
                <w:color w:val="000000"/>
                <w:sz w:val="20"/>
                <w:lang w:eastAsia="es-PE"/>
              </w:rPr>
              <w:t>Cadmio</w:t>
            </w:r>
            <w:r w:rsidRPr="007D43BB">
              <w:rPr>
                <w:color w:val="000000"/>
                <w:sz w:val="20"/>
                <w:lang w:eastAsia="es-PE"/>
              </w:rPr>
              <w:t xml:space="preserve"> (Cd)</w:t>
            </w:r>
          </w:p>
        </w:tc>
        <w:tc>
          <w:tcPr>
            <w:tcW w:w="766" w:type="dxa"/>
            <w:noWrap/>
            <w:hideMark/>
          </w:tcPr>
          <w:p w14:paraId="42DF487C"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&lt;7</w:t>
            </w:r>
          </w:p>
        </w:tc>
        <w:tc>
          <w:tcPr>
            <w:tcW w:w="1092" w:type="dxa"/>
            <w:noWrap/>
            <w:hideMark/>
          </w:tcPr>
          <w:p w14:paraId="0AEC94B8"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&lt;7</w:t>
            </w:r>
          </w:p>
        </w:tc>
        <w:tc>
          <w:tcPr>
            <w:tcW w:w="1066" w:type="dxa"/>
            <w:noWrap/>
            <w:hideMark/>
          </w:tcPr>
          <w:p w14:paraId="3112035A"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11.149</w:t>
            </w:r>
          </w:p>
        </w:tc>
        <w:tc>
          <w:tcPr>
            <w:tcW w:w="866" w:type="dxa"/>
            <w:noWrap/>
            <w:hideMark/>
          </w:tcPr>
          <w:p w14:paraId="1B17697E"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&lt;7</w:t>
            </w:r>
          </w:p>
        </w:tc>
        <w:tc>
          <w:tcPr>
            <w:tcW w:w="1066" w:type="dxa"/>
            <w:noWrap/>
            <w:hideMark/>
          </w:tcPr>
          <w:p w14:paraId="6C36B96C"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9.0695</w:t>
            </w:r>
          </w:p>
        </w:tc>
        <w:tc>
          <w:tcPr>
            <w:tcW w:w="1050" w:type="dxa"/>
            <w:noWrap/>
            <w:hideMark/>
          </w:tcPr>
          <w:p w14:paraId="0A745C59"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&lt;7</w:t>
            </w:r>
          </w:p>
        </w:tc>
        <w:tc>
          <w:tcPr>
            <w:tcW w:w="866" w:type="dxa"/>
            <w:noWrap/>
            <w:hideMark/>
          </w:tcPr>
          <w:p w14:paraId="2D077C67"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&lt;7</w:t>
            </w:r>
          </w:p>
        </w:tc>
        <w:tc>
          <w:tcPr>
            <w:tcW w:w="817" w:type="dxa"/>
            <w:noWrap/>
            <w:hideMark/>
          </w:tcPr>
          <w:p w14:paraId="133C4C7E"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&lt;7</w:t>
            </w:r>
          </w:p>
        </w:tc>
      </w:tr>
      <w:tr w:rsidR="00430B03" w:rsidRPr="007C3163" w14:paraId="582C7874" w14:textId="77777777" w:rsidTr="007C3163">
        <w:trPr>
          <w:trHeight w:val="255"/>
        </w:trPr>
        <w:tc>
          <w:tcPr>
            <w:cnfStyle w:val="001000000000" w:firstRow="0" w:lastRow="0" w:firstColumn="1" w:lastColumn="0" w:oddVBand="0" w:evenVBand="0" w:oddHBand="0" w:evenHBand="0" w:firstRowFirstColumn="0" w:firstRowLastColumn="0" w:lastRowFirstColumn="0" w:lastRowLastColumn="0"/>
            <w:tcW w:w="1128" w:type="dxa"/>
            <w:noWrap/>
            <w:hideMark/>
          </w:tcPr>
          <w:p w14:paraId="7B34D27C" w14:textId="241E5D25" w:rsidR="00430B03" w:rsidRPr="007C3163" w:rsidRDefault="00430B03" w:rsidP="00430B03">
            <w:pPr>
              <w:jc w:val="right"/>
              <w:rPr>
                <w:color w:val="000000"/>
                <w:sz w:val="20"/>
                <w:lang w:eastAsia="es-PE"/>
              </w:rPr>
            </w:pPr>
            <w:r>
              <w:rPr>
                <w:color w:val="000000"/>
                <w:sz w:val="20"/>
                <w:lang w:eastAsia="es-PE"/>
              </w:rPr>
              <w:t>Cromo</w:t>
            </w:r>
            <w:r w:rsidRPr="007D43BB">
              <w:rPr>
                <w:color w:val="000000"/>
                <w:sz w:val="20"/>
                <w:lang w:eastAsia="es-PE"/>
              </w:rPr>
              <w:t xml:space="preserve"> (Cr)</w:t>
            </w:r>
          </w:p>
        </w:tc>
        <w:tc>
          <w:tcPr>
            <w:tcW w:w="766" w:type="dxa"/>
            <w:noWrap/>
            <w:hideMark/>
          </w:tcPr>
          <w:p w14:paraId="347BCE2B"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2.285</w:t>
            </w:r>
          </w:p>
        </w:tc>
        <w:tc>
          <w:tcPr>
            <w:tcW w:w="1092" w:type="dxa"/>
            <w:noWrap/>
            <w:hideMark/>
          </w:tcPr>
          <w:p w14:paraId="0CA1097D"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0.326</w:t>
            </w:r>
          </w:p>
        </w:tc>
        <w:tc>
          <w:tcPr>
            <w:tcW w:w="1066" w:type="dxa"/>
            <w:noWrap/>
            <w:hideMark/>
          </w:tcPr>
          <w:p w14:paraId="18F5A6ED"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6.453</w:t>
            </w:r>
          </w:p>
        </w:tc>
        <w:tc>
          <w:tcPr>
            <w:tcW w:w="866" w:type="dxa"/>
            <w:noWrap/>
            <w:hideMark/>
          </w:tcPr>
          <w:p w14:paraId="23119383"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0.462</w:t>
            </w:r>
          </w:p>
        </w:tc>
        <w:tc>
          <w:tcPr>
            <w:tcW w:w="1066" w:type="dxa"/>
            <w:noWrap/>
            <w:hideMark/>
          </w:tcPr>
          <w:p w14:paraId="7454D204"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4.369</w:t>
            </w:r>
          </w:p>
        </w:tc>
        <w:tc>
          <w:tcPr>
            <w:tcW w:w="1050" w:type="dxa"/>
            <w:noWrap/>
            <w:hideMark/>
          </w:tcPr>
          <w:p w14:paraId="7509E3F4"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0.394</w:t>
            </w:r>
          </w:p>
        </w:tc>
        <w:tc>
          <w:tcPr>
            <w:tcW w:w="866" w:type="dxa"/>
            <w:noWrap/>
            <w:hideMark/>
          </w:tcPr>
          <w:p w14:paraId="177AF543"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0.345</w:t>
            </w:r>
          </w:p>
        </w:tc>
        <w:tc>
          <w:tcPr>
            <w:tcW w:w="817" w:type="dxa"/>
            <w:noWrap/>
            <w:hideMark/>
          </w:tcPr>
          <w:p w14:paraId="631FDB49"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0.29</w:t>
            </w:r>
          </w:p>
        </w:tc>
      </w:tr>
      <w:tr w:rsidR="00430B03" w:rsidRPr="007C3163" w14:paraId="7E838F1E" w14:textId="77777777" w:rsidTr="007C316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8" w:type="dxa"/>
            <w:noWrap/>
            <w:hideMark/>
          </w:tcPr>
          <w:p w14:paraId="3D15DA6D" w14:textId="500E8DD6" w:rsidR="00430B03" w:rsidRPr="007C3163" w:rsidRDefault="00430B03" w:rsidP="00430B03">
            <w:pPr>
              <w:jc w:val="right"/>
              <w:rPr>
                <w:color w:val="000000"/>
                <w:sz w:val="20"/>
                <w:lang w:eastAsia="es-PE"/>
              </w:rPr>
            </w:pPr>
            <w:r>
              <w:rPr>
                <w:color w:val="000000"/>
                <w:sz w:val="20"/>
                <w:lang w:eastAsia="es-PE"/>
              </w:rPr>
              <w:t>Cobre</w:t>
            </w:r>
            <w:r w:rsidRPr="007D43BB">
              <w:rPr>
                <w:color w:val="000000"/>
                <w:sz w:val="20"/>
                <w:lang w:eastAsia="es-PE"/>
              </w:rPr>
              <w:t xml:space="preserve"> (Cu)</w:t>
            </w:r>
          </w:p>
        </w:tc>
        <w:tc>
          <w:tcPr>
            <w:tcW w:w="766" w:type="dxa"/>
            <w:noWrap/>
            <w:hideMark/>
          </w:tcPr>
          <w:p w14:paraId="0A694ABD"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67.3</w:t>
            </w:r>
          </w:p>
        </w:tc>
        <w:tc>
          <w:tcPr>
            <w:tcW w:w="1092" w:type="dxa"/>
            <w:noWrap/>
            <w:hideMark/>
          </w:tcPr>
          <w:p w14:paraId="0464DE8D"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18.049</w:t>
            </w:r>
          </w:p>
        </w:tc>
        <w:tc>
          <w:tcPr>
            <w:tcW w:w="1066" w:type="dxa"/>
            <w:noWrap/>
            <w:hideMark/>
          </w:tcPr>
          <w:p w14:paraId="2CBA68F1"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208.616</w:t>
            </w:r>
          </w:p>
        </w:tc>
        <w:tc>
          <w:tcPr>
            <w:tcW w:w="866" w:type="dxa"/>
            <w:noWrap/>
            <w:hideMark/>
          </w:tcPr>
          <w:p w14:paraId="0658B55A"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30.102</w:t>
            </w:r>
          </w:p>
        </w:tc>
        <w:tc>
          <w:tcPr>
            <w:tcW w:w="1066" w:type="dxa"/>
            <w:noWrap/>
            <w:hideMark/>
          </w:tcPr>
          <w:p w14:paraId="14320255"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137.958</w:t>
            </w:r>
          </w:p>
        </w:tc>
        <w:tc>
          <w:tcPr>
            <w:tcW w:w="1050" w:type="dxa"/>
            <w:noWrap/>
            <w:hideMark/>
          </w:tcPr>
          <w:p w14:paraId="5D90390A"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24.0755</w:t>
            </w:r>
          </w:p>
        </w:tc>
        <w:tc>
          <w:tcPr>
            <w:tcW w:w="866" w:type="dxa"/>
            <w:noWrap/>
            <w:hideMark/>
          </w:tcPr>
          <w:p w14:paraId="00E91D63"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19.8</w:t>
            </w:r>
          </w:p>
        </w:tc>
        <w:tc>
          <w:tcPr>
            <w:tcW w:w="817" w:type="dxa"/>
            <w:noWrap/>
            <w:hideMark/>
          </w:tcPr>
          <w:p w14:paraId="0A190FE6"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29.3</w:t>
            </w:r>
          </w:p>
        </w:tc>
      </w:tr>
      <w:tr w:rsidR="00430B03" w:rsidRPr="007C3163" w14:paraId="284CF792" w14:textId="77777777" w:rsidTr="007C3163">
        <w:trPr>
          <w:trHeight w:val="255"/>
        </w:trPr>
        <w:tc>
          <w:tcPr>
            <w:cnfStyle w:val="001000000000" w:firstRow="0" w:lastRow="0" w:firstColumn="1" w:lastColumn="0" w:oddVBand="0" w:evenVBand="0" w:oddHBand="0" w:evenHBand="0" w:firstRowFirstColumn="0" w:firstRowLastColumn="0" w:lastRowFirstColumn="0" w:lastRowLastColumn="0"/>
            <w:tcW w:w="1128" w:type="dxa"/>
            <w:noWrap/>
            <w:hideMark/>
          </w:tcPr>
          <w:p w14:paraId="18166FD1" w14:textId="70E504EC" w:rsidR="00430B03" w:rsidRPr="007C3163" w:rsidRDefault="00430B03" w:rsidP="00430B03">
            <w:pPr>
              <w:jc w:val="right"/>
              <w:rPr>
                <w:color w:val="000000"/>
                <w:sz w:val="20"/>
                <w:lang w:eastAsia="es-PE"/>
              </w:rPr>
            </w:pPr>
            <w:r>
              <w:rPr>
                <w:color w:val="000000"/>
                <w:sz w:val="20"/>
                <w:lang w:eastAsia="es-PE"/>
              </w:rPr>
              <w:t>Hierro</w:t>
            </w:r>
            <w:r w:rsidRPr="007D43BB">
              <w:rPr>
                <w:color w:val="000000"/>
                <w:sz w:val="20"/>
                <w:lang w:eastAsia="es-PE"/>
              </w:rPr>
              <w:t xml:space="preserve"> (Fe)</w:t>
            </w:r>
          </w:p>
        </w:tc>
        <w:tc>
          <w:tcPr>
            <w:tcW w:w="766" w:type="dxa"/>
            <w:noWrap/>
            <w:hideMark/>
          </w:tcPr>
          <w:p w14:paraId="2FCC752D"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8076.2</w:t>
            </w:r>
          </w:p>
        </w:tc>
        <w:tc>
          <w:tcPr>
            <w:tcW w:w="1092" w:type="dxa"/>
            <w:noWrap/>
            <w:hideMark/>
          </w:tcPr>
          <w:p w14:paraId="51B8076E"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1793.128</w:t>
            </w:r>
          </w:p>
        </w:tc>
        <w:tc>
          <w:tcPr>
            <w:tcW w:w="1066" w:type="dxa"/>
            <w:noWrap/>
            <w:hideMark/>
          </w:tcPr>
          <w:p w14:paraId="1C01D6C3"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31942.558</w:t>
            </w:r>
          </w:p>
        </w:tc>
        <w:tc>
          <w:tcPr>
            <w:tcW w:w="866" w:type="dxa"/>
            <w:noWrap/>
            <w:hideMark/>
          </w:tcPr>
          <w:p w14:paraId="0D98BB7A"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3200.29</w:t>
            </w:r>
          </w:p>
        </w:tc>
        <w:tc>
          <w:tcPr>
            <w:tcW w:w="1066" w:type="dxa"/>
            <w:noWrap/>
            <w:hideMark/>
          </w:tcPr>
          <w:p w14:paraId="375CF97C"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20009.379</w:t>
            </w:r>
          </w:p>
        </w:tc>
        <w:tc>
          <w:tcPr>
            <w:tcW w:w="1050" w:type="dxa"/>
            <w:noWrap/>
            <w:hideMark/>
          </w:tcPr>
          <w:p w14:paraId="04DBCC70"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2496.709</w:t>
            </w:r>
          </w:p>
        </w:tc>
        <w:tc>
          <w:tcPr>
            <w:tcW w:w="866" w:type="dxa"/>
            <w:noWrap/>
            <w:hideMark/>
          </w:tcPr>
          <w:p w14:paraId="7F3E959D"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1783.9</w:t>
            </w:r>
          </w:p>
        </w:tc>
        <w:tc>
          <w:tcPr>
            <w:tcW w:w="817" w:type="dxa"/>
            <w:noWrap/>
            <w:hideMark/>
          </w:tcPr>
          <w:p w14:paraId="1EFE9954"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2324.4</w:t>
            </w:r>
          </w:p>
        </w:tc>
      </w:tr>
      <w:tr w:rsidR="00430B03" w:rsidRPr="007C3163" w14:paraId="11BC353D" w14:textId="77777777" w:rsidTr="007C316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8" w:type="dxa"/>
            <w:noWrap/>
            <w:hideMark/>
          </w:tcPr>
          <w:p w14:paraId="2BC25D87" w14:textId="58E26925" w:rsidR="00430B03" w:rsidRPr="007C3163" w:rsidRDefault="00430B03" w:rsidP="00430B03">
            <w:pPr>
              <w:jc w:val="right"/>
              <w:rPr>
                <w:color w:val="000000"/>
                <w:sz w:val="20"/>
                <w:lang w:eastAsia="es-PE"/>
              </w:rPr>
            </w:pPr>
            <w:r>
              <w:rPr>
                <w:color w:val="000000"/>
                <w:sz w:val="20"/>
                <w:lang w:eastAsia="es-PE"/>
              </w:rPr>
              <w:t>Plomo</w:t>
            </w:r>
            <w:r w:rsidRPr="007D43BB">
              <w:rPr>
                <w:color w:val="000000"/>
                <w:sz w:val="20"/>
                <w:lang w:eastAsia="es-PE"/>
              </w:rPr>
              <w:t xml:space="preserve"> (Pb)</w:t>
            </w:r>
          </w:p>
        </w:tc>
        <w:tc>
          <w:tcPr>
            <w:tcW w:w="766" w:type="dxa"/>
            <w:noWrap/>
            <w:hideMark/>
          </w:tcPr>
          <w:p w14:paraId="5A8AD471"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612.4</w:t>
            </w:r>
          </w:p>
        </w:tc>
        <w:tc>
          <w:tcPr>
            <w:tcW w:w="1092" w:type="dxa"/>
            <w:noWrap/>
            <w:hideMark/>
          </w:tcPr>
          <w:p w14:paraId="1B04C912"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110.144</w:t>
            </w:r>
          </w:p>
        </w:tc>
        <w:tc>
          <w:tcPr>
            <w:tcW w:w="1066" w:type="dxa"/>
            <w:noWrap/>
            <w:hideMark/>
          </w:tcPr>
          <w:p w14:paraId="21A27F19"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1013.002</w:t>
            </w:r>
          </w:p>
        </w:tc>
        <w:tc>
          <w:tcPr>
            <w:tcW w:w="866" w:type="dxa"/>
            <w:noWrap/>
            <w:hideMark/>
          </w:tcPr>
          <w:p w14:paraId="71F2A777"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106.525</w:t>
            </w:r>
          </w:p>
        </w:tc>
        <w:tc>
          <w:tcPr>
            <w:tcW w:w="1066" w:type="dxa"/>
            <w:noWrap/>
            <w:hideMark/>
          </w:tcPr>
          <w:p w14:paraId="050F61B7"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812.701</w:t>
            </w:r>
          </w:p>
        </w:tc>
        <w:tc>
          <w:tcPr>
            <w:tcW w:w="1050" w:type="dxa"/>
            <w:noWrap/>
            <w:hideMark/>
          </w:tcPr>
          <w:p w14:paraId="3A246918"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108.3345</w:t>
            </w:r>
          </w:p>
        </w:tc>
        <w:tc>
          <w:tcPr>
            <w:tcW w:w="866" w:type="dxa"/>
            <w:noWrap/>
            <w:hideMark/>
          </w:tcPr>
          <w:p w14:paraId="21E09FBA"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35.2</w:t>
            </w:r>
          </w:p>
        </w:tc>
        <w:tc>
          <w:tcPr>
            <w:tcW w:w="817" w:type="dxa"/>
            <w:noWrap/>
            <w:hideMark/>
          </w:tcPr>
          <w:p w14:paraId="415C6C86"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64.86</w:t>
            </w:r>
          </w:p>
        </w:tc>
      </w:tr>
      <w:tr w:rsidR="00430B03" w:rsidRPr="007C3163" w14:paraId="76D3B243" w14:textId="77777777" w:rsidTr="007C3163">
        <w:trPr>
          <w:trHeight w:val="255"/>
        </w:trPr>
        <w:tc>
          <w:tcPr>
            <w:cnfStyle w:val="001000000000" w:firstRow="0" w:lastRow="0" w:firstColumn="1" w:lastColumn="0" w:oddVBand="0" w:evenVBand="0" w:oddHBand="0" w:evenHBand="0" w:firstRowFirstColumn="0" w:firstRowLastColumn="0" w:lastRowFirstColumn="0" w:lastRowLastColumn="0"/>
            <w:tcW w:w="1128" w:type="dxa"/>
            <w:noWrap/>
            <w:hideMark/>
          </w:tcPr>
          <w:p w14:paraId="7C530F7E" w14:textId="78212EE1" w:rsidR="00430B03" w:rsidRPr="007C3163" w:rsidRDefault="00430B03" w:rsidP="00430B03">
            <w:pPr>
              <w:jc w:val="right"/>
              <w:rPr>
                <w:color w:val="000000"/>
                <w:sz w:val="20"/>
                <w:lang w:eastAsia="es-PE"/>
              </w:rPr>
            </w:pPr>
            <w:r>
              <w:rPr>
                <w:color w:val="000000"/>
                <w:sz w:val="20"/>
                <w:lang w:eastAsia="es-PE"/>
              </w:rPr>
              <w:t>Antimonio</w:t>
            </w:r>
            <w:r w:rsidRPr="007D43BB">
              <w:rPr>
                <w:color w:val="000000"/>
                <w:sz w:val="20"/>
                <w:lang w:eastAsia="es-PE"/>
              </w:rPr>
              <w:t xml:space="preserve"> (Sb)</w:t>
            </w:r>
          </w:p>
        </w:tc>
        <w:tc>
          <w:tcPr>
            <w:tcW w:w="766" w:type="dxa"/>
            <w:noWrap/>
            <w:hideMark/>
          </w:tcPr>
          <w:p w14:paraId="198646AB"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10.37</w:t>
            </w:r>
          </w:p>
        </w:tc>
        <w:tc>
          <w:tcPr>
            <w:tcW w:w="1092" w:type="dxa"/>
            <w:noWrap/>
            <w:hideMark/>
          </w:tcPr>
          <w:p w14:paraId="4F51C531"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0.888</w:t>
            </w:r>
          </w:p>
        </w:tc>
        <w:tc>
          <w:tcPr>
            <w:tcW w:w="1066" w:type="dxa"/>
            <w:noWrap/>
            <w:hideMark/>
          </w:tcPr>
          <w:p w14:paraId="0F06D60D"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6.123</w:t>
            </w:r>
          </w:p>
        </w:tc>
        <w:tc>
          <w:tcPr>
            <w:tcW w:w="866" w:type="dxa"/>
            <w:noWrap/>
            <w:hideMark/>
          </w:tcPr>
          <w:p w14:paraId="144E5DC2"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1.222</w:t>
            </w:r>
          </w:p>
        </w:tc>
        <w:tc>
          <w:tcPr>
            <w:tcW w:w="1066" w:type="dxa"/>
            <w:noWrap/>
            <w:hideMark/>
          </w:tcPr>
          <w:p w14:paraId="1D6F9553"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8.2465</w:t>
            </w:r>
          </w:p>
        </w:tc>
        <w:tc>
          <w:tcPr>
            <w:tcW w:w="1050" w:type="dxa"/>
            <w:noWrap/>
            <w:hideMark/>
          </w:tcPr>
          <w:p w14:paraId="5CC04D51"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1.055</w:t>
            </w:r>
          </w:p>
        </w:tc>
        <w:tc>
          <w:tcPr>
            <w:tcW w:w="866" w:type="dxa"/>
            <w:noWrap/>
            <w:hideMark/>
          </w:tcPr>
          <w:p w14:paraId="58631728"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0.81</w:t>
            </w:r>
          </w:p>
        </w:tc>
        <w:tc>
          <w:tcPr>
            <w:tcW w:w="817" w:type="dxa"/>
            <w:noWrap/>
            <w:hideMark/>
          </w:tcPr>
          <w:p w14:paraId="6C7C4799"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0.44</w:t>
            </w:r>
          </w:p>
        </w:tc>
      </w:tr>
      <w:tr w:rsidR="00430B03" w:rsidRPr="007C3163" w14:paraId="3E22868B" w14:textId="77777777" w:rsidTr="007C316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28" w:type="dxa"/>
            <w:noWrap/>
            <w:hideMark/>
          </w:tcPr>
          <w:p w14:paraId="326AB3F2" w14:textId="0D4DF427" w:rsidR="00430B03" w:rsidRPr="007C3163" w:rsidRDefault="00430B03" w:rsidP="00430B03">
            <w:pPr>
              <w:jc w:val="right"/>
              <w:rPr>
                <w:color w:val="000000"/>
                <w:sz w:val="20"/>
                <w:lang w:eastAsia="es-PE"/>
              </w:rPr>
            </w:pPr>
            <w:r>
              <w:rPr>
                <w:color w:val="000000"/>
                <w:sz w:val="20"/>
                <w:lang w:eastAsia="es-PE"/>
              </w:rPr>
              <w:t>Zinc</w:t>
            </w:r>
            <w:r w:rsidRPr="007D43BB">
              <w:rPr>
                <w:color w:val="000000"/>
                <w:sz w:val="20"/>
                <w:lang w:eastAsia="es-PE"/>
              </w:rPr>
              <w:t xml:space="preserve"> (Zn)</w:t>
            </w:r>
          </w:p>
        </w:tc>
        <w:tc>
          <w:tcPr>
            <w:tcW w:w="766" w:type="dxa"/>
            <w:noWrap/>
            <w:hideMark/>
          </w:tcPr>
          <w:p w14:paraId="42860B47"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213.74</w:t>
            </w:r>
          </w:p>
        </w:tc>
        <w:tc>
          <w:tcPr>
            <w:tcW w:w="1092" w:type="dxa"/>
            <w:noWrap/>
            <w:hideMark/>
          </w:tcPr>
          <w:p w14:paraId="2B6B7DC2"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136.61</w:t>
            </w:r>
          </w:p>
        </w:tc>
        <w:tc>
          <w:tcPr>
            <w:tcW w:w="1066" w:type="dxa"/>
            <w:noWrap/>
            <w:hideMark/>
          </w:tcPr>
          <w:p w14:paraId="55C44295"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501.16</w:t>
            </w:r>
          </w:p>
        </w:tc>
        <w:tc>
          <w:tcPr>
            <w:tcW w:w="866" w:type="dxa"/>
            <w:noWrap/>
            <w:hideMark/>
          </w:tcPr>
          <w:p w14:paraId="653B366D"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233.6</w:t>
            </w:r>
          </w:p>
        </w:tc>
        <w:tc>
          <w:tcPr>
            <w:tcW w:w="1066" w:type="dxa"/>
            <w:noWrap/>
            <w:hideMark/>
          </w:tcPr>
          <w:p w14:paraId="2BA3EDCF"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357.45</w:t>
            </w:r>
          </w:p>
        </w:tc>
        <w:tc>
          <w:tcPr>
            <w:tcW w:w="1050" w:type="dxa"/>
            <w:noWrap/>
            <w:hideMark/>
          </w:tcPr>
          <w:p w14:paraId="4AE6DB7D"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185.105</w:t>
            </w:r>
          </w:p>
        </w:tc>
        <w:tc>
          <w:tcPr>
            <w:tcW w:w="866" w:type="dxa"/>
            <w:noWrap/>
            <w:hideMark/>
          </w:tcPr>
          <w:p w14:paraId="157F3A95"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102.788</w:t>
            </w:r>
          </w:p>
        </w:tc>
        <w:tc>
          <w:tcPr>
            <w:tcW w:w="817" w:type="dxa"/>
            <w:noWrap/>
            <w:hideMark/>
          </w:tcPr>
          <w:p w14:paraId="4CF71662"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97.345</w:t>
            </w:r>
          </w:p>
        </w:tc>
      </w:tr>
    </w:tbl>
    <w:p w14:paraId="08E47293" w14:textId="41CC2682" w:rsidR="00824126" w:rsidRDefault="00824126" w:rsidP="007C3163">
      <w:pPr>
        <w:spacing w:before="240" w:line="480" w:lineRule="auto"/>
        <w:jc w:val="both"/>
      </w:pPr>
    </w:p>
    <w:p w14:paraId="68652566" w14:textId="3E40167B" w:rsidR="005C6A41" w:rsidRDefault="00CD5003" w:rsidP="007C3163">
      <w:pPr>
        <w:pStyle w:val="Ttulo1"/>
        <w:numPr>
          <w:ilvl w:val="2"/>
          <w:numId w:val="5"/>
        </w:numPr>
        <w:spacing w:line="480" w:lineRule="auto"/>
        <w:ind w:left="851" w:hanging="851"/>
        <w:rPr>
          <w:rFonts w:cs="Times New Roman"/>
        </w:rPr>
      </w:pPr>
      <w:bookmarkStart w:id="115" w:name="_Toc64232620"/>
      <w:r>
        <w:rPr>
          <w:rFonts w:cs="Times New Roman"/>
        </w:rPr>
        <w:lastRenderedPageBreak/>
        <w:t>Zo</w:t>
      </w:r>
      <w:r w:rsidR="00106431">
        <w:rPr>
          <w:rFonts w:cs="Times New Roman"/>
        </w:rPr>
        <w:t xml:space="preserve">na en influencia de área remediada </w:t>
      </w:r>
      <w:r w:rsidR="005C6A41" w:rsidRPr="005C6A41">
        <w:rPr>
          <w:rFonts w:cs="Times New Roman"/>
        </w:rPr>
        <w:t xml:space="preserve">- </w:t>
      </w:r>
      <w:r w:rsidR="00106431">
        <w:rPr>
          <w:rFonts w:cs="Times New Roman"/>
        </w:rPr>
        <w:t>parcela 2</w:t>
      </w:r>
      <w:bookmarkEnd w:id="115"/>
    </w:p>
    <w:p w14:paraId="1A082C33" w14:textId="598CDE1C" w:rsidR="007C3163" w:rsidRDefault="007C3163" w:rsidP="00396EC0">
      <w:pPr>
        <w:spacing w:line="480" w:lineRule="auto"/>
        <w:jc w:val="both"/>
      </w:pPr>
      <w:r>
        <w:t xml:space="preserve">De igual manera que la </w:t>
      </w:r>
      <w:r w:rsidR="00106431">
        <w:t xml:space="preserve">zona en influencia de área remediada </w:t>
      </w:r>
      <w:r>
        <w:t xml:space="preserve">– </w:t>
      </w:r>
      <w:r w:rsidR="00106431">
        <w:t>parcela 1</w:t>
      </w:r>
      <w:r>
        <w:t xml:space="preserve"> se extrajo tejido vegetal en la parcela de zona en Influencia de </w:t>
      </w:r>
      <w:r w:rsidR="00CD5003">
        <w:t>área remediada</w:t>
      </w:r>
      <w:r>
        <w:t xml:space="preserve"> - </w:t>
      </w:r>
      <w:r w:rsidR="00106431">
        <w:t>parcela 2</w:t>
      </w:r>
      <w:r>
        <w:t xml:space="preserve">, de la cual se obtuvieron 6 muestras, correspondiendo 3 a la parte de la raíz y las otras 3 en la parte aérea. Se extrajeron 02 muestras de raíz y parte aérea con respecto a </w:t>
      </w:r>
      <w:proofErr w:type="spellStart"/>
      <w:r w:rsidR="00E7305E">
        <w:rPr>
          <w:i/>
          <w:iCs/>
        </w:rPr>
        <w:t>Lolium</w:t>
      </w:r>
      <w:proofErr w:type="spellEnd"/>
      <w:r w:rsidR="00E7305E">
        <w:rPr>
          <w:i/>
          <w:iCs/>
        </w:rPr>
        <w:t xml:space="preserve"> perenne</w:t>
      </w:r>
      <w:r>
        <w:t xml:space="preserve"> puesto que hubo cantidad considerable a comparación del</w:t>
      </w:r>
      <w:r w:rsidRPr="007C3163">
        <w:rPr>
          <w:i/>
          <w:iCs/>
        </w:rPr>
        <w:t xml:space="preserve"> </w:t>
      </w:r>
      <w:proofErr w:type="spellStart"/>
      <w:r w:rsidR="00E7305E">
        <w:rPr>
          <w:i/>
          <w:iCs/>
        </w:rPr>
        <w:t>Trifolium</w:t>
      </w:r>
      <w:proofErr w:type="spellEnd"/>
      <w:r w:rsidR="00E7305E">
        <w:rPr>
          <w:i/>
          <w:iCs/>
        </w:rPr>
        <w:t xml:space="preserve"> </w:t>
      </w:r>
      <w:proofErr w:type="spellStart"/>
      <w:r w:rsidR="00E7305E">
        <w:rPr>
          <w:i/>
          <w:iCs/>
        </w:rPr>
        <w:t>repens</w:t>
      </w:r>
      <w:proofErr w:type="spellEnd"/>
      <w:r>
        <w:t>, de la cual solo se extrajo 01 muestra tanto raíz como la parte aérea. Esta área de influencia se presume que posee alteraciones físicas y químicas por antecedentes de actividad minera. A continuación, se muestra la tabla con resultados obtenidos por especie:</w:t>
      </w:r>
    </w:p>
    <w:p w14:paraId="05900C9E" w14:textId="77777777" w:rsidR="00396EC0" w:rsidRDefault="00396EC0" w:rsidP="00396EC0">
      <w:pPr>
        <w:pStyle w:val="Descripcin"/>
        <w:keepNext/>
        <w:spacing w:after="0" w:line="480" w:lineRule="auto"/>
        <w:jc w:val="both"/>
        <w:rPr>
          <w:b/>
          <w:color w:val="auto"/>
          <w:sz w:val="24"/>
        </w:rPr>
      </w:pPr>
    </w:p>
    <w:p w14:paraId="23A42764" w14:textId="512283C1" w:rsidR="00396EC0" w:rsidRPr="00396EC0" w:rsidRDefault="00396EC0" w:rsidP="00396EC0">
      <w:pPr>
        <w:pStyle w:val="Descripcin"/>
        <w:keepNext/>
        <w:spacing w:after="0" w:line="480" w:lineRule="auto"/>
        <w:jc w:val="both"/>
        <w:rPr>
          <w:i w:val="0"/>
          <w:color w:val="auto"/>
          <w:sz w:val="24"/>
        </w:rPr>
      </w:pPr>
      <w:bookmarkStart w:id="116" w:name="_Toc64232656"/>
      <w:r w:rsidRPr="00396EC0">
        <w:rPr>
          <w:b/>
          <w:color w:val="auto"/>
          <w:sz w:val="24"/>
        </w:rPr>
        <w:t xml:space="preserve">Tabla </w:t>
      </w:r>
      <w:r w:rsidRPr="00396EC0">
        <w:rPr>
          <w:b/>
          <w:color w:val="auto"/>
          <w:sz w:val="24"/>
        </w:rPr>
        <w:fldChar w:fldCharType="begin"/>
      </w:r>
      <w:r w:rsidRPr="00396EC0">
        <w:rPr>
          <w:b/>
          <w:color w:val="auto"/>
          <w:sz w:val="24"/>
        </w:rPr>
        <w:instrText xml:space="preserve"> SEQ Tabla \* ARABIC </w:instrText>
      </w:r>
      <w:r w:rsidRPr="00396EC0">
        <w:rPr>
          <w:b/>
          <w:color w:val="auto"/>
          <w:sz w:val="24"/>
        </w:rPr>
        <w:fldChar w:fldCharType="separate"/>
      </w:r>
      <w:r w:rsidR="00CC71A8">
        <w:rPr>
          <w:b/>
          <w:noProof/>
          <w:color w:val="auto"/>
          <w:sz w:val="24"/>
        </w:rPr>
        <w:t>13</w:t>
      </w:r>
      <w:r w:rsidRPr="00396EC0">
        <w:rPr>
          <w:b/>
          <w:color w:val="auto"/>
          <w:sz w:val="24"/>
        </w:rPr>
        <w:fldChar w:fldCharType="end"/>
      </w:r>
      <w:r w:rsidRPr="00396EC0">
        <w:rPr>
          <w:b/>
          <w:color w:val="auto"/>
          <w:sz w:val="24"/>
        </w:rPr>
        <w:t>.</w:t>
      </w:r>
      <w:r w:rsidRPr="00396EC0">
        <w:rPr>
          <w:i w:val="0"/>
          <w:color w:val="auto"/>
          <w:sz w:val="24"/>
        </w:rPr>
        <w:t xml:space="preserve"> Concentración de metales en tejidos vegetales extraídos en suelos de la </w:t>
      </w:r>
      <w:r w:rsidR="00106431">
        <w:rPr>
          <w:i w:val="0"/>
          <w:color w:val="auto"/>
          <w:sz w:val="24"/>
        </w:rPr>
        <w:t xml:space="preserve">zona en influencia de área remediada </w:t>
      </w:r>
      <w:r w:rsidRPr="00396EC0">
        <w:rPr>
          <w:i w:val="0"/>
          <w:color w:val="auto"/>
          <w:sz w:val="24"/>
        </w:rPr>
        <w:t xml:space="preserve">- </w:t>
      </w:r>
      <w:r w:rsidR="00106431">
        <w:rPr>
          <w:i w:val="0"/>
          <w:color w:val="auto"/>
          <w:sz w:val="24"/>
        </w:rPr>
        <w:t>parcela 2</w:t>
      </w:r>
      <w:bookmarkEnd w:id="116"/>
    </w:p>
    <w:tbl>
      <w:tblPr>
        <w:tblStyle w:val="Tablanormal2"/>
        <w:tblW w:w="8862" w:type="dxa"/>
        <w:tblLook w:val="04A0" w:firstRow="1" w:lastRow="0" w:firstColumn="1" w:lastColumn="0" w:noHBand="0" w:noVBand="1"/>
      </w:tblPr>
      <w:tblGrid>
        <w:gridCol w:w="1134"/>
        <w:gridCol w:w="866"/>
        <w:gridCol w:w="966"/>
        <w:gridCol w:w="1066"/>
        <w:gridCol w:w="866"/>
        <w:gridCol w:w="1166"/>
        <w:gridCol w:w="1066"/>
        <w:gridCol w:w="866"/>
        <w:gridCol w:w="866"/>
      </w:tblGrid>
      <w:tr w:rsidR="007C3163" w:rsidRPr="007C3163" w14:paraId="298C350F" w14:textId="77777777" w:rsidTr="00430B0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vMerge w:val="restart"/>
            <w:noWrap/>
            <w:hideMark/>
          </w:tcPr>
          <w:p w14:paraId="05100166" w14:textId="77777777" w:rsidR="007C3163" w:rsidRPr="007C3163" w:rsidRDefault="007C3163" w:rsidP="007C3163">
            <w:pPr>
              <w:jc w:val="center"/>
              <w:rPr>
                <w:color w:val="000000"/>
                <w:sz w:val="20"/>
                <w:lang w:eastAsia="es-PE"/>
              </w:rPr>
            </w:pPr>
            <w:r w:rsidRPr="007C3163">
              <w:rPr>
                <w:color w:val="000000"/>
                <w:sz w:val="20"/>
                <w:lang w:eastAsia="es-PE"/>
              </w:rPr>
              <w:t>Metales (mg/kg)</w:t>
            </w:r>
          </w:p>
        </w:tc>
        <w:tc>
          <w:tcPr>
            <w:tcW w:w="5996" w:type="dxa"/>
            <w:gridSpan w:val="6"/>
            <w:hideMark/>
          </w:tcPr>
          <w:p w14:paraId="52124E4A" w14:textId="5D46D788" w:rsidR="007C3163" w:rsidRPr="007C3163" w:rsidRDefault="00E7305E" w:rsidP="007C3163">
            <w:pPr>
              <w:jc w:val="center"/>
              <w:cnfStyle w:val="100000000000" w:firstRow="1" w:lastRow="0" w:firstColumn="0" w:lastColumn="0" w:oddVBand="0" w:evenVBand="0" w:oddHBand="0" w:evenHBand="0" w:firstRowFirstColumn="0" w:firstRowLastColumn="0" w:lastRowFirstColumn="0" w:lastRowLastColumn="0"/>
              <w:rPr>
                <w:i/>
                <w:iCs/>
                <w:color w:val="000000"/>
                <w:sz w:val="20"/>
                <w:lang w:eastAsia="es-PE"/>
              </w:rPr>
            </w:pPr>
            <w:proofErr w:type="spellStart"/>
            <w:r>
              <w:rPr>
                <w:i/>
                <w:iCs/>
                <w:color w:val="000000"/>
                <w:sz w:val="20"/>
                <w:lang w:eastAsia="es-PE"/>
              </w:rPr>
              <w:t>Lolium</w:t>
            </w:r>
            <w:proofErr w:type="spellEnd"/>
            <w:r>
              <w:rPr>
                <w:i/>
                <w:iCs/>
                <w:color w:val="000000"/>
                <w:sz w:val="20"/>
                <w:lang w:eastAsia="es-PE"/>
              </w:rPr>
              <w:t xml:space="preserve"> perenne</w:t>
            </w:r>
          </w:p>
        </w:tc>
        <w:tc>
          <w:tcPr>
            <w:tcW w:w="1732" w:type="dxa"/>
            <w:gridSpan w:val="2"/>
            <w:hideMark/>
          </w:tcPr>
          <w:p w14:paraId="23525B7B" w14:textId="4153E626" w:rsidR="007C3163" w:rsidRPr="007C3163" w:rsidRDefault="00E7305E" w:rsidP="007C3163">
            <w:pPr>
              <w:jc w:val="center"/>
              <w:cnfStyle w:val="100000000000" w:firstRow="1" w:lastRow="0" w:firstColumn="0" w:lastColumn="0" w:oddVBand="0" w:evenVBand="0" w:oddHBand="0" w:evenHBand="0" w:firstRowFirstColumn="0" w:firstRowLastColumn="0" w:lastRowFirstColumn="0" w:lastRowLastColumn="0"/>
              <w:rPr>
                <w:i/>
                <w:iCs/>
                <w:color w:val="000000"/>
                <w:sz w:val="20"/>
                <w:lang w:eastAsia="es-PE"/>
              </w:rPr>
            </w:pPr>
            <w:proofErr w:type="spellStart"/>
            <w:r>
              <w:rPr>
                <w:i/>
                <w:iCs/>
                <w:color w:val="000000"/>
                <w:sz w:val="20"/>
                <w:lang w:eastAsia="es-PE"/>
              </w:rPr>
              <w:t>Trifolium</w:t>
            </w:r>
            <w:proofErr w:type="spellEnd"/>
            <w:r>
              <w:rPr>
                <w:i/>
                <w:iCs/>
                <w:color w:val="000000"/>
                <w:sz w:val="20"/>
                <w:lang w:eastAsia="es-PE"/>
              </w:rPr>
              <w:t xml:space="preserve"> </w:t>
            </w:r>
            <w:proofErr w:type="spellStart"/>
            <w:r>
              <w:rPr>
                <w:i/>
                <w:iCs/>
                <w:color w:val="000000"/>
                <w:sz w:val="20"/>
                <w:lang w:eastAsia="es-PE"/>
              </w:rPr>
              <w:t>repens</w:t>
            </w:r>
            <w:proofErr w:type="spellEnd"/>
          </w:p>
        </w:tc>
      </w:tr>
      <w:tr w:rsidR="007C3163" w:rsidRPr="007C3163" w14:paraId="5ECF2B05" w14:textId="77777777" w:rsidTr="00430B0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34" w:type="dxa"/>
            <w:vMerge/>
            <w:hideMark/>
          </w:tcPr>
          <w:p w14:paraId="02DC3CD8" w14:textId="77777777" w:rsidR="007C3163" w:rsidRPr="007C3163" w:rsidRDefault="007C3163" w:rsidP="007C3163">
            <w:pPr>
              <w:rPr>
                <w:color w:val="000000"/>
                <w:sz w:val="20"/>
                <w:lang w:eastAsia="es-PE"/>
              </w:rPr>
            </w:pPr>
          </w:p>
        </w:tc>
        <w:tc>
          <w:tcPr>
            <w:tcW w:w="1832" w:type="dxa"/>
            <w:gridSpan w:val="2"/>
            <w:hideMark/>
          </w:tcPr>
          <w:p w14:paraId="5616ED61" w14:textId="77777777" w:rsidR="007C3163" w:rsidRPr="007C3163" w:rsidRDefault="007C3163" w:rsidP="007C3163">
            <w:pPr>
              <w:jc w:val="center"/>
              <w:cnfStyle w:val="000000100000" w:firstRow="0" w:lastRow="0" w:firstColumn="0" w:lastColumn="0" w:oddVBand="0" w:evenVBand="0" w:oddHBand="1" w:evenHBand="0" w:firstRowFirstColumn="0" w:firstRowLastColumn="0" w:lastRowFirstColumn="0" w:lastRowLastColumn="0"/>
              <w:rPr>
                <w:b/>
                <w:bCs/>
                <w:color w:val="000000"/>
                <w:sz w:val="20"/>
                <w:lang w:eastAsia="es-PE"/>
              </w:rPr>
            </w:pPr>
            <w:r w:rsidRPr="007C3163">
              <w:rPr>
                <w:b/>
                <w:bCs/>
                <w:color w:val="000000"/>
                <w:sz w:val="20"/>
                <w:lang w:eastAsia="es-PE"/>
              </w:rPr>
              <w:t>Muestra 1</w:t>
            </w:r>
          </w:p>
        </w:tc>
        <w:tc>
          <w:tcPr>
            <w:tcW w:w="1932" w:type="dxa"/>
            <w:gridSpan w:val="2"/>
            <w:hideMark/>
          </w:tcPr>
          <w:p w14:paraId="489D83F2" w14:textId="77777777" w:rsidR="007C3163" w:rsidRPr="007C3163" w:rsidRDefault="007C3163" w:rsidP="007C3163">
            <w:pPr>
              <w:jc w:val="center"/>
              <w:cnfStyle w:val="000000100000" w:firstRow="0" w:lastRow="0" w:firstColumn="0" w:lastColumn="0" w:oddVBand="0" w:evenVBand="0" w:oddHBand="1" w:evenHBand="0" w:firstRowFirstColumn="0" w:firstRowLastColumn="0" w:lastRowFirstColumn="0" w:lastRowLastColumn="0"/>
              <w:rPr>
                <w:b/>
                <w:bCs/>
                <w:color w:val="000000"/>
                <w:sz w:val="20"/>
                <w:lang w:eastAsia="es-PE"/>
              </w:rPr>
            </w:pPr>
            <w:r w:rsidRPr="007C3163">
              <w:rPr>
                <w:b/>
                <w:bCs/>
                <w:color w:val="000000"/>
                <w:sz w:val="20"/>
                <w:lang w:eastAsia="es-PE"/>
              </w:rPr>
              <w:t>Muestra 2</w:t>
            </w:r>
          </w:p>
        </w:tc>
        <w:tc>
          <w:tcPr>
            <w:tcW w:w="1166" w:type="dxa"/>
            <w:vMerge w:val="restart"/>
            <w:hideMark/>
          </w:tcPr>
          <w:p w14:paraId="5DDBC65C" w14:textId="77777777" w:rsidR="007C3163" w:rsidRPr="007C3163" w:rsidRDefault="007C3163" w:rsidP="007C3163">
            <w:pPr>
              <w:jc w:val="center"/>
              <w:cnfStyle w:val="000000100000" w:firstRow="0" w:lastRow="0" w:firstColumn="0" w:lastColumn="0" w:oddVBand="0" w:evenVBand="0" w:oddHBand="1" w:evenHBand="0" w:firstRowFirstColumn="0" w:firstRowLastColumn="0" w:lastRowFirstColumn="0" w:lastRowLastColumn="0"/>
              <w:rPr>
                <w:b/>
                <w:bCs/>
                <w:color w:val="000000"/>
                <w:sz w:val="20"/>
                <w:lang w:eastAsia="es-PE"/>
              </w:rPr>
            </w:pPr>
            <w:r w:rsidRPr="007C3163">
              <w:rPr>
                <w:b/>
                <w:bCs/>
                <w:color w:val="000000"/>
                <w:sz w:val="20"/>
                <w:lang w:eastAsia="es-PE"/>
              </w:rPr>
              <w:t>Promedio Raíz</w:t>
            </w:r>
          </w:p>
        </w:tc>
        <w:tc>
          <w:tcPr>
            <w:tcW w:w="1066" w:type="dxa"/>
            <w:vMerge w:val="restart"/>
            <w:hideMark/>
          </w:tcPr>
          <w:p w14:paraId="5355A365" w14:textId="77777777" w:rsidR="007C3163" w:rsidRPr="007C3163" w:rsidRDefault="007C3163" w:rsidP="007C3163">
            <w:pPr>
              <w:jc w:val="center"/>
              <w:cnfStyle w:val="000000100000" w:firstRow="0" w:lastRow="0" w:firstColumn="0" w:lastColumn="0" w:oddVBand="0" w:evenVBand="0" w:oddHBand="1" w:evenHBand="0" w:firstRowFirstColumn="0" w:firstRowLastColumn="0" w:lastRowFirstColumn="0" w:lastRowLastColumn="0"/>
              <w:rPr>
                <w:b/>
                <w:bCs/>
                <w:color w:val="000000"/>
                <w:sz w:val="20"/>
                <w:lang w:eastAsia="es-PE"/>
              </w:rPr>
            </w:pPr>
            <w:r w:rsidRPr="007C3163">
              <w:rPr>
                <w:b/>
                <w:bCs/>
                <w:color w:val="000000"/>
                <w:sz w:val="20"/>
                <w:lang w:eastAsia="es-PE"/>
              </w:rPr>
              <w:t>Promedio Tallo</w:t>
            </w:r>
          </w:p>
        </w:tc>
        <w:tc>
          <w:tcPr>
            <w:tcW w:w="1732" w:type="dxa"/>
            <w:gridSpan w:val="2"/>
            <w:hideMark/>
          </w:tcPr>
          <w:p w14:paraId="176A29B8" w14:textId="77777777" w:rsidR="007C3163" w:rsidRPr="007C3163" w:rsidRDefault="007C3163" w:rsidP="007C3163">
            <w:pPr>
              <w:cnfStyle w:val="000000100000" w:firstRow="0" w:lastRow="0" w:firstColumn="0" w:lastColumn="0" w:oddVBand="0" w:evenVBand="0" w:oddHBand="1" w:evenHBand="0" w:firstRowFirstColumn="0" w:firstRowLastColumn="0" w:lastRowFirstColumn="0" w:lastRowLastColumn="0"/>
              <w:rPr>
                <w:b/>
                <w:bCs/>
                <w:color w:val="000000"/>
                <w:sz w:val="20"/>
                <w:lang w:eastAsia="es-PE"/>
              </w:rPr>
            </w:pPr>
          </w:p>
        </w:tc>
      </w:tr>
      <w:tr w:rsidR="007C3163" w:rsidRPr="007C3163" w14:paraId="1F9D8199" w14:textId="77777777" w:rsidTr="00430B03">
        <w:trPr>
          <w:trHeight w:val="420"/>
        </w:trPr>
        <w:tc>
          <w:tcPr>
            <w:cnfStyle w:val="001000000000" w:firstRow="0" w:lastRow="0" w:firstColumn="1" w:lastColumn="0" w:oddVBand="0" w:evenVBand="0" w:oddHBand="0" w:evenHBand="0" w:firstRowFirstColumn="0" w:firstRowLastColumn="0" w:lastRowFirstColumn="0" w:lastRowLastColumn="0"/>
            <w:tcW w:w="1134" w:type="dxa"/>
            <w:vMerge/>
            <w:hideMark/>
          </w:tcPr>
          <w:p w14:paraId="4CB23AFA" w14:textId="77777777" w:rsidR="007C3163" w:rsidRPr="007C3163" w:rsidRDefault="007C3163" w:rsidP="007C3163">
            <w:pPr>
              <w:rPr>
                <w:color w:val="000000"/>
                <w:sz w:val="20"/>
                <w:lang w:eastAsia="es-PE"/>
              </w:rPr>
            </w:pPr>
          </w:p>
        </w:tc>
        <w:tc>
          <w:tcPr>
            <w:tcW w:w="866" w:type="dxa"/>
            <w:hideMark/>
          </w:tcPr>
          <w:p w14:paraId="6C8D72B1" w14:textId="77777777" w:rsidR="007C3163" w:rsidRPr="007C3163" w:rsidRDefault="007C3163" w:rsidP="007C3163">
            <w:pPr>
              <w:jc w:val="right"/>
              <w:cnfStyle w:val="000000000000" w:firstRow="0" w:lastRow="0" w:firstColumn="0" w:lastColumn="0" w:oddVBand="0" w:evenVBand="0" w:oddHBand="0" w:evenHBand="0" w:firstRowFirstColumn="0" w:firstRowLastColumn="0" w:lastRowFirstColumn="0" w:lastRowLastColumn="0"/>
              <w:rPr>
                <w:b/>
                <w:bCs/>
                <w:color w:val="000000"/>
                <w:sz w:val="20"/>
                <w:lang w:eastAsia="es-PE"/>
              </w:rPr>
            </w:pPr>
            <w:r w:rsidRPr="007C3163">
              <w:rPr>
                <w:b/>
                <w:bCs/>
                <w:color w:val="000000"/>
                <w:sz w:val="20"/>
                <w:lang w:eastAsia="es-PE"/>
              </w:rPr>
              <w:t>Raíz</w:t>
            </w:r>
          </w:p>
        </w:tc>
        <w:tc>
          <w:tcPr>
            <w:tcW w:w="966" w:type="dxa"/>
            <w:hideMark/>
          </w:tcPr>
          <w:p w14:paraId="0975E365" w14:textId="77777777" w:rsidR="007C3163" w:rsidRPr="007C3163" w:rsidRDefault="007C3163" w:rsidP="007C3163">
            <w:pPr>
              <w:jc w:val="right"/>
              <w:cnfStyle w:val="000000000000" w:firstRow="0" w:lastRow="0" w:firstColumn="0" w:lastColumn="0" w:oddVBand="0" w:evenVBand="0" w:oddHBand="0" w:evenHBand="0" w:firstRowFirstColumn="0" w:firstRowLastColumn="0" w:lastRowFirstColumn="0" w:lastRowLastColumn="0"/>
              <w:rPr>
                <w:b/>
                <w:bCs/>
                <w:color w:val="000000"/>
                <w:sz w:val="20"/>
                <w:lang w:eastAsia="es-PE"/>
              </w:rPr>
            </w:pPr>
            <w:r w:rsidRPr="007C3163">
              <w:rPr>
                <w:b/>
                <w:bCs/>
                <w:color w:val="000000"/>
                <w:sz w:val="20"/>
                <w:lang w:eastAsia="es-PE"/>
              </w:rPr>
              <w:t>Tallo</w:t>
            </w:r>
          </w:p>
        </w:tc>
        <w:tc>
          <w:tcPr>
            <w:tcW w:w="1066" w:type="dxa"/>
            <w:hideMark/>
          </w:tcPr>
          <w:p w14:paraId="0AA14D2C" w14:textId="77777777" w:rsidR="007C3163" w:rsidRPr="007C3163" w:rsidRDefault="007C3163" w:rsidP="007C3163">
            <w:pPr>
              <w:jc w:val="right"/>
              <w:cnfStyle w:val="000000000000" w:firstRow="0" w:lastRow="0" w:firstColumn="0" w:lastColumn="0" w:oddVBand="0" w:evenVBand="0" w:oddHBand="0" w:evenHBand="0" w:firstRowFirstColumn="0" w:firstRowLastColumn="0" w:lastRowFirstColumn="0" w:lastRowLastColumn="0"/>
              <w:rPr>
                <w:b/>
                <w:bCs/>
                <w:color w:val="000000"/>
                <w:sz w:val="20"/>
                <w:lang w:eastAsia="es-PE"/>
              </w:rPr>
            </w:pPr>
            <w:r w:rsidRPr="007C3163">
              <w:rPr>
                <w:b/>
                <w:bCs/>
                <w:color w:val="000000"/>
                <w:sz w:val="20"/>
                <w:lang w:eastAsia="es-PE"/>
              </w:rPr>
              <w:t>Raíz</w:t>
            </w:r>
          </w:p>
        </w:tc>
        <w:tc>
          <w:tcPr>
            <w:tcW w:w="866" w:type="dxa"/>
            <w:hideMark/>
          </w:tcPr>
          <w:p w14:paraId="691A3C4A" w14:textId="77777777" w:rsidR="007C3163" w:rsidRPr="007C3163" w:rsidRDefault="007C3163" w:rsidP="007C3163">
            <w:pPr>
              <w:jc w:val="right"/>
              <w:cnfStyle w:val="000000000000" w:firstRow="0" w:lastRow="0" w:firstColumn="0" w:lastColumn="0" w:oddVBand="0" w:evenVBand="0" w:oddHBand="0" w:evenHBand="0" w:firstRowFirstColumn="0" w:firstRowLastColumn="0" w:lastRowFirstColumn="0" w:lastRowLastColumn="0"/>
              <w:rPr>
                <w:b/>
                <w:bCs/>
                <w:color w:val="000000"/>
                <w:sz w:val="20"/>
                <w:lang w:eastAsia="es-PE"/>
              </w:rPr>
            </w:pPr>
            <w:r w:rsidRPr="007C3163">
              <w:rPr>
                <w:b/>
                <w:bCs/>
                <w:color w:val="000000"/>
                <w:sz w:val="20"/>
                <w:lang w:eastAsia="es-PE"/>
              </w:rPr>
              <w:t>Tallo</w:t>
            </w:r>
          </w:p>
        </w:tc>
        <w:tc>
          <w:tcPr>
            <w:tcW w:w="1166" w:type="dxa"/>
            <w:vMerge/>
            <w:hideMark/>
          </w:tcPr>
          <w:p w14:paraId="2E87E2A3" w14:textId="77777777" w:rsidR="007C3163" w:rsidRPr="007C3163" w:rsidRDefault="007C3163" w:rsidP="007C3163">
            <w:pPr>
              <w:cnfStyle w:val="000000000000" w:firstRow="0" w:lastRow="0" w:firstColumn="0" w:lastColumn="0" w:oddVBand="0" w:evenVBand="0" w:oddHBand="0" w:evenHBand="0" w:firstRowFirstColumn="0" w:firstRowLastColumn="0" w:lastRowFirstColumn="0" w:lastRowLastColumn="0"/>
              <w:rPr>
                <w:b/>
                <w:bCs/>
                <w:color w:val="000000"/>
                <w:sz w:val="20"/>
                <w:lang w:eastAsia="es-PE"/>
              </w:rPr>
            </w:pPr>
          </w:p>
        </w:tc>
        <w:tc>
          <w:tcPr>
            <w:tcW w:w="1066" w:type="dxa"/>
            <w:vMerge/>
            <w:hideMark/>
          </w:tcPr>
          <w:p w14:paraId="2E0E5571" w14:textId="77777777" w:rsidR="007C3163" w:rsidRPr="007C3163" w:rsidRDefault="007C3163" w:rsidP="007C3163">
            <w:pPr>
              <w:cnfStyle w:val="000000000000" w:firstRow="0" w:lastRow="0" w:firstColumn="0" w:lastColumn="0" w:oddVBand="0" w:evenVBand="0" w:oddHBand="0" w:evenHBand="0" w:firstRowFirstColumn="0" w:firstRowLastColumn="0" w:lastRowFirstColumn="0" w:lastRowLastColumn="0"/>
              <w:rPr>
                <w:b/>
                <w:bCs/>
                <w:color w:val="000000"/>
                <w:sz w:val="20"/>
                <w:lang w:eastAsia="es-PE"/>
              </w:rPr>
            </w:pPr>
          </w:p>
        </w:tc>
        <w:tc>
          <w:tcPr>
            <w:tcW w:w="866" w:type="dxa"/>
            <w:hideMark/>
          </w:tcPr>
          <w:p w14:paraId="76F09BCD" w14:textId="77777777" w:rsidR="007C3163" w:rsidRPr="007C3163" w:rsidRDefault="007C3163" w:rsidP="007C3163">
            <w:pPr>
              <w:jc w:val="right"/>
              <w:cnfStyle w:val="000000000000" w:firstRow="0" w:lastRow="0" w:firstColumn="0" w:lastColumn="0" w:oddVBand="0" w:evenVBand="0" w:oddHBand="0" w:evenHBand="0" w:firstRowFirstColumn="0" w:firstRowLastColumn="0" w:lastRowFirstColumn="0" w:lastRowLastColumn="0"/>
              <w:rPr>
                <w:b/>
                <w:bCs/>
                <w:color w:val="000000"/>
                <w:sz w:val="20"/>
                <w:lang w:eastAsia="es-PE"/>
              </w:rPr>
            </w:pPr>
            <w:r w:rsidRPr="007C3163">
              <w:rPr>
                <w:b/>
                <w:bCs/>
                <w:color w:val="000000"/>
                <w:sz w:val="20"/>
                <w:lang w:eastAsia="es-PE"/>
              </w:rPr>
              <w:t>Raíz</w:t>
            </w:r>
          </w:p>
        </w:tc>
        <w:tc>
          <w:tcPr>
            <w:tcW w:w="866" w:type="dxa"/>
            <w:hideMark/>
          </w:tcPr>
          <w:p w14:paraId="0795F9D1" w14:textId="77777777" w:rsidR="007C3163" w:rsidRPr="007C3163" w:rsidRDefault="007C3163" w:rsidP="007C3163">
            <w:pPr>
              <w:jc w:val="right"/>
              <w:cnfStyle w:val="000000000000" w:firstRow="0" w:lastRow="0" w:firstColumn="0" w:lastColumn="0" w:oddVBand="0" w:evenVBand="0" w:oddHBand="0" w:evenHBand="0" w:firstRowFirstColumn="0" w:firstRowLastColumn="0" w:lastRowFirstColumn="0" w:lastRowLastColumn="0"/>
              <w:rPr>
                <w:b/>
                <w:bCs/>
                <w:color w:val="000000"/>
                <w:sz w:val="20"/>
                <w:lang w:eastAsia="es-PE"/>
              </w:rPr>
            </w:pPr>
            <w:r w:rsidRPr="007C3163">
              <w:rPr>
                <w:b/>
                <w:bCs/>
                <w:color w:val="000000"/>
                <w:sz w:val="20"/>
                <w:lang w:eastAsia="es-PE"/>
              </w:rPr>
              <w:t>Tallo</w:t>
            </w:r>
          </w:p>
        </w:tc>
      </w:tr>
      <w:tr w:rsidR="00430B03" w:rsidRPr="007C3163" w14:paraId="228428F7" w14:textId="77777777" w:rsidTr="00430B0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788186AC" w14:textId="02741EA1" w:rsidR="00430B03" w:rsidRPr="007C3163" w:rsidRDefault="00430B03" w:rsidP="00430B03">
            <w:pPr>
              <w:jc w:val="right"/>
              <w:rPr>
                <w:color w:val="000000"/>
                <w:sz w:val="20"/>
                <w:lang w:eastAsia="es-PE"/>
              </w:rPr>
            </w:pPr>
            <w:r>
              <w:rPr>
                <w:color w:val="000000"/>
                <w:sz w:val="20"/>
                <w:lang w:eastAsia="es-PE"/>
              </w:rPr>
              <w:t>Arsénico</w:t>
            </w:r>
            <w:r w:rsidRPr="007D43BB">
              <w:rPr>
                <w:color w:val="000000"/>
                <w:sz w:val="20"/>
                <w:lang w:eastAsia="es-PE"/>
              </w:rPr>
              <w:t xml:space="preserve"> (As)</w:t>
            </w:r>
          </w:p>
        </w:tc>
        <w:tc>
          <w:tcPr>
            <w:tcW w:w="866" w:type="dxa"/>
            <w:noWrap/>
            <w:hideMark/>
          </w:tcPr>
          <w:p w14:paraId="1C186840"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106</w:t>
            </w:r>
          </w:p>
        </w:tc>
        <w:tc>
          <w:tcPr>
            <w:tcW w:w="966" w:type="dxa"/>
            <w:noWrap/>
            <w:hideMark/>
          </w:tcPr>
          <w:p w14:paraId="6F642B26"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25.178</w:t>
            </w:r>
          </w:p>
        </w:tc>
        <w:tc>
          <w:tcPr>
            <w:tcW w:w="1066" w:type="dxa"/>
            <w:noWrap/>
            <w:hideMark/>
          </w:tcPr>
          <w:p w14:paraId="70D85114"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466.476</w:t>
            </w:r>
          </w:p>
        </w:tc>
        <w:tc>
          <w:tcPr>
            <w:tcW w:w="866" w:type="dxa"/>
            <w:noWrap/>
            <w:hideMark/>
          </w:tcPr>
          <w:p w14:paraId="35AB6B45"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4.61</w:t>
            </w:r>
          </w:p>
        </w:tc>
        <w:tc>
          <w:tcPr>
            <w:tcW w:w="1166" w:type="dxa"/>
            <w:noWrap/>
            <w:hideMark/>
          </w:tcPr>
          <w:p w14:paraId="0C3F0B6A"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286.238</w:t>
            </w:r>
          </w:p>
        </w:tc>
        <w:tc>
          <w:tcPr>
            <w:tcW w:w="1066" w:type="dxa"/>
            <w:noWrap/>
            <w:hideMark/>
          </w:tcPr>
          <w:p w14:paraId="69A590B6"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14.894</w:t>
            </w:r>
          </w:p>
        </w:tc>
        <w:tc>
          <w:tcPr>
            <w:tcW w:w="866" w:type="dxa"/>
            <w:noWrap/>
            <w:hideMark/>
          </w:tcPr>
          <w:p w14:paraId="0FAD8098"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66.8</w:t>
            </w:r>
          </w:p>
        </w:tc>
        <w:tc>
          <w:tcPr>
            <w:tcW w:w="866" w:type="dxa"/>
            <w:noWrap/>
            <w:hideMark/>
          </w:tcPr>
          <w:p w14:paraId="0E2AFEF8"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20</w:t>
            </w:r>
          </w:p>
        </w:tc>
      </w:tr>
      <w:tr w:rsidR="00430B03" w:rsidRPr="007C3163" w14:paraId="7906D05C" w14:textId="77777777" w:rsidTr="00430B03">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43246066" w14:textId="79B73912" w:rsidR="00430B03" w:rsidRPr="007C3163" w:rsidRDefault="00430B03" w:rsidP="00430B03">
            <w:pPr>
              <w:jc w:val="right"/>
              <w:rPr>
                <w:color w:val="000000"/>
                <w:sz w:val="20"/>
                <w:lang w:eastAsia="es-PE"/>
              </w:rPr>
            </w:pPr>
            <w:r w:rsidRPr="007D43BB">
              <w:rPr>
                <w:color w:val="000000"/>
                <w:sz w:val="20"/>
                <w:lang w:eastAsia="es-PE"/>
              </w:rPr>
              <w:t>Bario (Ba)</w:t>
            </w:r>
          </w:p>
        </w:tc>
        <w:tc>
          <w:tcPr>
            <w:tcW w:w="866" w:type="dxa"/>
            <w:noWrap/>
            <w:hideMark/>
          </w:tcPr>
          <w:p w14:paraId="65930CA2"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123.42</w:t>
            </w:r>
          </w:p>
        </w:tc>
        <w:tc>
          <w:tcPr>
            <w:tcW w:w="966" w:type="dxa"/>
            <w:noWrap/>
            <w:hideMark/>
          </w:tcPr>
          <w:p w14:paraId="55588C0D"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16.892</w:t>
            </w:r>
          </w:p>
        </w:tc>
        <w:tc>
          <w:tcPr>
            <w:tcW w:w="1066" w:type="dxa"/>
            <w:noWrap/>
            <w:hideMark/>
          </w:tcPr>
          <w:p w14:paraId="4101A976"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121.716</w:t>
            </w:r>
          </w:p>
        </w:tc>
        <w:tc>
          <w:tcPr>
            <w:tcW w:w="866" w:type="dxa"/>
            <w:noWrap/>
            <w:hideMark/>
          </w:tcPr>
          <w:p w14:paraId="77CEEC6E"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5.75</w:t>
            </w:r>
          </w:p>
        </w:tc>
        <w:tc>
          <w:tcPr>
            <w:tcW w:w="1166" w:type="dxa"/>
            <w:noWrap/>
            <w:hideMark/>
          </w:tcPr>
          <w:p w14:paraId="58512CA0"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122.568</w:t>
            </w:r>
          </w:p>
        </w:tc>
        <w:tc>
          <w:tcPr>
            <w:tcW w:w="1066" w:type="dxa"/>
            <w:noWrap/>
            <w:hideMark/>
          </w:tcPr>
          <w:p w14:paraId="3D29C8EC"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11.321</w:t>
            </w:r>
          </w:p>
        </w:tc>
        <w:tc>
          <w:tcPr>
            <w:tcW w:w="866" w:type="dxa"/>
            <w:noWrap/>
            <w:hideMark/>
          </w:tcPr>
          <w:p w14:paraId="070DD490"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14.642</w:t>
            </w:r>
          </w:p>
        </w:tc>
        <w:tc>
          <w:tcPr>
            <w:tcW w:w="866" w:type="dxa"/>
            <w:noWrap/>
            <w:hideMark/>
          </w:tcPr>
          <w:p w14:paraId="38A04F16"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17.861</w:t>
            </w:r>
          </w:p>
        </w:tc>
      </w:tr>
      <w:tr w:rsidR="00430B03" w:rsidRPr="007C3163" w14:paraId="4FBB5581" w14:textId="77777777" w:rsidTr="00430B0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157463AB" w14:textId="2256490B" w:rsidR="00430B03" w:rsidRPr="007C3163" w:rsidRDefault="00430B03" w:rsidP="00430B03">
            <w:pPr>
              <w:jc w:val="right"/>
              <w:rPr>
                <w:color w:val="000000"/>
                <w:sz w:val="20"/>
                <w:lang w:eastAsia="es-PE"/>
              </w:rPr>
            </w:pPr>
            <w:r>
              <w:rPr>
                <w:color w:val="000000"/>
                <w:sz w:val="20"/>
                <w:lang w:eastAsia="es-PE"/>
              </w:rPr>
              <w:t>Cadmio</w:t>
            </w:r>
            <w:r w:rsidRPr="007D43BB">
              <w:rPr>
                <w:color w:val="000000"/>
                <w:sz w:val="20"/>
                <w:lang w:eastAsia="es-PE"/>
              </w:rPr>
              <w:t xml:space="preserve"> (Cd)</w:t>
            </w:r>
          </w:p>
        </w:tc>
        <w:tc>
          <w:tcPr>
            <w:tcW w:w="866" w:type="dxa"/>
            <w:noWrap/>
            <w:hideMark/>
          </w:tcPr>
          <w:p w14:paraId="2D204F8B"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&lt;7</w:t>
            </w:r>
          </w:p>
        </w:tc>
        <w:tc>
          <w:tcPr>
            <w:tcW w:w="966" w:type="dxa"/>
            <w:noWrap/>
            <w:hideMark/>
          </w:tcPr>
          <w:p w14:paraId="4B9858B8"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&lt;7</w:t>
            </w:r>
          </w:p>
        </w:tc>
        <w:tc>
          <w:tcPr>
            <w:tcW w:w="1066" w:type="dxa"/>
            <w:noWrap/>
            <w:hideMark/>
          </w:tcPr>
          <w:p w14:paraId="2E9060CA"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19.095</w:t>
            </w:r>
          </w:p>
        </w:tc>
        <w:tc>
          <w:tcPr>
            <w:tcW w:w="866" w:type="dxa"/>
            <w:noWrap/>
            <w:hideMark/>
          </w:tcPr>
          <w:p w14:paraId="73DDE5F8"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&lt;7</w:t>
            </w:r>
          </w:p>
        </w:tc>
        <w:tc>
          <w:tcPr>
            <w:tcW w:w="1166" w:type="dxa"/>
            <w:noWrap/>
            <w:hideMark/>
          </w:tcPr>
          <w:p w14:paraId="22CC4AF7"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9.0695</w:t>
            </w:r>
          </w:p>
        </w:tc>
        <w:tc>
          <w:tcPr>
            <w:tcW w:w="1066" w:type="dxa"/>
            <w:noWrap/>
            <w:hideMark/>
          </w:tcPr>
          <w:p w14:paraId="1264A08D"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&lt;7</w:t>
            </w:r>
          </w:p>
        </w:tc>
        <w:tc>
          <w:tcPr>
            <w:tcW w:w="866" w:type="dxa"/>
            <w:noWrap/>
            <w:hideMark/>
          </w:tcPr>
          <w:p w14:paraId="39700B41"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&lt;7</w:t>
            </w:r>
          </w:p>
        </w:tc>
        <w:tc>
          <w:tcPr>
            <w:tcW w:w="866" w:type="dxa"/>
            <w:noWrap/>
            <w:hideMark/>
          </w:tcPr>
          <w:p w14:paraId="1A6C81C6"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&lt;7</w:t>
            </w:r>
          </w:p>
        </w:tc>
      </w:tr>
      <w:tr w:rsidR="00430B03" w:rsidRPr="007C3163" w14:paraId="4CB7428D" w14:textId="77777777" w:rsidTr="00430B03">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60CC2821" w14:textId="354E8A2B" w:rsidR="00430B03" w:rsidRPr="007C3163" w:rsidRDefault="00430B03" w:rsidP="00430B03">
            <w:pPr>
              <w:jc w:val="right"/>
              <w:rPr>
                <w:color w:val="000000"/>
                <w:sz w:val="20"/>
                <w:lang w:eastAsia="es-PE"/>
              </w:rPr>
            </w:pPr>
            <w:r>
              <w:rPr>
                <w:color w:val="000000"/>
                <w:sz w:val="20"/>
                <w:lang w:eastAsia="es-PE"/>
              </w:rPr>
              <w:t>Cromo</w:t>
            </w:r>
            <w:r w:rsidRPr="007D43BB">
              <w:rPr>
                <w:color w:val="000000"/>
                <w:sz w:val="20"/>
                <w:lang w:eastAsia="es-PE"/>
              </w:rPr>
              <w:t xml:space="preserve"> (Cr)</w:t>
            </w:r>
          </w:p>
        </w:tc>
        <w:tc>
          <w:tcPr>
            <w:tcW w:w="866" w:type="dxa"/>
            <w:noWrap/>
            <w:hideMark/>
          </w:tcPr>
          <w:p w14:paraId="132C53E8"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2.647</w:t>
            </w:r>
          </w:p>
        </w:tc>
        <w:tc>
          <w:tcPr>
            <w:tcW w:w="966" w:type="dxa"/>
            <w:noWrap/>
            <w:hideMark/>
          </w:tcPr>
          <w:p w14:paraId="269B9D8F"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0.521</w:t>
            </w:r>
          </w:p>
        </w:tc>
        <w:tc>
          <w:tcPr>
            <w:tcW w:w="1066" w:type="dxa"/>
            <w:noWrap/>
            <w:hideMark/>
          </w:tcPr>
          <w:p w14:paraId="3AF84C38"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7.965</w:t>
            </w:r>
          </w:p>
        </w:tc>
        <w:tc>
          <w:tcPr>
            <w:tcW w:w="866" w:type="dxa"/>
            <w:noWrap/>
            <w:hideMark/>
          </w:tcPr>
          <w:p w14:paraId="6290CEF1"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&lt;0.2</w:t>
            </w:r>
          </w:p>
        </w:tc>
        <w:tc>
          <w:tcPr>
            <w:tcW w:w="1166" w:type="dxa"/>
            <w:noWrap/>
            <w:hideMark/>
          </w:tcPr>
          <w:p w14:paraId="685FE225"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5.306</w:t>
            </w:r>
          </w:p>
        </w:tc>
        <w:tc>
          <w:tcPr>
            <w:tcW w:w="1066" w:type="dxa"/>
            <w:noWrap/>
            <w:hideMark/>
          </w:tcPr>
          <w:p w14:paraId="4173832D"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0.521</w:t>
            </w:r>
          </w:p>
        </w:tc>
        <w:tc>
          <w:tcPr>
            <w:tcW w:w="866" w:type="dxa"/>
            <w:noWrap/>
            <w:hideMark/>
          </w:tcPr>
          <w:p w14:paraId="077C381B"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0.417</w:t>
            </w:r>
          </w:p>
        </w:tc>
        <w:tc>
          <w:tcPr>
            <w:tcW w:w="866" w:type="dxa"/>
            <w:noWrap/>
            <w:hideMark/>
          </w:tcPr>
          <w:p w14:paraId="438126B8"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0.392</w:t>
            </w:r>
          </w:p>
        </w:tc>
      </w:tr>
      <w:tr w:rsidR="00430B03" w:rsidRPr="007C3163" w14:paraId="3A55058E" w14:textId="77777777" w:rsidTr="00430B0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2D80EFAB" w14:textId="184E1662" w:rsidR="00430B03" w:rsidRPr="007C3163" w:rsidRDefault="00430B03" w:rsidP="00430B03">
            <w:pPr>
              <w:jc w:val="right"/>
              <w:rPr>
                <w:color w:val="000000"/>
                <w:sz w:val="20"/>
                <w:lang w:eastAsia="es-PE"/>
              </w:rPr>
            </w:pPr>
            <w:r>
              <w:rPr>
                <w:color w:val="000000"/>
                <w:sz w:val="20"/>
                <w:lang w:eastAsia="es-PE"/>
              </w:rPr>
              <w:t>Cobre</w:t>
            </w:r>
            <w:r w:rsidRPr="007D43BB">
              <w:rPr>
                <w:color w:val="000000"/>
                <w:sz w:val="20"/>
                <w:lang w:eastAsia="es-PE"/>
              </w:rPr>
              <w:t xml:space="preserve"> (Cu)</w:t>
            </w:r>
          </w:p>
        </w:tc>
        <w:tc>
          <w:tcPr>
            <w:tcW w:w="866" w:type="dxa"/>
            <w:noWrap/>
            <w:hideMark/>
          </w:tcPr>
          <w:p w14:paraId="467741CC"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82.9</w:t>
            </w:r>
          </w:p>
        </w:tc>
        <w:tc>
          <w:tcPr>
            <w:tcW w:w="966" w:type="dxa"/>
            <w:noWrap/>
            <w:hideMark/>
          </w:tcPr>
          <w:p w14:paraId="6823FE4E"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28.169</w:t>
            </w:r>
          </w:p>
        </w:tc>
        <w:tc>
          <w:tcPr>
            <w:tcW w:w="1066" w:type="dxa"/>
            <w:noWrap/>
            <w:hideMark/>
          </w:tcPr>
          <w:p w14:paraId="47DFF650"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326.164</w:t>
            </w:r>
          </w:p>
        </w:tc>
        <w:tc>
          <w:tcPr>
            <w:tcW w:w="866" w:type="dxa"/>
            <w:noWrap/>
            <w:hideMark/>
          </w:tcPr>
          <w:p w14:paraId="75F93E31"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8.602</w:t>
            </w:r>
          </w:p>
        </w:tc>
        <w:tc>
          <w:tcPr>
            <w:tcW w:w="1166" w:type="dxa"/>
            <w:noWrap/>
            <w:hideMark/>
          </w:tcPr>
          <w:p w14:paraId="75D3C38D"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204.532</w:t>
            </w:r>
          </w:p>
        </w:tc>
        <w:tc>
          <w:tcPr>
            <w:tcW w:w="1066" w:type="dxa"/>
            <w:noWrap/>
            <w:hideMark/>
          </w:tcPr>
          <w:p w14:paraId="5801EBD6"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18.3855</w:t>
            </w:r>
          </w:p>
        </w:tc>
        <w:tc>
          <w:tcPr>
            <w:tcW w:w="866" w:type="dxa"/>
            <w:noWrap/>
            <w:hideMark/>
          </w:tcPr>
          <w:p w14:paraId="5CC15512"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37.9</w:t>
            </w:r>
          </w:p>
        </w:tc>
        <w:tc>
          <w:tcPr>
            <w:tcW w:w="866" w:type="dxa"/>
            <w:noWrap/>
            <w:hideMark/>
          </w:tcPr>
          <w:p w14:paraId="7FE975B1"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30.5</w:t>
            </w:r>
          </w:p>
        </w:tc>
      </w:tr>
      <w:tr w:rsidR="00430B03" w:rsidRPr="007C3163" w14:paraId="4225FDF4" w14:textId="77777777" w:rsidTr="00430B03">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6AC2F4F8" w14:textId="29EEB1B1" w:rsidR="00430B03" w:rsidRPr="007C3163" w:rsidRDefault="00430B03" w:rsidP="00430B03">
            <w:pPr>
              <w:jc w:val="right"/>
              <w:rPr>
                <w:color w:val="000000"/>
                <w:sz w:val="20"/>
                <w:lang w:eastAsia="es-PE"/>
              </w:rPr>
            </w:pPr>
            <w:r>
              <w:rPr>
                <w:color w:val="000000"/>
                <w:sz w:val="20"/>
                <w:lang w:eastAsia="es-PE"/>
              </w:rPr>
              <w:t>Hierro</w:t>
            </w:r>
            <w:r w:rsidRPr="007D43BB">
              <w:rPr>
                <w:color w:val="000000"/>
                <w:sz w:val="20"/>
                <w:lang w:eastAsia="es-PE"/>
              </w:rPr>
              <w:t xml:space="preserve"> (Fe)</w:t>
            </w:r>
          </w:p>
        </w:tc>
        <w:tc>
          <w:tcPr>
            <w:tcW w:w="866" w:type="dxa"/>
            <w:noWrap/>
            <w:hideMark/>
          </w:tcPr>
          <w:p w14:paraId="543CCCDF"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11250.6</w:t>
            </w:r>
          </w:p>
        </w:tc>
        <w:tc>
          <w:tcPr>
            <w:tcW w:w="966" w:type="dxa"/>
            <w:noWrap/>
            <w:hideMark/>
          </w:tcPr>
          <w:p w14:paraId="3B8C6DBD"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2784.102</w:t>
            </w:r>
          </w:p>
        </w:tc>
        <w:tc>
          <w:tcPr>
            <w:tcW w:w="1066" w:type="dxa"/>
            <w:noWrap/>
            <w:hideMark/>
          </w:tcPr>
          <w:p w14:paraId="155AC6A0"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38598.555</w:t>
            </w:r>
          </w:p>
        </w:tc>
        <w:tc>
          <w:tcPr>
            <w:tcW w:w="866" w:type="dxa"/>
            <w:noWrap/>
            <w:hideMark/>
          </w:tcPr>
          <w:p w14:paraId="5682AF3B"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653.455</w:t>
            </w:r>
          </w:p>
        </w:tc>
        <w:tc>
          <w:tcPr>
            <w:tcW w:w="1166" w:type="dxa"/>
            <w:noWrap/>
            <w:hideMark/>
          </w:tcPr>
          <w:p w14:paraId="6E8952BB"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24924.5775</w:t>
            </w:r>
          </w:p>
        </w:tc>
        <w:tc>
          <w:tcPr>
            <w:tcW w:w="1066" w:type="dxa"/>
            <w:noWrap/>
            <w:hideMark/>
          </w:tcPr>
          <w:p w14:paraId="2537CA25"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1718.7785</w:t>
            </w:r>
          </w:p>
        </w:tc>
        <w:tc>
          <w:tcPr>
            <w:tcW w:w="866" w:type="dxa"/>
            <w:noWrap/>
            <w:hideMark/>
          </w:tcPr>
          <w:p w14:paraId="6852AACE"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3985.1</w:t>
            </w:r>
          </w:p>
        </w:tc>
        <w:tc>
          <w:tcPr>
            <w:tcW w:w="866" w:type="dxa"/>
            <w:noWrap/>
            <w:hideMark/>
          </w:tcPr>
          <w:p w14:paraId="466F97F9"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2423.5</w:t>
            </w:r>
          </w:p>
        </w:tc>
      </w:tr>
      <w:tr w:rsidR="00430B03" w:rsidRPr="007C3163" w14:paraId="5520CB50" w14:textId="77777777" w:rsidTr="00430B0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468C52F4" w14:textId="7F8EAB1B" w:rsidR="00430B03" w:rsidRPr="007C3163" w:rsidRDefault="00430B03" w:rsidP="00430B03">
            <w:pPr>
              <w:jc w:val="right"/>
              <w:rPr>
                <w:color w:val="000000"/>
                <w:sz w:val="20"/>
                <w:lang w:eastAsia="es-PE"/>
              </w:rPr>
            </w:pPr>
            <w:r>
              <w:rPr>
                <w:color w:val="000000"/>
                <w:sz w:val="20"/>
                <w:lang w:eastAsia="es-PE"/>
              </w:rPr>
              <w:t>Plomo</w:t>
            </w:r>
            <w:r w:rsidRPr="007D43BB">
              <w:rPr>
                <w:color w:val="000000"/>
                <w:sz w:val="20"/>
                <w:lang w:eastAsia="es-PE"/>
              </w:rPr>
              <w:t xml:space="preserve"> (Pb)</w:t>
            </w:r>
          </w:p>
        </w:tc>
        <w:tc>
          <w:tcPr>
            <w:tcW w:w="866" w:type="dxa"/>
            <w:noWrap/>
            <w:hideMark/>
          </w:tcPr>
          <w:p w14:paraId="10574844"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252.75</w:t>
            </w:r>
          </w:p>
        </w:tc>
        <w:tc>
          <w:tcPr>
            <w:tcW w:w="966" w:type="dxa"/>
            <w:noWrap/>
            <w:hideMark/>
          </w:tcPr>
          <w:p w14:paraId="7F7C0236"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59.907</w:t>
            </w:r>
          </w:p>
        </w:tc>
        <w:tc>
          <w:tcPr>
            <w:tcW w:w="1066" w:type="dxa"/>
            <w:noWrap/>
            <w:hideMark/>
          </w:tcPr>
          <w:p w14:paraId="536DC395"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1501.148</w:t>
            </w:r>
          </w:p>
        </w:tc>
        <w:tc>
          <w:tcPr>
            <w:tcW w:w="866" w:type="dxa"/>
            <w:noWrap/>
            <w:hideMark/>
          </w:tcPr>
          <w:p w14:paraId="34F50F9C"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18.582</w:t>
            </w:r>
          </w:p>
        </w:tc>
        <w:tc>
          <w:tcPr>
            <w:tcW w:w="1166" w:type="dxa"/>
            <w:noWrap/>
            <w:hideMark/>
          </w:tcPr>
          <w:p w14:paraId="38649D67"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876.949</w:t>
            </w:r>
          </w:p>
        </w:tc>
        <w:tc>
          <w:tcPr>
            <w:tcW w:w="1066" w:type="dxa"/>
            <w:noWrap/>
            <w:hideMark/>
          </w:tcPr>
          <w:p w14:paraId="06F74812"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39.2445</w:t>
            </w:r>
          </w:p>
        </w:tc>
        <w:tc>
          <w:tcPr>
            <w:tcW w:w="866" w:type="dxa"/>
            <w:noWrap/>
            <w:hideMark/>
          </w:tcPr>
          <w:p w14:paraId="5794913C"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292.4</w:t>
            </w:r>
          </w:p>
        </w:tc>
        <w:tc>
          <w:tcPr>
            <w:tcW w:w="866" w:type="dxa"/>
            <w:noWrap/>
            <w:hideMark/>
          </w:tcPr>
          <w:p w14:paraId="79949B90"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122.99</w:t>
            </w:r>
          </w:p>
        </w:tc>
      </w:tr>
      <w:tr w:rsidR="00430B03" w:rsidRPr="007C3163" w14:paraId="7BAD9AFD" w14:textId="77777777" w:rsidTr="00430B03">
        <w:trPr>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66249A65" w14:textId="09FBF063" w:rsidR="00430B03" w:rsidRPr="007C3163" w:rsidRDefault="00430B03" w:rsidP="00430B03">
            <w:pPr>
              <w:jc w:val="right"/>
              <w:rPr>
                <w:color w:val="000000"/>
                <w:sz w:val="20"/>
                <w:lang w:eastAsia="es-PE"/>
              </w:rPr>
            </w:pPr>
            <w:r>
              <w:rPr>
                <w:color w:val="000000"/>
                <w:sz w:val="20"/>
                <w:lang w:eastAsia="es-PE"/>
              </w:rPr>
              <w:t>Antimonio</w:t>
            </w:r>
            <w:r w:rsidRPr="007D43BB">
              <w:rPr>
                <w:color w:val="000000"/>
                <w:sz w:val="20"/>
                <w:lang w:eastAsia="es-PE"/>
              </w:rPr>
              <w:t xml:space="preserve"> (Sb)</w:t>
            </w:r>
          </w:p>
        </w:tc>
        <w:tc>
          <w:tcPr>
            <w:tcW w:w="866" w:type="dxa"/>
            <w:noWrap/>
            <w:hideMark/>
          </w:tcPr>
          <w:p w14:paraId="254408D5"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11.81</w:t>
            </w:r>
          </w:p>
        </w:tc>
        <w:tc>
          <w:tcPr>
            <w:tcW w:w="966" w:type="dxa"/>
            <w:noWrap/>
            <w:hideMark/>
          </w:tcPr>
          <w:p w14:paraId="3E139BAF"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1.601</w:t>
            </w:r>
          </w:p>
        </w:tc>
        <w:tc>
          <w:tcPr>
            <w:tcW w:w="1066" w:type="dxa"/>
            <w:noWrap/>
            <w:hideMark/>
          </w:tcPr>
          <w:p w14:paraId="11486D48"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14.586</w:t>
            </w:r>
          </w:p>
        </w:tc>
        <w:tc>
          <w:tcPr>
            <w:tcW w:w="866" w:type="dxa"/>
            <w:noWrap/>
            <w:hideMark/>
          </w:tcPr>
          <w:p w14:paraId="22951B6E"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&lt;0.3</w:t>
            </w:r>
          </w:p>
        </w:tc>
        <w:tc>
          <w:tcPr>
            <w:tcW w:w="1166" w:type="dxa"/>
            <w:noWrap/>
            <w:hideMark/>
          </w:tcPr>
          <w:p w14:paraId="4D4A0E3F"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13.198</w:t>
            </w:r>
          </w:p>
        </w:tc>
        <w:tc>
          <w:tcPr>
            <w:tcW w:w="1066" w:type="dxa"/>
            <w:noWrap/>
            <w:hideMark/>
          </w:tcPr>
          <w:p w14:paraId="2D116513"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1.601</w:t>
            </w:r>
          </w:p>
        </w:tc>
        <w:tc>
          <w:tcPr>
            <w:tcW w:w="866" w:type="dxa"/>
            <w:noWrap/>
            <w:hideMark/>
          </w:tcPr>
          <w:p w14:paraId="0F5F49BF"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0.99</w:t>
            </w:r>
          </w:p>
        </w:tc>
        <w:tc>
          <w:tcPr>
            <w:tcW w:w="866" w:type="dxa"/>
            <w:noWrap/>
            <w:hideMark/>
          </w:tcPr>
          <w:p w14:paraId="559CCE92" w14:textId="77777777" w:rsidR="00430B03" w:rsidRPr="007C3163" w:rsidRDefault="00430B03" w:rsidP="00430B03">
            <w:pPr>
              <w:jc w:val="right"/>
              <w:cnfStyle w:val="000000000000" w:firstRow="0" w:lastRow="0" w:firstColumn="0" w:lastColumn="0" w:oddVBand="0" w:evenVBand="0" w:oddHBand="0" w:evenHBand="0" w:firstRowFirstColumn="0" w:firstRowLastColumn="0" w:lastRowFirstColumn="0" w:lastRowLastColumn="0"/>
              <w:rPr>
                <w:color w:val="000000"/>
                <w:sz w:val="20"/>
                <w:lang w:eastAsia="es-PE"/>
              </w:rPr>
            </w:pPr>
            <w:r w:rsidRPr="007C3163">
              <w:rPr>
                <w:color w:val="000000"/>
                <w:sz w:val="20"/>
                <w:lang w:eastAsia="es-PE"/>
              </w:rPr>
              <w:t>1.35</w:t>
            </w:r>
          </w:p>
        </w:tc>
      </w:tr>
      <w:tr w:rsidR="00430B03" w:rsidRPr="007C3163" w14:paraId="50A324A7" w14:textId="77777777" w:rsidTr="00430B0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4" w:type="dxa"/>
            <w:noWrap/>
            <w:hideMark/>
          </w:tcPr>
          <w:p w14:paraId="4E1FE7F3" w14:textId="72348D0E" w:rsidR="00430B03" w:rsidRPr="007C3163" w:rsidRDefault="00430B03" w:rsidP="00430B03">
            <w:pPr>
              <w:jc w:val="right"/>
              <w:rPr>
                <w:color w:val="000000"/>
                <w:sz w:val="20"/>
                <w:lang w:eastAsia="es-PE"/>
              </w:rPr>
            </w:pPr>
            <w:r>
              <w:rPr>
                <w:color w:val="000000"/>
                <w:sz w:val="20"/>
                <w:lang w:eastAsia="es-PE"/>
              </w:rPr>
              <w:t>Zinc</w:t>
            </w:r>
            <w:r w:rsidRPr="007D43BB">
              <w:rPr>
                <w:color w:val="000000"/>
                <w:sz w:val="20"/>
                <w:lang w:eastAsia="es-PE"/>
              </w:rPr>
              <w:t xml:space="preserve"> (Zn)</w:t>
            </w:r>
          </w:p>
        </w:tc>
        <w:tc>
          <w:tcPr>
            <w:tcW w:w="866" w:type="dxa"/>
            <w:noWrap/>
            <w:hideMark/>
          </w:tcPr>
          <w:p w14:paraId="391241D9"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395.18</w:t>
            </w:r>
          </w:p>
        </w:tc>
        <w:tc>
          <w:tcPr>
            <w:tcW w:w="966" w:type="dxa"/>
            <w:noWrap/>
            <w:hideMark/>
          </w:tcPr>
          <w:p w14:paraId="0C75033E"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210.88</w:t>
            </w:r>
          </w:p>
        </w:tc>
        <w:tc>
          <w:tcPr>
            <w:tcW w:w="1066" w:type="dxa"/>
            <w:noWrap/>
            <w:hideMark/>
          </w:tcPr>
          <w:p w14:paraId="000A1A19"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851.96</w:t>
            </w:r>
          </w:p>
        </w:tc>
        <w:tc>
          <w:tcPr>
            <w:tcW w:w="866" w:type="dxa"/>
            <w:noWrap/>
            <w:hideMark/>
          </w:tcPr>
          <w:p w14:paraId="1E97E9E1"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68.08</w:t>
            </w:r>
          </w:p>
        </w:tc>
        <w:tc>
          <w:tcPr>
            <w:tcW w:w="1166" w:type="dxa"/>
            <w:noWrap/>
            <w:hideMark/>
          </w:tcPr>
          <w:p w14:paraId="44F42A71"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623.57</w:t>
            </w:r>
          </w:p>
        </w:tc>
        <w:tc>
          <w:tcPr>
            <w:tcW w:w="1066" w:type="dxa"/>
            <w:noWrap/>
            <w:hideMark/>
          </w:tcPr>
          <w:p w14:paraId="660D0006"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139.48</w:t>
            </w:r>
          </w:p>
        </w:tc>
        <w:tc>
          <w:tcPr>
            <w:tcW w:w="866" w:type="dxa"/>
            <w:noWrap/>
            <w:hideMark/>
          </w:tcPr>
          <w:p w14:paraId="1BC6D141"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126.441</w:t>
            </w:r>
          </w:p>
        </w:tc>
        <w:tc>
          <w:tcPr>
            <w:tcW w:w="866" w:type="dxa"/>
            <w:noWrap/>
            <w:hideMark/>
          </w:tcPr>
          <w:p w14:paraId="355673BF" w14:textId="77777777" w:rsidR="00430B03" w:rsidRPr="007C3163" w:rsidRDefault="00430B03" w:rsidP="00430B03">
            <w:pPr>
              <w:jc w:val="right"/>
              <w:cnfStyle w:val="000000100000" w:firstRow="0" w:lastRow="0" w:firstColumn="0" w:lastColumn="0" w:oddVBand="0" w:evenVBand="0" w:oddHBand="1" w:evenHBand="0" w:firstRowFirstColumn="0" w:firstRowLastColumn="0" w:lastRowFirstColumn="0" w:lastRowLastColumn="0"/>
              <w:rPr>
                <w:color w:val="000000"/>
                <w:sz w:val="20"/>
                <w:lang w:eastAsia="es-PE"/>
              </w:rPr>
            </w:pPr>
            <w:r w:rsidRPr="007C3163">
              <w:rPr>
                <w:color w:val="000000"/>
                <w:sz w:val="20"/>
                <w:lang w:eastAsia="es-PE"/>
              </w:rPr>
              <w:t>112.014</w:t>
            </w:r>
          </w:p>
        </w:tc>
      </w:tr>
    </w:tbl>
    <w:p w14:paraId="26799384" w14:textId="4FEE29E2" w:rsidR="007C3163" w:rsidRDefault="007C3163" w:rsidP="007C3163">
      <w:pPr>
        <w:spacing w:before="240" w:line="480" w:lineRule="auto"/>
        <w:jc w:val="both"/>
      </w:pPr>
    </w:p>
    <w:p w14:paraId="2DE9780C" w14:textId="201C3ED9" w:rsidR="005C6A41" w:rsidRDefault="004B0FEF" w:rsidP="0044573B">
      <w:pPr>
        <w:pStyle w:val="Ttulo1"/>
        <w:numPr>
          <w:ilvl w:val="1"/>
          <w:numId w:val="5"/>
        </w:numPr>
        <w:spacing w:line="480" w:lineRule="auto"/>
        <w:ind w:left="567" w:hanging="567"/>
        <w:rPr>
          <w:rFonts w:cs="Times New Roman"/>
        </w:rPr>
      </w:pPr>
      <w:bookmarkStart w:id="117" w:name="_Toc64232621"/>
      <w:bookmarkStart w:id="118" w:name="_Hlk47528791"/>
      <w:r>
        <w:rPr>
          <w:rFonts w:cs="Times New Roman"/>
        </w:rPr>
        <w:lastRenderedPageBreak/>
        <w:t xml:space="preserve">Comparación de concentración de metales en suelos con los </w:t>
      </w:r>
      <w:r w:rsidR="00430B03">
        <w:rPr>
          <w:rFonts w:cs="Times New Roman"/>
        </w:rPr>
        <w:t>e</w:t>
      </w:r>
      <w:r>
        <w:rPr>
          <w:rFonts w:cs="Times New Roman"/>
        </w:rPr>
        <w:t xml:space="preserve">stándares de </w:t>
      </w:r>
      <w:r w:rsidR="00430B03">
        <w:rPr>
          <w:rFonts w:cs="Times New Roman"/>
        </w:rPr>
        <w:t>c</w:t>
      </w:r>
      <w:r>
        <w:rPr>
          <w:rFonts w:cs="Times New Roman"/>
        </w:rPr>
        <w:t xml:space="preserve">alidad </w:t>
      </w:r>
      <w:r w:rsidR="00430B03">
        <w:rPr>
          <w:rFonts w:cs="Times New Roman"/>
        </w:rPr>
        <w:t>a</w:t>
      </w:r>
      <w:r>
        <w:rPr>
          <w:rFonts w:cs="Times New Roman"/>
        </w:rPr>
        <w:t xml:space="preserve">mbiental para </w:t>
      </w:r>
      <w:r w:rsidR="00430B03">
        <w:rPr>
          <w:rFonts w:cs="Times New Roman"/>
        </w:rPr>
        <w:t>s</w:t>
      </w:r>
      <w:r>
        <w:rPr>
          <w:rFonts w:cs="Times New Roman"/>
        </w:rPr>
        <w:t>uelo</w:t>
      </w:r>
      <w:bookmarkEnd w:id="117"/>
    </w:p>
    <w:p w14:paraId="60CF41DC" w14:textId="2C2EE836" w:rsidR="004B0FEF" w:rsidRDefault="0044573B" w:rsidP="00CD5003">
      <w:pPr>
        <w:spacing w:line="480" w:lineRule="auto"/>
        <w:ind w:left="567"/>
        <w:jc w:val="both"/>
      </w:pPr>
      <w:r>
        <w:t xml:space="preserve">Para la comparación de resultados de metales en suelos se manejaron los Estándares de Calidad Ambiental (ECA) para Suelo, aprobado por el Decreto Supremo </w:t>
      </w:r>
      <w:proofErr w:type="spellStart"/>
      <w:r>
        <w:t>N°</w:t>
      </w:r>
      <w:proofErr w:type="spellEnd"/>
      <w:r>
        <w:t xml:space="preserve"> 011-2017-MINAM. Se mostrarán las comparativas a continuación:</w:t>
      </w:r>
    </w:p>
    <w:p w14:paraId="234A6F14" w14:textId="56722064" w:rsidR="00BC52EA" w:rsidRDefault="00430B03" w:rsidP="00CD5003">
      <w:pPr>
        <w:spacing w:line="480" w:lineRule="auto"/>
        <w:ind w:left="567"/>
        <w:jc w:val="both"/>
        <w:rPr>
          <w:b/>
          <w:bCs/>
        </w:rPr>
      </w:pPr>
      <w:r>
        <w:rPr>
          <w:b/>
          <w:bCs/>
        </w:rPr>
        <w:t>A</w:t>
      </w:r>
      <w:r w:rsidR="00687CF9">
        <w:rPr>
          <w:b/>
          <w:bCs/>
        </w:rPr>
        <w:t>rsénico</w:t>
      </w:r>
      <w:r w:rsidR="00BC52EA">
        <w:rPr>
          <w:b/>
          <w:bCs/>
        </w:rPr>
        <w:t xml:space="preserve"> en suelos</w:t>
      </w:r>
    </w:p>
    <w:p w14:paraId="2270E90D" w14:textId="535044E9" w:rsidR="00470DD1" w:rsidRPr="00470DD1" w:rsidRDefault="00470DD1" w:rsidP="00CD5003">
      <w:pPr>
        <w:pStyle w:val="Descripcin"/>
        <w:keepNext/>
        <w:spacing w:after="0" w:line="480" w:lineRule="auto"/>
        <w:ind w:left="567"/>
        <w:jc w:val="both"/>
        <w:rPr>
          <w:color w:val="auto"/>
          <w:sz w:val="24"/>
        </w:rPr>
      </w:pPr>
      <w:bookmarkStart w:id="119" w:name="_Toc64232672"/>
      <w:r w:rsidRPr="00470DD1">
        <w:rPr>
          <w:b/>
          <w:color w:val="auto"/>
          <w:sz w:val="24"/>
        </w:rPr>
        <w:t xml:space="preserve">Gráfico </w:t>
      </w:r>
      <w:r w:rsidR="001566E8">
        <w:rPr>
          <w:b/>
          <w:color w:val="auto"/>
          <w:sz w:val="24"/>
        </w:rPr>
        <w:fldChar w:fldCharType="begin"/>
      </w:r>
      <w:r w:rsidR="001566E8">
        <w:rPr>
          <w:b/>
          <w:color w:val="auto"/>
          <w:sz w:val="24"/>
        </w:rPr>
        <w:instrText xml:space="preserve"> SEQ Gráfico \* ARABIC </w:instrText>
      </w:r>
      <w:r w:rsidR="001566E8">
        <w:rPr>
          <w:b/>
          <w:color w:val="auto"/>
          <w:sz w:val="24"/>
        </w:rPr>
        <w:fldChar w:fldCharType="separate"/>
      </w:r>
      <w:r w:rsidR="002A3E0F">
        <w:rPr>
          <w:b/>
          <w:noProof/>
          <w:color w:val="auto"/>
          <w:sz w:val="24"/>
        </w:rPr>
        <w:t>1</w:t>
      </w:r>
      <w:r w:rsidR="001566E8">
        <w:rPr>
          <w:b/>
          <w:color w:val="auto"/>
          <w:sz w:val="24"/>
        </w:rPr>
        <w:fldChar w:fldCharType="end"/>
      </w:r>
      <w:r w:rsidRPr="00470DD1">
        <w:rPr>
          <w:b/>
          <w:color w:val="auto"/>
          <w:sz w:val="24"/>
        </w:rPr>
        <w:t>.</w:t>
      </w:r>
      <w:r w:rsidRPr="00470DD1">
        <w:rPr>
          <w:color w:val="auto"/>
          <w:sz w:val="24"/>
        </w:rPr>
        <w:t xml:space="preserve"> </w:t>
      </w:r>
      <w:r w:rsidR="004B23A6" w:rsidRPr="0035165D">
        <w:rPr>
          <w:i w:val="0"/>
          <w:color w:val="auto"/>
          <w:sz w:val="24"/>
        </w:rPr>
        <w:t xml:space="preserve">Comparación de la concentración de </w:t>
      </w:r>
      <w:r w:rsidR="004B23A6">
        <w:rPr>
          <w:i w:val="0"/>
          <w:color w:val="auto"/>
          <w:sz w:val="24"/>
        </w:rPr>
        <w:t>arsénico</w:t>
      </w:r>
      <w:r w:rsidR="004B23A6" w:rsidRPr="0035165D">
        <w:rPr>
          <w:i w:val="0"/>
          <w:color w:val="auto"/>
          <w:sz w:val="24"/>
        </w:rPr>
        <w:t xml:space="preserve"> en suelos obtenido</w:t>
      </w:r>
      <w:r w:rsidR="004B23A6">
        <w:rPr>
          <w:i w:val="0"/>
          <w:color w:val="auto"/>
          <w:sz w:val="24"/>
        </w:rPr>
        <w:t>s</w:t>
      </w:r>
      <w:r w:rsidR="004B23A6" w:rsidRPr="0035165D">
        <w:rPr>
          <w:i w:val="0"/>
          <w:color w:val="auto"/>
          <w:sz w:val="24"/>
        </w:rPr>
        <w:t xml:space="preserve"> </w:t>
      </w:r>
      <w:r w:rsidR="004B23A6">
        <w:rPr>
          <w:i w:val="0"/>
          <w:color w:val="auto"/>
          <w:sz w:val="24"/>
        </w:rPr>
        <w:t>de</w:t>
      </w:r>
      <w:r w:rsidR="004B23A6" w:rsidRPr="0035165D">
        <w:rPr>
          <w:i w:val="0"/>
          <w:color w:val="auto"/>
          <w:sz w:val="24"/>
        </w:rPr>
        <w:t xml:space="preserve"> las 03 </w:t>
      </w:r>
      <w:r w:rsidR="00CD5003">
        <w:rPr>
          <w:i w:val="0"/>
          <w:color w:val="auto"/>
          <w:sz w:val="24"/>
        </w:rPr>
        <w:t>zonas</w:t>
      </w:r>
      <w:r w:rsidR="004B23A6" w:rsidRPr="0035165D">
        <w:rPr>
          <w:i w:val="0"/>
          <w:color w:val="auto"/>
          <w:sz w:val="24"/>
        </w:rPr>
        <w:t xml:space="preserve"> con los </w:t>
      </w:r>
      <w:r w:rsidR="004B23A6">
        <w:rPr>
          <w:i w:val="0"/>
          <w:color w:val="auto"/>
          <w:sz w:val="24"/>
        </w:rPr>
        <w:t>e</w:t>
      </w:r>
      <w:r w:rsidR="004B23A6" w:rsidRPr="0035165D">
        <w:rPr>
          <w:i w:val="0"/>
          <w:color w:val="auto"/>
          <w:sz w:val="24"/>
        </w:rPr>
        <w:t xml:space="preserve">stándares de </w:t>
      </w:r>
      <w:r w:rsidR="004B23A6">
        <w:rPr>
          <w:i w:val="0"/>
          <w:color w:val="auto"/>
          <w:sz w:val="24"/>
        </w:rPr>
        <w:t>c</w:t>
      </w:r>
      <w:r w:rsidR="004B23A6" w:rsidRPr="0035165D">
        <w:rPr>
          <w:i w:val="0"/>
          <w:color w:val="auto"/>
          <w:sz w:val="24"/>
        </w:rPr>
        <w:t xml:space="preserve">alidad </w:t>
      </w:r>
      <w:r w:rsidR="004B23A6">
        <w:rPr>
          <w:i w:val="0"/>
          <w:color w:val="auto"/>
          <w:sz w:val="24"/>
        </w:rPr>
        <w:t>a</w:t>
      </w:r>
      <w:r w:rsidR="004B23A6" w:rsidRPr="0035165D">
        <w:rPr>
          <w:i w:val="0"/>
          <w:color w:val="auto"/>
          <w:sz w:val="24"/>
        </w:rPr>
        <w:t>mbiental</w:t>
      </w:r>
      <w:r w:rsidR="004B23A6">
        <w:rPr>
          <w:i w:val="0"/>
          <w:color w:val="auto"/>
          <w:sz w:val="24"/>
        </w:rPr>
        <w:t xml:space="preserve"> de suelos (ECA Suelo)</w:t>
      </w:r>
      <w:r w:rsidR="004B23A6" w:rsidRPr="0035165D">
        <w:rPr>
          <w:i w:val="0"/>
          <w:color w:val="auto"/>
          <w:sz w:val="24"/>
        </w:rPr>
        <w:t>.</w:t>
      </w:r>
      <w:bookmarkEnd w:id="119"/>
    </w:p>
    <w:p w14:paraId="5651E569" w14:textId="77777777" w:rsidR="00BC52EA" w:rsidRDefault="00041452" w:rsidP="00CD5003">
      <w:pPr>
        <w:spacing w:line="480" w:lineRule="auto"/>
        <w:ind w:left="567"/>
        <w:jc w:val="both"/>
      </w:pPr>
      <w:r>
        <w:rPr>
          <w:noProof/>
          <w:lang w:eastAsia="es-PE"/>
        </w:rPr>
        <w:drawing>
          <wp:inline distT="0" distB="0" distL="0" distR="0" wp14:anchorId="40241A51" wp14:editId="6F24E1A9">
            <wp:extent cx="4895850" cy="3790950"/>
            <wp:effectExtent l="0" t="0" r="0" b="0"/>
            <wp:docPr id="7" name="Gráfico 7">
              <a:extLst xmlns:a="http://schemas.openxmlformats.org/drawingml/2006/main">
                <a:ext uri="{FF2B5EF4-FFF2-40B4-BE49-F238E27FC236}">
                  <a16:creationId xmlns:a16="http://schemas.microsoft.com/office/drawing/2014/main" id="{4FEC227C-0ED4-44B9-8143-C300C0CBF9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648170" w14:textId="027CCE36" w:rsidR="00D01A8D" w:rsidRDefault="00D01A8D" w:rsidP="00430B03">
      <w:pPr>
        <w:spacing w:before="240" w:line="480" w:lineRule="auto"/>
        <w:ind w:left="567" w:firstLine="567"/>
        <w:jc w:val="both"/>
        <w:rPr>
          <w:szCs w:val="24"/>
        </w:rPr>
      </w:pPr>
      <w:r>
        <w:rPr>
          <w:szCs w:val="24"/>
        </w:rPr>
        <w:t xml:space="preserve">En el gráfico se puede apreciar que las concentraciones de </w:t>
      </w:r>
      <w:r w:rsidR="00DB3210">
        <w:rPr>
          <w:szCs w:val="24"/>
        </w:rPr>
        <w:t>a</w:t>
      </w:r>
      <w:r>
        <w:rPr>
          <w:szCs w:val="24"/>
        </w:rPr>
        <w:t xml:space="preserve">rsénico en la </w:t>
      </w:r>
      <w:r w:rsidR="00106431">
        <w:rPr>
          <w:szCs w:val="24"/>
        </w:rPr>
        <w:t>zona</w:t>
      </w:r>
      <w:r>
        <w:rPr>
          <w:szCs w:val="24"/>
        </w:rPr>
        <w:t xml:space="preserve"> de origen natural (75.33 mg/kg) excede por poco al valor del ECA de Suelo (50 mg/kg), también se puede apreciar el mismo comportamiento con las zonas </w:t>
      </w:r>
      <w:r>
        <w:rPr>
          <w:szCs w:val="24"/>
        </w:rPr>
        <w:lastRenderedPageBreak/>
        <w:t xml:space="preserve">remediadas 1 y 2 (410 mg/kg y 315.55 mg/kg respectivamente) excediendo </w:t>
      </w:r>
      <w:r w:rsidR="00A73F7A">
        <w:rPr>
          <w:szCs w:val="24"/>
        </w:rPr>
        <w:t xml:space="preserve">considerablemente </w:t>
      </w:r>
      <w:r>
        <w:rPr>
          <w:szCs w:val="24"/>
        </w:rPr>
        <w:t>los valores de concentración del ECA de Suelo (50 mg/kg).</w:t>
      </w:r>
    </w:p>
    <w:p w14:paraId="1BFEF552" w14:textId="77777777" w:rsidR="00A73F7A" w:rsidRDefault="00A73F7A" w:rsidP="00CD5003">
      <w:pPr>
        <w:spacing w:line="480" w:lineRule="auto"/>
        <w:ind w:left="567"/>
        <w:jc w:val="both"/>
        <w:rPr>
          <w:b/>
          <w:bCs/>
        </w:rPr>
      </w:pPr>
    </w:p>
    <w:p w14:paraId="46DCB8C7" w14:textId="1EEA4252" w:rsidR="00D01A8D" w:rsidRDefault="00D01A8D" w:rsidP="00CD5003">
      <w:pPr>
        <w:spacing w:line="480" w:lineRule="auto"/>
        <w:ind w:left="567"/>
        <w:jc w:val="both"/>
        <w:rPr>
          <w:b/>
          <w:bCs/>
        </w:rPr>
      </w:pPr>
      <w:r>
        <w:rPr>
          <w:b/>
          <w:bCs/>
        </w:rPr>
        <w:t>Bario en suelos</w:t>
      </w:r>
    </w:p>
    <w:p w14:paraId="3741B815" w14:textId="062B99CA" w:rsidR="00406E4D" w:rsidRPr="00406E4D" w:rsidRDefault="00406E4D" w:rsidP="00CD5003">
      <w:pPr>
        <w:pStyle w:val="Descripcin"/>
        <w:keepNext/>
        <w:spacing w:after="0" w:line="480" w:lineRule="auto"/>
        <w:ind w:left="567"/>
        <w:jc w:val="both"/>
        <w:rPr>
          <w:i w:val="0"/>
          <w:color w:val="auto"/>
          <w:sz w:val="24"/>
          <w:szCs w:val="24"/>
        </w:rPr>
      </w:pPr>
      <w:bookmarkStart w:id="120" w:name="_Toc64232673"/>
      <w:r w:rsidRPr="00406E4D">
        <w:rPr>
          <w:b/>
          <w:color w:val="auto"/>
          <w:sz w:val="24"/>
          <w:szCs w:val="24"/>
        </w:rPr>
        <w:t xml:space="preserve">Gráfico </w:t>
      </w:r>
      <w:r w:rsidR="001566E8">
        <w:rPr>
          <w:b/>
          <w:color w:val="auto"/>
          <w:sz w:val="24"/>
          <w:szCs w:val="24"/>
        </w:rPr>
        <w:fldChar w:fldCharType="begin"/>
      </w:r>
      <w:r w:rsidR="001566E8">
        <w:rPr>
          <w:b/>
          <w:color w:val="auto"/>
          <w:sz w:val="24"/>
          <w:szCs w:val="24"/>
        </w:rPr>
        <w:instrText xml:space="preserve"> SEQ Gráfico \* ARABIC </w:instrText>
      </w:r>
      <w:r w:rsidR="001566E8">
        <w:rPr>
          <w:b/>
          <w:color w:val="auto"/>
          <w:sz w:val="24"/>
          <w:szCs w:val="24"/>
        </w:rPr>
        <w:fldChar w:fldCharType="separate"/>
      </w:r>
      <w:r w:rsidR="002A3E0F">
        <w:rPr>
          <w:b/>
          <w:noProof/>
          <w:color w:val="auto"/>
          <w:sz w:val="24"/>
          <w:szCs w:val="24"/>
        </w:rPr>
        <w:t>2</w:t>
      </w:r>
      <w:r w:rsidR="001566E8">
        <w:rPr>
          <w:b/>
          <w:color w:val="auto"/>
          <w:sz w:val="24"/>
          <w:szCs w:val="24"/>
        </w:rPr>
        <w:fldChar w:fldCharType="end"/>
      </w:r>
      <w:r w:rsidRPr="00406E4D">
        <w:rPr>
          <w:b/>
          <w:color w:val="auto"/>
          <w:sz w:val="24"/>
          <w:szCs w:val="24"/>
        </w:rPr>
        <w:t>.</w:t>
      </w:r>
      <w:r w:rsidRPr="00406E4D">
        <w:rPr>
          <w:i w:val="0"/>
          <w:color w:val="auto"/>
          <w:sz w:val="24"/>
          <w:szCs w:val="24"/>
        </w:rPr>
        <w:t xml:space="preserve"> </w:t>
      </w:r>
      <w:r w:rsidR="004B23A6" w:rsidRPr="0035165D">
        <w:rPr>
          <w:i w:val="0"/>
          <w:color w:val="auto"/>
          <w:sz w:val="24"/>
        </w:rPr>
        <w:t xml:space="preserve">Comparación de la concentración de </w:t>
      </w:r>
      <w:r w:rsidR="004B23A6">
        <w:rPr>
          <w:i w:val="0"/>
          <w:color w:val="auto"/>
          <w:sz w:val="24"/>
        </w:rPr>
        <w:t>bario</w:t>
      </w:r>
      <w:r w:rsidR="004B23A6" w:rsidRPr="0035165D">
        <w:rPr>
          <w:i w:val="0"/>
          <w:color w:val="auto"/>
          <w:sz w:val="24"/>
        </w:rPr>
        <w:t xml:space="preserve"> en suelos obtenido</w:t>
      </w:r>
      <w:r w:rsidR="004B23A6">
        <w:rPr>
          <w:i w:val="0"/>
          <w:color w:val="auto"/>
          <w:sz w:val="24"/>
        </w:rPr>
        <w:t>s</w:t>
      </w:r>
      <w:r w:rsidR="004B23A6" w:rsidRPr="0035165D">
        <w:rPr>
          <w:i w:val="0"/>
          <w:color w:val="auto"/>
          <w:sz w:val="24"/>
        </w:rPr>
        <w:t xml:space="preserve"> </w:t>
      </w:r>
      <w:r w:rsidR="004B23A6">
        <w:rPr>
          <w:i w:val="0"/>
          <w:color w:val="auto"/>
          <w:sz w:val="24"/>
        </w:rPr>
        <w:t>de</w:t>
      </w:r>
      <w:r w:rsidR="004B23A6" w:rsidRPr="0035165D">
        <w:rPr>
          <w:i w:val="0"/>
          <w:color w:val="auto"/>
          <w:sz w:val="24"/>
        </w:rPr>
        <w:t xml:space="preserve"> las 03 parcelas con los </w:t>
      </w:r>
      <w:r w:rsidR="004B23A6">
        <w:rPr>
          <w:i w:val="0"/>
          <w:color w:val="auto"/>
          <w:sz w:val="24"/>
        </w:rPr>
        <w:t>e</w:t>
      </w:r>
      <w:r w:rsidR="004B23A6" w:rsidRPr="0035165D">
        <w:rPr>
          <w:i w:val="0"/>
          <w:color w:val="auto"/>
          <w:sz w:val="24"/>
        </w:rPr>
        <w:t xml:space="preserve">stándares de </w:t>
      </w:r>
      <w:r w:rsidR="004B23A6">
        <w:rPr>
          <w:i w:val="0"/>
          <w:color w:val="auto"/>
          <w:sz w:val="24"/>
        </w:rPr>
        <w:t>c</w:t>
      </w:r>
      <w:r w:rsidR="004B23A6" w:rsidRPr="0035165D">
        <w:rPr>
          <w:i w:val="0"/>
          <w:color w:val="auto"/>
          <w:sz w:val="24"/>
        </w:rPr>
        <w:t xml:space="preserve">alidad </w:t>
      </w:r>
      <w:r w:rsidR="004B23A6">
        <w:rPr>
          <w:i w:val="0"/>
          <w:color w:val="auto"/>
          <w:sz w:val="24"/>
        </w:rPr>
        <w:t>a</w:t>
      </w:r>
      <w:r w:rsidR="004B23A6" w:rsidRPr="0035165D">
        <w:rPr>
          <w:i w:val="0"/>
          <w:color w:val="auto"/>
          <w:sz w:val="24"/>
        </w:rPr>
        <w:t>mbiental</w:t>
      </w:r>
      <w:r w:rsidR="004B23A6">
        <w:rPr>
          <w:i w:val="0"/>
          <w:color w:val="auto"/>
          <w:sz w:val="24"/>
        </w:rPr>
        <w:t xml:space="preserve"> de suelos (ECA Suelo)</w:t>
      </w:r>
      <w:r w:rsidR="004B23A6" w:rsidRPr="0035165D">
        <w:rPr>
          <w:i w:val="0"/>
          <w:color w:val="auto"/>
          <w:sz w:val="24"/>
        </w:rPr>
        <w:t>.</w:t>
      </w:r>
      <w:bookmarkEnd w:id="120"/>
    </w:p>
    <w:p w14:paraId="2F3BD2A5" w14:textId="0546AA8A" w:rsidR="00D01A8D" w:rsidRDefault="00D01A8D" w:rsidP="00CD5003">
      <w:pPr>
        <w:spacing w:before="240" w:line="480" w:lineRule="auto"/>
        <w:ind w:left="567"/>
        <w:jc w:val="both"/>
      </w:pPr>
      <w:r>
        <w:rPr>
          <w:noProof/>
          <w:lang w:eastAsia="es-PE"/>
        </w:rPr>
        <w:drawing>
          <wp:inline distT="0" distB="0" distL="0" distR="0" wp14:anchorId="03091587" wp14:editId="4753D902">
            <wp:extent cx="4857750" cy="3162300"/>
            <wp:effectExtent l="0" t="0" r="0" b="0"/>
            <wp:docPr id="22" name="Gráfico 22">
              <a:extLst xmlns:a="http://schemas.openxmlformats.org/drawingml/2006/main">
                <a:ext uri="{FF2B5EF4-FFF2-40B4-BE49-F238E27FC236}">
                  <a16:creationId xmlns:a16="http://schemas.microsoft.com/office/drawing/2014/main" id="{7A03E242-2133-4773-8860-98A9F89BB3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6F8F21B" w14:textId="6B54C194" w:rsidR="00D01A8D" w:rsidRDefault="00D01A8D" w:rsidP="00430B03">
      <w:pPr>
        <w:spacing w:before="240" w:line="480" w:lineRule="auto"/>
        <w:ind w:left="567" w:firstLine="567"/>
        <w:jc w:val="both"/>
        <w:rPr>
          <w:szCs w:val="24"/>
        </w:rPr>
      </w:pPr>
      <w:r>
        <w:rPr>
          <w:szCs w:val="24"/>
        </w:rPr>
        <w:t xml:space="preserve">En el gráfico se puede apreciar que las concentraciones de </w:t>
      </w:r>
      <w:r w:rsidR="00DB3210">
        <w:rPr>
          <w:szCs w:val="24"/>
        </w:rPr>
        <w:t>b</w:t>
      </w:r>
      <w:r>
        <w:rPr>
          <w:szCs w:val="24"/>
        </w:rPr>
        <w:t>ario</w:t>
      </w:r>
      <w:r w:rsidR="00A73F7A">
        <w:rPr>
          <w:szCs w:val="24"/>
        </w:rPr>
        <w:t xml:space="preserve"> en la zona de origen natural y las zonas remediadas 1 y 2 (115.54 mg/kg, 214.21 mg/kg y 124.43 mg/kg) </w:t>
      </w:r>
      <w:r>
        <w:rPr>
          <w:szCs w:val="24"/>
        </w:rPr>
        <w:t>no exceden al valor del ECA de Suelo (</w:t>
      </w:r>
      <w:r w:rsidR="00A73F7A">
        <w:rPr>
          <w:szCs w:val="24"/>
        </w:rPr>
        <w:t>75</w:t>
      </w:r>
      <w:r>
        <w:rPr>
          <w:szCs w:val="24"/>
        </w:rPr>
        <w:t>0 mg/kg</w:t>
      </w:r>
      <w:r w:rsidR="00A73F7A">
        <w:rPr>
          <w:szCs w:val="24"/>
        </w:rPr>
        <w:t>).</w:t>
      </w:r>
      <w:r>
        <w:rPr>
          <w:szCs w:val="24"/>
        </w:rPr>
        <w:t xml:space="preserve"> </w:t>
      </w:r>
    </w:p>
    <w:p w14:paraId="5C9C33AB" w14:textId="77777777" w:rsidR="005D3107" w:rsidRDefault="005D3107" w:rsidP="00CD5003">
      <w:pPr>
        <w:spacing w:line="480" w:lineRule="auto"/>
        <w:ind w:left="567"/>
        <w:jc w:val="both"/>
        <w:rPr>
          <w:b/>
          <w:bCs/>
        </w:rPr>
      </w:pPr>
    </w:p>
    <w:p w14:paraId="44B1806D" w14:textId="2EB53CBB" w:rsidR="005D3107" w:rsidRDefault="005D3107" w:rsidP="00CD5003">
      <w:pPr>
        <w:spacing w:line="480" w:lineRule="auto"/>
        <w:ind w:left="567"/>
        <w:jc w:val="both"/>
        <w:rPr>
          <w:b/>
          <w:bCs/>
        </w:rPr>
      </w:pPr>
    </w:p>
    <w:p w14:paraId="79E79A16" w14:textId="77777777" w:rsidR="00CD5003" w:rsidRDefault="00CD5003" w:rsidP="00CD5003">
      <w:pPr>
        <w:spacing w:line="480" w:lineRule="auto"/>
        <w:ind w:left="567"/>
        <w:jc w:val="both"/>
        <w:rPr>
          <w:b/>
          <w:bCs/>
        </w:rPr>
      </w:pPr>
    </w:p>
    <w:p w14:paraId="43B4B730" w14:textId="77777777" w:rsidR="005D3107" w:rsidRDefault="005D3107" w:rsidP="00CD5003">
      <w:pPr>
        <w:spacing w:line="480" w:lineRule="auto"/>
        <w:ind w:left="567"/>
        <w:jc w:val="both"/>
        <w:rPr>
          <w:b/>
          <w:bCs/>
        </w:rPr>
      </w:pPr>
    </w:p>
    <w:p w14:paraId="08E05962" w14:textId="77777777" w:rsidR="005D3107" w:rsidRDefault="005D3107" w:rsidP="00CD5003">
      <w:pPr>
        <w:spacing w:line="480" w:lineRule="auto"/>
        <w:ind w:left="567"/>
        <w:jc w:val="both"/>
        <w:rPr>
          <w:b/>
          <w:bCs/>
        </w:rPr>
      </w:pPr>
    </w:p>
    <w:p w14:paraId="5773D71E" w14:textId="1D1788A2" w:rsidR="00A73F7A" w:rsidRDefault="00864B51" w:rsidP="00CD5003">
      <w:pPr>
        <w:spacing w:line="480" w:lineRule="auto"/>
        <w:ind w:left="567"/>
        <w:jc w:val="both"/>
        <w:rPr>
          <w:b/>
          <w:bCs/>
        </w:rPr>
      </w:pPr>
      <w:r>
        <w:rPr>
          <w:b/>
          <w:bCs/>
        </w:rPr>
        <w:lastRenderedPageBreak/>
        <w:t>C</w:t>
      </w:r>
      <w:r w:rsidR="00687CF9">
        <w:rPr>
          <w:b/>
          <w:bCs/>
        </w:rPr>
        <w:t>admio</w:t>
      </w:r>
      <w:r w:rsidR="00A73F7A">
        <w:rPr>
          <w:b/>
          <w:bCs/>
        </w:rPr>
        <w:t xml:space="preserve"> en suelos</w:t>
      </w:r>
    </w:p>
    <w:p w14:paraId="4BC0C415" w14:textId="50C00D6A" w:rsidR="0035165D" w:rsidRPr="0035165D" w:rsidRDefault="0035165D" w:rsidP="00CD5003">
      <w:pPr>
        <w:pStyle w:val="Descripcin"/>
        <w:keepNext/>
        <w:spacing w:after="0" w:line="480" w:lineRule="auto"/>
        <w:ind w:left="567"/>
        <w:jc w:val="both"/>
        <w:rPr>
          <w:i w:val="0"/>
          <w:color w:val="auto"/>
          <w:sz w:val="24"/>
        </w:rPr>
      </w:pPr>
      <w:bookmarkStart w:id="121" w:name="_Toc64232674"/>
      <w:r w:rsidRPr="0035165D">
        <w:rPr>
          <w:b/>
          <w:color w:val="auto"/>
          <w:sz w:val="24"/>
        </w:rPr>
        <w:t xml:space="preserve">Gráfico </w:t>
      </w:r>
      <w:r w:rsidR="001566E8">
        <w:rPr>
          <w:b/>
          <w:color w:val="auto"/>
          <w:sz w:val="24"/>
        </w:rPr>
        <w:fldChar w:fldCharType="begin"/>
      </w:r>
      <w:r w:rsidR="001566E8">
        <w:rPr>
          <w:b/>
          <w:color w:val="auto"/>
          <w:sz w:val="24"/>
        </w:rPr>
        <w:instrText xml:space="preserve"> SEQ Gráfico \* ARABIC </w:instrText>
      </w:r>
      <w:r w:rsidR="001566E8">
        <w:rPr>
          <w:b/>
          <w:color w:val="auto"/>
          <w:sz w:val="24"/>
        </w:rPr>
        <w:fldChar w:fldCharType="separate"/>
      </w:r>
      <w:r w:rsidR="002A3E0F">
        <w:rPr>
          <w:b/>
          <w:noProof/>
          <w:color w:val="auto"/>
          <w:sz w:val="24"/>
        </w:rPr>
        <w:t>3</w:t>
      </w:r>
      <w:r w:rsidR="001566E8">
        <w:rPr>
          <w:b/>
          <w:color w:val="auto"/>
          <w:sz w:val="24"/>
        </w:rPr>
        <w:fldChar w:fldCharType="end"/>
      </w:r>
      <w:r w:rsidRPr="0035165D">
        <w:rPr>
          <w:b/>
          <w:color w:val="auto"/>
          <w:sz w:val="24"/>
        </w:rPr>
        <w:t>.</w:t>
      </w:r>
      <w:r w:rsidRPr="0035165D">
        <w:rPr>
          <w:i w:val="0"/>
          <w:color w:val="auto"/>
          <w:sz w:val="24"/>
        </w:rPr>
        <w:t xml:space="preserve"> </w:t>
      </w:r>
      <w:r w:rsidR="004B23A6" w:rsidRPr="0035165D">
        <w:rPr>
          <w:i w:val="0"/>
          <w:color w:val="auto"/>
          <w:sz w:val="24"/>
        </w:rPr>
        <w:t xml:space="preserve">Comparación de la concentración de </w:t>
      </w:r>
      <w:r w:rsidR="004B23A6">
        <w:rPr>
          <w:i w:val="0"/>
          <w:color w:val="auto"/>
          <w:sz w:val="24"/>
        </w:rPr>
        <w:t>cadmio</w:t>
      </w:r>
      <w:r w:rsidR="004B23A6" w:rsidRPr="0035165D">
        <w:rPr>
          <w:i w:val="0"/>
          <w:color w:val="auto"/>
          <w:sz w:val="24"/>
        </w:rPr>
        <w:t xml:space="preserve"> en suelos obtenido</w:t>
      </w:r>
      <w:r w:rsidR="004B23A6">
        <w:rPr>
          <w:i w:val="0"/>
          <w:color w:val="auto"/>
          <w:sz w:val="24"/>
        </w:rPr>
        <w:t>s</w:t>
      </w:r>
      <w:r w:rsidR="004B23A6" w:rsidRPr="0035165D">
        <w:rPr>
          <w:i w:val="0"/>
          <w:color w:val="auto"/>
          <w:sz w:val="24"/>
        </w:rPr>
        <w:t xml:space="preserve"> </w:t>
      </w:r>
      <w:r w:rsidR="004B23A6">
        <w:rPr>
          <w:i w:val="0"/>
          <w:color w:val="auto"/>
          <w:sz w:val="24"/>
        </w:rPr>
        <w:t>de</w:t>
      </w:r>
      <w:r w:rsidR="004B23A6" w:rsidRPr="0035165D">
        <w:rPr>
          <w:i w:val="0"/>
          <w:color w:val="auto"/>
          <w:sz w:val="24"/>
        </w:rPr>
        <w:t xml:space="preserve"> las 03 parcelas con los </w:t>
      </w:r>
      <w:r w:rsidR="004B23A6">
        <w:rPr>
          <w:i w:val="0"/>
          <w:color w:val="auto"/>
          <w:sz w:val="24"/>
        </w:rPr>
        <w:t>e</w:t>
      </w:r>
      <w:r w:rsidR="004B23A6" w:rsidRPr="0035165D">
        <w:rPr>
          <w:i w:val="0"/>
          <w:color w:val="auto"/>
          <w:sz w:val="24"/>
        </w:rPr>
        <w:t xml:space="preserve">stándares de </w:t>
      </w:r>
      <w:r w:rsidR="004B23A6">
        <w:rPr>
          <w:i w:val="0"/>
          <w:color w:val="auto"/>
          <w:sz w:val="24"/>
        </w:rPr>
        <w:t>c</w:t>
      </w:r>
      <w:r w:rsidR="004B23A6" w:rsidRPr="0035165D">
        <w:rPr>
          <w:i w:val="0"/>
          <w:color w:val="auto"/>
          <w:sz w:val="24"/>
        </w:rPr>
        <w:t xml:space="preserve">alidad </w:t>
      </w:r>
      <w:r w:rsidR="004B23A6">
        <w:rPr>
          <w:i w:val="0"/>
          <w:color w:val="auto"/>
          <w:sz w:val="24"/>
        </w:rPr>
        <w:t>a</w:t>
      </w:r>
      <w:r w:rsidR="004B23A6" w:rsidRPr="0035165D">
        <w:rPr>
          <w:i w:val="0"/>
          <w:color w:val="auto"/>
          <w:sz w:val="24"/>
        </w:rPr>
        <w:t>mbiental</w:t>
      </w:r>
      <w:r w:rsidR="004B23A6">
        <w:rPr>
          <w:i w:val="0"/>
          <w:color w:val="auto"/>
          <w:sz w:val="24"/>
        </w:rPr>
        <w:t xml:space="preserve"> de suelos (ECA Suelo)</w:t>
      </w:r>
      <w:r w:rsidR="004B23A6" w:rsidRPr="0035165D">
        <w:rPr>
          <w:i w:val="0"/>
          <w:color w:val="auto"/>
          <w:sz w:val="24"/>
        </w:rPr>
        <w:t>.</w:t>
      </w:r>
      <w:bookmarkEnd w:id="121"/>
    </w:p>
    <w:p w14:paraId="1F2049B6" w14:textId="6C5970FC" w:rsidR="00A73F7A" w:rsidRDefault="00E24601" w:rsidP="00CD5003">
      <w:pPr>
        <w:spacing w:before="240" w:line="480" w:lineRule="auto"/>
        <w:ind w:left="567"/>
        <w:jc w:val="both"/>
      </w:pPr>
      <w:r>
        <w:rPr>
          <w:noProof/>
        </w:rPr>
        <w:drawing>
          <wp:inline distT="0" distB="0" distL="0" distR="0" wp14:anchorId="3E506AD5" wp14:editId="35701114">
            <wp:extent cx="5019675" cy="2943225"/>
            <wp:effectExtent l="0" t="0" r="9525" b="9525"/>
            <wp:docPr id="1" name="Gráfico 1">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4B880D7" w14:textId="505CB562" w:rsidR="00A73F7A" w:rsidRDefault="00A73F7A" w:rsidP="00CD5003">
      <w:pPr>
        <w:spacing w:line="480" w:lineRule="auto"/>
        <w:ind w:left="567"/>
        <w:jc w:val="both"/>
        <w:rPr>
          <w:szCs w:val="24"/>
        </w:rPr>
      </w:pPr>
    </w:p>
    <w:p w14:paraId="25339B03" w14:textId="64274A70" w:rsidR="00A73F7A" w:rsidRDefault="00A73F7A" w:rsidP="00430B03">
      <w:pPr>
        <w:spacing w:before="240" w:line="480" w:lineRule="auto"/>
        <w:ind w:left="567" w:firstLine="567"/>
        <w:jc w:val="both"/>
        <w:rPr>
          <w:szCs w:val="24"/>
        </w:rPr>
      </w:pPr>
      <w:r>
        <w:rPr>
          <w:szCs w:val="24"/>
        </w:rPr>
        <w:t xml:space="preserve">En el gráfico se puede apreciar que las concentraciones de </w:t>
      </w:r>
      <w:r w:rsidR="00DB3210">
        <w:rPr>
          <w:szCs w:val="24"/>
        </w:rPr>
        <w:t>c</w:t>
      </w:r>
      <w:r>
        <w:rPr>
          <w:szCs w:val="24"/>
        </w:rPr>
        <w:t xml:space="preserve">admio en las zonas remediadas 1 y 2 (22.86 mg/kg y 20.96 mg/kg) exceden considerablemente al valor del ECA de Suelo (1.40 mg/kg). El valor obtenido en la </w:t>
      </w:r>
      <w:r w:rsidR="00106431">
        <w:rPr>
          <w:szCs w:val="24"/>
        </w:rPr>
        <w:t>zona</w:t>
      </w:r>
      <w:r>
        <w:rPr>
          <w:szCs w:val="24"/>
        </w:rPr>
        <w:t xml:space="preserve"> de </w:t>
      </w:r>
      <w:r w:rsidR="00DB3210">
        <w:rPr>
          <w:szCs w:val="24"/>
        </w:rPr>
        <w:t>o</w:t>
      </w:r>
      <w:r>
        <w:rPr>
          <w:szCs w:val="24"/>
        </w:rPr>
        <w:t>rigen natural no</w:t>
      </w:r>
      <w:r w:rsidR="00E24601">
        <w:rPr>
          <w:szCs w:val="24"/>
        </w:rPr>
        <w:t xml:space="preserve"> pudo ser representado</w:t>
      </w:r>
      <w:r>
        <w:rPr>
          <w:szCs w:val="24"/>
        </w:rPr>
        <w:t>, puesto que fue menor al Límite de Cuantificación del Método de ensayo del Laboratorio</w:t>
      </w:r>
      <w:r w:rsidR="00734BAC">
        <w:rPr>
          <w:szCs w:val="24"/>
        </w:rPr>
        <w:t xml:space="preserve"> (LCM Cd = 7mg/kg)</w:t>
      </w:r>
      <w:r>
        <w:rPr>
          <w:szCs w:val="24"/>
        </w:rPr>
        <w:t>.</w:t>
      </w:r>
    </w:p>
    <w:p w14:paraId="4F4128F2" w14:textId="21D1A918" w:rsidR="00D01A8D" w:rsidRDefault="00D01A8D" w:rsidP="00CD5003">
      <w:pPr>
        <w:spacing w:before="240" w:line="480" w:lineRule="auto"/>
        <w:ind w:left="567"/>
        <w:jc w:val="both"/>
        <w:rPr>
          <w:szCs w:val="24"/>
        </w:rPr>
      </w:pPr>
    </w:p>
    <w:p w14:paraId="0350C2CF" w14:textId="274C0F53" w:rsidR="005D3107" w:rsidRDefault="005D3107" w:rsidP="00CD5003">
      <w:pPr>
        <w:spacing w:before="240" w:line="480" w:lineRule="auto"/>
        <w:ind w:left="567"/>
        <w:jc w:val="both"/>
        <w:rPr>
          <w:szCs w:val="24"/>
        </w:rPr>
      </w:pPr>
    </w:p>
    <w:p w14:paraId="2BF49B93" w14:textId="77777777" w:rsidR="00E24601" w:rsidRDefault="00E24601" w:rsidP="00CD5003">
      <w:pPr>
        <w:spacing w:before="240" w:line="480" w:lineRule="auto"/>
        <w:ind w:left="567"/>
        <w:jc w:val="both"/>
        <w:rPr>
          <w:szCs w:val="24"/>
        </w:rPr>
      </w:pPr>
    </w:p>
    <w:p w14:paraId="41D01A73" w14:textId="27E42FE2" w:rsidR="00A73F7A" w:rsidRDefault="00864B51" w:rsidP="00CD5003">
      <w:pPr>
        <w:spacing w:line="480" w:lineRule="auto"/>
        <w:ind w:left="567"/>
        <w:jc w:val="both"/>
        <w:rPr>
          <w:b/>
          <w:bCs/>
        </w:rPr>
      </w:pPr>
      <w:r>
        <w:rPr>
          <w:b/>
          <w:bCs/>
        </w:rPr>
        <w:lastRenderedPageBreak/>
        <w:t>P</w:t>
      </w:r>
      <w:r w:rsidR="00687CF9">
        <w:rPr>
          <w:b/>
          <w:bCs/>
        </w:rPr>
        <w:t>lomo</w:t>
      </w:r>
      <w:r w:rsidR="00A73F7A">
        <w:rPr>
          <w:b/>
          <w:bCs/>
        </w:rPr>
        <w:t xml:space="preserve"> en suelos</w:t>
      </w:r>
    </w:p>
    <w:p w14:paraId="6C819260" w14:textId="0D115EC9" w:rsidR="0035165D" w:rsidRPr="0035165D" w:rsidRDefault="0035165D" w:rsidP="00CD5003">
      <w:pPr>
        <w:pStyle w:val="Descripcin"/>
        <w:keepNext/>
        <w:spacing w:after="0" w:line="480" w:lineRule="auto"/>
        <w:ind w:left="567"/>
        <w:jc w:val="both"/>
        <w:rPr>
          <w:i w:val="0"/>
          <w:color w:val="auto"/>
          <w:sz w:val="24"/>
        </w:rPr>
      </w:pPr>
      <w:bookmarkStart w:id="122" w:name="_Toc64232675"/>
      <w:r w:rsidRPr="0035165D">
        <w:rPr>
          <w:b/>
          <w:color w:val="auto"/>
          <w:sz w:val="24"/>
        </w:rPr>
        <w:t xml:space="preserve">Gráfico </w:t>
      </w:r>
      <w:r w:rsidR="001566E8">
        <w:rPr>
          <w:b/>
          <w:color w:val="auto"/>
          <w:sz w:val="24"/>
        </w:rPr>
        <w:fldChar w:fldCharType="begin"/>
      </w:r>
      <w:r w:rsidR="001566E8">
        <w:rPr>
          <w:b/>
          <w:color w:val="auto"/>
          <w:sz w:val="24"/>
        </w:rPr>
        <w:instrText xml:space="preserve"> SEQ Gráfico \* ARABIC </w:instrText>
      </w:r>
      <w:r w:rsidR="001566E8">
        <w:rPr>
          <w:b/>
          <w:color w:val="auto"/>
          <w:sz w:val="24"/>
        </w:rPr>
        <w:fldChar w:fldCharType="separate"/>
      </w:r>
      <w:r w:rsidR="002A3E0F">
        <w:rPr>
          <w:b/>
          <w:noProof/>
          <w:color w:val="auto"/>
          <w:sz w:val="24"/>
        </w:rPr>
        <w:t>4</w:t>
      </w:r>
      <w:r w:rsidR="001566E8">
        <w:rPr>
          <w:b/>
          <w:color w:val="auto"/>
          <w:sz w:val="24"/>
        </w:rPr>
        <w:fldChar w:fldCharType="end"/>
      </w:r>
      <w:r w:rsidRPr="0035165D">
        <w:rPr>
          <w:b/>
          <w:color w:val="auto"/>
          <w:sz w:val="24"/>
        </w:rPr>
        <w:t>.</w:t>
      </w:r>
      <w:r w:rsidRPr="0035165D">
        <w:rPr>
          <w:i w:val="0"/>
          <w:color w:val="auto"/>
          <w:sz w:val="24"/>
        </w:rPr>
        <w:t xml:space="preserve"> Comparación de la concentración de </w:t>
      </w:r>
      <w:r w:rsidR="004B23A6">
        <w:rPr>
          <w:i w:val="0"/>
          <w:color w:val="auto"/>
          <w:sz w:val="24"/>
        </w:rPr>
        <w:t>p</w:t>
      </w:r>
      <w:r w:rsidRPr="0035165D">
        <w:rPr>
          <w:i w:val="0"/>
          <w:color w:val="auto"/>
          <w:sz w:val="24"/>
        </w:rPr>
        <w:t>lomo en suelos obtenido</w:t>
      </w:r>
      <w:r w:rsidR="004B23A6">
        <w:rPr>
          <w:i w:val="0"/>
          <w:color w:val="auto"/>
          <w:sz w:val="24"/>
        </w:rPr>
        <w:t>s</w:t>
      </w:r>
      <w:r w:rsidRPr="0035165D">
        <w:rPr>
          <w:i w:val="0"/>
          <w:color w:val="auto"/>
          <w:sz w:val="24"/>
        </w:rPr>
        <w:t xml:space="preserve"> </w:t>
      </w:r>
      <w:r w:rsidR="004B23A6">
        <w:rPr>
          <w:i w:val="0"/>
          <w:color w:val="auto"/>
          <w:sz w:val="24"/>
        </w:rPr>
        <w:t>de</w:t>
      </w:r>
      <w:r w:rsidRPr="0035165D">
        <w:rPr>
          <w:i w:val="0"/>
          <w:color w:val="auto"/>
          <w:sz w:val="24"/>
        </w:rPr>
        <w:t xml:space="preserve"> las 03 parcelas con los </w:t>
      </w:r>
      <w:r w:rsidR="004B23A6">
        <w:rPr>
          <w:i w:val="0"/>
          <w:color w:val="auto"/>
          <w:sz w:val="24"/>
        </w:rPr>
        <w:t>e</w:t>
      </w:r>
      <w:r w:rsidRPr="0035165D">
        <w:rPr>
          <w:i w:val="0"/>
          <w:color w:val="auto"/>
          <w:sz w:val="24"/>
        </w:rPr>
        <w:t xml:space="preserve">stándares de </w:t>
      </w:r>
      <w:r w:rsidR="004B23A6">
        <w:rPr>
          <w:i w:val="0"/>
          <w:color w:val="auto"/>
          <w:sz w:val="24"/>
        </w:rPr>
        <w:t>c</w:t>
      </w:r>
      <w:r w:rsidRPr="0035165D">
        <w:rPr>
          <w:i w:val="0"/>
          <w:color w:val="auto"/>
          <w:sz w:val="24"/>
        </w:rPr>
        <w:t xml:space="preserve">alidad </w:t>
      </w:r>
      <w:r w:rsidR="004B23A6">
        <w:rPr>
          <w:i w:val="0"/>
          <w:color w:val="auto"/>
          <w:sz w:val="24"/>
        </w:rPr>
        <w:t>a</w:t>
      </w:r>
      <w:r w:rsidRPr="0035165D">
        <w:rPr>
          <w:i w:val="0"/>
          <w:color w:val="auto"/>
          <w:sz w:val="24"/>
        </w:rPr>
        <w:t>mbiental</w:t>
      </w:r>
      <w:r w:rsidR="004B23A6">
        <w:rPr>
          <w:i w:val="0"/>
          <w:color w:val="auto"/>
          <w:sz w:val="24"/>
        </w:rPr>
        <w:t xml:space="preserve"> de suelos (ECA Suelo)</w:t>
      </w:r>
      <w:r w:rsidRPr="0035165D">
        <w:rPr>
          <w:i w:val="0"/>
          <w:color w:val="auto"/>
          <w:sz w:val="24"/>
        </w:rPr>
        <w:t>.</w:t>
      </w:r>
      <w:bookmarkEnd w:id="122"/>
    </w:p>
    <w:p w14:paraId="242ACE87" w14:textId="1097773D" w:rsidR="00A73F7A" w:rsidRDefault="00281786" w:rsidP="00CD5003">
      <w:pPr>
        <w:spacing w:before="240" w:line="480" w:lineRule="auto"/>
        <w:ind w:left="567"/>
        <w:jc w:val="both"/>
      </w:pPr>
      <w:r>
        <w:rPr>
          <w:noProof/>
          <w:lang w:eastAsia="es-PE"/>
        </w:rPr>
        <w:drawing>
          <wp:inline distT="0" distB="0" distL="0" distR="0" wp14:anchorId="1DC62BD0" wp14:editId="3B9D24C3">
            <wp:extent cx="4807585" cy="4376420"/>
            <wp:effectExtent l="0" t="0" r="12065" b="5080"/>
            <wp:docPr id="31" name="Gráfico 31">
              <a:extLst xmlns:a="http://schemas.openxmlformats.org/drawingml/2006/main">
                <a:ext uri="{FF2B5EF4-FFF2-40B4-BE49-F238E27FC236}">
                  <a16:creationId xmlns:a16="http://schemas.microsoft.com/office/drawing/2014/main" id="{014C98E8-375D-46D1-997F-EC558032C9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BBB0CE1" w14:textId="04545B47" w:rsidR="00A73F7A" w:rsidRDefault="00A73F7A" w:rsidP="00430B03">
      <w:pPr>
        <w:spacing w:before="240" w:line="480" w:lineRule="auto"/>
        <w:ind w:left="567" w:firstLine="567"/>
        <w:jc w:val="both"/>
        <w:rPr>
          <w:szCs w:val="24"/>
        </w:rPr>
      </w:pPr>
      <w:r>
        <w:rPr>
          <w:szCs w:val="24"/>
        </w:rPr>
        <w:t xml:space="preserve">En el gráfico se puede apreciar que las concentraciones de </w:t>
      </w:r>
      <w:r w:rsidR="00DB3210">
        <w:rPr>
          <w:szCs w:val="24"/>
        </w:rPr>
        <w:t>p</w:t>
      </w:r>
      <w:r w:rsidR="00281786">
        <w:rPr>
          <w:szCs w:val="24"/>
        </w:rPr>
        <w:t>lomo</w:t>
      </w:r>
      <w:r>
        <w:rPr>
          <w:szCs w:val="24"/>
        </w:rPr>
        <w:t xml:space="preserve"> en la</w:t>
      </w:r>
      <w:r w:rsidR="00281786">
        <w:rPr>
          <w:szCs w:val="24"/>
        </w:rPr>
        <w:t xml:space="preserve"> zona de origen natural y </w:t>
      </w:r>
      <w:r>
        <w:rPr>
          <w:szCs w:val="24"/>
        </w:rPr>
        <w:t>zonas remediadas 1 y 2 (</w:t>
      </w:r>
      <w:r w:rsidR="00281786">
        <w:rPr>
          <w:szCs w:val="24"/>
        </w:rPr>
        <w:t>315.39 mg/kg, 1847.68</w:t>
      </w:r>
      <w:r>
        <w:rPr>
          <w:szCs w:val="24"/>
        </w:rPr>
        <w:t xml:space="preserve"> mg/kg y </w:t>
      </w:r>
      <w:r w:rsidR="00281786">
        <w:rPr>
          <w:szCs w:val="24"/>
        </w:rPr>
        <w:t>2266.32</w:t>
      </w:r>
      <w:r>
        <w:rPr>
          <w:szCs w:val="24"/>
        </w:rPr>
        <w:t xml:space="preserve"> mg/kg) exceden considerablemente al valor del ECA de Suelo (</w:t>
      </w:r>
      <w:r w:rsidR="00281786">
        <w:rPr>
          <w:szCs w:val="24"/>
        </w:rPr>
        <w:t>70</w:t>
      </w:r>
      <w:r>
        <w:rPr>
          <w:szCs w:val="24"/>
        </w:rPr>
        <w:t xml:space="preserve"> mg/kg). </w:t>
      </w:r>
    </w:p>
    <w:bookmarkEnd w:id="118"/>
    <w:p w14:paraId="375C0101" w14:textId="77777777" w:rsidR="00867658" w:rsidRDefault="00867658" w:rsidP="00CD5003">
      <w:pPr>
        <w:spacing w:before="240" w:line="480" w:lineRule="auto"/>
        <w:ind w:left="567"/>
        <w:jc w:val="both"/>
        <w:rPr>
          <w:szCs w:val="24"/>
        </w:rPr>
      </w:pPr>
    </w:p>
    <w:p w14:paraId="58C0CFD5" w14:textId="3205B5D4" w:rsidR="00D845B6" w:rsidRDefault="00D845B6" w:rsidP="00CD5003">
      <w:pPr>
        <w:pStyle w:val="Ttulo1"/>
        <w:numPr>
          <w:ilvl w:val="1"/>
          <w:numId w:val="5"/>
        </w:numPr>
        <w:spacing w:line="480" w:lineRule="auto"/>
        <w:ind w:left="567" w:hanging="567"/>
        <w:rPr>
          <w:rFonts w:cs="Times New Roman"/>
        </w:rPr>
      </w:pPr>
      <w:bookmarkStart w:id="123" w:name="_Toc64232622"/>
      <w:r>
        <w:rPr>
          <w:rFonts w:cs="Times New Roman"/>
        </w:rPr>
        <w:lastRenderedPageBreak/>
        <w:t xml:space="preserve">Comparación </w:t>
      </w:r>
      <w:r w:rsidR="00081E44">
        <w:rPr>
          <w:rFonts w:cs="Times New Roman"/>
        </w:rPr>
        <w:t>de concentraciones de</w:t>
      </w:r>
      <w:r w:rsidR="00867658">
        <w:rPr>
          <w:rFonts w:cs="Times New Roman"/>
        </w:rPr>
        <w:t xml:space="preserve"> suelo entre la </w:t>
      </w:r>
      <w:r w:rsidR="004B23A6">
        <w:rPr>
          <w:rFonts w:cs="Times New Roman"/>
        </w:rPr>
        <w:t>z</w:t>
      </w:r>
      <w:r w:rsidR="00867658">
        <w:rPr>
          <w:rFonts w:cs="Times New Roman"/>
        </w:rPr>
        <w:t xml:space="preserve">ona de </w:t>
      </w:r>
      <w:r w:rsidR="00DB3210">
        <w:rPr>
          <w:rFonts w:cs="Times New Roman"/>
        </w:rPr>
        <w:t>origen</w:t>
      </w:r>
      <w:r w:rsidR="00867658">
        <w:rPr>
          <w:rFonts w:cs="Times New Roman"/>
        </w:rPr>
        <w:t xml:space="preserve"> </w:t>
      </w:r>
      <w:r w:rsidR="00DB3210">
        <w:rPr>
          <w:rFonts w:cs="Times New Roman"/>
        </w:rPr>
        <w:t>n</w:t>
      </w:r>
      <w:r w:rsidR="00867658">
        <w:rPr>
          <w:rFonts w:cs="Times New Roman"/>
        </w:rPr>
        <w:t xml:space="preserve">atural y las 02 </w:t>
      </w:r>
      <w:r w:rsidR="004B23A6">
        <w:rPr>
          <w:rFonts w:cs="Times New Roman"/>
        </w:rPr>
        <w:t>z</w:t>
      </w:r>
      <w:r w:rsidR="00867658">
        <w:rPr>
          <w:rFonts w:cs="Times New Roman"/>
        </w:rPr>
        <w:t xml:space="preserve">onas </w:t>
      </w:r>
      <w:r w:rsidR="004B23A6">
        <w:rPr>
          <w:rFonts w:cs="Times New Roman"/>
        </w:rPr>
        <w:t>r</w:t>
      </w:r>
      <w:r w:rsidR="00867658">
        <w:rPr>
          <w:rFonts w:cs="Times New Roman"/>
        </w:rPr>
        <w:t>emediadas.</w:t>
      </w:r>
      <w:bookmarkEnd w:id="123"/>
    </w:p>
    <w:p w14:paraId="442AA1C9" w14:textId="31646F69" w:rsidR="00FC6A58" w:rsidRDefault="00867658" w:rsidP="00CD5003">
      <w:pPr>
        <w:spacing w:before="240" w:line="480" w:lineRule="auto"/>
        <w:ind w:left="567"/>
        <w:jc w:val="both"/>
      </w:pPr>
      <w:r>
        <w:t xml:space="preserve">Se realizó una comparativa de las concentraciones de metales y metaloides en el suelo entre </w:t>
      </w:r>
      <w:r w:rsidR="00DB3210">
        <w:t>el área no impactada</w:t>
      </w:r>
      <w:r>
        <w:t xml:space="preserve"> (</w:t>
      </w:r>
      <w:r w:rsidR="00DB3210">
        <w:t>zona de origen natural</w:t>
      </w:r>
      <w:r>
        <w:t>) y las 02 área</w:t>
      </w:r>
      <w:r w:rsidR="00DB3210">
        <w:t>s</w:t>
      </w:r>
      <w:r>
        <w:t xml:space="preserve"> impactada</w:t>
      </w:r>
      <w:r w:rsidR="00DB3210">
        <w:t xml:space="preserve">s </w:t>
      </w:r>
      <w:r>
        <w:t>(</w:t>
      </w:r>
      <w:r w:rsidR="00DB3210">
        <w:t xml:space="preserve">zonas en </w:t>
      </w:r>
      <w:r w:rsidR="00DB3210" w:rsidRPr="00DB3210">
        <w:t>influencia de área remediada</w:t>
      </w:r>
      <w:r w:rsidR="00DB3210">
        <w:t xml:space="preserve"> 1 y 2</w:t>
      </w:r>
      <w:r>
        <w:t>)</w:t>
      </w:r>
      <w:r w:rsidR="002C293A">
        <w:t xml:space="preserve"> tomando los promedios de las áreas impactadas por remediación</w:t>
      </w:r>
      <w:r w:rsidR="00B014E8">
        <w:t>;</w:t>
      </w:r>
      <w:r>
        <w:t xml:space="preserve"> con el propósito de evidenciar alteraciones en el área de estudio.</w:t>
      </w:r>
      <w:r w:rsidR="00081E44">
        <w:t xml:space="preserve"> </w:t>
      </w:r>
    </w:p>
    <w:p w14:paraId="6B325A63" w14:textId="0D93D489" w:rsidR="00081E44" w:rsidRPr="00081E44" w:rsidRDefault="00081E44" w:rsidP="00CD5003">
      <w:pPr>
        <w:pStyle w:val="Descripcin"/>
        <w:keepNext/>
        <w:spacing w:before="240" w:after="0" w:line="480" w:lineRule="auto"/>
        <w:ind w:left="567"/>
        <w:jc w:val="both"/>
        <w:rPr>
          <w:i w:val="0"/>
          <w:color w:val="auto"/>
          <w:sz w:val="24"/>
        </w:rPr>
      </w:pPr>
      <w:bookmarkStart w:id="124" w:name="_Toc64232676"/>
      <w:r w:rsidRPr="00081E44">
        <w:rPr>
          <w:b/>
          <w:color w:val="auto"/>
          <w:sz w:val="24"/>
        </w:rPr>
        <w:t xml:space="preserve">Gráfico </w:t>
      </w:r>
      <w:r w:rsidR="001566E8">
        <w:rPr>
          <w:b/>
          <w:color w:val="auto"/>
          <w:sz w:val="24"/>
        </w:rPr>
        <w:fldChar w:fldCharType="begin"/>
      </w:r>
      <w:r w:rsidR="001566E8">
        <w:rPr>
          <w:b/>
          <w:color w:val="auto"/>
          <w:sz w:val="24"/>
        </w:rPr>
        <w:instrText xml:space="preserve"> SEQ Gráfico \* ARABIC </w:instrText>
      </w:r>
      <w:r w:rsidR="001566E8">
        <w:rPr>
          <w:b/>
          <w:color w:val="auto"/>
          <w:sz w:val="24"/>
        </w:rPr>
        <w:fldChar w:fldCharType="separate"/>
      </w:r>
      <w:r w:rsidR="002A3E0F">
        <w:rPr>
          <w:b/>
          <w:noProof/>
          <w:color w:val="auto"/>
          <w:sz w:val="24"/>
        </w:rPr>
        <w:t>5</w:t>
      </w:r>
      <w:r w:rsidR="001566E8">
        <w:rPr>
          <w:b/>
          <w:color w:val="auto"/>
          <w:sz w:val="24"/>
        </w:rPr>
        <w:fldChar w:fldCharType="end"/>
      </w:r>
      <w:r w:rsidRPr="00081E44">
        <w:rPr>
          <w:b/>
          <w:color w:val="auto"/>
          <w:sz w:val="24"/>
        </w:rPr>
        <w:t>.</w:t>
      </w:r>
      <w:r w:rsidRPr="00081E44">
        <w:rPr>
          <w:i w:val="0"/>
          <w:color w:val="auto"/>
          <w:sz w:val="24"/>
        </w:rPr>
        <w:t xml:space="preserve"> </w:t>
      </w:r>
      <w:r w:rsidR="004B0A7A" w:rsidRPr="00081E44">
        <w:rPr>
          <w:i w:val="0"/>
          <w:color w:val="auto"/>
          <w:sz w:val="24"/>
        </w:rPr>
        <w:t xml:space="preserve">Comparación de la concentración de </w:t>
      </w:r>
      <w:r w:rsidR="004B0A7A">
        <w:rPr>
          <w:i w:val="0"/>
          <w:color w:val="auto"/>
          <w:sz w:val="24"/>
        </w:rPr>
        <w:t>bario</w:t>
      </w:r>
      <w:r w:rsidR="004B0A7A" w:rsidRPr="00081E44">
        <w:rPr>
          <w:i w:val="0"/>
          <w:color w:val="auto"/>
          <w:sz w:val="24"/>
        </w:rPr>
        <w:t xml:space="preserve"> en </w:t>
      </w:r>
      <w:r w:rsidR="004B0A7A">
        <w:rPr>
          <w:i w:val="0"/>
          <w:color w:val="auto"/>
          <w:sz w:val="24"/>
        </w:rPr>
        <w:t>s</w:t>
      </w:r>
      <w:r w:rsidR="004B0A7A" w:rsidRPr="00081E44">
        <w:rPr>
          <w:i w:val="0"/>
          <w:color w:val="auto"/>
          <w:sz w:val="24"/>
        </w:rPr>
        <w:t xml:space="preserve">uelos </w:t>
      </w:r>
      <w:r w:rsidR="004B0A7A">
        <w:rPr>
          <w:i w:val="0"/>
          <w:color w:val="auto"/>
          <w:sz w:val="24"/>
        </w:rPr>
        <w:t>de la</w:t>
      </w:r>
      <w:r w:rsidR="004B0A7A" w:rsidRPr="00081E44">
        <w:rPr>
          <w:i w:val="0"/>
          <w:color w:val="auto"/>
          <w:sz w:val="24"/>
        </w:rPr>
        <w:t xml:space="preserve"> </w:t>
      </w:r>
      <w:r w:rsidR="004B0A7A">
        <w:rPr>
          <w:i w:val="0"/>
          <w:color w:val="auto"/>
          <w:sz w:val="24"/>
        </w:rPr>
        <w:t>z</w:t>
      </w:r>
      <w:r w:rsidR="004B0A7A" w:rsidRPr="00DB3210">
        <w:rPr>
          <w:i w:val="0"/>
          <w:color w:val="auto"/>
          <w:sz w:val="24"/>
        </w:rPr>
        <w:t>ona de origen natural</w:t>
      </w:r>
      <w:r w:rsidR="004B0A7A" w:rsidRPr="00081E44">
        <w:rPr>
          <w:i w:val="0"/>
          <w:color w:val="auto"/>
          <w:sz w:val="24"/>
        </w:rPr>
        <w:t xml:space="preserve"> (suelos no contaminados) y en </w:t>
      </w:r>
      <w:r w:rsidR="004B0A7A">
        <w:rPr>
          <w:i w:val="0"/>
          <w:color w:val="auto"/>
          <w:sz w:val="24"/>
        </w:rPr>
        <w:t>s</w:t>
      </w:r>
      <w:r w:rsidR="004B0A7A" w:rsidRPr="00081E44">
        <w:rPr>
          <w:i w:val="0"/>
          <w:color w:val="auto"/>
          <w:sz w:val="24"/>
        </w:rPr>
        <w:t xml:space="preserve">uelos de las 02 </w:t>
      </w:r>
      <w:r w:rsidR="004B0A7A">
        <w:rPr>
          <w:i w:val="0"/>
          <w:color w:val="auto"/>
          <w:sz w:val="24"/>
        </w:rPr>
        <w:t>zona</w:t>
      </w:r>
      <w:r w:rsidR="004B0A7A" w:rsidRPr="00081E44">
        <w:rPr>
          <w:i w:val="0"/>
          <w:color w:val="auto"/>
          <w:sz w:val="24"/>
        </w:rPr>
        <w:t xml:space="preserve">s </w:t>
      </w:r>
      <w:r w:rsidR="004B0A7A">
        <w:rPr>
          <w:i w:val="0"/>
          <w:color w:val="auto"/>
          <w:sz w:val="24"/>
        </w:rPr>
        <w:t>r</w:t>
      </w:r>
      <w:r w:rsidR="004B0A7A" w:rsidRPr="00081E44">
        <w:rPr>
          <w:i w:val="0"/>
          <w:color w:val="auto"/>
          <w:sz w:val="24"/>
        </w:rPr>
        <w:t>emediadas (suelos contaminados).</w:t>
      </w:r>
      <w:bookmarkEnd w:id="124"/>
    </w:p>
    <w:p w14:paraId="28C131EB" w14:textId="13219666" w:rsidR="00903D94" w:rsidRDefault="00FE30E0" w:rsidP="00CD5003">
      <w:pPr>
        <w:spacing w:before="240" w:line="480" w:lineRule="auto"/>
        <w:ind w:left="567"/>
        <w:jc w:val="both"/>
      </w:pPr>
      <w:r>
        <w:rPr>
          <w:noProof/>
          <w:lang w:eastAsia="es-PE"/>
        </w:rPr>
        <w:drawing>
          <wp:inline distT="0" distB="0" distL="0" distR="0" wp14:anchorId="5C4F9117" wp14:editId="365E3C5C">
            <wp:extent cx="4867275" cy="3543300"/>
            <wp:effectExtent l="0" t="0" r="9525"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90B8BA" w14:textId="7F9786A5" w:rsidR="00FE30E0" w:rsidRDefault="00081E44" w:rsidP="00430B03">
      <w:pPr>
        <w:spacing w:before="240" w:line="480" w:lineRule="auto"/>
        <w:ind w:left="567" w:firstLine="567"/>
        <w:jc w:val="both"/>
      </w:pPr>
      <w:r>
        <w:t xml:space="preserve">En el gráfico se puede apreciar que la mayor concentración de </w:t>
      </w:r>
      <w:r w:rsidR="00DB3210">
        <w:t>b</w:t>
      </w:r>
      <w:r>
        <w:t xml:space="preserve">ario fue de 214.21 mg/kg en la </w:t>
      </w:r>
      <w:r w:rsidR="00106431">
        <w:t>zona</w:t>
      </w:r>
      <w:r>
        <w:t xml:space="preserve"> </w:t>
      </w:r>
      <w:r w:rsidR="00DB3210">
        <w:t>remediada</w:t>
      </w:r>
      <w:r>
        <w:t xml:space="preserve"> – </w:t>
      </w:r>
      <w:r w:rsidR="00106431">
        <w:t>parcela 1</w:t>
      </w:r>
      <w:r>
        <w:t>.</w:t>
      </w:r>
    </w:p>
    <w:p w14:paraId="4E726561" w14:textId="7D6DA482" w:rsidR="00081E44" w:rsidRPr="00081E44" w:rsidRDefault="00081E44" w:rsidP="00081E44">
      <w:pPr>
        <w:pStyle w:val="Descripcin"/>
        <w:keepNext/>
        <w:spacing w:after="0" w:line="480" w:lineRule="auto"/>
        <w:jc w:val="both"/>
        <w:rPr>
          <w:i w:val="0"/>
          <w:color w:val="auto"/>
          <w:sz w:val="24"/>
        </w:rPr>
      </w:pPr>
      <w:bookmarkStart w:id="125" w:name="_Toc64232677"/>
      <w:r w:rsidRPr="00081E44">
        <w:rPr>
          <w:b/>
          <w:color w:val="auto"/>
          <w:sz w:val="24"/>
        </w:rPr>
        <w:lastRenderedPageBreak/>
        <w:t xml:space="preserve">Gráfico </w:t>
      </w:r>
      <w:r w:rsidR="001566E8">
        <w:rPr>
          <w:b/>
          <w:color w:val="auto"/>
          <w:sz w:val="24"/>
        </w:rPr>
        <w:fldChar w:fldCharType="begin"/>
      </w:r>
      <w:r w:rsidR="001566E8">
        <w:rPr>
          <w:b/>
          <w:color w:val="auto"/>
          <w:sz w:val="24"/>
        </w:rPr>
        <w:instrText xml:space="preserve"> SEQ Gráfico \* ARABIC </w:instrText>
      </w:r>
      <w:r w:rsidR="001566E8">
        <w:rPr>
          <w:b/>
          <w:color w:val="auto"/>
          <w:sz w:val="24"/>
        </w:rPr>
        <w:fldChar w:fldCharType="separate"/>
      </w:r>
      <w:r w:rsidR="002A3E0F">
        <w:rPr>
          <w:b/>
          <w:noProof/>
          <w:color w:val="auto"/>
          <w:sz w:val="24"/>
        </w:rPr>
        <w:t>6</w:t>
      </w:r>
      <w:r w:rsidR="001566E8">
        <w:rPr>
          <w:b/>
          <w:color w:val="auto"/>
          <w:sz w:val="24"/>
        </w:rPr>
        <w:fldChar w:fldCharType="end"/>
      </w:r>
      <w:r w:rsidRPr="00081E44">
        <w:rPr>
          <w:b/>
          <w:color w:val="auto"/>
          <w:sz w:val="24"/>
        </w:rPr>
        <w:t>.</w:t>
      </w:r>
      <w:r w:rsidRPr="00081E44">
        <w:rPr>
          <w:i w:val="0"/>
          <w:color w:val="auto"/>
          <w:sz w:val="24"/>
        </w:rPr>
        <w:t xml:space="preserve"> </w:t>
      </w:r>
      <w:r w:rsidR="004B0A7A" w:rsidRPr="00081E44">
        <w:rPr>
          <w:i w:val="0"/>
          <w:color w:val="auto"/>
          <w:sz w:val="24"/>
        </w:rPr>
        <w:t xml:space="preserve">Comparación de la concentración de </w:t>
      </w:r>
      <w:r w:rsidR="004B0A7A">
        <w:rPr>
          <w:i w:val="0"/>
          <w:color w:val="auto"/>
          <w:sz w:val="24"/>
        </w:rPr>
        <w:t>cadmio</w:t>
      </w:r>
      <w:r w:rsidR="004B0A7A" w:rsidRPr="00081E44">
        <w:rPr>
          <w:i w:val="0"/>
          <w:color w:val="auto"/>
          <w:sz w:val="24"/>
        </w:rPr>
        <w:t xml:space="preserve"> en </w:t>
      </w:r>
      <w:r w:rsidR="004B0A7A">
        <w:rPr>
          <w:i w:val="0"/>
          <w:color w:val="auto"/>
          <w:sz w:val="24"/>
        </w:rPr>
        <w:t>s</w:t>
      </w:r>
      <w:r w:rsidR="004B0A7A" w:rsidRPr="00081E44">
        <w:rPr>
          <w:i w:val="0"/>
          <w:color w:val="auto"/>
          <w:sz w:val="24"/>
        </w:rPr>
        <w:t xml:space="preserve">uelos </w:t>
      </w:r>
      <w:r w:rsidR="004B0A7A">
        <w:rPr>
          <w:i w:val="0"/>
          <w:color w:val="auto"/>
          <w:sz w:val="24"/>
        </w:rPr>
        <w:t>de la</w:t>
      </w:r>
      <w:r w:rsidR="004B0A7A" w:rsidRPr="00081E44">
        <w:rPr>
          <w:i w:val="0"/>
          <w:color w:val="auto"/>
          <w:sz w:val="24"/>
        </w:rPr>
        <w:t xml:space="preserve"> </w:t>
      </w:r>
      <w:r w:rsidR="004B0A7A">
        <w:rPr>
          <w:i w:val="0"/>
          <w:color w:val="auto"/>
          <w:sz w:val="24"/>
        </w:rPr>
        <w:t>z</w:t>
      </w:r>
      <w:r w:rsidR="004B0A7A" w:rsidRPr="00DB3210">
        <w:rPr>
          <w:i w:val="0"/>
          <w:color w:val="auto"/>
          <w:sz w:val="24"/>
        </w:rPr>
        <w:t>ona de origen natural</w:t>
      </w:r>
      <w:r w:rsidR="004B0A7A" w:rsidRPr="00081E44">
        <w:rPr>
          <w:i w:val="0"/>
          <w:color w:val="auto"/>
          <w:sz w:val="24"/>
        </w:rPr>
        <w:t xml:space="preserve"> (suelos no contaminados) y en </w:t>
      </w:r>
      <w:r w:rsidR="004B0A7A">
        <w:rPr>
          <w:i w:val="0"/>
          <w:color w:val="auto"/>
          <w:sz w:val="24"/>
        </w:rPr>
        <w:t>s</w:t>
      </w:r>
      <w:r w:rsidR="004B0A7A" w:rsidRPr="00081E44">
        <w:rPr>
          <w:i w:val="0"/>
          <w:color w:val="auto"/>
          <w:sz w:val="24"/>
        </w:rPr>
        <w:t xml:space="preserve">uelos de las 02 </w:t>
      </w:r>
      <w:r w:rsidR="004B0A7A">
        <w:rPr>
          <w:i w:val="0"/>
          <w:color w:val="auto"/>
          <w:sz w:val="24"/>
        </w:rPr>
        <w:t>zona</w:t>
      </w:r>
      <w:r w:rsidR="004B0A7A" w:rsidRPr="00081E44">
        <w:rPr>
          <w:i w:val="0"/>
          <w:color w:val="auto"/>
          <w:sz w:val="24"/>
        </w:rPr>
        <w:t xml:space="preserve">s </w:t>
      </w:r>
      <w:r w:rsidR="004B0A7A">
        <w:rPr>
          <w:i w:val="0"/>
          <w:color w:val="auto"/>
          <w:sz w:val="24"/>
        </w:rPr>
        <w:t>r</w:t>
      </w:r>
      <w:r w:rsidR="004B0A7A" w:rsidRPr="00081E44">
        <w:rPr>
          <w:i w:val="0"/>
          <w:color w:val="auto"/>
          <w:sz w:val="24"/>
        </w:rPr>
        <w:t>emediadas (suelos contaminados).</w:t>
      </w:r>
      <w:bookmarkEnd w:id="125"/>
    </w:p>
    <w:p w14:paraId="46AD8D90" w14:textId="3E785B24" w:rsidR="00FE30E0" w:rsidRDefault="00F07655" w:rsidP="00FE30E0">
      <w:pPr>
        <w:spacing w:before="240" w:line="480" w:lineRule="auto"/>
        <w:jc w:val="both"/>
      </w:pPr>
      <w:r>
        <w:rPr>
          <w:noProof/>
        </w:rPr>
        <w:drawing>
          <wp:inline distT="0" distB="0" distL="0" distR="0" wp14:anchorId="2A4D3BA3" wp14:editId="3DF7230F">
            <wp:extent cx="5169535" cy="3990975"/>
            <wp:effectExtent l="0" t="0" r="12065" b="9525"/>
            <wp:docPr id="114" name="Gráfico 114">
              <a:extLst xmlns:a="http://schemas.openxmlformats.org/drawingml/2006/main">
                <a:ext uri="{FF2B5EF4-FFF2-40B4-BE49-F238E27FC236}">
                  <a16:creationId xmlns:a16="http://schemas.microsoft.com/office/drawing/2014/main" id="{00000000-0008-0000-05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1AA82AE" w14:textId="7AC792F5" w:rsidR="00903D94" w:rsidRDefault="00903D94" w:rsidP="002A3ABD">
      <w:pPr>
        <w:spacing w:line="480" w:lineRule="auto"/>
        <w:jc w:val="both"/>
        <w:rPr>
          <w:szCs w:val="24"/>
        </w:rPr>
      </w:pPr>
    </w:p>
    <w:p w14:paraId="7E1DE3B1" w14:textId="79D71EE4" w:rsidR="00081E44" w:rsidRDefault="00081E44" w:rsidP="00430B03">
      <w:pPr>
        <w:spacing w:before="240" w:line="480" w:lineRule="auto"/>
        <w:ind w:firstLine="567"/>
        <w:jc w:val="both"/>
      </w:pPr>
      <w:r>
        <w:t xml:space="preserve">En el gráfico se puede apreciar que la mayor concentración de </w:t>
      </w:r>
      <w:r w:rsidR="004B0A7A">
        <w:t>c</w:t>
      </w:r>
      <w:r>
        <w:t xml:space="preserve">admio fue de 22.86 mg/kg en la </w:t>
      </w:r>
      <w:r w:rsidR="00106431">
        <w:t>zona</w:t>
      </w:r>
      <w:r>
        <w:t xml:space="preserve"> </w:t>
      </w:r>
      <w:r w:rsidR="00DB3210">
        <w:t>remediada</w:t>
      </w:r>
      <w:r>
        <w:t xml:space="preserve"> – </w:t>
      </w:r>
      <w:r w:rsidR="00106431">
        <w:t>parcela 1</w:t>
      </w:r>
      <w:r>
        <w:t xml:space="preserve">. En el presente gráfico no se registraron datos para concentración de la </w:t>
      </w:r>
      <w:r w:rsidR="00106431">
        <w:t>zona</w:t>
      </w:r>
      <w:r>
        <w:t xml:space="preserve"> de </w:t>
      </w:r>
      <w:r w:rsidR="004B0A7A">
        <w:t>o</w:t>
      </w:r>
      <w:r>
        <w:t xml:space="preserve">rigen </w:t>
      </w:r>
      <w:r w:rsidR="004B0A7A">
        <w:t>n</w:t>
      </w:r>
      <w:r>
        <w:t xml:space="preserve">atural, puesto que su LCM del </w:t>
      </w:r>
      <w:r w:rsidR="004B0A7A">
        <w:t>c</w:t>
      </w:r>
      <w:r>
        <w:t>admio es menor a 7 mg/kg.</w:t>
      </w:r>
    </w:p>
    <w:p w14:paraId="1071D7F9" w14:textId="77777777" w:rsidR="00081E44" w:rsidRDefault="00081E44" w:rsidP="00FE30E0">
      <w:pPr>
        <w:spacing w:before="240" w:line="480" w:lineRule="auto"/>
        <w:jc w:val="both"/>
      </w:pPr>
    </w:p>
    <w:p w14:paraId="45900065" w14:textId="5AD2FE7E" w:rsidR="00081E44" w:rsidRPr="00081E44" w:rsidRDefault="00081E44" w:rsidP="00081E44">
      <w:pPr>
        <w:pStyle w:val="Descripcin"/>
        <w:keepNext/>
        <w:spacing w:after="0" w:line="480" w:lineRule="auto"/>
        <w:jc w:val="both"/>
        <w:rPr>
          <w:i w:val="0"/>
          <w:color w:val="auto"/>
          <w:sz w:val="24"/>
          <w:szCs w:val="24"/>
        </w:rPr>
      </w:pPr>
      <w:bookmarkStart w:id="126" w:name="_Toc64232678"/>
      <w:r w:rsidRPr="00081E44">
        <w:rPr>
          <w:b/>
          <w:color w:val="auto"/>
          <w:sz w:val="24"/>
          <w:szCs w:val="24"/>
        </w:rPr>
        <w:lastRenderedPageBreak/>
        <w:t xml:space="preserve">Gráfico </w:t>
      </w:r>
      <w:r w:rsidR="001566E8">
        <w:rPr>
          <w:b/>
          <w:color w:val="auto"/>
          <w:sz w:val="24"/>
          <w:szCs w:val="24"/>
        </w:rPr>
        <w:fldChar w:fldCharType="begin"/>
      </w:r>
      <w:r w:rsidR="001566E8">
        <w:rPr>
          <w:b/>
          <w:color w:val="auto"/>
          <w:sz w:val="24"/>
          <w:szCs w:val="24"/>
        </w:rPr>
        <w:instrText xml:space="preserve"> SEQ Gráfico \* ARABIC </w:instrText>
      </w:r>
      <w:r w:rsidR="001566E8">
        <w:rPr>
          <w:b/>
          <w:color w:val="auto"/>
          <w:sz w:val="24"/>
          <w:szCs w:val="24"/>
        </w:rPr>
        <w:fldChar w:fldCharType="separate"/>
      </w:r>
      <w:r w:rsidR="002A3E0F">
        <w:rPr>
          <w:b/>
          <w:noProof/>
          <w:color w:val="auto"/>
          <w:sz w:val="24"/>
          <w:szCs w:val="24"/>
        </w:rPr>
        <w:t>7</w:t>
      </w:r>
      <w:r w:rsidR="001566E8">
        <w:rPr>
          <w:b/>
          <w:color w:val="auto"/>
          <w:sz w:val="24"/>
          <w:szCs w:val="24"/>
        </w:rPr>
        <w:fldChar w:fldCharType="end"/>
      </w:r>
      <w:r w:rsidRPr="00081E44">
        <w:rPr>
          <w:b/>
          <w:color w:val="auto"/>
          <w:sz w:val="24"/>
          <w:szCs w:val="24"/>
        </w:rPr>
        <w:t>.</w:t>
      </w:r>
      <w:r w:rsidRPr="00081E44">
        <w:rPr>
          <w:i w:val="0"/>
          <w:color w:val="auto"/>
          <w:sz w:val="24"/>
          <w:szCs w:val="24"/>
        </w:rPr>
        <w:t xml:space="preserve"> </w:t>
      </w:r>
      <w:r w:rsidR="004B0A7A" w:rsidRPr="00081E44">
        <w:rPr>
          <w:i w:val="0"/>
          <w:color w:val="auto"/>
          <w:sz w:val="24"/>
        </w:rPr>
        <w:t xml:space="preserve">Comparación de la concentración de </w:t>
      </w:r>
      <w:r w:rsidR="004B0A7A">
        <w:rPr>
          <w:i w:val="0"/>
          <w:color w:val="auto"/>
          <w:sz w:val="24"/>
        </w:rPr>
        <w:t>cromo</w:t>
      </w:r>
      <w:r w:rsidR="004B0A7A" w:rsidRPr="00081E44">
        <w:rPr>
          <w:i w:val="0"/>
          <w:color w:val="auto"/>
          <w:sz w:val="24"/>
        </w:rPr>
        <w:t xml:space="preserve"> en </w:t>
      </w:r>
      <w:r w:rsidR="004B0A7A">
        <w:rPr>
          <w:i w:val="0"/>
          <w:color w:val="auto"/>
          <w:sz w:val="24"/>
        </w:rPr>
        <w:t>s</w:t>
      </w:r>
      <w:r w:rsidR="004B0A7A" w:rsidRPr="00081E44">
        <w:rPr>
          <w:i w:val="0"/>
          <w:color w:val="auto"/>
          <w:sz w:val="24"/>
        </w:rPr>
        <w:t xml:space="preserve">uelos </w:t>
      </w:r>
      <w:r w:rsidR="004B0A7A">
        <w:rPr>
          <w:i w:val="0"/>
          <w:color w:val="auto"/>
          <w:sz w:val="24"/>
        </w:rPr>
        <w:t>de la</w:t>
      </w:r>
      <w:r w:rsidR="004B0A7A" w:rsidRPr="00081E44">
        <w:rPr>
          <w:i w:val="0"/>
          <w:color w:val="auto"/>
          <w:sz w:val="24"/>
        </w:rPr>
        <w:t xml:space="preserve"> </w:t>
      </w:r>
      <w:r w:rsidR="004B0A7A">
        <w:rPr>
          <w:i w:val="0"/>
          <w:color w:val="auto"/>
          <w:sz w:val="24"/>
        </w:rPr>
        <w:t>z</w:t>
      </w:r>
      <w:r w:rsidR="004B0A7A" w:rsidRPr="00DB3210">
        <w:rPr>
          <w:i w:val="0"/>
          <w:color w:val="auto"/>
          <w:sz w:val="24"/>
        </w:rPr>
        <w:t>ona de origen natural</w:t>
      </w:r>
      <w:r w:rsidR="004B0A7A" w:rsidRPr="00081E44">
        <w:rPr>
          <w:i w:val="0"/>
          <w:color w:val="auto"/>
          <w:sz w:val="24"/>
        </w:rPr>
        <w:t xml:space="preserve"> (suelos no contaminados) y en </w:t>
      </w:r>
      <w:r w:rsidR="004B0A7A">
        <w:rPr>
          <w:i w:val="0"/>
          <w:color w:val="auto"/>
          <w:sz w:val="24"/>
        </w:rPr>
        <w:t>s</w:t>
      </w:r>
      <w:r w:rsidR="004B0A7A" w:rsidRPr="00081E44">
        <w:rPr>
          <w:i w:val="0"/>
          <w:color w:val="auto"/>
          <w:sz w:val="24"/>
        </w:rPr>
        <w:t xml:space="preserve">uelos de las 02 </w:t>
      </w:r>
      <w:r w:rsidR="004B0A7A">
        <w:rPr>
          <w:i w:val="0"/>
          <w:color w:val="auto"/>
          <w:sz w:val="24"/>
        </w:rPr>
        <w:t>zona</w:t>
      </w:r>
      <w:r w:rsidR="004B0A7A" w:rsidRPr="00081E44">
        <w:rPr>
          <w:i w:val="0"/>
          <w:color w:val="auto"/>
          <w:sz w:val="24"/>
        </w:rPr>
        <w:t xml:space="preserve">s </w:t>
      </w:r>
      <w:r w:rsidR="004B0A7A">
        <w:rPr>
          <w:i w:val="0"/>
          <w:color w:val="auto"/>
          <w:sz w:val="24"/>
        </w:rPr>
        <w:t>r</w:t>
      </w:r>
      <w:r w:rsidR="004B0A7A" w:rsidRPr="00081E44">
        <w:rPr>
          <w:i w:val="0"/>
          <w:color w:val="auto"/>
          <w:sz w:val="24"/>
        </w:rPr>
        <w:t>emediadas (suelos contaminados).</w:t>
      </w:r>
      <w:bookmarkEnd w:id="126"/>
    </w:p>
    <w:p w14:paraId="52507DD2" w14:textId="4956AA7E" w:rsidR="00FE30E0" w:rsidRDefault="00FE30E0" w:rsidP="00FE30E0">
      <w:pPr>
        <w:spacing w:before="240" w:line="480" w:lineRule="auto"/>
        <w:jc w:val="both"/>
      </w:pPr>
      <w:r>
        <w:rPr>
          <w:noProof/>
          <w:lang w:eastAsia="es-PE"/>
        </w:rPr>
        <w:drawing>
          <wp:inline distT="0" distB="0" distL="0" distR="0" wp14:anchorId="1CD780C3" wp14:editId="7CFD699B">
            <wp:extent cx="5175295" cy="3476625"/>
            <wp:effectExtent l="0" t="0" r="6350"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4F7BC19" w14:textId="555DC4CD" w:rsidR="00FE30E0" w:rsidRDefault="00FE30E0" w:rsidP="002A3ABD">
      <w:pPr>
        <w:spacing w:line="480" w:lineRule="auto"/>
        <w:jc w:val="both"/>
        <w:rPr>
          <w:szCs w:val="24"/>
        </w:rPr>
      </w:pPr>
    </w:p>
    <w:p w14:paraId="2A9A9D5F" w14:textId="55A57400" w:rsidR="00081E44" w:rsidRDefault="00081E44" w:rsidP="00430B03">
      <w:pPr>
        <w:spacing w:before="240" w:line="480" w:lineRule="auto"/>
        <w:ind w:firstLine="567"/>
        <w:jc w:val="both"/>
      </w:pPr>
      <w:r>
        <w:t xml:space="preserve">En el gráfico se puede apreciar que las concentraciones de </w:t>
      </w:r>
      <w:r w:rsidR="004B0A7A">
        <w:t>c</w:t>
      </w:r>
      <w:r w:rsidR="002A3ABD">
        <w:t>romo</w:t>
      </w:r>
      <w:r>
        <w:t xml:space="preserve"> aumentan progresivamente desde la </w:t>
      </w:r>
      <w:r w:rsidR="00106431">
        <w:t>zona</w:t>
      </w:r>
      <w:r>
        <w:t xml:space="preserve"> de </w:t>
      </w:r>
      <w:r w:rsidR="004B0A7A">
        <w:t>o</w:t>
      </w:r>
      <w:r>
        <w:t xml:space="preserve">rigen </w:t>
      </w:r>
      <w:r w:rsidR="004B0A7A">
        <w:t>n</w:t>
      </w:r>
      <w:r>
        <w:t>atural (</w:t>
      </w:r>
      <w:r w:rsidR="002A3ABD">
        <w:t xml:space="preserve">suelo </w:t>
      </w:r>
      <w:r>
        <w:t>no contaminad</w:t>
      </w:r>
      <w:r w:rsidR="002A3ABD">
        <w:t>o</w:t>
      </w:r>
      <w:r>
        <w:t xml:space="preserve">) hasta llegar a </w:t>
      </w:r>
      <w:r w:rsidR="002A3ABD">
        <w:t>su</w:t>
      </w:r>
      <w:r>
        <w:t xml:space="preserve"> mayor concentraci</w:t>
      </w:r>
      <w:r w:rsidR="002A3ABD">
        <w:t xml:space="preserve">ón en la </w:t>
      </w:r>
      <w:r w:rsidR="00106431">
        <w:t>zona</w:t>
      </w:r>
      <w:r w:rsidR="002A3ABD">
        <w:t xml:space="preserve"> </w:t>
      </w:r>
      <w:r w:rsidR="00DB3210">
        <w:t>remediada</w:t>
      </w:r>
      <w:r w:rsidR="002A3ABD">
        <w:t xml:space="preserve"> – </w:t>
      </w:r>
      <w:r w:rsidR="00106431">
        <w:t>parcela 2</w:t>
      </w:r>
      <w:r w:rsidR="002A3ABD">
        <w:t>, siendo</w:t>
      </w:r>
      <w:r>
        <w:t xml:space="preserve"> 10.82 mg/kg. </w:t>
      </w:r>
    </w:p>
    <w:p w14:paraId="2EF72912" w14:textId="10F95D9F" w:rsidR="002A3ABD" w:rsidRPr="002A3ABD" w:rsidRDefault="002A3ABD" w:rsidP="002A3ABD">
      <w:pPr>
        <w:pStyle w:val="Descripcin"/>
        <w:keepNext/>
        <w:spacing w:after="0" w:line="480" w:lineRule="auto"/>
        <w:jc w:val="both"/>
        <w:rPr>
          <w:i w:val="0"/>
          <w:color w:val="auto"/>
          <w:sz w:val="24"/>
        </w:rPr>
      </w:pPr>
      <w:bookmarkStart w:id="127" w:name="_Toc64232679"/>
      <w:r w:rsidRPr="002A3ABD">
        <w:rPr>
          <w:b/>
          <w:color w:val="auto"/>
          <w:sz w:val="24"/>
        </w:rPr>
        <w:lastRenderedPageBreak/>
        <w:t xml:space="preserve">Gráfico </w:t>
      </w:r>
      <w:r w:rsidR="001566E8">
        <w:rPr>
          <w:b/>
          <w:color w:val="auto"/>
          <w:sz w:val="24"/>
        </w:rPr>
        <w:fldChar w:fldCharType="begin"/>
      </w:r>
      <w:r w:rsidR="001566E8">
        <w:rPr>
          <w:b/>
          <w:color w:val="auto"/>
          <w:sz w:val="24"/>
        </w:rPr>
        <w:instrText xml:space="preserve"> SEQ Gráfico \* ARABIC </w:instrText>
      </w:r>
      <w:r w:rsidR="001566E8">
        <w:rPr>
          <w:b/>
          <w:color w:val="auto"/>
          <w:sz w:val="24"/>
        </w:rPr>
        <w:fldChar w:fldCharType="separate"/>
      </w:r>
      <w:r w:rsidR="002A3E0F">
        <w:rPr>
          <w:b/>
          <w:noProof/>
          <w:color w:val="auto"/>
          <w:sz w:val="24"/>
        </w:rPr>
        <w:t>8</w:t>
      </w:r>
      <w:r w:rsidR="001566E8">
        <w:rPr>
          <w:b/>
          <w:color w:val="auto"/>
          <w:sz w:val="24"/>
        </w:rPr>
        <w:fldChar w:fldCharType="end"/>
      </w:r>
      <w:r w:rsidRPr="002A3ABD">
        <w:rPr>
          <w:b/>
          <w:color w:val="auto"/>
          <w:sz w:val="24"/>
        </w:rPr>
        <w:t>.</w:t>
      </w:r>
      <w:r w:rsidRPr="002A3ABD">
        <w:rPr>
          <w:i w:val="0"/>
          <w:color w:val="auto"/>
          <w:sz w:val="24"/>
        </w:rPr>
        <w:t xml:space="preserve"> </w:t>
      </w:r>
      <w:r w:rsidR="004B0A7A" w:rsidRPr="00081E44">
        <w:rPr>
          <w:i w:val="0"/>
          <w:color w:val="auto"/>
          <w:sz w:val="24"/>
        </w:rPr>
        <w:t xml:space="preserve">Comparación de la concentración de </w:t>
      </w:r>
      <w:r w:rsidR="004B0A7A">
        <w:rPr>
          <w:i w:val="0"/>
          <w:color w:val="auto"/>
          <w:sz w:val="24"/>
        </w:rPr>
        <w:t>cobre</w:t>
      </w:r>
      <w:r w:rsidR="004B0A7A" w:rsidRPr="00081E44">
        <w:rPr>
          <w:i w:val="0"/>
          <w:color w:val="auto"/>
          <w:sz w:val="24"/>
        </w:rPr>
        <w:t xml:space="preserve"> en </w:t>
      </w:r>
      <w:r w:rsidR="004B0A7A">
        <w:rPr>
          <w:i w:val="0"/>
          <w:color w:val="auto"/>
          <w:sz w:val="24"/>
        </w:rPr>
        <w:t>s</w:t>
      </w:r>
      <w:r w:rsidR="004B0A7A" w:rsidRPr="00081E44">
        <w:rPr>
          <w:i w:val="0"/>
          <w:color w:val="auto"/>
          <w:sz w:val="24"/>
        </w:rPr>
        <w:t xml:space="preserve">uelos </w:t>
      </w:r>
      <w:r w:rsidR="004B0A7A">
        <w:rPr>
          <w:i w:val="0"/>
          <w:color w:val="auto"/>
          <w:sz w:val="24"/>
        </w:rPr>
        <w:t>de la</w:t>
      </w:r>
      <w:r w:rsidR="004B0A7A" w:rsidRPr="00081E44">
        <w:rPr>
          <w:i w:val="0"/>
          <w:color w:val="auto"/>
          <w:sz w:val="24"/>
        </w:rPr>
        <w:t xml:space="preserve"> </w:t>
      </w:r>
      <w:r w:rsidR="004B0A7A">
        <w:rPr>
          <w:i w:val="0"/>
          <w:color w:val="auto"/>
          <w:sz w:val="24"/>
        </w:rPr>
        <w:t>z</w:t>
      </w:r>
      <w:r w:rsidR="004B0A7A" w:rsidRPr="00DB3210">
        <w:rPr>
          <w:i w:val="0"/>
          <w:color w:val="auto"/>
          <w:sz w:val="24"/>
        </w:rPr>
        <w:t>ona de origen natural</w:t>
      </w:r>
      <w:r w:rsidR="004B0A7A" w:rsidRPr="00081E44">
        <w:rPr>
          <w:i w:val="0"/>
          <w:color w:val="auto"/>
          <w:sz w:val="24"/>
        </w:rPr>
        <w:t xml:space="preserve"> (suelos no contaminados) y en </w:t>
      </w:r>
      <w:r w:rsidR="004B0A7A">
        <w:rPr>
          <w:i w:val="0"/>
          <w:color w:val="auto"/>
          <w:sz w:val="24"/>
        </w:rPr>
        <w:t>s</w:t>
      </w:r>
      <w:r w:rsidR="004B0A7A" w:rsidRPr="00081E44">
        <w:rPr>
          <w:i w:val="0"/>
          <w:color w:val="auto"/>
          <w:sz w:val="24"/>
        </w:rPr>
        <w:t xml:space="preserve">uelos de las 02 </w:t>
      </w:r>
      <w:r w:rsidR="004B0A7A">
        <w:rPr>
          <w:i w:val="0"/>
          <w:color w:val="auto"/>
          <w:sz w:val="24"/>
        </w:rPr>
        <w:t>zona</w:t>
      </w:r>
      <w:r w:rsidR="004B0A7A" w:rsidRPr="00081E44">
        <w:rPr>
          <w:i w:val="0"/>
          <w:color w:val="auto"/>
          <w:sz w:val="24"/>
        </w:rPr>
        <w:t xml:space="preserve">s </w:t>
      </w:r>
      <w:r w:rsidR="004B0A7A">
        <w:rPr>
          <w:i w:val="0"/>
          <w:color w:val="auto"/>
          <w:sz w:val="24"/>
        </w:rPr>
        <w:t>r</w:t>
      </w:r>
      <w:r w:rsidR="004B0A7A" w:rsidRPr="00081E44">
        <w:rPr>
          <w:i w:val="0"/>
          <w:color w:val="auto"/>
          <w:sz w:val="24"/>
        </w:rPr>
        <w:t>emediadas (suelos contaminados).</w:t>
      </w:r>
      <w:bookmarkEnd w:id="127"/>
    </w:p>
    <w:p w14:paraId="2C6DE8F2" w14:textId="5EDE97F6" w:rsidR="0016220F" w:rsidRDefault="0016220F" w:rsidP="0016220F">
      <w:pPr>
        <w:spacing w:before="240" w:line="480" w:lineRule="auto"/>
        <w:jc w:val="both"/>
      </w:pPr>
      <w:r>
        <w:rPr>
          <w:noProof/>
          <w:lang w:eastAsia="es-PE"/>
        </w:rPr>
        <w:drawing>
          <wp:inline distT="0" distB="0" distL="0" distR="0" wp14:anchorId="1C789EB9" wp14:editId="51A49269">
            <wp:extent cx="5169535" cy="3838353"/>
            <wp:effectExtent l="0" t="0" r="12065" b="1016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F8E4563" w14:textId="0953D9CC" w:rsidR="0016220F" w:rsidRDefault="0016220F" w:rsidP="002A3ABD">
      <w:pPr>
        <w:spacing w:line="480" w:lineRule="auto"/>
        <w:jc w:val="both"/>
        <w:rPr>
          <w:szCs w:val="24"/>
        </w:rPr>
      </w:pPr>
    </w:p>
    <w:p w14:paraId="7FFDE869" w14:textId="6DF4729A" w:rsidR="002A3ABD" w:rsidRDefault="002A3ABD" w:rsidP="00430B03">
      <w:pPr>
        <w:spacing w:before="240" w:line="480" w:lineRule="auto"/>
        <w:ind w:firstLine="567"/>
        <w:jc w:val="both"/>
      </w:pPr>
      <w:r>
        <w:t xml:space="preserve">En el gráfico se puede apreciar que las concentraciones de </w:t>
      </w:r>
      <w:r w:rsidR="004B0A7A">
        <w:t>c</w:t>
      </w:r>
      <w:r>
        <w:t xml:space="preserve">obre aumentan progresivamente desde la </w:t>
      </w:r>
      <w:r w:rsidR="00106431">
        <w:t>zona</w:t>
      </w:r>
      <w:r>
        <w:t xml:space="preserve"> de </w:t>
      </w:r>
      <w:r w:rsidR="004B0A7A">
        <w:t>o</w:t>
      </w:r>
      <w:r>
        <w:t xml:space="preserve">rigen </w:t>
      </w:r>
      <w:r w:rsidR="004B0A7A">
        <w:t>n</w:t>
      </w:r>
      <w:r>
        <w:t xml:space="preserve">atural (suelo no contaminado) con un valor muy inferior comparado a las 02 </w:t>
      </w:r>
      <w:r w:rsidR="00106431">
        <w:t>zona</w:t>
      </w:r>
      <w:r>
        <w:t xml:space="preserve">s remediadas, hasta llegar a su mayor concentración en la </w:t>
      </w:r>
      <w:r w:rsidR="00106431">
        <w:t>zona</w:t>
      </w:r>
      <w:r>
        <w:t xml:space="preserve"> </w:t>
      </w:r>
      <w:r w:rsidR="00DB3210">
        <w:t>remediada</w:t>
      </w:r>
      <w:r>
        <w:t xml:space="preserve"> – </w:t>
      </w:r>
      <w:r w:rsidR="00106431">
        <w:t>parcela 2</w:t>
      </w:r>
      <w:r>
        <w:t xml:space="preserve">, siendo 460.55 mg/kg. </w:t>
      </w:r>
    </w:p>
    <w:p w14:paraId="441D41B2" w14:textId="70F3F954" w:rsidR="002A3ABD" w:rsidRDefault="002A3ABD" w:rsidP="0016220F">
      <w:pPr>
        <w:spacing w:before="240" w:line="480" w:lineRule="auto"/>
        <w:jc w:val="both"/>
        <w:rPr>
          <w:szCs w:val="24"/>
        </w:rPr>
      </w:pPr>
    </w:p>
    <w:p w14:paraId="5AB0F7DC" w14:textId="77777777" w:rsidR="002A3ABD" w:rsidRDefault="002A3ABD" w:rsidP="0016220F">
      <w:pPr>
        <w:spacing w:before="240" w:line="480" w:lineRule="auto"/>
        <w:jc w:val="both"/>
        <w:rPr>
          <w:szCs w:val="24"/>
        </w:rPr>
      </w:pPr>
    </w:p>
    <w:p w14:paraId="342DEF5D" w14:textId="77777777" w:rsidR="002A3ABD" w:rsidRDefault="002A3ABD" w:rsidP="0016220F">
      <w:pPr>
        <w:spacing w:before="240" w:line="480" w:lineRule="auto"/>
        <w:jc w:val="both"/>
      </w:pPr>
    </w:p>
    <w:p w14:paraId="2D2EBA1B" w14:textId="65945953" w:rsidR="002A3ABD" w:rsidRPr="002A3ABD" w:rsidRDefault="002A3ABD" w:rsidP="002A3ABD">
      <w:pPr>
        <w:pStyle w:val="Descripcin"/>
        <w:keepNext/>
        <w:spacing w:after="0" w:line="480" w:lineRule="auto"/>
        <w:jc w:val="both"/>
        <w:rPr>
          <w:i w:val="0"/>
          <w:color w:val="auto"/>
          <w:sz w:val="24"/>
        </w:rPr>
      </w:pPr>
      <w:bookmarkStart w:id="128" w:name="_Toc64232680"/>
      <w:r w:rsidRPr="002A3ABD">
        <w:rPr>
          <w:b/>
          <w:color w:val="auto"/>
          <w:sz w:val="24"/>
        </w:rPr>
        <w:lastRenderedPageBreak/>
        <w:t xml:space="preserve">Gráfico </w:t>
      </w:r>
      <w:r w:rsidR="001566E8">
        <w:rPr>
          <w:b/>
          <w:color w:val="auto"/>
          <w:sz w:val="24"/>
        </w:rPr>
        <w:fldChar w:fldCharType="begin"/>
      </w:r>
      <w:r w:rsidR="001566E8">
        <w:rPr>
          <w:b/>
          <w:color w:val="auto"/>
          <w:sz w:val="24"/>
        </w:rPr>
        <w:instrText xml:space="preserve"> SEQ Gráfico \* ARABIC </w:instrText>
      </w:r>
      <w:r w:rsidR="001566E8">
        <w:rPr>
          <w:b/>
          <w:color w:val="auto"/>
          <w:sz w:val="24"/>
        </w:rPr>
        <w:fldChar w:fldCharType="separate"/>
      </w:r>
      <w:r w:rsidR="002A3E0F">
        <w:rPr>
          <w:b/>
          <w:noProof/>
          <w:color w:val="auto"/>
          <w:sz w:val="24"/>
        </w:rPr>
        <w:t>9</w:t>
      </w:r>
      <w:r w:rsidR="001566E8">
        <w:rPr>
          <w:b/>
          <w:color w:val="auto"/>
          <w:sz w:val="24"/>
        </w:rPr>
        <w:fldChar w:fldCharType="end"/>
      </w:r>
      <w:r w:rsidRPr="002A3ABD">
        <w:rPr>
          <w:b/>
          <w:color w:val="auto"/>
          <w:sz w:val="24"/>
        </w:rPr>
        <w:t>.</w:t>
      </w:r>
      <w:r w:rsidRPr="002A3ABD">
        <w:rPr>
          <w:i w:val="0"/>
          <w:color w:val="auto"/>
          <w:sz w:val="24"/>
        </w:rPr>
        <w:t xml:space="preserve"> Comparación de la concentración de </w:t>
      </w:r>
      <w:r w:rsidR="004B0A7A">
        <w:rPr>
          <w:i w:val="0"/>
          <w:color w:val="auto"/>
          <w:sz w:val="24"/>
        </w:rPr>
        <w:t>h</w:t>
      </w:r>
      <w:r w:rsidRPr="002A3ABD">
        <w:rPr>
          <w:i w:val="0"/>
          <w:color w:val="auto"/>
          <w:sz w:val="24"/>
        </w:rPr>
        <w:t xml:space="preserve">ierro en </w:t>
      </w:r>
      <w:r w:rsidR="004B0A7A">
        <w:rPr>
          <w:i w:val="0"/>
          <w:color w:val="auto"/>
          <w:sz w:val="24"/>
        </w:rPr>
        <w:t>s</w:t>
      </w:r>
      <w:r w:rsidRPr="002A3ABD">
        <w:rPr>
          <w:i w:val="0"/>
          <w:color w:val="auto"/>
          <w:sz w:val="24"/>
        </w:rPr>
        <w:t xml:space="preserve">uelos de </w:t>
      </w:r>
      <w:r w:rsidR="004B0A7A">
        <w:rPr>
          <w:i w:val="0"/>
          <w:color w:val="auto"/>
          <w:sz w:val="24"/>
        </w:rPr>
        <w:t xml:space="preserve">la </w:t>
      </w:r>
      <w:r w:rsidR="00106431">
        <w:rPr>
          <w:i w:val="0"/>
          <w:color w:val="auto"/>
          <w:sz w:val="24"/>
        </w:rPr>
        <w:t>zona</w:t>
      </w:r>
      <w:r w:rsidRPr="002A3ABD">
        <w:rPr>
          <w:i w:val="0"/>
          <w:color w:val="auto"/>
          <w:sz w:val="24"/>
        </w:rPr>
        <w:t xml:space="preserve"> de </w:t>
      </w:r>
      <w:r w:rsidR="004B0A7A">
        <w:rPr>
          <w:i w:val="0"/>
          <w:color w:val="auto"/>
          <w:sz w:val="24"/>
        </w:rPr>
        <w:t>origen</w:t>
      </w:r>
      <w:r w:rsidRPr="002A3ABD">
        <w:rPr>
          <w:i w:val="0"/>
          <w:color w:val="auto"/>
          <w:sz w:val="24"/>
        </w:rPr>
        <w:t xml:space="preserve"> </w:t>
      </w:r>
      <w:r w:rsidR="004B0A7A">
        <w:rPr>
          <w:i w:val="0"/>
          <w:color w:val="auto"/>
          <w:sz w:val="24"/>
        </w:rPr>
        <w:t>n</w:t>
      </w:r>
      <w:r w:rsidRPr="002A3ABD">
        <w:rPr>
          <w:i w:val="0"/>
          <w:color w:val="auto"/>
          <w:sz w:val="24"/>
        </w:rPr>
        <w:t xml:space="preserve">atural (suelos no contaminados) y en </w:t>
      </w:r>
      <w:r w:rsidR="004B0A7A">
        <w:rPr>
          <w:i w:val="0"/>
          <w:color w:val="auto"/>
          <w:sz w:val="24"/>
        </w:rPr>
        <w:t>s</w:t>
      </w:r>
      <w:r w:rsidRPr="002A3ABD">
        <w:rPr>
          <w:i w:val="0"/>
          <w:color w:val="auto"/>
          <w:sz w:val="24"/>
        </w:rPr>
        <w:t xml:space="preserve">uelos de las 02 </w:t>
      </w:r>
      <w:r w:rsidR="00106431">
        <w:rPr>
          <w:i w:val="0"/>
          <w:color w:val="auto"/>
          <w:sz w:val="24"/>
        </w:rPr>
        <w:t>zona</w:t>
      </w:r>
      <w:r w:rsidRPr="002A3ABD">
        <w:rPr>
          <w:i w:val="0"/>
          <w:color w:val="auto"/>
          <w:sz w:val="24"/>
        </w:rPr>
        <w:t xml:space="preserve">s </w:t>
      </w:r>
      <w:r w:rsidR="00DB3210">
        <w:rPr>
          <w:i w:val="0"/>
          <w:color w:val="auto"/>
          <w:sz w:val="24"/>
        </w:rPr>
        <w:t>remediada</w:t>
      </w:r>
      <w:r w:rsidRPr="002A3ABD">
        <w:rPr>
          <w:i w:val="0"/>
          <w:color w:val="auto"/>
          <w:sz w:val="24"/>
        </w:rPr>
        <w:t>s (suelos contaminados).</w:t>
      </w:r>
      <w:bookmarkEnd w:id="128"/>
    </w:p>
    <w:p w14:paraId="07ED9404" w14:textId="3319B91C" w:rsidR="0016220F" w:rsidRPr="000C2B0E" w:rsidRDefault="00A4596F" w:rsidP="0016220F">
      <w:pPr>
        <w:spacing w:before="240" w:line="480" w:lineRule="auto"/>
        <w:jc w:val="both"/>
        <w:rPr>
          <w:highlight w:val="yellow"/>
        </w:rPr>
      </w:pPr>
      <w:r>
        <w:rPr>
          <w:noProof/>
        </w:rPr>
        <w:drawing>
          <wp:inline distT="0" distB="0" distL="0" distR="0" wp14:anchorId="7CDF3E3C" wp14:editId="63294326">
            <wp:extent cx="5175295" cy="3285460"/>
            <wp:effectExtent l="0" t="0" r="6350" b="10795"/>
            <wp:docPr id="24" name="Gráfico 24">
              <a:extLst xmlns:a="http://schemas.openxmlformats.org/drawingml/2006/main">
                <a:ext uri="{FF2B5EF4-FFF2-40B4-BE49-F238E27FC236}">
                  <a16:creationId xmlns:a16="http://schemas.microsoft.com/office/drawing/2014/main" id="{00000000-0008-0000-05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5402D8" w14:textId="70D71B1B" w:rsidR="0016220F" w:rsidRDefault="0016220F" w:rsidP="002A3ABD">
      <w:pPr>
        <w:spacing w:line="480" w:lineRule="auto"/>
        <w:jc w:val="both"/>
        <w:rPr>
          <w:szCs w:val="24"/>
        </w:rPr>
      </w:pPr>
    </w:p>
    <w:p w14:paraId="429F605D" w14:textId="4808A87B" w:rsidR="002A3ABD" w:rsidRDefault="002A3ABD" w:rsidP="00430B03">
      <w:pPr>
        <w:spacing w:before="240" w:line="480" w:lineRule="auto"/>
        <w:ind w:firstLine="567"/>
        <w:jc w:val="both"/>
      </w:pPr>
      <w:r>
        <w:t xml:space="preserve">En el gráfico se puede apreciar que las concentraciones de </w:t>
      </w:r>
      <w:r w:rsidR="004B0A7A">
        <w:t>h</w:t>
      </w:r>
      <w:r>
        <w:t xml:space="preserve">ierro aumentan progresivamente desde la </w:t>
      </w:r>
      <w:r w:rsidR="00106431">
        <w:t>zona</w:t>
      </w:r>
      <w:r>
        <w:t xml:space="preserve"> de </w:t>
      </w:r>
      <w:r w:rsidR="004B0A7A">
        <w:t>o</w:t>
      </w:r>
      <w:r>
        <w:t xml:space="preserve">rigen </w:t>
      </w:r>
      <w:r w:rsidR="004B0A7A">
        <w:t>n</w:t>
      </w:r>
      <w:r>
        <w:t xml:space="preserve">atural (suelo no contaminado) con un valor muy inferior comparado a las 02 </w:t>
      </w:r>
      <w:r w:rsidR="00106431">
        <w:t>zona</w:t>
      </w:r>
      <w:r>
        <w:t xml:space="preserve">s remediadas, hasta llegar a su mayor concentración en la </w:t>
      </w:r>
      <w:r w:rsidR="00106431">
        <w:t>zona</w:t>
      </w:r>
      <w:r>
        <w:t xml:space="preserve"> </w:t>
      </w:r>
      <w:r w:rsidR="00DB3210">
        <w:t>remediada</w:t>
      </w:r>
      <w:r>
        <w:t xml:space="preserve"> – </w:t>
      </w:r>
      <w:r w:rsidR="00106431">
        <w:t>parcela 2</w:t>
      </w:r>
      <w:r>
        <w:t>, siendo 51691</w:t>
      </w:r>
      <w:r w:rsidR="00A4596F">
        <w:t>.15</w:t>
      </w:r>
      <w:r w:rsidR="00864B51">
        <w:t xml:space="preserve"> </w:t>
      </w:r>
      <w:r>
        <w:t xml:space="preserve">mg/kg. </w:t>
      </w:r>
    </w:p>
    <w:p w14:paraId="0E8DD8BB" w14:textId="597F733F" w:rsidR="002A3ABD" w:rsidRDefault="002A3ABD" w:rsidP="0016220F">
      <w:pPr>
        <w:spacing w:before="240" w:line="480" w:lineRule="auto"/>
        <w:jc w:val="both"/>
        <w:rPr>
          <w:szCs w:val="24"/>
        </w:rPr>
      </w:pPr>
    </w:p>
    <w:p w14:paraId="09750ECF" w14:textId="77777777" w:rsidR="002A3ABD" w:rsidRDefault="002A3ABD" w:rsidP="0016220F">
      <w:pPr>
        <w:spacing w:before="240" w:line="480" w:lineRule="auto"/>
        <w:jc w:val="both"/>
        <w:rPr>
          <w:szCs w:val="24"/>
        </w:rPr>
      </w:pPr>
    </w:p>
    <w:p w14:paraId="7AB9DD12" w14:textId="77777777" w:rsidR="002A3ABD" w:rsidRDefault="002A3ABD" w:rsidP="0016220F">
      <w:pPr>
        <w:spacing w:before="240" w:line="480" w:lineRule="auto"/>
        <w:jc w:val="both"/>
      </w:pPr>
    </w:p>
    <w:p w14:paraId="2DB9823F" w14:textId="4028E56B" w:rsidR="002A3ABD" w:rsidRPr="002A3ABD" w:rsidRDefault="002A3ABD" w:rsidP="002A3ABD">
      <w:pPr>
        <w:pStyle w:val="Descripcin"/>
        <w:keepNext/>
        <w:spacing w:after="0" w:line="480" w:lineRule="auto"/>
        <w:jc w:val="both"/>
        <w:rPr>
          <w:i w:val="0"/>
          <w:color w:val="auto"/>
          <w:sz w:val="24"/>
          <w:szCs w:val="24"/>
        </w:rPr>
      </w:pPr>
      <w:bookmarkStart w:id="129" w:name="_Toc64232681"/>
      <w:r w:rsidRPr="002A3ABD">
        <w:rPr>
          <w:b/>
          <w:color w:val="auto"/>
          <w:sz w:val="24"/>
          <w:szCs w:val="24"/>
        </w:rPr>
        <w:lastRenderedPageBreak/>
        <w:t xml:space="preserve">Gráfico </w:t>
      </w:r>
      <w:r w:rsidR="001566E8">
        <w:rPr>
          <w:b/>
          <w:color w:val="auto"/>
          <w:sz w:val="24"/>
          <w:szCs w:val="24"/>
        </w:rPr>
        <w:fldChar w:fldCharType="begin"/>
      </w:r>
      <w:r w:rsidR="001566E8">
        <w:rPr>
          <w:b/>
          <w:color w:val="auto"/>
          <w:sz w:val="24"/>
          <w:szCs w:val="24"/>
        </w:rPr>
        <w:instrText xml:space="preserve"> SEQ Gráfico \* ARABIC </w:instrText>
      </w:r>
      <w:r w:rsidR="001566E8">
        <w:rPr>
          <w:b/>
          <w:color w:val="auto"/>
          <w:sz w:val="24"/>
          <w:szCs w:val="24"/>
        </w:rPr>
        <w:fldChar w:fldCharType="separate"/>
      </w:r>
      <w:r w:rsidR="002A3E0F">
        <w:rPr>
          <w:b/>
          <w:noProof/>
          <w:color w:val="auto"/>
          <w:sz w:val="24"/>
          <w:szCs w:val="24"/>
        </w:rPr>
        <w:t>10</w:t>
      </w:r>
      <w:r w:rsidR="001566E8">
        <w:rPr>
          <w:b/>
          <w:color w:val="auto"/>
          <w:sz w:val="24"/>
          <w:szCs w:val="24"/>
        </w:rPr>
        <w:fldChar w:fldCharType="end"/>
      </w:r>
      <w:r w:rsidRPr="002A3ABD">
        <w:rPr>
          <w:b/>
          <w:color w:val="auto"/>
          <w:sz w:val="24"/>
          <w:szCs w:val="24"/>
        </w:rPr>
        <w:t>.</w:t>
      </w:r>
      <w:r w:rsidRPr="002A3ABD">
        <w:rPr>
          <w:i w:val="0"/>
          <w:color w:val="auto"/>
          <w:sz w:val="24"/>
          <w:szCs w:val="24"/>
        </w:rPr>
        <w:t xml:space="preserve"> Comparación de la concentración de </w:t>
      </w:r>
      <w:r w:rsidR="004B0A7A">
        <w:rPr>
          <w:i w:val="0"/>
          <w:color w:val="auto"/>
          <w:sz w:val="24"/>
          <w:szCs w:val="24"/>
        </w:rPr>
        <w:t>p</w:t>
      </w:r>
      <w:r w:rsidRPr="002A3ABD">
        <w:rPr>
          <w:i w:val="0"/>
          <w:color w:val="auto"/>
          <w:sz w:val="24"/>
          <w:szCs w:val="24"/>
        </w:rPr>
        <w:t xml:space="preserve">lomo en </w:t>
      </w:r>
      <w:r w:rsidR="004B0A7A">
        <w:rPr>
          <w:i w:val="0"/>
          <w:color w:val="auto"/>
          <w:sz w:val="24"/>
          <w:szCs w:val="24"/>
        </w:rPr>
        <w:t>s</w:t>
      </w:r>
      <w:r w:rsidRPr="002A3ABD">
        <w:rPr>
          <w:i w:val="0"/>
          <w:color w:val="auto"/>
          <w:sz w:val="24"/>
          <w:szCs w:val="24"/>
        </w:rPr>
        <w:t xml:space="preserve">uelos de </w:t>
      </w:r>
      <w:r w:rsidR="003658FB">
        <w:rPr>
          <w:i w:val="0"/>
          <w:color w:val="auto"/>
          <w:sz w:val="24"/>
          <w:szCs w:val="24"/>
        </w:rPr>
        <w:t xml:space="preserve">la </w:t>
      </w:r>
      <w:r w:rsidR="00106431">
        <w:rPr>
          <w:i w:val="0"/>
          <w:color w:val="auto"/>
          <w:sz w:val="24"/>
          <w:szCs w:val="24"/>
        </w:rPr>
        <w:t>zona</w:t>
      </w:r>
      <w:r w:rsidRPr="002A3ABD">
        <w:rPr>
          <w:i w:val="0"/>
          <w:color w:val="auto"/>
          <w:sz w:val="24"/>
          <w:szCs w:val="24"/>
        </w:rPr>
        <w:t xml:space="preserve"> de </w:t>
      </w:r>
      <w:r w:rsidR="003658FB">
        <w:rPr>
          <w:i w:val="0"/>
          <w:color w:val="auto"/>
          <w:sz w:val="24"/>
          <w:szCs w:val="24"/>
        </w:rPr>
        <w:t>origen</w:t>
      </w:r>
      <w:r w:rsidRPr="002A3ABD">
        <w:rPr>
          <w:i w:val="0"/>
          <w:color w:val="auto"/>
          <w:sz w:val="24"/>
          <w:szCs w:val="24"/>
        </w:rPr>
        <w:t xml:space="preserve"> </w:t>
      </w:r>
      <w:r w:rsidR="004B0A7A">
        <w:rPr>
          <w:i w:val="0"/>
          <w:color w:val="auto"/>
          <w:sz w:val="24"/>
          <w:szCs w:val="24"/>
        </w:rPr>
        <w:t>n</w:t>
      </w:r>
      <w:r w:rsidRPr="002A3ABD">
        <w:rPr>
          <w:i w:val="0"/>
          <w:color w:val="auto"/>
          <w:sz w:val="24"/>
          <w:szCs w:val="24"/>
        </w:rPr>
        <w:t xml:space="preserve">atural (suelos no contaminados) y en </w:t>
      </w:r>
      <w:r w:rsidR="004B0A7A">
        <w:rPr>
          <w:i w:val="0"/>
          <w:color w:val="auto"/>
          <w:sz w:val="24"/>
          <w:szCs w:val="24"/>
        </w:rPr>
        <w:t>s</w:t>
      </w:r>
      <w:r w:rsidRPr="002A3ABD">
        <w:rPr>
          <w:i w:val="0"/>
          <w:color w:val="auto"/>
          <w:sz w:val="24"/>
          <w:szCs w:val="24"/>
        </w:rPr>
        <w:t xml:space="preserve">uelos de las 02 </w:t>
      </w:r>
      <w:r w:rsidR="00106431">
        <w:rPr>
          <w:i w:val="0"/>
          <w:color w:val="auto"/>
          <w:sz w:val="24"/>
          <w:szCs w:val="24"/>
        </w:rPr>
        <w:t>zona</w:t>
      </w:r>
      <w:r w:rsidRPr="002A3ABD">
        <w:rPr>
          <w:i w:val="0"/>
          <w:color w:val="auto"/>
          <w:sz w:val="24"/>
          <w:szCs w:val="24"/>
        </w:rPr>
        <w:t xml:space="preserve">s </w:t>
      </w:r>
      <w:r w:rsidR="00DB3210">
        <w:rPr>
          <w:i w:val="0"/>
          <w:color w:val="auto"/>
          <w:sz w:val="24"/>
          <w:szCs w:val="24"/>
        </w:rPr>
        <w:t>remediada</w:t>
      </w:r>
      <w:r w:rsidRPr="002A3ABD">
        <w:rPr>
          <w:i w:val="0"/>
          <w:color w:val="auto"/>
          <w:sz w:val="24"/>
          <w:szCs w:val="24"/>
        </w:rPr>
        <w:t>s (suelos contaminados).</w:t>
      </w:r>
      <w:bookmarkEnd w:id="129"/>
    </w:p>
    <w:p w14:paraId="41785B82" w14:textId="4EDD0E2B" w:rsidR="0016220F" w:rsidRDefault="00864B51" w:rsidP="0016220F">
      <w:pPr>
        <w:spacing w:before="240" w:line="480" w:lineRule="auto"/>
        <w:jc w:val="both"/>
      </w:pPr>
      <w:r>
        <w:rPr>
          <w:noProof/>
        </w:rPr>
        <w:drawing>
          <wp:inline distT="0" distB="0" distL="0" distR="0" wp14:anchorId="11757147" wp14:editId="300DF49F">
            <wp:extent cx="5169535" cy="2933700"/>
            <wp:effectExtent l="0" t="0" r="12065" b="0"/>
            <wp:docPr id="37" name="Gráfico 37">
              <a:extLst xmlns:a="http://schemas.openxmlformats.org/drawingml/2006/main">
                <a:ext uri="{FF2B5EF4-FFF2-40B4-BE49-F238E27FC236}">
                  <a16:creationId xmlns:a16="http://schemas.microsoft.com/office/drawing/2014/main" id="{37E571AF-9552-4D61-B683-413FDED0F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15B65CA" w14:textId="0737DD43" w:rsidR="0016220F" w:rsidRDefault="0016220F" w:rsidP="002A3ABD">
      <w:pPr>
        <w:spacing w:line="480" w:lineRule="auto"/>
        <w:jc w:val="both"/>
        <w:rPr>
          <w:szCs w:val="24"/>
        </w:rPr>
      </w:pPr>
    </w:p>
    <w:p w14:paraId="7578ED71" w14:textId="17A563E5" w:rsidR="002A3ABD" w:rsidRDefault="002A3ABD" w:rsidP="00430B03">
      <w:pPr>
        <w:spacing w:before="240" w:line="480" w:lineRule="auto"/>
        <w:ind w:firstLine="567"/>
        <w:jc w:val="both"/>
      </w:pPr>
      <w:r>
        <w:t xml:space="preserve">En el gráfico se puede apreciar que las concentraciones de </w:t>
      </w:r>
      <w:r w:rsidR="004B0A7A">
        <w:t>p</w:t>
      </w:r>
      <w:r>
        <w:t xml:space="preserve">lomo aumentan progresivamente desde la </w:t>
      </w:r>
      <w:r w:rsidR="00106431">
        <w:t>zona</w:t>
      </w:r>
      <w:r>
        <w:t xml:space="preserve"> de </w:t>
      </w:r>
      <w:r w:rsidR="003658FB">
        <w:t>o</w:t>
      </w:r>
      <w:r>
        <w:t xml:space="preserve">rigen </w:t>
      </w:r>
      <w:r w:rsidR="003658FB">
        <w:t>n</w:t>
      </w:r>
      <w:r>
        <w:t xml:space="preserve">atural (suelo no contaminado) con un valor muy inferior comparado a las 02 </w:t>
      </w:r>
      <w:r w:rsidR="00106431">
        <w:t>zona</w:t>
      </w:r>
      <w:r>
        <w:t xml:space="preserve">s remediadas, hasta llegar a su mayor concentración en la </w:t>
      </w:r>
      <w:r w:rsidR="00106431">
        <w:t>zona</w:t>
      </w:r>
      <w:r>
        <w:t xml:space="preserve"> </w:t>
      </w:r>
      <w:r w:rsidR="00DB3210">
        <w:t>remediada</w:t>
      </w:r>
      <w:r>
        <w:t xml:space="preserve"> – </w:t>
      </w:r>
      <w:r w:rsidR="00106431">
        <w:t>parcela 2</w:t>
      </w:r>
      <w:r>
        <w:t xml:space="preserve">, siendo 2266.32 mg/kg. </w:t>
      </w:r>
    </w:p>
    <w:p w14:paraId="59EFCCFC" w14:textId="071D5771" w:rsidR="002A3ABD" w:rsidRDefault="002A3ABD" w:rsidP="0016220F">
      <w:pPr>
        <w:spacing w:before="240" w:line="480" w:lineRule="auto"/>
        <w:jc w:val="both"/>
        <w:rPr>
          <w:szCs w:val="24"/>
        </w:rPr>
      </w:pPr>
    </w:p>
    <w:p w14:paraId="0BB03789" w14:textId="25DAF8B0" w:rsidR="002A3ABD" w:rsidRDefault="002A3ABD" w:rsidP="0016220F">
      <w:pPr>
        <w:spacing w:before="240" w:line="480" w:lineRule="auto"/>
        <w:jc w:val="both"/>
        <w:rPr>
          <w:szCs w:val="24"/>
        </w:rPr>
      </w:pPr>
    </w:p>
    <w:p w14:paraId="5C8350F3" w14:textId="61B95BDB" w:rsidR="002A3ABD" w:rsidRDefault="002A3ABD" w:rsidP="0016220F">
      <w:pPr>
        <w:spacing w:before="240" w:line="480" w:lineRule="auto"/>
        <w:jc w:val="both"/>
        <w:rPr>
          <w:szCs w:val="24"/>
        </w:rPr>
      </w:pPr>
    </w:p>
    <w:p w14:paraId="7523A9F9" w14:textId="71380067" w:rsidR="002A3ABD" w:rsidRPr="002A3ABD" w:rsidRDefault="002A3ABD" w:rsidP="002A3ABD">
      <w:pPr>
        <w:pStyle w:val="Descripcin"/>
        <w:keepNext/>
        <w:spacing w:after="0" w:line="480" w:lineRule="auto"/>
        <w:jc w:val="both"/>
        <w:rPr>
          <w:i w:val="0"/>
          <w:color w:val="auto"/>
          <w:sz w:val="24"/>
        </w:rPr>
      </w:pPr>
      <w:bookmarkStart w:id="130" w:name="_Toc64232682"/>
      <w:r w:rsidRPr="002A3ABD">
        <w:rPr>
          <w:b/>
          <w:color w:val="auto"/>
          <w:sz w:val="24"/>
        </w:rPr>
        <w:lastRenderedPageBreak/>
        <w:t xml:space="preserve">Gráfico </w:t>
      </w:r>
      <w:r w:rsidR="001566E8">
        <w:rPr>
          <w:b/>
          <w:color w:val="auto"/>
          <w:sz w:val="24"/>
        </w:rPr>
        <w:fldChar w:fldCharType="begin"/>
      </w:r>
      <w:r w:rsidR="001566E8">
        <w:rPr>
          <w:b/>
          <w:color w:val="auto"/>
          <w:sz w:val="24"/>
        </w:rPr>
        <w:instrText xml:space="preserve"> SEQ Gráfico \* ARABIC </w:instrText>
      </w:r>
      <w:r w:rsidR="001566E8">
        <w:rPr>
          <w:b/>
          <w:color w:val="auto"/>
          <w:sz w:val="24"/>
        </w:rPr>
        <w:fldChar w:fldCharType="separate"/>
      </w:r>
      <w:r w:rsidR="002A3E0F">
        <w:rPr>
          <w:b/>
          <w:noProof/>
          <w:color w:val="auto"/>
          <w:sz w:val="24"/>
        </w:rPr>
        <w:t>11</w:t>
      </w:r>
      <w:r w:rsidR="001566E8">
        <w:rPr>
          <w:b/>
          <w:color w:val="auto"/>
          <w:sz w:val="24"/>
        </w:rPr>
        <w:fldChar w:fldCharType="end"/>
      </w:r>
      <w:r w:rsidRPr="002A3ABD">
        <w:rPr>
          <w:b/>
          <w:color w:val="auto"/>
          <w:sz w:val="24"/>
        </w:rPr>
        <w:t>.</w:t>
      </w:r>
      <w:r w:rsidRPr="002A3ABD">
        <w:rPr>
          <w:i w:val="0"/>
          <w:color w:val="auto"/>
          <w:sz w:val="24"/>
        </w:rPr>
        <w:t xml:space="preserve"> Comparación de la concentración de </w:t>
      </w:r>
      <w:r w:rsidR="003658FB">
        <w:rPr>
          <w:i w:val="0"/>
          <w:color w:val="auto"/>
          <w:sz w:val="24"/>
        </w:rPr>
        <w:t>z</w:t>
      </w:r>
      <w:r w:rsidRPr="002A3ABD">
        <w:rPr>
          <w:i w:val="0"/>
          <w:color w:val="auto"/>
          <w:sz w:val="24"/>
        </w:rPr>
        <w:t xml:space="preserve">inc en </w:t>
      </w:r>
      <w:r w:rsidR="003658FB">
        <w:rPr>
          <w:i w:val="0"/>
          <w:color w:val="auto"/>
          <w:sz w:val="24"/>
        </w:rPr>
        <w:t>s</w:t>
      </w:r>
      <w:r w:rsidRPr="002A3ABD">
        <w:rPr>
          <w:i w:val="0"/>
          <w:color w:val="auto"/>
          <w:sz w:val="24"/>
        </w:rPr>
        <w:t xml:space="preserve">uelos de </w:t>
      </w:r>
      <w:r w:rsidR="003658FB">
        <w:rPr>
          <w:i w:val="0"/>
          <w:color w:val="auto"/>
          <w:sz w:val="24"/>
        </w:rPr>
        <w:t xml:space="preserve">la </w:t>
      </w:r>
      <w:r w:rsidR="00106431">
        <w:rPr>
          <w:i w:val="0"/>
          <w:color w:val="auto"/>
          <w:sz w:val="24"/>
        </w:rPr>
        <w:t>zona</w:t>
      </w:r>
      <w:r w:rsidRPr="002A3ABD">
        <w:rPr>
          <w:i w:val="0"/>
          <w:color w:val="auto"/>
          <w:sz w:val="24"/>
        </w:rPr>
        <w:t xml:space="preserve"> de </w:t>
      </w:r>
      <w:r w:rsidR="003658FB">
        <w:rPr>
          <w:i w:val="0"/>
          <w:color w:val="auto"/>
          <w:sz w:val="24"/>
          <w:szCs w:val="24"/>
        </w:rPr>
        <w:t>origen</w:t>
      </w:r>
      <w:r w:rsidR="003658FB" w:rsidRPr="002A3ABD">
        <w:rPr>
          <w:i w:val="0"/>
          <w:color w:val="auto"/>
          <w:sz w:val="24"/>
          <w:szCs w:val="24"/>
        </w:rPr>
        <w:t xml:space="preserve"> </w:t>
      </w:r>
      <w:r w:rsidR="003658FB">
        <w:rPr>
          <w:i w:val="0"/>
          <w:color w:val="auto"/>
          <w:sz w:val="24"/>
          <w:szCs w:val="24"/>
        </w:rPr>
        <w:t>n</w:t>
      </w:r>
      <w:r w:rsidR="003658FB" w:rsidRPr="002A3ABD">
        <w:rPr>
          <w:i w:val="0"/>
          <w:color w:val="auto"/>
          <w:sz w:val="24"/>
          <w:szCs w:val="24"/>
        </w:rPr>
        <w:t xml:space="preserve">atural (suelos no contaminados) y en </w:t>
      </w:r>
      <w:r w:rsidR="003658FB">
        <w:rPr>
          <w:i w:val="0"/>
          <w:color w:val="auto"/>
          <w:sz w:val="24"/>
          <w:szCs w:val="24"/>
        </w:rPr>
        <w:t>s</w:t>
      </w:r>
      <w:r w:rsidR="003658FB" w:rsidRPr="002A3ABD">
        <w:rPr>
          <w:i w:val="0"/>
          <w:color w:val="auto"/>
          <w:sz w:val="24"/>
          <w:szCs w:val="24"/>
        </w:rPr>
        <w:t xml:space="preserve">uelos de las 02 </w:t>
      </w:r>
      <w:r w:rsidR="003658FB">
        <w:rPr>
          <w:i w:val="0"/>
          <w:color w:val="auto"/>
          <w:sz w:val="24"/>
          <w:szCs w:val="24"/>
        </w:rPr>
        <w:t>zona</w:t>
      </w:r>
      <w:r w:rsidR="003658FB" w:rsidRPr="002A3ABD">
        <w:rPr>
          <w:i w:val="0"/>
          <w:color w:val="auto"/>
          <w:sz w:val="24"/>
          <w:szCs w:val="24"/>
        </w:rPr>
        <w:t xml:space="preserve">s </w:t>
      </w:r>
      <w:r w:rsidR="003658FB">
        <w:rPr>
          <w:i w:val="0"/>
          <w:color w:val="auto"/>
          <w:sz w:val="24"/>
          <w:szCs w:val="24"/>
        </w:rPr>
        <w:t>remediada</w:t>
      </w:r>
      <w:r w:rsidR="003658FB" w:rsidRPr="002A3ABD">
        <w:rPr>
          <w:i w:val="0"/>
          <w:color w:val="auto"/>
          <w:sz w:val="24"/>
          <w:szCs w:val="24"/>
        </w:rPr>
        <w:t>s (suelos contaminados).</w:t>
      </w:r>
      <w:bookmarkEnd w:id="130"/>
    </w:p>
    <w:p w14:paraId="2397A59C" w14:textId="358B516F" w:rsidR="0016220F" w:rsidRDefault="00864B51" w:rsidP="0016220F">
      <w:pPr>
        <w:spacing w:before="240" w:line="480" w:lineRule="auto"/>
        <w:jc w:val="both"/>
      </w:pPr>
      <w:r>
        <w:rPr>
          <w:noProof/>
        </w:rPr>
        <w:drawing>
          <wp:inline distT="0" distB="0" distL="0" distR="0" wp14:anchorId="3CBFD8AE" wp14:editId="7843FF3D">
            <wp:extent cx="5169535" cy="3689498"/>
            <wp:effectExtent l="0" t="0" r="12065" b="6350"/>
            <wp:docPr id="46" name="Gráfico 46">
              <a:extLst xmlns:a="http://schemas.openxmlformats.org/drawingml/2006/main">
                <a:ext uri="{FF2B5EF4-FFF2-40B4-BE49-F238E27FC236}">
                  <a16:creationId xmlns:a16="http://schemas.microsoft.com/office/drawing/2014/main" id="{F1666D13-5C4C-4CEC-A86C-6943AD7038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BB912A3" w14:textId="05300FF6" w:rsidR="0016220F" w:rsidRDefault="0016220F" w:rsidP="002A3ABD">
      <w:pPr>
        <w:spacing w:line="480" w:lineRule="auto"/>
        <w:jc w:val="both"/>
        <w:rPr>
          <w:szCs w:val="24"/>
        </w:rPr>
      </w:pPr>
    </w:p>
    <w:p w14:paraId="10935D70" w14:textId="3E5C9849" w:rsidR="002A3ABD" w:rsidRDefault="002A3ABD" w:rsidP="00430B03">
      <w:pPr>
        <w:spacing w:before="240" w:line="480" w:lineRule="auto"/>
        <w:ind w:firstLine="567"/>
        <w:jc w:val="both"/>
      </w:pPr>
      <w:r>
        <w:t xml:space="preserve">En el gráfico se puede apreciar que las concentraciones de </w:t>
      </w:r>
      <w:r w:rsidR="003658FB">
        <w:t>z</w:t>
      </w:r>
      <w:r>
        <w:t xml:space="preserve">inc </w:t>
      </w:r>
      <w:r w:rsidR="00620D27">
        <w:t xml:space="preserve">no muestran un aumento </w:t>
      </w:r>
      <w:r>
        <w:t>progresiv</w:t>
      </w:r>
      <w:r w:rsidR="00620D27">
        <w:t>o</w:t>
      </w:r>
      <w:r>
        <w:t xml:space="preserve"> desde la </w:t>
      </w:r>
      <w:r w:rsidR="00106431">
        <w:t>zona</w:t>
      </w:r>
      <w:r>
        <w:t xml:space="preserve"> de </w:t>
      </w:r>
      <w:r w:rsidR="003658FB">
        <w:t>origen</w:t>
      </w:r>
      <w:r>
        <w:t xml:space="preserve"> </w:t>
      </w:r>
      <w:r w:rsidR="003658FB">
        <w:t>n</w:t>
      </w:r>
      <w:r>
        <w:t xml:space="preserve">atural (suelo no contaminado) </w:t>
      </w:r>
      <w:r w:rsidR="00620D27">
        <w:t xml:space="preserve">hasta las </w:t>
      </w:r>
      <w:r>
        <w:t xml:space="preserve">02 </w:t>
      </w:r>
      <w:r w:rsidR="00106431">
        <w:t>zona</w:t>
      </w:r>
      <w:r>
        <w:t xml:space="preserve">s remediadas, </w:t>
      </w:r>
      <w:r w:rsidR="00620D27">
        <w:t>sin embargo, la</w:t>
      </w:r>
      <w:r>
        <w:t xml:space="preserve"> mayor concentración </w:t>
      </w:r>
      <w:r w:rsidR="00620D27">
        <w:t xml:space="preserve">se obtuvo </w:t>
      </w:r>
      <w:r>
        <w:t xml:space="preserve">en la </w:t>
      </w:r>
      <w:r w:rsidR="00106431">
        <w:t>zona</w:t>
      </w:r>
      <w:r>
        <w:t xml:space="preserve"> </w:t>
      </w:r>
      <w:r w:rsidR="00DB3210">
        <w:t>remediada</w:t>
      </w:r>
      <w:r>
        <w:t xml:space="preserve"> – </w:t>
      </w:r>
      <w:r w:rsidR="00106431">
        <w:t>parcela 1</w:t>
      </w:r>
      <w:r w:rsidR="00620D27">
        <w:t>,</w:t>
      </w:r>
      <w:r>
        <w:t xml:space="preserve"> siendo </w:t>
      </w:r>
      <w:r w:rsidR="00620D27">
        <w:t>1078.90</w:t>
      </w:r>
      <w:r>
        <w:t xml:space="preserve"> mg/kg. </w:t>
      </w:r>
    </w:p>
    <w:p w14:paraId="2A0952C6" w14:textId="7DA75622" w:rsidR="002A3ABD" w:rsidRDefault="002A3ABD" w:rsidP="002A3ABD">
      <w:pPr>
        <w:spacing w:line="480" w:lineRule="auto"/>
        <w:jc w:val="both"/>
        <w:rPr>
          <w:szCs w:val="24"/>
        </w:rPr>
      </w:pPr>
    </w:p>
    <w:p w14:paraId="17A05090" w14:textId="51AEDC73" w:rsidR="00620D27" w:rsidRDefault="00620D27" w:rsidP="002A3ABD">
      <w:pPr>
        <w:spacing w:line="480" w:lineRule="auto"/>
        <w:jc w:val="both"/>
        <w:rPr>
          <w:szCs w:val="24"/>
        </w:rPr>
      </w:pPr>
    </w:p>
    <w:p w14:paraId="3C4BF63A" w14:textId="0050B8D2" w:rsidR="00620D27" w:rsidRDefault="00620D27" w:rsidP="002A3ABD">
      <w:pPr>
        <w:spacing w:line="480" w:lineRule="auto"/>
        <w:jc w:val="both"/>
        <w:rPr>
          <w:szCs w:val="24"/>
        </w:rPr>
      </w:pPr>
    </w:p>
    <w:p w14:paraId="720A74E3" w14:textId="47FE2A4E" w:rsidR="00620D27" w:rsidRPr="00620D27" w:rsidRDefault="00620D27" w:rsidP="00620D27">
      <w:pPr>
        <w:pStyle w:val="Descripcin"/>
        <w:keepNext/>
        <w:spacing w:after="0" w:line="480" w:lineRule="auto"/>
        <w:jc w:val="both"/>
        <w:rPr>
          <w:i w:val="0"/>
          <w:color w:val="auto"/>
          <w:sz w:val="24"/>
        </w:rPr>
      </w:pPr>
      <w:bookmarkStart w:id="131" w:name="_Toc64232683"/>
      <w:r w:rsidRPr="00620D27">
        <w:rPr>
          <w:b/>
          <w:color w:val="auto"/>
          <w:sz w:val="24"/>
        </w:rPr>
        <w:lastRenderedPageBreak/>
        <w:t xml:space="preserve">Gráfico </w:t>
      </w:r>
      <w:r w:rsidR="001566E8">
        <w:rPr>
          <w:b/>
          <w:color w:val="auto"/>
          <w:sz w:val="24"/>
        </w:rPr>
        <w:fldChar w:fldCharType="begin"/>
      </w:r>
      <w:r w:rsidR="001566E8">
        <w:rPr>
          <w:b/>
          <w:color w:val="auto"/>
          <w:sz w:val="24"/>
        </w:rPr>
        <w:instrText xml:space="preserve"> SEQ Gráfico \* ARABIC </w:instrText>
      </w:r>
      <w:r w:rsidR="001566E8">
        <w:rPr>
          <w:b/>
          <w:color w:val="auto"/>
          <w:sz w:val="24"/>
        </w:rPr>
        <w:fldChar w:fldCharType="separate"/>
      </w:r>
      <w:r w:rsidR="002A3E0F">
        <w:rPr>
          <w:b/>
          <w:noProof/>
          <w:color w:val="auto"/>
          <w:sz w:val="24"/>
        </w:rPr>
        <w:t>12</w:t>
      </w:r>
      <w:r w:rsidR="001566E8">
        <w:rPr>
          <w:b/>
          <w:color w:val="auto"/>
          <w:sz w:val="24"/>
        </w:rPr>
        <w:fldChar w:fldCharType="end"/>
      </w:r>
      <w:r w:rsidRPr="00620D27">
        <w:rPr>
          <w:b/>
          <w:color w:val="auto"/>
          <w:sz w:val="24"/>
        </w:rPr>
        <w:t>.</w:t>
      </w:r>
      <w:r w:rsidRPr="00620D27">
        <w:rPr>
          <w:i w:val="0"/>
          <w:color w:val="auto"/>
          <w:sz w:val="24"/>
        </w:rPr>
        <w:t xml:space="preserve"> </w:t>
      </w:r>
      <w:r w:rsidR="003658FB" w:rsidRPr="002A3ABD">
        <w:rPr>
          <w:i w:val="0"/>
          <w:color w:val="auto"/>
          <w:sz w:val="24"/>
        </w:rPr>
        <w:t xml:space="preserve">Comparación de la concentración de </w:t>
      </w:r>
      <w:r w:rsidR="003658FB">
        <w:rPr>
          <w:i w:val="0"/>
          <w:color w:val="auto"/>
          <w:sz w:val="24"/>
        </w:rPr>
        <w:t>arsénico</w:t>
      </w:r>
      <w:r w:rsidR="003658FB" w:rsidRPr="002A3ABD">
        <w:rPr>
          <w:i w:val="0"/>
          <w:color w:val="auto"/>
          <w:sz w:val="24"/>
        </w:rPr>
        <w:t xml:space="preserve"> en </w:t>
      </w:r>
      <w:r w:rsidR="003658FB">
        <w:rPr>
          <w:i w:val="0"/>
          <w:color w:val="auto"/>
          <w:sz w:val="24"/>
        </w:rPr>
        <w:t>s</w:t>
      </w:r>
      <w:r w:rsidR="003658FB" w:rsidRPr="002A3ABD">
        <w:rPr>
          <w:i w:val="0"/>
          <w:color w:val="auto"/>
          <w:sz w:val="24"/>
        </w:rPr>
        <w:t xml:space="preserve">uelos de </w:t>
      </w:r>
      <w:r w:rsidR="003658FB">
        <w:rPr>
          <w:i w:val="0"/>
          <w:color w:val="auto"/>
          <w:sz w:val="24"/>
        </w:rPr>
        <w:t>la zona</w:t>
      </w:r>
      <w:r w:rsidR="003658FB" w:rsidRPr="002A3ABD">
        <w:rPr>
          <w:i w:val="0"/>
          <w:color w:val="auto"/>
          <w:sz w:val="24"/>
        </w:rPr>
        <w:t xml:space="preserve"> de </w:t>
      </w:r>
      <w:r w:rsidR="003658FB">
        <w:rPr>
          <w:i w:val="0"/>
          <w:color w:val="auto"/>
          <w:sz w:val="24"/>
          <w:szCs w:val="24"/>
        </w:rPr>
        <w:t>origen</w:t>
      </w:r>
      <w:r w:rsidR="003658FB" w:rsidRPr="002A3ABD">
        <w:rPr>
          <w:i w:val="0"/>
          <w:color w:val="auto"/>
          <w:sz w:val="24"/>
          <w:szCs w:val="24"/>
        </w:rPr>
        <w:t xml:space="preserve"> </w:t>
      </w:r>
      <w:r w:rsidR="003658FB">
        <w:rPr>
          <w:i w:val="0"/>
          <w:color w:val="auto"/>
          <w:sz w:val="24"/>
          <w:szCs w:val="24"/>
        </w:rPr>
        <w:t>n</w:t>
      </w:r>
      <w:r w:rsidR="003658FB" w:rsidRPr="002A3ABD">
        <w:rPr>
          <w:i w:val="0"/>
          <w:color w:val="auto"/>
          <w:sz w:val="24"/>
          <w:szCs w:val="24"/>
        </w:rPr>
        <w:t xml:space="preserve">atural (suelos no contaminados) y en </w:t>
      </w:r>
      <w:r w:rsidR="003658FB">
        <w:rPr>
          <w:i w:val="0"/>
          <w:color w:val="auto"/>
          <w:sz w:val="24"/>
          <w:szCs w:val="24"/>
        </w:rPr>
        <w:t>s</w:t>
      </w:r>
      <w:r w:rsidR="003658FB" w:rsidRPr="002A3ABD">
        <w:rPr>
          <w:i w:val="0"/>
          <w:color w:val="auto"/>
          <w:sz w:val="24"/>
          <w:szCs w:val="24"/>
        </w:rPr>
        <w:t xml:space="preserve">uelos de las 02 </w:t>
      </w:r>
      <w:r w:rsidR="003658FB">
        <w:rPr>
          <w:i w:val="0"/>
          <w:color w:val="auto"/>
          <w:sz w:val="24"/>
          <w:szCs w:val="24"/>
        </w:rPr>
        <w:t>zona</w:t>
      </w:r>
      <w:r w:rsidR="003658FB" w:rsidRPr="002A3ABD">
        <w:rPr>
          <w:i w:val="0"/>
          <w:color w:val="auto"/>
          <w:sz w:val="24"/>
          <w:szCs w:val="24"/>
        </w:rPr>
        <w:t xml:space="preserve">s </w:t>
      </w:r>
      <w:r w:rsidR="003658FB">
        <w:rPr>
          <w:i w:val="0"/>
          <w:color w:val="auto"/>
          <w:sz w:val="24"/>
          <w:szCs w:val="24"/>
        </w:rPr>
        <w:t>remediada</w:t>
      </w:r>
      <w:r w:rsidR="003658FB" w:rsidRPr="002A3ABD">
        <w:rPr>
          <w:i w:val="0"/>
          <w:color w:val="auto"/>
          <w:sz w:val="24"/>
          <w:szCs w:val="24"/>
        </w:rPr>
        <w:t>s (suelos contaminados).</w:t>
      </w:r>
      <w:bookmarkEnd w:id="131"/>
    </w:p>
    <w:p w14:paraId="78945565" w14:textId="399E0DD3" w:rsidR="0016220F" w:rsidRDefault="00864B51" w:rsidP="0016220F">
      <w:pPr>
        <w:spacing w:before="240" w:line="480" w:lineRule="auto"/>
        <w:jc w:val="both"/>
      </w:pPr>
      <w:r>
        <w:rPr>
          <w:noProof/>
        </w:rPr>
        <w:drawing>
          <wp:inline distT="0" distB="0" distL="0" distR="0" wp14:anchorId="7F85183D" wp14:editId="64CDD8DD">
            <wp:extent cx="5169535" cy="3133725"/>
            <wp:effectExtent l="0" t="0" r="12065" b="9525"/>
            <wp:docPr id="72" name="Gráfico 72">
              <a:extLst xmlns:a="http://schemas.openxmlformats.org/drawingml/2006/main">
                <a:ext uri="{FF2B5EF4-FFF2-40B4-BE49-F238E27FC236}">
                  <a16:creationId xmlns:a16="http://schemas.microsoft.com/office/drawing/2014/main" id="{CC298350-F7B5-45DD-94A7-ACF8CE73AC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D9CE971" w14:textId="1FE101D2" w:rsidR="0016220F" w:rsidRDefault="0016220F" w:rsidP="00620D27">
      <w:pPr>
        <w:spacing w:line="480" w:lineRule="auto"/>
        <w:jc w:val="both"/>
        <w:rPr>
          <w:szCs w:val="24"/>
        </w:rPr>
      </w:pPr>
    </w:p>
    <w:p w14:paraId="1B589FEE" w14:textId="34E051D4" w:rsidR="00620D27" w:rsidRDefault="00620D27" w:rsidP="00430B03">
      <w:pPr>
        <w:spacing w:before="240" w:line="480" w:lineRule="auto"/>
        <w:ind w:firstLine="567"/>
        <w:jc w:val="both"/>
      </w:pPr>
      <w:r>
        <w:t xml:space="preserve">En el gráfico se puede apreciar que las concentraciones de </w:t>
      </w:r>
      <w:r w:rsidR="003658FB">
        <w:t>a</w:t>
      </w:r>
      <w:r>
        <w:t xml:space="preserve">rsénico no muestran un aumento progresivo desde la </w:t>
      </w:r>
      <w:r w:rsidR="00106431">
        <w:t>zona</w:t>
      </w:r>
      <w:r>
        <w:t xml:space="preserve"> de </w:t>
      </w:r>
      <w:r w:rsidR="003658FB">
        <w:t>o</w:t>
      </w:r>
      <w:r>
        <w:t xml:space="preserve">rigen </w:t>
      </w:r>
      <w:r w:rsidR="003658FB">
        <w:t>n</w:t>
      </w:r>
      <w:r>
        <w:t xml:space="preserve">atural (suelo no contaminado) hasta las 02 </w:t>
      </w:r>
      <w:r w:rsidR="00106431">
        <w:t>zona</w:t>
      </w:r>
      <w:r>
        <w:t xml:space="preserve">s remediadas, sin embargo, la mayor concentración se obtuvo en la </w:t>
      </w:r>
      <w:r w:rsidR="00106431">
        <w:t>zona</w:t>
      </w:r>
      <w:r>
        <w:t xml:space="preserve"> </w:t>
      </w:r>
      <w:r w:rsidR="00DB3210">
        <w:t>remediada</w:t>
      </w:r>
      <w:r>
        <w:t xml:space="preserve"> – </w:t>
      </w:r>
      <w:r w:rsidR="00106431">
        <w:t>parcela 1</w:t>
      </w:r>
      <w:r>
        <w:t xml:space="preserve">, siendo 410 mg/kg. </w:t>
      </w:r>
    </w:p>
    <w:p w14:paraId="24C26364" w14:textId="77777777" w:rsidR="00620D27" w:rsidRDefault="00620D27" w:rsidP="0016220F">
      <w:pPr>
        <w:spacing w:before="240" w:line="480" w:lineRule="auto"/>
        <w:jc w:val="both"/>
      </w:pPr>
    </w:p>
    <w:p w14:paraId="4306EFC3" w14:textId="77777777" w:rsidR="00620D27" w:rsidRDefault="00620D27" w:rsidP="0016220F">
      <w:pPr>
        <w:spacing w:before="240" w:line="480" w:lineRule="auto"/>
        <w:jc w:val="both"/>
      </w:pPr>
    </w:p>
    <w:p w14:paraId="4F0EE153" w14:textId="77777777" w:rsidR="00620D27" w:rsidRDefault="00620D27" w:rsidP="0016220F">
      <w:pPr>
        <w:spacing w:before="240" w:line="480" w:lineRule="auto"/>
        <w:jc w:val="both"/>
      </w:pPr>
    </w:p>
    <w:p w14:paraId="21D8897D" w14:textId="25CF853D" w:rsidR="003658FB" w:rsidRPr="00620D27" w:rsidRDefault="00620D27" w:rsidP="003658FB">
      <w:pPr>
        <w:pStyle w:val="Descripcin"/>
        <w:keepNext/>
        <w:spacing w:after="0" w:line="480" w:lineRule="auto"/>
        <w:jc w:val="both"/>
        <w:rPr>
          <w:i w:val="0"/>
          <w:color w:val="auto"/>
          <w:sz w:val="24"/>
        </w:rPr>
      </w:pPr>
      <w:bookmarkStart w:id="132" w:name="_Toc64232684"/>
      <w:r w:rsidRPr="00620D27">
        <w:rPr>
          <w:b/>
          <w:color w:val="auto"/>
          <w:sz w:val="24"/>
        </w:rPr>
        <w:lastRenderedPageBreak/>
        <w:t xml:space="preserve">Gráfico </w:t>
      </w:r>
      <w:r w:rsidR="001566E8">
        <w:rPr>
          <w:b/>
          <w:color w:val="auto"/>
          <w:sz w:val="24"/>
        </w:rPr>
        <w:fldChar w:fldCharType="begin"/>
      </w:r>
      <w:r w:rsidR="001566E8">
        <w:rPr>
          <w:b/>
          <w:color w:val="auto"/>
          <w:sz w:val="24"/>
        </w:rPr>
        <w:instrText xml:space="preserve"> SEQ Gráfico \* ARABIC </w:instrText>
      </w:r>
      <w:r w:rsidR="001566E8">
        <w:rPr>
          <w:b/>
          <w:color w:val="auto"/>
          <w:sz w:val="24"/>
        </w:rPr>
        <w:fldChar w:fldCharType="separate"/>
      </w:r>
      <w:r w:rsidR="002A3E0F">
        <w:rPr>
          <w:b/>
          <w:noProof/>
          <w:color w:val="auto"/>
          <w:sz w:val="24"/>
        </w:rPr>
        <w:t>13</w:t>
      </w:r>
      <w:r w:rsidR="001566E8">
        <w:rPr>
          <w:b/>
          <w:color w:val="auto"/>
          <w:sz w:val="24"/>
        </w:rPr>
        <w:fldChar w:fldCharType="end"/>
      </w:r>
      <w:r w:rsidRPr="00620D27">
        <w:rPr>
          <w:b/>
          <w:color w:val="auto"/>
          <w:sz w:val="24"/>
        </w:rPr>
        <w:t>.</w:t>
      </w:r>
      <w:r w:rsidRPr="00620D27">
        <w:rPr>
          <w:i w:val="0"/>
          <w:color w:val="auto"/>
          <w:sz w:val="24"/>
        </w:rPr>
        <w:t xml:space="preserve"> Comparación de la concentración de </w:t>
      </w:r>
      <w:r w:rsidR="003658FB">
        <w:rPr>
          <w:i w:val="0"/>
          <w:color w:val="auto"/>
          <w:sz w:val="24"/>
        </w:rPr>
        <w:t>a</w:t>
      </w:r>
      <w:r w:rsidRPr="00620D27">
        <w:rPr>
          <w:i w:val="0"/>
          <w:color w:val="auto"/>
          <w:sz w:val="24"/>
        </w:rPr>
        <w:t xml:space="preserve">ntimonio en </w:t>
      </w:r>
      <w:r w:rsidR="003658FB">
        <w:rPr>
          <w:i w:val="0"/>
          <w:color w:val="auto"/>
          <w:sz w:val="24"/>
        </w:rPr>
        <w:t>s</w:t>
      </w:r>
      <w:r w:rsidR="003658FB" w:rsidRPr="002A3ABD">
        <w:rPr>
          <w:i w:val="0"/>
          <w:color w:val="auto"/>
          <w:sz w:val="24"/>
        </w:rPr>
        <w:t xml:space="preserve">uelos de </w:t>
      </w:r>
      <w:r w:rsidR="003658FB">
        <w:rPr>
          <w:i w:val="0"/>
          <w:color w:val="auto"/>
          <w:sz w:val="24"/>
        </w:rPr>
        <w:t>la zona</w:t>
      </w:r>
      <w:r w:rsidR="003658FB" w:rsidRPr="002A3ABD">
        <w:rPr>
          <w:i w:val="0"/>
          <w:color w:val="auto"/>
          <w:sz w:val="24"/>
        </w:rPr>
        <w:t xml:space="preserve"> de </w:t>
      </w:r>
      <w:r w:rsidR="003658FB">
        <w:rPr>
          <w:i w:val="0"/>
          <w:color w:val="auto"/>
          <w:sz w:val="24"/>
          <w:szCs w:val="24"/>
        </w:rPr>
        <w:t>origen</w:t>
      </w:r>
      <w:r w:rsidR="003658FB" w:rsidRPr="002A3ABD">
        <w:rPr>
          <w:i w:val="0"/>
          <w:color w:val="auto"/>
          <w:sz w:val="24"/>
          <w:szCs w:val="24"/>
        </w:rPr>
        <w:t xml:space="preserve"> </w:t>
      </w:r>
      <w:r w:rsidR="003658FB">
        <w:rPr>
          <w:i w:val="0"/>
          <w:color w:val="auto"/>
          <w:sz w:val="24"/>
          <w:szCs w:val="24"/>
        </w:rPr>
        <w:t>n</w:t>
      </w:r>
      <w:r w:rsidR="003658FB" w:rsidRPr="002A3ABD">
        <w:rPr>
          <w:i w:val="0"/>
          <w:color w:val="auto"/>
          <w:sz w:val="24"/>
          <w:szCs w:val="24"/>
        </w:rPr>
        <w:t xml:space="preserve">atural (suelos no contaminados) y en </w:t>
      </w:r>
      <w:r w:rsidR="003658FB">
        <w:rPr>
          <w:i w:val="0"/>
          <w:color w:val="auto"/>
          <w:sz w:val="24"/>
          <w:szCs w:val="24"/>
        </w:rPr>
        <w:t>s</w:t>
      </w:r>
      <w:r w:rsidR="003658FB" w:rsidRPr="002A3ABD">
        <w:rPr>
          <w:i w:val="0"/>
          <w:color w:val="auto"/>
          <w:sz w:val="24"/>
          <w:szCs w:val="24"/>
        </w:rPr>
        <w:t xml:space="preserve">uelos de las 02 </w:t>
      </w:r>
      <w:r w:rsidR="003658FB">
        <w:rPr>
          <w:i w:val="0"/>
          <w:color w:val="auto"/>
          <w:sz w:val="24"/>
          <w:szCs w:val="24"/>
        </w:rPr>
        <w:t>zona</w:t>
      </w:r>
      <w:r w:rsidR="003658FB" w:rsidRPr="002A3ABD">
        <w:rPr>
          <w:i w:val="0"/>
          <w:color w:val="auto"/>
          <w:sz w:val="24"/>
          <w:szCs w:val="24"/>
        </w:rPr>
        <w:t xml:space="preserve">s </w:t>
      </w:r>
      <w:r w:rsidR="003658FB">
        <w:rPr>
          <w:i w:val="0"/>
          <w:color w:val="auto"/>
          <w:sz w:val="24"/>
          <w:szCs w:val="24"/>
        </w:rPr>
        <w:t>remediada</w:t>
      </w:r>
      <w:r w:rsidR="003658FB" w:rsidRPr="002A3ABD">
        <w:rPr>
          <w:i w:val="0"/>
          <w:color w:val="auto"/>
          <w:sz w:val="24"/>
          <w:szCs w:val="24"/>
        </w:rPr>
        <w:t>s (suelos contaminados).</w:t>
      </w:r>
      <w:bookmarkEnd w:id="132"/>
    </w:p>
    <w:p w14:paraId="2B615EAC" w14:textId="2250B4CA" w:rsidR="0016220F" w:rsidRDefault="00864B51" w:rsidP="003658FB">
      <w:pPr>
        <w:pStyle w:val="Descripcin"/>
        <w:keepNext/>
        <w:spacing w:after="0" w:line="480" w:lineRule="auto"/>
        <w:jc w:val="both"/>
      </w:pPr>
      <w:r>
        <w:rPr>
          <w:noProof/>
        </w:rPr>
        <w:drawing>
          <wp:inline distT="0" distB="0" distL="0" distR="0" wp14:anchorId="0D347AAF" wp14:editId="13E8FF13">
            <wp:extent cx="5169535" cy="2990850"/>
            <wp:effectExtent l="0" t="0" r="12065" b="0"/>
            <wp:docPr id="85" name="Gráfico 85">
              <a:extLst xmlns:a="http://schemas.openxmlformats.org/drawingml/2006/main">
                <a:ext uri="{FF2B5EF4-FFF2-40B4-BE49-F238E27FC236}">
                  <a16:creationId xmlns:a16="http://schemas.microsoft.com/office/drawing/2014/main" id="{9C5C0D4E-C97C-4913-964E-647B55C97D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800B4F4" w14:textId="261A3E4D" w:rsidR="00620D27" w:rsidRDefault="00620D27" w:rsidP="00430B03">
      <w:pPr>
        <w:spacing w:before="240" w:line="480" w:lineRule="auto"/>
        <w:ind w:firstLine="567"/>
        <w:jc w:val="both"/>
      </w:pPr>
      <w:r>
        <w:t xml:space="preserve">En el gráfico se puede apreciar que las concentraciones de </w:t>
      </w:r>
      <w:r w:rsidR="003658FB">
        <w:t>a</w:t>
      </w:r>
      <w:r>
        <w:t xml:space="preserve">ntimonio no muestran un aumento progresivo desde la </w:t>
      </w:r>
      <w:r w:rsidR="00106431">
        <w:t>zona</w:t>
      </w:r>
      <w:r>
        <w:t xml:space="preserve"> de </w:t>
      </w:r>
      <w:r w:rsidR="003658FB">
        <w:t>o</w:t>
      </w:r>
      <w:r>
        <w:t xml:space="preserve">rigen </w:t>
      </w:r>
      <w:r w:rsidR="003658FB">
        <w:t>n</w:t>
      </w:r>
      <w:r>
        <w:t xml:space="preserve">atural (suelo no contaminado) hasta las 02 </w:t>
      </w:r>
      <w:r w:rsidR="00106431">
        <w:t>zona</w:t>
      </w:r>
      <w:r>
        <w:t xml:space="preserve">s remediadas, sin embargo, la mayor concentración se obtuvo en la </w:t>
      </w:r>
      <w:r w:rsidR="00106431">
        <w:t>zona</w:t>
      </w:r>
      <w:r>
        <w:t xml:space="preserve"> </w:t>
      </w:r>
      <w:r w:rsidR="00DB3210">
        <w:t>remediada</w:t>
      </w:r>
      <w:r>
        <w:t xml:space="preserve"> – </w:t>
      </w:r>
      <w:r w:rsidR="00106431">
        <w:t>parcela 1</w:t>
      </w:r>
      <w:r>
        <w:t xml:space="preserve">, siendo 15.36 mg/kg. </w:t>
      </w:r>
    </w:p>
    <w:p w14:paraId="49F15BF5" w14:textId="7050D51F" w:rsidR="00FC6A58" w:rsidRDefault="00203C36" w:rsidP="00430B03">
      <w:pPr>
        <w:spacing w:before="240" w:line="480" w:lineRule="auto"/>
        <w:ind w:firstLine="567"/>
        <w:jc w:val="both"/>
        <w:rPr>
          <w:szCs w:val="24"/>
        </w:rPr>
      </w:pPr>
      <w:r>
        <w:rPr>
          <w:szCs w:val="24"/>
        </w:rPr>
        <w:t xml:space="preserve">Se observa que en los gráficos </w:t>
      </w:r>
      <w:proofErr w:type="spellStart"/>
      <w:r>
        <w:rPr>
          <w:szCs w:val="24"/>
        </w:rPr>
        <w:t>N°</w:t>
      </w:r>
      <w:proofErr w:type="spellEnd"/>
      <w:r w:rsidR="0016220F">
        <w:rPr>
          <w:szCs w:val="24"/>
        </w:rPr>
        <w:t xml:space="preserve"> 5, 6, 7, 8, 9, 10, 11, 12 y 13 los </w:t>
      </w:r>
      <w:r>
        <w:rPr>
          <w:szCs w:val="24"/>
        </w:rPr>
        <w:t xml:space="preserve">metales </w:t>
      </w:r>
      <w:r w:rsidR="003658FB">
        <w:rPr>
          <w:szCs w:val="24"/>
        </w:rPr>
        <w:t>b</w:t>
      </w:r>
      <w:r>
        <w:rPr>
          <w:szCs w:val="24"/>
        </w:rPr>
        <w:t xml:space="preserve">ario, </w:t>
      </w:r>
      <w:r w:rsidR="003658FB">
        <w:rPr>
          <w:szCs w:val="24"/>
        </w:rPr>
        <w:t>c</w:t>
      </w:r>
      <w:r>
        <w:rPr>
          <w:szCs w:val="24"/>
        </w:rPr>
        <w:t xml:space="preserve">admio, </w:t>
      </w:r>
      <w:r w:rsidR="003658FB">
        <w:rPr>
          <w:szCs w:val="24"/>
        </w:rPr>
        <w:t>c</w:t>
      </w:r>
      <w:r>
        <w:rPr>
          <w:szCs w:val="24"/>
        </w:rPr>
        <w:t xml:space="preserve">romo, </w:t>
      </w:r>
      <w:r w:rsidR="003658FB">
        <w:rPr>
          <w:szCs w:val="24"/>
        </w:rPr>
        <w:t>c</w:t>
      </w:r>
      <w:r>
        <w:rPr>
          <w:szCs w:val="24"/>
        </w:rPr>
        <w:t xml:space="preserve">obre, </w:t>
      </w:r>
      <w:r w:rsidR="003658FB">
        <w:rPr>
          <w:szCs w:val="24"/>
        </w:rPr>
        <w:t>h</w:t>
      </w:r>
      <w:r>
        <w:rPr>
          <w:szCs w:val="24"/>
        </w:rPr>
        <w:t xml:space="preserve">ierro, </w:t>
      </w:r>
      <w:r w:rsidR="003658FB">
        <w:rPr>
          <w:szCs w:val="24"/>
        </w:rPr>
        <w:t>p</w:t>
      </w:r>
      <w:r>
        <w:rPr>
          <w:szCs w:val="24"/>
        </w:rPr>
        <w:t xml:space="preserve">lomo y </w:t>
      </w:r>
      <w:r w:rsidR="003658FB">
        <w:rPr>
          <w:szCs w:val="24"/>
        </w:rPr>
        <w:t>z</w:t>
      </w:r>
      <w:r>
        <w:rPr>
          <w:szCs w:val="24"/>
        </w:rPr>
        <w:t xml:space="preserve">inc; y </w:t>
      </w:r>
      <w:r w:rsidR="008737B5">
        <w:rPr>
          <w:szCs w:val="24"/>
        </w:rPr>
        <w:t xml:space="preserve">los </w:t>
      </w:r>
      <w:r>
        <w:rPr>
          <w:szCs w:val="24"/>
        </w:rPr>
        <w:t xml:space="preserve">metaloides </w:t>
      </w:r>
      <w:r w:rsidR="003658FB">
        <w:rPr>
          <w:szCs w:val="24"/>
        </w:rPr>
        <w:t>a</w:t>
      </w:r>
      <w:r>
        <w:rPr>
          <w:szCs w:val="24"/>
        </w:rPr>
        <w:t xml:space="preserve">rsénico y </w:t>
      </w:r>
      <w:r w:rsidR="003658FB">
        <w:rPr>
          <w:szCs w:val="24"/>
        </w:rPr>
        <w:t>a</w:t>
      </w:r>
      <w:r>
        <w:rPr>
          <w:szCs w:val="24"/>
        </w:rPr>
        <w:t xml:space="preserve">ntimonio presentan concentraciones menores en la zona de origen natural (suelo no contaminado) a comparación del promedio las concentraciones de las 02 zonas de área remediada, siendo el </w:t>
      </w:r>
      <w:r w:rsidR="003658FB">
        <w:rPr>
          <w:szCs w:val="24"/>
        </w:rPr>
        <w:t>h</w:t>
      </w:r>
      <w:r>
        <w:rPr>
          <w:szCs w:val="24"/>
        </w:rPr>
        <w:t xml:space="preserve">ierro el metal con mayor concentración superando los 10 000 mg/kg en la muestra de la zona de origen natural y 50 000 mg/kg en las muestras de zona remediada. </w:t>
      </w:r>
    </w:p>
    <w:p w14:paraId="7413FFD4" w14:textId="5E80756F" w:rsidR="008737B5" w:rsidRDefault="00023C19" w:rsidP="00DD14DA">
      <w:pPr>
        <w:pStyle w:val="Ttulo1"/>
        <w:numPr>
          <w:ilvl w:val="1"/>
          <w:numId w:val="5"/>
        </w:numPr>
        <w:spacing w:line="480" w:lineRule="auto"/>
        <w:ind w:left="567" w:hanging="567"/>
        <w:rPr>
          <w:rFonts w:cs="Times New Roman"/>
        </w:rPr>
      </w:pPr>
      <w:bookmarkStart w:id="133" w:name="_Toc64232623"/>
      <w:r>
        <w:rPr>
          <w:rFonts w:cs="Times New Roman"/>
        </w:rPr>
        <w:lastRenderedPageBreak/>
        <w:t xml:space="preserve">Concentración de metales tóxicos y metaloides de pertenecientes a la </w:t>
      </w:r>
      <w:r w:rsidR="00106431">
        <w:rPr>
          <w:rFonts w:cs="Times New Roman"/>
        </w:rPr>
        <w:t>zona</w:t>
      </w:r>
      <w:r>
        <w:rPr>
          <w:rFonts w:cs="Times New Roman"/>
        </w:rPr>
        <w:t xml:space="preserve"> de influencia natural y las </w:t>
      </w:r>
      <w:r w:rsidR="00106431">
        <w:rPr>
          <w:rFonts w:cs="Times New Roman"/>
        </w:rPr>
        <w:t>zona</w:t>
      </w:r>
      <w:r>
        <w:rPr>
          <w:rFonts w:cs="Times New Roman"/>
        </w:rPr>
        <w:t xml:space="preserve">s de </w:t>
      </w:r>
      <w:r w:rsidR="003658FB">
        <w:rPr>
          <w:rFonts w:cs="Times New Roman"/>
        </w:rPr>
        <w:t>r</w:t>
      </w:r>
      <w:r>
        <w:rPr>
          <w:rFonts w:cs="Times New Roman"/>
        </w:rPr>
        <w:t>emediación.</w:t>
      </w:r>
      <w:bookmarkEnd w:id="133"/>
      <w:r>
        <w:rPr>
          <w:rFonts w:cs="Times New Roman"/>
        </w:rPr>
        <w:t xml:space="preserve"> </w:t>
      </w:r>
    </w:p>
    <w:p w14:paraId="4B8C8789" w14:textId="68DA1918" w:rsidR="00406C98" w:rsidRDefault="00406C98" w:rsidP="00430B03">
      <w:pPr>
        <w:spacing w:line="480" w:lineRule="auto"/>
        <w:ind w:left="567" w:firstLine="567"/>
        <w:jc w:val="both"/>
      </w:pPr>
      <w:r>
        <w:t>Se ha considerado el</w:t>
      </w:r>
      <w:r w:rsidR="000A6FAB">
        <w:t xml:space="preserve"> valor único obtenido en la </w:t>
      </w:r>
      <w:r w:rsidR="00687CF9">
        <w:t xml:space="preserve">zona </w:t>
      </w:r>
      <w:r w:rsidR="003658FB" w:rsidRPr="003658FB">
        <w:t xml:space="preserve">de origen natural </w:t>
      </w:r>
      <w:r w:rsidR="000A6FAB">
        <w:t>(área no contaminada) y el</w:t>
      </w:r>
      <w:r>
        <w:t xml:space="preserve"> valor promedio </w:t>
      </w:r>
      <w:r w:rsidR="000A6FAB">
        <w:t>de 02 muestras tanto de raíz como tallo para</w:t>
      </w:r>
      <w:r>
        <w:t xml:space="preserve"> </w:t>
      </w:r>
      <w:proofErr w:type="spellStart"/>
      <w:r w:rsidR="00E7305E">
        <w:rPr>
          <w:i/>
          <w:iCs/>
        </w:rPr>
        <w:t>Lolium</w:t>
      </w:r>
      <w:proofErr w:type="spellEnd"/>
      <w:r w:rsidR="00E7305E">
        <w:rPr>
          <w:i/>
          <w:iCs/>
        </w:rPr>
        <w:t xml:space="preserve"> perenne</w:t>
      </w:r>
      <w:r>
        <w:t xml:space="preserve"> </w:t>
      </w:r>
      <w:r w:rsidR="000A6FAB">
        <w:t xml:space="preserve">obtenido en las 02 </w:t>
      </w:r>
      <w:r w:rsidR="00106431">
        <w:t>zona</w:t>
      </w:r>
      <w:r w:rsidR="000A6FAB">
        <w:t xml:space="preserve">s de Área de Influencia </w:t>
      </w:r>
      <w:r w:rsidR="00DB3210">
        <w:t>remediada</w:t>
      </w:r>
      <w:r w:rsidR="000A6FAB">
        <w:t xml:space="preserve"> (área contaminada); </w:t>
      </w:r>
      <w:r w:rsidR="00077D15">
        <w:t xml:space="preserve">y </w:t>
      </w:r>
      <w:r w:rsidR="000A6FAB">
        <w:t>los</w:t>
      </w:r>
      <w:r w:rsidR="00077D15">
        <w:t xml:space="preserve"> valores únicos</w:t>
      </w:r>
      <w:r w:rsidR="000A6FAB">
        <w:t xml:space="preserve"> de raíz y tallo</w:t>
      </w:r>
      <w:r w:rsidR="00077D15">
        <w:t xml:space="preserve"> de </w:t>
      </w:r>
      <w:proofErr w:type="spellStart"/>
      <w:r w:rsidR="00E7305E">
        <w:rPr>
          <w:i/>
          <w:iCs/>
        </w:rPr>
        <w:t>Trifolium</w:t>
      </w:r>
      <w:proofErr w:type="spellEnd"/>
      <w:r w:rsidR="00E7305E">
        <w:rPr>
          <w:i/>
          <w:iCs/>
        </w:rPr>
        <w:t xml:space="preserve"> </w:t>
      </w:r>
      <w:proofErr w:type="spellStart"/>
      <w:r w:rsidR="00E7305E">
        <w:rPr>
          <w:i/>
          <w:iCs/>
        </w:rPr>
        <w:t>repens</w:t>
      </w:r>
      <w:proofErr w:type="spellEnd"/>
      <w:r w:rsidR="000A6FAB">
        <w:rPr>
          <w:i/>
          <w:iCs/>
        </w:rPr>
        <w:t xml:space="preserve"> </w:t>
      </w:r>
      <w:r w:rsidR="000A6FAB">
        <w:t xml:space="preserve">en </w:t>
      </w:r>
      <w:r w:rsidR="00687CF9">
        <w:t xml:space="preserve">la zona </w:t>
      </w:r>
      <w:r w:rsidR="00687CF9" w:rsidRPr="003658FB">
        <w:t>de origen natural</w:t>
      </w:r>
      <w:r w:rsidR="000A6FAB">
        <w:t xml:space="preserve"> y las 02 </w:t>
      </w:r>
      <w:r w:rsidR="00106431">
        <w:t>zona</w:t>
      </w:r>
      <w:r w:rsidR="000A6FAB">
        <w:t xml:space="preserve">s </w:t>
      </w:r>
      <w:r w:rsidR="00687CF9">
        <w:t>de</w:t>
      </w:r>
      <w:r w:rsidR="000A6FAB">
        <w:t xml:space="preserve"> </w:t>
      </w:r>
      <w:r w:rsidR="00687CF9" w:rsidRPr="00687CF9">
        <w:t xml:space="preserve">influencia </w:t>
      </w:r>
      <w:r w:rsidR="000A6FAB">
        <w:t xml:space="preserve">remediada al no haber conseguido </w:t>
      </w:r>
      <w:r w:rsidR="000A6FAB" w:rsidRPr="000A6FAB">
        <w:rPr>
          <w:i/>
          <w:iCs/>
        </w:rPr>
        <w:t>in situ</w:t>
      </w:r>
      <w:r w:rsidR="000A6FAB">
        <w:t xml:space="preserve"> una cantidad considerable de muestra de esta especie</w:t>
      </w:r>
      <w:r w:rsidR="00077D15">
        <w:t>.</w:t>
      </w:r>
      <w:r w:rsidR="000A6FAB">
        <w:t xml:space="preserve"> </w:t>
      </w:r>
      <w:r w:rsidR="00C9668A">
        <w:t xml:space="preserve">Se consideraron a los metales como </w:t>
      </w:r>
      <w:r w:rsidR="00687CF9">
        <w:t>b</w:t>
      </w:r>
      <w:r w:rsidR="00C9668A">
        <w:t xml:space="preserve">ario (Ba), </w:t>
      </w:r>
      <w:r w:rsidR="00687CF9">
        <w:t>c</w:t>
      </w:r>
      <w:r w:rsidR="00C9668A">
        <w:t xml:space="preserve">admio (Ca), </w:t>
      </w:r>
      <w:r w:rsidR="00687CF9">
        <w:t>c</w:t>
      </w:r>
      <w:r w:rsidR="00C9668A">
        <w:t xml:space="preserve">romo (Cr), </w:t>
      </w:r>
      <w:r w:rsidR="00687CF9">
        <w:t>c</w:t>
      </w:r>
      <w:r w:rsidR="00C9668A">
        <w:t xml:space="preserve">obre (Cu), </w:t>
      </w:r>
      <w:r w:rsidR="00687CF9">
        <w:t>h</w:t>
      </w:r>
      <w:r w:rsidR="00C9668A">
        <w:t xml:space="preserve">ierro (Fe), </w:t>
      </w:r>
      <w:r w:rsidR="00687CF9">
        <w:t>p</w:t>
      </w:r>
      <w:r w:rsidR="00C9668A">
        <w:t xml:space="preserve">lomo (Pb), </w:t>
      </w:r>
      <w:r w:rsidR="00687CF9">
        <w:t>z</w:t>
      </w:r>
      <w:r w:rsidR="00C9668A">
        <w:t xml:space="preserve">inc (Zn); y a los metaloides como </w:t>
      </w:r>
      <w:r w:rsidR="00687CF9">
        <w:t>a</w:t>
      </w:r>
      <w:r w:rsidR="00C9668A">
        <w:t xml:space="preserve">rsénico (As) y </w:t>
      </w:r>
      <w:r w:rsidR="00687CF9">
        <w:t>a</w:t>
      </w:r>
      <w:r w:rsidR="00C9668A">
        <w:t xml:space="preserve">ntimonio (Sb). </w:t>
      </w:r>
      <w:r w:rsidR="000A6FAB">
        <w:t xml:space="preserve">Se </w:t>
      </w:r>
      <w:r w:rsidR="006466B7">
        <w:t>muestran</w:t>
      </w:r>
      <w:r w:rsidR="000A6FAB">
        <w:t xml:space="preserve"> los resultados en cuadros a continuación:</w:t>
      </w:r>
    </w:p>
    <w:p w14:paraId="66122EED" w14:textId="629F2192" w:rsidR="00481D3A" w:rsidRDefault="00481D3A" w:rsidP="00DD14DA">
      <w:pPr>
        <w:spacing w:line="480" w:lineRule="auto"/>
      </w:pPr>
    </w:p>
    <w:p w14:paraId="73193B29" w14:textId="29FF96CC" w:rsidR="00481D3A" w:rsidRDefault="00481D3A" w:rsidP="00DD14DA">
      <w:pPr>
        <w:spacing w:line="480" w:lineRule="auto"/>
      </w:pPr>
    </w:p>
    <w:p w14:paraId="4D48D02C" w14:textId="7D670D6F" w:rsidR="00481D3A" w:rsidRDefault="00481D3A" w:rsidP="00DD14DA">
      <w:pPr>
        <w:spacing w:line="480" w:lineRule="auto"/>
      </w:pPr>
    </w:p>
    <w:p w14:paraId="757B5947" w14:textId="181CDFAC" w:rsidR="00481D3A" w:rsidRDefault="00481D3A" w:rsidP="00DD14DA">
      <w:pPr>
        <w:spacing w:line="480" w:lineRule="auto"/>
      </w:pPr>
    </w:p>
    <w:p w14:paraId="26BD8C19" w14:textId="50B460EA" w:rsidR="00481D3A" w:rsidRDefault="00481D3A" w:rsidP="00DD14DA">
      <w:pPr>
        <w:spacing w:line="480" w:lineRule="auto"/>
      </w:pPr>
    </w:p>
    <w:p w14:paraId="32F6D5F0" w14:textId="427A255D" w:rsidR="00481D3A" w:rsidRDefault="00481D3A" w:rsidP="00DD14DA">
      <w:pPr>
        <w:spacing w:line="480" w:lineRule="auto"/>
      </w:pPr>
    </w:p>
    <w:p w14:paraId="62F83E12" w14:textId="687217D9" w:rsidR="00481D3A" w:rsidRDefault="00481D3A" w:rsidP="00DD14DA">
      <w:pPr>
        <w:spacing w:line="480" w:lineRule="auto"/>
      </w:pPr>
    </w:p>
    <w:p w14:paraId="7C09BB77" w14:textId="1C69CA0E" w:rsidR="00481D3A" w:rsidRDefault="00481D3A" w:rsidP="00DD14DA">
      <w:pPr>
        <w:spacing w:line="480" w:lineRule="auto"/>
      </w:pPr>
    </w:p>
    <w:p w14:paraId="21793E73" w14:textId="435D8091" w:rsidR="00481D3A" w:rsidRDefault="00481D3A" w:rsidP="00DD14DA">
      <w:pPr>
        <w:spacing w:line="480" w:lineRule="auto"/>
      </w:pPr>
    </w:p>
    <w:p w14:paraId="751A1CC1" w14:textId="05CE0F67" w:rsidR="00481D3A" w:rsidRDefault="00481D3A" w:rsidP="00DD14DA">
      <w:pPr>
        <w:spacing w:line="480" w:lineRule="auto"/>
      </w:pPr>
    </w:p>
    <w:p w14:paraId="4D319C7D" w14:textId="034D387D" w:rsidR="00481D3A" w:rsidRDefault="00481D3A" w:rsidP="00DD14DA">
      <w:pPr>
        <w:spacing w:line="480" w:lineRule="auto"/>
      </w:pPr>
    </w:p>
    <w:p w14:paraId="320117E3" w14:textId="77777777" w:rsidR="000A6FAB" w:rsidRDefault="000A6FAB" w:rsidP="00DB7757">
      <w:pPr>
        <w:pStyle w:val="Ttulo1"/>
        <w:numPr>
          <w:ilvl w:val="2"/>
          <w:numId w:val="5"/>
        </w:numPr>
        <w:spacing w:line="480" w:lineRule="auto"/>
        <w:ind w:left="709"/>
        <w:rPr>
          <w:rFonts w:cs="Times New Roman"/>
        </w:rPr>
        <w:sectPr w:rsidR="000A6FAB" w:rsidSect="00615D3D">
          <w:headerReference w:type="default" r:id="rId32"/>
          <w:footerReference w:type="default" r:id="rId33"/>
          <w:type w:val="nextColumn"/>
          <w:pgSz w:w="11906" w:h="16838" w:code="9"/>
          <w:pgMar w:top="1701" w:right="1418" w:bottom="1701" w:left="2268" w:header="0" w:footer="985" w:gutter="0"/>
          <w:cols w:space="720"/>
          <w:docGrid w:linePitch="326"/>
        </w:sectPr>
      </w:pPr>
    </w:p>
    <w:p w14:paraId="0624F008" w14:textId="64C7D06C" w:rsidR="00406C98" w:rsidRDefault="00406C98" w:rsidP="00FA5E36">
      <w:pPr>
        <w:pStyle w:val="Ttulo1"/>
        <w:numPr>
          <w:ilvl w:val="2"/>
          <w:numId w:val="5"/>
        </w:numPr>
        <w:spacing w:after="0" w:line="480" w:lineRule="auto"/>
        <w:ind w:left="709"/>
        <w:rPr>
          <w:rFonts w:cs="Times New Roman"/>
        </w:rPr>
      </w:pPr>
      <w:bookmarkStart w:id="134" w:name="_Toc64232624"/>
      <w:r>
        <w:rPr>
          <w:rFonts w:cs="Times New Roman"/>
        </w:rPr>
        <w:lastRenderedPageBreak/>
        <w:t xml:space="preserve">Concentración de </w:t>
      </w:r>
      <w:r w:rsidR="00687CF9">
        <w:rPr>
          <w:rFonts w:cs="Times New Roman"/>
        </w:rPr>
        <w:t>b</w:t>
      </w:r>
      <w:r w:rsidR="0074544A">
        <w:rPr>
          <w:rFonts w:cs="Times New Roman"/>
        </w:rPr>
        <w:t>ario</w:t>
      </w:r>
      <w:bookmarkEnd w:id="134"/>
    </w:p>
    <w:p w14:paraId="6B7EA628" w14:textId="4114A615" w:rsidR="003D30D5" w:rsidRPr="003D30D5" w:rsidRDefault="003D30D5" w:rsidP="003D30D5">
      <w:pPr>
        <w:pStyle w:val="Descripcin"/>
        <w:keepNext/>
        <w:spacing w:after="0" w:line="480" w:lineRule="auto"/>
        <w:jc w:val="both"/>
        <w:rPr>
          <w:i w:val="0"/>
        </w:rPr>
      </w:pPr>
      <w:bookmarkStart w:id="135" w:name="_Toc64232685"/>
      <w:r w:rsidRPr="003D30D5">
        <w:rPr>
          <w:b/>
          <w:color w:val="auto"/>
          <w:sz w:val="24"/>
        </w:rPr>
        <w:t xml:space="preserve">Gráfico </w:t>
      </w:r>
      <w:r w:rsidR="001566E8">
        <w:rPr>
          <w:b/>
          <w:color w:val="auto"/>
          <w:sz w:val="24"/>
        </w:rPr>
        <w:fldChar w:fldCharType="begin"/>
      </w:r>
      <w:r w:rsidR="001566E8">
        <w:rPr>
          <w:b/>
          <w:color w:val="auto"/>
          <w:sz w:val="24"/>
        </w:rPr>
        <w:instrText xml:space="preserve"> SEQ Gráfico \* ARABIC </w:instrText>
      </w:r>
      <w:r w:rsidR="001566E8">
        <w:rPr>
          <w:b/>
          <w:color w:val="auto"/>
          <w:sz w:val="24"/>
        </w:rPr>
        <w:fldChar w:fldCharType="separate"/>
      </w:r>
      <w:r w:rsidR="002A3E0F">
        <w:rPr>
          <w:b/>
          <w:noProof/>
          <w:color w:val="auto"/>
          <w:sz w:val="24"/>
        </w:rPr>
        <w:t>14</w:t>
      </w:r>
      <w:r w:rsidR="001566E8">
        <w:rPr>
          <w:b/>
          <w:color w:val="auto"/>
          <w:sz w:val="24"/>
        </w:rPr>
        <w:fldChar w:fldCharType="end"/>
      </w:r>
      <w:r w:rsidRPr="003D30D5">
        <w:rPr>
          <w:b/>
          <w:color w:val="auto"/>
          <w:sz w:val="24"/>
        </w:rPr>
        <w:t>.</w:t>
      </w:r>
      <w:r w:rsidRPr="003D30D5">
        <w:rPr>
          <w:i w:val="0"/>
          <w:color w:val="auto"/>
          <w:sz w:val="24"/>
        </w:rPr>
        <w:t xml:space="preserve"> Concentración de </w:t>
      </w:r>
      <w:r w:rsidR="00687CF9">
        <w:rPr>
          <w:i w:val="0"/>
          <w:color w:val="auto"/>
          <w:sz w:val="24"/>
        </w:rPr>
        <w:t>b</w:t>
      </w:r>
      <w:r w:rsidRPr="003D30D5">
        <w:rPr>
          <w:i w:val="0"/>
          <w:color w:val="auto"/>
          <w:sz w:val="24"/>
        </w:rPr>
        <w:t xml:space="preserve">ario (mg/kg) en tejido vegetal de </w:t>
      </w:r>
      <w:proofErr w:type="spellStart"/>
      <w:r w:rsidR="00E7305E">
        <w:rPr>
          <w:color w:val="auto"/>
          <w:sz w:val="24"/>
        </w:rPr>
        <w:t>Lolium</w:t>
      </w:r>
      <w:proofErr w:type="spellEnd"/>
      <w:r w:rsidR="00E7305E">
        <w:rPr>
          <w:color w:val="auto"/>
          <w:sz w:val="24"/>
        </w:rPr>
        <w:t xml:space="preserve"> perenne</w:t>
      </w:r>
      <w:r w:rsidRPr="003D30D5">
        <w:rPr>
          <w:color w:val="auto"/>
          <w:sz w:val="24"/>
        </w:rPr>
        <w:t xml:space="preserve"> </w:t>
      </w:r>
      <w:r w:rsidRPr="003D30D5">
        <w:rPr>
          <w:i w:val="0"/>
          <w:color w:val="auto"/>
          <w:sz w:val="24"/>
        </w:rPr>
        <w:t xml:space="preserve">y </w:t>
      </w:r>
      <w:proofErr w:type="spellStart"/>
      <w:r w:rsidR="00E7305E">
        <w:rPr>
          <w:color w:val="auto"/>
          <w:sz w:val="24"/>
        </w:rPr>
        <w:t>Trifolium</w:t>
      </w:r>
      <w:proofErr w:type="spellEnd"/>
      <w:r w:rsidR="00E7305E">
        <w:rPr>
          <w:color w:val="auto"/>
          <w:sz w:val="24"/>
        </w:rPr>
        <w:t xml:space="preserve"> </w:t>
      </w:r>
      <w:proofErr w:type="spellStart"/>
      <w:r w:rsidR="00E7305E">
        <w:rPr>
          <w:color w:val="auto"/>
          <w:sz w:val="24"/>
        </w:rPr>
        <w:t>repens</w:t>
      </w:r>
      <w:proofErr w:type="spellEnd"/>
      <w:r w:rsidRPr="003D30D5">
        <w:rPr>
          <w:i w:val="0"/>
          <w:color w:val="auto"/>
          <w:sz w:val="24"/>
        </w:rPr>
        <w:t>.</w:t>
      </w:r>
      <w:bookmarkEnd w:id="135"/>
    </w:p>
    <w:p w14:paraId="271F8CB0" w14:textId="6843A88B" w:rsidR="0074544A" w:rsidRDefault="00864B51" w:rsidP="00811A76">
      <w:pPr>
        <w:spacing w:line="480" w:lineRule="auto"/>
        <w:jc w:val="both"/>
      </w:pPr>
      <w:r>
        <w:rPr>
          <w:noProof/>
        </w:rPr>
        <w:drawing>
          <wp:inline distT="0" distB="0" distL="0" distR="0" wp14:anchorId="06A5CE04" wp14:editId="74CA6870">
            <wp:extent cx="8382000" cy="3600450"/>
            <wp:effectExtent l="0" t="0" r="0" b="0"/>
            <wp:docPr id="112" name="Gráfico 112">
              <a:extLst xmlns:a="http://schemas.openxmlformats.org/drawingml/2006/main">
                <a:ext uri="{FF2B5EF4-FFF2-40B4-BE49-F238E27FC236}">
                  <a16:creationId xmlns:a16="http://schemas.microsoft.com/office/drawing/2014/main" id="{00000000-0008-0000-07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931D63E" w14:textId="5AAF8390" w:rsidR="00DB7757" w:rsidRPr="000A6FAB" w:rsidRDefault="00DB7757" w:rsidP="00A4596F">
      <w:pPr>
        <w:spacing w:line="480" w:lineRule="auto"/>
        <w:ind w:firstLine="567"/>
        <w:jc w:val="both"/>
      </w:pPr>
      <w:r>
        <w:t xml:space="preserve">En el gráfico </w:t>
      </w:r>
      <w:r w:rsidR="00DE13A8">
        <w:t xml:space="preserve">14 </w:t>
      </w:r>
      <w:r>
        <w:t xml:space="preserve">se determinó que la mayor concentración de </w:t>
      </w:r>
      <w:r w:rsidR="00687CF9">
        <w:t>b</w:t>
      </w:r>
      <w:r>
        <w:t xml:space="preserve">ario corresponde a la especie </w:t>
      </w:r>
      <w:proofErr w:type="spellStart"/>
      <w:r w:rsidR="00E7305E">
        <w:rPr>
          <w:i/>
          <w:iCs/>
        </w:rPr>
        <w:t>Lolium</w:t>
      </w:r>
      <w:proofErr w:type="spellEnd"/>
      <w:r w:rsidR="00E7305E">
        <w:rPr>
          <w:i/>
          <w:iCs/>
        </w:rPr>
        <w:t xml:space="preserve"> perenne</w:t>
      </w:r>
      <w:r w:rsidR="005675A5">
        <w:t xml:space="preserve"> </w:t>
      </w:r>
      <w:r>
        <w:t xml:space="preserve">con </w:t>
      </w:r>
      <w:r w:rsidR="005675A5">
        <w:t>133.889</w:t>
      </w:r>
      <w:r>
        <w:t xml:space="preserve"> mg/kg</w:t>
      </w:r>
      <w:r w:rsidR="005675A5">
        <w:t xml:space="preserve"> </w:t>
      </w:r>
      <w:r>
        <w:t xml:space="preserve">perteneciente a la </w:t>
      </w:r>
      <w:r w:rsidR="00106431">
        <w:t xml:space="preserve">zona en influencia de área remediada </w:t>
      </w:r>
      <w:r w:rsidR="005675A5">
        <w:t xml:space="preserve">– </w:t>
      </w:r>
      <w:r w:rsidR="00106431">
        <w:t>parcela 2</w:t>
      </w:r>
      <w:r>
        <w:t>, notándose que la mayor acumulación de metales es en la raíz de dich</w:t>
      </w:r>
      <w:r w:rsidR="00AF791C">
        <w:t xml:space="preserve">o </w:t>
      </w:r>
      <w:r w:rsidR="00AF791C">
        <w:lastRenderedPageBreak/>
        <w:t xml:space="preserve">vegetal </w:t>
      </w:r>
      <w:r>
        <w:t xml:space="preserve">con </w:t>
      </w:r>
      <w:r w:rsidR="005675A5">
        <w:t>122.568</w:t>
      </w:r>
      <w:r>
        <w:t xml:space="preserve"> mg/kg. </w:t>
      </w:r>
      <w:r w:rsidR="00AF791C">
        <w:t>De</w:t>
      </w:r>
      <w:r w:rsidR="00C21856">
        <w:t>l</w:t>
      </w:r>
      <w:r w:rsidR="00AF791C">
        <w:t xml:space="preserve"> mismo modo, </w:t>
      </w:r>
      <w:r w:rsidR="000A6FAB">
        <w:t xml:space="preserve">se observa que dicho metal se concentra en mayor cantidad en la raíz, a excepción de </w:t>
      </w:r>
      <w:proofErr w:type="spellStart"/>
      <w:r w:rsidR="00E7305E">
        <w:rPr>
          <w:i/>
          <w:iCs/>
        </w:rPr>
        <w:t>Trifolium</w:t>
      </w:r>
      <w:proofErr w:type="spellEnd"/>
      <w:r w:rsidR="00E7305E">
        <w:rPr>
          <w:i/>
          <w:iCs/>
        </w:rPr>
        <w:t xml:space="preserve"> </w:t>
      </w:r>
      <w:proofErr w:type="spellStart"/>
      <w:r w:rsidR="00E7305E">
        <w:rPr>
          <w:i/>
          <w:iCs/>
        </w:rPr>
        <w:t>repens</w:t>
      </w:r>
      <w:proofErr w:type="spellEnd"/>
      <w:r w:rsidR="000A6FAB" w:rsidRPr="000A6FAB">
        <w:rPr>
          <w:i/>
          <w:iCs/>
        </w:rPr>
        <w:t xml:space="preserve"> </w:t>
      </w:r>
      <w:r w:rsidR="000A6FAB">
        <w:t xml:space="preserve">en la </w:t>
      </w:r>
      <w:r w:rsidR="00106431">
        <w:t>zona</w:t>
      </w:r>
      <w:r w:rsidR="000A6FAB">
        <w:t xml:space="preserve"> de </w:t>
      </w:r>
      <w:r w:rsidR="00687CF9">
        <w:t>origen natural</w:t>
      </w:r>
      <w:r w:rsidR="000A6FAB">
        <w:t>.</w:t>
      </w:r>
    </w:p>
    <w:p w14:paraId="3ED67DED" w14:textId="15B5752B" w:rsidR="0074544A" w:rsidRDefault="0074544A" w:rsidP="00FA5E36">
      <w:pPr>
        <w:pStyle w:val="Ttulo1"/>
        <w:numPr>
          <w:ilvl w:val="2"/>
          <w:numId w:val="5"/>
        </w:numPr>
        <w:spacing w:after="0" w:line="480" w:lineRule="auto"/>
        <w:ind w:left="709"/>
        <w:jc w:val="both"/>
        <w:rPr>
          <w:rFonts w:cs="Times New Roman"/>
        </w:rPr>
      </w:pPr>
      <w:bookmarkStart w:id="136" w:name="_Toc64232625"/>
      <w:r>
        <w:rPr>
          <w:rFonts w:cs="Times New Roman"/>
        </w:rPr>
        <w:t xml:space="preserve">Concentración de </w:t>
      </w:r>
      <w:r w:rsidR="00687CF9">
        <w:rPr>
          <w:rFonts w:cs="Times New Roman"/>
        </w:rPr>
        <w:t>cadmio</w:t>
      </w:r>
      <w:bookmarkEnd w:id="136"/>
    </w:p>
    <w:p w14:paraId="5DF25E7D" w14:textId="67B52102" w:rsidR="003D30D5" w:rsidRPr="003D30D5" w:rsidRDefault="003D30D5" w:rsidP="003D30D5">
      <w:pPr>
        <w:pStyle w:val="Descripcin"/>
        <w:keepNext/>
        <w:spacing w:after="0" w:line="480" w:lineRule="auto"/>
        <w:jc w:val="both"/>
        <w:rPr>
          <w:color w:val="auto"/>
          <w:sz w:val="24"/>
          <w:szCs w:val="24"/>
        </w:rPr>
      </w:pPr>
      <w:bookmarkStart w:id="137" w:name="_Toc64232686"/>
      <w:r w:rsidRPr="003D30D5">
        <w:rPr>
          <w:b/>
          <w:color w:val="auto"/>
          <w:sz w:val="24"/>
          <w:szCs w:val="24"/>
        </w:rPr>
        <w:t xml:space="preserve">Gráfico </w:t>
      </w:r>
      <w:r w:rsidR="001566E8">
        <w:rPr>
          <w:b/>
          <w:color w:val="auto"/>
          <w:sz w:val="24"/>
          <w:szCs w:val="24"/>
        </w:rPr>
        <w:fldChar w:fldCharType="begin"/>
      </w:r>
      <w:r w:rsidR="001566E8">
        <w:rPr>
          <w:b/>
          <w:color w:val="auto"/>
          <w:sz w:val="24"/>
          <w:szCs w:val="24"/>
        </w:rPr>
        <w:instrText xml:space="preserve"> SEQ Gráfico \* ARABIC </w:instrText>
      </w:r>
      <w:r w:rsidR="001566E8">
        <w:rPr>
          <w:b/>
          <w:color w:val="auto"/>
          <w:sz w:val="24"/>
          <w:szCs w:val="24"/>
        </w:rPr>
        <w:fldChar w:fldCharType="separate"/>
      </w:r>
      <w:r w:rsidR="002A3E0F">
        <w:rPr>
          <w:b/>
          <w:noProof/>
          <w:color w:val="auto"/>
          <w:sz w:val="24"/>
          <w:szCs w:val="24"/>
        </w:rPr>
        <w:t>15</w:t>
      </w:r>
      <w:r w:rsidR="001566E8">
        <w:rPr>
          <w:b/>
          <w:color w:val="auto"/>
          <w:sz w:val="24"/>
          <w:szCs w:val="24"/>
        </w:rPr>
        <w:fldChar w:fldCharType="end"/>
      </w:r>
      <w:r w:rsidRPr="003D30D5">
        <w:rPr>
          <w:b/>
          <w:color w:val="auto"/>
          <w:sz w:val="24"/>
          <w:szCs w:val="24"/>
        </w:rPr>
        <w:t>.</w:t>
      </w:r>
      <w:r w:rsidRPr="003D30D5">
        <w:rPr>
          <w:color w:val="auto"/>
          <w:sz w:val="24"/>
          <w:szCs w:val="24"/>
        </w:rPr>
        <w:t xml:space="preserve"> </w:t>
      </w:r>
      <w:r w:rsidRPr="003D30D5">
        <w:rPr>
          <w:i w:val="0"/>
          <w:color w:val="auto"/>
          <w:sz w:val="24"/>
          <w:szCs w:val="24"/>
        </w:rPr>
        <w:t xml:space="preserve">Concentración de </w:t>
      </w:r>
      <w:r w:rsidR="00687CF9">
        <w:rPr>
          <w:i w:val="0"/>
          <w:color w:val="auto"/>
          <w:sz w:val="24"/>
          <w:szCs w:val="24"/>
        </w:rPr>
        <w:t>cadmio</w:t>
      </w:r>
      <w:r w:rsidRPr="003D30D5">
        <w:rPr>
          <w:i w:val="0"/>
          <w:color w:val="auto"/>
          <w:sz w:val="24"/>
          <w:szCs w:val="24"/>
        </w:rPr>
        <w:t xml:space="preserve"> (mg/kg) en tejido vegetal de</w:t>
      </w:r>
      <w:r w:rsidRPr="003D30D5">
        <w:rPr>
          <w:color w:val="auto"/>
          <w:sz w:val="24"/>
          <w:szCs w:val="24"/>
        </w:rPr>
        <w:t xml:space="preserve"> </w:t>
      </w:r>
      <w:proofErr w:type="spellStart"/>
      <w:r w:rsidR="00E7305E">
        <w:rPr>
          <w:color w:val="auto"/>
          <w:sz w:val="24"/>
          <w:szCs w:val="24"/>
        </w:rPr>
        <w:t>Lolium</w:t>
      </w:r>
      <w:proofErr w:type="spellEnd"/>
      <w:r w:rsidR="00E7305E">
        <w:rPr>
          <w:color w:val="auto"/>
          <w:sz w:val="24"/>
          <w:szCs w:val="24"/>
        </w:rPr>
        <w:t xml:space="preserve"> perenne</w:t>
      </w:r>
      <w:r w:rsidRPr="003D30D5">
        <w:rPr>
          <w:color w:val="auto"/>
          <w:sz w:val="24"/>
          <w:szCs w:val="24"/>
        </w:rPr>
        <w:t xml:space="preserve"> </w:t>
      </w:r>
      <w:r w:rsidRPr="003D30D5">
        <w:rPr>
          <w:i w:val="0"/>
          <w:color w:val="auto"/>
          <w:sz w:val="24"/>
          <w:szCs w:val="24"/>
        </w:rPr>
        <w:t>y</w:t>
      </w:r>
      <w:r w:rsidRPr="003D30D5">
        <w:rPr>
          <w:color w:val="auto"/>
          <w:sz w:val="24"/>
          <w:szCs w:val="24"/>
        </w:rPr>
        <w:t xml:space="preserve"> </w:t>
      </w:r>
      <w:proofErr w:type="spellStart"/>
      <w:r w:rsidR="00E7305E">
        <w:rPr>
          <w:color w:val="auto"/>
          <w:sz w:val="24"/>
          <w:szCs w:val="24"/>
        </w:rPr>
        <w:t>Trifolium</w:t>
      </w:r>
      <w:proofErr w:type="spellEnd"/>
      <w:r w:rsidR="00E7305E">
        <w:rPr>
          <w:color w:val="auto"/>
          <w:sz w:val="24"/>
          <w:szCs w:val="24"/>
        </w:rPr>
        <w:t xml:space="preserve"> </w:t>
      </w:r>
      <w:proofErr w:type="spellStart"/>
      <w:r w:rsidR="00E7305E">
        <w:rPr>
          <w:color w:val="auto"/>
          <w:sz w:val="24"/>
          <w:szCs w:val="24"/>
        </w:rPr>
        <w:t>repens</w:t>
      </w:r>
      <w:proofErr w:type="spellEnd"/>
      <w:r w:rsidRPr="003D30D5">
        <w:rPr>
          <w:color w:val="auto"/>
          <w:sz w:val="24"/>
          <w:szCs w:val="24"/>
        </w:rPr>
        <w:t>.</w:t>
      </w:r>
      <w:bookmarkEnd w:id="137"/>
    </w:p>
    <w:p w14:paraId="6D72E0DB" w14:textId="7ED064E9" w:rsidR="0050024E" w:rsidRDefault="00164F33" w:rsidP="0050024E">
      <w:pPr>
        <w:spacing w:line="480" w:lineRule="auto"/>
        <w:jc w:val="both"/>
      </w:pPr>
      <w:r>
        <w:rPr>
          <w:noProof/>
        </w:rPr>
        <w:drawing>
          <wp:inline distT="0" distB="0" distL="0" distR="0" wp14:anchorId="631DC609" wp14:editId="0708BC98">
            <wp:extent cx="8431530" cy="3533775"/>
            <wp:effectExtent l="0" t="0" r="7620" b="9525"/>
            <wp:docPr id="115" name="Gráfico 115">
              <a:extLst xmlns:a="http://schemas.openxmlformats.org/drawingml/2006/main">
                <a:ext uri="{FF2B5EF4-FFF2-40B4-BE49-F238E27FC236}">
                  <a16:creationId xmlns:a16="http://schemas.microsoft.com/office/drawing/2014/main" id="{FD2FAC80-3893-401B-8E20-BD938D1943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50024E">
        <w:br w:type="page"/>
      </w:r>
    </w:p>
    <w:p w14:paraId="164B1847" w14:textId="77777777" w:rsidR="0050024E" w:rsidRDefault="0050024E" w:rsidP="00A4596F">
      <w:pPr>
        <w:spacing w:line="480" w:lineRule="auto"/>
        <w:ind w:firstLine="567"/>
        <w:jc w:val="both"/>
        <w:sectPr w:rsidR="0050024E" w:rsidSect="00C477C1">
          <w:pgSz w:w="16840" w:h="11907" w:orient="landscape" w:code="9"/>
          <w:pgMar w:top="1418" w:right="1701" w:bottom="2127" w:left="1701" w:header="0" w:footer="987" w:gutter="0"/>
          <w:cols w:space="720"/>
        </w:sectPr>
      </w:pPr>
    </w:p>
    <w:p w14:paraId="3C5DE7FE" w14:textId="55F65ED0" w:rsidR="0050024E" w:rsidRDefault="002B6544" w:rsidP="00A4596F">
      <w:pPr>
        <w:spacing w:line="480" w:lineRule="auto"/>
        <w:ind w:firstLine="567"/>
        <w:jc w:val="both"/>
      </w:pPr>
      <w:r>
        <w:lastRenderedPageBreak/>
        <w:t xml:space="preserve">En el gráfico </w:t>
      </w:r>
      <w:r w:rsidR="00DE13A8">
        <w:t xml:space="preserve">15 </w:t>
      </w:r>
      <w:r>
        <w:t xml:space="preserve">se determinó que la mayor concentración de </w:t>
      </w:r>
      <w:r w:rsidR="00687CF9">
        <w:t>cadmio</w:t>
      </w:r>
      <w:r>
        <w:t xml:space="preserve"> corresponde a la especie </w:t>
      </w:r>
      <w:proofErr w:type="spellStart"/>
      <w:r w:rsidR="00E7305E">
        <w:rPr>
          <w:i/>
          <w:iCs/>
        </w:rPr>
        <w:t>Lolium</w:t>
      </w:r>
      <w:proofErr w:type="spellEnd"/>
      <w:r w:rsidR="00E7305E">
        <w:rPr>
          <w:i/>
          <w:iCs/>
        </w:rPr>
        <w:t xml:space="preserve"> perenne</w:t>
      </w:r>
      <w:r>
        <w:t xml:space="preserve"> con 19.095 mg/kg perteneciente a la </w:t>
      </w:r>
      <w:r w:rsidR="00106431">
        <w:t xml:space="preserve">zona en influencia de área remediada </w:t>
      </w:r>
      <w:r>
        <w:t xml:space="preserve">– </w:t>
      </w:r>
      <w:r w:rsidR="00106431">
        <w:t>parcela 2</w:t>
      </w:r>
      <w:r>
        <w:t>, notándose que la mayor acumulación de metales es en la raíz de dicho vegetal con 19.095 mg/kg. De</w:t>
      </w:r>
      <w:r w:rsidR="00C21856">
        <w:t>l</w:t>
      </w:r>
      <w:r>
        <w:t xml:space="preserve"> mismo modo, se observa que dicho metal se concentra en mayor cantidad en la raíz</w:t>
      </w:r>
      <w:r w:rsidR="00691673">
        <w:t xml:space="preserve"> de la misma especie en la </w:t>
      </w:r>
      <w:r w:rsidR="00106431">
        <w:t xml:space="preserve">zona en influencia de área remediada </w:t>
      </w:r>
      <w:r w:rsidR="00691673">
        <w:t xml:space="preserve">– </w:t>
      </w:r>
      <w:r w:rsidR="00106431">
        <w:t>parcela 1</w:t>
      </w:r>
      <w:r w:rsidR="00691673">
        <w:t>.</w:t>
      </w:r>
      <w:r w:rsidR="00526E44" w:rsidRPr="00526E44">
        <w:t xml:space="preserve"> </w:t>
      </w:r>
      <w:r w:rsidR="00526E44">
        <w:t>Para datos no graficados se</w:t>
      </w:r>
      <w:r w:rsidR="00734BAC">
        <w:t xml:space="preserve"> </w:t>
      </w:r>
      <w:r w:rsidR="00734BAC" w:rsidRPr="00734BAC">
        <w:t xml:space="preserve">obtuvieron valores inferiores al Límite de Cuantificación del Método (LCM Cd = 7 mg/kg) </w:t>
      </w:r>
      <w:r w:rsidR="00687CF9">
        <w:t xml:space="preserve">tanto </w:t>
      </w:r>
      <w:r w:rsidR="00734BAC" w:rsidRPr="00734BAC">
        <w:t xml:space="preserve">en la </w:t>
      </w:r>
      <w:r w:rsidR="00106431">
        <w:t>zona</w:t>
      </w:r>
      <w:r w:rsidR="00734BAC" w:rsidRPr="00734BAC">
        <w:t xml:space="preserve"> de </w:t>
      </w:r>
      <w:r w:rsidR="00687CF9">
        <w:t>origen natural</w:t>
      </w:r>
      <w:r w:rsidR="00734BAC" w:rsidRPr="00734BAC">
        <w:t xml:space="preserve"> de</w:t>
      </w:r>
      <w:r w:rsidR="00734BAC">
        <w:t xml:space="preserve"> ambas especies</w:t>
      </w:r>
      <w:r w:rsidR="00687CF9">
        <w:t xml:space="preserve"> como</w:t>
      </w:r>
      <w:r w:rsidR="00734BAC">
        <w:t xml:space="preserve"> </w:t>
      </w:r>
      <w:r w:rsidR="00687CF9">
        <w:t>las zonas</w:t>
      </w:r>
      <w:r w:rsidR="00106431">
        <w:t xml:space="preserve"> en influencia de área remediada </w:t>
      </w:r>
      <w:r w:rsidR="00734BAC">
        <w:t xml:space="preserve">– </w:t>
      </w:r>
      <w:r w:rsidR="00106431">
        <w:t>parcela 1</w:t>
      </w:r>
      <w:r w:rsidR="00734BAC">
        <w:t xml:space="preserve"> y 2 para el Tallo del </w:t>
      </w:r>
      <w:proofErr w:type="spellStart"/>
      <w:r w:rsidR="00E7305E">
        <w:rPr>
          <w:i/>
        </w:rPr>
        <w:t>Lolium</w:t>
      </w:r>
      <w:proofErr w:type="spellEnd"/>
      <w:r w:rsidR="00E7305E">
        <w:rPr>
          <w:i/>
        </w:rPr>
        <w:t xml:space="preserve"> perenne</w:t>
      </w:r>
      <w:r w:rsidR="00734BAC">
        <w:t xml:space="preserve"> y todos los valores de </w:t>
      </w:r>
      <w:proofErr w:type="spellStart"/>
      <w:r w:rsidR="00E7305E">
        <w:rPr>
          <w:i/>
          <w:iCs/>
        </w:rPr>
        <w:t>Trifolium</w:t>
      </w:r>
      <w:proofErr w:type="spellEnd"/>
      <w:r w:rsidR="00E7305E">
        <w:rPr>
          <w:i/>
          <w:iCs/>
        </w:rPr>
        <w:t xml:space="preserve"> </w:t>
      </w:r>
      <w:proofErr w:type="spellStart"/>
      <w:r w:rsidR="00E7305E">
        <w:rPr>
          <w:i/>
          <w:iCs/>
        </w:rPr>
        <w:t>repens</w:t>
      </w:r>
      <w:proofErr w:type="spellEnd"/>
      <w:r w:rsidR="00734BAC">
        <w:t xml:space="preserve">. </w:t>
      </w:r>
      <w:r w:rsidR="0050024E">
        <w:br w:type="page"/>
      </w:r>
    </w:p>
    <w:p w14:paraId="4468AD62" w14:textId="77777777" w:rsidR="0050024E" w:rsidRDefault="0050024E" w:rsidP="00A4596F">
      <w:pPr>
        <w:spacing w:line="480" w:lineRule="auto"/>
        <w:ind w:firstLine="567"/>
        <w:jc w:val="both"/>
        <w:sectPr w:rsidR="0050024E" w:rsidSect="0050024E">
          <w:pgSz w:w="11907" w:h="16840" w:code="9"/>
          <w:pgMar w:top="1701" w:right="1418" w:bottom="1701" w:left="2126" w:header="0" w:footer="987" w:gutter="0"/>
          <w:cols w:space="720"/>
        </w:sectPr>
      </w:pPr>
    </w:p>
    <w:p w14:paraId="44C656AD" w14:textId="3A7F4CB8" w:rsidR="0074544A" w:rsidRDefault="0074544A" w:rsidP="00FA5E36">
      <w:pPr>
        <w:pStyle w:val="Ttulo1"/>
        <w:numPr>
          <w:ilvl w:val="2"/>
          <w:numId w:val="5"/>
        </w:numPr>
        <w:spacing w:after="0" w:line="480" w:lineRule="auto"/>
        <w:ind w:left="709"/>
        <w:jc w:val="both"/>
        <w:rPr>
          <w:rFonts w:cs="Times New Roman"/>
        </w:rPr>
      </w:pPr>
      <w:bookmarkStart w:id="138" w:name="_Toc64232626"/>
      <w:r>
        <w:rPr>
          <w:rFonts w:cs="Times New Roman"/>
        </w:rPr>
        <w:lastRenderedPageBreak/>
        <w:t xml:space="preserve">Concentración de </w:t>
      </w:r>
      <w:r w:rsidR="00687CF9">
        <w:rPr>
          <w:rFonts w:cs="Times New Roman"/>
        </w:rPr>
        <w:t>cromo</w:t>
      </w:r>
      <w:bookmarkEnd w:id="138"/>
    </w:p>
    <w:p w14:paraId="59CAD932" w14:textId="486C0B55" w:rsidR="00556B86" w:rsidRPr="00556B86" w:rsidRDefault="00556B86" w:rsidP="00556B86">
      <w:pPr>
        <w:pStyle w:val="Descripcin"/>
        <w:keepNext/>
        <w:spacing w:after="0" w:line="480" w:lineRule="auto"/>
        <w:jc w:val="both"/>
        <w:rPr>
          <w:color w:val="auto"/>
          <w:sz w:val="24"/>
          <w:szCs w:val="24"/>
        </w:rPr>
      </w:pPr>
      <w:bookmarkStart w:id="139" w:name="_Toc64232687"/>
      <w:r w:rsidRPr="00556B86">
        <w:rPr>
          <w:b/>
          <w:color w:val="auto"/>
          <w:sz w:val="24"/>
          <w:szCs w:val="24"/>
        </w:rPr>
        <w:t xml:space="preserve">Gráfico </w:t>
      </w:r>
      <w:r w:rsidR="001566E8">
        <w:rPr>
          <w:b/>
          <w:color w:val="auto"/>
          <w:sz w:val="24"/>
          <w:szCs w:val="24"/>
        </w:rPr>
        <w:fldChar w:fldCharType="begin"/>
      </w:r>
      <w:r w:rsidR="001566E8">
        <w:rPr>
          <w:b/>
          <w:color w:val="auto"/>
          <w:sz w:val="24"/>
          <w:szCs w:val="24"/>
        </w:rPr>
        <w:instrText xml:space="preserve"> SEQ Gráfico \* ARABIC </w:instrText>
      </w:r>
      <w:r w:rsidR="001566E8">
        <w:rPr>
          <w:b/>
          <w:color w:val="auto"/>
          <w:sz w:val="24"/>
          <w:szCs w:val="24"/>
        </w:rPr>
        <w:fldChar w:fldCharType="separate"/>
      </w:r>
      <w:r w:rsidR="002A3E0F">
        <w:rPr>
          <w:b/>
          <w:noProof/>
          <w:color w:val="auto"/>
          <w:sz w:val="24"/>
          <w:szCs w:val="24"/>
        </w:rPr>
        <w:t>16</w:t>
      </w:r>
      <w:r w:rsidR="001566E8">
        <w:rPr>
          <w:b/>
          <w:color w:val="auto"/>
          <w:sz w:val="24"/>
          <w:szCs w:val="24"/>
        </w:rPr>
        <w:fldChar w:fldCharType="end"/>
      </w:r>
      <w:r w:rsidRPr="00556B86">
        <w:rPr>
          <w:b/>
          <w:color w:val="auto"/>
          <w:sz w:val="24"/>
          <w:szCs w:val="24"/>
        </w:rPr>
        <w:t>.</w:t>
      </w:r>
      <w:r w:rsidRPr="00556B86">
        <w:rPr>
          <w:color w:val="auto"/>
          <w:sz w:val="24"/>
          <w:szCs w:val="24"/>
        </w:rPr>
        <w:t xml:space="preserve"> </w:t>
      </w:r>
      <w:r w:rsidRPr="00556B86">
        <w:rPr>
          <w:i w:val="0"/>
          <w:color w:val="auto"/>
          <w:sz w:val="24"/>
          <w:szCs w:val="24"/>
        </w:rPr>
        <w:t xml:space="preserve">Concentración de </w:t>
      </w:r>
      <w:r w:rsidR="00687CF9">
        <w:rPr>
          <w:i w:val="0"/>
          <w:color w:val="auto"/>
          <w:sz w:val="24"/>
          <w:szCs w:val="24"/>
        </w:rPr>
        <w:t>cromo</w:t>
      </w:r>
      <w:r w:rsidRPr="00556B86">
        <w:rPr>
          <w:i w:val="0"/>
          <w:color w:val="auto"/>
          <w:sz w:val="24"/>
          <w:szCs w:val="24"/>
        </w:rPr>
        <w:t xml:space="preserve"> (mg/kg) en tejido vegetal de </w:t>
      </w:r>
      <w:proofErr w:type="spellStart"/>
      <w:r w:rsidR="00E7305E">
        <w:rPr>
          <w:color w:val="auto"/>
          <w:sz w:val="24"/>
          <w:szCs w:val="24"/>
        </w:rPr>
        <w:t>Lolium</w:t>
      </w:r>
      <w:proofErr w:type="spellEnd"/>
      <w:r w:rsidR="00E7305E">
        <w:rPr>
          <w:color w:val="auto"/>
          <w:sz w:val="24"/>
          <w:szCs w:val="24"/>
        </w:rPr>
        <w:t xml:space="preserve"> perenne</w:t>
      </w:r>
      <w:r w:rsidRPr="00556B86">
        <w:rPr>
          <w:color w:val="auto"/>
          <w:sz w:val="24"/>
          <w:szCs w:val="24"/>
        </w:rPr>
        <w:t xml:space="preserve"> </w:t>
      </w:r>
      <w:r w:rsidRPr="00556B86">
        <w:rPr>
          <w:i w:val="0"/>
          <w:color w:val="auto"/>
          <w:sz w:val="24"/>
          <w:szCs w:val="24"/>
        </w:rPr>
        <w:t xml:space="preserve">y </w:t>
      </w:r>
      <w:proofErr w:type="spellStart"/>
      <w:r w:rsidR="00E7305E">
        <w:rPr>
          <w:color w:val="auto"/>
          <w:sz w:val="24"/>
          <w:szCs w:val="24"/>
        </w:rPr>
        <w:t>Trifolium</w:t>
      </w:r>
      <w:proofErr w:type="spellEnd"/>
      <w:r w:rsidR="00E7305E">
        <w:rPr>
          <w:color w:val="auto"/>
          <w:sz w:val="24"/>
          <w:szCs w:val="24"/>
        </w:rPr>
        <w:t xml:space="preserve"> </w:t>
      </w:r>
      <w:proofErr w:type="spellStart"/>
      <w:r w:rsidR="00E7305E">
        <w:rPr>
          <w:color w:val="auto"/>
          <w:sz w:val="24"/>
          <w:szCs w:val="24"/>
        </w:rPr>
        <w:t>repens</w:t>
      </w:r>
      <w:proofErr w:type="spellEnd"/>
      <w:r w:rsidRPr="00556B86">
        <w:rPr>
          <w:color w:val="auto"/>
          <w:sz w:val="24"/>
          <w:szCs w:val="24"/>
        </w:rPr>
        <w:t>.</w:t>
      </w:r>
      <w:bookmarkEnd w:id="139"/>
    </w:p>
    <w:p w14:paraId="495D2FF8" w14:textId="528774D9" w:rsidR="00C21856" w:rsidRDefault="00526E44" w:rsidP="00811A76">
      <w:pPr>
        <w:spacing w:line="480" w:lineRule="auto"/>
        <w:jc w:val="both"/>
      </w:pPr>
      <w:r>
        <w:rPr>
          <w:noProof/>
          <w:lang w:eastAsia="es-PE"/>
        </w:rPr>
        <w:drawing>
          <wp:inline distT="0" distB="0" distL="0" distR="0" wp14:anchorId="319A8D89" wp14:editId="0622F730">
            <wp:extent cx="8495030" cy="4191000"/>
            <wp:effectExtent l="0" t="0" r="1270" b="0"/>
            <wp:docPr id="68" name="Gráfico 68">
              <a:extLst xmlns:a="http://schemas.openxmlformats.org/drawingml/2006/main">
                <a:ext uri="{FF2B5EF4-FFF2-40B4-BE49-F238E27FC236}">
                  <a16:creationId xmlns:a16="http://schemas.microsoft.com/office/drawing/2014/main" id="{496010AE-6D6B-4D43-A78B-5AC031FEF4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A5DF1CF" w14:textId="77777777" w:rsidR="0050024E" w:rsidRDefault="0050024E" w:rsidP="00A4596F">
      <w:pPr>
        <w:spacing w:line="480" w:lineRule="auto"/>
        <w:ind w:firstLine="567"/>
        <w:jc w:val="both"/>
        <w:sectPr w:rsidR="0050024E" w:rsidSect="00C477C1">
          <w:pgSz w:w="16840" w:h="11907" w:orient="landscape" w:code="9"/>
          <w:pgMar w:top="1418" w:right="1701" w:bottom="2127" w:left="1701" w:header="0" w:footer="987" w:gutter="0"/>
          <w:cols w:space="720"/>
        </w:sectPr>
      </w:pPr>
    </w:p>
    <w:p w14:paraId="61C9FF0E" w14:textId="5D8CAF41" w:rsidR="00C21856" w:rsidRDefault="00C21856" w:rsidP="00A4596F">
      <w:pPr>
        <w:spacing w:line="480" w:lineRule="auto"/>
        <w:ind w:firstLine="567"/>
        <w:jc w:val="both"/>
      </w:pPr>
      <w:r>
        <w:lastRenderedPageBreak/>
        <w:t xml:space="preserve">En el gráfico </w:t>
      </w:r>
      <w:r w:rsidR="00DE13A8">
        <w:t xml:space="preserve">16 </w:t>
      </w:r>
      <w:r>
        <w:t xml:space="preserve">se determinó que la mayor concentración de </w:t>
      </w:r>
      <w:r w:rsidR="00687CF9">
        <w:t>cromo</w:t>
      </w:r>
      <w:r>
        <w:t xml:space="preserve"> corresponde a la especie </w:t>
      </w:r>
      <w:proofErr w:type="spellStart"/>
      <w:r w:rsidR="00E7305E">
        <w:rPr>
          <w:i/>
          <w:iCs/>
        </w:rPr>
        <w:t>Lolium</w:t>
      </w:r>
      <w:proofErr w:type="spellEnd"/>
      <w:r w:rsidR="00E7305E">
        <w:rPr>
          <w:i/>
          <w:iCs/>
        </w:rPr>
        <w:t xml:space="preserve"> perenne</w:t>
      </w:r>
      <w:r>
        <w:t xml:space="preserve"> con 5.827 mg/kg perteneciente a la </w:t>
      </w:r>
      <w:r w:rsidR="00106431">
        <w:t xml:space="preserve">zona en influencia de área remediada </w:t>
      </w:r>
      <w:r>
        <w:t xml:space="preserve">– </w:t>
      </w:r>
      <w:r w:rsidR="00106431">
        <w:t>parcela 2</w:t>
      </w:r>
      <w:r>
        <w:t xml:space="preserve">, notándose que la mayor acumulación de metales es en la raíz de dicho vegetal con 5.306 mg/kg. Del mismo modo, se observa que dicho metal se concentra en mayor cantidad en la raíz, a excepción de </w:t>
      </w:r>
      <w:proofErr w:type="spellStart"/>
      <w:r w:rsidR="00E7305E">
        <w:rPr>
          <w:i/>
          <w:iCs/>
        </w:rPr>
        <w:t>Trifolium</w:t>
      </w:r>
      <w:proofErr w:type="spellEnd"/>
      <w:r w:rsidR="00E7305E">
        <w:rPr>
          <w:i/>
          <w:iCs/>
        </w:rPr>
        <w:t xml:space="preserve"> </w:t>
      </w:r>
      <w:proofErr w:type="spellStart"/>
      <w:r w:rsidR="00E7305E">
        <w:rPr>
          <w:i/>
          <w:iCs/>
        </w:rPr>
        <w:t>repens</w:t>
      </w:r>
      <w:proofErr w:type="spellEnd"/>
      <w:r w:rsidRPr="000A6FAB">
        <w:rPr>
          <w:i/>
          <w:iCs/>
        </w:rPr>
        <w:t xml:space="preserve"> </w:t>
      </w:r>
      <w:r>
        <w:t xml:space="preserve">en la </w:t>
      </w:r>
      <w:r w:rsidR="00106431">
        <w:t>zona</w:t>
      </w:r>
      <w:r>
        <w:t xml:space="preserve"> de </w:t>
      </w:r>
      <w:r w:rsidR="00687CF9">
        <w:t>origen natural</w:t>
      </w:r>
      <w:r>
        <w:t>.</w:t>
      </w:r>
      <w:r w:rsidR="00734BAC">
        <w:t xml:space="preserve"> </w:t>
      </w:r>
      <w:r w:rsidR="00526E44">
        <w:t>Para datos no graficados se</w:t>
      </w:r>
      <w:r w:rsidR="00734BAC" w:rsidRPr="00734BAC">
        <w:t xml:space="preserve"> obtuvieron valores inferiores al Límite de Cuantificación del Método (LCM </w:t>
      </w:r>
      <w:r w:rsidR="00734BAC">
        <w:t>Cr = 0.2</w:t>
      </w:r>
      <w:r w:rsidR="00734BAC" w:rsidRPr="00734BAC">
        <w:t xml:space="preserve"> mg/kg) </w:t>
      </w:r>
      <w:r w:rsidR="00734BAC">
        <w:t>para</w:t>
      </w:r>
      <w:r w:rsidR="0088325A">
        <w:t xml:space="preserve"> el tallo de</w:t>
      </w:r>
      <w:r w:rsidR="00734BAC">
        <w:t xml:space="preserve"> </w:t>
      </w:r>
      <w:proofErr w:type="spellStart"/>
      <w:r w:rsidR="00E7305E">
        <w:rPr>
          <w:i/>
          <w:iCs/>
        </w:rPr>
        <w:t>Lolium</w:t>
      </w:r>
      <w:proofErr w:type="spellEnd"/>
      <w:r w:rsidR="00E7305E">
        <w:rPr>
          <w:i/>
          <w:iCs/>
        </w:rPr>
        <w:t xml:space="preserve"> perenne</w:t>
      </w:r>
      <w:r w:rsidR="0088325A">
        <w:t xml:space="preserve"> </w:t>
      </w:r>
      <w:r w:rsidR="00734BAC" w:rsidRPr="00734BAC">
        <w:t xml:space="preserve">en la </w:t>
      </w:r>
      <w:r w:rsidR="00106431">
        <w:t>zona</w:t>
      </w:r>
      <w:r w:rsidR="00734BAC" w:rsidRPr="00734BAC">
        <w:t xml:space="preserve"> de </w:t>
      </w:r>
      <w:r w:rsidR="00687CF9">
        <w:t>origen natural</w:t>
      </w:r>
      <w:r w:rsidR="00734BAC">
        <w:t>.</w:t>
      </w:r>
    </w:p>
    <w:p w14:paraId="3FA71541" w14:textId="77777777" w:rsidR="0050024E" w:rsidRDefault="0050024E" w:rsidP="00A4596F">
      <w:pPr>
        <w:spacing w:line="480" w:lineRule="auto"/>
        <w:ind w:firstLine="567"/>
        <w:jc w:val="both"/>
        <w:sectPr w:rsidR="0050024E" w:rsidSect="0050024E">
          <w:pgSz w:w="11907" w:h="16840" w:code="9"/>
          <w:pgMar w:top="1701" w:right="1418" w:bottom="1701" w:left="2126" w:header="0" w:footer="987" w:gutter="0"/>
          <w:cols w:space="720"/>
        </w:sectPr>
      </w:pPr>
    </w:p>
    <w:p w14:paraId="62A08473" w14:textId="1E2BEC5E" w:rsidR="0074544A" w:rsidRDefault="0074544A" w:rsidP="00FA5E36">
      <w:pPr>
        <w:pStyle w:val="Ttulo1"/>
        <w:numPr>
          <w:ilvl w:val="2"/>
          <w:numId w:val="5"/>
        </w:numPr>
        <w:spacing w:after="0" w:line="480" w:lineRule="auto"/>
        <w:ind w:left="709"/>
        <w:jc w:val="both"/>
        <w:rPr>
          <w:rFonts w:cs="Times New Roman"/>
        </w:rPr>
      </w:pPr>
      <w:bookmarkStart w:id="140" w:name="_Toc64232627"/>
      <w:r>
        <w:rPr>
          <w:rFonts w:cs="Times New Roman"/>
        </w:rPr>
        <w:lastRenderedPageBreak/>
        <w:t xml:space="preserve">Concentración de </w:t>
      </w:r>
      <w:r w:rsidR="00687CF9">
        <w:rPr>
          <w:rFonts w:cs="Times New Roman"/>
        </w:rPr>
        <w:t>cobre</w:t>
      </w:r>
      <w:bookmarkEnd w:id="140"/>
    </w:p>
    <w:p w14:paraId="69F2C925" w14:textId="7F7FDA6F" w:rsidR="00580A82" w:rsidRPr="00580A82" w:rsidRDefault="00580A82" w:rsidP="00580A82">
      <w:pPr>
        <w:pStyle w:val="Descripcin"/>
        <w:keepNext/>
        <w:spacing w:after="0" w:line="480" w:lineRule="auto"/>
        <w:jc w:val="both"/>
        <w:rPr>
          <w:sz w:val="24"/>
          <w:szCs w:val="24"/>
        </w:rPr>
      </w:pPr>
      <w:bookmarkStart w:id="141" w:name="_Toc64232688"/>
      <w:r w:rsidRPr="00580A82">
        <w:rPr>
          <w:b/>
          <w:color w:val="auto"/>
          <w:sz w:val="24"/>
          <w:szCs w:val="24"/>
        </w:rPr>
        <w:t xml:space="preserve">Gráfico </w:t>
      </w:r>
      <w:r w:rsidR="001566E8">
        <w:rPr>
          <w:b/>
          <w:color w:val="auto"/>
          <w:sz w:val="24"/>
          <w:szCs w:val="24"/>
        </w:rPr>
        <w:fldChar w:fldCharType="begin"/>
      </w:r>
      <w:r w:rsidR="001566E8">
        <w:rPr>
          <w:b/>
          <w:color w:val="auto"/>
          <w:sz w:val="24"/>
          <w:szCs w:val="24"/>
        </w:rPr>
        <w:instrText xml:space="preserve"> SEQ Gráfico \* ARABIC </w:instrText>
      </w:r>
      <w:r w:rsidR="001566E8">
        <w:rPr>
          <w:b/>
          <w:color w:val="auto"/>
          <w:sz w:val="24"/>
          <w:szCs w:val="24"/>
        </w:rPr>
        <w:fldChar w:fldCharType="separate"/>
      </w:r>
      <w:r w:rsidR="002A3E0F">
        <w:rPr>
          <w:b/>
          <w:noProof/>
          <w:color w:val="auto"/>
          <w:sz w:val="24"/>
          <w:szCs w:val="24"/>
        </w:rPr>
        <w:t>17</w:t>
      </w:r>
      <w:r w:rsidR="001566E8">
        <w:rPr>
          <w:b/>
          <w:color w:val="auto"/>
          <w:sz w:val="24"/>
          <w:szCs w:val="24"/>
        </w:rPr>
        <w:fldChar w:fldCharType="end"/>
      </w:r>
      <w:r w:rsidRPr="00580A82">
        <w:rPr>
          <w:b/>
          <w:color w:val="auto"/>
          <w:sz w:val="24"/>
          <w:szCs w:val="24"/>
        </w:rPr>
        <w:t>.</w:t>
      </w:r>
      <w:r w:rsidRPr="00580A82">
        <w:rPr>
          <w:color w:val="auto"/>
          <w:sz w:val="24"/>
          <w:szCs w:val="24"/>
        </w:rPr>
        <w:t xml:space="preserve"> </w:t>
      </w:r>
      <w:r w:rsidRPr="00580A82">
        <w:rPr>
          <w:i w:val="0"/>
          <w:color w:val="auto"/>
          <w:sz w:val="24"/>
          <w:szCs w:val="24"/>
        </w:rPr>
        <w:t xml:space="preserve">Concentración de </w:t>
      </w:r>
      <w:r w:rsidR="00687CF9">
        <w:rPr>
          <w:i w:val="0"/>
          <w:color w:val="auto"/>
          <w:sz w:val="24"/>
          <w:szCs w:val="24"/>
        </w:rPr>
        <w:t>cobre</w:t>
      </w:r>
      <w:r w:rsidRPr="00580A82">
        <w:rPr>
          <w:i w:val="0"/>
          <w:color w:val="auto"/>
          <w:sz w:val="24"/>
          <w:szCs w:val="24"/>
        </w:rPr>
        <w:t xml:space="preserve"> (mg/kg) en tejido vegetal de</w:t>
      </w:r>
      <w:r w:rsidRPr="00580A82">
        <w:rPr>
          <w:color w:val="auto"/>
          <w:sz w:val="24"/>
          <w:szCs w:val="24"/>
        </w:rPr>
        <w:t xml:space="preserve"> </w:t>
      </w:r>
      <w:proofErr w:type="spellStart"/>
      <w:r w:rsidR="00E7305E">
        <w:rPr>
          <w:color w:val="auto"/>
          <w:sz w:val="24"/>
          <w:szCs w:val="24"/>
        </w:rPr>
        <w:t>Lolium</w:t>
      </w:r>
      <w:proofErr w:type="spellEnd"/>
      <w:r w:rsidR="00E7305E">
        <w:rPr>
          <w:color w:val="auto"/>
          <w:sz w:val="24"/>
          <w:szCs w:val="24"/>
        </w:rPr>
        <w:t xml:space="preserve"> perenne</w:t>
      </w:r>
      <w:r w:rsidRPr="00580A82">
        <w:rPr>
          <w:i w:val="0"/>
          <w:color w:val="auto"/>
          <w:sz w:val="24"/>
          <w:szCs w:val="24"/>
        </w:rPr>
        <w:t xml:space="preserve"> y</w:t>
      </w:r>
      <w:r w:rsidRPr="00580A82">
        <w:rPr>
          <w:color w:val="auto"/>
          <w:sz w:val="24"/>
          <w:szCs w:val="24"/>
        </w:rPr>
        <w:t xml:space="preserve"> </w:t>
      </w:r>
      <w:proofErr w:type="spellStart"/>
      <w:r w:rsidR="00E7305E">
        <w:rPr>
          <w:color w:val="auto"/>
          <w:sz w:val="24"/>
          <w:szCs w:val="24"/>
        </w:rPr>
        <w:t>Trifolium</w:t>
      </w:r>
      <w:proofErr w:type="spellEnd"/>
      <w:r w:rsidR="00E7305E">
        <w:rPr>
          <w:color w:val="auto"/>
          <w:sz w:val="24"/>
          <w:szCs w:val="24"/>
        </w:rPr>
        <w:t xml:space="preserve"> </w:t>
      </w:r>
      <w:proofErr w:type="spellStart"/>
      <w:r w:rsidR="00E7305E">
        <w:rPr>
          <w:color w:val="auto"/>
          <w:sz w:val="24"/>
          <w:szCs w:val="24"/>
        </w:rPr>
        <w:t>repens</w:t>
      </w:r>
      <w:proofErr w:type="spellEnd"/>
      <w:r w:rsidRPr="00580A82">
        <w:rPr>
          <w:color w:val="auto"/>
          <w:sz w:val="24"/>
          <w:szCs w:val="24"/>
        </w:rPr>
        <w:t>.</w:t>
      </w:r>
      <w:bookmarkEnd w:id="141"/>
      <w:r w:rsidR="00984B43" w:rsidRPr="00984B43">
        <w:rPr>
          <w:sz w:val="24"/>
          <w:szCs w:val="24"/>
          <w:lang w:val="es-MX"/>
        </w:rPr>
        <w:t xml:space="preserve"> </w:t>
      </w:r>
    </w:p>
    <w:p w14:paraId="3220DBA0" w14:textId="44CB436C" w:rsidR="00C21856" w:rsidRDefault="00C21856" w:rsidP="00811A76">
      <w:pPr>
        <w:spacing w:line="480" w:lineRule="auto"/>
        <w:jc w:val="both"/>
      </w:pPr>
      <w:r>
        <w:rPr>
          <w:noProof/>
          <w:lang w:eastAsia="es-PE"/>
        </w:rPr>
        <w:drawing>
          <wp:inline distT="0" distB="0" distL="0" distR="0" wp14:anchorId="6962CB17" wp14:editId="47ECFD08">
            <wp:extent cx="8484235" cy="3848986"/>
            <wp:effectExtent l="0" t="0" r="12065" b="18415"/>
            <wp:docPr id="33" name="Gráfico 33">
              <a:extLst xmlns:a="http://schemas.openxmlformats.org/drawingml/2006/main">
                <a:ext uri="{FF2B5EF4-FFF2-40B4-BE49-F238E27FC236}">
                  <a16:creationId xmlns:a16="http://schemas.microsoft.com/office/drawing/2014/main" id="{EEAA9F19-74F6-45C7-9AA4-CCB471D8A3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4E671E8" w14:textId="4E57843B" w:rsidR="0050024E" w:rsidRDefault="0050024E" w:rsidP="00811A76">
      <w:pPr>
        <w:spacing w:line="480" w:lineRule="auto"/>
        <w:jc w:val="both"/>
      </w:pPr>
    </w:p>
    <w:p w14:paraId="78AAD95D" w14:textId="77777777" w:rsidR="0050024E" w:rsidRDefault="0050024E" w:rsidP="00A4596F">
      <w:pPr>
        <w:spacing w:line="480" w:lineRule="auto"/>
        <w:ind w:firstLine="567"/>
        <w:jc w:val="both"/>
        <w:sectPr w:rsidR="0050024E" w:rsidSect="00C477C1">
          <w:pgSz w:w="16840" w:h="11907" w:orient="landscape" w:code="9"/>
          <w:pgMar w:top="1418" w:right="1701" w:bottom="2127" w:left="1701" w:header="0" w:footer="987" w:gutter="0"/>
          <w:cols w:space="720"/>
        </w:sectPr>
      </w:pPr>
    </w:p>
    <w:p w14:paraId="6D5D3D92" w14:textId="78C50A7F" w:rsidR="00C21856" w:rsidRDefault="00C21856" w:rsidP="00A4596F">
      <w:pPr>
        <w:spacing w:line="480" w:lineRule="auto"/>
        <w:ind w:firstLine="567"/>
        <w:jc w:val="both"/>
      </w:pPr>
      <w:r>
        <w:lastRenderedPageBreak/>
        <w:t>En el gráfico</w:t>
      </w:r>
      <w:r w:rsidR="00DE13A8">
        <w:t xml:space="preserve"> 17</w:t>
      </w:r>
      <w:r>
        <w:t xml:space="preserve"> se determinó que la mayor concentración de </w:t>
      </w:r>
      <w:r w:rsidR="00687CF9">
        <w:t>cobre</w:t>
      </w:r>
      <w:r>
        <w:t xml:space="preserve"> corresponde a la especie </w:t>
      </w:r>
      <w:proofErr w:type="spellStart"/>
      <w:r w:rsidR="00E7305E">
        <w:rPr>
          <w:i/>
          <w:iCs/>
        </w:rPr>
        <w:t>Lolium</w:t>
      </w:r>
      <w:proofErr w:type="spellEnd"/>
      <w:r w:rsidR="00E7305E">
        <w:rPr>
          <w:i/>
          <w:iCs/>
        </w:rPr>
        <w:t xml:space="preserve"> perenne</w:t>
      </w:r>
      <w:r>
        <w:t xml:space="preserve"> con 222.92 mg/kg perteneciente a la </w:t>
      </w:r>
      <w:r w:rsidR="00106431">
        <w:t xml:space="preserve">zona en influencia de área remediada </w:t>
      </w:r>
      <w:r>
        <w:t xml:space="preserve">– </w:t>
      </w:r>
      <w:r w:rsidR="00106431">
        <w:t>parcela 2</w:t>
      </w:r>
      <w:r>
        <w:t>, notándose que la mayor acumulación de metales es en la raíz de dicho vegetal con 204.53 mg/kg. Del mismo modo, se observa que dicho metal se concentra en mayor cantidad en la raíz en todas las zonas para ambas especies.</w:t>
      </w:r>
    </w:p>
    <w:p w14:paraId="2BCD1AA1" w14:textId="76836F9F" w:rsidR="0050024E" w:rsidRDefault="0050024E" w:rsidP="00A4596F">
      <w:pPr>
        <w:spacing w:line="480" w:lineRule="auto"/>
        <w:ind w:firstLine="567"/>
        <w:jc w:val="both"/>
      </w:pPr>
    </w:p>
    <w:p w14:paraId="2B5E1E80" w14:textId="56E7634B" w:rsidR="0050024E" w:rsidRDefault="0050024E" w:rsidP="00A4596F">
      <w:pPr>
        <w:spacing w:line="480" w:lineRule="auto"/>
        <w:ind w:firstLine="567"/>
        <w:jc w:val="both"/>
      </w:pPr>
    </w:p>
    <w:p w14:paraId="3903045A" w14:textId="77777777" w:rsidR="0050024E" w:rsidRDefault="0050024E" w:rsidP="00A4596F">
      <w:pPr>
        <w:spacing w:line="480" w:lineRule="auto"/>
        <w:ind w:firstLine="567"/>
        <w:jc w:val="both"/>
        <w:sectPr w:rsidR="0050024E" w:rsidSect="0050024E">
          <w:pgSz w:w="11907" w:h="16840" w:code="9"/>
          <w:pgMar w:top="1701" w:right="1418" w:bottom="1701" w:left="2126" w:header="0" w:footer="987" w:gutter="0"/>
          <w:cols w:space="720"/>
        </w:sectPr>
      </w:pPr>
    </w:p>
    <w:p w14:paraId="2337A1AE" w14:textId="21C318AA" w:rsidR="0074544A" w:rsidRDefault="0074544A" w:rsidP="00FA5E36">
      <w:pPr>
        <w:pStyle w:val="Ttulo1"/>
        <w:numPr>
          <w:ilvl w:val="2"/>
          <w:numId w:val="5"/>
        </w:numPr>
        <w:spacing w:after="0" w:line="480" w:lineRule="auto"/>
        <w:ind w:left="709"/>
        <w:jc w:val="both"/>
        <w:rPr>
          <w:rFonts w:cs="Times New Roman"/>
        </w:rPr>
      </w:pPr>
      <w:bookmarkStart w:id="142" w:name="_Toc64232628"/>
      <w:r>
        <w:rPr>
          <w:rFonts w:cs="Times New Roman"/>
        </w:rPr>
        <w:lastRenderedPageBreak/>
        <w:t xml:space="preserve">Concentración de </w:t>
      </w:r>
      <w:r w:rsidR="00687CF9">
        <w:rPr>
          <w:rFonts w:cs="Times New Roman"/>
        </w:rPr>
        <w:t>hierro</w:t>
      </w:r>
      <w:bookmarkEnd w:id="142"/>
    </w:p>
    <w:p w14:paraId="4C28F501" w14:textId="2CC27E63" w:rsidR="00580A82" w:rsidRPr="00580A82" w:rsidRDefault="00580A82" w:rsidP="00580A82">
      <w:pPr>
        <w:pStyle w:val="Descripcin"/>
        <w:keepNext/>
        <w:spacing w:after="0" w:line="480" w:lineRule="auto"/>
        <w:jc w:val="both"/>
        <w:rPr>
          <w:sz w:val="24"/>
          <w:szCs w:val="24"/>
        </w:rPr>
      </w:pPr>
      <w:bookmarkStart w:id="143" w:name="_Toc64232689"/>
      <w:r w:rsidRPr="00580A82">
        <w:rPr>
          <w:b/>
          <w:color w:val="auto"/>
          <w:sz w:val="24"/>
          <w:szCs w:val="24"/>
        </w:rPr>
        <w:t xml:space="preserve">Gráfico </w:t>
      </w:r>
      <w:r w:rsidR="001566E8">
        <w:rPr>
          <w:b/>
          <w:color w:val="auto"/>
          <w:sz w:val="24"/>
          <w:szCs w:val="24"/>
        </w:rPr>
        <w:fldChar w:fldCharType="begin"/>
      </w:r>
      <w:r w:rsidR="001566E8">
        <w:rPr>
          <w:b/>
          <w:color w:val="auto"/>
          <w:sz w:val="24"/>
          <w:szCs w:val="24"/>
        </w:rPr>
        <w:instrText xml:space="preserve"> SEQ Gráfico \* ARABIC </w:instrText>
      </w:r>
      <w:r w:rsidR="001566E8">
        <w:rPr>
          <w:b/>
          <w:color w:val="auto"/>
          <w:sz w:val="24"/>
          <w:szCs w:val="24"/>
        </w:rPr>
        <w:fldChar w:fldCharType="separate"/>
      </w:r>
      <w:r w:rsidR="002A3E0F">
        <w:rPr>
          <w:b/>
          <w:noProof/>
          <w:color w:val="auto"/>
          <w:sz w:val="24"/>
          <w:szCs w:val="24"/>
        </w:rPr>
        <w:t>18</w:t>
      </w:r>
      <w:r w:rsidR="001566E8">
        <w:rPr>
          <w:b/>
          <w:color w:val="auto"/>
          <w:sz w:val="24"/>
          <w:szCs w:val="24"/>
        </w:rPr>
        <w:fldChar w:fldCharType="end"/>
      </w:r>
      <w:r w:rsidRPr="00580A82">
        <w:rPr>
          <w:b/>
          <w:color w:val="auto"/>
          <w:sz w:val="24"/>
          <w:szCs w:val="24"/>
        </w:rPr>
        <w:t>.</w:t>
      </w:r>
      <w:r w:rsidRPr="00580A82">
        <w:rPr>
          <w:color w:val="auto"/>
          <w:sz w:val="24"/>
          <w:szCs w:val="24"/>
        </w:rPr>
        <w:t xml:space="preserve"> </w:t>
      </w:r>
      <w:r w:rsidRPr="00580A82">
        <w:rPr>
          <w:i w:val="0"/>
          <w:color w:val="auto"/>
          <w:sz w:val="24"/>
          <w:szCs w:val="24"/>
        </w:rPr>
        <w:t xml:space="preserve">Concentración de </w:t>
      </w:r>
      <w:r w:rsidR="00687CF9">
        <w:rPr>
          <w:i w:val="0"/>
          <w:color w:val="auto"/>
          <w:sz w:val="24"/>
          <w:szCs w:val="24"/>
        </w:rPr>
        <w:t>hierro</w:t>
      </w:r>
      <w:r w:rsidRPr="00580A82">
        <w:rPr>
          <w:i w:val="0"/>
          <w:color w:val="auto"/>
          <w:sz w:val="24"/>
          <w:szCs w:val="24"/>
        </w:rPr>
        <w:t xml:space="preserve"> (mg/kg) en tejido vegetal de</w:t>
      </w:r>
      <w:r w:rsidRPr="00580A82">
        <w:rPr>
          <w:color w:val="auto"/>
          <w:sz w:val="24"/>
          <w:szCs w:val="24"/>
        </w:rPr>
        <w:t xml:space="preserve"> </w:t>
      </w:r>
      <w:proofErr w:type="spellStart"/>
      <w:r w:rsidR="00E7305E">
        <w:rPr>
          <w:color w:val="auto"/>
          <w:sz w:val="24"/>
          <w:szCs w:val="24"/>
        </w:rPr>
        <w:t>Lolium</w:t>
      </w:r>
      <w:proofErr w:type="spellEnd"/>
      <w:r w:rsidR="00E7305E">
        <w:rPr>
          <w:color w:val="auto"/>
          <w:sz w:val="24"/>
          <w:szCs w:val="24"/>
        </w:rPr>
        <w:t xml:space="preserve"> perenne</w:t>
      </w:r>
      <w:r w:rsidRPr="00580A82">
        <w:rPr>
          <w:i w:val="0"/>
          <w:color w:val="auto"/>
          <w:sz w:val="24"/>
          <w:szCs w:val="24"/>
        </w:rPr>
        <w:t xml:space="preserve"> y </w:t>
      </w:r>
      <w:proofErr w:type="spellStart"/>
      <w:r w:rsidR="00E7305E">
        <w:rPr>
          <w:color w:val="auto"/>
          <w:sz w:val="24"/>
          <w:szCs w:val="24"/>
        </w:rPr>
        <w:t>Trifolium</w:t>
      </w:r>
      <w:proofErr w:type="spellEnd"/>
      <w:r w:rsidR="00E7305E">
        <w:rPr>
          <w:color w:val="auto"/>
          <w:sz w:val="24"/>
          <w:szCs w:val="24"/>
        </w:rPr>
        <w:t xml:space="preserve"> </w:t>
      </w:r>
      <w:proofErr w:type="spellStart"/>
      <w:r w:rsidR="00E7305E">
        <w:rPr>
          <w:color w:val="auto"/>
          <w:sz w:val="24"/>
          <w:szCs w:val="24"/>
        </w:rPr>
        <w:t>repens</w:t>
      </w:r>
      <w:proofErr w:type="spellEnd"/>
      <w:r w:rsidRPr="00580A82">
        <w:rPr>
          <w:color w:val="auto"/>
          <w:sz w:val="24"/>
          <w:szCs w:val="24"/>
        </w:rPr>
        <w:t>.</w:t>
      </w:r>
      <w:bookmarkEnd w:id="143"/>
    </w:p>
    <w:p w14:paraId="75C0EAD4" w14:textId="3BFCEE25" w:rsidR="00D42399" w:rsidRDefault="00FA5E36" w:rsidP="00811A76">
      <w:pPr>
        <w:spacing w:line="480" w:lineRule="auto"/>
        <w:jc w:val="both"/>
      </w:pPr>
      <w:r>
        <w:rPr>
          <w:noProof/>
        </w:rPr>
        <w:drawing>
          <wp:inline distT="0" distB="0" distL="0" distR="0" wp14:anchorId="7148D7D5" wp14:editId="0FD060F7">
            <wp:extent cx="8533130" cy="3646967"/>
            <wp:effectExtent l="0" t="0" r="1270" b="10795"/>
            <wp:docPr id="113" name="Gráfico 113">
              <a:extLst xmlns:a="http://schemas.openxmlformats.org/drawingml/2006/main">
                <a:ext uri="{FF2B5EF4-FFF2-40B4-BE49-F238E27FC236}">
                  <a16:creationId xmlns:a16="http://schemas.microsoft.com/office/drawing/2014/main" id="{00000000-0008-0000-07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6C5019C" w14:textId="06A79F89" w:rsidR="00D42399" w:rsidRPr="000A6FAB" w:rsidRDefault="00D42399" w:rsidP="00A4596F">
      <w:pPr>
        <w:spacing w:line="480" w:lineRule="auto"/>
        <w:ind w:firstLine="567"/>
        <w:jc w:val="both"/>
      </w:pPr>
      <w:r>
        <w:t xml:space="preserve">En el gráfico </w:t>
      </w:r>
      <w:r w:rsidR="00DE13A8">
        <w:t xml:space="preserve">18 </w:t>
      </w:r>
      <w:r>
        <w:t xml:space="preserve">se determinó que la mayor concentración de </w:t>
      </w:r>
      <w:r w:rsidR="00687CF9">
        <w:t>hierro</w:t>
      </w:r>
      <w:r>
        <w:t xml:space="preserve"> corresponde a la especie </w:t>
      </w:r>
      <w:proofErr w:type="spellStart"/>
      <w:r w:rsidR="00E7305E">
        <w:rPr>
          <w:i/>
          <w:iCs/>
        </w:rPr>
        <w:t>Lolium</w:t>
      </w:r>
      <w:proofErr w:type="spellEnd"/>
      <w:r w:rsidR="00E7305E">
        <w:rPr>
          <w:i/>
          <w:iCs/>
        </w:rPr>
        <w:t xml:space="preserve"> perenne</w:t>
      </w:r>
      <w:r>
        <w:t xml:space="preserve"> con </w:t>
      </w:r>
      <w:r w:rsidR="00811A76">
        <w:t>26643.36</w:t>
      </w:r>
      <w:r>
        <w:t xml:space="preserve"> mg/kg perteneciente a la </w:t>
      </w:r>
      <w:r w:rsidR="00106431">
        <w:t xml:space="preserve">zona en influencia de área remediada </w:t>
      </w:r>
      <w:r>
        <w:t xml:space="preserve">– </w:t>
      </w:r>
      <w:r w:rsidR="00106431">
        <w:t>parcela 2</w:t>
      </w:r>
      <w:r>
        <w:t xml:space="preserve">, notándose que la mayor acumulación de metales es en la raíz de dicho </w:t>
      </w:r>
      <w:r>
        <w:lastRenderedPageBreak/>
        <w:t xml:space="preserve">vegetal con </w:t>
      </w:r>
      <w:r w:rsidR="00811A76">
        <w:t>24924.58</w:t>
      </w:r>
      <w:r>
        <w:t xml:space="preserve"> mg/kg. </w:t>
      </w:r>
      <w:r w:rsidR="00811A76">
        <w:t xml:space="preserve">Del mismo modo, se observa que dicho metal se concentra en mayor cantidad en la raíz, a excepción de </w:t>
      </w:r>
      <w:proofErr w:type="spellStart"/>
      <w:r w:rsidR="00E7305E">
        <w:rPr>
          <w:i/>
          <w:iCs/>
        </w:rPr>
        <w:t>Trifolium</w:t>
      </w:r>
      <w:proofErr w:type="spellEnd"/>
      <w:r w:rsidR="00E7305E">
        <w:rPr>
          <w:i/>
          <w:iCs/>
        </w:rPr>
        <w:t xml:space="preserve"> </w:t>
      </w:r>
      <w:proofErr w:type="spellStart"/>
      <w:r w:rsidR="00E7305E">
        <w:rPr>
          <w:i/>
          <w:iCs/>
        </w:rPr>
        <w:t>repens</w:t>
      </w:r>
      <w:proofErr w:type="spellEnd"/>
      <w:r w:rsidR="00811A76" w:rsidRPr="000A6FAB">
        <w:rPr>
          <w:i/>
          <w:iCs/>
        </w:rPr>
        <w:t xml:space="preserve"> </w:t>
      </w:r>
      <w:r w:rsidR="00811A76">
        <w:t xml:space="preserve">en la </w:t>
      </w:r>
      <w:r w:rsidR="00106431">
        <w:t>zona</w:t>
      </w:r>
      <w:r w:rsidR="00811A76">
        <w:t xml:space="preserve"> de </w:t>
      </w:r>
      <w:r w:rsidR="00687CF9">
        <w:t>origen natural</w:t>
      </w:r>
      <w:r w:rsidR="00811A76">
        <w:t>.</w:t>
      </w:r>
    </w:p>
    <w:p w14:paraId="3D6F65D0" w14:textId="16A83B66" w:rsidR="0074544A" w:rsidRDefault="0074544A" w:rsidP="00FA5E36">
      <w:pPr>
        <w:pStyle w:val="Ttulo1"/>
        <w:numPr>
          <w:ilvl w:val="2"/>
          <w:numId w:val="5"/>
        </w:numPr>
        <w:spacing w:after="0" w:line="480" w:lineRule="auto"/>
        <w:ind w:left="709"/>
        <w:jc w:val="both"/>
        <w:rPr>
          <w:rFonts w:cs="Times New Roman"/>
        </w:rPr>
      </w:pPr>
      <w:bookmarkStart w:id="144" w:name="_Toc64232629"/>
      <w:r>
        <w:rPr>
          <w:rFonts w:cs="Times New Roman"/>
        </w:rPr>
        <w:t xml:space="preserve">Concentración de </w:t>
      </w:r>
      <w:r w:rsidR="00687CF9">
        <w:rPr>
          <w:rFonts w:cs="Times New Roman"/>
        </w:rPr>
        <w:t>plomo</w:t>
      </w:r>
      <w:bookmarkEnd w:id="144"/>
    </w:p>
    <w:p w14:paraId="1513DCDE" w14:textId="2A9E7A36" w:rsidR="00AB094F" w:rsidRPr="00AB094F" w:rsidRDefault="00AB094F" w:rsidP="00AB094F">
      <w:pPr>
        <w:pStyle w:val="Descripcin"/>
        <w:keepNext/>
        <w:spacing w:after="0" w:line="480" w:lineRule="auto"/>
        <w:jc w:val="both"/>
        <w:rPr>
          <w:color w:val="auto"/>
          <w:sz w:val="24"/>
        </w:rPr>
      </w:pPr>
      <w:bookmarkStart w:id="145" w:name="_Toc64232690"/>
      <w:r w:rsidRPr="00AB094F">
        <w:rPr>
          <w:b/>
          <w:color w:val="auto"/>
          <w:sz w:val="24"/>
        </w:rPr>
        <w:t xml:space="preserve">Gráfico </w:t>
      </w:r>
      <w:r w:rsidR="001566E8">
        <w:rPr>
          <w:b/>
          <w:color w:val="auto"/>
          <w:sz w:val="24"/>
        </w:rPr>
        <w:fldChar w:fldCharType="begin"/>
      </w:r>
      <w:r w:rsidR="001566E8">
        <w:rPr>
          <w:b/>
          <w:color w:val="auto"/>
          <w:sz w:val="24"/>
        </w:rPr>
        <w:instrText xml:space="preserve"> SEQ Gráfico \* ARABIC </w:instrText>
      </w:r>
      <w:r w:rsidR="001566E8">
        <w:rPr>
          <w:b/>
          <w:color w:val="auto"/>
          <w:sz w:val="24"/>
        </w:rPr>
        <w:fldChar w:fldCharType="separate"/>
      </w:r>
      <w:r w:rsidR="002A3E0F">
        <w:rPr>
          <w:b/>
          <w:noProof/>
          <w:color w:val="auto"/>
          <w:sz w:val="24"/>
        </w:rPr>
        <w:t>19</w:t>
      </w:r>
      <w:r w:rsidR="001566E8">
        <w:rPr>
          <w:b/>
          <w:color w:val="auto"/>
          <w:sz w:val="24"/>
        </w:rPr>
        <w:fldChar w:fldCharType="end"/>
      </w:r>
      <w:r w:rsidRPr="00AB094F">
        <w:rPr>
          <w:b/>
          <w:color w:val="auto"/>
          <w:sz w:val="24"/>
        </w:rPr>
        <w:t>.</w:t>
      </w:r>
      <w:r w:rsidRPr="00AB094F">
        <w:rPr>
          <w:color w:val="auto"/>
          <w:sz w:val="24"/>
        </w:rPr>
        <w:t xml:space="preserve"> </w:t>
      </w:r>
      <w:r w:rsidRPr="00AB094F">
        <w:rPr>
          <w:i w:val="0"/>
          <w:color w:val="auto"/>
          <w:sz w:val="24"/>
        </w:rPr>
        <w:t xml:space="preserve">Concentración de </w:t>
      </w:r>
      <w:r w:rsidR="00687CF9">
        <w:rPr>
          <w:i w:val="0"/>
          <w:color w:val="auto"/>
          <w:sz w:val="24"/>
        </w:rPr>
        <w:t>plomo</w:t>
      </w:r>
      <w:r w:rsidRPr="00AB094F">
        <w:rPr>
          <w:i w:val="0"/>
          <w:color w:val="auto"/>
          <w:sz w:val="24"/>
        </w:rPr>
        <w:t xml:space="preserve"> (mg/kg) en tejido vegetal de</w:t>
      </w:r>
      <w:r w:rsidRPr="00AB094F">
        <w:rPr>
          <w:color w:val="auto"/>
          <w:sz w:val="24"/>
        </w:rPr>
        <w:t xml:space="preserve"> </w:t>
      </w:r>
      <w:proofErr w:type="spellStart"/>
      <w:r w:rsidR="00E7305E">
        <w:rPr>
          <w:color w:val="auto"/>
          <w:sz w:val="24"/>
        </w:rPr>
        <w:t>Lolium</w:t>
      </w:r>
      <w:proofErr w:type="spellEnd"/>
      <w:r w:rsidR="00E7305E">
        <w:rPr>
          <w:color w:val="auto"/>
          <w:sz w:val="24"/>
        </w:rPr>
        <w:t xml:space="preserve"> perenne</w:t>
      </w:r>
      <w:r w:rsidRPr="00AB094F">
        <w:rPr>
          <w:i w:val="0"/>
          <w:color w:val="auto"/>
          <w:sz w:val="24"/>
        </w:rPr>
        <w:t xml:space="preserve"> y</w:t>
      </w:r>
      <w:r w:rsidRPr="00AB094F">
        <w:rPr>
          <w:color w:val="auto"/>
          <w:sz w:val="24"/>
        </w:rPr>
        <w:t xml:space="preserve"> </w:t>
      </w:r>
      <w:proofErr w:type="spellStart"/>
      <w:r w:rsidR="00E7305E">
        <w:rPr>
          <w:color w:val="auto"/>
          <w:sz w:val="24"/>
        </w:rPr>
        <w:t>Trifolium</w:t>
      </w:r>
      <w:proofErr w:type="spellEnd"/>
      <w:r w:rsidR="00E7305E">
        <w:rPr>
          <w:color w:val="auto"/>
          <w:sz w:val="24"/>
        </w:rPr>
        <w:t xml:space="preserve"> </w:t>
      </w:r>
      <w:proofErr w:type="spellStart"/>
      <w:r w:rsidR="00E7305E">
        <w:rPr>
          <w:color w:val="auto"/>
          <w:sz w:val="24"/>
        </w:rPr>
        <w:t>repens</w:t>
      </w:r>
      <w:proofErr w:type="spellEnd"/>
      <w:r w:rsidRPr="00AB094F">
        <w:rPr>
          <w:color w:val="auto"/>
          <w:sz w:val="24"/>
        </w:rPr>
        <w:t>.</w:t>
      </w:r>
      <w:bookmarkEnd w:id="145"/>
    </w:p>
    <w:p w14:paraId="2FF39330" w14:textId="710D9854" w:rsidR="00811A76" w:rsidRDefault="00811A76" w:rsidP="00811A76">
      <w:pPr>
        <w:spacing w:line="480" w:lineRule="auto"/>
        <w:jc w:val="both"/>
      </w:pPr>
      <w:r>
        <w:rPr>
          <w:noProof/>
          <w:lang w:eastAsia="es-PE"/>
        </w:rPr>
        <w:drawing>
          <wp:inline distT="0" distB="0" distL="0" distR="0" wp14:anchorId="3199BD30" wp14:editId="21BECF1D">
            <wp:extent cx="8526780" cy="2945218"/>
            <wp:effectExtent l="0" t="0" r="7620" b="7620"/>
            <wp:docPr id="38" name="Gráfico 38">
              <a:extLst xmlns:a="http://schemas.openxmlformats.org/drawingml/2006/main">
                <a:ext uri="{FF2B5EF4-FFF2-40B4-BE49-F238E27FC236}">
                  <a16:creationId xmlns:a16="http://schemas.microsoft.com/office/drawing/2014/main" id="{78195939-50E1-415B-97A6-4F4F909A65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29B95E6" w14:textId="30CF0F0F" w:rsidR="00811A76" w:rsidRPr="000A6FAB" w:rsidRDefault="00DE13A8" w:rsidP="00A4596F">
      <w:pPr>
        <w:spacing w:line="480" w:lineRule="auto"/>
        <w:ind w:firstLine="567"/>
        <w:jc w:val="both"/>
      </w:pPr>
      <w:r>
        <w:t>En el gráfico 19 s</w:t>
      </w:r>
      <w:r w:rsidR="00811A76">
        <w:t xml:space="preserve">e determinó que la mayor concentración de </w:t>
      </w:r>
      <w:r w:rsidR="00687CF9">
        <w:t>plomo</w:t>
      </w:r>
      <w:r w:rsidR="00811A76">
        <w:t xml:space="preserve"> corresponde a la especie </w:t>
      </w:r>
      <w:proofErr w:type="spellStart"/>
      <w:r w:rsidR="00E7305E">
        <w:rPr>
          <w:i/>
          <w:iCs/>
        </w:rPr>
        <w:t>Lolium</w:t>
      </w:r>
      <w:proofErr w:type="spellEnd"/>
      <w:r w:rsidR="00E7305E">
        <w:rPr>
          <w:i/>
          <w:iCs/>
        </w:rPr>
        <w:t xml:space="preserve"> perenne</w:t>
      </w:r>
      <w:r w:rsidR="00811A76">
        <w:t xml:space="preserve"> con 921.04 mg/kg perteneciente a la </w:t>
      </w:r>
      <w:r w:rsidR="00106431">
        <w:t xml:space="preserve">zona en influencia de área remediada </w:t>
      </w:r>
      <w:r w:rsidR="00FA5E36">
        <w:t xml:space="preserve">– </w:t>
      </w:r>
      <w:r w:rsidR="00106431">
        <w:t>parcela</w:t>
      </w:r>
      <w:r w:rsidR="00FA5E36">
        <w:t xml:space="preserve"> </w:t>
      </w:r>
      <w:r w:rsidR="00106431">
        <w:t>1</w:t>
      </w:r>
      <w:r w:rsidR="00811A76">
        <w:t xml:space="preserve">. Se notó que la mayor acumulación de metales es en la raíz de dicho </w:t>
      </w:r>
      <w:r w:rsidR="00811A76">
        <w:lastRenderedPageBreak/>
        <w:t xml:space="preserve">vegetal con 876.95 mg/kg perteneciente a la </w:t>
      </w:r>
      <w:r w:rsidR="00106431">
        <w:t xml:space="preserve">zona en influencia de área remediada </w:t>
      </w:r>
      <w:r w:rsidR="00811A76">
        <w:t xml:space="preserve">– </w:t>
      </w:r>
      <w:r w:rsidR="00106431">
        <w:t>parcela 2</w:t>
      </w:r>
      <w:r w:rsidR="00811A76">
        <w:t xml:space="preserve">. </w:t>
      </w:r>
      <w:r w:rsidR="00FA5E36">
        <w:t>De igual modo</w:t>
      </w:r>
      <w:r w:rsidR="00811A76">
        <w:t xml:space="preserve">, se observa que dicho metal se concentra en mayor cantidad en la raíz, a excepción de </w:t>
      </w:r>
      <w:proofErr w:type="spellStart"/>
      <w:r w:rsidR="00E7305E">
        <w:rPr>
          <w:i/>
          <w:iCs/>
        </w:rPr>
        <w:t>Trifolium</w:t>
      </w:r>
      <w:proofErr w:type="spellEnd"/>
      <w:r w:rsidR="00E7305E">
        <w:rPr>
          <w:i/>
          <w:iCs/>
        </w:rPr>
        <w:t xml:space="preserve"> </w:t>
      </w:r>
      <w:proofErr w:type="spellStart"/>
      <w:r w:rsidR="00E7305E">
        <w:rPr>
          <w:i/>
          <w:iCs/>
        </w:rPr>
        <w:t>repens</w:t>
      </w:r>
      <w:proofErr w:type="spellEnd"/>
      <w:r w:rsidR="00811A76" w:rsidRPr="000A6FAB">
        <w:rPr>
          <w:i/>
          <w:iCs/>
        </w:rPr>
        <w:t xml:space="preserve"> </w:t>
      </w:r>
      <w:r w:rsidR="00811A76">
        <w:t xml:space="preserve">en la </w:t>
      </w:r>
      <w:r w:rsidR="00106431">
        <w:t>zona</w:t>
      </w:r>
      <w:r w:rsidR="00811A76">
        <w:t xml:space="preserve"> de </w:t>
      </w:r>
      <w:r w:rsidR="00687CF9">
        <w:t>origen natural</w:t>
      </w:r>
      <w:r w:rsidR="00811A76">
        <w:t xml:space="preserve"> y en la </w:t>
      </w:r>
      <w:r w:rsidR="00106431">
        <w:t xml:space="preserve">zona en influencia de área remediada </w:t>
      </w:r>
      <w:r w:rsidR="00811A76">
        <w:t xml:space="preserve">– </w:t>
      </w:r>
      <w:r w:rsidR="00106431">
        <w:t>parcela 1</w:t>
      </w:r>
      <w:r w:rsidR="00811A76">
        <w:t>.</w:t>
      </w:r>
    </w:p>
    <w:p w14:paraId="7F99453D" w14:textId="24038DE2" w:rsidR="0074544A" w:rsidRDefault="0074544A" w:rsidP="00A4596F">
      <w:pPr>
        <w:pStyle w:val="Ttulo1"/>
        <w:numPr>
          <w:ilvl w:val="2"/>
          <w:numId w:val="5"/>
        </w:numPr>
        <w:spacing w:before="0" w:after="0" w:line="480" w:lineRule="auto"/>
        <w:ind w:left="709"/>
        <w:rPr>
          <w:rFonts w:cs="Times New Roman"/>
        </w:rPr>
      </w:pPr>
      <w:bookmarkStart w:id="146" w:name="_Toc64232630"/>
      <w:r>
        <w:rPr>
          <w:rFonts w:cs="Times New Roman"/>
        </w:rPr>
        <w:t xml:space="preserve">Concentración de </w:t>
      </w:r>
      <w:r w:rsidR="00687CF9">
        <w:rPr>
          <w:rFonts w:cs="Times New Roman"/>
        </w:rPr>
        <w:t>zinc</w:t>
      </w:r>
      <w:bookmarkEnd w:id="146"/>
    </w:p>
    <w:p w14:paraId="016972FE" w14:textId="16E816D7" w:rsidR="00AB094F" w:rsidRPr="00AB094F" w:rsidRDefault="00AB094F" w:rsidP="00AB094F">
      <w:pPr>
        <w:pStyle w:val="Descripcin"/>
        <w:keepNext/>
        <w:spacing w:after="0" w:line="480" w:lineRule="auto"/>
        <w:jc w:val="both"/>
        <w:rPr>
          <w:color w:val="auto"/>
          <w:sz w:val="24"/>
          <w:szCs w:val="24"/>
        </w:rPr>
      </w:pPr>
      <w:bookmarkStart w:id="147" w:name="_Toc64232691"/>
      <w:r w:rsidRPr="00AB094F">
        <w:rPr>
          <w:b/>
          <w:color w:val="auto"/>
          <w:sz w:val="24"/>
          <w:szCs w:val="24"/>
        </w:rPr>
        <w:t xml:space="preserve">Gráfico </w:t>
      </w:r>
      <w:r w:rsidR="001566E8">
        <w:rPr>
          <w:b/>
          <w:color w:val="auto"/>
          <w:sz w:val="24"/>
          <w:szCs w:val="24"/>
        </w:rPr>
        <w:fldChar w:fldCharType="begin"/>
      </w:r>
      <w:r w:rsidR="001566E8">
        <w:rPr>
          <w:b/>
          <w:color w:val="auto"/>
          <w:sz w:val="24"/>
          <w:szCs w:val="24"/>
        </w:rPr>
        <w:instrText xml:space="preserve"> SEQ Gráfico \* ARABIC </w:instrText>
      </w:r>
      <w:r w:rsidR="001566E8">
        <w:rPr>
          <w:b/>
          <w:color w:val="auto"/>
          <w:sz w:val="24"/>
          <w:szCs w:val="24"/>
        </w:rPr>
        <w:fldChar w:fldCharType="separate"/>
      </w:r>
      <w:r w:rsidR="002A3E0F">
        <w:rPr>
          <w:b/>
          <w:noProof/>
          <w:color w:val="auto"/>
          <w:sz w:val="24"/>
          <w:szCs w:val="24"/>
        </w:rPr>
        <w:t>20</w:t>
      </w:r>
      <w:r w:rsidR="001566E8">
        <w:rPr>
          <w:b/>
          <w:color w:val="auto"/>
          <w:sz w:val="24"/>
          <w:szCs w:val="24"/>
        </w:rPr>
        <w:fldChar w:fldCharType="end"/>
      </w:r>
      <w:r w:rsidRPr="00AB094F">
        <w:rPr>
          <w:b/>
          <w:color w:val="auto"/>
          <w:sz w:val="24"/>
          <w:szCs w:val="24"/>
        </w:rPr>
        <w:t>.</w:t>
      </w:r>
      <w:r w:rsidRPr="00AB094F">
        <w:rPr>
          <w:color w:val="auto"/>
          <w:sz w:val="24"/>
          <w:szCs w:val="24"/>
        </w:rPr>
        <w:t xml:space="preserve"> </w:t>
      </w:r>
      <w:r w:rsidRPr="00AB094F">
        <w:rPr>
          <w:i w:val="0"/>
          <w:color w:val="auto"/>
          <w:sz w:val="24"/>
          <w:szCs w:val="24"/>
        </w:rPr>
        <w:t xml:space="preserve">Concentración de </w:t>
      </w:r>
      <w:r w:rsidR="00687CF9">
        <w:rPr>
          <w:i w:val="0"/>
          <w:color w:val="auto"/>
          <w:sz w:val="24"/>
          <w:szCs w:val="24"/>
        </w:rPr>
        <w:t>zinc</w:t>
      </w:r>
      <w:r w:rsidRPr="00AB094F">
        <w:rPr>
          <w:i w:val="0"/>
          <w:color w:val="auto"/>
          <w:sz w:val="24"/>
          <w:szCs w:val="24"/>
        </w:rPr>
        <w:t xml:space="preserve"> (mg/kg) en tejido vegetal de </w:t>
      </w:r>
      <w:proofErr w:type="spellStart"/>
      <w:r w:rsidR="00E7305E">
        <w:rPr>
          <w:color w:val="auto"/>
          <w:sz w:val="24"/>
          <w:szCs w:val="24"/>
        </w:rPr>
        <w:t>Lolium</w:t>
      </w:r>
      <w:proofErr w:type="spellEnd"/>
      <w:r w:rsidR="00E7305E">
        <w:rPr>
          <w:color w:val="auto"/>
          <w:sz w:val="24"/>
          <w:szCs w:val="24"/>
        </w:rPr>
        <w:t xml:space="preserve"> perenne</w:t>
      </w:r>
      <w:r w:rsidRPr="00AB094F">
        <w:rPr>
          <w:color w:val="auto"/>
          <w:sz w:val="24"/>
          <w:szCs w:val="24"/>
        </w:rPr>
        <w:t xml:space="preserve"> </w:t>
      </w:r>
      <w:r w:rsidRPr="00AB094F">
        <w:rPr>
          <w:i w:val="0"/>
          <w:color w:val="auto"/>
          <w:sz w:val="24"/>
          <w:szCs w:val="24"/>
        </w:rPr>
        <w:t>y</w:t>
      </w:r>
      <w:r w:rsidRPr="00AB094F">
        <w:rPr>
          <w:color w:val="auto"/>
          <w:sz w:val="24"/>
          <w:szCs w:val="24"/>
        </w:rPr>
        <w:t xml:space="preserve"> </w:t>
      </w:r>
      <w:proofErr w:type="spellStart"/>
      <w:r w:rsidR="00E7305E">
        <w:rPr>
          <w:color w:val="auto"/>
          <w:sz w:val="24"/>
          <w:szCs w:val="24"/>
        </w:rPr>
        <w:t>Trifolium</w:t>
      </w:r>
      <w:proofErr w:type="spellEnd"/>
      <w:r w:rsidR="00E7305E">
        <w:rPr>
          <w:color w:val="auto"/>
          <w:sz w:val="24"/>
          <w:szCs w:val="24"/>
        </w:rPr>
        <w:t xml:space="preserve"> </w:t>
      </w:r>
      <w:proofErr w:type="spellStart"/>
      <w:r w:rsidR="00E7305E">
        <w:rPr>
          <w:color w:val="auto"/>
          <w:sz w:val="24"/>
          <w:szCs w:val="24"/>
        </w:rPr>
        <w:t>repens</w:t>
      </w:r>
      <w:proofErr w:type="spellEnd"/>
      <w:r w:rsidRPr="00AB094F">
        <w:rPr>
          <w:color w:val="auto"/>
          <w:sz w:val="24"/>
          <w:szCs w:val="24"/>
        </w:rPr>
        <w:t>.</w:t>
      </w:r>
      <w:bookmarkEnd w:id="147"/>
    </w:p>
    <w:p w14:paraId="6779A0AD" w14:textId="0D187E32" w:rsidR="00811A76" w:rsidRDefault="00811A76" w:rsidP="00811A76">
      <w:pPr>
        <w:spacing w:line="480" w:lineRule="auto"/>
        <w:jc w:val="both"/>
      </w:pPr>
      <w:r>
        <w:rPr>
          <w:noProof/>
          <w:lang w:eastAsia="es-PE"/>
        </w:rPr>
        <w:drawing>
          <wp:inline distT="0" distB="0" distL="0" distR="0" wp14:anchorId="01B1E299" wp14:editId="05FE8F4F">
            <wp:extent cx="8452485" cy="3152775"/>
            <wp:effectExtent l="0" t="0" r="5715" b="9525"/>
            <wp:docPr id="41" name="Gráfico 41">
              <a:extLst xmlns:a="http://schemas.openxmlformats.org/drawingml/2006/main">
                <a:ext uri="{FF2B5EF4-FFF2-40B4-BE49-F238E27FC236}">
                  <a16:creationId xmlns:a16="http://schemas.microsoft.com/office/drawing/2014/main" id="{9EDB586E-7210-4910-B044-F350EC758D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166988D" w14:textId="002B6551" w:rsidR="00C9668A" w:rsidRDefault="00C9668A" w:rsidP="00A4596F">
      <w:pPr>
        <w:spacing w:line="480" w:lineRule="auto"/>
        <w:ind w:firstLine="567"/>
        <w:jc w:val="both"/>
      </w:pPr>
      <w:r>
        <w:lastRenderedPageBreak/>
        <w:t xml:space="preserve">En el gráfico </w:t>
      </w:r>
      <w:r w:rsidR="00DE13A8">
        <w:t xml:space="preserve">20 </w:t>
      </w:r>
      <w:r>
        <w:t xml:space="preserve">se determinó que la mayor concentración de </w:t>
      </w:r>
      <w:r w:rsidR="00687CF9">
        <w:t>zinc</w:t>
      </w:r>
      <w:r>
        <w:t xml:space="preserve"> corresponde a la especie </w:t>
      </w:r>
      <w:proofErr w:type="spellStart"/>
      <w:r w:rsidR="00E7305E">
        <w:rPr>
          <w:i/>
          <w:iCs/>
        </w:rPr>
        <w:t>Lolium</w:t>
      </w:r>
      <w:proofErr w:type="spellEnd"/>
      <w:r w:rsidR="00E7305E">
        <w:rPr>
          <w:i/>
          <w:iCs/>
        </w:rPr>
        <w:t xml:space="preserve"> perenne</w:t>
      </w:r>
      <w:r>
        <w:t xml:space="preserve"> con 763.05 mg/kg perteneciente a la </w:t>
      </w:r>
      <w:r w:rsidR="00106431">
        <w:t xml:space="preserve">zona en influencia de área remediada </w:t>
      </w:r>
      <w:r>
        <w:t xml:space="preserve">– </w:t>
      </w:r>
      <w:r w:rsidR="00106431">
        <w:t>parcela 2</w:t>
      </w:r>
      <w:r>
        <w:t xml:space="preserve">, notándose que la mayor acumulación de metales es en la raíz de dicho vegetal con 623.57 mg/kg. Del mismo modo, se observa que dicho metal se concentra en mayor cantidad en la raíz, a excepción de </w:t>
      </w:r>
      <w:proofErr w:type="spellStart"/>
      <w:r w:rsidR="00E7305E">
        <w:rPr>
          <w:i/>
          <w:iCs/>
        </w:rPr>
        <w:t>Trifolium</w:t>
      </w:r>
      <w:proofErr w:type="spellEnd"/>
      <w:r w:rsidR="00E7305E">
        <w:rPr>
          <w:i/>
          <w:iCs/>
        </w:rPr>
        <w:t xml:space="preserve"> </w:t>
      </w:r>
      <w:proofErr w:type="spellStart"/>
      <w:r w:rsidR="00E7305E">
        <w:rPr>
          <w:i/>
          <w:iCs/>
        </w:rPr>
        <w:t>repens</w:t>
      </w:r>
      <w:proofErr w:type="spellEnd"/>
      <w:r w:rsidRPr="000A6FAB">
        <w:rPr>
          <w:i/>
          <w:iCs/>
        </w:rPr>
        <w:t xml:space="preserve"> </w:t>
      </w:r>
      <w:r>
        <w:t xml:space="preserve">en la </w:t>
      </w:r>
      <w:r w:rsidR="00106431">
        <w:t>zona</w:t>
      </w:r>
      <w:r>
        <w:t xml:space="preserve"> de </w:t>
      </w:r>
      <w:r w:rsidR="00687CF9">
        <w:t>origen natural</w:t>
      </w:r>
      <w:r>
        <w:t>.</w:t>
      </w:r>
      <w:r w:rsidR="00F5783D">
        <w:t xml:space="preserve"> </w:t>
      </w:r>
    </w:p>
    <w:p w14:paraId="5E5D3D3D" w14:textId="1EAFF4A0" w:rsidR="0074544A" w:rsidRDefault="0074544A" w:rsidP="00A4596F">
      <w:pPr>
        <w:pStyle w:val="Ttulo1"/>
        <w:numPr>
          <w:ilvl w:val="2"/>
          <w:numId w:val="5"/>
        </w:numPr>
        <w:spacing w:before="0" w:after="0" w:line="480" w:lineRule="auto"/>
        <w:ind w:left="709"/>
        <w:rPr>
          <w:rFonts w:cs="Times New Roman"/>
        </w:rPr>
      </w:pPr>
      <w:bookmarkStart w:id="148" w:name="_Toc64232631"/>
      <w:r>
        <w:rPr>
          <w:rFonts w:cs="Times New Roman"/>
        </w:rPr>
        <w:t xml:space="preserve">Concentración de </w:t>
      </w:r>
      <w:r w:rsidR="00687CF9">
        <w:rPr>
          <w:rFonts w:cs="Times New Roman"/>
        </w:rPr>
        <w:t>arsénico</w:t>
      </w:r>
      <w:bookmarkEnd w:id="148"/>
    </w:p>
    <w:p w14:paraId="22137BE1" w14:textId="36891E89" w:rsidR="006E12AF" w:rsidRPr="006E12AF" w:rsidRDefault="006E12AF" w:rsidP="006E12AF">
      <w:pPr>
        <w:pStyle w:val="Descripcin"/>
        <w:keepNext/>
        <w:spacing w:after="0" w:line="480" w:lineRule="auto"/>
        <w:jc w:val="both"/>
        <w:rPr>
          <w:color w:val="auto"/>
          <w:sz w:val="24"/>
          <w:szCs w:val="24"/>
        </w:rPr>
      </w:pPr>
      <w:bookmarkStart w:id="149" w:name="_Toc64232692"/>
      <w:r w:rsidRPr="006E12AF">
        <w:rPr>
          <w:b/>
          <w:color w:val="auto"/>
          <w:sz w:val="24"/>
          <w:szCs w:val="24"/>
        </w:rPr>
        <w:t xml:space="preserve">Gráfico </w:t>
      </w:r>
      <w:r w:rsidR="001566E8">
        <w:rPr>
          <w:b/>
          <w:color w:val="auto"/>
          <w:sz w:val="24"/>
          <w:szCs w:val="24"/>
        </w:rPr>
        <w:fldChar w:fldCharType="begin"/>
      </w:r>
      <w:r w:rsidR="001566E8">
        <w:rPr>
          <w:b/>
          <w:color w:val="auto"/>
          <w:sz w:val="24"/>
          <w:szCs w:val="24"/>
        </w:rPr>
        <w:instrText xml:space="preserve"> SEQ Gráfico \* ARABIC </w:instrText>
      </w:r>
      <w:r w:rsidR="001566E8">
        <w:rPr>
          <w:b/>
          <w:color w:val="auto"/>
          <w:sz w:val="24"/>
          <w:szCs w:val="24"/>
        </w:rPr>
        <w:fldChar w:fldCharType="separate"/>
      </w:r>
      <w:r w:rsidR="002A3E0F">
        <w:rPr>
          <w:b/>
          <w:noProof/>
          <w:color w:val="auto"/>
          <w:sz w:val="24"/>
          <w:szCs w:val="24"/>
        </w:rPr>
        <w:t>21</w:t>
      </w:r>
      <w:r w:rsidR="001566E8">
        <w:rPr>
          <w:b/>
          <w:color w:val="auto"/>
          <w:sz w:val="24"/>
          <w:szCs w:val="24"/>
        </w:rPr>
        <w:fldChar w:fldCharType="end"/>
      </w:r>
      <w:r w:rsidRPr="006E12AF">
        <w:rPr>
          <w:b/>
          <w:color w:val="auto"/>
          <w:sz w:val="24"/>
          <w:szCs w:val="24"/>
        </w:rPr>
        <w:t>.</w:t>
      </w:r>
      <w:r w:rsidRPr="006E12AF">
        <w:rPr>
          <w:color w:val="auto"/>
          <w:sz w:val="24"/>
          <w:szCs w:val="24"/>
        </w:rPr>
        <w:t xml:space="preserve"> </w:t>
      </w:r>
      <w:r w:rsidRPr="006E12AF">
        <w:rPr>
          <w:i w:val="0"/>
          <w:color w:val="auto"/>
          <w:sz w:val="24"/>
          <w:szCs w:val="24"/>
        </w:rPr>
        <w:t xml:space="preserve">Concentración de </w:t>
      </w:r>
      <w:r w:rsidR="00687CF9">
        <w:rPr>
          <w:i w:val="0"/>
          <w:color w:val="auto"/>
          <w:sz w:val="24"/>
          <w:szCs w:val="24"/>
        </w:rPr>
        <w:t>arsénico</w:t>
      </w:r>
      <w:r w:rsidRPr="006E12AF">
        <w:rPr>
          <w:i w:val="0"/>
          <w:color w:val="auto"/>
          <w:sz w:val="24"/>
          <w:szCs w:val="24"/>
        </w:rPr>
        <w:t xml:space="preserve"> (mg/kg) en tejido vegetal de </w:t>
      </w:r>
      <w:proofErr w:type="spellStart"/>
      <w:r w:rsidR="00E7305E">
        <w:rPr>
          <w:color w:val="auto"/>
          <w:sz w:val="24"/>
          <w:szCs w:val="24"/>
        </w:rPr>
        <w:t>Lolium</w:t>
      </w:r>
      <w:proofErr w:type="spellEnd"/>
      <w:r w:rsidR="00E7305E">
        <w:rPr>
          <w:color w:val="auto"/>
          <w:sz w:val="24"/>
          <w:szCs w:val="24"/>
        </w:rPr>
        <w:t xml:space="preserve"> perenne</w:t>
      </w:r>
      <w:r w:rsidRPr="006E12AF">
        <w:rPr>
          <w:i w:val="0"/>
          <w:color w:val="auto"/>
          <w:sz w:val="24"/>
          <w:szCs w:val="24"/>
        </w:rPr>
        <w:t xml:space="preserve"> y </w:t>
      </w:r>
      <w:proofErr w:type="spellStart"/>
      <w:r w:rsidR="00E7305E">
        <w:rPr>
          <w:color w:val="auto"/>
          <w:sz w:val="24"/>
          <w:szCs w:val="24"/>
        </w:rPr>
        <w:t>Trifolium</w:t>
      </w:r>
      <w:proofErr w:type="spellEnd"/>
      <w:r w:rsidR="00E7305E">
        <w:rPr>
          <w:color w:val="auto"/>
          <w:sz w:val="24"/>
          <w:szCs w:val="24"/>
        </w:rPr>
        <w:t xml:space="preserve"> </w:t>
      </w:r>
      <w:proofErr w:type="spellStart"/>
      <w:r w:rsidR="00E7305E">
        <w:rPr>
          <w:color w:val="auto"/>
          <w:sz w:val="24"/>
          <w:szCs w:val="24"/>
        </w:rPr>
        <w:t>repens</w:t>
      </w:r>
      <w:proofErr w:type="spellEnd"/>
      <w:r w:rsidRPr="006E12AF">
        <w:rPr>
          <w:color w:val="auto"/>
          <w:sz w:val="24"/>
          <w:szCs w:val="24"/>
        </w:rPr>
        <w:t>.</w:t>
      </w:r>
      <w:bookmarkEnd w:id="149"/>
    </w:p>
    <w:p w14:paraId="7839E22D" w14:textId="59182A00" w:rsidR="0050024E" w:rsidRDefault="00164F33" w:rsidP="0050024E">
      <w:pPr>
        <w:spacing w:line="480" w:lineRule="auto"/>
        <w:jc w:val="both"/>
        <w:sectPr w:rsidR="0050024E" w:rsidSect="00C477C1">
          <w:pgSz w:w="16840" w:h="11907" w:orient="landscape" w:code="9"/>
          <w:pgMar w:top="1418" w:right="1701" w:bottom="2127" w:left="1701" w:header="0" w:footer="987" w:gutter="0"/>
          <w:cols w:space="720"/>
        </w:sectPr>
      </w:pPr>
      <w:r>
        <w:rPr>
          <w:noProof/>
        </w:rPr>
        <w:drawing>
          <wp:inline distT="0" distB="0" distL="0" distR="0" wp14:anchorId="72079F2F" wp14:editId="5A28F375">
            <wp:extent cx="8533130" cy="3163824"/>
            <wp:effectExtent l="0" t="0" r="1270" b="17780"/>
            <wp:docPr id="116" name="Gráfico 116">
              <a:extLst xmlns:a="http://schemas.openxmlformats.org/drawingml/2006/main">
                <a:ext uri="{FF2B5EF4-FFF2-40B4-BE49-F238E27FC236}">
                  <a16:creationId xmlns:a16="http://schemas.microsoft.com/office/drawing/2014/main" id="{99B543C0-18A9-4C5C-B76D-A98D3041C5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50024E">
        <w:br w:type="page"/>
      </w:r>
    </w:p>
    <w:p w14:paraId="3DC80512" w14:textId="2A282023" w:rsidR="006466B7" w:rsidRDefault="006466B7" w:rsidP="00A4596F">
      <w:pPr>
        <w:spacing w:line="480" w:lineRule="auto"/>
        <w:ind w:firstLine="567"/>
        <w:jc w:val="both"/>
      </w:pPr>
      <w:r>
        <w:lastRenderedPageBreak/>
        <w:t xml:space="preserve">En el gráfico </w:t>
      </w:r>
      <w:r w:rsidR="00DE13A8">
        <w:t xml:space="preserve">21 </w:t>
      </w:r>
      <w:r>
        <w:t xml:space="preserve">se determinó que la mayor concentración de </w:t>
      </w:r>
      <w:r w:rsidR="00687CF9">
        <w:t>arsénico</w:t>
      </w:r>
      <w:r>
        <w:t xml:space="preserve"> corresponde a la especie </w:t>
      </w:r>
      <w:proofErr w:type="spellStart"/>
      <w:r w:rsidR="00E7305E">
        <w:rPr>
          <w:i/>
          <w:iCs/>
        </w:rPr>
        <w:t>Lolium</w:t>
      </w:r>
      <w:proofErr w:type="spellEnd"/>
      <w:r w:rsidR="00E7305E">
        <w:rPr>
          <w:i/>
          <w:iCs/>
        </w:rPr>
        <w:t xml:space="preserve"> perenne</w:t>
      </w:r>
      <w:r>
        <w:t xml:space="preserve"> con 301.13 mg/kg perteneciente a la </w:t>
      </w:r>
      <w:r w:rsidR="00106431">
        <w:t xml:space="preserve">zona en influencia de área remediada </w:t>
      </w:r>
      <w:r>
        <w:t xml:space="preserve">– </w:t>
      </w:r>
      <w:r w:rsidR="00106431">
        <w:t>parcela 2</w:t>
      </w:r>
      <w:r>
        <w:t xml:space="preserve">, notándose que la mayor acumulación de metales es en la raíz de dicho vegetal con 286.24 mg/kg. </w:t>
      </w:r>
      <w:r w:rsidR="00C477C1">
        <w:t xml:space="preserve"> </w:t>
      </w:r>
      <w:r>
        <w:t xml:space="preserve">Del mismo modo, se observa que dicho metal se concentra en mayor cantidad en la raíz, a excepción de </w:t>
      </w:r>
      <w:proofErr w:type="spellStart"/>
      <w:r w:rsidR="00E7305E">
        <w:rPr>
          <w:i/>
          <w:iCs/>
        </w:rPr>
        <w:t>Trifolium</w:t>
      </w:r>
      <w:proofErr w:type="spellEnd"/>
      <w:r w:rsidR="00E7305E">
        <w:rPr>
          <w:i/>
          <w:iCs/>
        </w:rPr>
        <w:t xml:space="preserve"> </w:t>
      </w:r>
      <w:proofErr w:type="spellStart"/>
      <w:r w:rsidR="00E7305E">
        <w:rPr>
          <w:i/>
          <w:iCs/>
        </w:rPr>
        <w:t>repens</w:t>
      </w:r>
      <w:proofErr w:type="spellEnd"/>
      <w:r w:rsidRPr="000A6FAB">
        <w:rPr>
          <w:i/>
          <w:iCs/>
        </w:rPr>
        <w:t xml:space="preserve"> </w:t>
      </w:r>
      <w:r>
        <w:t xml:space="preserve">en la </w:t>
      </w:r>
      <w:r w:rsidR="00106431">
        <w:t>zona</w:t>
      </w:r>
      <w:r>
        <w:t xml:space="preserve"> de </w:t>
      </w:r>
      <w:r w:rsidR="00687CF9">
        <w:t>origen natural</w:t>
      </w:r>
      <w:r>
        <w:t xml:space="preserve"> y en la </w:t>
      </w:r>
      <w:r w:rsidR="00106431">
        <w:t xml:space="preserve">zona en influencia de área remediada </w:t>
      </w:r>
      <w:r>
        <w:t xml:space="preserve">– </w:t>
      </w:r>
      <w:r w:rsidR="00106431">
        <w:t>parcela 1</w:t>
      </w:r>
      <w:r>
        <w:t>.</w:t>
      </w:r>
      <w:r w:rsidR="0088325A">
        <w:t xml:space="preserve"> Para datos no graficados se</w:t>
      </w:r>
      <w:r w:rsidR="0088325A" w:rsidRPr="00734BAC">
        <w:t xml:space="preserve"> obtuvieron valores inferiores al Límite de Cuantificación del Método (LCM </w:t>
      </w:r>
      <w:r w:rsidR="0088325A">
        <w:t>As = 0.3</w:t>
      </w:r>
      <w:r w:rsidR="0088325A" w:rsidRPr="00734BAC">
        <w:t xml:space="preserve"> mg/kg) </w:t>
      </w:r>
      <w:r w:rsidR="0088325A">
        <w:t xml:space="preserve">para el tallo de </w:t>
      </w:r>
      <w:proofErr w:type="spellStart"/>
      <w:r w:rsidR="00E7305E">
        <w:rPr>
          <w:i/>
          <w:iCs/>
        </w:rPr>
        <w:t>Lolium</w:t>
      </w:r>
      <w:proofErr w:type="spellEnd"/>
      <w:r w:rsidR="00E7305E">
        <w:rPr>
          <w:i/>
          <w:iCs/>
        </w:rPr>
        <w:t xml:space="preserve"> perenne</w:t>
      </w:r>
      <w:r w:rsidR="0088325A" w:rsidRPr="000A6FAB">
        <w:rPr>
          <w:i/>
          <w:iCs/>
        </w:rPr>
        <w:t xml:space="preserve"> </w:t>
      </w:r>
      <w:r w:rsidR="0088325A" w:rsidRPr="00734BAC">
        <w:t xml:space="preserve">en la </w:t>
      </w:r>
      <w:r w:rsidR="00106431">
        <w:t>zona</w:t>
      </w:r>
      <w:r w:rsidR="0088325A" w:rsidRPr="00734BAC">
        <w:t xml:space="preserve"> de </w:t>
      </w:r>
      <w:r w:rsidR="00687CF9">
        <w:t>origen natural</w:t>
      </w:r>
      <w:r w:rsidR="0088325A">
        <w:t>.</w:t>
      </w:r>
    </w:p>
    <w:p w14:paraId="1FABC0F0" w14:textId="77777777" w:rsidR="0050024E" w:rsidRDefault="0050024E" w:rsidP="00A4596F">
      <w:pPr>
        <w:spacing w:line="480" w:lineRule="auto"/>
        <w:ind w:firstLine="567"/>
        <w:jc w:val="both"/>
        <w:sectPr w:rsidR="0050024E" w:rsidSect="0050024E">
          <w:pgSz w:w="11907" w:h="16840" w:code="9"/>
          <w:pgMar w:top="1701" w:right="1418" w:bottom="1701" w:left="2126" w:header="0" w:footer="987" w:gutter="0"/>
          <w:cols w:space="720"/>
        </w:sectPr>
      </w:pPr>
    </w:p>
    <w:p w14:paraId="4518059B" w14:textId="3652CD36" w:rsidR="0074544A" w:rsidRDefault="0074544A" w:rsidP="00C477C1">
      <w:pPr>
        <w:pStyle w:val="Ttulo1"/>
        <w:numPr>
          <w:ilvl w:val="2"/>
          <w:numId w:val="5"/>
        </w:numPr>
        <w:spacing w:after="0" w:line="480" w:lineRule="auto"/>
        <w:ind w:left="709"/>
        <w:rPr>
          <w:rFonts w:cs="Times New Roman"/>
        </w:rPr>
      </w:pPr>
      <w:bookmarkStart w:id="150" w:name="_Toc64232632"/>
      <w:r>
        <w:rPr>
          <w:rFonts w:cs="Times New Roman"/>
        </w:rPr>
        <w:lastRenderedPageBreak/>
        <w:t xml:space="preserve">Concentración de </w:t>
      </w:r>
      <w:r w:rsidR="00687CF9">
        <w:rPr>
          <w:rFonts w:cs="Times New Roman"/>
        </w:rPr>
        <w:t>antimonio</w:t>
      </w:r>
      <w:bookmarkEnd w:id="150"/>
    </w:p>
    <w:p w14:paraId="457B9969" w14:textId="76003F2C" w:rsidR="006E12AF" w:rsidRPr="006E12AF" w:rsidRDefault="006E12AF" w:rsidP="006E12AF">
      <w:pPr>
        <w:pStyle w:val="Descripcin"/>
        <w:keepNext/>
        <w:spacing w:after="0" w:line="480" w:lineRule="auto"/>
        <w:jc w:val="both"/>
        <w:rPr>
          <w:color w:val="auto"/>
          <w:sz w:val="24"/>
          <w:szCs w:val="24"/>
        </w:rPr>
      </w:pPr>
      <w:bookmarkStart w:id="151" w:name="_Toc64232693"/>
      <w:r w:rsidRPr="006E12AF">
        <w:rPr>
          <w:b/>
          <w:color w:val="auto"/>
          <w:sz w:val="24"/>
          <w:szCs w:val="24"/>
        </w:rPr>
        <w:t xml:space="preserve">Gráfico </w:t>
      </w:r>
      <w:r w:rsidR="001566E8">
        <w:rPr>
          <w:b/>
          <w:color w:val="auto"/>
          <w:sz w:val="24"/>
          <w:szCs w:val="24"/>
        </w:rPr>
        <w:fldChar w:fldCharType="begin"/>
      </w:r>
      <w:r w:rsidR="001566E8">
        <w:rPr>
          <w:b/>
          <w:color w:val="auto"/>
          <w:sz w:val="24"/>
          <w:szCs w:val="24"/>
        </w:rPr>
        <w:instrText xml:space="preserve"> SEQ Gráfico \* ARABIC </w:instrText>
      </w:r>
      <w:r w:rsidR="001566E8">
        <w:rPr>
          <w:b/>
          <w:color w:val="auto"/>
          <w:sz w:val="24"/>
          <w:szCs w:val="24"/>
        </w:rPr>
        <w:fldChar w:fldCharType="separate"/>
      </w:r>
      <w:r w:rsidR="002A3E0F">
        <w:rPr>
          <w:b/>
          <w:noProof/>
          <w:color w:val="auto"/>
          <w:sz w:val="24"/>
          <w:szCs w:val="24"/>
        </w:rPr>
        <w:t>22</w:t>
      </w:r>
      <w:r w:rsidR="001566E8">
        <w:rPr>
          <w:b/>
          <w:color w:val="auto"/>
          <w:sz w:val="24"/>
          <w:szCs w:val="24"/>
        </w:rPr>
        <w:fldChar w:fldCharType="end"/>
      </w:r>
      <w:r w:rsidRPr="006E12AF">
        <w:rPr>
          <w:b/>
          <w:color w:val="auto"/>
          <w:sz w:val="24"/>
          <w:szCs w:val="24"/>
        </w:rPr>
        <w:t>.</w:t>
      </w:r>
      <w:r w:rsidRPr="006E12AF">
        <w:rPr>
          <w:color w:val="auto"/>
          <w:sz w:val="24"/>
          <w:szCs w:val="24"/>
        </w:rPr>
        <w:t xml:space="preserve"> </w:t>
      </w:r>
      <w:r w:rsidRPr="006E12AF">
        <w:rPr>
          <w:i w:val="0"/>
          <w:color w:val="auto"/>
          <w:sz w:val="24"/>
          <w:szCs w:val="24"/>
        </w:rPr>
        <w:t xml:space="preserve">Concentración de </w:t>
      </w:r>
      <w:r w:rsidR="00687CF9">
        <w:rPr>
          <w:i w:val="0"/>
          <w:color w:val="auto"/>
          <w:sz w:val="24"/>
          <w:szCs w:val="24"/>
        </w:rPr>
        <w:t>antimonio</w:t>
      </w:r>
      <w:r w:rsidRPr="006E12AF">
        <w:rPr>
          <w:i w:val="0"/>
          <w:color w:val="auto"/>
          <w:sz w:val="24"/>
          <w:szCs w:val="24"/>
        </w:rPr>
        <w:t xml:space="preserve"> (mg/kg) en tejido vegetal de</w:t>
      </w:r>
      <w:r w:rsidRPr="006E12AF">
        <w:rPr>
          <w:color w:val="auto"/>
          <w:sz w:val="24"/>
          <w:szCs w:val="24"/>
        </w:rPr>
        <w:t xml:space="preserve"> </w:t>
      </w:r>
      <w:proofErr w:type="spellStart"/>
      <w:r w:rsidR="00E7305E">
        <w:rPr>
          <w:color w:val="auto"/>
          <w:sz w:val="24"/>
          <w:szCs w:val="24"/>
        </w:rPr>
        <w:t>Lolium</w:t>
      </w:r>
      <w:proofErr w:type="spellEnd"/>
      <w:r w:rsidR="00E7305E">
        <w:rPr>
          <w:color w:val="auto"/>
          <w:sz w:val="24"/>
          <w:szCs w:val="24"/>
        </w:rPr>
        <w:t xml:space="preserve"> perenne</w:t>
      </w:r>
      <w:r w:rsidRPr="006E12AF">
        <w:rPr>
          <w:color w:val="auto"/>
          <w:sz w:val="24"/>
          <w:szCs w:val="24"/>
        </w:rPr>
        <w:t xml:space="preserve"> </w:t>
      </w:r>
      <w:r w:rsidRPr="006E12AF">
        <w:rPr>
          <w:i w:val="0"/>
          <w:color w:val="auto"/>
          <w:sz w:val="24"/>
          <w:szCs w:val="24"/>
        </w:rPr>
        <w:t>y</w:t>
      </w:r>
      <w:r w:rsidRPr="006E12AF">
        <w:rPr>
          <w:color w:val="auto"/>
          <w:sz w:val="24"/>
          <w:szCs w:val="24"/>
        </w:rPr>
        <w:t xml:space="preserve"> </w:t>
      </w:r>
      <w:proofErr w:type="spellStart"/>
      <w:r w:rsidR="00E7305E">
        <w:rPr>
          <w:color w:val="auto"/>
          <w:sz w:val="24"/>
          <w:szCs w:val="24"/>
        </w:rPr>
        <w:t>Trifolium</w:t>
      </w:r>
      <w:proofErr w:type="spellEnd"/>
      <w:r w:rsidR="00E7305E">
        <w:rPr>
          <w:color w:val="auto"/>
          <w:sz w:val="24"/>
          <w:szCs w:val="24"/>
        </w:rPr>
        <w:t xml:space="preserve"> </w:t>
      </w:r>
      <w:proofErr w:type="spellStart"/>
      <w:r w:rsidR="00E7305E">
        <w:rPr>
          <w:color w:val="auto"/>
          <w:sz w:val="24"/>
          <w:szCs w:val="24"/>
        </w:rPr>
        <w:t>repens</w:t>
      </w:r>
      <w:proofErr w:type="spellEnd"/>
      <w:r w:rsidRPr="006E12AF">
        <w:rPr>
          <w:color w:val="auto"/>
          <w:sz w:val="24"/>
          <w:szCs w:val="24"/>
        </w:rPr>
        <w:t>.</w:t>
      </w:r>
      <w:bookmarkEnd w:id="151"/>
    </w:p>
    <w:p w14:paraId="2C872E5E" w14:textId="31272F6C" w:rsidR="005D41EC" w:rsidRDefault="009648AB" w:rsidP="006466B7">
      <w:pPr>
        <w:spacing w:line="480" w:lineRule="auto"/>
        <w:jc w:val="both"/>
      </w:pPr>
      <w:r>
        <w:rPr>
          <w:noProof/>
        </w:rPr>
        <w:drawing>
          <wp:inline distT="0" distB="0" distL="0" distR="0" wp14:anchorId="47530931" wp14:editId="28E4D8ED">
            <wp:extent cx="8533130" cy="3362325"/>
            <wp:effectExtent l="0" t="0" r="1270" b="9525"/>
            <wp:docPr id="117" name="Gráfico 117">
              <a:extLst xmlns:a="http://schemas.openxmlformats.org/drawingml/2006/main">
                <a:ext uri="{FF2B5EF4-FFF2-40B4-BE49-F238E27FC236}">
                  <a16:creationId xmlns:a16="http://schemas.microsoft.com/office/drawing/2014/main" id="{00000000-0008-0000-07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84DA169" w14:textId="77777777" w:rsidR="0050024E" w:rsidRDefault="0050024E" w:rsidP="006466B7">
      <w:pPr>
        <w:spacing w:line="480" w:lineRule="auto"/>
        <w:jc w:val="both"/>
      </w:pPr>
    </w:p>
    <w:p w14:paraId="46B22CE2" w14:textId="77777777" w:rsidR="0050024E" w:rsidRDefault="0050024E" w:rsidP="006466B7">
      <w:pPr>
        <w:spacing w:line="480" w:lineRule="auto"/>
        <w:jc w:val="both"/>
      </w:pPr>
    </w:p>
    <w:p w14:paraId="03C2AAB1" w14:textId="4B2A33C0" w:rsidR="0050024E" w:rsidRDefault="0050024E" w:rsidP="0050024E">
      <w:pPr>
        <w:spacing w:line="480" w:lineRule="auto"/>
        <w:ind w:firstLine="567"/>
        <w:jc w:val="both"/>
      </w:pPr>
      <w:r>
        <w:br w:type="page"/>
      </w:r>
    </w:p>
    <w:p w14:paraId="2911963A" w14:textId="77777777" w:rsidR="0050024E" w:rsidRDefault="0050024E" w:rsidP="0050024E">
      <w:pPr>
        <w:spacing w:line="480" w:lineRule="auto"/>
        <w:jc w:val="both"/>
        <w:sectPr w:rsidR="0050024E" w:rsidSect="00C477C1">
          <w:pgSz w:w="16840" w:h="11907" w:orient="landscape" w:code="9"/>
          <w:pgMar w:top="1418" w:right="1701" w:bottom="2127" w:left="1701" w:header="0" w:footer="987" w:gutter="0"/>
          <w:cols w:space="720"/>
        </w:sectPr>
      </w:pPr>
    </w:p>
    <w:p w14:paraId="278AB24C" w14:textId="0B9B0F18" w:rsidR="0050024E" w:rsidRDefault="006466B7" w:rsidP="0050024E">
      <w:pPr>
        <w:spacing w:line="480" w:lineRule="auto"/>
        <w:ind w:firstLine="567"/>
        <w:jc w:val="both"/>
      </w:pPr>
      <w:r>
        <w:lastRenderedPageBreak/>
        <w:t xml:space="preserve">En el gráfico </w:t>
      </w:r>
      <w:r w:rsidR="00DE13A8">
        <w:t xml:space="preserve">22 </w:t>
      </w:r>
      <w:r>
        <w:t xml:space="preserve">se determinó que la mayor concentración de </w:t>
      </w:r>
      <w:r w:rsidR="00687CF9">
        <w:t>antimonio</w:t>
      </w:r>
      <w:r>
        <w:t xml:space="preserve"> corresponde a la especie </w:t>
      </w:r>
      <w:proofErr w:type="spellStart"/>
      <w:r w:rsidR="00E7305E">
        <w:rPr>
          <w:i/>
          <w:iCs/>
        </w:rPr>
        <w:t>Lolium</w:t>
      </w:r>
      <w:proofErr w:type="spellEnd"/>
      <w:r w:rsidR="00E7305E">
        <w:rPr>
          <w:i/>
          <w:iCs/>
        </w:rPr>
        <w:t xml:space="preserve"> perenne</w:t>
      </w:r>
      <w:r>
        <w:t xml:space="preserve"> con 14.80 mg/kg perteneciente a la </w:t>
      </w:r>
      <w:r w:rsidR="00106431">
        <w:t xml:space="preserve">zona en influencia de área remediada </w:t>
      </w:r>
      <w:r>
        <w:t xml:space="preserve">– </w:t>
      </w:r>
      <w:r w:rsidR="00106431">
        <w:t>parcela 2</w:t>
      </w:r>
      <w:r>
        <w:t xml:space="preserve">, notándose que la mayor acumulación de metales es en la raíz de dicho vegetal con 13.20 mg/kg. Del mismo modo, se observa que dicho metal se concentra en mayor cantidad en la raíz, a excepción de </w:t>
      </w:r>
      <w:proofErr w:type="spellStart"/>
      <w:r w:rsidR="00E7305E">
        <w:rPr>
          <w:i/>
          <w:iCs/>
        </w:rPr>
        <w:t>Trifolium</w:t>
      </w:r>
      <w:proofErr w:type="spellEnd"/>
      <w:r w:rsidR="00E7305E">
        <w:rPr>
          <w:i/>
          <w:iCs/>
        </w:rPr>
        <w:t xml:space="preserve"> </w:t>
      </w:r>
      <w:proofErr w:type="spellStart"/>
      <w:r w:rsidR="00E7305E">
        <w:rPr>
          <w:i/>
          <w:iCs/>
        </w:rPr>
        <w:t>repens</w:t>
      </w:r>
      <w:proofErr w:type="spellEnd"/>
      <w:r w:rsidRPr="000A6FAB">
        <w:rPr>
          <w:i/>
          <w:iCs/>
        </w:rPr>
        <w:t xml:space="preserve"> </w:t>
      </w:r>
      <w:r>
        <w:t xml:space="preserve">en la </w:t>
      </w:r>
      <w:r w:rsidR="00106431">
        <w:t>zona</w:t>
      </w:r>
      <w:r>
        <w:t xml:space="preserve"> de </w:t>
      </w:r>
      <w:r w:rsidR="00687CF9">
        <w:t>origen natural</w:t>
      </w:r>
      <w:r>
        <w:t xml:space="preserve"> y en la </w:t>
      </w:r>
      <w:r w:rsidR="00106431">
        <w:t xml:space="preserve">zona en influencia de área remediada </w:t>
      </w:r>
      <w:r>
        <w:t xml:space="preserve">– </w:t>
      </w:r>
      <w:r w:rsidR="00106431">
        <w:t>parcela 2</w:t>
      </w:r>
      <w:r>
        <w:t>.</w:t>
      </w:r>
      <w:r w:rsidR="005D41EC">
        <w:t xml:space="preserve"> Para datos no graficados se</w:t>
      </w:r>
      <w:r w:rsidR="005D41EC" w:rsidRPr="00734BAC">
        <w:t xml:space="preserve"> obtuvieron valores inferiores al Límite de Cuantificación del Método (LCM </w:t>
      </w:r>
      <w:r w:rsidR="005D41EC">
        <w:t>Sb = 0.3</w:t>
      </w:r>
      <w:r w:rsidR="005D41EC" w:rsidRPr="00734BAC">
        <w:t xml:space="preserve"> mg/kg) </w:t>
      </w:r>
      <w:r w:rsidR="005D41EC">
        <w:t xml:space="preserve">para todos los valores de </w:t>
      </w:r>
      <w:proofErr w:type="spellStart"/>
      <w:r w:rsidR="00E7305E">
        <w:rPr>
          <w:i/>
          <w:iCs/>
        </w:rPr>
        <w:t>Lolium</w:t>
      </w:r>
      <w:proofErr w:type="spellEnd"/>
      <w:r w:rsidR="00E7305E">
        <w:rPr>
          <w:i/>
          <w:iCs/>
        </w:rPr>
        <w:t xml:space="preserve"> perenne</w:t>
      </w:r>
      <w:r w:rsidR="005D41EC">
        <w:t xml:space="preserve">, la raíz de </w:t>
      </w:r>
      <w:proofErr w:type="spellStart"/>
      <w:r w:rsidR="00E7305E">
        <w:rPr>
          <w:i/>
          <w:iCs/>
        </w:rPr>
        <w:t>Trifolium</w:t>
      </w:r>
      <w:proofErr w:type="spellEnd"/>
      <w:r w:rsidR="00E7305E">
        <w:rPr>
          <w:i/>
          <w:iCs/>
        </w:rPr>
        <w:t xml:space="preserve"> </w:t>
      </w:r>
      <w:proofErr w:type="spellStart"/>
      <w:r w:rsidR="00E7305E">
        <w:rPr>
          <w:i/>
          <w:iCs/>
        </w:rPr>
        <w:t>repens</w:t>
      </w:r>
      <w:proofErr w:type="spellEnd"/>
      <w:r w:rsidR="005D41EC">
        <w:t xml:space="preserve"> e</w:t>
      </w:r>
      <w:r w:rsidR="005D41EC" w:rsidRPr="00734BAC">
        <w:t xml:space="preserve">n la </w:t>
      </w:r>
      <w:r w:rsidR="00106431">
        <w:t>zona</w:t>
      </w:r>
      <w:r w:rsidR="005D41EC" w:rsidRPr="00734BAC">
        <w:t xml:space="preserve"> de </w:t>
      </w:r>
      <w:r w:rsidR="00687CF9">
        <w:t>origen natural</w:t>
      </w:r>
      <w:r w:rsidR="005D41EC">
        <w:t>.</w:t>
      </w:r>
      <w:r w:rsidR="0050024E">
        <w:br w:type="page"/>
      </w:r>
    </w:p>
    <w:p w14:paraId="47EC3140" w14:textId="77777777" w:rsidR="0050024E" w:rsidRDefault="0050024E" w:rsidP="0050024E">
      <w:pPr>
        <w:spacing w:line="480" w:lineRule="auto"/>
        <w:ind w:firstLine="567"/>
        <w:jc w:val="both"/>
        <w:sectPr w:rsidR="0050024E" w:rsidSect="0050024E">
          <w:pgSz w:w="11907" w:h="16840" w:code="9"/>
          <w:pgMar w:top="1701" w:right="1418" w:bottom="1701" w:left="2126" w:header="0" w:footer="987" w:gutter="0"/>
          <w:cols w:space="720"/>
        </w:sectPr>
      </w:pPr>
    </w:p>
    <w:p w14:paraId="60240D43" w14:textId="01F5A061" w:rsidR="00615D3D" w:rsidRDefault="00615D3D" w:rsidP="00A4596F">
      <w:pPr>
        <w:pStyle w:val="Ttulo1"/>
        <w:numPr>
          <w:ilvl w:val="1"/>
          <w:numId w:val="5"/>
        </w:numPr>
        <w:spacing w:before="0" w:after="0" w:line="480" w:lineRule="auto"/>
        <w:ind w:left="567" w:hanging="567"/>
        <w:rPr>
          <w:rFonts w:cs="Times New Roman"/>
        </w:rPr>
      </w:pPr>
      <w:bookmarkStart w:id="152" w:name="_Toc64232633"/>
      <w:r>
        <w:rPr>
          <w:rFonts w:cs="Times New Roman"/>
        </w:rPr>
        <w:lastRenderedPageBreak/>
        <w:t xml:space="preserve">Factor de </w:t>
      </w:r>
      <w:proofErr w:type="spellStart"/>
      <w:r w:rsidR="009648AB">
        <w:rPr>
          <w:rFonts w:cs="Times New Roman"/>
        </w:rPr>
        <w:t>b</w:t>
      </w:r>
      <w:r>
        <w:rPr>
          <w:rFonts w:cs="Times New Roman"/>
        </w:rPr>
        <w:t>ioconcentración</w:t>
      </w:r>
      <w:proofErr w:type="spellEnd"/>
      <w:r>
        <w:rPr>
          <w:rFonts w:cs="Times New Roman"/>
        </w:rPr>
        <w:t xml:space="preserve"> y </w:t>
      </w:r>
      <w:r w:rsidR="009648AB">
        <w:rPr>
          <w:rFonts w:cs="Times New Roman"/>
        </w:rPr>
        <w:t>f</w:t>
      </w:r>
      <w:r>
        <w:rPr>
          <w:rFonts w:cs="Times New Roman"/>
        </w:rPr>
        <w:t xml:space="preserve">actor de </w:t>
      </w:r>
      <w:r w:rsidR="009648AB">
        <w:rPr>
          <w:rFonts w:cs="Times New Roman"/>
        </w:rPr>
        <w:t>t</w:t>
      </w:r>
      <w:r>
        <w:rPr>
          <w:rFonts w:cs="Times New Roman"/>
        </w:rPr>
        <w:t>raslocación</w:t>
      </w:r>
      <w:bookmarkEnd w:id="152"/>
    </w:p>
    <w:p w14:paraId="621DB54E" w14:textId="75C5E149" w:rsidR="00615D3D" w:rsidRDefault="00687CF9" w:rsidP="00615D3D">
      <w:pPr>
        <w:pStyle w:val="Ttulo1"/>
        <w:numPr>
          <w:ilvl w:val="2"/>
          <w:numId w:val="5"/>
        </w:numPr>
        <w:spacing w:line="480" w:lineRule="auto"/>
        <w:ind w:left="567" w:hanging="567"/>
        <w:rPr>
          <w:rFonts w:cs="Times New Roman"/>
        </w:rPr>
      </w:pPr>
      <w:r>
        <w:rPr>
          <w:rFonts w:cs="Times New Roman"/>
        </w:rPr>
        <w:t xml:space="preserve"> </w:t>
      </w:r>
      <w:bookmarkStart w:id="153" w:name="_Toc64232634"/>
      <w:r>
        <w:rPr>
          <w:rFonts w:cs="Times New Roman"/>
        </w:rPr>
        <w:t>Z</w:t>
      </w:r>
      <w:r w:rsidR="00106431">
        <w:rPr>
          <w:rFonts w:cs="Times New Roman"/>
        </w:rPr>
        <w:t>ona</w:t>
      </w:r>
      <w:r w:rsidR="00615D3D">
        <w:rPr>
          <w:rFonts w:cs="Times New Roman"/>
        </w:rPr>
        <w:t xml:space="preserve"> de </w:t>
      </w:r>
      <w:r>
        <w:rPr>
          <w:rFonts w:cs="Times New Roman"/>
        </w:rPr>
        <w:t>origen natural</w:t>
      </w:r>
      <w:bookmarkEnd w:id="153"/>
    </w:p>
    <w:p w14:paraId="06505E6E" w14:textId="1DCFA44B" w:rsidR="00013F2B" w:rsidRPr="00013F2B" w:rsidRDefault="00013F2B" w:rsidP="00F50557">
      <w:pPr>
        <w:pStyle w:val="Descripcin"/>
        <w:keepNext/>
        <w:spacing w:after="0" w:line="480" w:lineRule="auto"/>
        <w:rPr>
          <w:i w:val="0"/>
          <w:iCs w:val="0"/>
          <w:color w:val="auto"/>
          <w:sz w:val="24"/>
          <w:szCs w:val="24"/>
        </w:rPr>
      </w:pPr>
      <w:bookmarkStart w:id="154" w:name="_Toc64232657"/>
      <w:r w:rsidRPr="00013F2B">
        <w:rPr>
          <w:b/>
          <w:bCs/>
          <w:color w:val="auto"/>
          <w:sz w:val="24"/>
          <w:szCs w:val="24"/>
        </w:rPr>
        <w:t xml:space="preserve">Tabla </w:t>
      </w:r>
      <w:r w:rsidRPr="00013F2B">
        <w:rPr>
          <w:b/>
          <w:bCs/>
          <w:color w:val="auto"/>
          <w:sz w:val="24"/>
          <w:szCs w:val="24"/>
        </w:rPr>
        <w:fldChar w:fldCharType="begin"/>
      </w:r>
      <w:r w:rsidRPr="00013F2B">
        <w:rPr>
          <w:b/>
          <w:bCs/>
          <w:color w:val="auto"/>
          <w:sz w:val="24"/>
          <w:szCs w:val="24"/>
        </w:rPr>
        <w:instrText xml:space="preserve"> SEQ Tabla \* ARABIC </w:instrText>
      </w:r>
      <w:r w:rsidRPr="00013F2B">
        <w:rPr>
          <w:b/>
          <w:bCs/>
          <w:color w:val="auto"/>
          <w:sz w:val="24"/>
          <w:szCs w:val="24"/>
        </w:rPr>
        <w:fldChar w:fldCharType="separate"/>
      </w:r>
      <w:r w:rsidR="00CC71A8">
        <w:rPr>
          <w:b/>
          <w:bCs/>
          <w:noProof/>
          <w:color w:val="auto"/>
          <w:sz w:val="24"/>
          <w:szCs w:val="24"/>
        </w:rPr>
        <w:t>14</w:t>
      </w:r>
      <w:r w:rsidRPr="00013F2B">
        <w:rPr>
          <w:b/>
          <w:bCs/>
          <w:color w:val="auto"/>
          <w:sz w:val="24"/>
          <w:szCs w:val="24"/>
        </w:rPr>
        <w:fldChar w:fldCharType="end"/>
      </w:r>
      <w:r w:rsidRPr="00013F2B">
        <w:rPr>
          <w:b/>
          <w:bCs/>
          <w:color w:val="auto"/>
          <w:sz w:val="24"/>
          <w:szCs w:val="24"/>
        </w:rPr>
        <w:t>.</w:t>
      </w:r>
      <w:r w:rsidRPr="00013F2B">
        <w:rPr>
          <w:i w:val="0"/>
          <w:iCs w:val="0"/>
          <w:color w:val="auto"/>
          <w:sz w:val="24"/>
          <w:szCs w:val="24"/>
        </w:rPr>
        <w:t xml:space="preserve"> Valores de </w:t>
      </w:r>
      <w:r w:rsidR="00687CF9">
        <w:rPr>
          <w:i w:val="0"/>
          <w:iCs w:val="0"/>
          <w:color w:val="auto"/>
          <w:sz w:val="24"/>
          <w:szCs w:val="24"/>
        </w:rPr>
        <w:t>f</w:t>
      </w:r>
      <w:r w:rsidRPr="00013F2B">
        <w:rPr>
          <w:i w:val="0"/>
          <w:iCs w:val="0"/>
          <w:color w:val="auto"/>
          <w:sz w:val="24"/>
          <w:szCs w:val="24"/>
        </w:rPr>
        <w:t xml:space="preserve">actor de </w:t>
      </w:r>
      <w:proofErr w:type="spellStart"/>
      <w:r w:rsidR="00687CF9">
        <w:rPr>
          <w:i w:val="0"/>
          <w:iCs w:val="0"/>
          <w:color w:val="auto"/>
          <w:sz w:val="24"/>
          <w:szCs w:val="24"/>
        </w:rPr>
        <w:t>b</w:t>
      </w:r>
      <w:r w:rsidRPr="00013F2B">
        <w:rPr>
          <w:i w:val="0"/>
          <w:iCs w:val="0"/>
          <w:color w:val="auto"/>
          <w:sz w:val="24"/>
          <w:szCs w:val="24"/>
        </w:rPr>
        <w:t>ioconcentración</w:t>
      </w:r>
      <w:proofErr w:type="spellEnd"/>
      <w:r w:rsidRPr="00013F2B">
        <w:rPr>
          <w:i w:val="0"/>
          <w:iCs w:val="0"/>
          <w:color w:val="auto"/>
          <w:sz w:val="24"/>
          <w:szCs w:val="24"/>
        </w:rPr>
        <w:t xml:space="preserve"> (BCF) y </w:t>
      </w:r>
      <w:r w:rsidR="00687CF9">
        <w:rPr>
          <w:i w:val="0"/>
          <w:iCs w:val="0"/>
          <w:noProof/>
          <w:color w:val="auto"/>
          <w:sz w:val="24"/>
          <w:szCs w:val="24"/>
        </w:rPr>
        <w:t>t</w:t>
      </w:r>
      <w:r w:rsidRPr="00013F2B">
        <w:rPr>
          <w:i w:val="0"/>
          <w:iCs w:val="0"/>
          <w:noProof/>
          <w:color w:val="auto"/>
          <w:sz w:val="24"/>
          <w:szCs w:val="24"/>
        </w:rPr>
        <w:t xml:space="preserve">raslocación (TF) en la </w:t>
      </w:r>
      <w:r w:rsidR="00106431">
        <w:rPr>
          <w:i w:val="0"/>
          <w:iCs w:val="0"/>
          <w:noProof/>
          <w:color w:val="auto"/>
          <w:sz w:val="24"/>
          <w:szCs w:val="24"/>
        </w:rPr>
        <w:t>zona</w:t>
      </w:r>
      <w:r w:rsidRPr="00013F2B">
        <w:rPr>
          <w:i w:val="0"/>
          <w:iCs w:val="0"/>
          <w:noProof/>
          <w:color w:val="auto"/>
          <w:sz w:val="24"/>
          <w:szCs w:val="24"/>
        </w:rPr>
        <w:t xml:space="preserve"> de </w:t>
      </w:r>
      <w:r w:rsidR="00687CF9">
        <w:rPr>
          <w:i w:val="0"/>
          <w:iCs w:val="0"/>
          <w:noProof/>
          <w:color w:val="auto"/>
          <w:sz w:val="24"/>
          <w:szCs w:val="24"/>
        </w:rPr>
        <w:t>origen natural</w:t>
      </w:r>
      <w:bookmarkEnd w:id="154"/>
    </w:p>
    <w:tbl>
      <w:tblPr>
        <w:tblStyle w:val="Tablanormal2"/>
        <w:tblW w:w="8165" w:type="dxa"/>
        <w:tblLook w:val="04A0" w:firstRow="1" w:lastRow="0" w:firstColumn="1" w:lastColumn="0" w:noHBand="0" w:noVBand="1"/>
      </w:tblPr>
      <w:tblGrid>
        <w:gridCol w:w="1171"/>
        <w:gridCol w:w="714"/>
        <w:gridCol w:w="1968"/>
        <w:gridCol w:w="2051"/>
        <w:gridCol w:w="2261"/>
      </w:tblGrid>
      <w:tr w:rsidR="00013F2B" w:rsidRPr="00013F2B" w14:paraId="2ED81C6F" w14:textId="77777777" w:rsidTr="00F50557">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8165" w:type="dxa"/>
            <w:gridSpan w:val="5"/>
            <w:hideMark/>
          </w:tcPr>
          <w:p w14:paraId="2CF42FBC" w14:textId="77777777" w:rsidR="00013F2B" w:rsidRPr="00013F2B" w:rsidRDefault="00013F2B" w:rsidP="00013F2B">
            <w:pPr>
              <w:jc w:val="center"/>
              <w:rPr>
                <w:color w:val="000000"/>
                <w:szCs w:val="24"/>
                <w:lang w:eastAsia="es-PE"/>
              </w:rPr>
            </w:pPr>
            <w:r w:rsidRPr="00013F2B">
              <w:rPr>
                <w:color w:val="000000"/>
                <w:szCs w:val="24"/>
                <w:lang w:eastAsia="es-PE"/>
              </w:rPr>
              <w:t>ZONA DE ORIGEN NATURAL</w:t>
            </w:r>
          </w:p>
        </w:tc>
      </w:tr>
      <w:tr w:rsidR="00F50557" w:rsidRPr="00013F2B" w14:paraId="583E6E4A" w14:textId="77777777" w:rsidTr="00687CF9">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71" w:type="dxa"/>
            <w:vMerge w:val="restart"/>
            <w:textDirection w:val="btLr"/>
            <w:hideMark/>
          </w:tcPr>
          <w:p w14:paraId="33C79FB3" w14:textId="77777777" w:rsidR="00013F2B" w:rsidRPr="00013F2B" w:rsidRDefault="00013F2B" w:rsidP="00013F2B">
            <w:pPr>
              <w:jc w:val="center"/>
              <w:rPr>
                <w:color w:val="000000"/>
                <w:szCs w:val="24"/>
                <w:lang w:eastAsia="es-PE"/>
              </w:rPr>
            </w:pPr>
            <w:r w:rsidRPr="00013F2B">
              <w:rPr>
                <w:color w:val="000000"/>
                <w:szCs w:val="24"/>
                <w:lang w:eastAsia="es-PE"/>
              </w:rPr>
              <w:t xml:space="preserve">Factor de </w:t>
            </w:r>
            <w:proofErr w:type="spellStart"/>
            <w:r w:rsidRPr="00013F2B">
              <w:rPr>
                <w:color w:val="000000"/>
                <w:szCs w:val="24"/>
                <w:lang w:eastAsia="es-PE"/>
              </w:rPr>
              <w:t>Bioconcentración</w:t>
            </w:r>
            <w:proofErr w:type="spellEnd"/>
            <w:r w:rsidRPr="00013F2B">
              <w:rPr>
                <w:color w:val="000000"/>
                <w:szCs w:val="24"/>
                <w:lang w:eastAsia="es-PE"/>
              </w:rPr>
              <w:t xml:space="preserve"> - BCF en la raíz</w:t>
            </w:r>
          </w:p>
        </w:tc>
        <w:tc>
          <w:tcPr>
            <w:tcW w:w="2682" w:type="dxa"/>
            <w:gridSpan w:val="2"/>
            <w:noWrap/>
            <w:hideMark/>
          </w:tcPr>
          <w:p w14:paraId="0C46538C" w14:textId="686979F6" w:rsidR="00013F2B" w:rsidRPr="00013F2B" w:rsidRDefault="00013F2B" w:rsidP="00013F2B">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p>
        </w:tc>
        <w:tc>
          <w:tcPr>
            <w:tcW w:w="2051" w:type="dxa"/>
            <w:noWrap/>
            <w:hideMark/>
          </w:tcPr>
          <w:p w14:paraId="00FFDA36" w14:textId="3828741F" w:rsidR="00013F2B" w:rsidRPr="00013F2B" w:rsidRDefault="00E7305E" w:rsidP="00013F2B">
            <w:pPr>
              <w:jc w:val="center"/>
              <w:cnfStyle w:val="000000100000" w:firstRow="0" w:lastRow="0" w:firstColumn="0" w:lastColumn="0" w:oddVBand="0" w:evenVBand="0" w:oddHBand="1" w:evenHBand="0" w:firstRowFirstColumn="0" w:firstRowLastColumn="0" w:lastRowFirstColumn="0" w:lastRowLastColumn="0"/>
              <w:rPr>
                <w:b/>
                <w:bCs/>
                <w:i/>
                <w:iCs/>
                <w:color w:val="000000"/>
                <w:szCs w:val="24"/>
                <w:lang w:eastAsia="es-PE"/>
              </w:rPr>
            </w:pPr>
            <w:proofErr w:type="spellStart"/>
            <w:r>
              <w:rPr>
                <w:b/>
                <w:bCs/>
                <w:i/>
                <w:iCs/>
                <w:color w:val="000000"/>
                <w:szCs w:val="24"/>
                <w:lang w:eastAsia="es-PE"/>
              </w:rPr>
              <w:t>Lolium</w:t>
            </w:r>
            <w:proofErr w:type="spellEnd"/>
            <w:r>
              <w:rPr>
                <w:b/>
                <w:bCs/>
                <w:i/>
                <w:iCs/>
                <w:color w:val="000000"/>
                <w:szCs w:val="24"/>
                <w:lang w:eastAsia="es-PE"/>
              </w:rPr>
              <w:t xml:space="preserve"> perenne</w:t>
            </w:r>
          </w:p>
        </w:tc>
        <w:tc>
          <w:tcPr>
            <w:tcW w:w="2261" w:type="dxa"/>
            <w:noWrap/>
            <w:hideMark/>
          </w:tcPr>
          <w:p w14:paraId="7262ED81" w14:textId="7514722A" w:rsidR="00013F2B" w:rsidRPr="00013F2B" w:rsidRDefault="00E7305E" w:rsidP="00013F2B">
            <w:pPr>
              <w:jc w:val="center"/>
              <w:cnfStyle w:val="000000100000" w:firstRow="0" w:lastRow="0" w:firstColumn="0" w:lastColumn="0" w:oddVBand="0" w:evenVBand="0" w:oddHBand="1" w:evenHBand="0" w:firstRowFirstColumn="0" w:firstRowLastColumn="0" w:lastRowFirstColumn="0" w:lastRowLastColumn="0"/>
              <w:rPr>
                <w:b/>
                <w:bCs/>
                <w:i/>
                <w:iCs/>
                <w:color w:val="000000"/>
                <w:szCs w:val="24"/>
                <w:lang w:eastAsia="es-PE"/>
              </w:rPr>
            </w:pPr>
            <w:proofErr w:type="spellStart"/>
            <w:r>
              <w:rPr>
                <w:b/>
                <w:bCs/>
                <w:i/>
                <w:iCs/>
                <w:color w:val="000000"/>
                <w:szCs w:val="24"/>
                <w:lang w:eastAsia="es-PE"/>
              </w:rPr>
              <w:t>Trifolium</w:t>
            </w:r>
            <w:proofErr w:type="spellEnd"/>
            <w:r>
              <w:rPr>
                <w:b/>
                <w:bCs/>
                <w:i/>
                <w:iCs/>
                <w:color w:val="000000"/>
                <w:szCs w:val="24"/>
                <w:lang w:eastAsia="es-PE"/>
              </w:rPr>
              <w:t xml:space="preserve"> </w:t>
            </w:r>
            <w:proofErr w:type="spellStart"/>
            <w:r>
              <w:rPr>
                <w:b/>
                <w:bCs/>
                <w:i/>
                <w:iCs/>
                <w:color w:val="000000"/>
                <w:szCs w:val="24"/>
                <w:lang w:eastAsia="es-PE"/>
              </w:rPr>
              <w:t>repens</w:t>
            </w:r>
            <w:proofErr w:type="spellEnd"/>
          </w:p>
        </w:tc>
      </w:tr>
      <w:tr w:rsidR="00F50557" w:rsidRPr="00013F2B" w14:paraId="31D02242" w14:textId="77777777" w:rsidTr="00687CF9">
        <w:trPr>
          <w:trHeight w:val="395"/>
        </w:trPr>
        <w:tc>
          <w:tcPr>
            <w:cnfStyle w:val="001000000000" w:firstRow="0" w:lastRow="0" w:firstColumn="1" w:lastColumn="0" w:oddVBand="0" w:evenVBand="0" w:oddHBand="0" w:evenHBand="0" w:firstRowFirstColumn="0" w:firstRowLastColumn="0" w:lastRowFirstColumn="0" w:lastRowLastColumn="0"/>
            <w:tcW w:w="1171" w:type="dxa"/>
            <w:vMerge/>
            <w:hideMark/>
          </w:tcPr>
          <w:p w14:paraId="6E19FEFF" w14:textId="77777777" w:rsidR="00013F2B" w:rsidRPr="00013F2B" w:rsidRDefault="00013F2B" w:rsidP="00013F2B">
            <w:pPr>
              <w:jc w:val="center"/>
              <w:rPr>
                <w:color w:val="000000"/>
                <w:szCs w:val="24"/>
                <w:lang w:eastAsia="es-PE"/>
              </w:rPr>
            </w:pPr>
          </w:p>
        </w:tc>
        <w:tc>
          <w:tcPr>
            <w:tcW w:w="714" w:type="dxa"/>
            <w:vMerge w:val="restart"/>
            <w:textDirection w:val="btLr"/>
            <w:hideMark/>
          </w:tcPr>
          <w:p w14:paraId="76586EF9" w14:textId="77777777" w:rsidR="00013F2B" w:rsidRPr="00013F2B" w:rsidRDefault="00013F2B" w:rsidP="00013F2B">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013F2B">
              <w:rPr>
                <w:color w:val="000000"/>
                <w:szCs w:val="24"/>
                <w:lang w:eastAsia="es-PE"/>
              </w:rPr>
              <w:t>Metales</w:t>
            </w:r>
          </w:p>
        </w:tc>
        <w:tc>
          <w:tcPr>
            <w:tcW w:w="1968" w:type="dxa"/>
            <w:noWrap/>
            <w:hideMark/>
          </w:tcPr>
          <w:p w14:paraId="39A64DDA" w14:textId="77777777" w:rsidR="00013F2B" w:rsidRPr="00013F2B" w:rsidRDefault="00013F2B" w:rsidP="00013F2B">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013F2B">
              <w:rPr>
                <w:color w:val="000000"/>
                <w:szCs w:val="24"/>
                <w:lang w:eastAsia="es-PE"/>
              </w:rPr>
              <w:t>Bario (Ba)</w:t>
            </w:r>
          </w:p>
        </w:tc>
        <w:tc>
          <w:tcPr>
            <w:tcW w:w="2051" w:type="dxa"/>
            <w:noWrap/>
            <w:hideMark/>
          </w:tcPr>
          <w:p w14:paraId="3C0586BA" w14:textId="77777777" w:rsidR="00013F2B" w:rsidRPr="00013F2B" w:rsidRDefault="00013F2B" w:rsidP="00013F2B">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013F2B">
              <w:rPr>
                <w:color w:val="000000"/>
                <w:szCs w:val="24"/>
                <w:lang w:eastAsia="es-PE"/>
              </w:rPr>
              <w:t>0.106</w:t>
            </w:r>
          </w:p>
        </w:tc>
        <w:tc>
          <w:tcPr>
            <w:tcW w:w="2261" w:type="dxa"/>
            <w:noWrap/>
            <w:hideMark/>
          </w:tcPr>
          <w:p w14:paraId="3B0E61F1" w14:textId="77777777" w:rsidR="00013F2B" w:rsidRPr="00013F2B" w:rsidRDefault="00013F2B" w:rsidP="00013F2B">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013F2B">
              <w:rPr>
                <w:color w:val="000000"/>
                <w:szCs w:val="24"/>
                <w:lang w:eastAsia="es-PE"/>
              </w:rPr>
              <w:t>0.180</w:t>
            </w:r>
          </w:p>
        </w:tc>
      </w:tr>
      <w:tr w:rsidR="00F50557" w:rsidRPr="00013F2B" w14:paraId="1E9C9491" w14:textId="77777777" w:rsidTr="00687CF9">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71" w:type="dxa"/>
            <w:vMerge/>
            <w:hideMark/>
          </w:tcPr>
          <w:p w14:paraId="18BF114D" w14:textId="77777777" w:rsidR="00013F2B" w:rsidRPr="00013F2B" w:rsidRDefault="00013F2B" w:rsidP="00013F2B">
            <w:pPr>
              <w:jc w:val="center"/>
              <w:rPr>
                <w:color w:val="000000"/>
                <w:szCs w:val="24"/>
                <w:lang w:eastAsia="es-PE"/>
              </w:rPr>
            </w:pPr>
          </w:p>
        </w:tc>
        <w:tc>
          <w:tcPr>
            <w:tcW w:w="714" w:type="dxa"/>
            <w:vMerge/>
            <w:hideMark/>
          </w:tcPr>
          <w:p w14:paraId="750769D9" w14:textId="77777777" w:rsidR="00013F2B" w:rsidRPr="00013F2B" w:rsidRDefault="00013F2B" w:rsidP="00013F2B">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p>
        </w:tc>
        <w:tc>
          <w:tcPr>
            <w:tcW w:w="1968" w:type="dxa"/>
            <w:noWrap/>
            <w:vAlign w:val="center"/>
            <w:hideMark/>
          </w:tcPr>
          <w:p w14:paraId="3874907C" w14:textId="5755C0B1" w:rsidR="00013F2B" w:rsidRPr="00013F2B" w:rsidRDefault="00687CF9" w:rsidP="00C51031">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Pr>
                <w:color w:val="000000"/>
                <w:szCs w:val="24"/>
                <w:lang w:eastAsia="es-PE"/>
              </w:rPr>
              <w:t>Cadmio</w:t>
            </w:r>
            <w:r w:rsidR="00013F2B" w:rsidRPr="00013F2B">
              <w:rPr>
                <w:color w:val="000000"/>
                <w:szCs w:val="24"/>
                <w:lang w:eastAsia="es-PE"/>
              </w:rPr>
              <w:t xml:space="preserve"> (Cd)</w:t>
            </w:r>
          </w:p>
        </w:tc>
        <w:tc>
          <w:tcPr>
            <w:tcW w:w="2051" w:type="dxa"/>
            <w:noWrap/>
            <w:vAlign w:val="center"/>
            <w:hideMark/>
          </w:tcPr>
          <w:p w14:paraId="6AD7B930" w14:textId="77777777" w:rsidR="00013F2B" w:rsidRPr="00013F2B" w:rsidRDefault="00013F2B" w:rsidP="00C51031">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013F2B">
              <w:rPr>
                <w:color w:val="000000"/>
                <w:szCs w:val="24"/>
                <w:lang w:eastAsia="es-PE"/>
              </w:rPr>
              <w:t>ND</w:t>
            </w:r>
          </w:p>
        </w:tc>
        <w:tc>
          <w:tcPr>
            <w:tcW w:w="2261" w:type="dxa"/>
            <w:noWrap/>
            <w:vAlign w:val="center"/>
            <w:hideMark/>
          </w:tcPr>
          <w:p w14:paraId="70E865F6" w14:textId="77777777" w:rsidR="00013F2B" w:rsidRPr="00013F2B" w:rsidRDefault="00013F2B" w:rsidP="00C51031">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013F2B">
              <w:rPr>
                <w:color w:val="000000"/>
                <w:szCs w:val="24"/>
                <w:lang w:eastAsia="es-PE"/>
              </w:rPr>
              <w:t>ND</w:t>
            </w:r>
          </w:p>
        </w:tc>
      </w:tr>
      <w:tr w:rsidR="00F50557" w:rsidRPr="00013F2B" w14:paraId="0C488440" w14:textId="77777777" w:rsidTr="00687CF9">
        <w:trPr>
          <w:trHeight w:val="395"/>
        </w:trPr>
        <w:tc>
          <w:tcPr>
            <w:cnfStyle w:val="001000000000" w:firstRow="0" w:lastRow="0" w:firstColumn="1" w:lastColumn="0" w:oddVBand="0" w:evenVBand="0" w:oddHBand="0" w:evenHBand="0" w:firstRowFirstColumn="0" w:firstRowLastColumn="0" w:lastRowFirstColumn="0" w:lastRowLastColumn="0"/>
            <w:tcW w:w="1171" w:type="dxa"/>
            <w:vMerge/>
            <w:hideMark/>
          </w:tcPr>
          <w:p w14:paraId="77FC3E70" w14:textId="77777777" w:rsidR="00013F2B" w:rsidRPr="00013F2B" w:rsidRDefault="00013F2B" w:rsidP="00013F2B">
            <w:pPr>
              <w:jc w:val="center"/>
              <w:rPr>
                <w:color w:val="000000"/>
                <w:szCs w:val="24"/>
                <w:lang w:eastAsia="es-PE"/>
              </w:rPr>
            </w:pPr>
          </w:p>
        </w:tc>
        <w:tc>
          <w:tcPr>
            <w:tcW w:w="714" w:type="dxa"/>
            <w:vMerge/>
            <w:hideMark/>
          </w:tcPr>
          <w:p w14:paraId="22F43EA2" w14:textId="77777777" w:rsidR="00013F2B" w:rsidRPr="00013F2B" w:rsidRDefault="00013F2B" w:rsidP="00013F2B">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p>
        </w:tc>
        <w:tc>
          <w:tcPr>
            <w:tcW w:w="1968" w:type="dxa"/>
            <w:noWrap/>
            <w:vAlign w:val="center"/>
            <w:hideMark/>
          </w:tcPr>
          <w:p w14:paraId="0F138EB8" w14:textId="7307077D" w:rsidR="00013F2B" w:rsidRPr="00013F2B" w:rsidRDefault="00687CF9" w:rsidP="00C51031">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Pr>
                <w:color w:val="000000"/>
                <w:szCs w:val="24"/>
                <w:lang w:eastAsia="es-PE"/>
              </w:rPr>
              <w:t>Cromo</w:t>
            </w:r>
            <w:r w:rsidR="00013F2B" w:rsidRPr="00013F2B">
              <w:rPr>
                <w:color w:val="000000"/>
                <w:szCs w:val="24"/>
                <w:lang w:eastAsia="es-PE"/>
              </w:rPr>
              <w:t xml:space="preserve"> (Cr)</w:t>
            </w:r>
          </w:p>
        </w:tc>
        <w:tc>
          <w:tcPr>
            <w:tcW w:w="2051" w:type="dxa"/>
            <w:noWrap/>
            <w:vAlign w:val="center"/>
            <w:hideMark/>
          </w:tcPr>
          <w:p w14:paraId="7C56CF5B" w14:textId="77777777" w:rsidR="00013F2B" w:rsidRPr="00013F2B" w:rsidRDefault="00013F2B" w:rsidP="00C51031">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013F2B">
              <w:rPr>
                <w:color w:val="000000"/>
                <w:szCs w:val="24"/>
                <w:lang w:eastAsia="es-PE"/>
              </w:rPr>
              <w:t>0.067</w:t>
            </w:r>
          </w:p>
        </w:tc>
        <w:tc>
          <w:tcPr>
            <w:tcW w:w="2261" w:type="dxa"/>
            <w:noWrap/>
            <w:vAlign w:val="center"/>
            <w:hideMark/>
          </w:tcPr>
          <w:p w14:paraId="295DBDD6" w14:textId="77777777" w:rsidR="00013F2B" w:rsidRPr="00013F2B" w:rsidRDefault="00013F2B" w:rsidP="00C51031">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013F2B">
              <w:rPr>
                <w:color w:val="000000"/>
                <w:szCs w:val="24"/>
                <w:lang w:eastAsia="es-PE"/>
              </w:rPr>
              <w:t>0.089</w:t>
            </w:r>
          </w:p>
        </w:tc>
      </w:tr>
      <w:tr w:rsidR="00F50557" w:rsidRPr="00013F2B" w14:paraId="51EFACC7" w14:textId="77777777" w:rsidTr="00687CF9">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71" w:type="dxa"/>
            <w:vMerge/>
            <w:hideMark/>
          </w:tcPr>
          <w:p w14:paraId="550645FE" w14:textId="77777777" w:rsidR="00013F2B" w:rsidRPr="00013F2B" w:rsidRDefault="00013F2B" w:rsidP="00013F2B">
            <w:pPr>
              <w:jc w:val="center"/>
              <w:rPr>
                <w:color w:val="000000"/>
                <w:szCs w:val="24"/>
                <w:lang w:eastAsia="es-PE"/>
              </w:rPr>
            </w:pPr>
          </w:p>
        </w:tc>
        <w:tc>
          <w:tcPr>
            <w:tcW w:w="714" w:type="dxa"/>
            <w:vMerge/>
            <w:hideMark/>
          </w:tcPr>
          <w:p w14:paraId="6CB80AB2" w14:textId="77777777" w:rsidR="00013F2B" w:rsidRPr="00013F2B" w:rsidRDefault="00013F2B" w:rsidP="00013F2B">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p>
        </w:tc>
        <w:tc>
          <w:tcPr>
            <w:tcW w:w="1968" w:type="dxa"/>
            <w:noWrap/>
            <w:vAlign w:val="center"/>
            <w:hideMark/>
          </w:tcPr>
          <w:p w14:paraId="6B7F3E4E" w14:textId="6128F44E" w:rsidR="00013F2B" w:rsidRPr="00013F2B" w:rsidRDefault="00687CF9" w:rsidP="00C51031">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Pr>
                <w:color w:val="000000"/>
                <w:szCs w:val="24"/>
                <w:lang w:eastAsia="es-PE"/>
              </w:rPr>
              <w:t>Cobre</w:t>
            </w:r>
            <w:r w:rsidR="00013F2B" w:rsidRPr="00013F2B">
              <w:rPr>
                <w:color w:val="000000"/>
                <w:szCs w:val="24"/>
                <w:lang w:eastAsia="es-PE"/>
              </w:rPr>
              <w:t xml:space="preserve"> (Cu)</w:t>
            </w:r>
          </w:p>
        </w:tc>
        <w:tc>
          <w:tcPr>
            <w:tcW w:w="2051" w:type="dxa"/>
            <w:noWrap/>
            <w:vAlign w:val="center"/>
            <w:hideMark/>
          </w:tcPr>
          <w:p w14:paraId="0B86290E" w14:textId="77777777" w:rsidR="00013F2B" w:rsidRPr="00013F2B" w:rsidRDefault="00013F2B" w:rsidP="00C51031">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013F2B">
              <w:rPr>
                <w:color w:val="000000"/>
                <w:szCs w:val="24"/>
                <w:lang w:eastAsia="es-PE"/>
              </w:rPr>
              <w:t>0.082</w:t>
            </w:r>
          </w:p>
        </w:tc>
        <w:tc>
          <w:tcPr>
            <w:tcW w:w="2261" w:type="dxa"/>
            <w:noWrap/>
            <w:vAlign w:val="center"/>
            <w:hideMark/>
          </w:tcPr>
          <w:p w14:paraId="34E1B529" w14:textId="77777777" w:rsidR="00013F2B" w:rsidRPr="00013F2B" w:rsidRDefault="00013F2B" w:rsidP="00C51031">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013F2B">
              <w:rPr>
                <w:color w:val="000000"/>
                <w:szCs w:val="24"/>
                <w:lang w:eastAsia="es-PE"/>
              </w:rPr>
              <w:t>0.363</w:t>
            </w:r>
          </w:p>
        </w:tc>
      </w:tr>
      <w:tr w:rsidR="00F50557" w:rsidRPr="00013F2B" w14:paraId="412F9A87" w14:textId="77777777" w:rsidTr="00687CF9">
        <w:trPr>
          <w:trHeight w:val="395"/>
        </w:trPr>
        <w:tc>
          <w:tcPr>
            <w:cnfStyle w:val="001000000000" w:firstRow="0" w:lastRow="0" w:firstColumn="1" w:lastColumn="0" w:oddVBand="0" w:evenVBand="0" w:oddHBand="0" w:evenHBand="0" w:firstRowFirstColumn="0" w:firstRowLastColumn="0" w:lastRowFirstColumn="0" w:lastRowLastColumn="0"/>
            <w:tcW w:w="1171" w:type="dxa"/>
            <w:vMerge/>
            <w:hideMark/>
          </w:tcPr>
          <w:p w14:paraId="72C421AF" w14:textId="77777777" w:rsidR="00013F2B" w:rsidRPr="00013F2B" w:rsidRDefault="00013F2B" w:rsidP="00013F2B">
            <w:pPr>
              <w:jc w:val="center"/>
              <w:rPr>
                <w:color w:val="000000"/>
                <w:szCs w:val="24"/>
                <w:lang w:eastAsia="es-PE"/>
              </w:rPr>
            </w:pPr>
          </w:p>
        </w:tc>
        <w:tc>
          <w:tcPr>
            <w:tcW w:w="714" w:type="dxa"/>
            <w:vMerge/>
            <w:hideMark/>
          </w:tcPr>
          <w:p w14:paraId="694D3D25" w14:textId="77777777" w:rsidR="00013F2B" w:rsidRPr="00013F2B" w:rsidRDefault="00013F2B" w:rsidP="00013F2B">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p>
        </w:tc>
        <w:tc>
          <w:tcPr>
            <w:tcW w:w="1968" w:type="dxa"/>
            <w:noWrap/>
            <w:vAlign w:val="center"/>
            <w:hideMark/>
          </w:tcPr>
          <w:p w14:paraId="532F96F9" w14:textId="28AE470E" w:rsidR="00013F2B" w:rsidRPr="00013F2B" w:rsidRDefault="00687CF9" w:rsidP="00C51031">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Pr>
                <w:color w:val="000000"/>
                <w:szCs w:val="24"/>
                <w:lang w:eastAsia="es-PE"/>
              </w:rPr>
              <w:t>Hierro</w:t>
            </w:r>
            <w:r w:rsidR="00013F2B" w:rsidRPr="00013F2B">
              <w:rPr>
                <w:color w:val="000000"/>
                <w:szCs w:val="24"/>
                <w:lang w:eastAsia="es-PE"/>
              </w:rPr>
              <w:t xml:space="preserve"> (Fe)</w:t>
            </w:r>
          </w:p>
        </w:tc>
        <w:tc>
          <w:tcPr>
            <w:tcW w:w="2051" w:type="dxa"/>
            <w:noWrap/>
            <w:vAlign w:val="center"/>
            <w:hideMark/>
          </w:tcPr>
          <w:p w14:paraId="63BFA2D3" w14:textId="77777777" w:rsidR="00013F2B" w:rsidRPr="00013F2B" w:rsidRDefault="00013F2B" w:rsidP="00C51031">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013F2B">
              <w:rPr>
                <w:color w:val="000000"/>
                <w:szCs w:val="24"/>
                <w:lang w:eastAsia="es-PE"/>
              </w:rPr>
              <w:t>0.034</w:t>
            </w:r>
          </w:p>
        </w:tc>
        <w:tc>
          <w:tcPr>
            <w:tcW w:w="2261" w:type="dxa"/>
            <w:noWrap/>
            <w:vAlign w:val="center"/>
            <w:hideMark/>
          </w:tcPr>
          <w:p w14:paraId="49D666B9" w14:textId="77777777" w:rsidR="00013F2B" w:rsidRPr="00013F2B" w:rsidRDefault="00013F2B" w:rsidP="00C51031">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013F2B">
              <w:rPr>
                <w:color w:val="000000"/>
                <w:szCs w:val="24"/>
                <w:lang w:eastAsia="es-PE"/>
              </w:rPr>
              <w:t>0.094</w:t>
            </w:r>
          </w:p>
        </w:tc>
      </w:tr>
      <w:tr w:rsidR="00F50557" w:rsidRPr="00013F2B" w14:paraId="238234FB" w14:textId="77777777" w:rsidTr="00687CF9">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71" w:type="dxa"/>
            <w:vMerge/>
            <w:hideMark/>
          </w:tcPr>
          <w:p w14:paraId="5A480648" w14:textId="77777777" w:rsidR="00013F2B" w:rsidRPr="00013F2B" w:rsidRDefault="00013F2B" w:rsidP="00013F2B">
            <w:pPr>
              <w:jc w:val="center"/>
              <w:rPr>
                <w:color w:val="000000"/>
                <w:szCs w:val="24"/>
                <w:lang w:eastAsia="es-PE"/>
              </w:rPr>
            </w:pPr>
          </w:p>
        </w:tc>
        <w:tc>
          <w:tcPr>
            <w:tcW w:w="714" w:type="dxa"/>
            <w:vMerge/>
            <w:hideMark/>
          </w:tcPr>
          <w:p w14:paraId="1825DED0" w14:textId="77777777" w:rsidR="00013F2B" w:rsidRPr="00013F2B" w:rsidRDefault="00013F2B" w:rsidP="00013F2B">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p>
        </w:tc>
        <w:tc>
          <w:tcPr>
            <w:tcW w:w="1968" w:type="dxa"/>
            <w:noWrap/>
            <w:vAlign w:val="center"/>
            <w:hideMark/>
          </w:tcPr>
          <w:p w14:paraId="7FE17F31" w14:textId="3AF08899" w:rsidR="00013F2B" w:rsidRPr="00013F2B" w:rsidRDefault="00687CF9" w:rsidP="00C51031">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Pr>
                <w:color w:val="000000"/>
                <w:szCs w:val="24"/>
                <w:lang w:eastAsia="es-PE"/>
              </w:rPr>
              <w:t>Plomo</w:t>
            </w:r>
            <w:r w:rsidR="00013F2B" w:rsidRPr="00013F2B">
              <w:rPr>
                <w:color w:val="000000"/>
                <w:szCs w:val="24"/>
                <w:lang w:eastAsia="es-PE"/>
              </w:rPr>
              <w:t xml:space="preserve"> (Pb)</w:t>
            </w:r>
          </w:p>
        </w:tc>
        <w:tc>
          <w:tcPr>
            <w:tcW w:w="2051" w:type="dxa"/>
            <w:noWrap/>
            <w:vAlign w:val="center"/>
            <w:hideMark/>
          </w:tcPr>
          <w:p w14:paraId="08D96C65" w14:textId="77777777" w:rsidR="00013F2B" w:rsidRPr="00013F2B" w:rsidRDefault="00013F2B" w:rsidP="00C51031">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013F2B">
              <w:rPr>
                <w:color w:val="000000"/>
                <w:szCs w:val="24"/>
                <w:lang w:eastAsia="es-PE"/>
              </w:rPr>
              <w:t>0.035</w:t>
            </w:r>
          </w:p>
        </w:tc>
        <w:tc>
          <w:tcPr>
            <w:tcW w:w="2261" w:type="dxa"/>
            <w:noWrap/>
            <w:vAlign w:val="center"/>
            <w:hideMark/>
          </w:tcPr>
          <w:p w14:paraId="18202042" w14:textId="77777777" w:rsidR="00013F2B" w:rsidRPr="00013F2B" w:rsidRDefault="00013F2B" w:rsidP="00C51031">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013F2B">
              <w:rPr>
                <w:color w:val="000000"/>
                <w:szCs w:val="24"/>
                <w:lang w:eastAsia="es-PE"/>
              </w:rPr>
              <w:t>0.029</w:t>
            </w:r>
          </w:p>
        </w:tc>
      </w:tr>
      <w:tr w:rsidR="00F50557" w:rsidRPr="00013F2B" w14:paraId="5235AD38" w14:textId="77777777" w:rsidTr="00687CF9">
        <w:trPr>
          <w:trHeight w:val="494"/>
        </w:trPr>
        <w:tc>
          <w:tcPr>
            <w:cnfStyle w:val="001000000000" w:firstRow="0" w:lastRow="0" w:firstColumn="1" w:lastColumn="0" w:oddVBand="0" w:evenVBand="0" w:oddHBand="0" w:evenHBand="0" w:firstRowFirstColumn="0" w:firstRowLastColumn="0" w:lastRowFirstColumn="0" w:lastRowLastColumn="0"/>
            <w:tcW w:w="1171" w:type="dxa"/>
            <w:vMerge/>
            <w:hideMark/>
          </w:tcPr>
          <w:p w14:paraId="55375314" w14:textId="77777777" w:rsidR="00013F2B" w:rsidRPr="00013F2B" w:rsidRDefault="00013F2B" w:rsidP="00013F2B">
            <w:pPr>
              <w:jc w:val="center"/>
              <w:rPr>
                <w:color w:val="000000"/>
                <w:szCs w:val="24"/>
                <w:lang w:eastAsia="es-PE"/>
              </w:rPr>
            </w:pPr>
          </w:p>
        </w:tc>
        <w:tc>
          <w:tcPr>
            <w:tcW w:w="714" w:type="dxa"/>
            <w:vMerge/>
            <w:hideMark/>
          </w:tcPr>
          <w:p w14:paraId="467B148F" w14:textId="77777777" w:rsidR="00013F2B" w:rsidRPr="00013F2B" w:rsidRDefault="00013F2B" w:rsidP="00013F2B">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p>
        </w:tc>
        <w:tc>
          <w:tcPr>
            <w:tcW w:w="1968" w:type="dxa"/>
            <w:noWrap/>
            <w:vAlign w:val="center"/>
            <w:hideMark/>
          </w:tcPr>
          <w:p w14:paraId="7AD09A2C" w14:textId="1AC949D2" w:rsidR="00013F2B" w:rsidRPr="00013F2B" w:rsidRDefault="00687CF9" w:rsidP="00C51031">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Pr>
                <w:color w:val="000000"/>
                <w:szCs w:val="24"/>
                <w:lang w:eastAsia="es-PE"/>
              </w:rPr>
              <w:t>Zinc</w:t>
            </w:r>
            <w:r w:rsidR="00013F2B" w:rsidRPr="00013F2B">
              <w:rPr>
                <w:color w:val="000000"/>
                <w:szCs w:val="24"/>
                <w:lang w:eastAsia="es-PE"/>
              </w:rPr>
              <w:t xml:space="preserve"> (Zn)</w:t>
            </w:r>
          </w:p>
        </w:tc>
        <w:tc>
          <w:tcPr>
            <w:tcW w:w="2051" w:type="dxa"/>
            <w:noWrap/>
            <w:vAlign w:val="center"/>
            <w:hideMark/>
          </w:tcPr>
          <w:p w14:paraId="2FB77D3A" w14:textId="77777777" w:rsidR="00013F2B" w:rsidRPr="00013F2B" w:rsidRDefault="00013F2B" w:rsidP="00C51031">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013F2B">
              <w:rPr>
                <w:color w:val="000000"/>
                <w:szCs w:val="24"/>
                <w:lang w:eastAsia="es-PE"/>
              </w:rPr>
              <w:t>0.199</w:t>
            </w:r>
          </w:p>
        </w:tc>
        <w:tc>
          <w:tcPr>
            <w:tcW w:w="2261" w:type="dxa"/>
            <w:noWrap/>
            <w:vAlign w:val="center"/>
            <w:hideMark/>
          </w:tcPr>
          <w:p w14:paraId="2D4BDBA2" w14:textId="77777777" w:rsidR="00013F2B" w:rsidRPr="00013F2B" w:rsidRDefault="00013F2B" w:rsidP="00C51031">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013F2B">
              <w:rPr>
                <w:color w:val="000000"/>
                <w:szCs w:val="24"/>
                <w:lang w:eastAsia="es-PE"/>
              </w:rPr>
              <w:t>0.251</w:t>
            </w:r>
          </w:p>
        </w:tc>
      </w:tr>
      <w:tr w:rsidR="00F50557" w:rsidRPr="00013F2B" w14:paraId="47193B6F" w14:textId="77777777" w:rsidTr="00687CF9">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171" w:type="dxa"/>
            <w:vMerge/>
            <w:hideMark/>
          </w:tcPr>
          <w:p w14:paraId="70430F3D" w14:textId="77777777" w:rsidR="00013F2B" w:rsidRPr="00013F2B" w:rsidRDefault="00013F2B" w:rsidP="00013F2B">
            <w:pPr>
              <w:jc w:val="center"/>
              <w:rPr>
                <w:color w:val="000000"/>
                <w:szCs w:val="24"/>
                <w:lang w:eastAsia="es-PE"/>
              </w:rPr>
            </w:pPr>
          </w:p>
        </w:tc>
        <w:tc>
          <w:tcPr>
            <w:tcW w:w="714" w:type="dxa"/>
            <w:vMerge w:val="restart"/>
            <w:textDirection w:val="btLr"/>
            <w:hideMark/>
          </w:tcPr>
          <w:p w14:paraId="57AC8574" w14:textId="77777777" w:rsidR="00013F2B" w:rsidRPr="00013F2B" w:rsidRDefault="00013F2B" w:rsidP="00013F2B">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013F2B">
              <w:rPr>
                <w:color w:val="000000"/>
                <w:szCs w:val="24"/>
                <w:lang w:eastAsia="es-PE"/>
              </w:rPr>
              <w:t>Metaloides</w:t>
            </w:r>
          </w:p>
        </w:tc>
        <w:tc>
          <w:tcPr>
            <w:tcW w:w="1968" w:type="dxa"/>
            <w:noWrap/>
            <w:vAlign w:val="center"/>
            <w:hideMark/>
          </w:tcPr>
          <w:p w14:paraId="10889B5E" w14:textId="2607F887" w:rsidR="00013F2B" w:rsidRPr="00013F2B" w:rsidRDefault="00687CF9" w:rsidP="00C51031">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Pr>
                <w:color w:val="000000"/>
                <w:szCs w:val="24"/>
                <w:lang w:eastAsia="es-PE"/>
              </w:rPr>
              <w:t>Arsénico</w:t>
            </w:r>
            <w:r w:rsidR="00013F2B" w:rsidRPr="00013F2B">
              <w:rPr>
                <w:color w:val="000000"/>
                <w:szCs w:val="24"/>
                <w:lang w:eastAsia="es-PE"/>
              </w:rPr>
              <w:t xml:space="preserve"> (As)</w:t>
            </w:r>
          </w:p>
        </w:tc>
        <w:tc>
          <w:tcPr>
            <w:tcW w:w="2051" w:type="dxa"/>
            <w:noWrap/>
            <w:vAlign w:val="center"/>
            <w:hideMark/>
          </w:tcPr>
          <w:p w14:paraId="63BD3206" w14:textId="77777777" w:rsidR="00013F2B" w:rsidRPr="00013F2B" w:rsidRDefault="00013F2B" w:rsidP="00C51031">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013F2B">
              <w:rPr>
                <w:color w:val="000000"/>
                <w:szCs w:val="24"/>
                <w:lang w:eastAsia="es-PE"/>
              </w:rPr>
              <w:t>0.027</w:t>
            </w:r>
          </w:p>
        </w:tc>
        <w:tc>
          <w:tcPr>
            <w:tcW w:w="2261" w:type="dxa"/>
            <w:noWrap/>
            <w:vAlign w:val="center"/>
            <w:hideMark/>
          </w:tcPr>
          <w:p w14:paraId="6C34F7F4" w14:textId="77777777" w:rsidR="00013F2B" w:rsidRPr="00013F2B" w:rsidRDefault="00013F2B" w:rsidP="00C51031">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013F2B">
              <w:rPr>
                <w:color w:val="000000"/>
                <w:szCs w:val="24"/>
                <w:lang w:eastAsia="es-PE"/>
              </w:rPr>
              <w:t>0.046</w:t>
            </w:r>
          </w:p>
        </w:tc>
      </w:tr>
      <w:tr w:rsidR="00F50557" w:rsidRPr="00013F2B" w14:paraId="67628E83" w14:textId="77777777" w:rsidTr="00687CF9">
        <w:trPr>
          <w:trHeight w:val="752"/>
        </w:trPr>
        <w:tc>
          <w:tcPr>
            <w:cnfStyle w:val="001000000000" w:firstRow="0" w:lastRow="0" w:firstColumn="1" w:lastColumn="0" w:oddVBand="0" w:evenVBand="0" w:oddHBand="0" w:evenHBand="0" w:firstRowFirstColumn="0" w:firstRowLastColumn="0" w:lastRowFirstColumn="0" w:lastRowLastColumn="0"/>
            <w:tcW w:w="1171" w:type="dxa"/>
            <w:vMerge/>
            <w:hideMark/>
          </w:tcPr>
          <w:p w14:paraId="2E09EB77" w14:textId="77777777" w:rsidR="00013F2B" w:rsidRPr="00013F2B" w:rsidRDefault="00013F2B" w:rsidP="00013F2B">
            <w:pPr>
              <w:jc w:val="center"/>
              <w:rPr>
                <w:color w:val="000000"/>
                <w:szCs w:val="24"/>
                <w:lang w:eastAsia="es-PE"/>
              </w:rPr>
            </w:pPr>
          </w:p>
        </w:tc>
        <w:tc>
          <w:tcPr>
            <w:tcW w:w="714" w:type="dxa"/>
            <w:vMerge/>
            <w:hideMark/>
          </w:tcPr>
          <w:p w14:paraId="4D9AFB69" w14:textId="77777777" w:rsidR="00013F2B" w:rsidRPr="00013F2B" w:rsidRDefault="00013F2B" w:rsidP="00013F2B">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p>
        </w:tc>
        <w:tc>
          <w:tcPr>
            <w:tcW w:w="1968" w:type="dxa"/>
            <w:noWrap/>
            <w:vAlign w:val="center"/>
            <w:hideMark/>
          </w:tcPr>
          <w:p w14:paraId="4DABDA6A" w14:textId="227C8EB2" w:rsidR="00013F2B" w:rsidRPr="00013F2B" w:rsidRDefault="00687CF9" w:rsidP="00C51031">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Pr>
                <w:color w:val="000000"/>
                <w:szCs w:val="24"/>
                <w:lang w:eastAsia="es-PE"/>
              </w:rPr>
              <w:t>Antimonio</w:t>
            </w:r>
            <w:r w:rsidR="00013F2B" w:rsidRPr="00013F2B">
              <w:rPr>
                <w:color w:val="000000"/>
                <w:szCs w:val="24"/>
                <w:lang w:eastAsia="es-PE"/>
              </w:rPr>
              <w:t xml:space="preserve"> (Sb)</w:t>
            </w:r>
          </w:p>
        </w:tc>
        <w:tc>
          <w:tcPr>
            <w:tcW w:w="2051" w:type="dxa"/>
            <w:noWrap/>
            <w:vAlign w:val="center"/>
            <w:hideMark/>
          </w:tcPr>
          <w:p w14:paraId="54E6E43B" w14:textId="77777777" w:rsidR="00013F2B" w:rsidRPr="00013F2B" w:rsidRDefault="00013F2B" w:rsidP="00C51031">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013F2B">
              <w:rPr>
                <w:color w:val="000000"/>
                <w:szCs w:val="24"/>
                <w:lang w:eastAsia="es-PE"/>
              </w:rPr>
              <w:t>ND</w:t>
            </w:r>
          </w:p>
        </w:tc>
        <w:tc>
          <w:tcPr>
            <w:tcW w:w="2261" w:type="dxa"/>
            <w:noWrap/>
            <w:vAlign w:val="center"/>
            <w:hideMark/>
          </w:tcPr>
          <w:p w14:paraId="38CE8F77" w14:textId="77777777" w:rsidR="00013F2B" w:rsidRPr="00013F2B" w:rsidRDefault="00013F2B" w:rsidP="00C51031">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013F2B">
              <w:rPr>
                <w:color w:val="000000"/>
                <w:szCs w:val="24"/>
                <w:lang w:eastAsia="es-PE"/>
              </w:rPr>
              <w:t>ND</w:t>
            </w:r>
          </w:p>
        </w:tc>
      </w:tr>
      <w:tr w:rsidR="00687CF9" w:rsidRPr="00013F2B" w14:paraId="775B5381" w14:textId="77777777" w:rsidTr="00687CF9">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71" w:type="dxa"/>
            <w:vMerge w:val="restart"/>
            <w:textDirection w:val="btLr"/>
            <w:hideMark/>
          </w:tcPr>
          <w:p w14:paraId="4B021FF7" w14:textId="77777777" w:rsidR="00687CF9" w:rsidRPr="00013F2B" w:rsidRDefault="00687CF9" w:rsidP="00687CF9">
            <w:pPr>
              <w:jc w:val="center"/>
              <w:rPr>
                <w:color w:val="000000"/>
                <w:szCs w:val="24"/>
                <w:lang w:eastAsia="es-PE"/>
              </w:rPr>
            </w:pPr>
            <w:r w:rsidRPr="00013F2B">
              <w:rPr>
                <w:color w:val="000000"/>
                <w:szCs w:val="24"/>
                <w:lang w:eastAsia="es-PE"/>
              </w:rPr>
              <w:t>Factor de Traslocación - TF</w:t>
            </w:r>
          </w:p>
        </w:tc>
        <w:tc>
          <w:tcPr>
            <w:tcW w:w="714" w:type="dxa"/>
            <w:vMerge w:val="restart"/>
            <w:textDirection w:val="btLr"/>
            <w:hideMark/>
          </w:tcPr>
          <w:p w14:paraId="2B91218C" w14:textId="77777777" w:rsidR="00687CF9" w:rsidRPr="00013F2B" w:rsidRDefault="00687CF9" w:rsidP="00687CF9">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013F2B">
              <w:rPr>
                <w:color w:val="000000"/>
                <w:szCs w:val="24"/>
                <w:lang w:eastAsia="es-PE"/>
              </w:rPr>
              <w:t>Metales</w:t>
            </w:r>
          </w:p>
        </w:tc>
        <w:tc>
          <w:tcPr>
            <w:tcW w:w="1968" w:type="dxa"/>
            <w:noWrap/>
            <w:hideMark/>
          </w:tcPr>
          <w:p w14:paraId="79C0B107" w14:textId="41010A27" w:rsidR="00687CF9" w:rsidRPr="00013F2B" w:rsidRDefault="00687CF9" w:rsidP="00687CF9">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013F2B">
              <w:rPr>
                <w:color w:val="000000"/>
                <w:szCs w:val="24"/>
                <w:lang w:eastAsia="es-PE"/>
              </w:rPr>
              <w:t>Bario (Ba)</w:t>
            </w:r>
          </w:p>
        </w:tc>
        <w:tc>
          <w:tcPr>
            <w:tcW w:w="2051" w:type="dxa"/>
            <w:noWrap/>
            <w:vAlign w:val="center"/>
            <w:hideMark/>
          </w:tcPr>
          <w:p w14:paraId="70544A15" w14:textId="77777777" w:rsidR="00687CF9" w:rsidRPr="00013F2B" w:rsidRDefault="00687CF9" w:rsidP="00687CF9">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013F2B">
              <w:rPr>
                <w:color w:val="000000"/>
                <w:szCs w:val="24"/>
                <w:lang w:eastAsia="es-PE"/>
              </w:rPr>
              <w:t>0.466</w:t>
            </w:r>
          </w:p>
        </w:tc>
        <w:tc>
          <w:tcPr>
            <w:tcW w:w="2261" w:type="dxa"/>
            <w:noWrap/>
            <w:vAlign w:val="center"/>
            <w:hideMark/>
          </w:tcPr>
          <w:p w14:paraId="6CAB013C" w14:textId="77777777" w:rsidR="00687CF9" w:rsidRPr="00013F2B" w:rsidRDefault="00687CF9" w:rsidP="00687CF9">
            <w:pPr>
              <w:jc w:val="center"/>
              <w:cnfStyle w:val="000000100000" w:firstRow="0" w:lastRow="0" w:firstColumn="0" w:lastColumn="0" w:oddVBand="0" w:evenVBand="0" w:oddHBand="1" w:evenHBand="0" w:firstRowFirstColumn="0" w:firstRowLastColumn="0" w:lastRowFirstColumn="0" w:lastRowLastColumn="0"/>
              <w:rPr>
                <w:b/>
                <w:bCs/>
                <w:color w:val="000000"/>
                <w:szCs w:val="24"/>
                <w:lang w:eastAsia="es-PE"/>
              </w:rPr>
            </w:pPr>
            <w:r w:rsidRPr="00013F2B">
              <w:rPr>
                <w:b/>
                <w:bCs/>
                <w:color w:val="000000"/>
                <w:szCs w:val="24"/>
                <w:lang w:eastAsia="es-PE"/>
              </w:rPr>
              <w:t>2.186</w:t>
            </w:r>
          </w:p>
        </w:tc>
      </w:tr>
      <w:tr w:rsidR="00687CF9" w:rsidRPr="00013F2B" w14:paraId="0F9AF614" w14:textId="77777777" w:rsidTr="00687CF9">
        <w:trPr>
          <w:trHeight w:val="395"/>
        </w:trPr>
        <w:tc>
          <w:tcPr>
            <w:cnfStyle w:val="001000000000" w:firstRow="0" w:lastRow="0" w:firstColumn="1" w:lastColumn="0" w:oddVBand="0" w:evenVBand="0" w:oddHBand="0" w:evenHBand="0" w:firstRowFirstColumn="0" w:firstRowLastColumn="0" w:lastRowFirstColumn="0" w:lastRowLastColumn="0"/>
            <w:tcW w:w="1171" w:type="dxa"/>
            <w:vMerge/>
            <w:hideMark/>
          </w:tcPr>
          <w:p w14:paraId="059F6DAF" w14:textId="77777777" w:rsidR="00687CF9" w:rsidRPr="00013F2B" w:rsidRDefault="00687CF9" w:rsidP="00687CF9">
            <w:pPr>
              <w:jc w:val="center"/>
              <w:rPr>
                <w:color w:val="000000"/>
                <w:szCs w:val="24"/>
                <w:lang w:eastAsia="es-PE"/>
              </w:rPr>
            </w:pPr>
          </w:p>
        </w:tc>
        <w:tc>
          <w:tcPr>
            <w:tcW w:w="714" w:type="dxa"/>
            <w:vMerge/>
            <w:hideMark/>
          </w:tcPr>
          <w:p w14:paraId="503F82C1" w14:textId="77777777" w:rsidR="00687CF9" w:rsidRPr="00013F2B" w:rsidRDefault="00687CF9" w:rsidP="00687CF9">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p>
        </w:tc>
        <w:tc>
          <w:tcPr>
            <w:tcW w:w="1968" w:type="dxa"/>
            <w:noWrap/>
            <w:vAlign w:val="center"/>
            <w:hideMark/>
          </w:tcPr>
          <w:p w14:paraId="2F87F816" w14:textId="7A5CEF12" w:rsidR="00687CF9" w:rsidRPr="00013F2B" w:rsidRDefault="00687CF9" w:rsidP="00687CF9">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Pr>
                <w:color w:val="000000"/>
                <w:szCs w:val="24"/>
                <w:lang w:eastAsia="es-PE"/>
              </w:rPr>
              <w:t>Cadmio</w:t>
            </w:r>
            <w:r w:rsidRPr="00013F2B">
              <w:rPr>
                <w:color w:val="000000"/>
                <w:szCs w:val="24"/>
                <w:lang w:eastAsia="es-PE"/>
              </w:rPr>
              <w:t xml:space="preserve"> (Cd)</w:t>
            </w:r>
          </w:p>
        </w:tc>
        <w:tc>
          <w:tcPr>
            <w:tcW w:w="2051" w:type="dxa"/>
            <w:noWrap/>
            <w:vAlign w:val="center"/>
            <w:hideMark/>
          </w:tcPr>
          <w:p w14:paraId="0E4532E5" w14:textId="77777777" w:rsidR="00687CF9" w:rsidRPr="00013F2B" w:rsidRDefault="00687CF9" w:rsidP="00687CF9">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013F2B">
              <w:rPr>
                <w:color w:val="000000"/>
                <w:szCs w:val="24"/>
                <w:lang w:eastAsia="es-PE"/>
              </w:rPr>
              <w:t>ND</w:t>
            </w:r>
          </w:p>
        </w:tc>
        <w:tc>
          <w:tcPr>
            <w:tcW w:w="2261" w:type="dxa"/>
            <w:noWrap/>
            <w:vAlign w:val="center"/>
            <w:hideMark/>
          </w:tcPr>
          <w:p w14:paraId="0FBE38F0" w14:textId="77777777" w:rsidR="00687CF9" w:rsidRPr="00013F2B" w:rsidRDefault="00687CF9" w:rsidP="00687CF9">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013F2B">
              <w:rPr>
                <w:color w:val="000000"/>
                <w:szCs w:val="24"/>
                <w:lang w:eastAsia="es-PE"/>
              </w:rPr>
              <w:t>ND</w:t>
            </w:r>
          </w:p>
        </w:tc>
      </w:tr>
      <w:tr w:rsidR="00687CF9" w:rsidRPr="00013F2B" w14:paraId="38D4510D" w14:textId="77777777" w:rsidTr="00687CF9">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71" w:type="dxa"/>
            <w:vMerge/>
            <w:hideMark/>
          </w:tcPr>
          <w:p w14:paraId="46DF1B28" w14:textId="77777777" w:rsidR="00687CF9" w:rsidRPr="00013F2B" w:rsidRDefault="00687CF9" w:rsidP="00687CF9">
            <w:pPr>
              <w:jc w:val="center"/>
              <w:rPr>
                <w:color w:val="000000"/>
                <w:szCs w:val="24"/>
                <w:lang w:eastAsia="es-PE"/>
              </w:rPr>
            </w:pPr>
          </w:p>
        </w:tc>
        <w:tc>
          <w:tcPr>
            <w:tcW w:w="714" w:type="dxa"/>
            <w:vMerge/>
            <w:hideMark/>
          </w:tcPr>
          <w:p w14:paraId="7821A8B7" w14:textId="77777777" w:rsidR="00687CF9" w:rsidRPr="00013F2B" w:rsidRDefault="00687CF9" w:rsidP="00687CF9">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p>
        </w:tc>
        <w:tc>
          <w:tcPr>
            <w:tcW w:w="1968" w:type="dxa"/>
            <w:noWrap/>
            <w:vAlign w:val="center"/>
            <w:hideMark/>
          </w:tcPr>
          <w:p w14:paraId="3E5276DB" w14:textId="41EABBD8" w:rsidR="00687CF9" w:rsidRPr="00013F2B" w:rsidRDefault="00687CF9" w:rsidP="00687CF9">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Pr>
                <w:color w:val="000000"/>
                <w:szCs w:val="24"/>
                <w:lang w:eastAsia="es-PE"/>
              </w:rPr>
              <w:t>Cromo</w:t>
            </w:r>
            <w:r w:rsidRPr="00013F2B">
              <w:rPr>
                <w:color w:val="000000"/>
                <w:szCs w:val="24"/>
                <w:lang w:eastAsia="es-PE"/>
              </w:rPr>
              <w:t xml:space="preserve"> (Cr)</w:t>
            </w:r>
          </w:p>
        </w:tc>
        <w:tc>
          <w:tcPr>
            <w:tcW w:w="2051" w:type="dxa"/>
            <w:noWrap/>
            <w:vAlign w:val="center"/>
            <w:hideMark/>
          </w:tcPr>
          <w:p w14:paraId="7CA68B7E" w14:textId="77777777" w:rsidR="00687CF9" w:rsidRPr="00013F2B" w:rsidRDefault="00687CF9" w:rsidP="00687CF9">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013F2B">
              <w:rPr>
                <w:color w:val="000000"/>
                <w:szCs w:val="24"/>
                <w:lang w:eastAsia="es-PE"/>
              </w:rPr>
              <w:t>ND</w:t>
            </w:r>
          </w:p>
        </w:tc>
        <w:tc>
          <w:tcPr>
            <w:tcW w:w="2261" w:type="dxa"/>
            <w:noWrap/>
            <w:vAlign w:val="center"/>
            <w:hideMark/>
          </w:tcPr>
          <w:p w14:paraId="1C425C1C" w14:textId="77777777" w:rsidR="00687CF9" w:rsidRPr="00013F2B" w:rsidRDefault="00687CF9" w:rsidP="00687CF9">
            <w:pPr>
              <w:jc w:val="center"/>
              <w:cnfStyle w:val="000000100000" w:firstRow="0" w:lastRow="0" w:firstColumn="0" w:lastColumn="0" w:oddVBand="0" w:evenVBand="0" w:oddHBand="1" w:evenHBand="0" w:firstRowFirstColumn="0" w:firstRowLastColumn="0" w:lastRowFirstColumn="0" w:lastRowLastColumn="0"/>
              <w:rPr>
                <w:b/>
                <w:bCs/>
                <w:color w:val="000000"/>
                <w:szCs w:val="24"/>
                <w:lang w:eastAsia="es-PE"/>
              </w:rPr>
            </w:pPr>
            <w:r w:rsidRPr="00013F2B">
              <w:rPr>
                <w:b/>
                <w:bCs/>
                <w:color w:val="000000"/>
                <w:szCs w:val="24"/>
                <w:lang w:eastAsia="es-PE"/>
              </w:rPr>
              <w:t>4.829</w:t>
            </w:r>
          </w:p>
        </w:tc>
      </w:tr>
      <w:tr w:rsidR="00687CF9" w:rsidRPr="00013F2B" w14:paraId="157DE039" w14:textId="77777777" w:rsidTr="00687CF9">
        <w:trPr>
          <w:trHeight w:val="395"/>
        </w:trPr>
        <w:tc>
          <w:tcPr>
            <w:cnfStyle w:val="001000000000" w:firstRow="0" w:lastRow="0" w:firstColumn="1" w:lastColumn="0" w:oddVBand="0" w:evenVBand="0" w:oddHBand="0" w:evenHBand="0" w:firstRowFirstColumn="0" w:firstRowLastColumn="0" w:lastRowFirstColumn="0" w:lastRowLastColumn="0"/>
            <w:tcW w:w="1171" w:type="dxa"/>
            <w:vMerge/>
            <w:hideMark/>
          </w:tcPr>
          <w:p w14:paraId="44362003" w14:textId="77777777" w:rsidR="00687CF9" w:rsidRPr="00013F2B" w:rsidRDefault="00687CF9" w:rsidP="00687CF9">
            <w:pPr>
              <w:jc w:val="center"/>
              <w:rPr>
                <w:color w:val="000000"/>
                <w:szCs w:val="24"/>
                <w:lang w:eastAsia="es-PE"/>
              </w:rPr>
            </w:pPr>
          </w:p>
        </w:tc>
        <w:tc>
          <w:tcPr>
            <w:tcW w:w="714" w:type="dxa"/>
            <w:vMerge/>
            <w:hideMark/>
          </w:tcPr>
          <w:p w14:paraId="6B76E715" w14:textId="77777777" w:rsidR="00687CF9" w:rsidRPr="00013F2B" w:rsidRDefault="00687CF9" w:rsidP="00687CF9">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p>
        </w:tc>
        <w:tc>
          <w:tcPr>
            <w:tcW w:w="1968" w:type="dxa"/>
            <w:noWrap/>
            <w:vAlign w:val="center"/>
            <w:hideMark/>
          </w:tcPr>
          <w:p w14:paraId="4B8C0238" w14:textId="421AFFEA" w:rsidR="00687CF9" w:rsidRPr="00013F2B" w:rsidRDefault="00687CF9" w:rsidP="00687CF9">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Pr>
                <w:color w:val="000000"/>
                <w:szCs w:val="24"/>
                <w:lang w:eastAsia="es-PE"/>
              </w:rPr>
              <w:t>Cobre</w:t>
            </w:r>
            <w:r w:rsidRPr="00013F2B">
              <w:rPr>
                <w:color w:val="000000"/>
                <w:szCs w:val="24"/>
                <w:lang w:eastAsia="es-PE"/>
              </w:rPr>
              <w:t xml:space="preserve"> (Cu)</w:t>
            </w:r>
          </w:p>
        </w:tc>
        <w:tc>
          <w:tcPr>
            <w:tcW w:w="2051" w:type="dxa"/>
            <w:noWrap/>
            <w:vAlign w:val="center"/>
            <w:hideMark/>
          </w:tcPr>
          <w:p w14:paraId="553E0645" w14:textId="77777777" w:rsidR="00687CF9" w:rsidRPr="00013F2B" w:rsidRDefault="00687CF9" w:rsidP="00687CF9">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013F2B">
              <w:rPr>
                <w:color w:val="000000"/>
                <w:szCs w:val="24"/>
                <w:lang w:eastAsia="es-PE"/>
              </w:rPr>
              <w:t>0.975</w:t>
            </w:r>
          </w:p>
        </w:tc>
        <w:tc>
          <w:tcPr>
            <w:tcW w:w="2261" w:type="dxa"/>
            <w:noWrap/>
            <w:vAlign w:val="center"/>
            <w:hideMark/>
          </w:tcPr>
          <w:p w14:paraId="47835C6F" w14:textId="77777777" w:rsidR="00687CF9" w:rsidRPr="00013F2B" w:rsidRDefault="00687CF9" w:rsidP="00687CF9">
            <w:pPr>
              <w:jc w:val="center"/>
              <w:cnfStyle w:val="000000000000" w:firstRow="0" w:lastRow="0" w:firstColumn="0" w:lastColumn="0" w:oddVBand="0" w:evenVBand="0" w:oddHBand="0" w:evenHBand="0" w:firstRowFirstColumn="0" w:firstRowLastColumn="0" w:lastRowFirstColumn="0" w:lastRowLastColumn="0"/>
              <w:rPr>
                <w:b/>
                <w:bCs/>
                <w:color w:val="000000"/>
                <w:szCs w:val="24"/>
                <w:lang w:eastAsia="es-PE"/>
              </w:rPr>
            </w:pPr>
            <w:r w:rsidRPr="00013F2B">
              <w:rPr>
                <w:b/>
                <w:bCs/>
                <w:color w:val="000000"/>
                <w:szCs w:val="24"/>
                <w:lang w:eastAsia="es-PE"/>
              </w:rPr>
              <w:t>1.292</w:t>
            </w:r>
          </w:p>
        </w:tc>
      </w:tr>
      <w:tr w:rsidR="00687CF9" w:rsidRPr="00013F2B" w14:paraId="30FB43FA" w14:textId="77777777" w:rsidTr="00687CF9">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71" w:type="dxa"/>
            <w:vMerge/>
            <w:hideMark/>
          </w:tcPr>
          <w:p w14:paraId="190FB2A4" w14:textId="77777777" w:rsidR="00687CF9" w:rsidRPr="00013F2B" w:rsidRDefault="00687CF9" w:rsidP="00687CF9">
            <w:pPr>
              <w:jc w:val="center"/>
              <w:rPr>
                <w:color w:val="000000"/>
                <w:szCs w:val="24"/>
                <w:lang w:eastAsia="es-PE"/>
              </w:rPr>
            </w:pPr>
          </w:p>
        </w:tc>
        <w:tc>
          <w:tcPr>
            <w:tcW w:w="714" w:type="dxa"/>
            <w:vMerge/>
            <w:hideMark/>
          </w:tcPr>
          <w:p w14:paraId="0A44FF72" w14:textId="77777777" w:rsidR="00687CF9" w:rsidRPr="00013F2B" w:rsidRDefault="00687CF9" w:rsidP="00687CF9">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p>
        </w:tc>
        <w:tc>
          <w:tcPr>
            <w:tcW w:w="1968" w:type="dxa"/>
            <w:noWrap/>
            <w:vAlign w:val="center"/>
            <w:hideMark/>
          </w:tcPr>
          <w:p w14:paraId="14085EEE" w14:textId="311F547A" w:rsidR="00687CF9" w:rsidRPr="00013F2B" w:rsidRDefault="00687CF9" w:rsidP="00687CF9">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Pr>
                <w:color w:val="000000"/>
                <w:szCs w:val="24"/>
                <w:lang w:eastAsia="es-PE"/>
              </w:rPr>
              <w:t>Hierro</w:t>
            </w:r>
            <w:r w:rsidRPr="00013F2B">
              <w:rPr>
                <w:color w:val="000000"/>
                <w:szCs w:val="24"/>
                <w:lang w:eastAsia="es-PE"/>
              </w:rPr>
              <w:t xml:space="preserve"> (Fe)</w:t>
            </w:r>
          </w:p>
        </w:tc>
        <w:tc>
          <w:tcPr>
            <w:tcW w:w="2051" w:type="dxa"/>
            <w:noWrap/>
            <w:vAlign w:val="center"/>
            <w:hideMark/>
          </w:tcPr>
          <w:p w14:paraId="202E91E0" w14:textId="77777777" w:rsidR="00687CF9" w:rsidRPr="00013F2B" w:rsidRDefault="00687CF9" w:rsidP="00687CF9">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013F2B">
              <w:rPr>
                <w:color w:val="000000"/>
                <w:szCs w:val="24"/>
                <w:lang w:eastAsia="es-PE"/>
              </w:rPr>
              <w:t>0.262</w:t>
            </w:r>
          </w:p>
        </w:tc>
        <w:tc>
          <w:tcPr>
            <w:tcW w:w="2261" w:type="dxa"/>
            <w:noWrap/>
            <w:vAlign w:val="center"/>
            <w:hideMark/>
          </w:tcPr>
          <w:p w14:paraId="359F07CE" w14:textId="77777777" w:rsidR="00687CF9" w:rsidRPr="00013F2B" w:rsidRDefault="00687CF9" w:rsidP="00687CF9">
            <w:pPr>
              <w:jc w:val="center"/>
              <w:cnfStyle w:val="000000100000" w:firstRow="0" w:lastRow="0" w:firstColumn="0" w:lastColumn="0" w:oddVBand="0" w:evenVBand="0" w:oddHBand="1" w:evenHBand="0" w:firstRowFirstColumn="0" w:firstRowLastColumn="0" w:lastRowFirstColumn="0" w:lastRowLastColumn="0"/>
              <w:rPr>
                <w:b/>
                <w:bCs/>
                <w:color w:val="000000"/>
                <w:szCs w:val="24"/>
                <w:lang w:eastAsia="es-PE"/>
              </w:rPr>
            </w:pPr>
            <w:r w:rsidRPr="00013F2B">
              <w:rPr>
                <w:b/>
                <w:bCs/>
                <w:color w:val="000000"/>
                <w:szCs w:val="24"/>
                <w:lang w:eastAsia="es-PE"/>
              </w:rPr>
              <w:t>4.846</w:t>
            </w:r>
          </w:p>
        </w:tc>
      </w:tr>
      <w:tr w:rsidR="00687CF9" w:rsidRPr="00013F2B" w14:paraId="0C8D34C3" w14:textId="77777777" w:rsidTr="00687CF9">
        <w:trPr>
          <w:trHeight w:val="395"/>
        </w:trPr>
        <w:tc>
          <w:tcPr>
            <w:cnfStyle w:val="001000000000" w:firstRow="0" w:lastRow="0" w:firstColumn="1" w:lastColumn="0" w:oddVBand="0" w:evenVBand="0" w:oddHBand="0" w:evenHBand="0" w:firstRowFirstColumn="0" w:firstRowLastColumn="0" w:lastRowFirstColumn="0" w:lastRowLastColumn="0"/>
            <w:tcW w:w="1171" w:type="dxa"/>
            <w:vMerge/>
            <w:hideMark/>
          </w:tcPr>
          <w:p w14:paraId="326B9501" w14:textId="77777777" w:rsidR="00687CF9" w:rsidRPr="00013F2B" w:rsidRDefault="00687CF9" w:rsidP="00687CF9">
            <w:pPr>
              <w:jc w:val="center"/>
              <w:rPr>
                <w:color w:val="000000"/>
                <w:szCs w:val="24"/>
                <w:lang w:eastAsia="es-PE"/>
              </w:rPr>
            </w:pPr>
          </w:p>
        </w:tc>
        <w:tc>
          <w:tcPr>
            <w:tcW w:w="714" w:type="dxa"/>
            <w:vMerge/>
            <w:hideMark/>
          </w:tcPr>
          <w:p w14:paraId="64401044" w14:textId="77777777" w:rsidR="00687CF9" w:rsidRPr="00013F2B" w:rsidRDefault="00687CF9" w:rsidP="00687CF9">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p>
        </w:tc>
        <w:tc>
          <w:tcPr>
            <w:tcW w:w="1968" w:type="dxa"/>
            <w:noWrap/>
            <w:vAlign w:val="center"/>
            <w:hideMark/>
          </w:tcPr>
          <w:p w14:paraId="08BCF6CB" w14:textId="70620337" w:rsidR="00687CF9" w:rsidRPr="00013F2B" w:rsidRDefault="00687CF9" w:rsidP="00687CF9">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Pr>
                <w:color w:val="000000"/>
                <w:szCs w:val="24"/>
                <w:lang w:eastAsia="es-PE"/>
              </w:rPr>
              <w:t>Plomo</w:t>
            </w:r>
            <w:r w:rsidRPr="00013F2B">
              <w:rPr>
                <w:color w:val="000000"/>
                <w:szCs w:val="24"/>
                <w:lang w:eastAsia="es-PE"/>
              </w:rPr>
              <w:t xml:space="preserve"> (Pb)</w:t>
            </w:r>
          </w:p>
        </w:tc>
        <w:tc>
          <w:tcPr>
            <w:tcW w:w="2051" w:type="dxa"/>
            <w:noWrap/>
            <w:vAlign w:val="center"/>
            <w:hideMark/>
          </w:tcPr>
          <w:p w14:paraId="54548769" w14:textId="77777777" w:rsidR="00687CF9" w:rsidRPr="00013F2B" w:rsidRDefault="00687CF9" w:rsidP="00687CF9">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013F2B">
              <w:rPr>
                <w:color w:val="000000"/>
                <w:szCs w:val="24"/>
                <w:lang w:eastAsia="es-PE"/>
              </w:rPr>
              <w:t>0.226</w:t>
            </w:r>
          </w:p>
        </w:tc>
        <w:tc>
          <w:tcPr>
            <w:tcW w:w="2261" w:type="dxa"/>
            <w:noWrap/>
            <w:vAlign w:val="center"/>
            <w:hideMark/>
          </w:tcPr>
          <w:p w14:paraId="49DBB3CA" w14:textId="77777777" w:rsidR="00687CF9" w:rsidRPr="00013F2B" w:rsidRDefault="00687CF9" w:rsidP="00687CF9">
            <w:pPr>
              <w:jc w:val="center"/>
              <w:cnfStyle w:val="000000000000" w:firstRow="0" w:lastRow="0" w:firstColumn="0" w:lastColumn="0" w:oddVBand="0" w:evenVBand="0" w:oddHBand="0" w:evenHBand="0" w:firstRowFirstColumn="0" w:firstRowLastColumn="0" w:lastRowFirstColumn="0" w:lastRowLastColumn="0"/>
              <w:rPr>
                <w:b/>
                <w:bCs/>
                <w:color w:val="000000"/>
                <w:szCs w:val="24"/>
                <w:lang w:eastAsia="es-PE"/>
              </w:rPr>
            </w:pPr>
            <w:r w:rsidRPr="00013F2B">
              <w:rPr>
                <w:b/>
                <w:bCs/>
                <w:color w:val="000000"/>
                <w:szCs w:val="24"/>
                <w:lang w:eastAsia="es-PE"/>
              </w:rPr>
              <w:t>5.399</w:t>
            </w:r>
          </w:p>
        </w:tc>
      </w:tr>
      <w:tr w:rsidR="00687CF9" w:rsidRPr="00013F2B" w14:paraId="2200B1C7" w14:textId="77777777" w:rsidTr="00687CF9">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171" w:type="dxa"/>
            <w:vMerge/>
            <w:hideMark/>
          </w:tcPr>
          <w:p w14:paraId="202DD14B" w14:textId="77777777" w:rsidR="00687CF9" w:rsidRPr="00013F2B" w:rsidRDefault="00687CF9" w:rsidP="00687CF9">
            <w:pPr>
              <w:jc w:val="center"/>
              <w:rPr>
                <w:color w:val="000000"/>
                <w:szCs w:val="24"/>
                <w:lang w:eastAsia="es-PE"/>
              </w:rPr>
            </w:pPr>
          </w:p>
        </w:tc>
        <w:tc>
          <w:tcPr>
            <w:tcW w:w="714" w:type="dxa"/>
            <w:vMerge/>
            <w:hideMark/>
          </w:tcPr>
          <w:p w14:paraId="18C2E36B" w14:textId="77777777" w:rsidR="00687CF9" w:rsidRPr="00013F2B" w:rsidRDefault="00687CF9" w:rsidP="00687CF9">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p>
        </w:tc>
        <w:tc>
          <w:tcPr>
            <w:tcW w:w="1968" w:type="dxa"/>
            <w:noWrap/>
            <w:vAlign w:val="center"/>
            <w:hideMark/>
          </w:tcPr>
          <w:p w14:paraId="079B4A0E" w14:textId="6BFD4258" w:rsidR="00687CF9" w:rsidRPr="00013F2B" w:rsidRDefault="00687CF9" w:rsidP="00687CF9">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Pr>
                <w:color w:val="000000"/>
                <w:szCs w:val="24"/>
                <w:lang w:eastAsia="es-PE"/>
              </w:rPr>
              <w:t>Zinc</w:t>
            </w:r>
            <w:r w:rsidRPr="00013F2B">
              <w:rPr>
                <w:color w:val="000000"/>
                <w:szCs w:val="24"/>
                <w:lang w:eastAsia="es-PE"/>
              </w:rPr>
              <w:t xml:space="preserve"> (Zn)</w:t>
            </w:r>
          </w:p>
        </w:tc>
        <w:tc>
          <w:tcPr>
            <w:tcW w:w="2051" w:type="dxa"/>
            <w:noWrap/>
            <w:vAlign w:val="center"/>
            <w:hideMark/>
          </w:tcPr>
          <w:p w14:paraId="6B74A7D1" w14:textId="77777777" w:rsidR="00687CF9" w:rsidRPr="00013F2B" w:rsidRDefault="00687CF9" w:rsidP="00687CF9">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013F2B">
              <w:rPr>
                <w:color w:val="000000"/>
                <w:szCs w:val="24"/>
                <w:lang w:eastAsia="es-PE"/>
              </w:rPr>
              <w:t>0.415</w:t>
            </w:r>
          </w:p>
        </w:tc>
        <w:tc>
          <w:tcPr>
            <w:tcW w:w="2261" w:type="dxa"/>
            <w:noWrap/>
            <w:vAlign w:val="center"/>
            <w:hideMark/>
          </w:tcPr>
          <w:p w14:paraId="7556E79F" w14:textId="77777777" w:rsidR="00687CF9" w:rsidRPr="00013F2B" w:rsidRDefault="00687CF9" w:rsidP="00687CF9">
            <w:pPr>
              <w:jc w:val="center"/>
              <w:cnfStyle w:val="000000100000" w:firstRow="0" w:lastRow="0" w:firstColumn="0" w:lastColumn="0" w:oddVBand="0" w:evenVBand="0" w:oddHBand="1" w:evenHBand="0" w:firstRowFirstColumn="0" w:firstRowLastColumn="0" w:lastRowFirstColumn="0" w:lastRowLastColumn="0"/>
              <w:rPr>
                <w:b/>
                <w:bCs/>
                <w:color w:val="000000"/>
                <w:szCs w:val="24"/>
                <w:lang w:eastAsia="es-PE"/>
              </w:rPr>
            </w:pPr>
            <w:r w:rsidRPr="00013F2B">
              <w:rPr>
                <w:b/>
                <w:bCs/>
                <w:color w:val="000000"/>
                <w:szCs w:val="24"/>
                <w:lang w:eastAsia="es-PE"/>
              </w:rPr>
              <w:t>1.302</w:t>
            </w:r>
          </w:p>
        </w:tc>
      </w:tr>
      <w:tr w:rsidR="00687CF9" w:rsidRPr="00013F2B" w14:paraId="4D838617" w14:textId="77777777" w:rsidTr="00687CF9">
        <w:trPr>
          <w:trHeight w:val="714"/>
        </w:trPr>
        <w:tc>
          <w:tcPr>
            <w:cnfStyle w:val="001000000000" w:firstRow="0" w:lastRow="0" w:firstColumn="1" w:lastColumn="0" w:oddVBand="0" w:evenVBand="0" w:oddHBand="0" w:evenHBand="0" w:firstRowFirstColumn="0" w:firstRowLastColumn="0" w:lastRowFirstColumn="0" w:lastRowLastColumn="0"/>
            <w:tcW w:w="1171" w:type="dxa"/>
            <w:vMerge/>
            <w:hideMark/>
          </w:tcPr>
          <w:p w14:paraId="0FB0F23E" w14:textId="77777777" w:rsidR="00687CF9" w:rsidRPr="00013F2B" w:rsidRDefault="00687CF9" w:rsidP="00687CF9">
            <w:pPr>
              <w:jc w:val="center"/>
              <w:rPr>
                <w:color w:val="000000"/>
                <w:szCs w:val="24"/>
                <w:lang w:eastAsia="es-PE"/>
              </w:rPr>
            </w:pPr>
          </w:p>
        </w:tc>
        <w:tc>
          <w:tcPr>
            <w:tcW w:w="714" w:type="dxa"/>
            <w:vMerge w:val="restart"/>
            <w:textDirection w:val="btLr"/>
            <w:hideMark/>
          </w:tcPr>
          <w:p w14:paraId="1249EAED" w14:textId="77777777" w:rsidR="00687CF9" w:rsidRPr="00013F2B" w:rsidRDefault="00687CF9" w:rsidP="00687CF9">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013F2B">
              <w:rPr>
                <w:color w:val="000000"/>
                <w:szCs w:val="24"/>
                <w:lang w:eastAsia="es-PE"/>
              </w:rPr>
              <w:t>Metaloides</w:t>
            </w:r>
          </w:p>
        </w:tc>
        <w:tc>
          <w:tcPr>
            <w:tcW w:w="1968" w:type="dxa"/>
            <w:noWrap/>
            <w:vAlign w:val="center"/>
            <w:hideMark/>
          </w:tcPr>
          <w:p w14:paraId="38C634A1" w14:textId="7D011E28" w:rsidR="00687CF9" w:rsidRPr="00013F2B" w:rsidRDefault="00687CF9" w:rsidP="00687CF9">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Pr>
                <w:color w:val="000000"/>
                <w:szCs w:val="24"/>
                <w:lang w:eastAsia="es-PE"/>
              </w:rPr>
              <w:t>Arsénico</w:t>
            </w:r>
            <w:r w:rsidRPr="00013F2B">
              <w:rPr>
                <w:color w:val="000000"/>
                <w:szCs w:val="24"/>
                <w:lang w:eastAsia="es-PE"/>
              </w:rPr>
              <w:t xml:space="preserve"> (As)</w:t>
            </w:r>
          </w:p>
        </w:tc>
        <w:tc>
          <w:tcPr>
            <w:tcW w:w="2051" w:type="dxa"/>
            <w:noWrap/>
            <w:vAlign w:val="center"/>
            <w:hideMark/>
          </w:tcPr>
          <w:p w14:paraId="26DDD69D" w14:textId="77777777" w:rsidR="00687CF9" w:rsidRPr="00013F2B" w:rsidRDefault="00687CF9" w:rsidP="00687CF9">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013F2B">
              <w:rPr>
                <w:color w:val="000000"/>
                <w:szCs w:val="24"/>
                <w:lang w:eastAsia="es-PE"/>
              </w:rPr>
              <w:t>ND</w:t>
            </w:r>
          </w:p>
        </w:tc>
        <w:tc>
          <w:tcPr>
            <w:tcW w:w="2261" w:type="dxa"/>
            <w:noWrap/>
            <w:vAlign w:val="center"/>
            <w:hideMark/>
          </w:tcPr>
          <w:p w14:paraId="277EFB83" w14:textId="77777777" w:rsidR="00687CF9" w:rsidRPr="00013F2B" w:rsidRDefault="00687CF9" w:rsidP="00687CF9">
            <w:pPr>
              <w:jc w:val="center"/>
              <w:cnfStyle w:val="000000000000" w:firstRow="0" w:lastRow="0" w:firstColumn="0" w:lastColumn="0" w:oddVBand="0" w:evenVBand="0" w:oddHBand="0" w:evenHBand="0" w:firstRowFirstColumn="0" w:firstRowLastColumn="0" w:lastRowFirstColumn="0" w:lastRowLastColumn="0"/>
              <w:rPr>
                <w:b/>
                <w:bCs/>
                <w:color w:val="000000"/>
                <w:szCs w:val="24"/>
                <w:lang w:eastAsia="es-PE"/>
              </w:rPr>
            </w:pPr>
            <w:r w:rsidRPr="00013F2B">
              <w:rPr>
                <w:b/>
                <w:bCs/>
                <w:color w:val="000000"/>
                <w:szCs w:val="24"/>
                <w:lang w:eastAsia="es-PE"/>
              </w:rPr>
              <w:t>5.771</w:t>
            </w:r>
          </w:p>
        </w:tc>
      </w:tr>
      <w:tr w:rsidR="00687CF9" w:rsidRPr="00013F2B" w14:paraId="3CFE0214" w14:textId="77777777" w:rsidTr="00687CF9">
        <w:trPr>
          <w:cnfStyle w:val="000000100000" w:firstRow="0" w:lastRow="0" w:firstColumn="0" w:lastColumn="0" w:oddVBand="0" w:evenVBand="0" w:oddHBand="1" w:evenHBand="0" w:firstRowFirstColumn="0" w:firstRowLastColumn="0" w:lastRowFirstColumn="0" w:lastRowLastColumn="0"/>
          <w:trHeight w:val="733"/>
        </w:trPr>
        <w:tc>
          <w:tcPr>
            <w:cnfStyle w:val="001000000000" w:firstRow="0" w:lastRow="0" w:firstColumn="1" w:lastColumn="0" w:oddVBand="0" w:evenVBand="0" w:oddHBand="0" w:evenHBand="0" w:firstRowFirstColumn="0" w:firstRowLastColumn="0" w:lastRowFirstColumn="0" w:lastRowLastColumn="0"/>
            <w:tcW w:w="1171" w:type="dxa"/>
            <w:vMerge/>
            <w:hideMark/>
          </w:tcPr>
          <w:p w14:paraId="49BBEE5B" w14:textId="77777777" w:rsidR="00687CF9" w:rsidRPr="00013F2B" w:rsidRDefault="00687CF9" w:rsidP="00687CF9">
            <w:pPr>
              <w:jc w:val="center"/>
              <w:rPr>
                <w:color w:val="000000"/>
                <w:szCs w:val="24"/>
                <w:lang w:eastAsia="es-PE"/>
              </w:rPr>
            </w:pPr>
          </w:p>
        </w:tc>
        <w:tc>
          <w:tcPr>
            <w:tcW w:w="714" w:type="dxa"/>
            <w:vMerge/>
            <w:hideMark/>
          </w:tcPr>
          <w:p w14:paraId="49B3F645" w14:textId="77777777" w:rsidR="00687CF9" w:rsidRPr="00013F2B" w:rsidRDefault="00687CF9" w:rsidP="00687CF9">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p>
        </w:tc>
        <w:tc>
          <w:tcPr>
            <w:tcW w:w="1968" w:type="dxa"/>
            <w:noWrap/>
            <w:vAlign w:val="center"/>
            <w:hideMark/>
          </w:tcPr>
          <w:p w14:paraId="17FB8D69" w14:textId="1D28D94A" w:rsidR="00687CF9" w:rsidRPr="00013F2B" w:rsidRDefault="00687CF9" w:rsidP="00687CF9">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Pr>
                <w:color w:val="000000"/>
                <w:szCs w:val="24"/>
                <w:lang w:eastAsia="es-PE"/>
              </w:rPr>
              <w:t>Antimonio</w:t>
            </w:r>
            <w:r w:rsidRPr="00013F2B">
              <w:rPr>
                <w:color w:val="000000"/>
                <w:szCs w:val="24"/>
                <w:lang w:eastAsia="es-PE"/>
              </w:rPr>
              <w:t xml:space="preserve"> (Sb)</w:t>
            </w:r>
          </w:p>
        </w:tc>
        <w:tc>
          <w:tcPr>
            <w:tcW w:w="2051" w:type="dxa"/>
            <w:noWrap/>
            <w:vAlign w:val="center"/>
            <w:hideMark/>
          </w:tcPr>
          <w:p w14:paraId="286CAE8B" w14:textId="77777777" w:rsidR="00687CF9" w:rsidRPr="00013F2B" w:rsidRDefault="00687CF9" w:rsidP="00687CF9">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013F2B">
              <w:rPr>
                <w:color w:val="000000"/>
                <w:szCs w:val="24"/>
                <w:lang w:eastAsia="es-PE"/>
              </w:rPr>
              <w:t>ND</w:t>
            </w:r>
          </w:p>
        </w:tc>
        <w:tc>
          <w:tcPr>
            <w:tcW w:w="2261" w:type="dxa"/>
            <w:noWrap/>
            <w:vAlign w:val="center"/>
            <w:hideMark/>
          </w:tcPr>
          <w:p w14:paraId="6C70C337" w14:textId="77777777" w:rsidR="00687CF9" w:rsidRPr="00013F2B" w:rsidRDefault="00687CF9" w:rsidP="00687CF9">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013F2B">
              <w:rPr>
                <w:color w:val="000000"/>
                <w:szCs w:val="24"/>
                <w:lang w:eastAsia="es-PE"/>
              </w:rPr>
              <w:t>ND</w:t>
            </w:r>
          </w:p>
        </w:tc>
      </w:tr>
    </w:tbl>
    <w:p w14:paraId="40C13362" w14:textId="2B0792F0" w:rsidR="00013F2B" w:rsidRDefault="00013F2B" w:rsidP="00013F2B">
      <w:pPr>
        <w:spacing w:line="480" w:lineRule="auto"/>
        <w:jc w:val="both"/>
        <w:rPr>
          <w:szCs w:val="24"/>
        </w:rPr>
      </w:pPr>
    </w:p>
    <w:p w14:paraId="5C9CD4BB" w14:textId="0799F815" w:rsidR="00F075CE" w:rsidRDefault="00F075CE" w:rsidP="00013F2B">
      <w:pPr>
        <w:spacing w:line="480" w:lineRule="auto"/>
        <w:jc w:val="both"/>
        <w:rPr>
          <w:szCs w:val="24"/>
        </w:rPr>
      </w:pPr>
    </w:p>
    <w:p w14:paraId="6F188526" w14:textId="2C35DD2C" w:rsidR="001566E8" w:rsidRPr="001566E8" w:rsidRDefault="001566E8" w:rsidP="001566E8">
      <w:pPr>
        <w:pStyle w:val="Descripcin"/>
        <w:keepNext/>
        <w:jc w:val="both"/>
        <w:rPr>
          <w:color w:val="auto"/>
          <w:sz w:val="24"/>
          <w:szCs w:val="24"/>
        </w:rPr>
      </w:pPr>
      <w:bookmarkStart w:id="155" w:name="_Toc64232694"/>
      <w:r w:rsidRPr="001566E8">
        <w:rPr>
          <w:b/>
          <w:bCs/>
          <w:color w:val="auto"/>
          <w:sz w:val="24"/>
          <w:szCs w:val="24"/>
        </w:rPr>
        <w:lastRenderedPageBreak/>
        <w:t xml:space="preserve">Gráfico </w:t>
      </w:r>
      <w:r w:rsidRPr="001566E8">
        <w:rPr>
          <w:b/>
          <w:bCs/>
          <w:color w:val="auto"/>
          <w:sz w:val="24"/>
          <w:szCs w:val="24"/>
        </w:rPr>
        <w:fldChar w:fldCharType="begin"/>
      </w:r>
      <w:r w:rsidRPr="001566E8">
        <w:rPr>
          <w:b/>
          <w:bCs/>
          <w:color w:val="auto"/>
          <w:sz w:val="24"/>
          <w:szCs w:val="24"/>
        </w:rPr>
        <w:instrText xml:space="preserve"> SEQ Gráfico \* ARABIC </w:instrText>
      </w:r>
      <w:r w:rsidRPr="001566E8">
        <w:rPr>
          <w:b/>
          <w:bCs/>
          <w:color w:val="auto"/>
          <w:sz w:val="24"/>
          <w:szCs w:val="24"/>
        </w:rPr>
        <w:fldChar w:fldCharType="separate"/>
      </w:r>
      <w:r w:rsidR="002A3E0F">
        <w:rPr>
          <w:b/>
          <w:bCs/>
          <w:noProof/>
          <w:color w:val="auto"/>
          <w:sz w:val="24"/>
          <w:szCs w:val="24"/>
        </w:rPr>
        <w:t>23</w:t>
      </w:r>
      <w:r w:rsidRPr="001566E8">
        <w:rPr>
          <w:b/>
          <w:bCs/>
          <w:color w:val="auto"/>
          <w:sz w:val="24"/>
          <w:szCs w:val="24"/>
        </w:rPr>
        <w:fldChar w:fldCharType="end"/>
      </w:r>
      <w:r w:rsidRPr="001566E8">
        <w:rPr>
          <w:b/>
          <w:bCs/>
          <w:i w:val="0"/>
          <w:iCs w:val="0"/>
          <w:color w:val="auto"/>
          <w:sz w:val="24"/>
          <w:szCs w:val="24"/>
        </w:rPr>
        <w:t>.</w:t>
      </w:r>
      <w:r w:rsidRPr="001566E8">
        <w:rPr>
          <w:i w:val="0"/>
          <w:iCs w:val="0"/>
          <w:color w:val="auto"/>
          <w:sz w:val="24"/>
          <w:szCs w:val="24"/>
        </w:rPr>
        <w:t xml:space="preserve"> Valores de</w:t>
      </w:r>
      <w:r w:rsidR="002A3E0F">
        <w:rPr>
          <w:i w:val="0"/>
          <w:iCs w:val="0"/>
          <w:color w:val="auto"/>
          <w:sz w:val="24"/>
          <w:szCs w:val="24"/>
        </w:rPr>
        <w:t>l</w:t>
      </w:r>
      <w:r w:rsidRPr="001566E8">
        <w:rPr>
          <w:i w:val="0"/>
          <w:iCs w:val="0"/>
          <w:color w:val="auto"/>
          <w:sz w:val="24"/>
          <w:szCs w:val="24"/>
        </w:rPr>
        <w:t xml:space="preserve"> factor de </w:t>
      </w:r>
      <w:proofErr w:type="spellStart"/>
      <w:r w:rsidRPr="001566E8">
        <w:rPr>
          <w:i w:val="0"/>
          <w:iCs w:val="0"/>
          <w:color w:val="auto"/>
          <w:sz w:val="24"/>
          <w:szCs w:val="24"/>
        </w:rPr>
        <w:t>bioconcentración</w:t>
      </w:r>
      <w:proofErr w:type="spellEnd"/>
      <w:r w:rsidRPr="001566E8">
        <w:rPr>
          <w:i w:val="0"/>
          <w:iCs w:val="0"/>
          <w:color w:val="auto"/>
          <w:sz w:val="24"/>
          <w:szCs w:val="24"/>
        </w:rPr>
        <w:t xml:space="preserve"> (BCF) </w:t>
      </w:r>
      <w:r w:rsidR="002A3E0F">
        <w:rPr>
          <w:i w:val="0"/>
          <w:iCs w:val="0"/>
          <w:color w:val="auto"/>
          <w:sz w:val="24"/>
          <w:szCs w:val="24"/>
        </w:rPr>
        <w:t xml:space="preserve">de </w:t>
      </w:r>
      <w:proofErr w:type="spellStart"/>
      <w:r w:rsidR="002A3E0F">
        <w:rPr>
          <w:color w:val="auto"/>
          <w:sz w:val="24"/>
          <w:szCs w:val="24"/>
        </w:rPr>
        <w:t>Lolium</w:t>
      </w:r>
      <w:proofErr w:type="spellEnd"/>
      <w:r w:rsidR="002A3E0F">
        <w:rPr>
          <w:color w:val="auto"/>
          <w:sz w:val="24"/>
          <w:szCs w:val="24"/>
        </w:rPr>
        <w:t xml:space="preserve"> perenne</w:t>
      </w:r>
      <w:r w:rsidR="002A3E0F" w:rsidRPr="006E12AF">
        <w:rPr>
          <w:color w:val="auto"/>
          <w:sz w:val="24"/>
          <w:szCs w:val="24"/>
        </w:rPr>
        <w:t xml:space="preserve"> </w:t>
      </w:r>
      <w:r w:rsidR="002A3E0F" w:rsidRPr="006E12AF">
        <w:rPr>
          <w:i w:val="0"/>
          <w:color w:val="auto"/>
          <w:sz w:val="24"/>
          <w:szCs w:val="24"/>
        </w:rPr>
        <w:t>y</w:t>
      </w:r>
      <w:r w:rsidR="002A3E0F" w:rsidRPr="006E12AF">
        <w:rPr>
          <w:color w:val="auto"/>
          <w:sz w:val="24"/>
          <w:szCs w:val="24"/>
        </w:rPr>
        <w:t xml:space="preserve"> </w:t>
      </w:r>
      <w:proofErr w:type="spellStart"/>
      <w:r w:rsidR="002A3E0F">
        <w:rPr>
          <w:color w:val="auto"/>
          <w:sz w:val="24"/>
          <w:szCs w:val="24"/>
        </w:rPr>
        <w:t>Trifolium</w:t>
      </w:r>
      <w:proofErr w:type="spellEnd"/>
      <w:r w:rsidR="002A3E0F">
        <w:rPr>
          <w:color w:val="auto"/>
          <w:sz w:val="24"/>
          <w:szCs w:val="24"/>
        </w:rPr>
        <w:t xml:space="preserve"> </w:t>
      </w:r>
      <w:proofErr w:type="spellStart"/>
      <w:r w:rsidR="002A3E0F">
        <w:rPr>
          <w:color w:val="auto"/>
          <w:sz w:val="24"/>
          <w:szCs w:val="24"/>
        </w:rPr>
        <w:t>repens</w:t>
      </w:r>
      <w:proofErr w:type="spellEnd"/>
      <w:r w:rsidR="002A3E0F" w:rsidRPr="001566E8">
        <w:rPr>
          <w:i w:val="0"/>
          <w:iCs w:val="0"/>
          <w:color w:val="auto"/>
          <w:sz w:val="24"/>
          <w:szCs w:val="24"/>
        </w:rPr>
        <w:t xml:space="preserve"> </w:t>
      </w:r>
      <w:r w:rsidRPr="001566E8">
        <w:rPr>
          <w:i w:val="0"/>
          <w:iCs w:val="0"/>
          <w:color w:val="auto"/>
          <w:sz w:val="24"/>
          <w:szCs w:val="24"/>
        </w:rPr>
        <w:t>en la zona de origen natural.</w:t>
      </w:r>
      <w:bookmarkEnd w:id="155"/>
    </w:p>
    <w:p w14:paraId="758CDC7C" w14:textId="0DA5513C" w:rsidR="001566E8" w:rsidRDefault="00F123CC" w:rsidP="001566E8">
      <w:pPr>
        <w:spacing w:line="480" w:lineRule="auto"/>
        <w:jc w:val="both"/>
        <w:rPr>
          <w:szCs w:val="24"/>
        </w:rPr>
      </w:pPr>
      <w:r>
        <w:rPr>
          <w:noProof/>
        </w:rPr>
        <w:drawing>
          <wp:inline distT="0" distB="0" distL="0" distR="0" wp14:anchorId="1A2A2EC2" wp14:editId="2E733330">
            <wp:extent cx="5175295" cy="3349256"/>
            <wp:effectExtent l="0" t="0" r="6350" b="3810"/>
            <wp:docPr id="90" name="Gráfico 90">
              <a:extLst xmlns:a="http://schemas.openxmlformats.org/drawingml/2006/main">
                <a:ext uri="{FF2B5EF4-FFF2-40B4-BE49-F238E27FC236}">
                  <a16:creationId xmlns:a16="http://schemas.microsoft.com/office/drawing/2014/main" id="{BA98FB3E-31DB-4473-87EE-8F08E2E047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8D5DDFB" w14:textId="00864A65" w:rsidR="001566E8" w:rsidRDefault="001566E8" w:rsidP="001566E8">
      <w:pPr>
        <w:spacing w:line="480" w:lineRule="auto"/>
        <w:jc w:val="both"/>
        <w:rPr>
          <w:szCs w:val="24"/>
        </w:rPr>
      </w:pPr>
    </w:p>
    <w:p w14:paraId="4E37C872" w14:textId="6C418765" w:rsidR="001566E8" w:rsidRPr="001566E8" w:rsidRDefault="001566E8" w:rsidP="001566E8">
      <w:pPr>
        <w:pStyle w:val="Descripcin"/>
        <w:keepNext/>
        <w:jc w:val="both"/>
        <w:rPr>
          <w:color w:val="auto"/>
          <w:sz w:val="24"/>
          <w:szCs w:val="24"/>
        </w:rPr>
      </w:pPr>
      <w:bookmarkStart w:id="156" w:name="_Toc64232695"/>
      <w:r w:rsidRPr="001566E8">
        <w:rPr>
          <w:b/>
          <w:bCs/>
          <w:color w:val="auto"/>
          <w:sz w:val="24"/>
          <w:szCs w:val="24"/>
        </w:rPr>
        <w:t xml:space="preserve">Gráfico </w:t>
      </w:r>
      <w:r w:rsidRPr="001566E8">
        <w:rPr>
          <w:b/>
          <w:bCs/>
          <w:color w:val="auto"/>
          <w:sz w:val="24"/>
          <w:szCs w:val="24"/>
        </w:rPr>
        <w:fldChar w:fldCharType="begin"/>
      </w:r>
      <w:r w:rsidRPr="001566E8">
        <w:rPr>
          <w:b/>
          <w:bCs/>
          <w:color w:val="auto"/>
          <w:sz w:val="24"/>
          <w:szCs w:val="24"/>
        </w:rPr>
        <w:instrText xml:space="preserve"> SEQ Gráfico \* ARABIC </w:instrText>
      </w:r>
      <w:r w:rsidRPr="001566E8">
        <w:rPr>
          <w:b/>
          <w:bCs/>
          <w:color w:val="auto"/>
          <w:sz w:val="24"/>
          <w:szCs w:val="24"/>
        </w:rPr>
        <w:fldChar w:fldCharType="separate"/>
      </w:r>
      <w:r w:rsidR="002A3E0F">
        <w:rPr>
          <w:b/>
          <w:bCs/>
          <w:noProof/>
          <w:color w:val="auto"/>
          <w:sz w:val="24"/>
          <w:szCs w:val="24"/>
        </w:rPr>
        <w:t>24</w:t>
      </w:r>
      <w:r w:rsidRPr="001566E8">
        <w:rPr>
          <w:b/>
          <w:bCs/>
          <w:color w:val="auto"/>
          <w:sz w:val="24"/>
          <w:szCs w:val="24"/>
        </w:rPr>
        <w:fldChar w:fldCharType="end"/>
      </w:r>
      <w:r w:rsidRPr="001566E8">
        <w:rPr>
          <w:b/>
          <w:bCs/>
          <w:color w:val="auto"/>
          <w:sz w:val="24"/>
          <w:szCs w:val="24"/>
        </w:rPr>
        <w:t>.</w:t>
      </w:r>
      <w:r w:rsidRPr="001566E8">
        <w:rPr>
          <w:color w:val="auto"/>
          <w:sz w:val="24"/>
          <w:szCs w:val="24"/>
        </w:rPr>
        <w:t xml:space="preserve"> </w:t>
      </w:r>
      <w:r w:rsidRPr="001566E8">
        <w:rPr>
          <w:i w:val="0"/>
          <w:iCs w:val="0"/>
          <w:color w:val="auto"/>
          <w:sz w:val="24"/>
          <w:szCs w:val="24"/>
        </w:rPr>
        <w:t xml:space="preserve">Valores </w:t>
      </w:r>
      <w:r w:rsidR="002A3E0F" w:rsidRPr="001566E8">
        <w:rPr>
          <w:i w:val="0"/>
          <w:iCs w:val="0"/>
          <w:color w:val="auto"/>
          <w:sz w:val="24"/>
          <w:szCs w:val="24"/>
        </w:rPr>
        <w:t>de</w:t>
      </w:r>
      <w:r w:rsidR="002A3E0F">
        <w:rPr>
          <w:i w:val="0"/>
          <w:iCs w:val="0"/>
          <w:color w:val="auto"/>
          <w:sz w:val="24"/>
          <w:szCs w:val="24"/>
        </w:rPr>
        <w:t>l</w:t>
      </w:r>
      <w:r w:rsidR="002A3E0F" w:rsidRPr="001566E8">
        <w:rPr>
          <w:i w:val="0"/>
          <w:iCs w:val="0"/>
          <w:color w:val="auto"/>
          <w:sz w:val="24"/>
          <w:szCs w:val="24"/>
        </w:rPr>
        <w:t xml:space="preserve"> factor de </w:t>
      </w:r>
      <w:r w:rsidR="002A3E0F">
        <w:rPr>
          <w:i w:val="0"/>
          <w:iCs w:val="0"/>
          <w:color w:val="auto"/>
          <w:sz w:val="24"/>
          <w:szCs w:val="24"/>
        </w:rPr>
        <w:t>trasloc</w:t>
      </w:r>
      <w:r w:rsidR="002A3E0F" w:rsidRPr="001566E8">
        <w:rPr>
          <w:i w:val="0"/>
          <w:iCs w:val="0"/>
          <w:color w:val="auto"/>
          <w:sz w:val="24"/>
          <w:szCs w:val="24"/>
        </w:rPr>
        <w:t>ación (</w:t>
      </w:r>
      <w:r w:rsidR="002A3E0F">
        <w:rPr>
          <w:i w:val="0"/>
          <w:iCs w:val="0"/>
          <w:color w:val="auto"/>
          <w:sz w:val="24"/>
          <w:szCs w:val="24"/>
        </w:rPr>
        <w:t>TF</w:t>
      </w:r>
      <w:r w:rsidR="002A3E0F" w:rsidRPr="001566E8">
        <w:rPr>
          <w:i w:val="0"/>
          <w:iCs w:val="0"/>
          <w:color w:val="auto"/>
          <w:sz w:val="24"/>
          <w:szCs w:val="24"/>
        </w:rPr>
        <w:t xml:space="preserve">) </w:t>
      </w:r>
      <w:r w:rsidR="002A3E0F">
        <w:rPr>
          <w:i w:val="0"/>
          <w:iCs w:val="0"/>
          <w:color w:val="auto"/>
          <w:sz w:val="24"/>
          <w:szCs w:val="24"/>
        </w:rPr>
        <w:t xml:space="preserve">de </w:t>
      </w:r>
      <w:proofErr w:type="spellStart"/>
      <w:r w:rsidR="002A3E0F">
        <w:rPr>
          <w:color w:val="auto"/>
          <w:sz w:val="24"/>
          <w:szCs w:val="24"/>
        </w:rPr>
        <w:t>Lolium</w:t>
      </w:r>
      <w:proofErr w:type="spellEnd"/>
      <w:r w:rsidR="002A3E0F">
        <w:rPr>
          <w:color w:val="auto"/>
          <w:sz w:val="24"/>
          <w:szCs w:val="24"/>
        </w:rPr>
        <w:t xml:space="preserve"> perenne</w:t>
      </w:r>
      <w:r w:rsidR="002A3E0F" w:rsidRPr="006E12AF">
        <w:rPr>
          <w:color w:val="auto"/>
          <w:sz w:val="24"/>
          <w:szCs w:val="24"/>
        </w:rPr>
        <w:t xml:space="preserve"> </w:t>
      </w:r>
      <w:r w:rsidR="002A3E0F" w:rsidRPr="006E12AF">
        <w:rPr>
          <w:i w:val="0"/>
          <w:color w:val="auto"/>
          <w:sz w:val="24"/>
          <w:szCs w:val="24"/>
        </w:rPr>
        <w:t>y</w:t>
      </w:r>
      <w:r w:rsidR="002A3E0F" w:rsidRPr="006E12AF">
        <w:rPr>
          <w:color w:val="auto"/>
          <w:sz w:val="24"/>
          <w:szCs w:val="24"/>
        </w:rPr>
        <w:t xml:space="preserve"> </w:t>
      </w:r>
      <w:proofErr w:type="spellStart"/>
      <w:r w:rsidR="002A3E0F">
        <w:rPr>
          <w:color w:val="auto"/>
          <w:sz w:val="24"/>
          <w:szCs w:val="24"/>
        </w:rPr>
        <w:t>Trifolium</w:t>
      </w:r>
      <w:proofErr w:type="spellEnd"/>
      <w:r w:rsidR="002A3E0F">
        <w:rPr>
          <w:color w:val="auto"/>
          <w:sz w:val="24"/>
          <w:szCs w:val="24"/>
        </w:rPr>
        <w:t xml:space="preserve"> </w:t>
      </w:r>
      <w:proofErr w:type="spellStart"/>
      <w:r w:rsidR="002A3E0F">
        <w:rPr>
          <w:color w:val="auto"/>
          <w:sz w:val="24"/>
          <w:szCs w:val="24"/>
        </w:rPr>
        <w:t>repens</w:t>
      </w:r>
      <w:proofErr w:type="spellEnd"/>
      <w:r w:rsidR="002A3E0F" w:rsidRPr="001566E8">
        <w:rPr>
          <w:i w:val="0"/>
          <w:iCs w:val="0"/>
          <w:color w:val="auto"/>
          <w:sz w:val="24"/>
          <w:szCs w:val="24"/>
        </w:rPr>
        <w:t xml:space="preserve"> en la zona de origen natural</w:t>
      </w:r>
      <w:r w:rsidRPr="001566E8">
        <w:rPr>
          <w:color w:val="auto"/>
          <w:sz w:val="24"/>
          <w:szCs w:val="24"/>
        </w:rPr>
        <w:t>.</w:t>
      </w:r>
      <w:bookmarkEnd w:id="156"/>
    </w:p>
    <w:p w14:paraId="3AE0AC7B" w14:textId="5AAD3A39" w:rsidR="001566E8" w:rsidRDefault="00F123CC" w:rsidP="001566E8">
      <w:pPr>
        <w:spacing w:line="480" w:lineRule="auto"/>
        <w:jc w:val="both"/>
        <w:rPr>
          <w:szCs w:val="24"/>
        </w:rPr>
      </w:pPr>
      <w:r>
        <w:rPr>
          <w:noProof/>
        </w:rPr>
        <w:drawing>
          <wp:inline distT="0" distB="0" distL="0" distR="0" wp14:anchorId="429F8382" wp14:editId="34615DB8">
            <wp:extent cx="5092996" cy="3476847"/>
            <wp:effectExtent l="0" t="0" r="12700" b="9525"/>
            <wp:docPr id="16" name="Gráfico 16">
              <a:extLst xmlns:a="http://schemas.openxmlformats.org/drawingml/2006/main">
                <a:ext uri="{FF2B5EF4-FFF2-40B4-BE49-F238E27FC236}">
                  <a16:creationId xmlns:a16="http://schemas.microsoft.com/office/drawing/2014/main" id="{F727BBF8-3238-4A3D-8B9B-CD5B3DF511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8CEF18E" w14:textId="23D4EB66" w:rsidR="00F075CE" w:rsidRDefault="00042214" w:rsidP="003826F0">
      <w:pPr>
        <w:spacing w:line="480" w:lineRule="auto"/>
        <w:ind w:firstLine="567"/>
        <w:jc w:val="both"/>
        <w:rPr>
          <w:szCs w:val="24"/>
        </w:rPr>
      </w:pPr>
      <w:r>
        <w:rPr>
          <w:szCs w:val="24"/>
        </w:rPr>
        <w:lastRenderedPageBreak/>
        <w:t>Como se puede observar en la tabla 1</w:t>
      </w:r>
      <w:r w:rsidR="00F5783D">
        <w:rPr>
          <w:szCs w:val="24"/>
        </w:rPr>
        <w:t>4</w:t>
      </w:r>
      <w:r>
        <w:rPr>
          <w:szCs w:val="24"/>
        </w:rPr>
        <w:t>, los valores de</w:t>
      </w:r>
      <w:r w:rsidR="00853FC4">
        <w:rPr>
          <w:szCs w:val="24"/>
        </w:rPr>
        <w:t xml:space="preserve">l factor de </w:t>
      </w:r>
      <w:proofErr w:type="spellStart"/>
      <w:r w:rsidR="00853FC4">
        <w:rPr>
          <w:szCs w:val="24"/>
        </w:rPr>
        <w:t>bioconcentración</w:t>
      </w:r>
      <w:proofErr w:type="spellEnd"/>
      <w:r>
        <w:rPr>
          <w:szCs w:val="24"/>
        </w:rPr>
        <w:t xml:space="preserve"> </w:t>
      </w:r>
      <w:r w:rsidR="00853FC4">
        <w:rPr>
          <w:szCs w:val="24"/>
        </w:rPr>
        <w:t>(</w:t>
      </w:r>
      <w:r>
        <w:rPr>
          <w:szCs w:val="24"/>
        </w:rPr>
        <w:t>BCF</w:t>
      </w:r>
      <w:r w:rsidR="00853FC4">
        <w:rPr>
          <w:szCs w:val="24"/>
        </w:rPr>
        <w:t>)</w:t>
      </w:r>
      <w:r>
        <w:rPr>
          <w:szCs w:val="24"/>
        </w:rPr>
        <w:t xml:space="preserve"> </w:t>
      </w:r>
      <w:r w:rsidR="009402E6">
        <w:rPr>
          <w:szCs w:val="24"/>
        </w:rPr>
        <w:t xml:space="preserve">en </w:t>
      </w:r>
      <w:proofErr w:type="spellStart"/>
      <w:r w:rsidR="009402E6" w:rsidRPr="00F075CE">
        <w:rPr>
          <w:i/>
          <w:iCs/>
          <w:szCs w:val="24"/>
        </w:rPr>
        <w:t>Lolium</w:t>
      </w:r>
      <w:proofErr w:type="spellEnd"/>
      <w:r w:rsidR="009402E6" w:rsidRPr="00F075CE">
        <w:rPr>
          <w:i/>
          <w:iCs/>
          <w:szCs w:val="24"/>
        </w:rPr>
        <w:t xml:space="preserve"> perenne</w:t>
      </w:r>
      <w:r w:rsidR="009402E6">
        <w:rPr>
          <w:szCs w:val="24"/>
        </w:rPr>
        <w:t xml:space="preserve"> y </w:t>
      </w:r>
      <w:proofErr w:type="spellStart"/>
      <w:r w:rsidR="009402E6" w:rsidRPr="00F075CE">
        <w:rPr>
          <w:i/>
          <w:iCs/>
          <w:szCs w:val="24"/>
        </w:rPr>
        <w:t>Trifolium</w:t>
      </w:r>
      <w:proofErr w:type="spellEnd"/>
      <w:r w:rsidR="009402E6" w:rsidRPr="00F075CE">
        <w:rPr>
          <w:i/>
          <w:iCs/>
          <w:szCs w:val="24"/>
        </w:rPr>
        <w:t xml:space="preserve"> </w:t>
      </w:r>
      <w:proofErr w:type="spellStart"/>
      <w:r w:rsidR="009402E6" w:rsidRPr="00F075CE">
        <w:rPr>
          <w:i/>
          <w:iCs/>
          <w:szCs w:val="24"/>
        </w:rPr>
        <w:t>repens</w:t>
      </w:r>
      <w:proofErr w:type="spellEnd"/>
      <w:r w:rsidR="009402E6">
        <w:rPr>
          <w:szCs w:val="24"/>
        </w:rPr>
        <w:t xml:space="preserve"> </w:t>
      </w:r>
      <w:r>
        <w:rPr>
          <w:szCs w:val="24"/>
        </w:rPr>
        <w:t xml:space="preserve">para todos los elementos analizados </w:t>
      </w:r>
      <w:r w:rsidR="009402E6">
        <w:rPr>
          <w:szCs w:val="24"/>
        </w:rPr>
        <w:t xml:space="preserve">estuvieron por debajo de 0.5, lo que significa que los valores de </w:t>
      </w:r>
      <w:proofErr w:type="spellStart"/>
      <w:r w:rsidR="009402E6">
        <w:rPr>
          <w:szCs w:val="24"/>
        </w:rPr>
        <w:t>bioconcentración</w:t>
      </w:r>
      <w:proofErr w:type="spellEnd"/>
      <w:r w:rsidR="009402E6">
        <w:rPr>
          <w:szCs w:val="24"/>
        </w:rPr>
        <w:t xml:space="preserve"> son muy bajos si tenemos en cuenta que para que la planta sea acumuladora en estas condiciones debería ser de </w:t>
      </w:r>
      <w:r w:rsidR="00853FC4">
        <w:rPr>
          <w:szCs w:val="24"/>
        </w:rPr>
        <w:t>(BCF=</w:t>
      </w:r>
      <w:r w:rsidR="009402E6">
        <w:rPr>
          <w:szCs w:val="24"/>
        </w:rPr>
        <w:t>1</w:t>
      </w:r>
      <w:r w:rsidR="00853FC4">
        <w:rPr>
          <w:szCs w:val="24"/>
        </w:rPr>
        <w:t>)</w:t>
      </w:r>
      <w:r w:rsidR="00AC235C">
        <w:rPr>
          <w:szCs w:val="24"/>
        </w:rPr>
        <w:t>,</w:t>
      </w:r>
      <w:r w:rsidR="009402E6">
        <w:rPr>
          <w:szCs w:val="24"/>
        </w:rPr>
        <w:t xml:space="preserve"> lo que nos indica que la planta es excluyente de estos metales en condiciones de suelo natural (no impactado).</w:t>
      </w:r>
      <w:r w:rsidR="009402E6" w:rsidRPr="009402E6">
        <w:rPr>
          <w:szCs w:val="24"/>
        </w:rPr>
        <w:t xml:space="preserve"> </w:t>
      </w:r>
      <w:r w:rsidR="009402E6">
        <w:rPr>
          <w:szCs w:val="24"/>
        </w:rPr>
        <w:t>Los valores para cadmio (Cd) y antimonio (Sb) para ambas especies fueron no determinados (ND), ya que tanto las raíces como en los tallos de ambas especies estuvieron por debajo de los valores del LCM.</w:t>
      </w:r>
    </w:p>
    <w:p w14:paraId="6DCF3922" w14:textId="23ABAF0F" w:rsidR="009402E6" w:rsidRDefault="009402E6" w:rsidP="003826F0">
      <w:pPr>
        <w:spacing w:line="480" w:lineRule="auto"/>
        <w:ind w:firstLine="567"/>
        <w:jc w:val="both"/>
        <w:rPr>
          <w:szCs w:val="24"/>
        </w:rPr>
      </w:pPr>
      <w:r>
        <w:rPr>
          <w:szCs w:val="24"/>
        </w:rPr>
        <w:t xml:space="preserve">Para el valor de traslocación (TF) </w:t>
      </w:r>
      <w:r w:rsidR="00853FC4">
        <w:rPr>
          <w:szCs w:val="24"/>
        </w:rPr>
        <w:t xml:space="preserve">se obtuvo </w:t>
      </w:r>
      <w:r>
        <w:rPr>
          <w:szCs w:val="24"/>
        </w:rPr>
        <w:t xml:space="preserve">un valor muy próximo a 1 para el cobre (Cu), lo que nos indicaría que para especie </w:t>
      </w:r>
      <w:proofErr w:type="spellStart"/>
      <w:r w:rsidRPr="00F075CE">
        <w:rPr>
          <w:i/>
          <w:iCs/>
          <w:szCs w:val="24"/>
        </w:rPr>
        <w:t>Lolium</w:t>
      </w:r>
      <w:proofErr w:type="spellEnd"/>
      <w:r w:rsidRPr="00F075CE">
        <w:rPr>
          <w:i/>
          <w:iCs/>
          <w:szCs w:val="24"/>
        </w:rPr>
        <w:t xml:space="preserve"> perenne</w:t>
      </w:r>
      <w:r>
        <w:rPr>
          <w:i/>
          <w:iCs/>
          <w:szCs w:val="24"/>
        </w:rPr>
        <w:t xml:space="preserve"> </w:t>
      </w:r>
      <w:r>
        <w:rPr>
          <w:szCs w:val="24"/>
        </w:rPr>
        <w:t>es acumuladora de este metal. Sin embargo, para el resto de metales y metaloides</w:t>
      </w:r>
      <w:r w:rsidR="00AC235C">
        <w:rPr>
          <w:szCs w:val="24"/>
        </w:rPr>
        <w:t xml:space="preserve"> esta especie</w:t>
      </w:r>
      <w:r>
        <w:rPr>
          <w:szCs w:val="24"/>
        </w:rPr>
        <w:t xml:space="preserve"> es excluyente. Para el </w:t>
      </w:r>
      <w:proofErr w:type="spellStart"/>
      <w:r w:rsidR="007E1852" w:rsidRPr="00F075CE">
        <w:rPr>
          <w:i/>
          <w:iCs/>
          <w:szCs w:val="24"/>
        </w:rPr>
        <w:t>Trifolium</w:t>
      </w:r>
      <w:proofErr w:type="spellEnd"/>
      <w:r w:rsidR="007E1852" w:rsidRPr="00F075CE">
        <w:rPr>
          <w:i/>
          <w:iCs/>
          <w:szCs w:val="24"/>
        </w:rPr>
        <w:t xml:space="preserve"> </w:t>
      </w:r>
      <w:proofErr w:type="spellStart"/>
      <w:r w:rsidR="007E1852" w:rsidRPr="00F075CE">
        <w:rPr>
          <w:i/>
          <w:iCs/>
          <w:szCs w:val="24"/>
        </w:rPr>
        <w:t>repens</w:t>
      </w:r>
      <w:proofErr w:type="spellEnd"/>
      <w:r>
        <w:rPr>
          <w:szCs w:val="24"/>
        </w:rPr>
        <w:t xml:space="preserve"> el Ba, Cr</w:t>
      </w:r>
      <w:r w:rsidR="00410377">
        <w:rPr>
          <w:szCs w:val="24"/>
        </w:rPr>
        <w:t>, Cu, Fe, Pb, Zn y As</w:t>
      </w:r>
      <w:r>
        <w:rPr>
          <w:szCs w:val="24"/>
        </w:rPr>
        <w:t xml:space="preserve"> se acumulan en la parte aérea de la planta</w:t>
      </w:r>
      <w:r w:rsidR="003826F0">
        <w:rPr>
          <w:szCs w:val="24"/>
        </w:rPr>
        <w:t xml:space="preserve">, siendo los metales más altos el plomo </w:t>
      </w:r>
      <w:r w:rsidR="00410377">
        <w:rPr>
          <w:szCs w:val="24"/>
        </w:rPr>
        <w:t>(TF Pb = 5.399) y</w:t>
      </w:r>
      <w:r w:rsidR="003826F0">
        <w:rPr>
          <w:szCs w:val="24"/>
        </w:rPr>
        <w:t xml:space="preserve"> el</w:t>
      </w:r>
      <w:r w:rsidR="00410377">
        <w:rPr>
          <w:szCs w:val="24"/>
        </w:rPr>
        <w:t xml:space="preserve"> metaloide</w:t>
      </w:r>
      <w:r w:rsidR="003826F0">
        <w:rPr>
          <w:szCs w:val="24"/>
        </w:rPr>
        <w:t xml:space="preserve"> arsénico </w:t>
      </w:r>
      <w:r w:rsidR="00410377">
        <w:rPr>
          <w:szCs w:val="24"/>
        </w:rPr>
        <w:t>(TF As = 5.771)</w:t>
      </w:r>
      <w:r w:rsidR="003826F0">
        <w:rPr>
          <w:szCs w:val="24"/>
        </w:rPr>
        <w:t>. Los valores para</w:t>
      </w:r>
      <w:r w:rsidR="00410377">
        <w:rPr>
          <w:szCs w:val="24"/>
        </w:rPr>
        <w:t xml:space="preserve"> cromo (Cr) y arsénico (As) en </w:t>
      </w:r>
      <w:proofErr w:type="spellStart"/>
      <w:r w:rsidR="00410377" w:rsidRPr="00F075CE">
        <w:rPr>
          <w:i/>
          <w:iCs/>
          <w:szCs w:val="24"/>
        </w:rPr>
        <w:t>Lolium</w:t>
      </w:r>
      <w:proofErr w:type="spellEnd"/>
      <w:r w:rsidR="00410377" w:rsidRPr="00F075CE">
        <w:rPr>
          <w:i/>
          <w:iCs/>
          <w:szCs w:val="24"/>
        </w:rPr>
        <w:t xml:space="preserve"> perenne</w:t>
      </w:r>
      <w:r w:rsidR="00410377">
        <w:rPr>
          <w:i/>
          <w:iCs/>
          <w:szCs w:val="24"/>
        </w:rPr>
        <w:t xml:space="preserve">, </w:t>
      </w:r>
      <w:r w:rsidR="003826F0">
        <w:rPr>
          <w:szCs w:val="24"/>
        </w:rPr>
        <w:t xml:space="preserve">cadmio (Cd) y antimonio (Sb) para </w:t>
      </w:r>
      <w:r w:rsidR="00410377">
        <w:rPr>
          <w:szCs w:val="24"/>
        </w:rPr>
        <w:t>ambas especies</w:t>
      </w:r>
      <w:r w:rsidR="003826F0">
        <w:rPr>
          <w:szCs w:val="24"/>
        </w:rPr>
        <w:t xml:space="preserve"> fueron no determinados (ND), ya que en tanto las raíces como en los tallos de </w:t>
      </w:r>
      <w:r w:rsidR="00410377">
        <w:rPr>
          <w:szCs w:val="24"/>
        </w:rPr>
        <w:t>dichas</w:t>
      </w:r>
      <w:r w:rsidR="003826F0">
        <w:rPr>
          <w:szCs w:val="24"/>
        </w:rPr>
        <w:t xml:space="preserve"> especies estuvieron por debajo de los valores del LCM. </w:t>
      </w:r>
    </w:p>
    <w:p w14:paraId="27242F40" w14:textId="2F3FC250" w:rsidR="004D6781" w:rsidRDefault="004D6781" w:rsidP="003826F0">
      <w:pPr>
        <w:spacing w:line="480" w:lineRule="auto"/>
        <w:jc w:val="both"/>
        <w:rPr>
          <w:szCs w:val="24"/>
        </w:rPr>
      </w:pPr>
    </w:p>
    <w:p w14:paraId="3C0E50E7" w14:textId="0C427F98" w:rsidR="003826F0" w:rsidRDefault="003826F0" w:rsidP="003826F0">
      <w:pPr>
        <w:spacing w:line="480" w:lineRule="auto"/>
        <w:jc w:val="both"/>
        <w:rPr>
          <w:szCs w:val="24"/>
        </w:rPr>
      </w:pPr>
    </w:p>
    <w:p w14:paraId="6E259D3E" w14:textId="340E481D" w:rsidR="003826F0" w:rsidRDefault="003826F0" w:rsidP="00013F2B">
      <w:pPr>
        <w:spacing w:line="480" w:lineRule="auto"/>
        <w:jc w:val="both"/>
        <w:rPr>
          <w:szCs w:val="24"/>
        </w:rPr>
      </w:pPr>
    </w:p>
    <w:p w14:paraId="22F14C4A" w14:textId="3CEA6BC6" w:rsidR="003826F0" w:rsidRDefault="003826F0" w:rsidP="00013F2B">
      <w:pPr>
        <w:spacing w:line="480" w:lineRule="auto"/>
        <w:jc w:val="both"/>
        <w:rPr>
          <w:szCs w:val="24"/>
        </w:rPr>
      </w:pPr>
    </w:p>
    <w:p w14:paraId="08355257" w14:textId="00A48B0E" w:rsidR="00410377" w:rsidRDefault="00410377" w:rsidP="00013F2B">
      <w:pPr>
        <w:spacing w:line="480" w:lineRule="auto"/>
        <w:jc w:val="both"/>
        <w:rPr>
          <w:szCs w:val="24"/>
        </w:rPr>
      </w:pPr>
    </w:p>
    <w:p w14:paraId="43775B72" w14:textId="54FC0991" w:rsidR="00410377" w:rsidRDefault="00410377" w:rsidP="00013F2B">
      <w:pPr>
        <w:spacing w:line="480" w:lineRule="auto"/>
        <w:jc w:val="both"/>
        <w:rPr>
          <w:szCs w:val="24"/>
        </w:rPr>
      </w:pPr>
    </w:p>
    <w:p w14:paraId="74C033BC" w14:textId="6B387A16" w:rsidR="00615D3D" w:rsidRDefault="00687CF9" w:rsidP="00615D3D">
      <w:pPr>
        <w:pStyle w:val="Ttulo1"/>
        <w:numPr>
          <w:ilvl w:val="2"/>
          <w:numId w:val="5"/>
        </w:numPr>
        <w:spacing w:line="480" w:lineRule="auto"/>
        <w:ind w:left="567" w:hanging="567"/>
        <w:rPr>
          <w:rFonts w:cs="Times New Roman"/>
        </w:rPr>
      </w:pPr>
      <w:bookmarkStart w:id="157" w:name="_Toc64232635"/>
      <w:r>
        <w:rPr>
          <w:rFonts w:cs="Times New Roman"/>
        </w:rPr>
        <w:lastRenderedPageBreak/>
        <w:t>Z</w:t>
      </w:r>
      <w:r w:rsidR="00106431">
        <w:rPr>
          <w:rFonts w:cs="Times New Roman"/>
        </w:rPr>
        <w:t>ona</w:t>
      </w:r>
      <w:r w:rsidR="00615D3D">
        <w:rPr>
          <w:rFonts w:cs="Times New Roman"/>
        </w:rPr>
        <w:t xml:space="preserve"> de </w:t>
      </w:r>
      <w:r>
        <w:rPr>
          <w:rFonts w:cs="Times New Roman"/>
        </w:rPr>
        <w:t>i</w:t>
      </w:r>
      <w:r w:rsidR="00615D3D">
        <w:rPr>
          <w:rFonts w:cs="Times New Roman"/>
        </w:rPr>
        <w:t xml:space="preserve">nfluencia </w:t>
      </w:r>
      <w:r w:rsidR="00DB3210">
        <w:rPr>
          <w:rFonts w:cs="Times New Roman"/>
        </w:rPr>
        <w:t>remediada</w:t>
      </w:r>
      <w:r w:rsidR="00615D3D">
        <w:rPr>
          <w:rFonts w:cs="Times New Roman"/>
        </w:rPr>
        <w:t xml:space="preserve"> – </w:t>
      </w:r>
      <w:r w:rsidR="00106431">
        <w:rPr>
          <w:rFonts w:cs="Times New Roman"/>
        </w:rPr>
        <w:t>parcela 1</w:t>
      </w:r>
      <w:bookmarkEnd w:id="157"/>
    </w:p>
    <w:p w14:paraId="1EACF60B" w14:textId="4FE9CE59" w:rsidR="00F50557" w:rsidRPr="00F50557" w:rsidRDefault="00F50557" w:rsidP="00F50557">
      <w:pPr>
        <w:pStyle w:val="Descripcin"/>
        <w:keepNext/>
        <w:spacing w:after="0" w:line="480" w:lineRule="auto"/>
        <w:rPr>
          <w:i w:val="0"/>
          <w:iCs w:val="0"/>
          <w:color w:val="auto"/>
          <w:sz w:val="24"/>
          <w:szCs w:val="24"/>
        </w:rPr>
      </w:pPr>
      <w:bookmarkStart w:id="158" w:name="_Toc64232658"/>
      <w:r w:rsidRPr="00F50557">
        <w:rPr>
          <w:b/>
          <w:bCs/>
          <w:color w:val="auto"/>
          <w:sz w:val="24"/>
          <w:szCs w:val="24"/>
        </w:rPr>
        <w:t xml:space="preserve">Tabla </w:t>
      </w:r>
      <w:r w:rsidRPr="00F50557">
        <w:rPr>
          <w:b/>
          <w:bCs/>
          <w:color w:val="auto"/>
          <w:sz w:val="24"/>
          <w:szCs w:val="24"/>
        </w:rPr>
        <w:fldChar w:fldCharType="begin"/>
      </w:r>
      <w:r w:rsidRPr="00F50557">
        <w:rPr>
          <w:b/>
          <w:bCs/>
          <w:color w:val="auto"/>
          <w:sz w:val="24"/>
          <w:szCs w:val="24"/>
        </w:rPr>
        <w:instrText xml:space="preserve"> SEQ Tabla \* ARABIC </w:instrText>
      </w:r>
      <w:r w:rsidRPr="00F50557">
        <w:rPr>
          <w:b/>
          <w:bCs/>
          <w:color w:val="auto"/>
          <w:sz w:val="24"/>
          <w:szCs w:val="24"/>
        </w:rPr>
        <w:fldChar w:fldCharType="separate"/>
      </w:r>
      <w:r w:rsidR="00CC71A8">
        <w:rPr>
          <w:b/>
          <w:bCs/>
          <w:noProof/>
          <w:color w:val="auto"/>
          <w:sz w:val="24"/>
          <w:szCs w:val="24"/>
        </w:rPr>
        <w:t>15</w:t>
      </w:r>
      <w:r w:rsidRPr="00F50557">
        <w:rPr>
          <w:b/>
          <w:bCs/>
          <w:color w:val="auto"/>
          <w:sz w:val="24"/>
          <w:szCs w:val="24"/>
        </w:rPr>
        <w:fldChar w:fldCharType="end"/>
      </w:r>
      <w:r w:rsidRPr="00F50557">
        <w:rPr>
          <w:b/>
          <w:bCs/>
          <w:color w:val="auto"/>
          <w:sz w:val="24"/>
          <w:szCs w:val="24"/>
        </w:rPr>
        <w:t>.</w:t>
      </w:r>
      <w:r w:rsidRPr="00F50557">
        <w:rPr>
          <w:i w:val="0"/>
          <w:iCs w:val="0"/>
          <w:color w:val="auto"/>
          <w:sz w:val="24"/>
          <w:szCs w:val="24"/>
        </w:rPr>
        <w:t xml:space="preserve"> </w:t>
      </w:r>
      <w:r w:rsidR="00C477C1" w:rsidRPr="00013F2B">
        <w:rPr>
          <w:i w:val="0"/>
          <w:iCs w:val="0"/>
          <w:color w:val="auto"/>
          <w:sz w:val="24"/>
          <w:szCs w:val="24"/>
        </w:rPr>
        <w:t xml:space="preserve">Valores de </w:t>
      </w:r>
      <w:r w:rsidR="00C477C1">
        <w:rPr>
          <w:i w:val="0"/>
          <w:iCs w:val="0"/>
          <w:color w:val="auto"/>
          <w:sz w:val="24"/>
          <w:szCs w:val="24"/>
        </w:rPr>
        <w:t>f</w:t>
      </w:r>
      <w:r w:rsidR="00C477C1" w:rsidRPr="00013F2B">
        <w:rPr>
          <w:i w:val="0"/>
          <w:iCs w:val="0"/>
          <w:color w:val="auto"/>
          <w:sz w:val="24"/>
          <w:szCs w:val="24"/>
        </w:rPr>
        <w:t xml:space="preserve">actor de </w:t>
      </w:r>
      <w:proofErr w:type="spellStart"/>
      <w:r w:rsidR="00C477C1">
        <w:rPr>
          <w:i w:val="0"/>
          <w:iCs w:val="0"/>
          <w:color w:val="auto"/>
          <w:sz w:val="24"/>
          <w:szCs w:val="24"/>
        </w:rPr>
        <w:t>b</w:t>
      </w:r>
      <w:r w:rsidR="00C477C1" w:rsidRPr="00013F2B">
        <w:rPr>
          <w:i w:val="0"/>
          <w:iCs w:val="0"/>
          <w:color w:val="auto"/>
          <w:sz w:val="24"/>
          <w:szCs w:val="24"/>
        </w:rPr>
        <w:t>ioconcentración</w:t>
      </w:r>
      <w:proofErr w:type="spellEnd"/>
      <w:r w:rsidR="00C477C1" w:rsidRPr="00013F2B">
        <w:rPr>
          <w:i w:val="0"/>
          <w:iCs w:val="0"/>
          <w:color w:val="auto"/>
          <w:sz w:val="24"/>
          <w:szCs w:val="24"/>
        </w:rPr>
        <w:t xml:space="preserve"> (BCF) y </w:t>
      </w:r>
      <w:r w:rsidR="00C477C1">
        <w:rPr>
          <w:i w:val="0"/>
          <w:iCs w:val="0"/>
          <w:noProof/>
          <w:color w:val="auto"/>
          <w:sz w:val="24"/>
          <w:szCs w:val="24"/>
        </w:rPr>
        <w:t>t</w:t>
      </w:r>
      <w:r w:rsidR="00C477C1" w:rsidRPr="00013F2B">
        <w:rPr>
          <w:i w:val="0"/>
          <w:iCs w:val="0"/>
          <w:noProof/>
          <w:color w:val="auto"/>
          <w:sz w:val="24"/>
          <w:szCs w:val="24"/>
        </w:rPr>
        <w:t xml:space="preserve">raslocación (TF) en la </w:t>
      </w:r>
      <w:r w:rsidR="00106431">
        <w:rPr>
          <w:i w:val="0"/>
          <w:iCs w:val="0"/>
          <w:color w:val="auto"/>
          <w:sz w:val="24"/>
          <w:szCs w:val="24"/>
        </w:rPr>
        <w:t>zona</w:t>
      </w:r>
      <w:r w:rsidRPr="00F50557">
        <w:rPr>
          <w:i w:val="0"/>
          <w:iCs w:val="0"/>
          <w:color w:val="auto"/>
          <w:sz w:val="24"/>
          <w:szCs w:val="24"/>
        </w:rPr>
        <w:t xml:space="preserve"> de </w:t>
      </w:r>
      <w:r w:rsidR="00687CF9">
        <w:rPr>
          <w:i w:val="0"/>
          <w:iCs w:val="0"/>
          <w:color w:val="auto"/>
          <w:sz w:val="24"/>
          <w:szCs w:val="24"/>
        </w:rPr>
        <w:t>i</w:t>
      </w:r>
      <w:r w:rsidRPr="00F50557">
        <w:rPr>
          <w:i w:val="0"/>
          <w:iCs w:val="0"/>
          <w:color w:val="auto"/>
          <w:sz w:val="24"/>
          <w:szCs w:val="24"/>
        </w:rPr>
        <w:t xml:space="preserve">nfluencia </w:t>
      </w:r>
      <w:r w:rsidR="00DB3210">
        <w:rPr>
          <w:i w:val="0"/>
          <w:iCs w:val="0"/>
          <w:color w:val="auto"/>
          <w:sz w:val="24"/>
          <w:szCs w:val="24"/>
        </w:rPr>
        <w:t>remediada</w:t>
      </w:r>
      <w:r w:rsidRPr="00F50557">
        <w:rPr>
          <w:i w:val="0"/>
          <w:iCs w:val="0"/>
          <w:color w:val="auto"/>
          <w:sz w:val="24"/>
          <w:szCs w:val="24"/>
        </w:rPr>
        <w:t xml:space="preserve"> - </w:t>
      </w:r>
      <w:r w:rsidR="00106431">
        <w:rPr>
          <w:i w:val="0"/>
          <w:iCs w:val="0"/>
          <w:color w:val="auto"/>
          <w:sz w:val="24"/>
          <w:szCs w:val="24"/>
        </w:rPr>
        <w:t>parcela 1</w:t>
      </w:r>
      <w:bookmarkEnd w:id="158"/>
    </w:p>
    <w:tbl>
      <w:tblPr>
        <w:tblStyle w:val="Tablanormal2"/>
        <w:tblW w:w="7992" w:type="dxa"/>
        <w:tblLook w:val="04A0" w:firstRow="1" w:lastRow="0" w:firstColumn="1" w:lastColumn="0" w:noHBand="0" w:noVBand="1"/>
      </w:tblPr>
      <w:tblGrid>
        <w:gridCol w:w="1620"/>
        <w:gridCol w:w="808"/>
        <w:gridCol w:w="1744"/>
        <w:gridCol w:w="1817"/>
        <w:gridCol w:w="2003"/>
      </w:tblGrid>
      <w:tr w:rsidR="00F50557" w:rsidRPr="00F50557" w14:paraId="08D9DA75" w14:textId="77777777" w:rsidTr="00F50557">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7992" w:type="dxa"/>
            <w:gridSpan w:val="5"/>
            <w:vAlign w:val="center"/>
            <w:hideMark/>
          </w:tcPr>
          <w:p w14:paraId="7029A633" w14:textId="275CB95B" w:rsidR="00F50557" w:rsidRPr="00F50557" w:rsidRDefault="00F50557" w:rsidP="00F50557">
            <w:pPr>
              <w:jc w:val="center"/>
              <w:rPr>
                <w:color w:val="000000"/>
                <w:szCs w:val="24"/>
                <w:lang w:eastAsia="es-PE"/>
              </w:rPr>
            </w:pPr>
            <w:r w:rsidRPr="00F50557">
              <w:rPr>
                <w:color w:val="000000"/>
                <w:szCs w:val="24"/>
                <w:lang w:eastAsia="es-PE"/>
              </w:rPr>
              <w:t xml:space="preserve">ZONA DE INFLUENCIA REMEDIADA - </w:t>
            </w:r>
            <w:r w:rsidR="00106431">
              <w:rPr>
                <w:color w:val="000000"/>
                <w:szCs w:val="24"/>
                <w:lang w:eastAsia="es-PE"/>
              </w:rPr>
              <w:t>PARCELA 1</w:t>
            </w:r>
          </w:p>
        </w:tc>
      </w:tr>
      <w:tr w:rsidR="00F50557" w:rsidRPr="00F50557" w14:paraId="78B129CE" w14:textId="77777777" w:rsidTr="001E4E25">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620" w:type="dxa"/>
            <w:vMerge w:val="restart"/>
            <w:textDirection w:val="btLr"/>
            <w:vAlign w:val="center"/>
            <w:hideMark/>
          </w:tcPr>
          <w:p w14:paraId="289E6B95" w14:textId="77777777" w:rsidR="00F50557" w:rsidRPr="00F50557" w:rsidRDefault="00F50557" w:rsidP="00F50557">
            <w:pPr>
              <w:jc w:val="center"/>
              <w:rPr>
                <w:color w:val="000000"/>
                <w:szCs w:val="24"/>
                <w:lang w:eastAsia="es-PE"/>
              </w:rPr>
            </w:pPr>
            <w:r w:rsidRPr="00F50557">
              <w:rPr>
                <w:color w:val="000000"/>
                <w:szCs w:val="24"/>
                <w:lang w:eastAsia="es-PE"/>
              </w:rPr>
              <w:t xml:space="preserve">Factor de </w:t>
            </w:r>
            <w:proofErr w:type="spellStart"/>
            <w:r w:rsidRPr="00F50557">
              <w:rPr>
                <w:color w:val="000000"/>
                <w:szCs w:val="24"/>
                <w:lang w:eastAsia="es-PE"/>
              </w:rPr>
              <w:t>Bioconcentración</w:t>
            </w:r>
            <w:proofErr w:type="spellEnd"/>
            <w:r w:rsidRPr="00F50557">
              <w:rPr>
                <w:color w:val="000000"/>
                <w:szCs w:val="24"/>
                <w:lang w:eastAsia="es-PE"/>
              </w:rPr>
              <w:t xml:space="preserve"> - BCF en la raíz</w:t>
            </w:r>
          </w:p>
        </w:tc>
        <w:tc>
          <w:tcPr>
            <w:tcW w:w="2552" w:type="dxa"/>
            <w:gridSpan w:val="2"/>
            <w:noWrap/>
            <w:vAlign w:val="center"/>
            <w:hideMark/>
          </w:tcPr>
          <w:p w14:paraId="60920BFE" w14:textId="0A0C06D4" w:rsidR="00F50557" w:rsidRPr="00F50557" w:rsidRDefault="00F50557" w:rsidP="00F50557">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p>
        </w:tc>
        <w:tc>
          <w:tcPr>
            <w:tcW w:w="1817" w:type="dxa"/>
            <w:noWrap/>
            <w:vAlign w:val="center"/>
            <w:hideMark/>
          </w:tcPr>
          <w:p w14:paraId="5DE2F972" w14:textId="082ECAD5" w:rsidR="00F50557" w:rsidRPr="00F50557" w:rsidRDefault="00E7305E" w:rsidP="00F50557">
            <w:pPr>
              <w:jc w:val="center"/>
              <w:cnfStyle w:val="000000100000" w:firstRow="0" w:lastRow="0" w:firstColumn="0" w:lastColumn="0" w:oddVBand="0" w:evenVBand="0" w:oddHBand="1" w:evenHBand="0" w:firstRowFirstColumn="0" w:firstRowLastColumn="0" w:lastRowFirstColumn="0" w:lastRowLastColumn="0"/>
              <w:rPr>
                <w:b/>
                <w:bCs/>
                <w:i/>
                <w:iCs/>
                <w:color w:val="000000"/>
                <w:szCs w:val="24"/>
                <w:lang w:eastAsia="es-PE"/>
              </w:rPr>
            </w:pPr>
            <w:proofErr w:type="spellStart"/>
            <w:r>
              <w:rPr>
                <w:b/>
                <w:bCs/>
                <w:i/>
                <w:iCs/>
                <w:color w:val="000000"/>
                <w:szCs w:val="24"/>
                <w:lang w:eastAsia="es-PE"/>
              </w:rPr>
              <w:t>Lolium</w:t>
            </w:r>
            <w:proofErr w:type="spellEnd"/>
            <w:r>
              <w:rPr>
                <w:b/>
                <w:bCs/>
                <w:i/>
                <w:iCs/>
                <w:color w:val="000000"/>
                <w:szCs w:val="24"/>
                <w:lang w:eastAsia="es-PE"/>
              </w:rPr>
              <w:t xml:space="preserve"> perenne</w:t>
            </w:r>
          </w:p>
        </w:tc>
        <w:tc>
          <w:tcPr>
            <w:tcW w:w="2003" w:type="dxa"/>
            <w:noWrap/>
            <w:vAlign w:val="center"/>
            <w:hideMark/>
          </w:tcPr>
          <w:p w14:paraId="67887303" w14:textId="62DEB193" w:rsidR="00F50557" w:rsidRPr="00F50557" w:rsidRDefault="00E7305E" w:rsidP="00F50557">
            <w:pPr>
              <w:jc w:val="center"/>
              <w:cnfStyle w:val="000000100000" w:firstRow="0" w:lastRow="0" w:firstColumn="0" w:lastColumn="0" w:oddVBand="0" w:evenVBand="0" w:oddHBand="1" w:evenHBand="0" w:firstRowFirstColumn="0" w:firstRowLastColumn="0" w:lastRowFirstColumn="0" w:lastRowLastColumn="0"/>
              <w:rPr>
                <w:b/>
                <w:bCs/>
                <w:i/>
                <w:iCs/>
                <w:color w:val="000000"/>
                <w:szCs w:val="24"/>
                <w:lang w:eastAsia="es-PE"/>
              </w:rPr>
            </w:pPr>
            <w:proofErr w:type="spellStart"/>
            <w:r>
              <w:rPr>
                <w:b/>
                <w:bCs/>
                <w:i/>
                <w:iCs/>
                <w:color w:val="000000"/>
                <w:szCs w:val="24"/>
                <w:lang w:eastAsia="es-PE"/>
              </w:rPr>
              <w:t>Trifolium</w:t>
            </w:r>
            <w:proofErr w:type="spellEnd"/>
            <w:r>
              <w:rPr>
                <w:b/>
                <w:bCs/>
                <w:i/>
                <w:iCs/>
                <w:color w:val="000000"/>
                <w:szCs w:val="24"/>
                <w:lang w:eastAsia="es-PE"/>
              </w:rPr>
              <w:t xml:space="preserve"> </w:t>
            </w:r>
            <w:proofErr w:type="spellStart"/>
            <w:r>
              <w:rPr>
                <w:b/>
                <w:bCs/>
                <w:i/>
                <w:iCs/>
                <w:color w:val="000000"/>
                <w:szCs w:val="24"/>
                <w:lang w:eastAsia="es-PE"/>
              </w:rPr>
              <w:t>repens</w:t>
            </w:r>
            <w:proofErr w:type="spellEnd"/>
          </w:p>
        </w:tc>
      </w:tr>
      <w:tr w:rsidR="001E4E25" w:rsidRPr="00F50557" w14:paraId="48E23654" w14:textId="77777777" w:rsidTr="001E4E25">
        <w:trPr>
          <w:trHeight w:val="434"/>
        </w:trPr>
        <w:tc>
          <w:tcPr>
            <w:cnfStyle w:val="001000000000" w:firstRow="0" w:lastRow="0" w:firstColumn="1" w:lastColumn="0" w:oddVBand="0" w:evenVBand="0" w:oddHBand="0" w:evenHBand="0" w:firstRowFirstColumn="0" w:firstRowLastColumn="0" w:lastRowFirstColumn="0" w:lastRowLastColumn="0"/>
            <w:tcW w:w="1620" w:type="dxa"/>
            <w:vMerge/>
            <w:vAlign w:val="center"/>
            <w:hideMark/>
          </w:tcPr>
          <w:p w14:paraId="3F9DBD5F" w14:textId="77777777" w:rsidR="001E4E25" w:rsidRPr="00F50557" w:rsidRDefault="001E4E25" w:rsidP="001E4E25">
            <w:pPr>
              <w:jc w:val="center"/>
              <w:rPr>
                <w:color w:val="000000"/>
                <w:szCs w:val="24"/>
                <w:lang w:eastAsia="es-PE"/>
              </w:rPr>
            </w:pPr>
          </w:p>
        </w:tc>
        <w:tc>
          <w:tcPr>
            <w:tcW w:w="808" w:type="dxa"/>
            <w:vMerge w:val="restart"/>
            <w:textDirection w:val="btLr"/>
            <w:vAlign w:val="center"/>
            <w:hideMark/>
          </w:tcPr>
          <w:p w14:paraId="2176B0F7" w14:textId="77777777"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F50557">
              <w:rPr>
                <w:color w:val="000000"/>
                <w:szCs w:val="24"/>
                <w:lang w:eastAsia="es-PE"/>
              </w:rPr>
              <w:t>Metales</w:t>
            </w:r>
          </w:p>
        </w:tc>
        <w:tc>
          <w:tcPr>
            <w:tcW w:w="1744" w:type="dxa"/>
            <w:noWrap/>
            <w:hideMark/>
          </w:tcPr>
          <w:p w14:paraId="616FCA32" w14:textId="46BBC3B4"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013F2B">
              <w:rPr>
                <w:color w:val="000000"/>
                <w:szCs w:val="24"/>
                <w:lang w:eastAsia="es-PE"/>
              </w:rPr>
              <w:t>Bario (Ba)</w:t>
            </w:r>
          </w:p>
        </w:tc>
        <w:tc>
          <w:tcPr>
            <w:tcW w:w="1817" w:type="dxa"/>
            <w:noWrap/>
            <w:vAlign w:val="center"/>
            <w:hideMark/>
          </w:tcPr>
          <w:p w14:paraId="18ACD189" w14:textId="77777777"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F50557">
              <w:rPr>
                <w:color w:val="000000"/>
                <w:szCs w:val="24"/>
                <w:lang w:eastAsia="es-PE"/>
              </w:rPr>
              <w:t>0.453</w:t>
            </w:r>
          </w:p>
        </w:tc>
        <w:tc>
          <w:tcPr>
            <w:tcW w:w="2003" w:type="dxa"/>
            <w:noWrap/>
            <w:vAlign w:val="center"/>
            <w:hideMark/>
          </w:tcPr>
          <w:p w14:paraId="38EF216D" w14:textId="77777777"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F50557">
              <w:rPr>
                <w:color w:val="000000"/>
                <w:szCs w:val="24"/>
                <w:lang w:eastAsia="es-PE"/>
              </w:rPr>
              <w:t>0.122</w:t>
            </w:r>
          </w:p>
        </w:tc>
      </w:tr>
      <w:tr w:rsidR="001E4E25" w:rsidRPr="00F50557" w14:paraId="5AE77392" w14:textId="77777777" w:rsidTr="001E4E25">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620" w:type="dxa"/>
            <w:vMerge/>
            <w:vAlign w:val="center"/>
            <w:hideMark/>
          </w:tcPr>
          <w:p w14:paraId="294B054A" w14:textId="77777777" w:rsidR="001E4E25" w:rsidRPr="00F50557" w:rsidRDefault="001E4E25" w:rsidP="001E4E25">
            <w:pPr>
              <w:jc w:val="center"/>
              <w:rPr>
                <w:color w:val="000000"/>
                <w:szCs w:val="24"/>
                <w:lang w:eastAsia="es-PE"/>
              </w:rPr>
            </w:pPr>
          </w:p>
        </w:tc>
        <w:tc>
          <w:tcPr>
            <w:tcW w:w="808" w:type="dxa"/>
            <w:vMerge/>
            <w:vAlign w:val="center"/>
            <w:hideMark/>
          </w:tcPr>
          <w:p w14:paraId="3E16BA61" w14:textId="7777777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p>
        </w:tc>
        <w:tc>
          <w:tcPr>
            <w:tcW w:w="1744" w:type="dxa"/>
            <w:noWrap/>
            <w:vAlign w:val="center"/>
            <w:hideMark/>
          </w:tcPr>
          <w:p w14:paraId="08F8F48E" w14:textId="06B59172"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Pr>
                <w:color w:val="000000"/>
                <w:szCs w:val="24"/>
                <w:lang w:eastAsia="es-PE"/>
              </w:rPr>
              <w:t>Cadmio</w:t>
            </w:r>
            <w:r w:rsidRPr="00013F2B">
              <w:rPr>
                <w:color w:val="000000"/>
                <w:szCs w:val="24"/>
                <w:lang w:eastAsia="es-PE"/>
              </w:rPr>
              <w:t xml:space="preserve"> (Cd)</w:t>
            </w:r>
          </w:p>
        </w:tc>
        <w:tc>
          <w:tcPr>
            <w:tcW w:w="1817" w:type="dxa"/>
            <w:noWrap/>
            <w:vAlign w:val="center"/>
            <w:hideMark/>
          </w:tcPr>
          <w:p w14:paraId="51CAB2D8" w14:textId="7777777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F50557">
              <w:rPr>
                <w:color w:val="000000"/>
                <w:szCs w:val="24"/>
                <w:lang w:eastAsia="es-PE"/>
              </w:rPr>
              <w:t>0.397</w:t>
            </w:r>
          </w:p>
        </w:tc>
        <w:tc>
          <w:tcPr>
            <w:tcW w:w="2003" w:type="dxa"/>
            <w:noWrap/>
            <w:vAlign w:val="center"/>
            <w:hideMark/>
          </w:tcPr>
          <w:p w14:paraId="683BD857" w14:textId="7777777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F50557">
              <w:rPr>
                <w:color w:val="000000"/>
                <w:szCs w:val="24"/>
                <w:lang w:eastAsia="es-PE"/>
              </w:rPr>
              <w:t>ND</w:t>
            </w:r>
          </w:p>
        </w:tc>
      </w:tr>
      <w:tr w:rsidR="001E4E25" w:rsidRPr="00F50557" w14:paraId="34579851" w14:textId="77777777" w:rsidTr="001E4E25">
        <w:trPr>
          <w:trHeight w:val="434"/>
        </w:trPr>
        <w:tc>
          <w:tcPr>
            <w:cnfStyle w:val="001000000000" w:firstRow="0" w:lastRow="0" w:firstColumn="1" w:lastColumn="0" w:oddVBand="0" w:evenVBand="0" w:oddHBand="0" w:evenHBand="0" w:firstRowFirstColumn="0" w:firstRowLastColumn="0" w:lastRowFirstColumn="0" w:lastRowLastColumn="0"/>
            <w:tcW w:w="1620" w:type="dxa"/>
            <w:vMerge/>
            <w:vAlign w:val="center"/>
            <w:hideMark/>
          </w:tcPr>
          <w:p w14:paraId="7C498C71" w14:textId="77777777" w:rsidR="001E4E25" w:rsidRPr="00F50557" w:rsidRDefault="001E4E25" w:rsidP="001E4E25">
            <w:pPr>
              <w:jc w:val="center"/>
              <w:rPr>
                <w:color w:val="000000"/>
                <w:szCs w:val="24"/>
                <w:lang w:eastAsia="es-PE"/>
              </w:rPr>
            </w:pPr>
          </w:p>
        </w:tc>
        <w:tc>
          <w:tcPr>
            <w:tcW w:w="808" w:type="dxa"/>
            <w:vMerge/>
            <w:vAlign w:val="center"/>
            <w:hideMark/>
          </w:tcPr>
          <w:p w14:paraId="2C9DB42D" w14:textId="77777777"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p>
        </w:tc>
        <w:tc>
          <w:tcPr>
            <w:tcW w:w="1744" w:type="dxa"/>
            <w:noWrap/>
            <w:vAlign w:val="center"/>
            <w:hideMark/>
          </w:tcPr>
          <w:p w14:paraId="3915F631" w14:textId="61BF4CD1"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Pr>
                <w:color w:val="000000"/>
                <w:szCs w:val="24"/>
                <w:lang w:eastAsia="es-PE"/>
              </w:rPr>
              <w:t>Cromo</w:t>
            </w:r>
            <w:r w:rsidRPr="00013F2B">
              <w:rPr>
                <w:color w:val="000000"/>
                <w:szCs w:val="24"/>
                <w:lang w:eastAsia="es-PE"/>
              </w:rPr>
              <w:t xml:space="preserve"> (Cr)</w:t>
            </w:r>
          </w:p>
        </w:tc>
        <w:tc>
          <w:tcPr>
            <w:tcW w:w="1817" w:type="dxa"/>
            <w:noWrap/>
            <w:vAlign w:val="center"/>
            <w:hideMark/>
          </w:tcPr>
          <w:p w14:paraId="1A929975" w14:textId="77777777"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F50557">
              <w:rPr>
                <w:color w:val="000000"/>
                <w:szCs w:val="24"/>
                <w:lang w:eastAsia="es-PE"/>
              </w:rPr>
              <w:t>0.423</w:t>
            </w:r>
          </w:p>
        </w:tc>
        <w:tc>
          <w:tcPr>
            <w:tcW w:w="2003" w:type="dxa"/>
            <w:noWrap/>
            <w:vAlign w:val="center"/>
            <w:hideMark/>
          </w:tcPr>
          <w:p w14:paraId="0515E750" w14:textId="77777777"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F50557">
              <w:rPr>
                <w:color w:val="000000"/>
                <w:szCs w:val="24"/>
                <w:lang w:eastAsia="es-PE"/>
              </w:rPr>
              <w:t>0.033</w:t>
            </w:r>
          </w:p>
        </w:tc>
      </w:tr>
      <w:tr w:rsidR="001E4E25" w:rsidRPr="00F50557" w14:paraId="10F71215" w14:textId="77777777" w:rsidTr="001E4E25">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620" w:type="dxa"/>
            <w:vMerge/>
            <w:vAlign w:val="center"/>
            <w:hideMark/>
          </w:tcPr>
          <w:p w14:paraId="1F7B345E" w14:textId="77777777" w:rsidR="001E4E25" w:rsidRPr="00F50557" w:rsidRDefault="001E4E25" w:rsidP="001E4E25">
            <w:pPr>
              <w:jc w:val="center"/>
              <w:rPr>
                <w:color w:val="000000"/>
                <w:szCs w:val="24"/>
                <w:lang w:eastAsia="es-PE"/>
              </w:rPr>
            </w:pPr>
          </w:p>
        </w:tc>
        <w:tc>
          <w:tcPr>
            <w:tcW w:w="808" w:type="dxa"/>
            <w:vMerge/>
            <w:vAlign w:val="center"/>
            <w:hideMark/>
          </w:tcPr>
          <w:p w14:paraId="5494C4ED" w14:textId="7777777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p>
        </w:tc>
        <w:tc>
          <w:tcPr>
            <w:tcW w:w="1744" w:type="dxa"/>
            <w:noWrap/>
            <w:vAlign w:val="center"/>
            <w:hideMark/>
          </w:tcPr>
          <w:p w14:paraId="6A539C93" w14:textId="37A9F315"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Pr>
                <w:color w:val="000000"/>
                <w:szCs w:val="24"/>
                <w:lang w:eastAsia="es-PE"/>
              </w:rPr>
              <w:t>Cobre</w:t>
            </w:r>
            <w:r w:rsidRPr="00013F2B">
              <w:rPr>
                <w:color w:val="000000"/>
                <w:szCs w:val="24"/>
                <w:lang w:eastAsia="es-PE"/>
              </w:rPr>
              <w:t xml:space="preserve"> (Cu)</w:t>
            </w:r>
          </w:p>
        </w:tc>
        <w:tc>
          <w:tcPr>
            <w:tcW w:w="1817" w:type="dxa"/>
            <w:noWrap/>
            <w:vAlign w:val="center"/>
            <w:hideMark/>
          </w:tcPr>
          <w:p w14:paraId="24AAA37F" w14:textId="7777777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F50557">
              <w:rPr>
                <w:color w:val="000000"/>
                <w:szCs w:val="24"/>
                <w:lang w:eastAsia="es-PE"/>
              </w:rPr>
              <w:t>0.361</w:t>
            </w:r>
          </w:p>
        </w:tc>
        <w:tc>
          <w:tcPr>
            <w:tcW w:w="2003" w:type="dxa"/>
            <w:noWrap/>
            <w:vAlign w:val="center"/>
            <w:hideMark/>
          </w:tcPr>
          <w:p w14:paraId="414F0EC9" w14:textId="7777777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F50557">
              <w:rPr>
                <w:color w:val="000000"/>
                <w:szCs w:val="24"/>
                <w:lang w:eastAsia="es-PE"/>
              </w:rPr>
              <w:t>0.052</w:t>
            </w:r>
          </w:p>
        </w:tc>
      </w:tr>
      <w:tr w:rsidR="001E4E25" w:rsidRPr="00F50557" w14:paraId="3314EC43" w14:textId="77777777" w:rsidTr="001E4E25">
        <w:trPr>
          <w:trHeight w:val="434"/>
        </w:trPr>
        <w:tc>
          <w:tcPr>
            <w:cnfStyle w:val="001000000000" w:firstRow="0" w:lastRow="0" w:firstColumn="1" w:lastColumn="0" w:oddVBand="0" w:evenVBand="0" w:oddHBand="0" w:evenHBand="0" w:firstRowFirstColumn="0" w:firstRowLastColumn="0" w:lastRowFirstColumn="0" w:lastRowLastColumn="0"/>
            <w:tcW w:w="1620" w:type="dxa"/>
            <w:vMerge/>
            <w:vAlign w:val="center"/>
            <w:hideMark/>
          </w:tcPr>
          <w:p w14:paraId="717D7A08" w14:textId="77777777" w:rsidR="001E4E25" w:rsidRPr="00F50557" w:rsidRDefault="001E4E25" w:rsidP="001E4E25">
            <w:pPr>
              <w:jc w:val="center"/>
              <w:rPr>
                <w:color w:val="000000"/>
                <w:szCs w:val="24"/>
                <w:lang w:eastAsia="es-PE"/>
              </w:rPr>
            </w:pPr>
          </w:p>
        </w:tc>
        <w:tc>
          <w:tcPr>
            <w:tcW w:w="808" w:type="dxa"/>
            <w:vMerge/>
            <w:vAlign w:val="center"/>
            <w:hideMark/>
          </w:tcPr>
          <w:p w14:paraId="75BF6CE7" w14:textId="77777777"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p>
        </w:tc>
        <w:tc>
          <w:tcPr>
            <w:tcW w:w="1744" w:type="dxa"/>
            <w:noWrap/>
            <w:vAlign w:val="center"/>
            <w:hideMark/>
          </w:tcPr>
          <w:p w14:paraId="4BC1DE9E" w14:textId="47CDA738"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Pr>
                <w:color w:val="000000"/>
                <w:szCs w:val="24"/>
                <w:lang w:eastAsia="es-PE"/>
              </w:rPr>
              <w:t>Hierro</w:t>
            </w:r>
            <w:r w:rsidRPr="00013F2B">
              <w:rPr>
                <w:color w:val="000000"/>
                <w:szCs w:val="24"/>
                <w:lang w:eastAsia="es-PE"/>
              </w:rPr>
              <w:t xml:space="preserve"> (Fe)</w:t>
            </w:r>
          </w:p>
        </w:tc>
        <w:tc>
          <w:tcPr>
            <w:tcW w:w="1817" w:type="dxa"/>
            <w:noWrap/>
            <w:vAlign w:val="center"/>
            <w:hideMark/>
          </w:tcPr>
          <w:p w14:paraId="6786213F" w14:textId="77777777"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F50557">
              <w:rPr>
                <w:color w:val="000000"/>
                <w:szCs w:val="24"/>
                <w:lang w:eastAsia="es-PE"/>
              </w:rPr>
              <w:t>0.397</w:t>
            </w:r>
          </w:p>
        </w:tc>
        <w:tc>
          <w:tcPr>
            <w:tcW w:w="2003" w:type="dxa"/>
            <w:noWrap/>
            <w:vAlign w:val="center"/>
            <w:hideMark/>
          </w:tcPr>
          <w:p w14:paraId="1FB66387" w14:textId="77777777"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F50557">
              <w:rPr>
                <w:color w:val="000000"/>
                <w:szCs w:val="24"/>
                <w:lang w:eastAsia="es-PE"/>
              </w:rPr>
              <w:t>0.035</w:t>
            </w:r>
          </w:p>
        </w:tc>
      </w:tr>
      <w:tr w:rsidR="001E4E25" w:rsidRPr="00F50557" w14:paraId="7F4AE410" w14:textId="77777777" w:rsidTr="001E4E25">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620" w:type="dxa"/>
            <w:vMerge/>
            <w:vAlign w:val="center"/>
            <w:hideMark/>
          </w:tcPr>
          <w:p w14:paraId="44B8A559" w14:textId="77777777" w:rsidR="001E4E25" w:rsidRPr="00F50557" w:rsidRDefault="001E4E25" w:rsidP="001E4E25">
            <w:pPr>
              <w:jc w:val="center"/>
              <w:rPr>
                <w:color w:val="000000"/>
                <w:szCs w:val="24"/>
                <w:lang w:eastAsia="es-PE"/>
              </w:rPr>
            </w:pPr>
          </w:p>
        </w:tc>
        <w:tc>
          <w:tcPr>
            <w:tcW w:w="808" w:type="dxa"/>
            <w:vMerge/>
            <w:vAlign w:val="center"/>
            <w:hideMark/>
          </w:tcPr>
          <w:p w14:paraId="7AAC2D75" w14:textId="7777777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p>
        </w:tc>
        <w:tc>
          <w:tcPr>
            <w:tcW w:w="1744" w:type="dxa"/>
            <w:noWrap/>
            <w:vAlign w:val="center"/>
            <w:hideMark/>
          </w:tcPr>
          <w:p w14:paraId="3A58D173" w14:textId="67A5978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Pr>
                <w:color w:val="000000"/>
                <w:szCs w:val="24"/>
                <w:lang w:eastAsia="es-PE"/>
              </w:rPr>
              <w:t>Plomo</w:t>
            </w:r>
            <w:r w:rsidRPr="00013F2B">
              <w:rPr>
                <w:color w:val="000000"/>
                <w:szCs w:val="24"/>
                <w:lang w:eastAsia="es-PE"/>
              </w:rPr>
              <w:t xml:space="preserve"> (Pb)</w:t>
            </w:r>
          </w:p>
        </w:tc>
        <w:tc>
          <w:tcPr>
            <w:tcW w:w="1817" w:type="dxa"/>
            <w:noWrap/>
            <w:vAlign w:val="center"/>
            <w:hideMark/>
          </w:tcPr>
          <w:p w14:paraId="7C67EAA3" w14:textId="7777777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F50557">
              <w:rPr>
                <w:color w:val="000000"/>
                <w:szCs w:val="24"/>
                <w:lang w:eastAsia="es-PE"/>
              </w:rPr>
              <w:t>0.440</w:t>
            </w:r>
          </w:p>
        </w:tc>
        <w:tc>
          <w:tcPr>
            <w:tcW w:w="2003" w:type="dxa"/>
            <w:noWrap/>
            <w:vAlign w:val="center"/>
            <w:hideMark/>
          </w:tcPr>
          <w:p w14:paraId="39A16275" w14:textId="7777777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F50557">
              <w:rPr>
                <w:color w:val="000000"/>
                <w:szCs w:val="24"/>
                <w:lang w:eastAsia="es-PE"/>
              </w:rPr>
              <w:t>0.019</w:t>
            </w:r>
          </w:p>
        </w:tc>
      </w:tr>
      <w:tr w:rsidR="001E4E25" w:rsidRPr="00F50557" w14:paraId="0B2FF9BD" w14:textId="77777777" w:rsidTr="001E4E25">
        <w:trPr>
          <w:trHeight w:val="434"/>
        </w:trPr>
        <w:tc>
          <w:tcPr>
            <w:cnfStyle w:val="001000000000" w:firstRow="0" w:lastRow="0" w:firstColumn="1" w:lastColumn="0" w:oddVBand="0" w:evenVBand="0" w:oddHBand="0" w:evenHBand="0" w:firstRowFirstColumn="0" w:firstRowLastColumn="0" w:lastRowFirstColumn="0" w:lastRowLastColumn="0"/>
            <w:tcW w:w="1620" w:type="dxa"/>
            <w:vMerge/>
            <w:vAlign w:val="center"/>
            <w:hideMark/>
          </w:tcPr>
          <w:p w14:paraId="771C378A" w14:textId="77777777" w:rsidR="001E4E25" w:rsidRPr="00F50557" w:rsidRDefault="001E4E25" w:rsidP="001E4E25">
            <w:pPr>
              <w:jc w:val="center"/>
              <w:rPr>
                <w:color w:val="000000"/>
                <w:szCs w:val="24"/>
                <w:lang w:eastAsia="es-PE"/>
              </w:rPr>
            </w:pPr>
          </w:p>
        </w:tc>
        <w:tc>
          <w:tcPr>
            <w:tcW w:w="808" w:type="dxa"/>
            <w:vMerge/>
            <w:vAlign w:val="center"/>
            <w:hideMark/>
          </w:tcPr>
          <w:p w14:paraId="108BA18C" w14:textId="77777777"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p>
        </w:tc>
        <w:tc>
          <w:tcPr>
            <w:tcW w:w="1744" w:type="dxa"/>
            <w:noWrap/>
            <w:vAlign w:val="center"/>
            <w:hideMark/>
          </w:tcPr>
          <w:p w14:paraId="57C12770" w14:textId="2C8C418A"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Pr>
                <w:color w:val="000000"/>
                <w:szCs w:val="24"/>
                <w:lang w:eastAsia="es-PE"/>
              </w:rPr>
              <w:t>Zinc</w:t>
            </w:r>
            <w:r w:rsidRPr="00013F2B">
              <w:rPr>
                <w:color w:val="000000"/>
                <w:szCs w:val="24"/>
                <w:lang w:eastAsia="es-PE"/>
              </w:rPr>
              <w:t xml:space="preserve"> (Zn)</w:t>
            </w:r>
          </w:p>
        </w:tc>
        <w:tc>
          <w:tcPr>
            <w:tcW w:w="1817" w:type="dxa"/>
            <w:noWrap/>
            <w:vAlign w:val="center"/>
            <w:hideMark/>
          </w:tcPr>
          <w:p w14:paraId="2812DAA4" w14:textId="77777777"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F50557">
              <w:rPr>
                <w:color w:val="000000"/>
                <w:szCs w:val="24"/>
                <w:lang w:eastAsia="es-PE"/>
              </w:rPr>
              <w:t>0.331</w:t>
            </w:r>
          </w:p>
        </w:tc>
        <w:tc>
          <w:tcPr>
            <w:tcW w:w="2003" w:type="dxa"/>
            <w:noWrap/>
            <w:vAlign w:val="center"/>
            <w:hideMark/>
          </w:tcPr>
          <w:p w14:paraId="765A8F14" w14:textId="77777777"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F50557">
              <w:rPr>
                <w:color w:val="000000"/>
                <w:szCs w:val="24"/>
                <w:lang w:eastAsia="es-PE"/>
              </w:rPr>
              <w:t>0.095</w:t>
            </w:r>
          </w:p>
        </w:tc>
      </w:tr>
      <w:tr w:rsidR="00F50557" w:rsidRPr="00F50557" w14:paraId="73B804F2" w14:textId="77777777" w:rsidTr="001E4E25">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1620" w:type="dxa"/>
            <w:vMerge/>
            <w:vAlign w:val="center"/>
            <w:hideMark/>
          </w:tcPr>
          <w:p w14:paraId="4A8C8AB8" w14:textId="77777777" w:rsidR="00F50557" w:rsidRPr="00F50557" w:rsidRDefault="00F50557" w:rsidP="00F50557">
            <w:pPr>
              <w:jc w:val="center"/>
              <w:rPr>
                <w:color w:val="000000"/>
                <w:szCs w:val="24"/>
                <w:lang w:eastAsia="es-PE"/>
              </w:rPr>
            </w:pPr>
          </w:p>
        </w:tc>
        <w:tc>
          <w:tcPr>
            <w:tcW w:w="808" w:type="dxa"/>
            <w:vMerge w:val="restart"/>
            <w:textDirection w:val="btLr"/>
            <w:vAlign w:val="center"/>
            <w:hideMark/>
          </w:tcPr>
          <w:p w14:paraId="0CB2A47E" w14:textId="77777777" w:rsidR="00F50557" w:rsidRPr="00F50557" w:rsidRDefault="00F50557" w:rsidP="00F50557">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F50557">
              <w:rPr>
                <w:color w:val="000000"/>
                <w:szCs w:val="24"/>
                <w:lang w:eastAsia="es-PE"/>
              </w:rPr>
              <w:t>Metaloides</w:t>
            </w:r>
          </w:p>
        </w:tc>
        <w:tc>
          <w:tcPr>
            <w:tcW w:w="1744" w:type="dxa"/>
            <w:noWrap/>
            <w:vAlign w:val="center"/>
            <w:hideMark/>
          </w:tcPr>
          <w:p w14:paraId="3C5D1B9D" w14:textId="71F6FF1F" w:rsidR="00F50557" w:rsidRPr="00F50557" w:rsidRDefault="001E4E25" w:rsidP="00F50557">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Pr>
                <w:color w:val="000000"/>
                <w:szCs w:val="24"/>
                <w:lang w:eastAsia="es-PE"/>
              </w:rPr>
              <w:t>A</w:t>
            </w:r>
            <w:r w:rsidR="00687CF9">
              <w:rPr>
                <w:color w:val="000000"/>
                <w:szCs w:val="24"/>
                <w:lang w:eastAsia="es-PE"/>
              </w:rPr>
              <w:t>rsénico</w:t>
            </w:r>
            <w:r w:rsidR="00F50557" w:rsidRPr="00F50557">
              <w:rPr>
                <w:color w:val="000000"/>
                <w:szCs w:val="24"/>
                <w:lang w:eastAsia="es-PE"/>
              </w:rPr>
              <w:t xml:space="preserve"> (As)</w:t>
            </w:r>
          </w:p>
        </w:tc>
        <w:tc>
          <w:tcPr>
            <w:tcW w:w="1817" w:type="dxa"/>
            <w:noWrap/>
            <w:vAlign w:val="center"/>
            <w:hideMark/>
          </w:tcPr>
          <w:p w14:paraId="5AF92575" w14:textId="77777777" w:rsidR="00F50557" w:rsidRPr="00F50557" w:rsidRDefault="00F50557" w:rsidP="00F50557">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F50557">
              <w:rPr>
                <w:color w:val="000000"/>
                <w:szCs w:val="24"/>
                <w:lang w:eastAsia="es-PE"/>
              </w:rPr>
              <w:t>0.471</w:t>
            </w:r>
          </w:p>
        </w:tc>
        <w:tc>
          <w:tcPr>
            <w:tcW w:w="2003" w:type="dxa"/>
            <w:noWrap/>
            <w:vAlign w:val="center"/>
            <w:hideMark/>
          </w:tcPr>
          <w:p w14:paraId="231EE806" w14:textId="77777777" w:rsidR="00F50557" w:rsidRPr="00F50557" w:rsidRDefault="00F50557" w:rsidP="00F50557">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F50557">
              <w:rPr>
                <w:color w:val="000000"/>
                <w:szCs w:val="24"/>
                <w:lang w:eastAsia="es-PE"/>
              </w:rPr>
              <w:t>0.026</w:t>
            </w:r>
          </w:p>
        </w:tc>
      </w:tr>
      <w:tr w:rsidR="00F50557" w:rsidRPr="00F50557" w14:paraId="67C9ABDD" w14:textId="77777777" w:rsidTr="001E4E25">
        <w:trPr>
          <w:trHeight w:val="781"/>
        </w:trPr>
        <w:tc>
          <w:tcPr>
            <w:cnfStyle w:val="001000000000" w:firstRow="0" w:lastRow="0" w:firstColumn="1" w:lastColumn="0" w:oddVBand="0" w:evenVBand="0" w:oddHBand="0" w:evenHBand="0" w:firstRowFirstColumn="0" w:firstRowLastColumn="0" w:lastRowFirstColumn="0" w:lastRowLastColumn="0"/>
            <w:tcW w:w="1620" w:type="dxa"/>
            <w:vMerge/>
            <w:vAlign w:val="center"/>
            <w:hideMark/>
          </w:tcPr>
          <w:p w14:paraId="75A29ECA" w14:textId="77777777" w:rsidR="00F50557" w:rsidRPr="00F50557" w:rsidRDefault="00F50557" w:rsidP="00F50557">
            <w:pPr>
              <w:jc w:val="center"/>
              <w:rPr>
                <w:color w:val="000000"/>
                <w:szCs w:val="24"/>
                <w:lang w:eastAsia="es-PE"/>
              </w:rPr>
            </w:pPr>
          </w:p>
        </w:tc>
        <w:tc>
          <w:tcPr>
            <w:tcW w:w="808" w:type="dxa"/>
            <w:vMerge/>
            <w:vAlign w:val="center"/>
            <w:hideMark/>
          </w:tcPr>
          <w:p w14:paraId="7AB2945B" w14:textId="77777777" w:rsidR="00F50557" w:rsidRPr="00F50557" w:rsidRDefault="00F50557" w:rsidP="00F50557">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p>
        </w:tc>
        <w:tc>
          <w:tcPr>
            <w:tcW w:w="1744" w:type="dxa"/>
            <w:noWrap/>
            <w:vAlign w:val="center"/>
            <w:hideMark/>
          </w:tcPr>
          <w:p w14:paraId="2FF25355" w14:textId="25732C30" w:rsidR="00F50557" w:rsidRPr="00F50557" w:rsidRDefault="001E4E25" w:rsidP="00F50557">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Pr>
                <w:color w:val="000000"/>
                <w:szCs w:val="24"/>
                <w:lang w:eastAsia="es-PE"/>
              </w:rPr>
              <w:t>A</w:t>
            </w:r>
            <w:r w:rsidR="00687CF9">
              <w:rPr>
                <w:color w:val="000000"/>
                <w:szCs w:val="24"/>
                <w:lang w:eastAsia="es-PE"/>
              </w:rPr>
              <w:t>ntimonio</w:t>
            </w:r>
            <w:r w:rsidR="00F50557" w:rsidRPr="00F50557">
              <w:rPr>
                <w:color w:val="000000"/>
                <w:szCs w:val="24"/>
                <w:lang w:eastAsia="es-PE"/>
              </w:rPr>
              <w:t xml:space="preserve"> (Sb)</w:t>
            </w:r>
          </w:p>
        </w:tc>
        <w:tc>
          <w:tcPr>
            <w:tcW w:w="1817" w:type="dxa"/>
            <w:noWrap/>
            <w:vAlign w:val="center"/>
            <w:hideMark/>
          </w:tcPr>
          <w:p w14:paraId="7E73A97C" w14:textId="77777777" w:rsidR="00F50557" w:rsidRPr="00F50557" w:rsidRDefault="00F50557" w:rsidP="00F50557">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F50557">
              <w:rPr>
                <w:color w:val="000000"/>
                <w:szCs w:val="24"/>
                <w:lang w:eastAsia="es-PE"/>
              </w:rPr>
              <w:t>0.537</w:t>
            </w:r>
          </w:p>
        </w:tc>
        <w:tc>
          <w:tcPr>
            <w:tcW w:w="2003" w:type="dxa"/>
            <w:noWrap/>
            <w:vAlign w:val="center"/>
            <w:hideMark/>
          </w:tcPr>
          <w:p w14:paraId="3639F06F" w14:textId="77777777" w:rsidR="00F50557" w:rsidRPr="00F50557" w:rsidRDefault="00F50557" w:rsidP="00F50557">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F50557">
              <w:rPr>
                <w:color w:val="000000"/>
                <w:szCs w:val="24"/>
                <w:lang w:eastAsia="es-PE"/>
              </w:rPr>
              <w:t>0.053</w:t>
            </w:r>
          </w:p>
        </w:tc>
      </w:tr>
      <w:tr w:rsidR="001E4E25" w:rsidRPr="00F50557" w14:paraId="27E5F7E2" w14:textId="77777777" w:rsidTr="00431F15">
        <w:trPr>
          <w:cnfStyle w:val="000000100000" w:firstRow="0" w:lastRow="0" w:firstColumn="0" w:lastColumn="0" w:oddVBand="0" w:evenVBand="0" w:oddHBand="1" w:evenHBand="0" w:firstRowFirstColumn="0" w:firstRowLastColumn="0" w:lastRowFirstColumn="0" w:lastRowLastColumn="0"/>
          <w:trHeight w:val="527"/>
        </w:trPr>
        <w:tc>
          <w:tcPr>
            <w:cnfStyle w:val="001000000000" w:firstRow="0" w:lastRow="0" w:firstColumn="1" w:lastColumn="0" w:oddVBand="0" w:evenVBand="0" w:oddHBand="0" w:evenHBand="0" w:firstRowFirstColumn="0" w:firstRowLastColumn="0" w:lastRowFirstColumn="0" w:lastRowLastColumn="0"/>
            <w:tcW w:w="1620" w:type="dxa"/>
            <w:vMerge w:val="restart"/>
            <w:textDirection w:val="btLr"/>
            <w:vAlign w:val="center"/>
            <w:hideMark/>
          </w:tcPr>
          <w:p w14:paraId="3ED31973" w14:textId="77777777" w:rsidR="001E4E25" w:rsidRPr="00F50557" w:rsidRDefault="001E4E25" w:rsidP="001E4E25">
            <w:pPr>
              <w:jc w:val="center"/>
              <w:rPr>
                <w:color w:val="000000"/>
                <w:szCs w:val="24"/>
                <w:lang w:eastAsia="es-PE"/>
              </w:rPr>
            </w:pPr>
            <w:r w:rsidRPr="00F50557">
              <w:rPr>
                <w:color w:val="000000"/>
                <w:szCs w:val="24"/>
                <w:lang w:eastAsia="es-PE"/>
              </w:rPr>
              <w:t>Factor de Traslocación - TF</w:t>
            </w:r>
          </w:p>
        </w:tc>
        <w:tc>
          <w:tcPr>
            <w:tcW w:w="808" w:type="dxa"/>
            <w:vMerge w:val="restart"/>
            <w:textDirection w:val="btLr"/>
            <w:vAlign w:val="center"/>
            <w:hideMark/>
          </w:tcPr>
          <w:p w14:paraId="4384144A" w14:textId="7777777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F50557">
              <w:rPr>
                <w:color w:val="000000"/>
                <w:szCs w:val="24"/>
                <w:lang w:eastAsia="es-PE"/>
              </w:rPr>
              <w:t>Metales</w:t>
            </w:r>
          </w:p>
        </w:tc>
        <w:tc>
          <w:tcPr>
            <w:tcW w:w="1744" w:type="dxa"/>
            <w:noWrap/>
            <w:hideMark/>
          </w:tcPr>
          <w:p w14:paraId="3D0B279C" w14:textId="189377DA"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013F2B">
              <w:rPr>
                <w:color w:val="000000"/>
                <w:szCs w:val="24"/>
                <w:lang w:eastAsia="es-PE"/>
              </w:rPr>
              <w:t>Bario (Ba)</w:t>
            </w:r>
          </w:p>
        </w:tc>
        <w:tc>
          <w:tcPr>
            <w:tcW w:w="1817" w:type="dxa"/>
            <w:noWrap/>
            <w:vAlign w:val="center"/>
            <w:hideMark/>
          </w:tcPr>
          <w:p w14:paraId="6FFB6582" w14:textId="7777777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F50557">
              <w:rPr>
                <w:color w:val="000000"/>
                <w:szCs w:val="24"/>
                <w:lang w:eastAsia="es-PE"/>
              </w:rPr>
              <w:t>0.128</w:t>
            </w:r>
          </w:p>
        </w:tc>
        <w:tc>
          <w:tcPr>
            <w:tcW w:w="2003" w:type="dxa"/>
            <w:noWrap/>
            <w:vAlign w:val="center"/>
            <w:hideMark/>
          </w:tcPr>
          <w:p w14:paraId="1A722444" w14:textId="7777777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F50557">
              <w:rPr>
                <w:color w:val="000000"/>
                <w:szCs w:val="24"/>
                <w:lang w:eastAsia="es-PE"/>
              </w:rPr>
              <w:t>0.526</w:t>
            </w:r>
          </w:p>
        </w:tc>
      </w:tr>
      <w:tr w:rsidR="001E4E25" w:rsidRPr="00F50557" w14:paraId="168383FE" w14:textId="77777777" w:rsidTr="001E4E25">
        <w:trPr>
          <w:trHeight w:val="434"/>
        </w:trPr>
        <w:tc>
          <w:tcPr>
            <w:cnfStyle w:val="001000000000" w:firstRow="0" w:lastRow="0" w:firstColumn="1" w:lastColumn="0" w:oddVBand="0" w:evenVBand="0" w:oddHBand="0" w:evenHBand="0" w:firstRowFirstColumn="0" w:firstRowLastColumn="0" w:lastRowFirstColumn="0" w:lastRowLastColumn="0"/>
            <w:tcW w:w="1620" w:type="dxa"/>
            <w:vMerge/>
            <w:vAlign w:val="center"/>
            <w:hideMark/>
          </w:tcPr>
          <w:p w14:paraId="3C634EE7" w14:textId="77777777" w:rsidR="001E4E25" w:rsidRPr="00F50557" w:rsidRDefault="001E4E25" w:rsidP="001E4E25">
            <w:pPr>
              <w:jc w:val="center"/>
              <w:rPr>
                <w:color w:val="000000"/>
                <w:szCs w:val="24"/>
                <w:lang w:eastAsia="es-PE"/>
              </w:rPr>
            </w:pPr>
          </w:p>
        </w:tc>
        <w:tc>
          <w:tcPr>
            <w:tcW w:w="808" w:type="dxa"/>
            <w:vMerge/>
            <w:vAlign w:val="center"/>
            <w:hideMark/>
          </w:tcPr>
          <w:p w14:paraId="48D6B76E" w14:textId="77777777"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p>
        </w:tc>
        <w:tc>
          <w:tcPr>
            <w:tcW w:w="1744" w:type="dxa"/>
            <w:noWrap/>
            <w:vAlign w:val="center"/>
            <w:hideMark/>
          </w:tcPr>
          <w:p w14:paraId="7047C3AF" w14:textId="2D2A4B46"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Pr>
                <w:color w:val="000000"/>
                <w:szCs w:val="24"/>
                <w:lang w:eastAsia="es-PE"/>
              </w:rPr>
              <w:t>Cadmio</w:t>
            </w:r>
            <w:r w:rsidRPr="00013F2B">
              <w:rPr>
                <w:color w:val="000000"/>
                <w:szCs w:val="24"/>
                <w:lang w:eastAsia="es-PE"/>
              </w:rPr>
              <w:t xml:space="preserve"> (Cd)</w:t>
            </w:r>
          </w:p>
        </w:tc>
        <w:tc>
          <w:tcPr>
            <w:tcW w:w="1817" w:type="dxa"/>
            <w:noWrap/>
            <w:vAlign w:val="center"/>
            <w:hideMark/>
          </w:tcPr>
          <w:p w14:paraId="0C2B10C8" w14:textId="77777777"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F50557">
              <w:rPr>
                <w:color w:val="000000"/>
                <w:szCs w:val="24"/>
                <w:lang w:eastAsia="es-PE"/>
              </w:rPr>
              <w:t>ND</w:t>
            </w:r>
          </w:p>
        </w:tc>
        <w:tc>
          <w:tcPr>
            <w:tcW w:w="2003" w:type="dxa"/>
            <w:noWrap/>
            <w:vAlign w:val="center"/>
            <w:hideMark/>
          </w:tcPr>
          <w:p w14:paraId="6B2F740A" w14:textId="77777777"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F50557">
              <w:rPr>
                <w:color w:val="000000"/>
                <w:szCs w:val="24"/>
                <w:lang w:eastAsia="es-PE"/>
              </w:rPr>
              <w:t>ND</w:t>
            </w:r>
          </w:p>
        </w:tc>
      </w:tr>
      <w:tr w:rsidR="001E4E25" w:rsidRPr="00F50557" w14:paraId="35536C63" w14:textId="77777777" w:rsidTr="001E4E25">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620" w:type="dxa"/>
            <w:vMerge/>
            <w:vAlign w:val="center"/>
            <w:hideMark/>
          </w:tcPr>
          <w:p w14:paraId="4E6B7187" w14:textId="77777777" w:rsidR="001E4E25" w:rsidRPr="00F50557" w:rsidRDefault="001E4E25" w:rsidP="001E4E25">
            <w:pPr>
              <w:jc w:val="center"/>
              <w:rPr>
                <w:color w:val="000000"/>
                <w:szCs w:val="24"/>
                <w:lang w:eastAsia="es-PE"/>
              </w:rPr>
            </w:pPr>
          </w:p>
        </w:tc>
        <w:tc>
          <w:tcPr>
            <w:tcW w:w="808" w:type="dxa"/>
            <w:vMerge/>
            <w:vAlign w:val="center"/>
            <w:hideMark/>
          </w:tcPr>
          <w:p w14:paraId="0AEF221C" w14:textId="7777777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p>
        </w:tc>
        <w:tc>
          <w:tcPr>
            <w:tcW w:w="1744" w:type="dxa"/>
            <w:noWrap/>
            <w:vAlign w:val="center"/>
            <w:hideMark/>
          </w:tcPr>
          <w:p w14:paraId="12FC4C63" w14:textId="0D29B116"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Pr>
                <w:color w:val="000000"/>
                <w:szCs w:val="24"/>
                <w:lang w:eastAsia="es-PE"/>
              </w:rPr>
              <w:t>Cromo</w:t>
            </w:r>
            <w:r w:rsidRPr="00013F2B">
              <w:rPr>
                <w:color w:val="000000"/>
                <w:szCs w:val="24"/>
                <w:lang w:eastAsia="es-PE"/>
              </w:rPr>
              <w:t xml:space="preserve"> (Cr)</w:t>
            </w:r>
          </w:p>
        </w:tc>
        <w:tc>
          <w:tcPr>
            <w:tcW w:w="1817" w:type="dxa"/>
            <w:noWrap/>
            <w:vAlign w:val="center"/>
            <w:hideMark/>
          </w:tcPr>
          <w:p w14:paraId="740B3EFD" w14:textId="7777777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F50557">
              <w:rPr>
                <w:color w:val="000000"/>
                <w:szCs w:val="24"/>
                <w:lang w:eastAsia="es-PE"/>
              </w:rPr>
              <w:t>0.090</w:t>
            </w:r>
          </w:p>
        </w:tc>
        <w:tc>
          <w:tcPr>
            <w:tcW w:w="2003" w:type="dxa"/>
            <w:noWrap/>
            <w:vAlign w:val="center"/>
            <w:hideMark/>
          </w:tcPr>
          <w:p w14:paraId="6E7C659F" w14:textId="7777777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F50557">
              <w:rPr>
                <w:color w:val="000000"/>
                <w:szCs w:val="24"/>
                <w:lang w:eastAsia="es-PE"/>
              </w:rPr>
              <w:t>0.841</w:t>
            </w:r>
          </w:p>
        </w:tc>
      </w:tr>
      <w:tr w:rsidR="001E4E25" w:rsidRPr="00F50557" w14:paraId="3B26D01D" w14:textId="77777777" w:rsidTr="001E4E25">
        <w:trPr>
          <w:trHeight w:val="434"/>
        </w:trPr>
        <w:tc>
          <w:tcPr>
            <w:cnfStyle w:val="001000000000" w:firstRow="0" w:lastRow="0" w:firstColumn="1" w:lastColumn="0" w:oddVBand="0" w:evenVBand="0" w:oddHBand="0" w:evenHBand="0" w:firstRowFirstColumn="0" w:firstRowLastColumn="0" w:lastRowFirstColumn="0" w:lastRowLastColumn="0"/>
            <w:tcW w:w="1620" w:type="dxa"/>
            <w:vMerge/>
            <w:vAlign w:val="center"/>
            <w:hideMark/>
          </w:tcPr>
          <w:p w14:paraId="5C71F3E5" w14:textId="77777777" w:rsidR="001E4E25" w:rsidRPr="00F50557" w:rsidRDefault="001E4E25" w:rsidP="001E4E25">
            <w:pPr>
              <w:jc w:val="center"/>
              <w:rPr>
                <w:color w:val="000000"/>
                <w:szCs w:val="24"/>
                <w:lang w:eastAsia="es-PE"/>
              </w:rPr>
            </w:pPr>
          </w:p>
        </w:tc>
        <w:tc>
          <w:tcPr>
            <w:tcW w:w="808" w:type="dxa"/>
            <w:vMerge/>
            <w:vAlign w:val="center"/>
            <w:hideMark/>
          </w:tcPr>
          <w:p w14:paraId="1AA6818B" w14:textId="77777777"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p>
        </w:tc>
        <w:tc>
          <w:tcPr>
            <w:tcW w:w="1744" w:type="dxa"/>
            <w:noWrap/>
            <w:vAlign w:val="center"/>
            <w:hideMark/>
          </w:tcPr>
          <w:p w14:paraId="00C473D0" w14:textId="7F8A02B9"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Pr>
                <w:color w:val="000000"/>
                <w:szCs w:val="24"/>
                <w:lang w:eastAsia="es-PE"/>
              </w:rPr>
              <w:t>Cobre</w:t>
            </w:r>
            <w:r w:rsidRPr="00013F2B">
              <w:rPr>
                <w:color w:val="000000"/>
                <w:szCs w:val="24"/>
                <w:lang w:eastAsia="es-PE"/>
              </w:rPr>
              <w:t xml:space="preserve"> (Cu)</w:t>
            </w:r>
          </w:p>
        </w:tc>
        <w:tc>
          <w:tcPr>
            <w:tcW w:w="1817" w:type="dxa"/>
            <w:noWrap/>
            <w:vAlign w:val="center"/>
            <w:hideMark/>
          </w:tcPr>
          <w:p w14:paraId="0B9B9C87" w14:textId="77777777"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F50557">
              <w:rPr>
                <w:color w:val="000000"/>
                <w:szCs w:val="24"/>
                <w:lang w:eastAsia="es-PE"/>
              </w:rPr>
              <w:t>0.175</w:t>
            </w:r>
          </w:p>
        </w:tc>
        <w:tc>
          <w:tcPr>
            <w:tcW w:w="2003" w:type="dxa"/>
            <w:noWrap/>
            <w:vAlign w:val="center"/>
            <w:hideMark/>
          </w:tcPr>
          <w:p w14:paraId="6BD08FBA" w14:textId="77777777" w:rsidR="001E4E25" w:rsidRPr="00EA4587" w:rsidRDefault="001E4E25" w:rsidP="001E4E25">
            <w:pPr>
              <w:jc w:val="center"/>
              <w:cnfStyle w:val="000000000000" w:firstRow="0" w:lastRow="0" w:firstColumn="0" w:lastColumn="0" w:oddVBand="0" w:evenVBand="0" w:oddHBand="0" w:evenHBand="0" w:firstRowFirstColumn="0" w:firstRowLastColumn="0" w:lastRowFirstColumn="0" w:lastRowLastColumn="0"/>
              <w:rPr>
                <w:b/>
                <w:bCs/>
                <w:color w:val="000000"/>
                <w:szCs w:val="24"/>
                <w:lang w:eastAsia="es-PE"/>
              </w:rPr>
            </w:pPr>
            <w:r w:rsidRPr="00EA4587">
              <w:rPr>
                <w:b/>
                <w:bCs/>
                <w:color w:val="000000"/>
                <w:szCs w:val="24"/>
                <w:lang w:eastAsia="es-PE"/>
              </w:rPr>
              <w:t>1.480</w:t>
            </w:r>
          </w:p>
        </w:tc>
      </w:tr>
      <w:tr w:rsidR="001E4E25" w:rsidRPr="00F50557" w14:paraId="598EF98D" w14:textId="77777777" w:rsidTr="001E4E25">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620" w:type="dxa"/>
            <w:vMerge/>
            <w:vAlign w:val="center"/>
            <w:hideMark/>
          </w:tcPr>
          <w:p w14:paraId="5B0ABC3B" w14:textId="77777777" w:rsidR="001E4E25" w:rsidRPr="00F50557" w:rsidRDefault="001E4E25" w:rsidP="001E4E25">
            <w:pPr>
              <w:jc w:val="center"/>
              <w:rPr>
                <w:color w:val="000000"/>
                <w:szCs w:val="24"/>
                <w:lang w:eastAsia="es-PE"/>
              </w:rPr>
            </w:pPr>
          </w:p>
        </w:tc>
        <w:tc>
          <w:tcPr>
            <w:tcW w:w="808" w:type="dxa"/>
            <w:vMerge/>
            <w:vAlign w:val="center"/>
            <w:hideMark/>
          </w:tcPr>
          <w:p w14:paraId="45E3F927" w14:textId="7777777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p>
        </w:tc>
        <w:tc>
          <w:tcPr>
            <w:tcW w:w="1744" w:type="dxa"/>
            <w:noWrap/>
            <w:vAlign w:val="center"/>
            <w:hideMark/>
          </w:tcPr>
          <w:p w14:paraId="55DA1F37" w14:textId="0910D672"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Pr>
                <w:color w:val="000000"/>
                <w:szCs w:val="24"/>
                <w:lang w:eastAsia="es-PE"/>
              </w:rPr>
              <w:t>Hierro</w:t>
            </w:r>
            <w:r w:rsidRPr="00013F2B">
              <w:rPr>
                <w:color w:val="000000"/>
                <w:szCs w:val="24"/>
                <w:lang w:eastAsia="es-PE"/>
              </w:rPr>
              <w:t xml:space="preserve"> (Fe)</w:t>
            </w:r>
          </w:p>
        </w:tc>
        <w:tc>
          <w:tcPr>
            <w:tcW w:w="1817" w:type="dxa"/>
            <w:noWrap/>
            <w:vAlign w:val="center"/>
            <w:hideMark/>
          </w:tcPr>
          <w:p w14:paraId="2BEC56DA" w14:textId="7777777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F50557">
              <w:rPr>
                <w:color w:val="000000"/>
                <w:szCs w:val="24"/>
                <w:lang w:eastAsia="es-PE"/>
              </w:rPr>
              <w:t>0.125</w:t>
            </w:r>
          </w:p>
        </w:tc>
        <w:tc>
          <w:tcPr>
            <w:tcW w:w="2003" w:type="dxa"/>
            <w:noWrap/>
            <w:vAlign w:val="center"/>
            <w:hideMark/>
          </w:tcPr>
          <w:p w14:paraId="24CCA2D1" w14:textId="77777777" w:rsidR="001E4E25" w:rsidRPr="00EA4587" w:rsidRDefault="001E4E25" w:rsidP="001E4E25">
            <w:pPr>
              <w:jc w:val="center"/>
              <w:cnfStyle w:val="000000100000" w:firstRow="0" w:lastRow="0" w:firstColumn="0" w:lastColumn="0" w:oddVBand="0" w:evenVBand="0" w:oddHBand="1" w:evenHBand="0" w:firstRowFirstColumn="0" w:firstRowLastColumn="0" w:lastRowFirstColumn="0" w:lastRowLastColumn="0"/>
              <w:rPr>
                <w:b/>
                <w:bCs/>
                <w:color w:val="000000"/>
                <w:szCs w:val="24"/>
                <w:lang w:eastAsia="es-PE"/>
              </w:rPr>
            </w:pPr>
            <w:r w:rsidRPr="00EA4587">
              <w:rPr>
                <w:b/>
                <w:bCs/>
                <w:color w:val="000000"/>
                <w:szCs w:val="24"/>
                <w:lang w:eastAsia="es-PE"/>
              </w:rPr>
              <w:t>1.303</w:t>
            </w:r>
          </w:p>
        </w:tc>
      </w:tr>
      <w:tr w:rsidR="001E4E25" w:rsidRPr="00F50557" w14:paraId="70177F35" w14:textId="77777777" w:rsidTr="001E4E25">
        <w:trPr>
          <w:trHeight w:val="434"/>
        </w:trPr>
        <w:tc>
          <w:tcPr>
            <w:cnfStyle w:val="001000000000" w:firstRow="0" w:lastRow="0" w:firstColumn="1" w:lastColumn="0" w:oddVBand="0" w:evenVBand="0" w:oddHBand="0" w:evenHBand="0" w:firstRowFirstColumn="0" w:firstRowLastColumn="0" w:lastRowFirstColumn="0" w:lastRowLastColumn="0"/>
            <w:tcW w:w="1620" w:type="dxa"/>
            <w:vMerge/>
            <w:vAlign w:val="center"/>
            <w:hideMark/>
          </w:tcPr>
          <w:p w14:paraId="5D0876F4" w14:textId="77777777" w:rsidR="001E4E25" w:rsidRPr="00F50557" w:rsidRDefault="001E4E25" w:rsidP="001E4E25">
            <w:pPr>
              <w:jc w:val="center"/>
              <w:rPr>
                <w:color w:val="000000"/>
                <w:szCs w:val="24"/>
                <w:lang w:eastAsia="es-PE"/>
              </w:rPr>
            </w:pPr>
          </w:p>
        </w:tc>
        <w:tc>
          <w:tcPr>
            <w:tcW w:w="808" w:type="dxa"/>
            <w:vMerge/>
            <w:vAlign w:val="center"/>
            <w:hideMark/>
          </w:tcPr>
          <w:p w14:paraId="28C85B97" w14:textId="77777777"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p>
        </w:tc>
        <w:tc>
          <w:tcPr>
            <w:tcW w:w="1744" w:type="dxa"/>
            <w:noWrap/>
            <w:vAlign w:val="center"/>
            <w:hideMark/>
          </w:tcPr>
          <w:p w14:paraId="296E6761" w14:textId="198D0BFB"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Pr>
                <w:color w:val="000000"/>
                <w:szCs w:val="24"/>
                <w:lang w:eastAsia="es-PE"/>
              </w:rPr>
              <w:t>Plomo</w:t>
            </w:r>
            <w:r w:rsidRPr="00013F2B">
              <w:rPr>
                <w:color w:val="000000"/>
                <w:szCs w:val="24"/>
                <w:lang w:eastAsia="es-PE"/>
              </w:rPr>
              <w:t xml:space="preserve"> (Pb)</w:t>
            </w:r>
          </w:p>
        </w:tc>
        <w:tc>
          <w:tcPr>
            <w:tcW w:w="1817" w:type="dxa"/>
            <w:noWrap/>
            <w:vAlign w:val="center"/>
            <w:hideMark/>
          </w:tcPr>
          <w:p w14:paraId="0B80BE92" w14:textId="77777777"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F50557">
              <w:rPr>
                <w:color w:val="000000"/>
                <w:szCs w:val="24"/>
                <w:lang w:eastAsia="es-PE"/>
              </w:rPr>
              <w:t>0.133</w:t>
            </w:r>
          </w:p>
        </w:tc>
        <w:tc>
          <w:tcPr>
            <w:tcW w:w="2003" w:type="dxa"/>
            <w:noWrap/>
            <w:vAlign w:val="center"/>
            <w:hideMark/>
          </w:tcPr>
          <w:p w14:paraId="651BA1B5" w14:textId="77777777" w:rsidR="001E4E25" w:rsidRPr="00EA4587" w:rsidRDefault="001E4E25" w:rsidP="001E4E25">
            <w:pPr>
              <w:jc w:val="center"/>
              <w:cnfStyle w:val="000000000000" w:firstRow="0" w:lastRow="0" w:firstColumn="0" w:lastColumn="0" w:oddVBand="0" w:evenVBand="0" w:oddHBand="0" w:evenHBand="0" w:firstRowFirstColumn="0" w:firstRowLastColumn="0" w:lastRowFirstColumn="0" w:lastRowLastColumn="0"/>
              <w:rPr>
                <w:b/>
                <w:bCs/>
                <w:color w:val="000000"/>
                <w:szCs w:val="24"/>
                <w:lang w:eastAsia="es-PE"/>
              </w:rPr>
            </w:pPr>
            <w:r w:rsidRPr="00EA4587">
              <w:rPr>
                <w:b/>
                <w:bCs/>
                <w:color w:val="000000"/>
                <w:szCs w:val="24"/>
                <w:lang w:eastAsia="es-PE"/>
              </w:rPr>
              <w:t>1.843</w:t>
            </w:r>
          </w:p>
        </w:tc>
      </w:tr>
      <w:tr w:rsidR="001E4E25" w:rsidRPr="00F50557" w14:paraId="3C644639" w14:textId="77777777" w:rsidTr="001E4E25">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620" w:type="dxa"/>
            <w:vMerge/>
            <w:vAlign w:val="center"/>
            <w:hideMark/>
          </w:tcPr>
          <w:p w14:paraId="50780804" w14:textId="77777777" w:rsidR="001E4E25" w:rsidRPr="00F50557" w:rsidRDefault="001E4E25" w:rsidP="001E4E25">
            <w:pPr>
              <w:jc w:val="center"/>
              <w:rPr>
                <w:color w:val="000000"/>
                <w:szCs w:val="24"/>
                <w:lang w:eastAsia="es-PE"/>
              </w:rPr>
            </w:pPr>
          </w:p>
        </w:tc>
        <w:tc>
          <w:tcPr>
            <w:tcW w:w="808" w:type="dxa"/>
            <w:vMerge/>
            <w:vAlign w:val="center"/>
            <w:hideMark/>
          </w:tcPr>
          <w:p w14:paraId="27D873B8" w14:textId="7777777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p>
        </w:tc>
        <w:tc>
          <w:tcPr>
            <w:tcW w:w="1744" w:type="dxa"/>
            <w:noWrap/>
            <w:vAlign w:val="center"/>
            <w:hideMark/>
          </w:tcPr>
          <w:p w14:paraId="35DC33C2" w14:textId="5DD2EDE8"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Pr>
                <w:color w:val="000000"/>
                <w:szCs w:val="24"/>
                <w:lang w:eastAsia="es-PE"/>
              </w:rPr>
              <w:t>Zinc</w:t>
            </w:r>
            <w:r w:rsidRPr="00013F2B">
              <w:rPr>
                <w:color w:val="000000"/>
                <w:szCs w:val="24"/>
                <w:lang w:eastAsia="es-PE"/>
              </w:rPr>
              <w:t xml:space="preserve"> (Zn)</w:t>
            </w:r>
          </w:p>
        </w:tc>
        <w:tc>
          <w:tcPr>
            <w:tcW w:w="1817" w:type="dxa"/>
            <w:noWrap/>
            <w:vAlign w:val="center"/>
            <w:hideMark/>
          </w:tcPr>
          <w:p w14:paraId="5BBA721E" w14:textId="7777777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F50557">
              <w:rPr>
                <w:color w:val="000000"/>
                <w:szCs w:val="24"/>
                <w:lang w:eastAsia="es-PE"/>
              </w:rPr>
              <w:t>0.518</w:t>
            </w:r>
          </w:p>
        </w:tc>
        <w:tc>
          <w:tcPr>
            <w:tcW w:w="2003" w:type="dxa"/>
            <w:noWrap/>
            <w:vAlign w:val="center"/>
            <w:hideMark/>
          </w:tcPr>
          <w:p w14:paraId="1AB8BE2B" w14:textId="7777777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F50557">
              <w:rPr>
                <w:color w:val="000000"/>
                <w:szCs w:val="24"/>
                <w:lang w:eastAsia="es-PE"/>
              </w:rPr>
              <w:t>0.947</w:t>
            </w:r>
          </w:p>
        </w:tc>
      </w:tr>
      <w:tr w:rsidR="001E4E25" w:rsidRPr="00F50557" w14:paraId="534095CD" w14:textId="77777777" w:rsidTr="001E4E25">
        <w:trPr>
          <w:trHeight w:val="628"/>
        </w:trPr>
        <w:tc>
          <w:tcPr>
            <w:cnfStyle w:val="001000000000" w:firstRow="0" w:lastRow="0" w:firstColumn="1" w:lastColumn="0" w:oddVBand="0" w:evenVBand="0" w:oddHBand="0" w:evenHBand="0" w:firstRowFirstColumn="0" w:firstRowLastColumn="0" w:lastRowFirstColumn="0" w:lastRowLastColumn="0"/>
            <w:tcW w:w="1620" w:type="dxa"/>
            <w:vMerge/>
            <w:vAlign w:val="center"/>
            <w:hideMark/>
          </w:tcPr>
          <w:p w14:paraId="6DE6C0EF" w14:textId="77777777" w:rsidR="001E4E25" w:rsidRPr="00F50557" w:rsidRDefault="001E4E25" w:rsidP="001E4E25">
            <w:pPr>
              <w:jc w:val="center"/>
              <w:rPr>
                <w:color w:val="000000"/>
                <w:szCs w:val="24"/>
                <w:lang w:eastAsia="es-PE"/>
              </w:rPr>
            </w:pPr>
          </w:p>
        </w:tc>
        <w:tc>
          <w:tcPr>
            <w:tcW w:w="808" w:type="dxa"/>
            <w:vMerge w:val="restart"/>
            <w:textDirection w:val="btLr"/>
            <w:vAlign w:val="center"/>
            <w:hideMark/>
          </w:tcPr>
          <w:p w14:paraId="488494EC" w14:textId="77777777"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F50557">
              <w:rPr>
                <w:color w:val="000000"/>
                <w:szCs w:val="24"/>
                <w:lang w:eastAsia="es-PE"/>
              </w:rPr>
              <w:t>Metaloides</w:t>
            </w:r>
          </w:p>
        </w:tc>
        <w:tc>
          <w:tcPr>
            <w:tcW w:w="1744" w:type="dxa"/>
            <w:noWrap/>
            <w:vAlign w:val="center"/>
            <w:hideMark/>
          </w:tcPr>
          <w:p w14:paraId="21520491" w14:textId="4338F401"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Pr>
                <w:color w:val="000000"/>
                <w:szCs w:val="24"/>
                <w:lang w:eastAsia="es-PE"/>
              </w:rPr>
              <w:t>Arsénico</w:t>
            </w:r>
            <w:r w:rsidRPr="00F50557">
              <w:rPr>
                <w:color w:val="000000"/>
                <w:szCs w:val="24"/>
                <w:lang w:eastAsia="es-PE"/>
              </w:rPr>
              <w:t xml:space="preserve"> (As)</w:t>
            </w:r>
          </w:p>
        </w:tc>
        <w:tc>
          <w:tcPr>
            <w:tcW w:w="1817" w:type="dxa"/>
            <w:noWrap/>
            <w:vAlign w:val="center"/>
            <w:hideMark/>
          </w:tcPr>
          <w:p w14:paraId="6285F88E" w14:textId="77777777"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F50557">
              <w:rPr>
                <w:color w:val="000000"/>
                <w:szCs w:val="24"/>
                <w:lang w:eastAsia="es-PE"/>
              </w:rPr>
              <w:t>0.106</w:t>
            </w:r>
          </w:p>
        </w:tc>
        <w:tc>
          <w:tcPr>
            <w:tcW w:w="2003" w:type="dxa"/>
            <w:noWrap/>
            <w:vAlign w:val="center"/>
            <w:hideMark/>
          </w:tcPr>
          <w:p w14:paraId="489D3D2C" w14:textId="77777777" w:rsidR="001E4E25" w:rsidRPr="00EA4587" w:rsidRDefault="001E4E25" w:rsidP="001E4E25">
            <w:pPr>
              <w:jc w:val="center"/>
              <w:cnfStyle w:val="000000000000" w:firstRow="0" w:lastRow="0" w:firstColumn="0" w:lastColumn="0" w:oddVBand="0" w:evenVBand="0" w:oddHBand="0" w:evenHBand="0" w:firstRowFirstColumn="0" w:firstRowLastColumn="0" w:lastRowFirstColumn="0" w:lastRowLastColumn="0"/>
              <w:rPr>
                <w:b/>
                <w:bCs/>
                <w:color w:val="000000"/>
                <w:szCs w:val="24"/>
                <w:lang w:eastAsia="es-PE"/>
              </w:rPr>
            </w:pPr>
            <w:r w:rsidRPr="00EA4587">
              <w:rPr>
                <w:b/>
                <w:bCs/>
                <w:color w:val="000000"/>
                <w:szCs w:val="24"/>
                <w:lang w:eastAsia="es-PE"/>
              </w:rPr>
              <w:t>1.623</w:t>
            </w:r>
          </w:p>
        </w:tc>
      </w:tr>
      <w:tr w:rsidR="001E4E25" w:rsidRPr="00F50557" w14:paraId="2EB6ECE9" w14:textId="77777777" w:rsidTr="001E4E25">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1620" w:type="dxa"/>
            <w:vMerge/>
            <w:vAlign w:val="center"/>
            <w:hideMark/>
          </w:tcPr>
          <w:p w14:paraId="6FBFCAFD" w14:textId="77777777" w:rsidR="001E4E25" w:rsidRPr="00F50557" w:rsidRDefault="001E4E25" w:rsidP="001E4E25">
            <w:pPr>
              <w:jc w:val="center"/>
              <w:rPr>
                <w:color w:val="000000"/>
                <w:szCs w:val="24"/>
                <w:lang w:eastAsia="es-PE"/>
              </w:rPr>
            </w:pPr>
          </w:p>
        </w:tc>
        <w:tc>
          <w:tcPr>
            <w:tcW w:w="808" w:type="dxa"/>
            <w:vMerge/>
            <w:vAlign w:val="center"/>
            <w:hideMark/>
          </w:tcPr>
          <w:p w14:paraId="2BDB2CDE" w14:textId="7777777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p>
        </w:tc>
        <w:tc>
          <w:tcPr>
            <w:tcW w:w="1744" w:type="dxa"/>
            <w:noWrap/>
            <w:vAlign w:val="center"/>
            <w:hideMark/>
          </w:tcPr>
          <w:p w14:paraId="12551C4A" w14:textId="3AFFC3B4"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Pr>
                <w:color w:val="000000"/>
                <w:szCs w:val="24"/>
                <w:lang w:eastAsia="es-PE"/>
              </w:rPr>
              <w:t>Antimonio</w:t>
            </w:r>
            <w:r w:rsidRPr="00F50557">
              <w:rPr>
                <w:color w:val="000000"/>
                <w:szCs w:val="24"/>
                <w:lang w:eastAsia="es-PE"/>
              </w:rPr>
              <w:t xml:space="preserve"> (Sb)</w:t>
            </w:r>
          </w:p>
        </w:tc>
        <w:tc>
          <w:tcPr>
            <w:tcW w:w="1817" w:type="dxa"/>
            <w:noWrap/>
            <w:vAlign w:val="center"/>
            <w:hideMark/>
          </w:tcPr>
          <w:p w14:paraId="662AFBFA" w14:textId="7777777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F50557">
              <w:rPr>
                <w:color w:val="000000"/>
                <w:szCs w:val="24"/>
                <w:lang w:eastAsia="es-PE"/>
              </w:rPr>
              <w:t>0.128</w:t>
            </w:r>
          </w:p>
        </w:tc>
        <w:tc>
          <w:tcPr>
            <w:tcW w:w="2003" w:type="dxa"/>
            <w:noWrap/>
            <w:vAlign w:val="center"/>
            <w:hideMark/>
          </w:tcPr>
          <w:p w14:paraId="1A118F66" w14:textId="7777777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F50557">
              <w:rPr>
                <w:color w:val="000000"/>
                <w:szCs w:val="24"/>
                <w:lang w:eastAsia="es-PE"/>
              </w:rPr>
              <w:t>0.543</w:t>
            </w:r>
          </w:p>
        </w:tc>
      </w:tr>
    </w:tbl>
    <w:p w14:paraId="420C2409" w14:textId="0854D2AF" w:rsidR="00F50557" w:rsidRPr="00C21856" w:rsidRDefault="00F50557" w:rsidP="00F50557">
      <w:pPr>
        <w:spacing w:line="480" w:lineRule="auto"/>
        <w:jc w:val="both"/>
        <w:rPr>
          <w:szCs w:val="24"/>
        </w:rPr>
      </w:pPr>
    </w:p>
    <w:p w14:paraId="056796B9" w14:textId="048B322A" w:rsidR="00F50557" w:rsidRDefault="00F50557" w:rsidP="00F50557"/>
    <w:p w14:paraId="6B1022D0" w14:textId="41314627" w:rsidR="00F50557" w:rsidRDefault="00F50557" w:rsidP="00F50557"/>
    <w:p w14:paraId="70EDA77F" w14:textId="3FEAC8D3" w:rsidR="002A3E0F" w:rsidRPr="002A3E0F" w:rsidRDefault="002A3E0F" w:rsidP="002A3E0F">
      <w:pPr>
        <w:pStyle w:val="Descripcin"/>
        <w:keepNext/>
        <w:jc w:val="both"/>
        <w:rPr>
          <w:color w:val="auto"/>
          <w:sz w:val="24"/>
          <w:szCs w:val="24"/>
        </w:rPr>
      </w:pPr>
      <w:bookmarkStart w:id="159" w:name="_Toc64232696"/>
      <w:r w:rsidRPr="002A3E0F">
        <w:rPr>
          <w:b/>
          <w:bCs/>
          <w:color w:val="auto"/>
          <w:sz w:val="24"/>
          <w:szCs w:val="24"/>
        </w:rPr>
        <w:lastRenderedPageBreak/>
        <w:t xml:space="preserve">Gráfico </w:t>
      </w:r>
      <w:r w:rsidRPr="002A3E0F">
        <w:rPr>
          <w:b/>
          <w:bCs/>
          <w:color w:val="auto"/>
          <w:sz w:val="24"/>
          <w:szCs w:val="24"/>
        </w:rPr>
        <w:fldChar w:fldCharType="begin"/>
      </w:r>
      <w:r w:rsidRPr="002A3E0F">
        <w:rPr>
          <w:b/>
          <w:bCs/>
          <w:color w:val="auto"/>
          <w:sz w:val="24"/>
          <w:szCs w:val="24"/>
        </w:rPr>
        <w:instrText xml:space="preserve"> SEQ Gráfico \* ARABIC </w:instrText>
      </w:r>
      <w:r w:rsidRPr="002A3E0F">
        <w:rPr>
          <w:b/>
          <w:bCs/>
          <w:color w:val="auto"/>
          <w:sz w:val="24"/>
          <w:szCs w:val="24"/>
        </w:rPr>
        <w:fldChar w:fldCharType="separate"/>
      </w:r>
      <w:r>
        <w:rPr>
          <w:b/>
          <w:bCs/>
          <w:noProof/>
          <w:color w:val="auto"/>
          <w:sz w:val="24"/>
          <w:szCs w:val="24"/>
        </w:rPr>
        <w:t>25</w:t>
      </w:r>
      <w:r w:rsidRPr="002A3E0F">
        <w:rPr>
          <w:b/>
          <w:bCs/>
          <w:color w:val="auto"/>
          <w:sz w:val="24"/>
          <w:szCs w:val="24"/>
        </w:rPr>
        <w:fldChar w:fldCharType="end"/>
      </w:r>
      <w:r w:rsidRPr="002A3E0F">
        <w:rPr>
          <w:b/>
          <w:bCs/>
          <w:color w:val="auto"/>
          <w:sz w:val="24"/>
          <w:szCs w:val="24"/>
        </w:rPr>
        <w:t>.</w:t>
      </w:r>
      <w:r w:rsidRPr="002A3E0F">
        <w:rPr>
          <w:color w:val="auto"/>
          <w:sz w:val="24"/>
          <w:szCs w:val="24"/>
        </w:rPr>
        <w:t xml:space="preserve"> </w:t>
      </w:r>
      <w:r w:rsidRPr="002A3E0F">
        <w:rPr>
          <w:i w:val="0"/>
          <w:iCs w:val="0"/>
          <w:color w:val="auto"/>
          <w:sz w:val="24"/>
          <w:szCs w:val="24"/>
        </w:rPr>
        <w:t xml:space="preserve">Valores del factor de </w:t>
      </w:r>
      <w:proofErr w:type="spellStart"/>
      <w:r w:rsidRPr="002A3E0F">
        <w:rPr>
          <w:i w:val="0"/>
          <w:iCs w:val="0"/>
          <w:color w:val="auto"/>
          <w:sz w:val="24"/>
          <w:szCs w:val="24"/>
        </w:rPr>
        <w:t>bioconcentración</w:t>
      </w:r>
      <w:proofErr w:type="spellEnd"/>
      <w:r w:rsidRPr="002A3E0F">
        <w:rPr>
          <w:i w:val="0"/>
          <w:iCs w:val="0"/>
          <w:color w:val="auto"/>
          <w:sz w:val="24"/>
          <w:szCs w:val="24"/>
        </w:rPr>
        <w:t xml:space="preserve"> (BCF) de </w:t>
      </w:r>
      <w:proofErr w:type="spellStart"/>
      <w:r w:rsidRPr="002A3E0F">
        <w:rPr>
          <w:color w:val="auto"/>
          <w:sz w:val="24"/>
          <w:szCs w:val="24"/>
        </w:rPr>
        <w:t>Lolium</w:t>
      </w:r>
      <w:proofErr w:type="spellEnd"/>
      <w:r w:rsidRPr="002A3E0F">
        <w:rPr>
          <w:color w:val="auto"/>
          <w:sz w:val="24"/>
          <w:szCs w:val="24"/>
        </w:rPr>
        <w:t xml:space="preserve"> perenne</w:t>
      </w:r>
      <w:r w:rsidRPr="002A3E0F">
        <w:rPr>
          <w:i w:val="0"/>
          <w:iCs w:val="0"/>
          <w:color w:val="auto"/>
          <w:sz w:val="24"/>
          <w:szCs w:val="24"/>
        </w:rPr>
        <w:t xml:space="preserve"> y </w:t>
      </w:r>
      <w:proofErr w:type="spellStart"/>
      <w:r w:rsidRPr="002A3E0F">
        <w:rPr>
          <w:color w:val="auto"/>
          <w:sz w:val="24"/>
          <w:szCs w:val="24"/>
        </w:rPr>
        <w:t>Trifolium</w:t>
      </w:r>
      <w:proofErr w:type="spellEnd"/>
      <w:r w:rsidRPr="002A3E0F">
        <w:rPr>
          <w:color w:val="auto"/>
          <w:sz w:val="24"/>
          <w:szCs w:val="24"/>
        </w:rPr>
        <w:t xml:space="preserve"> </w:t>
      </w:r>
      <w:proofErr w:type="spellStart"/>
      <w:r w:rsidRPr="002A3E0F">
        <w:rPr>
          <w:color w:val="auto"/>
          <w:sz w:val="24"/>
          <w:szCs w:val="24"/>
        </w:rPr>
        <w:t>repens</w:t>
      </w:r>
      <w:proofErr w:type="spellEnd"/>
      <w:r w:rsidRPr="002A3E0F">
        <w:rPr>
          <w:i w:val="0"/>
          <w:iCs w:val="0"/>
          <w:color w:val="auto"/>
          <w:sz w:val="24"/>
          <w:szCs w:val="24"/>
        </w:rPr>
        <w:t xml:space="preserve"> en la zona de influencia remediada – parcela 1.</w:t>
      </w:r>
      <w:bookmarkEnd w:id="159"/>
    </w:p>
    <w:p w14:paraId="73860C9A" w14:textId="4C4C3A61" w:rsidR="002A3E0F" w:rsidRDefault="00F123CC" w:rsidP="002A3E0F">
      <w:pPr>
        <w:spacing w:line="480" w:lineRule="auto"/>
        <w:jc w:val="both"/>
        <w:rPr>
          <w:szCs w:val="24"/>
        </w:rPr>
      </w:pPr>
      <w:r>
        <w:rPr>
          <w:noProof/>
        </w:rPr>
        <w:drawing>
          <wp:inline distT="0" distB="0" distL="0" distR="0" wp14:anchorId="2368893C" wp14:editId="68DF0A81">
            <wp:extent cx="5219700" cy="3061970"/>
            <wp:effectExtent l="0" t="0" r="0" b="5080"/>
            <wp:docPr id="17" name="Gráfico 17">
              <a:extLst xmlns:a="http://schemas.openxmlformats.org/drawingml/2006/main">
                <a:ext uri="{FF2B5EF4-FFF2-40B4-BE49-F238E27FC236}">
                  <a16:creationId xmlns:a16="http://schemas.microsoft.com/office/drawing/2014/main" id="{CE083732-FE0D-4C64-AA65-5792FA86B6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89E57A5" w14:textId="77777777" w:rsidR="002A3E0F" w:rsidRDefault="002A3E0F" w:rsidP="002A3E0F">
      <w:pPr>
        <w:spacing w:line="480" w:lineRule="auto"/>
        <w:jc w:val="both"/>
        <w:rPr>
          <w:szCs w:val="24"/>
        </w:rPr>
      </w:pPr>
    </w:p>
    <w:p w14:paraId="6D953DC3" w14:textId="04F2E666" w:rsidR="002A3E0F" w:rsidRPr="001566E8" w:rsidRDefault="002A3E0F" w:rsidP="002A3E0F">
      <w:pPr>
        <w:pStyle w:val="Descripcin"/>
        <w:keepNext/>
        <w:jc w:val="both"/>
        <w:rPr>
          <w:color w:val="auto"/>
          <w:sz w:val="24"/>
          <w:szCs w:val="24"/>
        </w:rPr>
      </w:pPr>
      <w:bookmarkStart w:id="160" w:name="_Toc64232697"/>
      <w:r w:rsidRPr="001566E8">
        <w:rPr>
          <w:b/>
          <w:bCs/>
          <w:color w:val="auto"/>
          <w:sz w:val="24"/>
          <w:szCs w:val="24"/>
        </w:rPr>
        <w:t xml:space="preserve">Gráfico </w:t>
      </w:r>
      <w:r w:rsidRPr="001566E8">
        <w:rPr>
          <w:b/>
          <w:bCs/>
          <w:color w:val="auto"/>
          <w:sz w:val="24"/>
          <w:szCs w:val="24"/>
        </w:rPr>
        <w:fldChar w:fldCharType="begin"/>
      </w:r>
      <w:r w:rsidRPr="001566E8">
        <w:rPr>
          <w:b/>
          <w:bCs/>
          <w:color w:val="auto"/>
          <w:sz w:val="24"/>
          <w:szCs w:val="24"/>
        </w:rPr>
        <w:instrText xml:space="preserve"> SEQ Gráfico \* ARABIC </w:instrText>
      </w:r>
      <w:r w:rsidRPr="001566E8">
        <w:rPr>
          <w:b/>
          <w:bCs/>
          <w:color w:val="auto"/>
          <w:sz w:val="24"/>
          <w:szCs w:val="24"/>
        </w:rPr>
        <w:fldChar w:fldCharType="separate"/>
      </w:r>
      <w:r>
        <w:rPr>
          <w:b/>
          <w:bCs/>
          <w:noProof/>
          <w:color w:val="auto"/>
          <w:sz w:val="24"/>
          <w:szCs w:val="24"/>
        </w:rPr>
        <w:t>26</w:t>
      </w:r>
      <w:r w:rsidRPr="001566E8">
        <w:rPr>
          <w:b/>
          <w:bCs/>
          <w:color w:val="auto"/>
          <w:sz w:val="24"/>
          <w:szCs w:val="24"/>
        </w:rPr>
        <w:fldChar w:fldCharType="end"/>
      </w:r>
      <w:r w:rsidRPr="001566E8">
        <w:rPr>
          <w:b/>
          <w:bCs/>
          <w:color w:val="auto"/>
          <w:sz w:val="24"/>
          <w:szCs w:val="24"/>
        </w:rPr>
        <w:t>.</w:t>
      </w:r>
      <w:r w:rsidRPr="001566E8">
        <w:rPr>
          <w:color w:val="auto"/>
          <w:sz w:val="24"/>
          <w:szCs w:val="24"/>
        </w:rPr>
        <w:t xml:space="preserve"> </w:t>
      </w:r>
      <w:r w:rsidRPr="001566E8">
        <w:rPr>
          <w:i w:val="0"/>
          <w:iCs w:val="0"/>
          <w:color w:val="auto"/>
          <w:sz w:val="24"/>
          <w:szCs w:val="24"/>
        </w:rPr>
        <w:t>Valores de</w:t>
      </w:r>
      <w:r>
        <w:rPr>
          <w:i w:val="0"/>
          <w:iCs w:val="0"/>
          <w:color w:val="auto"/>
          <w:sz w:val="24"/>
          <w:szCs w:val="24"/>
        </w:rPr>
        <w:t>l</w:t>
      </w:r>
      <w:r w:rsidRPr="001566E8">
        <w:rPr>
          <w:i w:val="0"/>
          <w:iCs w:val="0"/>
          <w:color w:val="auto"/>
          <w:sz w:val="24"/>
          <w:szCs w:val="24"/>
        </w:rPr>
        <w:t xml:space="preserve"> factor de </w:t>
      </w:r>
      <w:r>
        <w:rPr>
          <w:i w:val="0"/>
          <w:iCs w:val="0"/>
          <w:color w:val="auto"/>
          <w:sz w:val="24"/>
          <w:szCs w:val="24"/>
        </w:rPr>
        <w:t>trasloc</w:t>
      </w:r>
      <w:r w:rsidRPr="001566E8">
        <w:rPr>
          <w:i w:val="0"/>
          <w:iCs w:val="0"/>
          <w:color w:val="auto"/>
          <w:sz w:val="24"/>
          <w:szCs w:val="24"/>
        </w:rPr>
        <w:t>ación (</w:t>
      </w:r>
      <w:r>
        <w:rPr>
          <w:i w:val="0"/>
          <w:iCs w:val="0"/>
          <w:color w:val="auto"/>
          <w:sz w:val="24"/>
          <w:szCs w:val="24"/>
        </w:rPr>
        <w:t>TF</w:t>
      </w:r>
      <w:r w:rsidRPr="001566E8">
        <w:rPr>
          <w:i w:val="0"/>
          <w:iCs w:val="0"/>
          <w:color w:val="auto"/>
          <w:sz w:val="24"/>
          <w:szCs w:val="24"/>
        </w:rPr>
        <w:t xml:space="preserve">) </w:t>
      </w:r>
      <w:r>
        <w:rPr>
          <w:i w:val="0"/>
          <w:iCs w:val="0"/>
          <w:color w:val="auto"/>
          <w:sz w:val="24"/>
          <w:szCs w:val="24"/>
        </w:rPr>
        <w:t xml:space="preserve">de </w:t>
      </w:r>
      <w:proofErr w:type="spellStart"/>
      <w:r>
        <w:rPr>
          <w:color w:val="auto"/>
          <w:sz w:val="24"/>
          <w:szCs w:val="24"/>
        </w:rPr>
        <w:t>Lolium</w:t>
      </w:r>
      <w:proofErr w:type="spellEnd"/>
      <w:r>
        <w:rPr>
          <w:color w:val="auto"/>
          <w:sz w:val="24"/>
          <w:szCs w:val="24"/>
        </w:rPr>
        <w:t xml:space="preserve"> perenne</w:t>
      </w:r>
      <w:r w:rsidRPr="006E12AF">
        <w:rPr>
          <w:color w:val="auto"/>
          <w:sz w:val="24"/>
          <w:szCs w:val="24"/>
        </w:rPr>
        <w:t xml:space="preserve"> </w:t>
      </w:r>
      <w:r w:rsidRPr="006E12AF">
        <w:rPr>
          <w:i w:val="0"/>
          <w:color w:val="auto"/>
          <w:sz w:val="24"/>
          <w:szCs w:val="24"/>
        </w:rPr>
        <w:t>y</w:t>
      </w:r>
      <w:r w:rsidRPr="006E12AF">
        <w:rPr>
          <w:color w:val="auto"/>
          <w:sz w:val="24"/>
          <w:szCs w:val="24"/>
        </w:rPr>
        <w:t xml:space="preserve"> </w:t>
      </w:r>
      <w:proofErr w:type="spellStart"/>
      <w:r>
        <w:rPr>
          <w:color w:val="auto"/>
          <w:sz w:val="24"/>
          <w:szCs w:val="24"/>
        </w:rPr>
        <w:t>Trifolium</w:t>
      </w:r>
      <w:proofErr w:type="spellEnd"/>
      <w:r>
        <w:rPr>
          <w:color w:val="auto"/>
          <w:sz w:val="24"/>
          <w:szCs w:val="24"/>
        </w:rPr>
        <w:t xml:space="preserve"> </w:t>
      </w:r>
      <w:proofErr w:type="spellStart"/>
      <w:r>
        <w:rPr>
          <w:color w:val="auto"/>
          <w:sz w:val="24"/>
          <w:szCs w:val="24"/>
        </w:rPr>
        <w:t>repens</w:t>
      </w:r>
      <w:proofErr w:type="spellEnd"/>
      <w:r w:rsidRPr="001566E8">
        <w:rPr>
          <w:i w:val="0"/>
          <w:iCs w:val="0"/>
          <w:color w:val="auto"/>
          <w:sz w:val="24"/>
          <w:szCs w:val="24"/>
        </w:rPr>
        <w:t xml:space="preserve"> </w:t>
      </w:r>
      <w:r w:rsidRPr="002A3E0F">
        <w:rPr>
          <w:i w:val="0"/>
          <w:iCs w:val="0"/>
          <w:color w:val="auto"/>
          <w:sz w:val="24"/>
          <w:szCs w:val="24"/>
        </w:rPr>
        <w:t>en la zona de influencia remediada – parcela 1.</w:t>
      </w:r>
      <w:bookmarkEnd w:id="160"/>
    </w:p>
    <w:p w14:paraId="116F668B" w14:textId="1D943736" w:rsidR="002A3E0F" w:rsidRDefault="00F123CC" w:rsidP="002A3E0F">
      <w:pPr>
        <w:spacing w:line="480" w:lineRule="auto"/>
        <w:jc w:val="both"/>
        <w:rPr>
          <w:szCs w:val="24"/>
        </w:rPr>
      </w:pPr>
      <w:r>
        <w:rPr>
          <w:noProof/>
        </w:rPr>
        <w:drawing>
          <wp:inline distT="0" distB="0" distL="0" distR="0" wp14:anchorId="5A16E184" wp14:editId="1AAA9EFD">
            <wp:extent cx="5175295" cy="3838354"/>
            <wp:effectExtent l="0" t="0" r="6350" b="10160"/>
            <wp:docPr id="47" name="Gráfico 47">
              <a:extLst xmlns:a="http://schemas.openxmlformats.org/drawingml/2006/main">
                <a:ext uri="{FF2B5EF4-FFF2-40B4-BE49-F238E27FC236}">
                  <a16:creationId xmlns:a16="http://schemas.microsoft.com/office/drawing/2014/main" id="{5E3F0899-DCF4-4974-8309-1729AB110C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B76DC9E" w14:textId="48C32F83" w:rsidR="00734625" w:rsidRDefault="00410377" w:rsidP="00734625">
      <w:pPr>
        <w:spacing w:line="480" w:lineRule="auto"/>
        <w:ind w:firstLine="567"/>
        <w:jc w:val="both"/>
        <w:rPr>
          <w:szCs w:val="24"/>
        </w:rPr>
      </w:pPr>
      <w:r>
        <w:rPr>
          <w:szCs w:val="24"/>
        </w:rPr>
        <w:lastRenderedPageBreak/>
        <w:t>Como se puede observar en la tabla 1</w:t>
      </w:r>
      <w:r w:rsidR="00F5783D">
        <w:rPr>
          <w:szCs w:val="24"/>
        </w:rPr>
        <w:t>5</w:t>
      </w:r>
      <w:r>
        <w:rPr>
          <w:szCs w:val="24"/>
        </w:rPr>
        <w:t xml:space="preserve">, el valor del factor de </w:t>
      </w:r>
      <w:proofErr w:type="spellStart"/>
      <w:r>
        <w:rPr>
          <w:szCs w:val="24"/>
        </w:rPr>
        <w:t>bioconcentración</w:t>
      </w:r>
      <w:proofErr w:type="spellEnd"/>
      <w:r>
        <w:rPr>
          <w:szCs w:val="24"/>
        </w:rPr>
        <w:t xml:space="preserve"> (BCF) en </w:t>
      </w:r>
      <w:proofErr w:type="spellStart"/>
      <w:r w:rsidRPr="00F075CE">
        <w:rPr>
          <w:i/>
          <w:iCs/>
          <w:szCs w:val="24"/>
        </w:rPr>
        <w:t>Lolium</w:t>
      </w:r>
      <w:proofErr w:type="spellEnd"/>
      <w:r w:rsidRPr="00F075CE">
        <w:rPr>
          <w:i/>
          <w:iCs/>
          <w:szCs w:val="24"/>
        </w:rPr>
        <w:t xml:space="preserve"> perenne</w:t>
      </w:r>
      <w:r>
        <w:rPr>
          <w:szCs w:val="24"/>
        </w:rPr>
        <w:t xml:space="preserve"> del antimonio (Sb) pasa de 0.5 (BCF Sb = 0.537). Sin embargo, los valores del factor de </w:t>
      </w:r>
      <w:proofErr w:type="spellStart"/>
      <w:r>
        <w:rPr>
          <w:szCs w:val="24"/>
        </w:rPr>
        <w:t>bioconcentración</w:t>
      </w:r>
      <w:proofErr w:type="spellEnd"/>
      <w:r>
        <w:rPr>
          <w:szCs w:val="24"/>
        </w:rPr>
        <w:t xml:space="preserve"> (BCF) en </w:t>
      </w:r>
      <w:proofErr w:type="spellStart"/>
      <w:r w:rsidRPr="00F075CE">
        <w:rPr>
          <w:i/>
          <w:iCs/>
          <w:szCs w:val="24"/>
        </w:rPr>
        <w:t>Lolium</w:t>
      </w:r>
      <w:proofErr w:type="spellEnd"/>
      <w:r w:rsidRPr="00F075CE">
        <w:rPr>
          <w:i/>
          <w:iCs/>
          <w:szCs w:val="24"/>
        </w:rPr>
        <w:t xml:space="preserve"> perenne</w:t>
      </w:r>
      <w:r>
        <w:rPr>
          <w:szCs w:val="24"/>
        </w:rPr>
        <w:t xml:space="preserve"> y </w:t>
      </w:r>
      <w:proofErr w:type="spellStart"/>
      <w:r w:rsidRPr="00F075CE">
        <w:rPr>
          <w:i/>
          <w:iCs/>
          <w:szCs w:val="24"/>
        </w:rPr>
        <w:t>Trifolium</w:t>
      </w:r>
      <w:proofErr w:type="spellEnd"/>
      <w:r w:rsidRPr="00F075CE">
        <w:rPr>
          <w:i/>
          <w:iCs/>
          <w:szCs w:val="24"/>
        </w:rPr>
        <w:t xml:space="preserve"> </w:t>
      </w:r>
      <w:proofErr w:type="spellStart"/>
      <w:r w:rsidRPr="00F075CE">
        <w:rPr>
          <w:i/>
          <w:iCs/>
          <w:szCs w:val="24"/>
        </w:rPr>
        <w:t>repens</w:t>
      </w:r>
      <w:proofErr w:type="spellEnd"/>
      <w:r>
        <w:rPr>
          <w:szCs w:val="24"/>
        </w:rPr>
        <w:t xml:space="preserve"> para todos los elementos analizados estuvieron por debajo de 0.5, lo que significa que los valores de </w:t>
      </w:r>
      <w:proofErr w:type="spellStart"/>
      <w:r>
        <w:rPr>
          <w:szCs w:val="24"/>
        </w:rPr>
        <w:t>bioconcentración</w:t>
      </w:r>
      <w:proofErr w:type="spellEnd"/>
      <w:r>
        <w:rPr>
          <w:szCs w:val="24"/>
        </w:rPr>
        <w:t xml:space="preserve"> son muy bajos si tenemos en cuenta que para que la planta sea acumuladora en estas condiciones debería ser de (BCF=1)</w:t>
      </w:r>
      <w:r w:rsidR="00734625">
        <w:rPr>
          <w:szCs w:val="24"/>
        </w:rPr>
        <w:t xml:space="preserve">. </w:t>
      </w:r>
      <w:r w:rsidR="006C6671">
        <w:rPr>
          <w:szCs w:val="24"/>
        </w:rPr>
        <w:t>Por tanto</w:t>
      </w:r>
      <w:r w:rsidR="00734625">
        <w:rPr>
          <w:szCs w:val="24"/>
        </w:rPr>
        <w:t>, en la zona de influencia remediada – parcela 1</w:t>
      </w:r>
      <w:r w:rsidR="006C6671">
        <w:rPr>
          <w:szCs w:val="24"/>
        </w:rPr>
        <w:t xml:space="preserve"> (suelo impactado)</w:t>
      </w:r>
      <w:r w:rsidR="00734625">
        <w:rPr>
          <w:szCs w:val="24"/>
        </w:rPr>
        <w:t xml:space="preserve">, </w:t>
      </w:r>
      <w:proofErr w:type="spellStart"/>
      <w:r w:rsidR="00734625" w:rsidRPr="00F075CE">
        <w:rPr>
          <w:i/>
          <w:iCs/>
          <w:szCs w:val="24"/>
        </w:rPr>
        <w:t>Lolium</w:t>
      </w:r>
      <w:proofErr w:type="spellEnd"/>
      <w:r w:rsidR="00734625" w:rsidRPr="00F075CE">
        <w:rPr>
          <w:i/>
          <w:iCs/>
          <w:szCs w:val="24"/>
        </w:rPr>
        <w:t xml:space="preserve"> perenne</w:t>
      </w:r>
      <w:r w:rsidR="00734625">
        <w:rPr>
          <w:szCs w:val="24"/>
        </w:rPr>
        <w:t xml:space="preserve"> y </w:t>
      </w:r>
      <w:proofErr w:type="spellStart"/>
      <w:r w:rsidR="00734625" w:rsidRPr="00F075CE">
        <w:rPr>
          <w:i/>
          <w:iCs/>
          <w:szCs w:val="24"/>
        </w:rPr>
        <w:t>Trifolium</w:t>
      </w:r>
      <w:proofErr w:type="spellEnd"/>
      <w:r w:rsidR="00734625" w:rsidRPr="00F075CE">
        <w:rPr>
          <w:i/>
          <w:iCs/>
          <w:szCs w:val="24"/>
        </w:rPr>
        <w:t xml:space="preserve"> </w:t>
      </w:r>
      <w:proofErr w:type="spellStart"/>
      <w:r w:rsidR="00734625" w:rsidRPr="00F075CE">
        <w:rPr>
          <w:i/>
          <w:iCs/>
          <w:szCs w:val="24"/>
        </w:rPr>
        <w:t>repens</w:t>
      </w:r>
      <w:proofErr w:type="spellEnd"/>
      <w:r w:rsidR="00734625">
        <w:rPr>
          <w:szCs w:val="24"/>
        </w:rPr>
        <w:t xml:space="preserve"> son consideradas como plantas excluyentes</w:t>
      </w:r>
      <w:r w:rsidR="006C6671">
        <w:rPr>
          <w:szCs w:val="24"/>
        </w:rPr>
        <w:t xml:space="preserve"> de estos metales y metaloides</w:t>
      </w:r>
      <w:r w:rsidR="00734625">
        <w:rPr>
          <w:szCs w:val="24"/>
        </w:rPr>
        <w:t xml:space="preserve"> (BCF &lt;1).</w:t>
      </w:r>
      <w:r w:rsidR="006C6671" w:rsidRPr="006C6671">
        <w:rPr>
          <w:szCs w:val="24"/>
        </w:rPr>
        <w:t xml:space="preserve"> </w:t>
      </w:r>
      <w:r w:rsidR="006C6671">
        <w:rPr>
          <w:szCs w:val="24"/>
        </w:rPr>
        <w:t xml:space="preserve">Los valores para cadmio (Cd) en </w:t>
      </w:r>
      <w:proofErr w:type="spellStart"/>
      <w:r w:rsidR="006C6671" w:rsidRPr="00F075CE">
        <w:rPr>
          <w:i/>
          <w:iCs/>
          <w:szCs w:val="24"/>
        </w:rPr>
        <w:t>Trifolium</w:t>
      </w:r>
      <w:proofErr w:type="spellEnd"/>
      <w:r w:rsidR="006C6671" w:rsidRPr="00F075CE">
        <w:rPr>
          <w:i/>
          <w:iCs/>
          <w:szCs w:val="24"/>
        </w:rPr>
        <w:t xml:space="preserve"> </w:t>
      </w:r>
      <w:proofErr w:type="spellStart"/>
      <w:r w:rsidR="006C6671" w:rsidRPr="00F075CE">
        <w:rPr>
          <w:i/>
          <w:iCs/>
          <w:szCs w:val="24"/>
        </w:rPr>
        <w:t>repens</w:t>
      </w:r>
      <w:proofErr w:type="spellEnd"/>
      <w:r w:rsidR="006C6671">
        <w:rPr>
          <w:szCs w:val="24"/>
        </w:rPr>
        <w:t xml:space="preserve"> fueron no determinados (ND), ya que en tanto las raíces como en los tallos de dichas especies estuvieron por debajo de los valores del LCM.</w:t>
      </w:r>
    </w:p>
    <w:p w14:paraId="37ED7670" w14:textId="77777777" w:rsidR="00410377" w:rsidRDefault="00410377" w:rsidP="004D6781">
      <w:pPr>
        <w:spacing w:line="480" w:lineRule="auto"/>
        <w:ind w:firstLine="567"/>
        <w:jc w:val="both"/>
        <w:rPr>
          <w:szCs w:val="24"/>
        </w:rPr>
      </w:pPr>
    </w:p>
    <w:p w14:paraId="08457224" w14:textId="77777777" w:rsidR="006A7645" w:rsidRDefault="004D6781" w:rsidP="004D6781">
      <w:pPr>
        <w:spacing w:line="480" w:lineRule="auto"/>
        <w:ind w:firstLine="567"/>
        <w:jc w:val="both"/>
        <w:rPr>
          <w:szCs w:val="24"/>
        </w:rPr>
      </w:pPr>
      <w:r>
        <w:rPr>
          <w:szCs w:val="24"/>
        </w:rPr>
        <w:t xml:space="preserve">Los valores obtenidos para el factor de traslocación (TF) en </w:t>
      </w:r>
      <w:proofErr w:type="spellStart"/>
      <w:r w:rsidRPr="00F075CE">
        <w:rPr>
          <w:i/>
          <w:iCs/>
          <w:szCs w:val="24"/>
        </w:rPr>
        <w:t>Lolium</w:t>
      </w:r>
      <w:proofErr w:type="spellEnd"/>
      <w:r w:rsidRPr="00F075CE">
        <w:rPr>
          <w:i/>
          <w:iCs/>
          <w:szCs w:val="24"/>
        </w:rPr>
        <w:t xml:space="preserve"> perenne</w:t>
      </w:r>
      <w:r>
        <w:rPr>
          <w:i/>
          <w:iCs/>
          <w:szCs w:val="24"/>
        </w:rPr>
        <w:t xml:space="preserve"> </w:t>
      </w:r>
      <w:r w:rsidR="006C6671">
        <w:rPr>
          <w:szCs w:val="24"/>
        </w:rPr>
        <w:t xml:space="preserve">en zinc (Zn) pasa de 0.5 (TF Zn = 0.518). Sin embargo, para todos los demás metales y metaloides </w:t>
      </w:r>
      <w:r w:rsidR="00ED7381">
        <w:rPr>
          <w:szCs w:val="24"/>
        </w:rPr>
        <w:t>fueron</w:t>
      </w:r>
      <w:r>
        <w:rPr>
          <w:szCs w:val="24"/>
        </w:rPr>
        <w:t xml:space="preserve"> menores a 1. Por tanto, en la </w:t>
      </w:r>
      <w:r w:rsidR="00ED7381">
        <w:rPr>
          <w:szCs w:val="24"/>
        </w:rPr>
        <w:t>zona de influencia remediada – parcela 1</w:t>
      </w:r>
      <w:r w:rsidR="00262D5E">
        <w:rPr>
          <w:szCs w:val="24"/>
        </w:rPr>
        <w:t>,</w:t>
      </w:r>
      <w:r w:rsidR="00ED7381">
        <w:rPr>
          <w:szCs w:val="24"/>
        </w:rPr>
        <w:t xml:space="preserve"> </w:t>
      </w:r>
      <w:proofErr w:type="spellStart"/>
      <w:r w:rsidRPr="00F075CE">
        <w:rPr>
          <w:i/>
          <w:iCs/>
          <w:szCs w:val="24"/>
        </w:rPr>
        <w:t>Lolium</w:t>
      </w:r>
      <w:proofErr w:type="spellEnd"/>
      <w:r w:rsidRPr="00F075CE">
        <w:rPr>
          <w:i/>
          <w:iCs/>
          <w:szCs w:val="24"/>
        </w:rPr>
        <w:t xml:space="preserve"> perenne</w:t>
      </w:r>
      <w:r>
        <w:rPr>
          <w:szCs w:val="24"/>
        </w:rPr>
        <w:t xml:space="preserve"> </w:t>
      </w:r>
      <w:r w:rsidRPr="004D6781">
        <w:rPr>
          <w:szCs w:val="24"/>
        </w:rPr>
        <w:t xml:space="preserve">no traslada eficazmente los metales pesados a la raíz a la parte aérea de la planta, por lo que su potencial es la de </w:t>
      </w:r>
      <w:proofErr w:type="spellStart"/>
      <w:r w:rsidRPr="004D6781">
        <w:rPr>
          <w:szCs w:val="24"/>
        </w:rPr>
        <w:t>fitoestabilizar</w:t>
      </w:r>
      <w:proofErr w:type="spellEnd"/>
      <w:r w:rsidRPr="004D6781">
        <w:rPr>
          <w:szCs w:val="24"/>
        </w:rPr>
        <w:t xml:space="preserve"> metales en sus raíces </w:t>
      </w:r>
      <w:r>
        <w:rPr>
          <w:szCs w:val="24"/>
        </w:rPr>
        <w:t>(TF &lt;1).</w:t>
      </w:r>
      <w:r w:rsidR="006C6671">
        <w:rPr>
          <w:szCs w:val="24"/>
        </w:rPr>
        <w:t xml:space="preserve"> </w:t>
      </w:r>
    </w:p>
    <w:p w14:paraId="0456DD68" w14:textId="08A731CB" w:rsidR="004D6781" w:rsidRDefault="004D6781" w:rsidP="004D6781">
      <w:pPr>
        <w:spacing w:line="480" w:lineRule="auto"/>
        <w:ind w:firstLine="567"/>
        <w:jc w:val="both"/>
        <w:rPr>
          <w:szCs w:val="24"/>
        </w:rPr>
      </w:pPr>
      <w:r>
        <w:rPr>
          <w:szCs w:val="24"/>
        </w:rPr>
        <w:t xml:space="preserve">Los valores obtenidos para el factor de traslocación (TF) en </w:t>
      </w:r>
      <w:proofErr w:type="spellStart"/>
      <w:r w:rsidRPr="00F075CE">
        <w:rPr>
          <w:i/>
          <w:iCs/>
          <w:szCs w:val="24"/>
        </w:rPr>
        <w:t>Trifolium</w:t>
      </w:r>
      <w:proofErr w:type="spellEnd"/>
      <w:r w:rsidRPr="00F075CE">
        <w:rPr>
          <w:i/>
          <w:iCs/>
          <w:szCs w:val="24"/>
        </w:rPr>
        <w:t xml:space="preserve"> </w:t>
      </w:r>
      <w:proofErr w:type="spellStart"/>
      <w:r w:rsidRPr="00F075CE">
        <w:rPr>
          <w:i/>
          <w:iCs/>
          <w:szCs w:val="24"/>
        </w:rPr>
        <w:t>repens</w:t>
      </w:r>
      <w:proofErr w:type="spellEnd"/>
      <w:r>
        <w:rPr>
          <w:i/>
          <w:iCs/>
          <w:szCs w:val="24"/>
        </w:rPr>
        <w:t xml:space="preserve"> </w:t>
      </w:r>
      <w:r w:rsidR="00ED7381">
        <w:rPr>
          <w:szCs w:val="24"/>
        </w:rPr>
        <w:t>fueron</w:t>
      </w:r>
      <w:r>
        <w:rPr>
          <w:szCs w:val="24"/>
        </w:rPr>
        <w:t xml:space="preserve"> mayores a 1</w:t>
      </w:r>
      <w:r w:rsidR="00ED7381">
        <w:rPr>
          <w:szCs w:val="24"/>
        </w:rPr>
        <w:t xml:space="preserve"> en cobre (Cu), hierro (Fe), plomo (Pb) y arsénico (As), y menores a 1 en bario (Ba), cromo (Cr), zinc (Zn) y antimonio</w:t>
      </w:r>
      <w:r w:rsidR="00F70763">
        <w:rPr>
          <w:szCs w:val="24"/>
        </w:rPr>
        <w:t xml:space="preserve"> (Sb)</w:t>
      </w:r>
      <w:r w:rsidR="00ED7381">
        <w:rPr>
          <w:szCs w:val="24"/>
        </w:rPr>
        <w:t>.</w:t>
      </w:r>
      <w:r w:rsidR="00ED7381" w:rsidRPr="00ED7381">
        <w:rPr>
          <w:szCs w:val="24"/>
        </w:rPr>
        <w:t xml:space="preserve"> </w:t>
      </w:r>
      <w:r>
        <w:rPr>
          <w:szCs w:val="24"/>
        </w:rPr>
        <w:t xml:space="preserve">Por tanto, en la </w:t>
      </w:r>
      <w:r w:rsidR="00ED7381">
        <w:rPr>
          <w:szCs w:val="24"/>
        </w:rPr>
        <w:t>zona de influencia remediada – parcela 1</w:t>
      </w:r>
      <w:r w:rsidR="00262D5E">
        <w:rPr>
          <w:szCs w:val="24"/>
        </w:rPr>
        <w:t>,</w:t>
      </w:r>
      <w:r>
        <w:rPr>
          <w:szCs w:val="24"/>
        </w:rPr>
        <w:t xml:space="preserve"> </w:t>
      </w:r>
      <w:proofErr w:type="spellStart"/>
      <w:r w:rsidRPr="00F075CE">
        <w:rPr>
          <w:i/>
          <w:iCs/>
          <w:szCs w:val="24"/>
        </w:rPr>
        <w:t>Trifolium</w:t>
      </w:r>
      <w:proofErr w:type="spellEnd"/>
      <w:r w:rsidRPr="00F075CE">
        <w:rPr>
          <w:i/>
          <w:iCs/>
          <w:szCs w:val="24"/>
        </w:rPr>
        <w:t xml:space="preserve"> </w:t>
      </w:r>
      <w:proofErr w:type="spellStart"/>
      <w:r w:rsidRPr="00F075CE">
        <w:rPr>
          <w:i/>
          <w:iCs/>
          <w:szCs w:val="24"/>
        </w:rPr>
        <w:t>repens</w:t>
      </w:r>
      <w:proofErr w:type="spellEnd"/>
      <w:r w:rsidRPr="004D6781">
        <w:rPr>
          <w:szCs w:val="24"/>
        </w:rPr>
        <w:t xml:space="preserve"> traslada eficazmente </w:t>
      </w:r>
      <w:r w:rsidR="00F70763">
        <w:rPr>
          <w:szCs w:val="24"/>
        </w:rPr>
        <w:t xml:space="preserve">a metales </w:t>
      </w:r>
      <w:r w:rsidRPr="004D6781">
        <w:rPr>
          <w:szCs w:val="24"/>
        </w:rPr>
        <w:t xml:space="preserve">pesados </w:t>
      </w:r>
      <w:r w:rsidR="00F70763">
        <w:rPr>
          <w:szCs w:val="24"/>
        </w:rPr>
        <w:t>como cobre (Cu), hierro (Fe), plomo (Pb) y</w:t>
      </w:r>
      <w:r w:rsidR="00C964DB">
        <w:rPr>
          <w:szCs w:val="24"/>
        </w:rPr>
        <w:t xml:space="preserve"> al metaloide</w:t>
      </w:r>
      <w:r w:rsidR="00F70763">
        <w:rPr>
          <w:szCs w:val="24"/>
        </w:rPr>
        <w:t xml:space="preserve"> arsénico (As) </w:t>
      </w:r>
      <w:r w:rsidRPr="004D6781">
        <w:rPr>
          <w:szCs w:val="24"/>
        </w:rPr>
        <w:t xml:space="preserve">de la raíz a la parte aérea de la planta, por lo que su potencial es de </w:t>
      </w:r>
      <w:proofErr w:type="spellStart"/>
      <w:r w:rsidRPr="004D6781">
        <w:rPr>
          <w:szCs w:val="24"/>
        </w:rPr>
        <w:t>hiperacumular</w:t>
      </w:r>
      <w:proofErr w:type="spellEnd"/>
      <w:r w:rsidRPr="004D6781">
        <w:rPr>
          <w:szCs w:val="24"/>
        </w:rPr>
        <w:t xml:space="preserve"> metales </w:t>
      </w:r>
      <w:r w:rsidRPr="004D6781">
        <w:rPr>
          <w:szCs w:val="24"/>
        </w:rPr>
        <w:lastRenderedPageBreak/>
        <w:t xml:space="preserve">en la parte aérea </w:t>
      </w:r>
      <w:r>
        <w:rPr>
          <w:szCs w:val="24"/>
        </w:rPr>
        <w:t>(TF &gt;1)</w:t>
      </w:r>
      <w:r w:rsidR="00C964DB">
        <w:rPr>
          <w:szCs w:val="24"/>
        </w:rPr>
        <w:t xml:space="preserve">. No </w:t>
      </w:r>
      <w:r w:rsidR="006A7645">
        <w:rPr>
          <w:szCs w:val="24"/>
        </w:rPr>
        <w:t>obstante, no</w:t>
      </w:r>
      <w:r w:rsidR="00F70763" w:rsidRPr="004D6781">
        <w:rPr>
          <w:szCs w:val="24"/>
        </w:rPr>
        <w:t xml:space="preserve"> traslada eficazmente los metales pesados</w:t>
      </w:r>
      <w:r w:rsidR="00F70763">
        <w:rPr>
          <w:szCs w:val="24"/>
        </w:rPr>
        <w:t xml:space="preserve"> como bario (Ba), cromo (Cr), zinc (Zn) y antimonio (Sb)</w:t>
      </w:r>
      <w:r w:rsidR="00F70763" w:rsidRPr="004D6781">
        <w:rPr>
          <w:szCs w:val="24"/>
        </w:rPr>
        <w:t xml:space="preserve"> </w:t>
      </w:r>
      <w:r w:rsidR="000E1A53">
        <w:rPr>
          <w:szCs w:val="24"/>
        </w:rPr>
        <w:t>de</w:t>
      </w:r>
      <w:r w:rsidR="00F70763" w:rsidRPr="004D6781">
        <w:rPr>
          <w:szCs w:val="24"/>
        </w:rPr>
        <w:t xml:space="preserve"> la raíz a la parte aérea de la planta, por lo que su potencial es la de </w:t>
      </w:r>
      <w:proofErr w:type="spellStart"/>
      <w:r w:rsidR="00F70763" w:rsidRPr="004D6781">
        <w:rPr>
          <w:szCs w:val="24"/>
        </w:rPr>
        <w:t>fitoestabilizar</w:t>
      </w:r>
      <w:proofErr w:type="spellEnd"/>
      <w:r w:rsidR="00F70763" w:rsidRPr="004D6781">
        <w:rPr>
          <w:szCs w:val="24"/>
        </w:rPr>
        <w:t xml:space="preserve"> metales en sus raíces </w:t>
      </w:r>
      <w:r w:rsidR="00F70763">
        <w:rPr>
          <w:szCs w:val="24"/>
        </w:rPr>
        <w:t>(TF &lt;1).</w:t>
      </w:r>
      <w:r w:rsidR="006A7645">
        <w:rPr>
          <w:szCs w:val="24"/>
        </w:rPr>
        <w:t xml:space="preserve"> </w:t>
      </w:r>
      <w:r w:rsidR="006C6671">
        <w:rPr>
          <w:szCs w:val="24"/>
        </w:rPr>
        <w:t xml:space="preserve">Los valores para cadmio (Cd) en ambas especies </w:t>
      </w:r>
      <w:r w:rsidR="00431F15">
        <w:rPr>
          <w:szCs w:val="24"/>
        </w:rPr>
        <w:t>fueron no determinados (ND), ya que en tanto las raíces como en los tallos de dichas especies estuvieron por debajo de los valores del LCM.</w:t>
      </w:r>
    </w:p>
    <w:p w14:paraId="7BFEBC02" w14:textId="70B081DE" w:rsidR="00E205EB" w:rsidRDefault="00E205EB" w:rsidP="004D6781">
      <w:pPr>
        <w:spacing w:line="480" w:lineRule="auto"/>
        <w:ind w:firstLine="567"/>
        <w:jc w:val="both"/>
        <w:rPr>
          <w:szCs w:val="24"/>
        </w:rPr>
      </w:pPr>
      <w:r>
        <w:rPr>
          <w:szCs w:val="24"/>
        </w:rPr>
        <w:t xml:space="preserve">En el caso de </w:t>
      </w:r>
      <w:proofErr w:type="spellStart"/>
      <w:r w:rsidRPr="00F075CE">
        <w:rPr>
          <w:i/>
          <w:iCs/>
          <w:szCs w:val="24"/>
        </w:rPr>
        <w:t>Trifolium</w:t>
      </w:r>
      <w:proofErr w:type="spellEnd"/>
      <w:r w:rsidRPr="00F075CE">
        <w:rPr>
          <w:i/>
          <w:iCs/>
          <w:szCs w:val="24"/>
        </w:rPr>
        <w:t xml:space="preserve"> </w:t>
      </w:r>
      <w:proofErr w:type="spellStart"/>
      <w:r w:rsidRPr="00F075CE">
        <w:rPr>
          <w:i/>
          <w:iCs/>
          <w:szCs w:val="24"/>
        </w:rPr>
        <w:t>repens</w:t>
      </w:r>
      <w:proofErr w:type="spellEnd"/>
      <w:r>
        <w:rPr>
          <w:szCs w:val="24"/>
        </w:rPr>
        <w:t xml:space="preserve"> se muestra que no se almacena el metal en la raíz, pero sí en la parte aérea de la planta para Cr, Cu, Fe, Pb, Zn, As, puesto que sus valores del factor de traslocación son cercanos y superiores a 1. Para el caso de Ba y Sb la relación es media alta, aunque no supere el valor de 1.</w:t>
      </w:r>
    </w:p>
    <w:p w14:paraId="3E7326CC" w14:textId="67804C21" w:rsidR="006A7645" w:rsidRDefault="006A7645" w:rsidP="004D6781">
      <w:pPr>
        <w:spacing w:line="480" w:lineRule="auto"/>
        <w:ind w:firstLine="567"/>
        <w:jc w:val="both"/>
        <w:rPr>
          <w:szCs w:val="24"/>
        </w:rPr>
      </w:pPr>
    </w:p>
    <w:p w14:paraId="3FF57E3B" w14:textId="47F87B05" w:rsidR="006A7645" w:rsidRDefault="006A7645" w:rsidP="004D6781">
      <w:pPr>
        <w:spacing w:line="480" w:lineRule="auto"/>
        <w:ind w:firstLine="567"/>
        <w:jc w:val="both"/>
        <w:rPr>
          <w:szCs w:val="24"/>
        </w:rPr>
      </w:pPr>
    </w:p>
    <w:p w14:paraId="229443A3" w14:textId="2CF38F5F" w:rsidR="006A7645" w:rsidRDefault="006A7645" w:rsidP="004D6781">
      <w:pPr>
        <w:spacing w:line="480" w:lineRule="auto"/>
        <w:ind w:firstLine="567"/>
        <w:jc w:val="both"/>
        <w:rPr>
          <w:szCs w:val="24"/>
        </w:rPr>
      </w:pPr>
    </w:p>
    <w:p w14:paraId="16CFEA1C" w14:textId="4154E94C" w:rsidR="006A7645" w:rsidRDefault="006A7645" w:rsidP="004D6781">
      <w:pPr>
        <w:spacing w:line="480" w:lineRule="auto"/>
        <w:ind w:firstLine="567"/>
        <w:jc w:val="both"/>
        <w:rPr>
          <w:szCs w:val="24"/>
        </w:rPr>
      </w:pPr>
    </w:p>
    <w:p w14:paraId="7186DA21" w14:textId="5D6B15CE" w:rsidR="006A7645" w:rsidRDefault="006A7645" w:rsidP="004D6781">
      <w:pPr>
        <w:spacing w:line="480" w:lineRule="auto"/>
        <w:ind w:firstLine="567"/>
        <w:jc w:val="both"/>
        <w:rPr>
          <w:szCs w:val="24"/>
        </w:rPr>
      </w:pPr>
    </w:p>
    <w:p w14:paraId="70305660" w14:textId="096E9937" w:rsidR="006A7645" w:rsidRDefault="006A7645" w:rsidP="004D6781">
      <w:pPr>
        <w:spacing w:line="480" w:lineRule="auto"/>
        <w:ind w:firstLine="567"/>
        <w:jc w:val="both"/>
        <w:rPr>
          <w:szCs w:val="24"/>
        </w:rPr>
      </w:pPr>
    </w:p>
    <w:p w14:paraId="72F87BAA" w14:textId="41AD1ACD" w:rsidR="006A7645" w:rsidRDefault="006A7645" w:rsidP="004D6781">
      <w:pPr>
        <w:spacing w:line="480" w:lineRule="auto"/>
        <w:ind w:firstLine="567"/>
        <w:jc w:val="both"/>
        <w:rPr>
          <w:szCs w:val="24"/>
        </w:rPr>
      </w:pPr>
    </w:p>
    <w:p w14:paraId="28E9EFA2" w14:textId="319AE66E" w:rsidR="006A7645" w:rsidRDefault="006A7645" w:rsidP="004D6781">
      <w:pPr>
        <w:spacing w:line="480" w:lineRule="auto"/>
        <w:ind w:firstLine="567"/>
        <w:jc w:val="both"/>
        <w:rPr>
          <w:szCs w:val="24"/>
        </w:rPr>
      </w:pPr>
    </w:p>
    <w:p w14:paraId="1E86D5DE" w14:textId="35C75933" w:rsidR="006A7645" w:rsidRDefault="006A7645" w:rsidP="004D6781">
      <w:pPr>
        <w:spacing w:line="480" w:lineRule="auto"/>
        <w:ind w:firstLine="567"/>
        <w:jc w:val="both"/>
        <w:rPr>
          <w:szCs w:val="24"/>
        </w:rPr>
      </w:pPr>
    </w:p>
    <w:p w14:paraId="3BB5D22B" w14:textId="494C90E4" w:rsidR="006A7645" w:rsidRDefault="006A7645" w:rsidP="004D6781">
      <w:pPr>
        <w:spacing w:line="480" w:lineRule="auto"/>
        <w:ind w:firstLine="567"/>
        <w:jc w:val="both"/>
        <w:rPr>
          <w:szCs w:val="24"/>
        </w:rPr>
      </w:pPr>
    </w:p>
    <w:p w14:paraId="195F496E" w14:textId="7790C930" w:rsidR="006A7645" w:rsidRDefault="006A7645" w:rsidP="004D6781">
      <w:pPr>
        <w:spacing w:line="480" w:lineRule="auto"/>
        <w:ind w:firstLine="567"/>
        <w:jc w:val="both"/>
        <w:rPr>
          <w:szCs w:val="24"/>
        </w:rPr>
      </w:pPr>
    </w:p>
    <w:p w14:paraId="08833A8A" w14:textId="77777777" w:rsidR="006A7645" w:rsidRDefault="006A7645" w:rsidP="004D6781">
      <w:pPr>
        <w:spacing w:line="480" w:lineRule="auto"/>
        <w:ind w:firstLine="567"/>
        <w:jc w:val="both"/>
        <w:rPr>
          <w:szCs w:val="24"/>
        </w:rPr>
      </w:pPr>
    </w:p>
    <w:p w14:paraId="78B5A3BF" w14:textId="29CFEAF4" w:rsidR="00615D3D" w:rsidRDefault="00687CF9" w:rsidP="00615D3D">
      <w:pPr>
        <w:pStyle w:val="Ttulo1"/>
        <w:numPr>
          <w:ilvl w:val="2"/>
          <w:numId w:val="5"/>
        </w:numPr>
        <w:spacing w:line="480" w:lineRule="auto"/>
        <w:ind w:left="567" w:hanging="567"/>
        <w:rPr>
          <w:rFonts w:cs="Times New Roman"/>
        </w:rPr>
      </w:pPr>
      <w:r>
        <w:rPr>
          <w:rFonts w:cs="Times New Roman"/>
        </w:rPr>
        <w:lastRenderedPageBreak/>
        <w:t xml:space="preserve"> </w:t>
      </w:r>
      <w:bookmarkStart w:id="161" w:name="_Toc64232636"/>
      <w:r>
        <w:rPr>
          <w:rFonts w:cs="Times New Roman"/>
        </w:rPr>
        <w:t>Z</w:t>
      </w:r>
      <w:r w:rsidR="00106431">
        <w:rPr>
          <w:rFonts w:cs="Times New Roman"/>
        </w:rPr>
        <w:t>ona</w:t>
      </w:r>
      <w:r w:rsidR="00615D3D">
        <w:rPr>
          <w:rFonts w:cs="Times New Roman"/>
        </w:rPr>
        <w:t xml:space="preserve"> de Influencia </w:t>
      </w:r>
      <w:r w:rsidR="00DB3210">
        <w:rPr>
          <w:rFonts w:cs="Times New Roman"/>
        </w:rPr>
        <w:t>remediada</w:t>
      </w:r>
      <w:r w:rsidR="00615D3D">
        <w:rPr>
          <w:rFonts w:cs="Times New Roman"/>
        </w:rPr>
        <w:t xml:space="preserve"> – </w:t>
      </w:r>
      <w:r w:rsidR="00106431">
        <w:rPr>
          <w:rFonts w:cs="Times New Roman"/>
        </w:rPr>
        <w:t>parcela 2</w:t>
      </w:r>
      <w:bookmarkEnd w:id="161"/>
    </w:p>
    <w:p w14:paraId="58A2D686" w14:textId="20C11A0E" w:rsidR="00F50557" w:rsidRPr="00F50557" w:rsidRDefault="00F50557" w:rsidP="00F50557">
      <w:pPr>
        <w:pStyle w:val="Descripcin"/>
        <w:keepNext/>
        <w:spacing w:after="0" w:line="480" w:lineRule="auto"/>
        <w:rPr>
          <w:i w:val="0"/>
          <w:iCs w:val="0"/>
          <w:color w:val="auto"/>
          <w:sz w:val="24"/>
          <w:szCs w:val="24"/>
        </w:rPr>
      </w:pPr>
      <w:bookmarkStart w:id="162" w:name="_Toc64232659"/>
      <w:r w:rsidRPr="00F50557">
        <w:rPr>
          <w:b/>
          <w:bCs/>
          <w:color w:val="auto"/>
          <w:sz w:val="24"/>
          <w:szCs w:val="24"/>
        </w:rPr>
        <w:t xml:space="preserve">Tabla </w:t>
      </w:r>
      <w:r w:rsidRPr="00F50557">
        <w:rPr>
          <w:b/>
          <w:bCs/>
          <w:color w:val="auto"/>
          <w:sz w:val="24"/>
          <w:szCs w:val="24"/>
        </w:rPr>
        <w:fldChar w:fldCharType="begin"/>
      </w:r>
      <w:r w:rsidRPr="00F50557">
        <w:rPr>
          <w:b/>
          <w:bCs/>
          <w:color w:val="auto"/>
          <w:sz w:val="24"/>
          <w:szCs w:val="24"/>
        </w:rPr>
        <w:instrText xml:space="preserve"> SEQ Tabla \* ARABIC </w:instrText>
      </w:r>
      <w:r w:rsidRPr="00F50557">
        <w:rPr>
          <w:b/>
          <w:bCs/>
          <w:color w:val="auto"/>
          <w:sz w:val="24"/>
          <w:szCs w:val="24"/>
        </w:rPr>
        <w:fldChar w:fldCharType="separate"/>
      </w:r>
      <w:r w:rsidR="00CC71A8">
        <w:rPr>
          <w:b/>
          <w:bCs/>
          <w:noProof/>
          <w:color w:val="auto"/>
          <w:sz w:val="24"/>
          <w:szCs w:val="24"/>
        </w:rPr>
        <w:t>16</w:t>
      </w:r>
      <w:r w:rsidRPr="00F50557">
        <w:rPr>
          <w:b/>
          <w:bCs/>
          <w:color w:val="auto"/>
          <w:sz w:val="24"/>
          <w:szCs w:val="24"/>
        </w:rPr>
        <w:fldChar w:fldCharType="end"/>
      </w:r>
      <w:r w:rsidRPr="00F50557">
        <w:rPr>
          <w:b/>
          <w:bCs/>
          <w:color w:val="auto"/>
          <w:sz w:val="24"/>
          <w:szCs w:val="24"/>
        </w:rPr>
        <w:t>.</w:t>
      </w:r>
      <w:r w:rsidRPr="00F50557">
        <w:rPr>
          <w:i w:val="0"/>
          <w:iCs w:val="0"/>
          <w:color w:val="auto"/>
          <w:sz w:val="24"/>
          <w:szCs w:val="24"/>
        </w:rPr>
        <w:t xml:space="preserve"> </w:t>
      </w:r>
      <w:r w:rsidR="00C477C1" w:rsidRPr="00013F2B">
        <w:rPr>
          <w:i w:val="0"/>
          <w:iCs w:val="0"/>
          <w:color w:val="auto"/>
          <w:sz w:val="24"/>
          <w:szCs w:val="24"/>
        </w:rPr>
        <w:t xml:space="preserve">Valores de </w:t>
      </w:r>
      <w:r w:rsidR="00C477C1">
        <w:rPr>
          <w:i w:val="0"/>
          <w:iCs w:val="0"/>
          <w:color w:val="auto"/>
          <w:sz w:val="24"/>
          <w:szCs w:val="24"/>
        </w:rPr>
        <w:t>f</w:t>
      </w:r>
      <w:r w:rsidR="00C477C1" w:rsidRPr="00013F2B">
        <w:rPr>
          <w:i w:val="0"/>
          <w:iCs w:val="0"/>
          <w:color w:val="auto"/>
          <w:sz w:val="24"/>
          <w:szCs w:val="24"/>
        </w:rPr>
        <w:t xml:space="preserve">actor de </w:t>
      </w:r>
      <w:proofErr w:type="spellStart"/>
      <w:r w:rsidR="00C477C1">
        <w:rPr>
          <w:i w:val="0"/>
          <w:iCs w:val="0"/>
          <w:color w:val="auto"/>
          <w:sz w:val="24"/>
          <w:szCs w:val="24"/>
        </w:rPr>
        <w:t>b</w:t>
      </w:r>
      <w:r w:rsidR="00C477C1" w:rsidRPr="00013F2B">
        <w:rPr>
          <w:i w:val="0"/>
          <w:iCs w:val="0"/>
          <w:color w:val="auto"/>
          <w:sz w:val="24"/>
          <w:szCs w:val="24"/>
        </w:rPr>
        <w:t>ioconcentración</w:t>
      </w:r>
      <w:proofErr w:type="spellEnd"/>
      <w:r w:rsidR="00C477C1" w:rsidRPr="00013F2B">
        <w:rPr>
          <w:i w:val="0"/>
          <w:iCs w:val="0"/>
          <w:color w:val="auto"/>
          <w:sz w:val="24"/>
          <w:szCs w:val="24"/>
        </w:rPr>
        <w:t xml:space="preserve"> (BCF) y </w:t>
      </w:r>
      <w:r w:rsidR="00C477C1">
        <w:rPr>
          <w:i w:val="0"/>
          <w:iCs w:val="0"/>
          <w:noProof/>
          <w:color w:val="auto"/>
          <w:sz w:val="24"/>
          <w:szCs w:val="24"/>
        </w:rPr>
        <w:t>t</w:t>
      </w:r>
      <w:r w:rsidR="00C477C1" w:rsidRPr="00013F2B">
        <w:rPr>
          <w:i w:val="0"/>
          <w:iCs w:val="0"/>
          <w:noProof/>
          <w:color w:val="auto"/>
          <w:sz w:val="24"/>
          <w:szCs w:val="24"/>
        </w:rPr>
        <w:t xml:space="preserve">raslocación (TF) en la </w:t>
      </w:r>
      <w:r w:rsidR="00106431">
        <w:rPr>
          <w:i w:val="0"/>
          <w:iCs w:val="0"/>
          <w:color w:val="auto"/>
          <w:sz w:val="24"/>
          <w:szCs w:val="24"/>
        </w:rPr>
        <w:t>zona</w:t>
      </w:r>
      <w:r w:rsidRPr="00F50557">
        <w:rPr>
          <w:i w:val="0"/>
          <w:iCs w:val="0"/>
          <w:color w:val="auto"/>
          <w:sz w:val="24"/>
          <w:szCs w:val="24"/>
        </w:rPr>
        <w:t xml:space="preserve"> de Influencia </w:t>
      </w:r>
      <w:r w:rsidR="00DB3210">
        <w:rPr>
          <w:i w:val="0"/>
          <w:iCs w:val="0"/>
          <w:color w:val="auto"/>
          <w:sz w:val="24"/>
          <w:szCs w:val="24"/>
        </w:rPr>
        <w:t>remediada</w:t>
      </w:r>
      <w:r w:rsidRPr="00F50557">
        <w:rPr>
          <w:i w:val="0"/>
          <w:iCs w:val="0"/>
          <w:color w:val="auto"/>
          <w:sz w:val="24"/>
          <w:szCs w:val="24"/>
        </w:rPr>
        <w:t xml:space="preserve"> - </w:t>
      </w:r>
      <w:r w:rsidR="00106431">
        <w:rPr>
          <w:i w:val="0"/>
          <w:iCs w:val="0"/>
          <w:color w:val="auto"/>
          <w:sz w:val="24"/>
          <w:szCs w:val="24"/>
        </w:rPr>
        <w:t>parcela 2</w:t>
      </w:r>
      <w:bookmarkEnd w:id="162"/>
    </w:p>
    <w:tbl>
      <w:tblPr>
        <w:tblStyle w:val="Tablanormal2"/>
        <w:tblW w:w="8004" w:type="dxa"/>
        <w:tblLook w:val="04A0" w:firstRow="1" w:lastRow="0" w:firstColumn="1" w:lastColumn="0" w:noHBand="0" w:noVBand="1"/>
      </w:tblPr>
      <w:tblGrid>
        <w:gridCol w:w="1638"/>
        <w:gridCol w:w="738"/>
        <w:gridCol w:w="1764"/>
        <w:gridCol w:w="1840"/>
        <w:gridCol w:w="2024"/>
      </w:tblGrid>
      <w:tr w:rsidR="00F50557" w:rsidRPr="00F50557" w14:paraId="5F5E6010" w14:textId="77777777" w:rsidTr="00F50557">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8004" w:type="dxa"/>
            <w:gridSpan w:val="5"/>
            <w:hideMark/>
          </w:tcPr>
          <w:p w14:paraId="2FD6D2B6" w14:textId="28DDCBEE" w:rsidR="00F50557" w:rsidRPr="00F50557" w:rsidRDefault="00F50557" w:rsidP="00F50557">
            <w:pPr>
              <w:jc w:val="center"/>
              <w:rPr>
                <w:color w:val="000000"/>
                <w:szCs w:val="24"/>
                <w:lang w:eastAsia="es-PE"/>
              </w:rPr>
            </w:pPr>
            <w:r w:rsidRPr="00F50557">
              <w:rPr>
                <w:color w:val="000000"/>
                <w:szCs w:val="24"/>
                <w:lang w:eastAsia="es-PE"/>
              </w:rPr>
              <w:t xml:space="preserve">ZONA DE INFLUENCIA REMEDIADA - </w:t>
            </w:r>
            <w:r w:rsidR="00106431">
              <w:rPr>
                <w:color w:val="000000"/>
                <w:szCs w:val="24"/>
                <w:lang w:eastAsia="es-PE"/>
              </w:rPr>
              <w:t>PARCELA 2</w:t>
            </w:r>
          </w:p>
        </w:tc>
      </w:tr>
      <w:tr w:rsidR="00F50557" w:rsidRPr="00F50557" w14:paraId="625F792B" w14:textId="77777777" w:rsidTr="008C2901">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638" w:type="dxa"/>
            <w:vMerge w:val="restart"/>
            <w:textDirection w:val="btLr"/>
            <w:hideMark/>
          </w:tcPr>
          <w:p w14:paraId="42983EBF" w14:textId="77777777" w:rsidR="00F50557" w:rsidRPr="00F50557" w:rsidRDefault="00F50557" w:rsidP="00F50557">
            <w:pPr>
              <w:jc w:val="center"/>
              <w:rPr>
                <w:color w:val="000000"/>
                <w:szCs w:val="24"/>
                <w:lang w:eastAsia="es-PE"/>
              </w:rPr>
            </w:pPr>
            <w:r w:rsidRPr="00F50557">
              <w:rPr>
                <w:color w:val="000000"/>
                <w:szCs w:val="24"/>
                <w:lang w:eastAsia="es-PE"/>
              </w:rPr>
              <w:t xml:space="preserve">Factor de </w:t>
            </w:r>
            <w:proofErr w:type="spellStart"/>
            <w:r w:rsidRPr="00F50557">
              <w:rPr>
                <w:color w:val="000000"/>
                <w:szCs w:val="24"/>
                <w:lang w:eastAsia="es-PE"/>
              </w:rPr>
              <w:t>Bioconcentración</w:t>
            </w:r>
            <w:proofErr w:type="spellEnd"/>
            <w:r w:rsidRPr="00F50557">
              <w:rPr>
                <w:color w:val="000000"/>
                <w:szCs w:val="24"/>
                <w:lang w:eastAsia="es-PE"/>
              </w:rPr>
              <w:t xml:space="preserve"> - BCF en la raíz</w:t>
            </w:r>
          </w:p>
        </w:tc>
        <w:tc>
          <w:tcPr>
            <w:tcW w:w="2502" w:type="dxa"/>
            <w:gridSpan w:val="2"/>
            <w:noWrap/>
            <w:hideMark/>
          </w:tcPr>
          <w:p w14:paraId="65AC05AB" w14:textId="64A311E9" w:rsidR="00F50557" w:rsidRPr="00F50557" w:rsidRDefault="00F50557" w:rsidP="00F50557">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p>
        </w:tc>
        <w:tc>
          <w:tcPr>
            <w:tcW w:w="1840" w:type="dxa"/>
            <w:noWrap/>
            <w:hideMark/>
          </w:tcPr>
          <w:p w14:paraId="13625AA0" w14:textId="46C44516" w:rsidR="00F50557" w:rsidRPr="00F50557" w:rsidRDefault="00E7305E" w:rsidP="00F50557">
            <w:pPr>
              <w:jc w:val="center"/>
              <w:cnfStyle w:val="000000100000" w:firstRow="0" w:lastRow="0" w:firstColumn="0" w:lastColumn="0" w:oddVBand="0" w:evenVBand="0" w:oddHBand="1" w:evenHBand="0" w:firstRowFirstColumn="0" w:firstRowLastColumn="0" w:lastRowFirstColumn="0" w:lastRowLastColumn="0"/>
              <w:rPr>
                <w:b/>
                <w:bCs/>
                <w:i/>
                <w:iCs/>
                <w:color w:val="000000"/>
                <w:szCs w:val="24"/>
                <w:lang w:eastAsia="es-PE"/>
              </w:rPr>
            </w:pPr>
            <w:proofErr w:type="spellStart"/>
            <w:r>
              <w:rPr>
                <w:b/>
                <w:bCs/>
                <w:i/>
                <w:iCs/>
                <w:color w:val="000000"/>
                <w:szCs w:val="24"/>
                <w:lang w:eastAsia="es-PE"/>
              </w:rPr>
              <w:t>Lolium</w:t>
            </w:r>
            <w:proofErr w:type="spellEnd"/>
            <w:r>
              <w:rPr>
                <w:b/>
                <w:bCs/>
                <w:i/>
                <w:iCs/>
                <w:color w:val="000000"/>
                <w:szCs w:val="24"/>
                <w:lang w:eastAsia="es-PE"/>
              </w:rPr>
              <w:t xml:space="preserve"> perenne</w:t>
            </w:r>
          </w:p>
        </w:tc>
        <w:tc>
          <w:tcPr>
            <w:tcW w:w="2024" w:type="dxa"/>
            <w:noWrap/>
            <w:hideMark/>
          </w:tcPr>
          <w:p w14:paraId="3F3B5603" w14:textId="419039F0" w:rsidR="00F50557" w:rsidRPr="00F50557" w:rsidRDefault="00E7305E" w:rsidP="00F50557">
            <w:pPr>
              <w:jc w:val="center"/>
              <w:cnfStyle w:val="000000100000" w:firstRow="0" w:lastRow="0" w:firstColumn="0" w:lastColumn="0" w:oddVBand="0" w:evenVBand="0" w:oddHBand="1" w:evenHBand="0" w:firstRowFirstColumn="0" w:firstRowLastColumn="0" w:lastRowFirstColumn="0" w:lastRowLastColumn="0"/>
              <w:rPr>
                <w:b/>
                <w:bCs/>
                <w:i/>
                <w:iCs/>
                <w:color w:val="000000"/>
                <w:szCs w:val="24"/>
                <w:lang w:eastAsia="es-PE"/>
              </w:rPr>
            </w:pPr>
            <w:proofErr w:type="spellStart"/>
            <w:r>
              <w:rPr>
                <w:b/>
                <w:bCs/>
                <w:i/>
                <w:iCs/>
                <w:color w:val="000000"/>
                <w:szCs w:val="24"/>
                <w:lang w:eastAsia="es-PE"/>
              </w:rPr>
              <w:t>Trifolium</w:t>
            </w:r>
            <w:proofErr w:type="spellEnd"/>
            <w:r>
              <w:rPr>
                <w:b/>
                <w:bCs/>
                <w:i/>
                <w:iCs/>
                <w:color w:val="000000"/>
                <w:szCs w:val="24"/>
                <w:lang w:eastAsia="es-PE"/>
              </w:rPr>
              <w:t xml:space="preserve"> </w:t>
            </w:r>
            <w:proofErr w:type="spellStart"/>
            <w:r>
              <w:rPr>
                <w:b/>
                <w:bCs/>
                <w:i/>
                <w:iCs/>
                <w:color w:val="000000"/>
                <w:szCs w:val="24"/>
                <w:lang w:eastAsia="es-PE"/>
              </w:rPr>
              <w:t>repens</w:t>
            </w:r>
            <w:proofErr w:type="spellEnd"/>
          </w:p>
        </w:tc>
      </w:tr>
      <w:tr w:rsidR="001E4E25" w:rsidRPr="00F50557" w14:paraId="4B792BE2" w14:textId="77777777" w:rsidTr="008C2901">
        <w:trPr>
          <w:trHeight w:val="426"/>
        </w:trPr>
        <w:tc>
          <w:tcPr>
            <w:cnfStyle w:val="001000000000" w:firstRow="0" w:lastRow="0" w:firstColumn="1" w:lastColumn="0" w:oddVBand="0" w:evenVBand="0" w:oddHBand="0" w:evenHBand="0" w:firstRowFirstColumn="0" w:firstRowLastColumn="0" w:lastRowFirstColumn="0" w:lastRowLastColumn="0"/>
            <w:tcW w:w="1638" w:type="dxa"/>
            <w:vMerge/>
            <w:hideMark/>
          </w:tcPr>
          <w:p w14:paraId="03B85CC9" w14:textId="77777777" w:rsidR="001E4E25" w:rsidRPr="00F50557" w:rsidRDefault="001E4E25" w:rsidP="001E4E25">
            <w:pPr>
              <w:jc w:val="center"/>
              <w:rPr>
                <w:color w:val="000000"/>
                <w:szCs w:val="24"/>
                <w:lang w:eastAsia="es-PE"/>
              </w:rPr>
            </w:pPr>
          </w:p>
        </w:tc>
        <w:tc>
          <w:tcPr>
            <w:tcW w:w="738" w:type="dxa"/>
            <w:vMerge w:val="restart"/>
            <w:textDirection w:val="btLr"/>
            <w:hideMark/>
          </w:tcPr>
          <w:p w14:paraId="52CC4FA7" w14:textId="77777777"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F50557">
              <w:rPr>
                <w:color w:val="000000"/>
                <w:szCs w:val="24"/>
                <w:lang w:eastAsia="es-PE"/>
              </w:rPr>
              <w:t>Metales</w:t>
            </w:r>
          </w:p>
        </w:tc>
        <w:tc>
          <w:tcPr>
            <w:tcW w:w="1764" w:type="dxa"/>
            <w:noWrap/>
            <w:hideMark/>
          </w:tcPr>
          <w:p w14:paraId="0318A232" w14:textId="6FD43C6C"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013F2B">
              <w:rPr>
                <w:color w:val="000000"/>
                <w:szCs w:val="24"/>
                <w:lang w:eastAsia="es-PE"/>
              </w:rPr>
              <w:t>Bario (Ba)</w:t>
            </w:r>
          </w:p>
        </w:tc>
        <w:tc>
          <w:tcPr>
            <w:tcW w:w="1840" w:type="dxa"/>
            <w:noWrap/>
            <w:hideMark/>
          </w:tcPr>
          <w:p w14:paraId="63131A8C" w14:textId="3DE262B2"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7D7FBF">
              <w:t>0.985</w:t>
            </w:r>
          </w:p>
        </w:tc>
        <w:tc>
          <w:tcPr>
            <w:tcW w:w="2024" w:type="dxa"/>
            <w:noWrap/>
            <w:hideMark/>
          </w:tcPr>
          <w:p w14:paraId="6EEE6A84" w14:textId="2C64D2F4"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7D7FBF">
              <w:t>0.118</w:t>
            </w:r>
          </w:p>
        </w:tc>
      </w:tr>
      <w:tr w:rsidR="001E4E25" w:rsidRPr="00F50557" w14:paraId="47CBC717" w14:textId="77777777" w:rsidTr="001E4E25">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638" w:type="dxa"/>
            <w:vMerge/>
            <w:hideMark/>
          </w:tcPr>
          <w:p w14:paraId="02956688" w14:textId="77777777" w:rsidR="001E4E25" w:rsidRPr="00F50557" w:rsidRDefault="001E4E25" w:rsidP="001E4E25">
            <w:pPr>
              <w:jc w:val="center"/>
              <w:rPr>
                <w:color w:val="000000"/>
                <w:szCs w:val="24"/>
                <w:lang w:eastAsia="es-PE"/>
              </w:rPr>
            </w:pPr>
          </w:p>
        </w:tc>
        <w:tc>
          <w:tcPr>
            <w:tcW w:w="738" w:type="dxa"/>
            <w:vMerge/>
            <w:hideMark/>
          </w:tcPr>
          <w:p w14:paraId="388B1253" w14:textId="7777777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p>
        </w:tc>
        <w:tc>
          <w:tcPr>
            <w:tcW w:w="1764" w:type="dxa"/>
            <w:noWrap/>
            <w:vAlign w:val="center"/>
            <w:hideMark/>
          </w:tcPr>
          <w:p w14:paraId="4A4AC65B" w14:textId="07E67460"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Pr>
                <w:color w:val="000000"/>
                <w:szCs w:val="24"/>
                <w:lang w:eastAsia="es-PE"/>
              </w:rPr>
              <w:t>Cadmio</w:t>
            </w:r>
            <w:r w:rsidRPr="00013F2B">
              <w:rPr>
                <w:color w:val="000000"/>
                <w:szCs w:val="24"/>
                <w:lang w:eastAsia="es-PE"/>
              </w:rPr>
              <w:t xml:space="preserve"> (Cd)</w:t>
            </w:r>
          </w:p>
        </w:tc>
        <w:tc>
          <w:tcPr>
            <w:tcW w:w="1840" w:type="dxa"/>
            <w:noWrap/>
            <w:hideMark/>
          </w:tcPr>
          <w:p w14:paraId="31A8777D" w14:textId="45FC92A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7D7FBF">
              <w:t>0.433</w:t>
            </w:r>
          </w:p>
        </w:tc>
        <w:tc>
          <w:tcPr>
            <w:tcW w:w="2024" w:type="dxa"/>
            <w:noWrap/>
            <w:hideMark/>
          </w:tcPr>
          <w:p w14:paraId="26FCB580" w14:textId="72CAB169"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7D7FBF">
              <w:t>ND</w:t>
            </w:r>
          </w:p>
        </w:tc>
      </w:tr>
      <w:tr w:rsidR="001E4E25" w:rsidRPr="00F50557" w14:paraId="47612D63" w14:textId="77777777" w:rsidTr="001E4E25">
        <w:trPr>
          <w:trHeight w:val="426"/>
        </w:trPr>
        <w:tc>
          <w:tcPr>
            <w:cnfStyle w:val="001000000000" w:firstRow="0" w:lastRow="0" w:firstColumn="1" w:lastColumn="0" w:oddVBand="0" w:evenVBand="0" w:oddHBand="0" w:evenHBand="0" w:firstRowFirstColumn="0" w:firstRowLastColumn="0" w:lastRowFirstColumn="0" w:lastRowLastColumn="0"/>
            <w:tcW w:w="1638" w:type="dxa"/>
            <w:vMerge/>
            <w:hideMark/>
          </w:tcPr>
          <w:p w14:paraId="6FA1A428" w14:textId="77777777" w:rsidR="001E4E25" w:rsidRPr="00F50557" w:rsidRDefault="001E4E25" w:rsidP="001E4E25">
            <w:pPr>
              <w:jc w:val="center"/>
              <w:rPr>
                <w:color w:val="000000"/>
                <w:szCs w:val="24"/>
                <w:lang w:eastAsia="es-PE"/>
              </w:rPr>
            </w:pPr>
          </w:p>
        </w:tc>
        <w:tc>
          <w:tcPr>
            <w:tcW w:w="738" w:type="dxa"/>
            <w:vMerge/>
            <w:hideMark/>
          </w:tcPr>
          <w:p w14:paraId="27237477" w14:textId="77777777"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p>
        </w:tc>
        <w:tc>
          <w:tcPr>
            <w:tcW w:w="1764" w:type="dxa"/>
            <w:noWrap/>
            <w:vAlign w:val="center"/>
            <w:hideMark/>
          </w:tcPr>
          <w:p w14:paraId="1637BC4B" w14:textId="5BD60B5C"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Pr>
                <w:color w:val="000000"/>
                <w:szCs w:val="24"/>
                <w:lang w:eastAsia="es-PE"/>
              </w:rPr>
              <w:t>Cromo</w:t>
            </w:r>
            <w:r w:rsidRPr="00013F2B">
              <w:rPr>
                <w:color w:val="000000"/>
                <w:szCs w:val="24"/>
                <w:lang w:eastAsia="es-PE"/>
              </w:rPr>
              <w:t xml:space="preserve"> (Cr)</w:t>
            </w:r>
          </w:p>
        </w:tc>
        <w:tc>
          <w:tcPr>
            <w:tcW w:w="1840" w:type="dxa"/>
            <w:noWrap/>
            <w:hideMark/>
          </w:tcPr>
          <w:p w14:paraId="733F5286" w14:textId="0A5ECE73"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7D7FBF">
              <w:t>0.491</w:t>
            </w:r>
          </w:p>
        </w:tc>
        <w:tc>
          <w:tcPr>
            <w:tcW w:w="2024" w:type="dxa"/>
            <w:noWrap/>
            <w:hideMark/>
          </w:tcPr>
          <w:p w14:paraId="5F4DD13E" w14:textId="3A4C87EB"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7D7FBF">
              <w:t>0.039</w:t>
            </w:r>
          </w:p>
        </w:tc>
      </w:tr>
      <w:tr w:rsidR="001E4E25" w:rsidRPr="00F50557" w14:paraId="659DBE30" w14:textId="77777777" w:rsidTr="001E4E25">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638" w:type="dxa"/>
            <w:vMerge/>
            <w:hideMark/>
          </w:tcPr>
          <w:p w14:paraId="7616FE16" w14:textId="77777777" w:rsidR="001E4E25" w:rsidRPr="00F50557" w:rsidRDefault="001E4E25" w:rsidP="001E4E25">
            <w:pPr>
              <w:jc w:val="center"/>
              <w:rPr>
                <w:color w:val="000000"/>
                <w:szCs w:val="24"/>
                <w:lang w:eastAsia="es-PE"/>
              </w:rPr>
            </w:pPr>
          </w:p>
        </w:tc>
        <w:tc>
          <w:tcPr>
            <w:tcW w:w="738" w:type="dxa"/>
            <w:vMerge/>
            <w:hideMark/>
          </w:tcPr>
          <w:p w14:paraId="6B1E8B00" w14:textId="7777777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p>
        </w:tc>
        <w:tc>
          <w:tcPr>
            <w:tcW w:w="1764" w:type="dxa"/>
            <w:noWrap/>
            <w:vAlign w:val="center"/>
            <w:hideMark/>
          </w:tcPr>
          <w:p w14:paraId="0DC76654" w14:textId="3ED30E20"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Pr>
                <w:color w:val="000000"/>
                <w:szCs w:val="24"/>
                <w:lang w:eastAsia="es-PE"/>
              </w:rPr>
              <w:t>Cobre</w:t>
            </w:r>
            <w:r w:rsidRPr="00013F2B">
              <w:rPr>
                <w:color w:val="000000"/>
                <w:szCs w:val="24"/>
                <w:lang w:eastAsia="es-PE"/>
              </w:rPr>
              <w:t xml:space="preserve"> (Cu)</w:t>
            </w:r>
          </w:p>
        </w:tc>
        <w:tc>
          <w:tcPr>
            <w:tcW w:w="1840" w:type="dxa"/>
            <w:noWrap/>
            <w:hideMark/>
          </w:tcPr>
          <w:p w14:paraId="35AD6A93" w14:textId="18F541C8"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7D7FBF">
              <w:t>0.444</w:t>
            </w:r>
          </w:p>
        </w:tc>
        <w:tc>
          <w:tcPr>
            <w:tcW w:w="2024" w:type="dxa"/>
            <w:noWrap/>
            <w:hideMark/>
          </w:tcPr>
          <w:p w14:paraId="58DE5CDF" w14:textId="775132E6"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7D7FBF">
              <w:t>0.082</w:t>
            </w:r>
          </w:p>
        </w:tc>
      </w:tr>
      <w:tr w:rsidR="001E4E25" w:rsidRPr="00F50557" w14:paraId="572CC31F" w14:textId="77777777" w:rsidTr="001E4E25">
        <w:trPr>
          <w:trHeight w:val="426"/>
        </w:trPr>
        <w:tc>
          <w:tcPr>
            <w:cnfStyle w:val="001000000000" w:firstRow="0" w:lastRow="0" w:firstColumn="1" w:lastColumn="0" w:oddVBand="0" w:evenVBand="0" w:oddHBand="0" w:evenHBand="0" w:firstRowFirstColumn="0" w:firstRowLastColumn="0" w:lastRowFirstColumn="0" w:lastRowLastColumn="0"/>
            <w:tcW w:w="1638" w:type="dxa"/>
            <w:vMerge/>
            <w:hideMark/>
          </w:tcPr>
          <w:p w14:paraId="6F9615D8" w14:textId="77777777" w:rsidR="001E4E25" w:rsidRPr="00F50557" w:rsidRDefault="001E4E25" w:rsidP="001E4E25">
            <w:pPr>
              <w:jc w:val="center"/>
              <w:rPr>
                <w:color w:val="000000"/>
                <w:szCs w:val="24"/>
                <w:lang w:eastAsia="es-PE"/>
              </w:rPr>
            </w:pPr>
          </w:p>
        </w:tc>
        <w:tc>
          <w:tcPr>
            <w:tcW w:w="738" w:type="dxa"/>
            <w:vMerge/>
            <w:hideMark/>
          </w:tcPr>
          <w:p w14:paraId="6BD0FA93" w14:textId="77777777"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p>
        </w:tc>
        <w:tc>
          <w:tcPr>
            <w:tcW w:w="1764" w:type="dxa"/>
            <w:noWrap/>
            <w:vAlign w:val="center"/>
            <w:hideMark/>
          </w:tcPr>
          <w:p w14:paraId="4B29C406" w14:textId="22D2DB48"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Pr>
                <w:color w:val="000000"/>
                <w:szCs w:val="24"/>
                <w:lang w:eastAsia="es-PE"/>
              </w:rPr>
              <w:t>Hierro</w:t>
            </w:r>
            <w:r w:rsidRPr="00013F2B">
              <w:rPr>
                <w:color w:val="000000"/>
                <w:szCs w:val="24"/>
                <w:lang w:eastAsia="es-PE"/>
              </w:rPr>
              <w:t xml:space="preserve"> (Fe)</w:t>
            </w:r>
          </w:p>
        </w:tc>
        <w:tc>
          <w:tcPr>
            <w:tcW w:w="1840" w:type="dxa"/>
            <w:noWrap/>
            <w:hideMark/>
          </w:tcPr>
          <w:p w14:paraId="1C52064E" w14:textId="76F2D341"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7D7FBF">
              <w:t>0.482</w:t>
            </w:r>
          </w:p>
        </w:tc>
        <w:tc>
          <w:tcPr>
            <w:tcW w:w="2024" w:type="dxa"/>
            <w:noWrap/>
            <w:hideMark/>
          </w:tcPr>
          <w:p w14:paraId="11C895F0" w14:textId="67703FB7"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7D7FBF">
              <w:t>0.077</w:t>
            </w:r>
          </w:p>
        </w:tc>
      </w:tr>
      <w:tr w:rsidR="001E4E25" w:rsidRPr="00F50557" w14:paraId="100DCA72" w14:textId="77777777" w:rsidTr="001E4E25">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638" w:type="dxa"/>
            <w:vMerge/>
            <w:hideMark/>
          </w:tcPr>
          <w:p w14:paraId="6B46592C" w14:textId="77777777" w:rsidR="001E4E25" w:rsidRPr="00F50557" w:rsidRDefault="001E4E25" w:rsidP="001E4E25">
            <w:pPr>
              <w:jc w:val="center"/>
              <w:rPr>
                <w:color w:val="000000"/>
                <w:szCs w:val="24"/>
                <w:lang w:eastAsia="es-PE"/>
              </w:rPr>
            </w:pPr>
          </w:p>
        </w:tc>
        <w:tc>
          <w:tcPr>
            <w:tcW w:w="738" w:type="dxa"/>
            <w:vMerge/>
            <w:hideMark/>
          </w:tcPr>
          <w:p w14:paraId="04D7CFD2" w14:textId="7777777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p>
        </w:tc>
        <w:tc>
          <w:tcPr>
            <w:tcW w:w="1764" w:type="dxa"/>
            <w:noWrap/>
            <w:vAlign w:val="center"/>
            <w:hideMark/>
          </w:tcPr>
          <w:p w14:paraId="664C4EE1" w14:textId="57A95253"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Pr>
                <w:color w:val="000000"/>
                <w:szCs w:val="24"/>
                <w:lang w:eastAsia="es-PE"/>
              </w:rPr>
              <w:t>Plomo</w:t>
            </w:r>
            <w:r w:rsidRPr="00013F2B">
              <w:rPr>
                <w:color w:val="000000"/>
                <w:szCs w:val="24"/>
                <w:lang w:eastAsia="es-PE"/>
              </w:rPr>
              <w:t xml:space="preserve"> (Pb)</w:t>
            </w:r>
          </w:p>
        </w:tc>
        <w:tc>
          <w:tcPr>
            <w:tcW w:w="1840" w:type="dxa"/>
            <w:noWrap/>
            <w:hideMark/>
          </w:tcPr>
          <w:p w14:paraId="187AF24B" w14:textId="0DCAF209"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7D7FBF">
              <w:t>0.387</w:t>
            </w:r>
          </w:p>
        </w:tc>
        <w:tc>
          <w:tcPr>
            <w:tcW w:w="2024" w:type="dxa"/>
            <w:noWrap/>
            <w:hideMark/>
          </w:tcPr>
          <w:p w14:paraId="3FADF7F2" w14:textId="3E7D92FF"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7D7FBF">
              <w:t>0.129</w:t>
            </w:r>
          </w:p>
        </w:tc>
      </w:tr>
      <w:tr w:rsidR="001E4E25" w:rsidRPr="00F50557" w14:paraId="17AC4613" w14:textId="77777777" w:rsidTr="001E4E25">
        <w:trPr>
          <w:trHeight w:val="426"/>
        </w:trPr>
        <w:tc>
          <w:tcPr>
            <w:cnfStyle w:val="001000000000" w:firstRow="0" w:lastRow="0" w:firstColumn="1" w:lastColumn="0" w:oddVBand="0" w:evenVBand="0" w:oddHBand="0" w:evenHBand="0" w:firstRowFirstColumn="0" w:firstRowLastColumn="0" w:lastRowFirstColumn="0" w:lastRowLastColumn="0"/>
            <w:tcW w:w="1638" w:type="dxa"/>
            <w:vMerge/>
            <w:hideMark/>
          </w:tcPr>
          <w:p w14:paraId="7C1C2E7C" w14:textId="77777777" w:rsidR="001E4E25" w:rsidRPr="00F50557" w:rsidRDefault="001E4E25" w:rsidP="001E4E25">
            <w:pPr>
              <w:jc w:val="center"/>
              <w:rPr>
                <w:color w:val="000000"/>
                <w:szCs w:val="24"/>
                <w:lang w:eastAsia="es-PE"/>
              </w:rPr>
            </w:pPr>
          </w:p>
        </w:tc>
        <w:tc>
          <w:tcPr>
            <w:tcW w:w="738" w:type="dxa"/>
            <w:vMerge/>
            <w:hideMark/>
          </w:tcPr>
          <w:p w14:paraId="6030384A" w14:textId="77777777"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p>
        </w:tc>
        <w:tc>
          <w:tcPr>
            <w:tcW w:w="1764" w:type="dxa"/>
            <w:noWrap/>
            <w:vAlign w:val="center"/>
            <w:hideMark/>
          </w:tcPr>
          <w:p w14:paraId="34EC68CB" w14:textId="38A25E36"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Pr>
                <w:color w:val="000000"/>
                <w:szCs w:val="24"/>
                <w:lang w:eastAsia="es-PE"/>
              </w:rPr>
              <w:t>Zinc</w:t>
            </w:r>
            <w:r w:rsidRPr="00013F2B">
              <w:rPr>
                <w:color w:val="000000"/>
                <w:szCs w:val="24"/>
                <w:lang w:eastAsia="es-PE"/>
              </w:rPr>
              <w:t xml:space="preserve"> (Zn)</w:t>
            </w:r>
          </w:p>
        </w:tc>
        <w:tc>
          <w:tcPr>
            <w:tcW w:w="1840" w:type="dxa"/>
            <w:noWrap/>
            <w:hideMark/>
          </w:tcPr>
          <w:p w14:paraId="6C7CFB86" w14:textId="42934155"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7D7FBF">
              <w:t>0.691</w:t>
            </w:r>
          </w:p>
        </w:tc>
        <w:tc>
          <w:tcPr>
            <w:tcW w:w="2024" w:type="dxa"/>
            <w:noWrap/>
            <w:hideMark/>
          </w:tcPr>
          <w:p w14:paraId="11CA4456" w14:textId="39AF3E66"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7D7FBF">
              <w:t>0.140</w:t>
            </w:r>
          </w:p>
        </w:tc>
      </w:tr>
      <w:tr w:rsidR="001E4E25" w:rsidRPr="00F50557" w14:paraId="1AED4AA4" w14:textId="77777777" w:rsidTr="001E4E25">
        <w:trPr>
          <w:cnfStyle w:val="000000100000" w:firstRow="0" w:lastRow="0" w:firstColumn="0" w:lastColumn="0" w:oddVBand="0" w:evenVBand="0" w:oddHBand="1" w:evenHBand="0" w:firstRowFirstColumn="0" w:firstRowLastColumn="0" w:lastRowFirstColumn="0" w:lastRowLastColumn="0"/>
          <w:trHeight w:val="874"/>
        </w:trPr>
        <w:tc>
          <w:tcPr>
            <w:cnfStyle w:val="001000000000" w:firstRow="0" w:lastRow="0" w:firstColumn="1" w:lastColumn="0" w:oddVBand="0" w:evenVBand="0" w:oddHBand="0" w:evenHBand="0" w:firstRowFirstColumn="0" w:firstRowLastColumn="0" w:lastRowFirstColumn="0" w:lastRowLastColumn="0"/>
            <w:tcW w:w="1638" w:type="dxa"/>
            <w:vMerge/>
            <w:hideMark/>
          </w:tcPr>
          <w:p w14:paraId="47090E89" w14:textId="77777777" w:rsidR="001E4E25" w:rsidRPr="00F50557" w:rsidRDefault="001E4E25" w:rsidP="001E4E25">
            <w:pPr>
              <w:jc w:val="center"/>
              <w:rPr>
                <w:color w:val="000000"/>
                <w:szCs w:val="24"/>
                <w:lang w:eastAsia="es-PE"/>
              </w:rPr>
            </w:pPr>
          </w:p>
        </w:tc>
        <w:tc>
          <w:tcPr>
            <w:tcW w:w="738" w:type="dxa"/>
            <w:vMerge w:val="restart"/>
            <w:textDirection w:val="btLr"/>
            <w:hideMark/>
          </w:tcPr>
          <w:p w14:paraId="417F6A1F" w14:textId="7777777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F50557">
              <w:rPr>
                <w:color w:val="000000"/>
                <w:szCs w:val="24"/>
                <w:lang w:eastAsia="es-PE"/>
              </w:rPr>
              <w:t>Metaloides</w:t>
            </w:r>
          </w:p>
        </w:tc>
        <w:tc>
          <w:tcPr>
            <w:tcW w:w="1764" w:type="dxa"/>
            <w:noWrap/>
            <w:vAlign w:val="center"/>
            <w:hideMark/>
          </w:tcPr>
          <w:p w14:paraId="5017049F" w14:textId="06CC1065"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Pr>
                <w:color w:val="000000"/>
                <w:szCs w:val="24"/>
                <w:lang w:eastAsia="es-PE"/>
              </w:rPr>
              <w:t>Arsénico</w:t>
            </w:r>
            <w:r w:rsidRPr="00F50557">
              <w:rPr>
                <w:color w:val="000000"/>
                <w:szCs w:val="24"/>
                <w:lang w:eastAsia="es-PE"/>
              </w:rPr>
              <w:t xml:space="preserve"> (As)</w:t>
            </w:r>
          </w:p>
        </w:tc>
        <w:tc>
          <w:tcPr>
            <w:tcW w:w="1840" w:type="dxa"/>
            <w:noWrap/>
            <w:hideMark/>
          </w:tcPr>
          <w:p w14:paraId="1E192E0B" w14:textId="0CEE4098"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7D7FBF">
              <w:t>0.907</w:t>
            </w:r>
          </w:p>
        </w:tc>
        <w:tc>
          <w:tcPr>
            <w:tcW w:w="2024" w:type="dxa"/>
            <w:noWrap/>
            <w:hideMark/>
          </w:tcPr>
          <w:p w14:paraId="47080D26" w14:textId="07AACE03"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7D7FBF">
              <w:t>0.212</w:t>
            </w:r>
          </w:p>
        </w:tc>
      </w:tr>
      <w:tr w:rsidR="001E4E25" w:rsidRPr="00F50557" w14:paraId="30F9D8B7" w14:textId="77777777" w:rsidTr="001E4E25">
        <w:trPr>
          <w:trHeight w:val="660"/>
        </w:trPr>
        <w:tc>
          <w:tcPr>
            <w:cnfStyle w:val="001000000000" w:firstRow="0" w:lastRow="0" w:firstColumn="1" w:lastColumn="0" w:oddVBand="0" w:evenVBand="0" w:oddHBand="0" w:evenHBand="0" w:firstRowFirstColumn="0" w:firstRowLastColumn="0" w:lastRowFirstColumn="0" w:lastRowLastColumn="0"/>
            <w:tcW w:w="1638" w:type="dxa"/>
            <w:vMerge/>
            <w:hideMark/>
          </w:tcPr>
          <w:p w14:paraId="1C553545" w14:textId="77777777" w:rsidR="001E4E25" w:rsidRPr="00F50557" w:rsidRDefault="001E4E25" w:rsidP="001E4E25">
            <w:pPr>
              <w:jc w:val="center"/>
              <w:rPr>
                <w:color w:val="000000"/>
                <w:szCs w:val="24"/>
                <w:lang w:eastAsia="es-PE"/>
              </w:rPr>
            </w:pPr>
          </w:p>
        </w:tc>
        <w:tc>
          <w:tcPr>
            <w:tcW w:w="738" w:type="dxa"/>
            <w:vMerge/>
            <w:hideMark/>
          </w:tcPr>
          <w:p w14:paraId="0BE95AAE" w14:textId="77777777"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p>
        </w:tc>
        <w:tc>
          <w:tcPr>
            <w:tcW w:w="1764" w:type="dxa"/>
            <w:noWrap/>
            <w:vAlign w:val="center"/>
            <w:hideMark/>
          </w:tcPr>
          <w:p w14:paraId="12488B0C" w14:textId="0410B064"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Pr>
                <w:color w:val="000000"/>
                <w:szCs w:val="24"/>
                <w:lang w:eastAsia="es-PE"/>
              </w:rPr>
              <w:t>Antimonio</w:t>
            </w:r>
            <w:r w:rsidRPr="00F50557">
              <w:rPr>
                <w:color w:val="000000"/>
                <w:szCs w:val="24"/>
                <w:lang w:eastAsia="es-PE"/>
              </w:rPr>
              <w:t xml:space="preserve"> (Sb)</w:t>
            </w:r>
          </w:p>
        </w:tc>
        <w:tc>
          <w:tcPr>
            <w:tcW w:w="1840" w:type="dxa"/>
            <w:noWrap/>
            <w:hideMark/>
          </w:tcPr>
          <w:p w14:paraId="040B09EE" w14:textId="340F94BA" w:rsidR="001E4E25" w:rsidRPr="00EA4587" w:rsidRDefault="001E4E25" w:rsidP="001E4E25">
            <w:pPr>
              <w:jc w:val="center"/>
              <w:cnfStyle w:val="000000000000" w:firstRow="0" w:lastRow="0" w:firstColumn="0" w:lastColumn="0" w:oddVBand="0" w:evenVBand="0" w:oddHBand="0" w:evenHBand="0" w:firstRowFirstColumn="0" w:firstRowLastColumn="0" w:lastRowFirstColumn="0" w:lastRowLastColumn="0"/>
              <w:rPr>
                <w:b/>
                <w:bCs/>
                <w:color w:val="000000"/>
                <w:szCs w:val="24"/>
                <w:lang w:eastAsia="es-PE"/>
              </w:rPr>
            </w:pPr>
            <w:r w:rsidRPr="00EA4587">
              <w:rPr>
                <w:b/>
                <w:bCs/>
              </w:rPr>
              <w:t>1.973</w:t>
            </w:r>
          </w:p>
        </w:tc>
        <w:tc>
          <w:tcPr>
            <w:tcW w:w="2024" w:type="dxa"/>
            <w:noWrap/>
            <w:hideMark/>
          </w:tcPr>
          <w:p w14:paraId="36889646" w14:textId="50C0381C"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7D7FBF">
              <w:t>0.148</w:t>
            </w:r>
          </w:p>
        </w:tc>
      </w:tr>
      <w:tr w:rsidR="001E4E25" w:rsidRPr="00F50557" w14:paraId="5B60C34A" w14:textId="77777777" w:rsidTr="008C2901">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638" w:type="dxa"/>
            <w:vMerge w:val="restart"/>
            <w:textDirection w:val="btLr"/>
            <w:hideMark/>
          </w:tcPr>
          <w:p w14:paraId="7BFBC3C9" w14:textId="77777777" w:rsidR="001E4E25" w:rsidRPr="00F50557" w:rsidRDefault="001E4E25" w:rsidP="001E4E25">
            <w:pPr>
              <w:jc w:val="center"/>
              <w:rPr>
                <w:color w:val="000000"/>
                <w:szCs w:val="24"/>
                <w:lang w:eastAsia="es-PE"/>
              </w:rPr>
            </w:pPr>
            <w:r w:rsidRPr="00F50557">
              <w:rPr>
                <w:color w:val="000000"/>
                <w:szCs w:val="24"/>
                <w:lang w:eastAsia="es-PE"/>
              </w:rPr>
              <w:t>Factor de Traslocación - TF</w:t>
            </w:r>
          </w:p>
        </w:tc>
        <w:tc>
          <w:tcPr>
            <w:tcW w:w="738" w:type="dxa"/>
            <w:vMerge w:val="restart"/>
            <w:textDirection w:val="btLr"/>
            <w:hideMark/>
          </w:tcPr>
          <w:p w14:paraId="0492F806" w14:textId="7777777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F50557">
              <w:rPr>
                <w:color w:val="000000"/>
                <w:szCs w:val="24"/>
                <w:lang w:eastAsia="es-PE"/>
              </w:rPr>
              <w:t>Metales</w:t>
            </w:r>
          </w:p>
        </w:tc>
        <w:tc>
          <w:tcPr>
            <w:tcW w:w="1764" w:type="dxa"/>
            <w:noWrap/>
            <w:hideMark/>
          </w:tcPr>
          <w:p w14:paraId="1541B75A" w14:textId="3413CE65"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013F2B">
              <w:rPr>
                <w:color w:val="000000"/>
                <w:szCs w:val="24"/>
                <w:lang w:eastAsia="es-PE"/>
              </w:rPr>
              <w:t>Bario (Ba)</w:t>
            </w:r>
          </w:p>
        </w:tc>
        <w:tc>
          <w:tcPr>
            <w:tcW w:w="1840" w:type="dxa"/>
            <w:noWrap/>
            <w:hideMark/>
          </w:tcPr>
          <w:p w14:paraId="1523C1E1" w14:textId="10A694A0"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7D7FBF">
              <w:t>0.092</w:t>
            </w:r>
          </w:p>
        </w:tc>
        <w:tc>
          <w:tcPr>
            <w:tcW w:w="2024" w:type="dxa"/>
            <w:noWrap/>
            <w:hideMark/>
          </w:tcPr>
          <w:p w14:paraId="17D18179" w14:textId="66634DE3" w:rsidR="001E4E25" w:rsidRPr="00EA4587" w:rsidRDefault="001E4E25" w:rsidP="001E4E25">
            <w:pPr>
              <w:jc w:val="center"/>
              <w:cnfStyle w:val="000000100000" w:firstRow="0" w:lastRow="0" w:firstColumn="0" w:lastColumn="0" w:oddVBand="0" w:evenVBand="0" w:oddHBand="1" w:evenHBand="0" w:firstRowFirstColumn="0" w:firstRowLastColumn="0" w:lastRowFirstColumn="0" w:lastRowLastColumn="0"/>
              <w:rPr>
                <w:b/>
                <w:bCs/>
                <w:color w:val="000000"/>
                <w:szCs w:val="24"/>
                <w:lang w:eastAsia="es-PE"/>
              </w:rPr>
            </w:pPr>
            <w:r w:rsidRPr="00EA4587">
              <w:rPr>
                <w:b/>
                <w:bCs/>
              </w:rPr>
              <w:t>1.220</w:t>
            </w:r>
          </w:p>
        </w:tc>
      </w:tr>
      <w:tr w:rsidR="001E4E25" w:rsidRPr="00F50557" w14:paraId="7E2687D6" w14:textId="77777777" w:rsidTr="001E4E25">
        <w:trPr>
          <w:trHeight w:val="426"/>
        </w:trPr>
        <w:tc>
          <w:tcPr>
            <w:cnfStyle w:val="001000000000" w:firstRow="0" w:lastRow="0" w:firstColumn="1" w:lastColumn="0" w:oddVBand="0" w:evenVBand="0" w:oddHBand="0" w:evenHBand="0" w:firstRowFirstColumn="0" w:firstRowLastColumn="0" w:lastRowFirstColumn="0" w:lastRowLastColumn="0"/>
            <w:tcW w:w="1638" w:type="dxa"/>
            <w:vMerge/>
            <w:hideMark/>
          </w:tcPr>
          <w:p w14:paraId="2A30E0E6" w14:textId="77777777" w:rsidR="001E4E25" w:rsidRPr="00F50557" w:rsidRDefault="001E4E25" w:rsidP="001E4E25">
            <w:pPr>
              <w:jc w:val="center"/>
              <w:rPr>
                <w:color w:val="000000"/>
                <w:szCs w:val="24"/>
                <w:lang w:eastAsia="es-PE"/>
              </w:rPr>
            </w:pPr>
          </w:p>
        </w:tc>
        <w:tc>
          <w:tcPr>
            <w:tcW w:w="738" w:type="dxa"/>
            <w:vMerge/>
            <w:hideMark/>
          </w:tcPr>
          <w:p w14:paraId="3030AA6D" w14:textId="77777777"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p>
        </w:tc>
        <w:tc>
          <w:tcPr>
            <w:tcW w:w="1764" w:type="dxa"/>
            <w:noWrap/>
            <w:vAlign w:val="center"/>
            <w:hideMark/>
          </w:tcPr>
          <w:p w14:paraId="5606ED64" w14:textId="50DD9700"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Pr>
                <w:color w:val="000000"/>
                <w:szCs w:val="24"/>
                <w:lang w:eastAsia="es-PE"/>
              </w:rPr>
              <w:t>Cadmio</w:t>
            </w:r>
            <w:r w:rsidRPr="00013F2B">
              <w:rPr>
                <w:color w:val="000000"/>
                <w:szCs w:val="24"/>
                <w:lang w:eastAsia="es-PE"/>
              </w:rPr>
              <w:t xml:space="preserve"> (Cd)</w:t>
            </w:r>
          </w:p>
        </w:tc>
        <w:tc>
          <w:tcPr>
            <w:tcW w:w="1840" w:type="dxa"/>
            <w:noWrap/>
            <w:hideMark/>
          </w:tcPr>
          <w:p w14:paraId="62CDEE57" w14:textId="19A6BD32"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7D7FBF">
              <w:t>ND</w:t>
            </w:r>
          </w:p>
        </w:tc>
        <w:tc>
          <w:tcPr>
            <w:tcW w:w="2024" w:type="dxa"/>
            <w:noWrap/>
            <w:hideMark/>
          </w:tcPr>
          <w:p w14:paraId="113D77B8" w14:textId="34707201"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7D7FBF">
              <w:t>ND</w:t>
            </w:r>
          </w:p>
        </w:tc>
      </w:tr>
      <w:tr w:rsidR="001E4E25" w:rsidRPr="00F50557" w14:paraId="28F34DEF" w14:textId="77777777" w:rsidTr="001E4E25">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638" w:type="dxa"/>
            <w:vMerge/>
            <w:hideMark/>
          </w:tcPr>
          <w:p w14:paraId="27360D36" w14:textId="77777777" w:rsidR="001E4E25" w:rsidRPr="00F50557" w:rsidRDefault="001E4E25" w:rsidP="001E4E25">
            <w:pPr>
              <w:jc w:val="center"/>
              <w:rPr>
                <w:color w:val="000000"/>
                <w:szCs w:val="24"/>
                <w:lang w:eastAsia="es-PE"/>
              </w:rPr>
            </w:pPr>
          </w:p>
        </w:tc>
        <w:tc>
          <w:tcPr>
            <w:tcW w:w="738" w:type="dxa"/>
            <w:vMerge/>
            <w:hideMark/>
          </w:tcPr>
          <w:p w14:paraId="5FA59CD1" w14:textId="7777777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p>
        </w:tc>
        <w:tc>
          <w:tcPr>
            <w:tcW w:w="1764" w:type="dxa"/>
            <w:noWrap/>
            <w:vAlign w:val="center"/>
            <w:hideMark/>
          </w:tcPr>
          <w:p w14:paraId="6F7DF3B6" w14:textId="162E31A9"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Pr>
                <w:color w:val="000000"/>
                <w:szCs w:val="24"/>
                <w:lang w:eastAsia="es-PE"/>
              </w:rPr>
              <w:t>Cromo</w:t>
            </w:r>
            <w:r w:rsidRPr="00013F2B">
              <w:rPr>
                <w:color w:val="000000"/>
                <w:szCs w:val="24"/>
                <w:lang w:eastAsia="es-PE"/>
              </w:rPr>
              <w:t xml:space="preserve"> (Cr)</w:t>
            </w:r>
          </w:p>
        </w:tc>
        <w:tc>
          <w:tcPr>
            <w:tcW w:w="1840" w:type="dxa"/>
            <w:noWrap/>
            <w:hideMark/>
          </w:tcPr>
          <w:p w14:paraId="4DFB7BA3" w14:textId="1B8BDB34"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7D7FBF">
              <w:t>0.098</w:t>
            </w:r>
          </w:p>
        </w:tc>
        <w:tc>
          <w:tcPr>
            <w:tcW w:w="2024" w:type="dxa"/>
            <w:noWrap/>
            <w:hideMark/>
          </w:tcPr>
          <w:p w14:paraId="43C2F30F" w14:textId="43DE13E3"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7D7FBF">
              <w:t>0.940</w:t>
            </w:r>
          </w:p>
        </w:tc>
      </w:tr>
      <w:tr w:rsidR="001E4E25" w:rsidRPr="00F50557" w14:paraId="0BB2F365" w14:textId="77777777" w:rsidTr="001E4E25">
        <w:trPr>
          <w:trHeight w:val="426"/>
        </w:trPr>
        <w:tc>
          <w:tcPr>
            <w:cnfStyle w:val="001000000000" w:firstRow="0" w:lastRow="0" w:firstColumn="1" w:lastColumn="0" w:oddVBand="0" w:evenVBand="0" w:oddHBand="0" w:evenHBand="0" w:firstRowFirstColumn="0" w:firstRowLastColumn="0" w:lastRowFirstColumn="0" w:lastRowLastColumn="0"/>
            <w:tcW w:w="1638" w:type="dxa"/>
            <w:vMerge/>
            <w:hideMark/>
          </w:tcPr>
          <w:p w14:paraId="1901883E" w14:textId="77777777" w:rsidR="001E4E25" w:rsidRPr="00F50557" w:rsidRDefault="001E4E25" w:rsidP="001E4E25">
            <w:pPr>
              <w:jc w:val="center"/>
              <w:rPr>
                <w:color w:val="000000"/>
                <w:szCs w:val="24"/>
                <w:lang w:eastAsia="es-PE"/>
              </w:rPr>
            </w:pPr>
          </w:p>
        </w:tc>
        <w:tc>
          <w:tcPr>
            <w:tcW w:w="738" w:type="dxa"/>
            <w:vMerge/>
            <w:hideMark/>
          </w:tcPr>
          <w:p w14:paraId="6AD471C3" w14:textId="77777777"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p>
        </w:tc>
        <w:tc>
          <w:tcPr>
            <w:tcW w:w="1764" w:type="dxa"/>
            <w:noWrap/>
            <w:vAlign w:val="center"/>
            <w:hideMark/>
          </w:tcPr>
          <w:p w14:paraId="731D2B5D" w14:textId="318A55B8"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Pr>
                <w:color w:val="000000"/>
                <w:szCs w:val="24"/>
                <w:lang w:eastAsia="es-PE"/>
              </w:rPr>
              <w:t>Cobre</w:t>
            </w:r>
            <w:r w:rsidRPr="00013F2B">
              <w:rPr>
                <w:color w:val="000000"/>
                <w:szCs w:val="24"/>
                <w:lang w:eastAsia="es-PE"/>
              </w:rPr>
              <w:t xml:space="preserve"> (Cu)</w:t>
            </w:r>
          </w:p>
        </w:tc>
        <w:tc>
          <w:tcPr>
            <w:tcW w:w="1840" w:type="dxa"/>
            <w:noWrap/>
            <w:hideMark/>
          </w:tcPr>
          <w:p w14:paraId="411593C8" w14:textId="5BE142B6"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7D7FBF">
              <w:t>0.090</w:t>
            </w:r>
          </w:p>
        </w:tc>
        <w:tc>
          <w:tcPr>
            <w:tcW w:w="2024" w:type="dxa"/>
            <w:noWrap/>
            <w:hideMark/>
          </w:tcPr>
          <w:p w14:paraId="73D34961" w14:textId="1F907FAD"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7D7FBF">
              <w:t>0.805</w:t>
            </w:r>
          </w:p>
        </w:tc>
      </w:tr>
      <w:tr w:rsidR="001E4E25" w:rsidRPr="00F50557" w14:paraId="5FE26FBD" w14:textId="77777777" w:rsidTr="001E4E25">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638" w:type="dxa"/>
            <w:vMerge/>
            <w:hideMark/>
          </w:tcPr>
          <w:p w14:paraId="6B30258F" w14:textId="77777777" w:rsidR="001E4E25" w:rsidRPr="00F50557" w:rsidRDefault="001E4E25" w:rsidP="001E4E25">
            <w:pPr>
              <w:jc w:val="center"/>
              <w:rPr>
                <w:color w:val="000000"/>
                <w:szCs w:val="24"/>
                <w:lang w:eastAsia="es-PE"/>
              </w:rPr>
            </w:pPr>
          </w:p>
        </w:tc>
        <w:tc>
          <w:tcPr>
            <w:tcW w:w="738" w:type="dxa"/>
            <w:vMerge/>
            <w:hideMark/>
          </w:tcPr>
          <w:p w14:paraId="311DBDCF" w14:textId="7777777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p>
        </w:tc>
        <w:tc>
          <w:tcPr>
            <w:tcW w:w="1764" w:type="dxa"/>
            <w:noWrap/>
            <w:vAlign w:val="center"/>
            <w:hideMark/>
          </w:tcPr>
          <w:p w14:paraId="5D07868A" w14:textId="66B56CDA"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Pr>
                <w:color w:val="000000"/>
                <w:szCs w:val="24"/>
                <w:lang w:eastAsia="es-PE"/>
              </w:rPr>
              <w:t>Hierro</w:t>
            </w:r>
            <w:r w:rsidRPr="00013F2B">
              <w:rPr>
                <w:color w:val="000000"/>
                <w:szCs w:val="24"/>
                <w:lang w:eastAsia="es-PE"/>
              </w:rPr>
              <w:t xml:space="preserve"> (Fe)</w:t>
            </w:r>
          </w:p>
        </w:tc>
        <w:tc>
          <w:tcPr>
            <w:tcW w:w="1840" w:type="dxa"/>
            <w:noWrap/>
            <w:hideMark/>
          </w:tcPr>
          <w:p w14:paraId="04C13BE5" w14:textId="6B7F942B"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7D7FBF">
              <w:t>0.069</w:t>
            </w:r>
          </w:p>
        </w:tc>
        <w:tc>
          <w:tcPr>
            <w:tcW w:w="2024" w:type="dxa"/>
            <w:noWrap/>
            <w:hideMark/>
          </w:tcPr>
          <w:p w14:paraId="042378EB" w14:textId="52642B98"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7D7FBF">
              <w:t>0.608</w:t>
            </w:r>
          </w:p>
        </w:tc>
      </w:tr>
      <w:tr w:rsidR="001E4E25" w:rsidRPr="00F50557" w14:paraId="6053B80C" w14:textId="77777777" w:rsidTr="001E4E25">
        <w:trPr>
          <w:trHeight w:val="426"/>
        </w:trPr>
        <w:tc>
          <w:tcPr>
            <w:cnfStyle w:val="001000000000" w:firstRow="0" w:lastRow="0" w:firstColumn="1" w:lastColumn="0" w:oddVBand="0" w:evenVBand="0" w:oddHBand="0" w:evenHBand="0" w:firstRowFirstColumn="0" w:firstRowLastColumn="0" w:lastRowFirstColumn="0" w:lastRowLastColumn="0"/>
            <w:tcW w:w="1638" w:type="dxa"/>
            <w:vMerge/>
            <w:hideMark/>
          </w:tcPr>
          <w:p w14:paraId="0CE5917C" w14:textId="77777777" w:rsidR="001E4E25" w:rsidRPr="00F50557" w:rsidRDefault="001E4E25" w:rsidP="001E4E25">
            <w:pPr>
              <w:jc w:val="center"/>
              <w:rPr>
                <w:color w:val="000000"/>
                <w:szCs w:val="24"/>
                <w:lang w:eastAsia="es-PE"/>
              </w:rPr>
            </w:pPr>
          </w:p>
        </w:tc>
        <w:tc>
          <w:tcPr>
            <w:tcW w:w="738" w:type="dxa"/>
            <w:vMerge/>
            <w:hideMark/>
          </w:tcPr>
          <w:p w14:paraId="5E0B0422" w14:textId="77777777"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p>
        </w:tc>
        <w:tc>
          <w:tcPr>
            <w:tcW w:w="1764" w:type="dxa"/>
            <w:noWrap/>
            <w:vAlign w:val="center"/>
            <w:hideMark/>
          </w:tcPr>
          <w:p w14:paraId="67AA6E22" w14:textId="69A51859"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Pr>
                <w:color w:val="000000"/>
                <w:szCs w:val="24"/>
                <w:lang w:eastAsia="es-PE"/>
              </w:rPr>
              <w:t>Plomo</w:t>
            </w:r>
            <w:r w:rsidRPr="00013F2B">
              <w:rPr>
                <w:color w:val="000000"/>
                <w:szCs w:val="24"/>
                <w:lang w:eastAsia="es-PE"/>
              </w:rPr>
              <w:t xml:space="preserve"> (Pb)</w:t>
            </w:r>
          </w:p>
        </w:tc>
        <w:tc>
          <w:tcPr>
            <w:tcW w:w="1840" w:type="dxa"/>
            <w:noWrap/>
            <w:hideMark/>
          </w:tcPr>
          <w:p w14:paraId="104FE9C4" w14:textId="7D398F5D"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7D7FBF">
              <w:t>0.045</w:t>
            </w:r>
          </w:p>
        </w:tc>
        <w:tc>
          <w:tcPr>
            <w:tcW w:w="2024" w:type="dxa"/>
            <w:noWrap/>
            <w:hideMark/>
          </w:tcPr>
          <w:p w14:paraId="64C7CEC1" w14:textId="74F1F8F6"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7D7FBF">
              <w:t>0.421</w:t>
            </w:r>
          </w:p>
        </w:tc>
      </w:tr>
      <w:tr w:rsidR="001E4E25" w:rsidRPr="00F50557" w14:paraId="43DCFD12" w14:textId="77777777" w:rsidTr="001E4E25">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638" w:type="dxa"/>
            <w:vMerge/>
            <w:hideMark/>
          </w:tcPr>
          <w:p w14:paraId="06C8A0D2" w14:textId="77777777" w:rsidR="001E4E25" w:rsidRPr="00F50557" w:rsidRDefault="001E4E25" w:rsidP="001E4E25">
            <w:pPr>
              <w:jc w:val="center"/>
              <w:rPr>
                <w:color w:val="000000"/>
                <w:szCs w:val="24"/>
                <w:lang w:eastAsia="es-PE"/>
              </w:rPr>
            </w:pPr>
          </w:p>
        </w:tc>
        <w:tc>
          <w:tcPr>
            <w:tcW w:w="738" w:type="dxa"/>
            <w:vMerge/>
            <w:hideMark/>
          </w:tcPr>
          <w:p w14:paraId="59CE4073" w14:textId="7777777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p>
        </w:tc>
        <w:tc>
          <w:tcPr>
            <w:tcW w:w="1764" w:type="dxa"/>
            <w:noWrap/>
            <w:vAlign w:val="center"/>
            <w:hideMark/>
          </w:tcPr>
          <w:p w14:paraId="588B6367" w14:textId="16AF5366"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Pr>
                <w:color w:val="000000"/>
                <w:szCs w:val="24"/>
                <w:lang w:eastAsia="es-PE"/>
              </w:rPr>
              <w:t>Zinc</w:t>
            </w:r>
            <w:r w:rsidRPr="00013F2B">
              <w:rPr>
                <w:color w:val="000000"/>
                <w:szCs w:val="24"/>
                <w:lang w:eastAsia="es-PE"/>
              </w:rPr>
              <w:t xml:space="preserve"> (Zn)</w:t>
            </w:r>
          </w:p>
        </w:tc>
        <w:tc>
          <w:tcPr>
            <w:tcW w:w="1840" w:type="dxa"/>
            <w:noWrap/>
            <w:hideMark/>
          </w:tcPr>
          <w:p w14:paraId="76714845" w14:textId="6158516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7D7FBF">
              <w:t>0.224</w:t>
            </w:r>
          </w:p>
        </w:tc>
        <w:tc>
          <w:tcPr>
            <w:tcW w:w="2024" w:type="dxa"/>
            <w:noWrap/>
            <w:hideMark/>
          </w:tcPr>
          <w:p w14:paraId="72EE87CF" w14:textId="3A20F61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7D7FBF">
              <w:t>0.886</w:t>
            </w:r>
          </w:p>
        </w:tc>
      </w:tr>
      <w:tr w:rsidR="001E4E25" w:rsidRPr="00F50557" w14:paraId="2F035741" w14:textId="77777777" w:rsidTr="001E4E25">
        <w:trPr>
          <w:trHeight w:val="895"/>
        </w:trPr>
        <w:tc>
          <w:tcPr>
            <w:cnfStyle w:val="001000000000" w:firstRow="0" w:lastRow="0" w:firstColumn="1" w:lastColumn="0" w:oddVBand="0" w:evenVBand="0" w:oddHBand="0" w:evenHBand="0" w:firstRowFirstColumn="0" w:firstRowLastColumn="0" w:lastRowFirstColumn="0" w:lastRowLastColumn="0"/>
            <w:tcW w:w="1638" w:type="dxa"/>
            <w:vMerge/>
            <w:hideMark/>
          </w:tcPr>
          <w:p w14:paraId="0FE57289" w14:textId="77777777" w:rsidR="001E4E25" w:rsidRPr="00F50557" w:rsidRDefault="001E4E25" w:rsidP="001E4E25">
            <w:pPr>
              <w:jc w:val="center"/>
              <w:rPr>
                <w:color w:val="000000"/>
                <w:szCs w:val="24"/>
                <w:lang w:eastAsia="es-PE"/>
              </w:rPr>
            </w:pPr>
          </w:p>
        </w:tc>
        <w:tc>
          <w:tcPr>
            <w:tcW w:w="738" w:type="dxa"/>
            <w:vMerge w:val="restart"/>
            <w:textDirection w:val="btLr"/>
            <w:hideMark/>
          </w:tcPr>
          <w:p w14:paraId="7067A0D2" w14:textId="77777777"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F50557">
              <w:rPr>
                <w:color w:val="000000"/>
                <w:szCs w:val="24"/>
                <w:lang w:eastAsia="es-PE"/>
              </w:rPr>
              <w:t>Metaloides</w:t>
            </w:r>
          </w:p>
        </w:tc>
        <w:tc>
          <w:tcPr>
            <w:tcW w:w="1764" w:type="dxa"/>
            <w:noWrap/>
            <w:vAlign w:val="center"/>
            <w:hideMark/>
          </w:tcPr>
          <w:p w14:paraId="52919B30" w14:textId="47C873E8"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Pr>
                <w:color w:val="000000"/>
                <w:szCs w:val="24"/>
                <w:lang w:eastAsia="es-PE"/>
              </w:rPr>
              <w:t>Arsénico</w:t>
            </w:r>
            <w:r w:rsidRPr="00F50557">
              <w:rPr>
                <w:color w:val="000000"/>
                <w:szCs w:val="24"/>
                <w:lang w:eastAsia="es-PE"/>
              </w:rPr>
              <w:t xml:space="preserve"> (As)</w:t>
            </w:r>
          </w:p>
        </w:tc>
        <w:tc>
          <w:tcPr>
            <w:tcW w:w="1840" w:type="dxa"/>
            <w:noWrap/>
            <w:hideMark/>
          </w:tcPr>
          <w:p w14:paraId="36FB66DE" w14:textId="5CE42790"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7D7FBF">
              <w:t>0.052</w:t>
            </w:r>
          </w:p>
        </w:tc>
        <w:tc>
          <w:tcPr>
            <w:tcW w:w="2024" w:type="dxa"/>
            <w:noWrap/>
            <w:hideMark/>
          </w:tcPr>
          <w:p w14:paraId="65A611BC" w14:textId="0C09FC84" w:rsidR="001E4E25" w:rsidRPr="00F50557" w:rsidRDefault="001E4E25" w:rsidP="001E4E25">
            <w:pPr>
              <w:jc w:val="center"/>
              <w:cnfStyle w:val="000000000000" w:firstRow="0" w:lastRow="0" w:firstColumn="0" w:lastColumn="0" w:oddVBand="0" w:evenVBand="0" w:oddHBand="0" w:evenHBand="0" w:firstRowFirstColumn="0" w:firstRowLastColumn="0" w:lastRowFirstColumn="0" w:lastRowLastColumn="0"/>
              <w:rPr>
                <w:color w:val="000000"/>
                <w:szCs w:val="24"/>
                <w:lang w:eastAsia="es-PE"/>
              </w:rPr>
            </w:pPr>
            <w:r w:rsidRPr="007D7FBF">
              <w:t>0.299</w:t>
            </w:r>
          </w:p>
        </w:tc>
      </w:tr>
      <w:tr w:rsidR="001E4E25" w:rsidRPr="00F50557" w14:paraId="0EF0411D" w14:textId="77777777" w:rsidTr="001E4E25">
        <w:trPr>
          <w:cnfStyle w:val="000000100000" w:firstRow="0" w:lastRow="0" w:firstColumn="0" w:lastColumn="0" w:oddVBand="0" w:evenVBand="0" w:oddHBand="1" w:evenHBand="0" w:firstRowFirstColumn="0" w:firstRowLastColumn="0" w:lastRowFirstColumn="0" w:lastRowLastColumn="0"/>
          <w:trHeight w:val="639"/>
        </w:trPr>
        <w:tc>
          <w:tcPr>
            <w:cnfStyle w:val="001000000000" w:firstRow="0" w:lastRow="0" w:firstColumn="1" w:lastColumn="0" w:oddVBand="0" w:evenVBand="0" w:oddHBand="0" w:evenHBand="0" w:firstRowFirstColumn="0" w:firstRowLastColumn="0" w:lastRowFirstColumn="0" w:lastRowLastColumn="0"/>
            <w:tcW w:w="1638" w:type="dxa"/>
            <w:vMerge/>
            <w:hideMark/>
          </w:tcPr>
          <w:p w14:paraId="2E37190E" w14:textId="77777777" w:rsidR="001E4E25" w:rsidRPr="00F50557" w:rsidRDefault="001E4E25" w:rsidP="001E4E25">
            <w:pPr>
              <w:jc w:val="center"/>
              <w:rPr>
                <w:color w:val="000000"/>
                <w:szCs w:val="24"/>
                <w:lang w:eastAsia="es-PE"/>
              </w:rPr>
            </w:pPr>
          </w:p>
        </w:tc>
        <w:tc>
          <w:tcPr>
            <w:tcW w:w="738" w:type="dxa"/>
            <w:vMerge/>
            <w:hideMark/>
          </w:tcPr>
          <w:p w14:paraId="12C8E9A8" w14:textId="77777777"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p>
        </w:tc>
        <w:tc>
          <w:tcPr>
            <w:tcW w:w="1764" w:type="dxa"/>
            <w:noWrap/>
            <w:vAlign w:val="center"/>
            <w:hideMark/>
          </w:tcPr>
          <w:p w14:paraId="40B89504" w14:textId="33FB5DD9"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Pr>
                <w:color w:val="000000"/>
                <w:szCs w:val="24"/>
                <w:lang w:eastAsia="es-PE"/>
              </w:rPr>
              <w:t>Antimonio</w:t>
            </w:r>
            <w:r w:rsidRPr="00F50557">
              <w:rPr>
                <w:color w:val="000000"/>
                <w:szCs w:val="24"/>
                <w:lang w:eastAsia="es-PE"/>
              </w:rPr>
              <w:t xml:space="preserve"> (Sb)</w:t>
            </w:r>
          </w:p>
        </w:tc>
        <w:tc>
          <w:tcPr>
            <w:tcW w:w="1840" w:type="dxa"/>
            <w:noWrap/>
            <w:hideMark/>
          </w:tcPr>
          <w:p w14:paraId="0439A322" w14:textId="1F5F5504" w:rsidR="001E4E25" w:rsidRPr="00F50557" w:rsidRDefault="001E4E25" w:rsidP="001E4E25">
            <w:pPr>
              <w:jc w:val="center"/>
              <w:cnfStyle w:val="000000100000" w:firstRow="0" w:lastRow="0" w:firstColumn="0" w:lastColumn="0" w:oddVBand="0" w:evenVBand="0" w:oddHBand="1" w:evenHBand="0" w:firstRowFirstColumn="0" w:firstRowLastColumn="0" w:lastRowFirstColumn="0" w:lastRowLastColumn="0"/>
              <w:rPr>
                <w:color w:val="000000"/>
                <w:szCs w:val="24"/>
                <w:lang w:eastAsia="es-PE"/>
              </w:rPr>
            </w:pPr>
            <w:r w:rsidRPr="007D7FBF">
              <w:t>0.121</w:t>
            </w:r>
          </w:p>
        </w:tc>
        <w:tc>
          <w:tcPr>
            <w:tcW w:w="2024" w:type="dxa"/>
            <w:noWrap/>
            <w:hideMark/>
          </w:tcPr>
          <w:p w14:paraId="3233F950" w14:textId="56D0D62B" w:rsidR="001E4E25" w:rsidRPr="00EA4587" w:rsidRDefault="001E4E25" w:rsidP="001E4E25">
            <w:pPr>
              <w:jc w:val="center"/>
              <w:cnfStyle w:val="000000100000" w:firstRow="0" w:lastRow="0" w:firstColumn="0" w:lastColumn="0" w:oddVBand="0" w:evenVBand="0" w:oddHBand="1" w:evenHBand="0" w:firstRowFirstColumn="0" w:firstRowLastColumn="0" w:lastRowFirstColumn="0" w:lastRowLastColumn="0"/>
              <w:rPr>
                <w:b/>
                <w:bCs/>
                <w:color w:val="000000"/>
                <w:szCs w:val="24"/>
                <w:lang w:eastAsia="es-PE"/>
              </w:rPr>
            </w:pPr>
            <w:r w:rsidRPr="00EA4587">
              <w:rPr>
                <w:b/>
                <w:bCs/>
              </w:rPr>
              <w:t>1.364</w:t>
            </w:r>
          </w:p>
        </w:tc>
      </w:tr>
    </w:tbl>
    <w:p w14:paraId="0AAA7525" w14:textId="392345BD" w:rsidR="00F50557" w:rsidRPr="00C21856" w:rsidRDefault="00F50557" w:rsidP="00F50557">
      <w:pPr>
        <w:spacing w:line="480" w:lineRule="auto"/>
        <w:jc w:val="both"/>
        <w:rPr>
          <w:szCs w:val="24"/>
        </w:rPr>
      </w:pPr>
    </w:p>
    <w:p w14:paraId="42DDE9D3" w14:textId="6AEFA0C6" w:rsidR="006A7645" w:rsidRDefault="006A7645" w:rsidP="00615D3D">
      <w:pPr>
        <w:spacing w:line="480" w:lineRule="auto"/>
        <w:ind w:left="709" w:right="49"/>
      </w:pPr>
    </w:p>
    <w:p w14:paraId="05F7BA01" w14:textId="0BA76566" w:rsidR="002A3E0F" w:rsidRDefault="002A3E0F" w:rsidP="00615D3D">
      <w:pPr>
        <w:spacing w:line="480" w:lineRule="auto"/>
        <w:ind w:left="709" w:right="49"/>
      </w:pPr>
    </w:p>
    <w:p w14:paraId="2137F601" w14:textId="3D8B8842" w:rsidR="002A3E0F" w:rsidRPr="002A3E0F" w:rsidRDefault="002A3E0F" w:rsidP="002A3E0F">
      <w:pPr>
        <w:pStyle w:val="Descripcin"/>
        <w:keepNext/>
        <w:rPr>
          <w:color w:val="auto"/>
          <w:sz w:val="24"/>
          <w:szCs w:val="24"/>
        </w:rPr>
      </w:pPr>
      <w:bookmarkStart w:id="163" w:name="_Toc64232698"/>
      <w:r w:rsidRPr="002A3E0F">
        <w:rPr>
          <w:b/>
          <w:bCs/>
          <w:color w:val="auto"/>
          <w:sz w:val="24"/>
          <w:szCs w:val="24"/>
        </w:rPr>
        <w:lastRenderedPageBreak/>
        <w:t xml:space="preserve">Gráfico </w:t>
      </w:r>
      <w:r w:rsidRPr="002A3E0F">
        <w:rPr>
          <w:b/>
          <w:bCs/>
          <w:color w:val="auto"/>
          <w:sz w:val="24"/>
          <w:szCs w:val="24"/>
        </w:rPr>
        <w:fldChar w:fldCharType="begin"/>
      </w:r>
      <w:r w:rsidRPr="002A3E0F">
        <w:rPr>
          <w:b/>
          <w:bCs/>
          <w:color w:val="auto"/>
          <w:sz w:val="24"/>
          <w:szCs w:val="24"/>
        </w:rPr>
        <w:instrText xml:space="preserve"> SEQ Gráfico \* ARABIC </w:instrText>
      </w:r>
      <w:r w:rsidRPr="002A3E0F">
        <w:rPr>
          <w:b/>
          <w:bCs/>
          <w:color w:val="auto"/>
          <w:sz w:val="24"/>
          <w:szCs w:val="24"/>
        </w:rPr>
        <w:fldChar w:fldCharType="separate"/>
      </w:r>
      <w:r w:rsidRPr="002A3E0F">
        <w:rPr>
          <w:b/>
          <w:bCs/>
          <w:noProof/>
          <w:color w:val="auto"/>
          <w:sz w:val="24"/>
          <w:szCs w:val="24"/>
        </w:rPr>
        <w:t>27</w:t>
      </w:r>
      <w:r w:rsidRPr="002A3E0F">
        <w:rPr>
          <w:b/>
          <w:bCs/>
          <w:color w:val="auto"/>
          <w:sz w:val="24"/>
          <w:szCs w:val="24"/>
        </w:rPr>
        <w:fldChar w:fldCharType="end"/>
      </w:r>
      <w:r w:rsidRPr="002A3E0F">
        <w:rPr>
          <w:b/>
          <w:bCs/>
          <w:color w:val="auto"/>
          <w:sz w:val="24"/>
          <w:szCs w:val="24"/>
        </w:rPr>
        <w:t xml:space="preserve">. </w:t>
      </w:r>
      <w:r w:rsidRPr="002A3E0F">
        <w:rPr>
          <w:i w:val="0"/>
          <w:iCs w:val="0"/>
          <w:color w:val="auto"/>
          <w:sz w:val="24"/>
          <w:szCs w:val="24"/>
        </w:rPr>
        <w:t xml:space="preserve">Valores del factor de </w:t>
      </w:r>
      <w:proofErr w:type="spellStart"/>
      <w:r w:rsidRPr="002A3E0F">
        <w:rPr>
          <w:i w:val="0"/>
          <w:iCs w:val="0"/>
          <w:color w:val="auto"/>
          <w:sz w:val="24"/>
          <w:szCs w:val="24"/>
        </w:rPr>
        <w:t>bioconcentración</w:t>
      </w:r>
      <w:proofErr w:type="spellEnd"/>
      <w:r w:rsidRPr="002A3E0F">
        <w:rPr>
          <w:i w:val="0"/>
          <w:iCs w:val="0"/>
          <w:color w:val="auto"/>
          <w:sz w:val="24"/>
          <w:szCs w:val="24"/>
        </w:rPr>
        <w:t xml:space="preserve"> (BCF) de </w:t>
      </w:r>
      <w:proofErr w:type="spellStart"/>
      <w:r w:rsidRPr="002A3E0F">
        <w:rPr>
          <w:color w:val="auto"/>
          <w:sz w:val="24"/>
          <w:szCs w:val="24"/>
        </w:rPr>
        <w:t>Lolium</w:t>
      </w:r>
      <w:proofErr w:type="spellEnd"/>
      <w:r w:rsidRPr="002A3E0F">
        <w:rPr>
          <w:color w:val="auto"/>
          <w:sz w:val="24"/>
          <w:szCs w:val="24"/>
        </w:rPr>
        <w:t xml:space="preserve"> perenne </w:t>
      </w:r>
      <w:r w:rsidRPr="002A3E0F">
        <w:rPr>
          <w:i w:val="0"/>
          <w:iCs w:val="0"/>
          <w:color w:val="auto"/>
          <w:sz w:val="24"/>
          <w:szCs w:val="24"/>
        </w:rPr>
        <w:t xml:space="preserve">y </w:t>
      </w:r>
      <w:proofErr w:type="spellStart"/>
      <w:r w:rsidRPr="002A3E0F">
        <w:rPr>
          <w:color w:val="auto"/>
          <w:sz w:val="24"/>
          <w:szCs w:val="24"/>
        </w:rPr>
        <w:t>Trifolium</w:t>
      </w:r>
      <w:proofErr w:type="spellEnd"/>
      <w:r w:rsidRPr="002A3E0F">
        <w:rPr>
          <w:color w:val="auto"/>
          <w:sz w:val="24"/>
          <w:szCs w:val="24"/>
        </w:rPr>
        <w:t xml:space="preserve"> </w:t>
      </w:r>
      <w:proofErr w:type="spellStart"/>
      <w:r w:rsidRPr="002A3E0F">
        <w:rPr>
          <w:color w:val="auto"/>
          <w:sz w:val="24"/>
          <w:szCs w:val="24"/>
        </w:rPr>
        <w:t>repens</w:t>
      </w:r>
      <w:proofErr w:type="spellEnd"/>
      <w:r w:rsidRPr="002A3E0F">
        <w:rPr>
          <w:i w:val="0"/>
          <w:iCs w:val="0"/>
          <w:color w:val="auto"/>
          <w:sz w:val="24"/>
          <w:szCs w:val="24"/>
        </w:rPr>
        <w:t xml:space="preserve"> en la zona de influencia remediada – parcela 2.</w:t>
      </w:r>
      <w:bookmarkEnd w:id="163"/>
    </w:p>
    <w:p w14:paraId="37445D5D" w14:textId="60DC7F18" w:rsidR="002A3E0F" w:rsidRPr="002A3E0F" w:rsidRDefault="002A3E0F" w:rsidP="002A3E0F">
      <w:pPr>
        <w:spacing w:line="480" w:lineRule="auto"/>
        <w:ind w:right="49"/>
        <w:rPr>
          <w:sz w:val="36"/>
          <w:szCs w:val="28"/>
        </w:rPr>
      </w:pPr>
      <w:r w:rsidRPr="002A3E0F">
        <w:rPr>
          <w:noProof/>
          <w:sz w:val="36"/>
          <w:szCs w:val="28"/>
        </w:rPr>
        <w:drawing>
          <wp:inline distT="0" distB="0" distL="0" distR="0" wp14:anchorId="64712AF9" wp14:editId="58A21BC2">
            <wp:extent cx="5219700" cy="3487479"/>
            <wp:effectExtent l="0" t="0" r="0" b="17780"/>
            <wp:docPr id="35" name="Gráfico 35">
              <a:extLst xmlns:a="http://schemas.openxmlformats.org/drawingml/2006/main">
                <a:ext uri="{FF2B5EF4-FFF2-40B4-BE49-F238E27FC236}">
                  <a16:creationId xmlns:a16="http://schemas.microsoft.com/office/drawing/2014/main" id="{BA98FB3E-31DB-4473-87EE-8F08E2E047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22064A0" w14:textId="40C07873" w:rsidR="002A3E0F" w:rsidRPr="002A3E0F" w:rsidRDefault="002A3E0F" w:rsidP="002A3E0F">
      <w:pPr>
        <w:pStyle w:val="Descripcin"/>
        <w:keepNext/>
        <w:rPr>
          <w:color w:val="auto"/>
          <w:sz w:val="24"/>
          <w:szCs w:val="24"/>
        </w:rPr>
      </w:pPr>
      <w:bookmarkStart w:id="164" w:name="_Toc64232699"/>
      <w:r w:rsidRPr="002A3E0F">
        <w:rPr>
          <w:b/>
          <w:bCs/>
          <w:color w:val="auto"/>
          <w:sz w:val="24"/>
          <w:szCs w:val="24"/>
        </w:rPr>
        <w:t xml:space="preserve">Gráfico </w:t>
      </w:r>
      <w:r w:rsidRPr="002A3E0F">
        <w:rPr>
          <w:b/>
          <w:bCs/>
          <w:color w:val="auto"/>
          <w:sz w:val="24"/>
          <w:szCs w:val="24"/>
        </w:rPr>
        <w:fldChar w:fldCharType="begin"/>
      </w:r>
      <w:r w:rsidRPr="002A3E0F">
        <w:rPr>
          <w:b/>
          <w:bCs/>
          <w:color w:val="auto"/>
          <w:sz w:val="24"/>
          <w:szCs w:val="24"/>
        </w:rPr>
        <w:instrText xml:space="preserve"> SEQ Gráfico \* ARABIC </w:instrText>
      </w:r>
      <w:r w:rsidRPr="002A3E0F">
        <w:rPr>
          <w:b/>
          <w:bCs/>
          <w:color w:val="auto"/>
          <w:sz w:val="24"/>
          <w:szCs w:val="24"/>
        </w:rPr>
        <w:fldChar w:fldCharType="separate"/>
      </w:r>
      <w:r w:rsidRPr="002A3E0F">
        <w:rPr>
          <w:b/>
          <w:bCs/>
          <w:noProof/>
          <w:color w:val="auto"/>
          <w:sz w:val="24"/>
          <w:szCs w:val="24"/>
        </w:rPr>
        <w:t>28</w:t>
      </w:r>
      <w:r w:rsidRPr="002A3E0F">
        <w:rPr>
          <w:b/>
          <w:bCs/>
          <w:color w:val="auto"/>
          <w:sz w:val="24"/>
          <w:szCs w:val="24"/>
        </w:rPr>
        <w:fldChar w:fldCharType="end"/>
      </w:r>
      <w:r w:rsidRPr="002A3E0F">
        <w:rPr>
          <w:b/>
          <w:bCs/>
          <w:color w:val="auto"/>
          <w:sz w:val="24"/>
          <w:szCs w:val="24"/>
        </w:rPr>
        <w:t>.</w:t>
      </w:r>
      <w:r w:rsidRPr="002A3E0F">
        <w:rPr>
          <w:color w:val="auto"/>
          <w:sz w:val="24"/>
          <w:szCs w:val="24"/>
        </w:rPr>
        <w:t xml:space="preserve"> </w:t>
      </w:r>
      <w:r w:rsidRPr="002A3E0F">
        <w:rPr>
          <w:i w:val="0"/>
          <w:iCs w:val="0"/>
          <w:color w:val="auto"/>
          <w:sz w:val="24"/>
          <w:szCs w:val="24"/>
        </w:rPr>
        <w:t xml:space="preserve">Valores del factor de </w:t>
      </w:r>
      <w:r w:rsidR="000E5368">
        <w:rPr>
          <w:i w:val="0"/>
          <w:iCs w:val="0"/>
          <w:color w:val="auto"/>
          <w:sz w:val="24"/>
          <w:szCs w:val="24"/>
        </w:rPr>
        <w:t>traslocación</w:t>
      </w:r>
      <w:r w:rsidRPr="002A3E0F">
        <w:rPr>
          <w:i w:val="0"/>
          <w:iCs w:val="0"/>
          <w:color w:val="auto"/>
          <w:sz w:val="24"/>
          <w:szCs w:val="24"/>
        </w:rPr>
        <w:t xml:space="preserve"> (</w:t>
      </w:r>
      <w:r w:rsidR="000E5368">
        <w:rPr>
          <w:i w:val="0"/>
          <w:iCs w:val="0"/>
          <w:color w:val="auto"/>
          <w:sz w:val="24"/>
          <w:szCs w:val="24"/>
        </w:rPr>
        <w:t>TF</w:t>
      </w:r>
      <w:r w:rsidRPr="002A3E0F">
        <w:rPr>
          <w:i w:val="0"/>
          <w:iCs w:val="0"/>
          <w:color w:val="auto"/>
          <w:sz w:val="24"/>
          <w:szCs w:val="24"/>
        </w:rPr>
        <w:t xml:space="preserve">) de </w:t>
      </w:r>
      <w:proofErr w:type="spellStart"/>
      <w:r w:rsidRPr="002A3E0F">
        <w:rPr>
          <w:color w:val="auto"/>
          <w:sz w:val="24"/>
          <w:szCs w:val="24"/>
        </w:rPr>
        <w:t>Lolium</w:t>
      </w:r>
      <w:proofErr w:type="spellEnd"/>
      <w:r w:rsidRPr="002A3E0F">
        <w:rPr>
          <w:color w:val="auto"/>
          <w:sz w:val="24"/>
          <w:szCs w:val="24"/>
        </w:rPr>
        <w:t xml:space="preserve"> perenne</w:t>
      </w:r>
      <w:r w:rsidRPr="002A3E0F">
        <w:rPr>
          <w:i w:val="0"/>
          <w:iCs w:val="0"/>
          <w:color w:val="auto"/>
          <w:sz w:val="24"/>
          <w:szCs w:val="24"/>
        </w:rPr>
        <w:t xml:space="preserve"> y </w:t>
      </w:r>
      <w:proofErr w:type="spellStart"/>
      <w:r w:rsidRPr="002A3E0F">
        <w:rPr>
          <w:color w:val="auto"/>
          <w:sz w:val="24"/>
          <w:szCs w:val="24"/>
        </w:rPr>
        <w:t>Trifolium</w:t>
      </w:r>
      <w:proofErr w:type="spellEnd"/>
      <w:r w:rsidRPr="002A3E0F">
        <w:rPr>
          <w:color w:val="auto"/>
          <w:sz w:val="24"/>
          <w:szCs w:val="24"/>
        </w:rPr>
        <w:t xml:space="preserve"> </w:t>
      </w:r>
      <w:proofErr w:type="spellStart"/>
      <w:r w:rsidRPr="002A3E0F">
        <w:rPr>
          <w:color w:val="auto"/>
          <w:sz w:val="24"/>
          <w:szCs w:val="24"/>
        </w:rPr>
        <w:t>repens</w:t>
      </w:r>
      <w:proofErr w:type="spellEnd"/>
      <w:r w:rsidRPr="002A3E0F">
        <w:rPr>
          <w:i w:val="0"/>
          <w:iCs w:val="0"/>
          <w:color w:val="auto"/>
          <w:sz w:val="24"/>
          <w:szCs w:val="24"/>
        </w:rPr>
        <w:t xml:space="preserve"> en la zona de influencia remediada – parcela </w:t>
      </w:r>
      <w:r w:rsidR="00052583">
        <w:rPr>
          <w:i w:val="0"/>
          <w:iCs w:val="0"/>
          <w:color w:val="auto"/>
          <w:sz w:val="24"/>
          <w:szCs w:val="24"/>
        </w:rPr>
        <w:t>2.</w:t>
      </w:r>
      <w:bookmarkEnd w:id="164"/>
    </w:p>
    <w:p w14:paraId="5C89AEFD" w14:textId="6F307A21" w:rsidR="002A3E0F" w:rsidRDefault="002A3E0F" w:rsidP="002A3E0F">
      <w:pPr>
        <w:spacing w:line="480" w:lineRule="auto"/>
        <w:ind w:right="49"/>
      </w:pPr>
      <w:r w:rsidRPr="002A3E0F">
        <w:rPr>
          <w:noProof/>
        </w:rPr>
        <w:drawing>
          <wp:inline distT="0" distB="0" distL="0" distR="0" wp14:anchorId="31CA3189" wp14:editId="291D0052">
            <wp:extent cx="5219700" cy="3583172"/>
            <wp:effectExtent l="0" t="0" r="0" b="17780"/>
            <wp:docPr id="42" name="Gráfico 42">
              <a:extLst xmlns:a="http://schemas.openxmlformats.org/drawingml/2006/main">
                <a:ext uri="{FF2B5EF4-FFF2-40B4-BE49-F238E27FC236}">
                  <a16:creationId xmlns:a16="http://schemas.microsoft.com/office/drawing/2014/main" id="{F727BBF8-3238-4A3D-8B9B-CD5B3DF511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F86CCDB" w14:textId="140AC48B" w:rsidR="00D3179C" w:rsidRDefault="00D3179C" w:rsidP="00D3179C">
      <w:pPr>
        <w:spacing w:line="480" w:lineRule="auto"/>
        <w:ind w:firstLine="567"/>
        <w:jc w:val="both"/>
        <w:rPr>
          <w:szCs w:val="24"/>
        </w:rPr>
      </w:pPr>
      <w:r>
        <w:rPr>
          <w:szCs w:val="24"/>
        </w:rPr>
        <w:lastRenderedPageBreak/>
        <w:t>Como se puede observar en la tabla 1</w:t>
      </w:r>
      <w:r w:rsidR="00F5783D">
        <w:rPr>
          <w:szCs w:val="24"/>
        </w:rPr>
        <w:t>6</w:t>
      </w:r>
      <w:r>
        <w:rPr>
          <w:szCs w:val="24"/>
        </w:rPr>
        <w:t xml:space="preserve">, el valor del factor de </w:t>
      </w:r>
      <w:proofErr w:type="spellStart"/>
      <w:r>
        <w:rPr>
          <w:szCs w:val="24"/>
        </w:rPr>
        <w:t>bioconcentración</w:t>
      </w:r>
      <w:proofErr w:type="spellEnd"/>
      <w:r>
        <w:rPr>
          <w:szCs w:val="24"/>
        </w:rPr>
        <w:t xml:space="preserve"> (BCF) en </w:t>
      </w:r>
      <w:proofErr w:type="spellStart"/>
      <w:r w:rsidRPr="00F075CE">
        <w:rPr>
          <w:i/>
          <w:iCs/>
          <w:szCs w:val="24"/>
        </w:rPr>
        <w:t>Lolium</w:t>
      </w:r>
      <w:proofErr w:type="spellEnd"/>
      <w:r w:rsidRPr="00F075CE">
        <w:rPr>
          <w:i/>
          <w:iCs/>
          <w:szCs w:val="24"/>
        </w:rPr>
        <w:t xml:space="preserve"> perenne</w:t>
      </w:r>
      <w:r>
        <w:rPr>
          <w:szCs w:val="24"/>
        </w:rPr>
        <w:t xml:space="preserve"> del </w:t>
      </w:r>
      <w:proofErr w:type="spellStart"/>
      <w:r>
        <w:rPr>
          <w:szCs w:val="24"/>
        </w:rPr>
        <w:t>bario</w:t>
      </w:r>
      <w:proofErr w:type="spellEnd"/>
      <w:r>
        <w:rPr>
          <w:szCs w:val="24"/>
        </w:rPr>
        <w:t xml:space="preserve"> (Ba) y arsénico (As) lograron valores próximos a 1 y antimonio (Sb) fue el de mayor valor (BCF Sb = 1.973) </w:t>
      </w:r>
      <w:r>
        <w:t xml:space="preserve">lo que significa que hay un factor de </w:t>
      </w:r>
      <w:proofErr w:type="spellStart"/>
      <w:r>
        <w:t>bioconcentración</w:t>
      </w:r>
      <w:proofErr w:type="spellEnd"/>
      <w:r>
        <w:t xml:space="preserve"> alto, para esta parcela </w:t>
      </w:r>
      <w:proofErr w:type="spellStart"/>
      <w:r w:rsidRPr="00F075CE">
        <w:rPr>
          <w:i/>
          <w:iCs/>
          <w:szCs w:val="24"/>
        </w:rPr>
        <w:t>Lolium</w:t>
      </w:r>
      <w:proofErr w:type="spellEnd"/>
      <w:r w:rsidRPr="00F075CE">
        <w:rPr>
          <w:i/>
          <w:iCs/>
          <w:szCs w:val="24"/>
        </w:rPr>
        <w:t xml:space="preserve"> perenne</w:t>
      </w:r>
      <w:r>
        <w:rPr>
          <w:szCs w:val="24"/>
        </w:rPr>
        <w:t xml:space="preserve"> </w:t>
      </w:r>
      <w:r>
        <w:t>sí acumula estos metales.</w:t>
      </w:r>
      <w:r>
        <w:rPr>
          <w:szCs w:val="24"/>
        </w:rPr>
        <w:t xml:space="preserve"> Se halló una relación media para el Zinc, al superar a 0.5 (BCF Zn = 0.691). Para todos los demás metales sus valores del factor de </w:t>
      </w:r>
      <w:proofErr w:type="spellStart"/>
      <w:r>
        <w:rPr>
          <w:szCs w:val="24"/>
        </w:rPr>
        <w:t>bioconcentración</w:t>
      </w:r>
      <w:proofErr w:type="spellEnd"/>
      <w:r>
        <w:rPr>
          <w:szCs w:val="24"/>
        </w:rPr>
        <w:t xml:space="preserve"> fueron menores a 0.5, resultando relaciones bajas </w:t>
      </w:r>
      <w:r w:rsidR="008168CB">
        <w:rPr>
          <w:szCs w:val="24"/>
        </w:rPr>
        <w:t xml:space="preserve">y </w:t>
      </w:r>
      <w:r>
        <w:rPr>
          <w:szCs w:val="24"/>
        </w:rPr>
        <w:t>excluyentes debido a que no acumulan estos metales.</w:t>
      </w:r>
      <w:r w:rsidR="008168CB">
        <w:rPr>
          <w:szCs w:val="24"/>
        </w:rPr>
        <w:t xml:space="preserve"> Los valores del factor de </w:t>
      </w:r>
      <w:proofErr w:type="spellStart"/>
      <w:r w:rsidR="008168CB">
        <w:rPr>
          <w:szCs w:val="24"/>
        </w:rPr>
        <w:t>bioconcentración</w:t>
      </w:r>
      <w:proofErr w:type="spellEnd"/>
      <w:r w:rsidR="008168CB">
        <w:rPr>
          <w:szCs w:val="24"/>
        </w:rPr>
        <w:t xml:space="preserve"> (BCF) de </w:t>
      </w:r>
      <w:proofErr w:type="spellStart"/>
      <w:r w:rsidR="008168CB" w:rsidRPr="00F075CE">
        <w:rPr>
          <w:i/>
          <w:iCs/>
          <w:szCs w:val="24"/>
        </w:rPr>
        <w:t>Trifolium</w:t>
      </w:r>
      <w:proofErr w:type="spellEnd"/>
      <w:r w:rsidR="008168CB" w:rsidRPr="00F075CE">
        <w:rPr>
          <w:i/>
          <w:iCs/>
          <w:szCs w:val="24"/>
        </w:rPr>
        <w:t xml:space="preserve"> </w:t>
      </w:r>
      <w:proofErr w:type="spellStart"/>
      <w:r w:rsidR="008168CB" w:rsidRPr="00F075CE">
        <w:rPr>
          <w:i/>
          <w:iCs/>
          <w:szCs w:val="24"/>
        </w:rPr>
        <w:t>repens</w:t>
      </w:r>
      <w:proofErr w:type="spellEnd"/>
      <w:r w:rsidR="008168CB">
        <w:rPr>
          <w:i/>
          <w:iCs/>
          <w:szCs w:val="24"/>
        </w:rPr>
        <w:t xml:space="preserve"> </w:t>
      </w:r>
      <w:r w:rsidR="008168CB">
        <w:rPr>
          <w:szCs w:val="24"/>
        </w:rPr>
        <w:t>de todos los metales y metaloides fueron menores a 1. Por tanto, en la zona de influencia remediada – parcela 2 (suelo impactado), esta especie resulta ser excluyente para estos elementos.</w:t>
      </w:r>
      <w:r w:rsidRPr="006C6671">
        <w:rPr>
          <w:szCs w:val="24"/>
        </w:rPr>
        <w:t xml:space="preserve"> </w:t>
      </w:r>
      <w:r>
        <w:rPr>
          <w:szCs w:val="24"/>
        </w:rPr>
        <w:t xml:space="preserve">Los valores para cadmio (Cd) en </w:t>
      </w:r>
      <w:proofErr w:type="spellStart"/>
      <w:r w:rsidRPr="00F075CE">
        <w:rPr>
          <w:i/>
          <w:iCs/>
          <w:szCs w:val="24"/>
        </w:rPr>
        <w:t>Trifolium</w:t>
      </w:r>
      <w:proofErr w:type="spellEnd"/>
      <w:r w:rsidRPr="00F075CE">
        <w:rPr>
          <w:i/>
          <w:iCs/>
          <w:szCs w:val="24"/>
        </w:rPr>
        <w:t xml:space="preserve"> </w:t>
      </w:r>
      <w:proofErr w:type="spellStart"/>
      <w:r w:rsidRPr="00F075CE">
        <w:rPr>
          <w:i/>
          <w:iCs/>
          <w:szCs w:val="24"/>
        </w:rPr>
        <w:t>repens</w:t>
      </w:r>
      <w:proofErr w:type="spellEnd"/>
      <w:r>
        <w:rPr>
          <w:szCs w:val="24"/>
        </w:rPr>
        <w:t xml:space="preserve"> fueron no determinados (ND), ya que en tanto las raíces como en los tallos de dichas especies estuvieron por debajo de los valores del LCM.</w:t>
      </w:r>
    </w:p>
    <w:p w14:paraId="4249C85C" w14:textId="1C0120F5" w:rsidR="008168CB" w:rsidRDefault="008168CB" w:rsidP="008168CB">
      <w:pPr>
        <w:spacing w:line="480" w:lineRule="auto"/>
        <w:ind w:firstLine="567"/>
        <w:jc w:val="both"/>
        <w:rPr>
          <w:szCs w:val="24"/>
        </w:rPr>
      </w:pPr>
      <w:r>
        <w:rPr>
          <w:szCs w:val="24"/>
        </w:rPr>
        <w:t xml:space="preserve">Se puede evidenciar que el factor de traslocación (TF) en </w:t>
      </w:r>
      <w:proofErr w:type="spellStart"/>
      <w:r w:rsidRPr="00F075CE">
        <w:rPr>
          <w:i/>
          <w:iCs/>
          <w:szCs w:val="24"/>
        </w:rPr>
        <w:t>Lolium</w:t>
      </w:r>
      <w:proofErr w:type="spellEnd"/>
      <w:r w:rsidRPr="00F075CE">
        <w:rPr>
          <w:i/>
          <w:iCs/>
          <w:szCs w:val="24"/>
        </w:rPr>
        <w:t xml:space="preserve"> perenne</w:t>
      </w:r>
      <w:r>
        <w:rPr>
          <w:szCs w:val="24"/>
        </w:rPr>
        <w:t xml:space="preserve"> para todos los metales y metaloides resultaron menores a 1. Por tanto, en la zona de influencia remediada – parcela 2, </w:t>
      </w:r>
      <w:proofErr w:type="spellStart"/>
      <w:r w:rsidRPr="00F075CE">
        <w:rPr>
          <w:i/>
          <w:iCs/>
          <w:szCs w:val="24"/>
        </w:rPr>
        <w:t>Lolium</w:t>
      </w:r>
      <w:proofErr w:type="spellEnd"/>
      <w:r w:rsidRPr="00F075CE">
        <w:rPr>
          <w:i/>
          <w:iCs/>
          <w:szCs w:val="24"/>
        </w:rPr>
        <w:t xml:space="preserve"> perenne</w:t>
      </w:r>
      <w:r>
        <w:rPr>
          <w:szCs w:val="24"/>
        </w:rPr>
        <w:t xml:space="preserve"> </w:t>
      </w:r>
      <w:r w:rsidRPr="004D6781">
        <w:rPr>
          <w:szCs w:val="24"/>
        </w:rPr>
        <w:t xml:space="preserve">no traslada eficazmente </w:t>
      </w:r>
      <w:r>
        <w:rPr>
          <w:szCs w:val="24"/>
        </w:rPr>
        <w:t xml:space="preserve">todos </w:t>
      </w:r>
      <w:r w:rsidRPr="004D6781">
        <w:rPr>
          <w:szCs w:val="24"/>
        </w:rPr>
        <w:t xml:space="preserve">los metales pesados a la raíz a la parte aérea de la planta, por lo que su potencial es la de </w:t>
      </w:r>
      <w:proofErr w:type="spellStart"/>
      <w:r w:rsidRPr="004D6781">
        <w:rPr>
          <w:szCs w:val="24"/>
        </w:rPr>
        <w:t>fitoestabilizar</w:t>
      </w:r>
      <w:proofErr w:type="spellEnd"/>
      <w:r w:rsidRPr="004D6781">
        <w:rPr>
          <w:szCs w:val="24"/>
        </w:rPr>
        <w:t xml:space="preserve"> metales en sus raíces </w:t>
      </w:r>
      <w:r>
        <w:rPr>
          <w:szCs w:val="24"/>
        </w:rPr>
        <w:t xml:space="preserve">(TF &lt;1). Los valores obtenidos para el factor de traslocación (TF) en </w:t>
      </w:r>
      <w:proofErr w:type="spellStart"/>
      <w:r w:rsidRPr="00F075CE">
        <w:rPr>
          <w:i/>
          <w:iCs/>
          <w:szCs w:val="24"/>
        </w:rPr>
        <w:t>Trifolium</w:t>
      </w:r>
      <w:proofErr w:type="spellEnd"/>
      <w:r w:rsidRPr="00F075CE">
        <w:rPr>
          <w:i/>
          <w:iCs/>
          <w:szCs w:val="24"/>
        </w:rPr>
        <w:t xml:space="preserve"> </w:t>
      </w:r>
      <w:proofErr w:type="spellStart"/>
      <w:r w:rsidRPr="00F075CE">
        <w:rPr>
          <w:i/>
          <w:iCs/>
          <w:szCs w:val="24"/>
        </w:rPr>
        <w:t>repens</w:t>
      </w:r>
      <w:proofErr w:type="spellEnd"/>
      <w:r>
        <w:rPr>
          <w:i/>
          <w:iCs/>
          <w:szCs w:val="24"/>
        </w:rPr>
        <w:t xml:space="preserve"> </w:t>
      </w:r>
      <w:r>
        <w:rPr>
          <w:szCs w:val="24"/>
        </w:rPr>
        <w:t>fueron mayores a 1 en antimonio (Sb) y bario (Ba), muy próximos a 1 en caso de cromo (Cr), cobre (Cu), hierro (Fe) y zinc (Zn)</w:t>
      </w:r>
      <w:r w:rsidR="0087362C">
        <w:rPr>
          <w:szCs w:val="24"/>
        </w:rPr>
        <w:t xml:space="preserve"> y menores a 1 para arsénico (As) y plomo (Pb). Por tanto, en la zona de influencia remediada – parcela 2, </w:t>
      </w:r>
      <w:proofErr w:type="spellStart"/>
      <w:r w:rsidR="0087362C" w:rsidRPr="00F075CE">
        <w:rPr>
          <w:i/>
          <w:iCs/>
          <w:szCs w:val="24"/>
        </w:rPr>
        <w:t>Trifolium</w:t>
      </w:r>
      <w:proofErr w:type="spellEnd"/>
      <w:r w:rsidR="0087362C" w:rsidRPr="00F075CE">
        <w:rPr>
          <w:i/>
          <w:iCs/>
          <w:szCs w:val="24"/>
        </w:rPr>
        <w:t xml:space="preserve"> </w:t>
      </w:r>
      <w:proofErr w:type="spellStart"/>
      <w:r w:rsidR="0087362C" w:rsidRPr="00F075CE">
        <w:rPr>
          <w:i/>
          <w:iCs/>
          <w:szCs w:val="24"/>
        </w:rPr>
        <w:t>repens</w:t>
      </w:r>
      <w:proofErr w:type="spellEnd"/>
      <w:r w:rsidR="0087362C" w:rsidRPr="004D6781">
        <w:rPr>
          <w:szCs w:val="24"/>
        </w:rPr>
        <w:t xml:space="preserve"> traslada eficazmente </w:t>
      </w:r>
      <w:r w:rsidR="0087362C">
        <w:rPr>
          <w:szCs w:val="24"/>
        </w:rPr>
        <w:t xml:space="preserve">a metales </w:t>
      </w:r>
      <w:r w:rsidR="0087362C" w:rsidRPr="004D6781">
        <w:rPr>
          <w:szCs w:val="24"/>
        </w:rPr>
        <w:t>pesados</w:t>
      </w:r>
      <w:r w:rsidR="0087362C">
        <w:rPr>
          <w:szCs w:val="24"/>
        </w:rPr>
        <w:t xml:space="preserve"> </w:t>
      </w:r>
      <w:r w:rsidR="0087362C" w:rsidRPr="004D6781">
        <w:rPr>
          <w:szCs w:val="24"/>
        </w:rPr>
        <w:t xml:space="preserve">de la raíz a la parte aérea de la planta </w:t>
      </w:r>
      <w:r w:rsidR="0087362C">
        <w:rPr>
          <w:szCs w:val="24"/>
        </w:rPr>
        <w:t>como</w:t>
      </w:r>
      <w:r w:rsidR="0087362C" w:rsidRPr="0087362C">
        <w:rPr>
          <w:szCs w:val="24"/>
        </w:rPr>
        <w:t xml:space="preserve"> </w:t>
      </w:r>
      <w:r w:rsidR="0087362C">
        <w:rPr>
          <w:szCs w:val="24"/>
        </w:rPr>
        <w:t>antimonio (Sb)</w:t>
      </w:r>
      <w:r w:rsidR="00887972">
        <w:rPr>
          <w:szCs w:val="24"/>
        </w:rPr>
        <w:t xml:space="preserve"> y</w:t>
      </w:r>
      <w:r w:rsidR="0087362C">
        <w:rPr>
          <w:szCs w:val="24"/>
        </w:rPr>
        <w:t xml:space="preserve"> bario (Ba)</w:t>
      </w:r>
      <w:r w:rsidRPr="004D6781">
        <w:rPr>
          <w:szCs w:val="24"/>
        </w:rPr>
        <w:t xml:space="preserve">, por lo que su potencial es la de </w:t>
      </w:r>
      <w:proofErr w:type="spellStart"/>
      <w:r w:rsidRPr="004D6781">
        <w:rPr>
          <w:szCs w:val="24"/>
        </w:rPr>
        <w:t>hiperacumular</w:t>
      </w:r>
      <w:proofErr w:type="spellEnd"/>
      <w:r w:rsidRPr="004D6781">
        <w:rPr>
          <w:szCs w:val="24"/>
        </w:rPr>
        <w:t xml:space="preserve"> </w:t>
      </w:r>
      <w:r w:rsidR="00887972">
        <w:rPr>
          <w:szCs w:val="24"/>
        </w:rPr>
        <w:t xml:space="preserve">dichos </w:t>
      </w:r>
      <w:r w:rsidRPr="004D6781">
        <w:rPr>
          <w:szCs w:val="24"/>
        </w:rPr>
        <w:t xml:space="preserve">metales en la parte aérea </w:t>
      </w:r>
      <w:r>
        <w:rPr>
          <w:szCs w:val="24"/>
        </w:rPr>
        <w:t xml:space="preserve">(TF &gt;1). No obstante, </w:t>
      </w:r>
      <w:r>
        <w:rPr>
          <w:szCs w:val="24"/>
        </w:rPr>
        <w:lastRenderedPageBreak/>
        <w:t>no</w:t>
      </w:r>
      <w:r w:rsidRPr="004D6781">
        <w:rPr>
          <w:szCs w:val="24"/>
        </w:rPr>
        <w:t xml:space="preserve"> traslada eficazmente </w:t>
      </w:r>
      <w:r w:rsidR="0087362C" w:rsidRPr="004D6781">
        <w:rPr>
          <w:szCs w:val="24"/>
        </w:rPr>
        <w:t xml:space="preserve">de la raíz a la parte aérea de la planta </w:t>
      </w:r>
      <w:r w:rsidRPr="004D6781">
        <w:rPr>
          <w:szCs w:val="24"/>
        </w:rPr>
        <w:t>los metales pesados</w:t>
      </w:r>
      <w:r>
        <w:rPr>
          <w:szCs w:val="24"/>
        </w:rPr>
        <w:t xml:space="preserve"> </w:t>
      </w:r>
      <w:r w:rsidR="00E5138A">
        <w:rPr>
          <w:szCs w:val="24"/>
        </w:rPr>
        <w:t>como</w:t>
      </w:r>
      <w:r w:rsidR="00887972">
        <w:rPr>
          <w:szCs w:val="24"/>
        </w:rPr>
        <w:t xml:space="preserve"> hierro (Fe), cromo (Cr), cobre (Cu), y zinc (Zn), </w:t>
      </w:r>
      <w:r w:rsidR="0087362C">
        <w:rPr>
          <w:szCs w:val="24"/>
        </w:rPr>
        <w:t xml:space="preserve">arsénico (As) y plomo (Pb), </w:t>
      </w:r>
      <w:r w:rsidRPr="004D6781">
        <w:rPr>
          <w:szCs w:val="24"/>
        </w:rPr>
        <w:t xml:space="preserve">por lo que su potencial es de </w:t>
      </w:r>
      <w:proofErr w:type="spellStart"/>
      <w:r w:rsidRPr="004D6781">
        <w:rPr>
          <w:szCs w:val="24"/>
        </w:rPr>
        <w:t>fitoestabilizar</w:t>
      </w:r>
      <w:proofErr w:type="spellEnd"/>
      <w:r w:rsidRPr="004D6781">
        <w:rPr>
          <w:szCs w:val="24"/>
        </w:rPr>
        <w:t xml:space="preserve"> metales en sus raíces </w:t>
      </w:r>
      <w:r>
        <w:rPr>
          <w:szCs w:val="24"/>
        </w:rPr>
        <w:t>(TF&lt;1). Los valores para cadmio (Cd) en ambas especies fueron no determinados (ND), ya que en tanto las raíces como en los tallos de dichas especies estuvieron por debajo de los valores del LCM.</w:t>
      </w:r>
    </w:p>
    <w:p w14:paraId="239854DB" w14:textId="0C25E19A" w:rsidR="008168CB" w:rsidRDefault="00EF51D9" w:rsidP="008168CB">
      <w:pPr>
        <w:spacing w:line="480" w:lineRule="auto"/>
        <w:ind w:firstLine="567"/>
        <w:jc w:val="both"/>
        <w:rPr>
          <w:szCs w:val="24"/>
        </w:rPr>
      </w:pPr>
      <w:r>
        <w:rPr>
          <w:szCs w:val="24"/>
        </w:rPr>
        <w:t>En</w:t>
      </w:r>
      <w:r w:rsidR="008168CB">
        <w:rPr>
          <w:szCs w:val="24"/>
        </w:rPr>
        <w:t xml:space="preserve"> el caso de </w:t>
      </w:r>
      <w:proofErr w:type="spellStart"/>
      <w:r w:rsidR="008168CB" w:rsidRPr="00F075CE">
        <w:rPr>
          <w:i/>
          <w:iCs/>
          <w:szCs w:val="24"/>
        </w:rPr>
        <w:t>Trifolium</w:t>
      </w:r>
      <w:proofErr w:type="spellEnd"/>
      <w:r w:rsidR="008168CB" w:rsidRPr="00F075CE">
        <w:rPr>
          <w:i/>
          <w:iCs/>
          <w:szCs w:val="24"/>
        </w:rPr>
        <w:t xml:space="preserve"> </w:t>
      </w:r>
      <w:proofErr w:type="spellStart"/>
      <w:r w:rsidR="008168CB" w:rsidRPr="00F075CE">
        <w:rPr>
          <w:i/>
          <w:iCs/>
          <w:szCs w:val="24"/>
        </w:rPr>
        <w:t>repens</w:t>
      </w:r>
      <w:proofErr w:type="spellEnd"/>
      <w:r w:rsidR="008168CB">
        <w:rPr>
          <w:szCs w:val="24"/>
        </w:rPr>
        <w:t xml:space="preserve"> se muestra que no se almacena el metal en la raíz, pero sí en la parte aérea de la planta para </w:t>
      </w:r>
      <w:r w:rsidR="0087362C">
        <w:rPr>
          <w:szCs w:val="24"/>
        </w:rPr>
        <w:t>Ba, Cr, Cu, Zn y Sb</w:t>
      </w:r>
      <w:r w:rsidR="008168CB">
        <w:rPr>
          <w:szCs w:val="24"/>
        </w:rPr>
        <w:t xml:space="preserve"> puesto que sus valores del factor de traslocación son cercanos y superiores a 1. Para el caso de </w:t>
      </w:r>
      <w:r w:rsidR="0087362C">
        <w:rPr>
          <w:szCs w:val="24"/>
        </w:rPr>
        <w:t>Fe</w:t>
      </w:r>
      <w:r w:rsidR="008168CB">
        <w:rPr>
          <w:szCs w:val="24"/>
        </w:rPr>
        <w:t xml:space="preserve"> la relación es media alta, aunque no supere el valor de 1.</w:t>
      </w:r>
    </w:p>
    <w:p w14:paraId="219ED2D6" w14:textId="650B3235" w:rsidR="00D3179C" w:rsidRDefault="00D3179C" w:rsidP="00C477C1">
      <w:pPr>
        <w:spacing w:after="240" w:line="480" w:lineRule="auto"/>
        <w:ind w:firstLine="567"/>
        <w:jc w:val="both"/>
        <w:rPr>
          <w:szCs w:val="24"/>
        </w:rPr>
      </w:pPr>
    </w:p>
    <w:p w14:paraId="79920C9E" w14:textId="6BE424CF" w:rsidR="00D3179C" w:rsidRDefault="00D3179C" w:rsidP="00C477C1">
      <w:pPr>
        <w:spacing w:after="240" w:line="480" w:lineRule="auto"/>
        <w:ind w:firstLine="567"/>
        <w:jc w:val="both"/>
        <w:rPr>
          <w:szCs w:val="24"/>
        </w:rPr>
      </w:pPr>
    </w:p>
    <w:p w14:paraId="2A651907" w14:textId="35F37561" w:rsidR="00D3179C" w:rsidRDefault="00D3179C" w:rsidP="00C477C1">
      <w:pPr>
        <w:spacing w:after="240" w:line="480" w:lineRule="auto"/>
        <w:ind w:firstLine="567"/>
        <w:jc w:val="both"/>
        <w:rPr>
          <w:szCs w:val="24"/>
        </w:rPr>
      </w:pPr>
    </w:p>
    <w:p w14:paraId="57EAE859" w14:textId="386D2B8D" w:rsidR="00D3179C" w:rsidRDefault="00D3179C" w:rsidP="00C477C1">
      <w:pPr>
        <w:spacing w:after="240" w:line="480" w:lineRule="auto"/>
        <w:ind w:firstLine="567"/>
        <w:jc w:val="both"/>
        <w:rPr>
          <w:szCs w:val="24"/>
        </w:rPr>
      </w:pPr>
    </w:p>
    <w:p w14:paraId="4F2C830F" w14:textId="01148FD1" w:rsidR="00D3179C" w:rsidRDefault="00D3179C" w:rsidP="00C477C1">
      <w:pPr>
        <w:spacing w:after="240" w:line="480" w:lineRule="auto"/>
        <w:ind w:firstLine="567"/>
        <w:jc w:val="both"/>
        <w:rPr>
          <w:szCs w:val="24"/>
        </w:rPr>
      </w:pPr>
    </w:p>
    <w:p w14:paraId="0CDDFF4C" w14:textId="52F60DC0" w:rsidR="00D3179C" w:rsidRDefault="00D3179C" w:rsidP="00C477C1">
      <w:pPr>
        <w:spacing w:after="240" w:line="480" w:lineRule="auto"/>
        <w:ind w:firstLine="567"/>
        <w:jc w:val="both"/>
        <w:rPr>
          <w:szCs w:val="24"/>
        </w:rPr>
      </w:pPr>
    </w:p>
    <w:p w14:paraId="447A560B" w14:textId="2443AEED" w:rsidR="0087362C" w:rsidRDefault="0087362C" w:rsidP="00C477C1">
      <w:pPr>
        <w:spacing w:after="240" w:line="480" w:lineRule="auto"/>
        <w:ind w:firstLine="567"/>
        <w:jc w:val="both"/>
        <w:rPr>
          <w:szCs w:val="24"/>
        </w:rPr>
      </w:pPr>
    </w:p>
    <w:p w14:paraId="539A8626" w14:textId="6A1947A7" w:rsidR="0087362C" w:rsidRDefault="0087362C" w:rsidP="00C477C1">
      <w:pPr>
        <w:spacing w:after="240" w:line="480" w:lineRule="auto"/>
        <w:ind w:firstLine="567"/>
        <w:jc w:val="both"/>
        <w:rPr>
          <w:szCs w:val="24"/>
        </w:rPr>
      </w:pPr>
    </w:p>
    <w:p w14:paraId="66DEC86D" w14:textId="77777777" w:rsidR="0087362C" w:rsidRDefault="0087362C" w:rsidP="00C477C1">
      <w:pPr>
        <w:spacing w:after="240" w:line="480" w:lineRule="auto"/>
        <w:ind w:firstLine="567"/>
        <w:jc w:val="both"/>
        <w:rPr>
          <w:szCs w:val="24"/>
        </w:rPr>
      </w:pPr>
    </w:p>
    <w:p w14:paraId="59E4DFE3" w14:textId="77777777" w:rsidR="00D3179C" w:rsidRDefault="00D3179C" w:rsidP="00C477C1">
      <w:pPr>
        <w:spacing w:after="240" w:line="480" w:lineRule="auto"/>
        <w:ind w:firstLine="567"/>
        <w:jc w:val="both"/>
        <w:rPr>
          <w:szCs w:val="24"/>
        </w:rPr>
      </w:pPr>
    </w:p>
    <w:p w14:paraId="22CB0DDA" w14:textId="6DBBF845" w:rsidR="00687CF9" w:rsidRDefault="00AC55DA" w:rsidP="00C477C1">
      <w:pPr>
        <w:pStyle w:val="Ttulo1"/>
        <w:numPr>
          <w:ilvl w:val="1"/>
          <w:numId w:val="5"/>
        </w:numPr>
        <w:spacing w:before="0" w:after="0" w:line="480" w:lineRule="auto"/>
        <w:ind w:left="567" w:hanging="567"/>
        <w:rPr>
          <w:rFonts w:cs="Times New Roman"/>
        </w:rPr>
      </w:pPr>
      <w:bookmarkStart w:id="165" w:name="_Toc64232637"/>
      <w:r>
        <w:rPr>
          <w:rFonts w:cs="Times New Roman"/>
        </w:rPr>
        <w:lastRenderedPageBreak/>
        <w:t xml:space="preserve">Análisis </w:t>
      </w:r>
      <w:r w:rsidR="003D316B">
        <w:rPr>
          <w:rFonts w:cs="Times New Roman"/>
        </w:rPr>
        <w:t>de correlación de Pearson</w:t>
      </w:r>
      <w:r w:rsidR="00687CF9">
        <w:rPr>
          <w:rFonts w:cs="Times New Roman"/>
        </w:rPr>
        <w:t xml:space="preserve"> </w:t>
      </w:r>
      <w:r w:rsidR="003D316B">
        <w:rPr>
          <w:rFonts w:cs="Times New Roman"/>
        </w:rPr>
        <w:t>en</w:t>
      </w:r>
      <w:r w:rsidR="00687CF9">
        <w:rPr>
          <w:rFonts w:cs="Times New Roman"/>
        </w:rPr>
        <w:t xml:space="preserve"> los factores de </w:t>
      </w:r>
      <w:proofErr w:type="spellStart"/>
      <w:r w:rsidR="00687CF9">
        <w:rPr>
          <w:rFonts w:cs="Times New Roman"/>
        </w:rPr>
        <w:t>bioconcentración</w:t>
      </w:r>
      <w:proofErr w:type="spellEnd"/>
      <w:r w:rsidR="00687CF9">
        <w:rPr>
          <w:rFonts w:cs="Times New Roman"/>
        </w:rPr>
        <w:t xml:space="preserve"> y traslocación </w:t>
      </w:r>
      <w:r w:rsidR="0042744A">
        <w:rPr>
          <w:rFonts w:cs="Times New Roman"/>
        </w:rPr>
        <w:t>entre</w:t>
      </w:r>
      <w:r w:rsidR="00687CF9">
        <w:rPr>
          <w:rFonts w:cs="Times New Roman"/>
        </w:rPr>
        <w:t xml:space="preserve"> </w:t>
      </w:r>
      <w:r w:rsidR="00F70763">
        <w:rPr>
          <w:rFonts w:cs="Times New Roman"/>
        </w:rPr>
        <w:t xml:space="preserve">la concentración </w:t>
      </w:r>
      <w:r w:rsidR="0042744A" w:rsidRPr="0042744A">
        <w:rPr>
          <w:rFonts w:cs="Times New Roman"/>
        </w:rPr>
        <w:t>de metales y metaloides en suelos</w:t>
      </w:r>
      <w:r w:rsidR="0042744A">
        <w:rPr>
          <w:rFonts w:cs="Times New Roman"/>
        </w:rPr>
        <w:t>.</w:t>
      </w:r>
      <w:bookmarkEnd w:id="165"/>
    </w:p>
    <w:p w14:paraId="48074798" w14:textId="77777777" w:rsidR="00022585" w:rsidRPr="00022585" w:rsidRDefault="00022585" w:rsidP="00022585"/>
    <w:p w14:paraId="643CA12F" w14:textId="4012B42B" w:rsidR="00022585" w:rsidRPr="00022585" w:rsidRDefault="00022585" w:rsidP="00811046">
      <w:pPr>
        <w:pStyle w:val="Descripcin"/>
        <w:keepNext/>
        <w:spacing w:after="0" w:line="480" w:lineRule="auto"/>
        <w:rPr>
          <w:color w:val="000000" w:themeColor="text1"/>
          <w:sz w:val="24"/>
          <w:szCs w:val="24"/>
        </w:rPr>
      </w:pPr>
      <w:bookmarkStart w:id="166" w:name="_Toc64232660"/>
      <w:r w:rsidRPr="00022585">
        <w:rPr>
          <w:b/>
          <w:bCs/>
          <w:color w:val="000000" w:themeColor="text1"/>
          <w:sz w:val="24"/>
          <w:szCs w:val="24"/>
        </w:rPr>
        <w:t xml:space="preserve">Tabla </w:t>
      </w:r>
      <w:r w:rsidRPr="00022585">
        <w:rPr>
          <w:b/>
          <w:bCs/>
          <w:color w:val="000000" w:themeColor="text1"/>
          <w:sz w:val="24"/>
          <w:szCs w:val="24"/>
        </w:rPr>
        <w:fldChar w:fldCharType="begin"/>
      </w:r>
      <w:r w:rsidRPr="00022585">
        <w:rPr>
          <w:b/>
          <w:bCs/>
          <w:color w:val="000000" w:themeColor="text1"/>
          <w:sz w:val="24"/>
          <w:szCs w:val="24"/>
        </w:rPr>
        <w:instrText xml:space="preserve"> SEQ Tabla \* ARABIC </w:instrText>
      </w:r>
      <w:r w:rsidRPr="00022585">
        <w:rPr>
          <w:b/>
          <w:bCs/>
          <w:color w:val="000000" w:themeColor="text1"/>
          <w:sz w:val="24"/>
          <w:szCs w:val="24"/>
        </w:rPr>
        <w:fldChar w:fldCharType="separate"/>
      </w:r>
      <w:r w:rsidR="00CC71A8">
        <w:rPr>
          <w:b/>
          <w:bCs/>
          <w:noProof/>
          <w:color w:val="000000" w:themeColor="text1"/>
          <w:sz w:val="24"/>
          <w:szCs w:val="24"/>
        </w:rPr>
        <w:t>17</w:t>
      </w:r>
      <w:r w:rsidRPr="00022585">
        <w:rPr>
          <w:b/>
          <w:bCs/>
          <w:color w:val="000000" w:themeColor="text1"/>
          <w:sz w:val="24"/>
          <w:szCs w:val="24"/>
        </w:rPr>
        <w:fldChar w:fldCharType="end"/>
      </w:r>
      <w:r w:rsidRPr="00022585">
        <w:rPr>
          <w:b/>
          <w:bCs/>
          <w:color w:val="000000" w:themeColor="text1"/>
          <w:sz w:val="24"/>
          <w:szCs w:val="24"/>
        </w:rPr>
        <w:t>.</w:t>
      </w:r>
      <w:r w:rsidRPr="00022585">
        <w:rPr>
          <w:color w:val="000000" w:themeColor="text1"/>
          <w:sz w:val="24"/>
          <w:szCs w:val="24"/>
        </w:rPr>
        <w:t xml:space="preserve"> </w:t>
      </w:r>
      <w:r w:rsidR="00EF6579">
        <w:rPr>
          <w:i w:val="0"/>
          <w:iCs w:val="0"/>
          <w:color w:val="000000" w:themeColor="text1"/>
          <w:sz w:val="24"/>
          <w:szCs w:val="24"/>
        </w:rPr>
        <w:t xml:space="preserve">Correlación de Pearson </w:t>
      </w:r>
      <w:r w:rsidRPr="00022585">
        <w:rPr>
          <w:i w:val="0"/>
          <w:iCs w:val="0"/>
          <w:color w:val="000000" w:themeColor="text1"/>
          <w:sz w:val="24"/>
          <w:szCs w:val="24"/>
        </w:rPr>
        <w:t xml:space="preserve">de BCF y TF </w:t>
      </w:r>
      <w:r w:rsidR="0042744A">
        <w:rPr>
          <w:i w:val="0"/>
          <w:iCs w:val="0"/>
          <w:color w:val="000000" w:themeColor="text1"/>
          <w:sz w:val="24"/>
          <w:szCs w:val="24"/>
        </w:rPr>
        <w:t>entre la</w:t>
      </w:r>
      <w:r w:rsidRPr="00022585">
        <w:rPr>
          <w:i w:val="0"/>
          <w:iCs w:val="0"/>
          <w:color w:val="000000" w:themeColor="text1"/>
          <w:sz w:val="24"/>
          <w:szCs w:val="24"/>
        </w:rPr>
        <w:t xml:space="preserve"> </w:t>
      </w:r>
      <w:r>
        <w:rPr>
          <w:i w:val="0"/>
          <w:iCs w:val="0"/>
          <w:color w:val="000000" w:themeColor="text1"/>
          <w:sz w:val="24"/>
          <w:szCs w:val="24"/>
        </w:rPr>
        <w:t>concentración</w:t>
      </w:r>
      <w:r w:rsidR="0042744A">
        <w:rPr>
          <w:i w:val="0"/>
          <w:iCs w:val="0"/>
          <w:color w:val="000000" w:themeColor="text1"/>
          <w:sz w:val="24"/>
          <w:szCs w:val="24"/>
        </w:rPr>
        <w:t xml:space="preserve"> de metales y metaloides</w:t>
      </w:r>
      <w:r>
        <w:rPr>
          <w:i w:val="0"/>
          <w:iCs w:val="0"/>
          <w:color w:val="000000" w:themeColor="text1"/>
          <w:sz w:val="24"/>
          <w:szCs w:val="24"/>
        </w:rPr>
        <w:t xml:space="preserve"> </w:t>
      </w:r>
      <w:r w:rsidRPr="00022585">
        <w:rPr>
          <w:i w:val="0"/>
          <w:iCs w:val="0"/>
          <w:color w:val="000000" w:themeColor="text1"/>
          <w:sz w:val="24"/>
          <w:szCs w:val="24"/>
        </w:rPr>
        <w:t>en suelos, mediante SPSS.</w:t>
      </w:r>
      <w:bookmarkEnd w:id="166"/>
    </w:p>
    <w:tbl>
      <w:tblPr>
        <w:tblW w:w="8100" w:type="dxa"/>
        <w:tblCellMar>
          <w:left w:w="70" w:type="dxa"/>
          <w:right w:w="70" w:type="dxa"/>
        </w:tblCellMar>
        <w:tblLook w:val="04A0" w:firstRow="1" w:lastRow="0" w:firstColumn="1" w:lastColumn="0" w:noHBand="0" w:noVBand="1"/>
      </w:tblPr>
      <w:tblGrid>
        <w:gridCol w:w="406"/>
        <w:gridCol w:w="421"/>
        <w:gridCol w:w="1422"/>
        <w:gridCol w:w="1504"/>
        <w:gridCol w:w="1351"/>
        <w:gridCol w:w="1604"/>
        <w:gridCol w:w="1424"/>
      </w:tblGrid>
      <w:tr w:rsidR="00D023C3" w:rsidRPr="00D023C3" w14:paraId="3B61A6C9" w14:textId="77777777" w:rsidTr="00D023C3">
        <w:trPr>
          <w:trHeight w:val="552"/>
        </w:trPr>
        <w:tc>
          <w:tcPr>
            <w:tcW w:w="810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6E6B2AE" w14:textId="77777777" w:rsidR="00D023C3" w:rsidRPr="00D023C3" w:rsidRDefault="00D023C3" w:rsidP="00D023C3">
            <w:pPr>
              <w:jc w:val="center"/>
              <w:rPr>
                <w:b/>
                <w:bCs/>
                <w:color w:val="000000"/>
                <w:sz w:val="22"/>
                <w:szCs w:val="22"/>
                <w:lang w:eastAsia="es-PE"/>
              </w:rPr>
            </w:pPr>
            <w:r w:rsidRPr="00D023C3">
              <w:rPr>
                <w:b/>
                <w:bCs/>
                <w:color w:val="000000"/>
                <w:sz w:val="22"/>
                <w:szCs w:val="22"/>
                <w:lang w:eastAsia="es-PE"/>
              </w:rPr>
              <w:t>CORRELACIÓN DE PEARSON DE BCF Y TF CON CONCENTRACIONES EN SUELOS MEDIANTE SPSS</w:t>
            </w:r>
          </w:p>
        </w:tc>
      </w:tr>
      <w:tr w:rsidR="00D023C3" w:rsidRPr="00D023C3" w14:paraId="5D60FA22" w14:textId="77777777" w:rsidTr="00D023C3">
        <w:trPr>
          <w:trHeight w:val="288"/>
        </w:trPr>
        <w:tc>
          <w:tcPr>
            <w:tcW w:w="4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C48443D" w14:textId="77777777" w:rsidR="00D023C3" w:rsidRPr="00D023C3" w:rsidRDefault="00D023C3" w:rsidP="00D023C3">
            <w:pPr>
              <w:jc w:val="center"/>
              <w:rPr>
                <w:color w:val="000000"/>
                <w:sz w:val="22"/>
                <w:szCs w:val="22"/>
                <w:lang w:eastAsia="es-PE"/>
              </w:rPr>
            </w:pPr>
            <w:bookmarkStart w:id="167" w:name="RANGE!A2"/>
            <w:r w:rsidRPr="00D023C3">
              <w:rPr>
                <w:color w:val="000000"/>
                <w:sz w:val="22"/>
                <w:szCs w:val="22"/>
                <w:lang w:eastAsia="es-PE"/>
              </w:rPr>
              <w:t xml:space="preserve">Factor de </w:t>
            </w:r>
            <w:proofErr w:type="spellStart"/>
            <w:r w:rsidRPr="00D023C3">
              <w:rPr>
                <w:color w:val="000000"/>
                <w:sz w:val="22"/>
                <w:szCs w:val="22"/>
                <w:lang w:eastAsia="es-PE"/>
              </w:rPr>
              <w:t>Bioconcentración</w:t>
            </w:r>
            <w:proofErr w:type="spellEnd"/>
            <w:r w:rsidRPr="00D023C3">
              <w:rPr>
                <w:color w:val="000000"/>
                <w:sz w:val="22"/>
                <w:szCs w:val="22"/>
                <w:lang w:eastAsia="es-PE"/>
              </w:rPr>
              <w:t xml:space="preserve"> (BCF)</w:t>
            </w:r>
            <w:bookmarkEnd w:id="167"/>
          </w:p>
        </w:tc>
        <w:tc>
          <w:tcPr>
            <w:tcW w:w="184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6E9C1E" w14:textId="77777777" w:rsidR="00D023C3" w:rsidRPr="00D023C3" w:rsidRDefault="00D023C3" w:rsidP="00D023C3">
            <w:pPr>
              <w:jc w:val="center"/>
              <w:rPr>
                <w:color w:val="000000"/>
                <w:sz w:val="22"/>
                <w:szCs w:val="22"/>
                <w:lang w:eastAsia="es-PE"/>
              </w:rPr>
            </w:pPr>
            <w:r w:rsidRPr="00D023C3">
              <w:rPr>
                <w:color w:val="000000"/>
                <w:sz w:val="22"/>
                <w:szCs w:val="22"/>
                <w:lang w:eastAsia="es-PE"/>
              </w:rPr>
              <w:t> </w:t>
            </w:r>
          </w:p>
        </w:tc>
        <w:tc>
          <w:tcPr>
            <w:tcW w:w="278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D682170" w14:textId="77777777" w:rsidR="00D023C3" w:rsidRPr="00D023C3" w:rsidRDefault="00D023C3" w:rsidP="00D023C3">
            <w:pPr>
              <w:jc w:val="center"/>
              <w:rPr>
                <w:b/>
                <w:bCs/>
                <w:i/>
                <w:iCs/>
                <w:color w:val="000000"/>
                <w:sz w:val="22"/>
                <w:szCs w:val="22"/>
                <w:lang w:eastAsia="es-PE"/>
              </w:rPr>
            </w:pPr>
            <w:proofErr w:type="spellStart"/>
            <w:r w:rsidRPr="00D023C3">
              <w:rPr>
                <w:b/>
                <w:bCs/>
                <w:i/>
                <w:iCs/>
                <w:color w:val="000000"/>
                <w:sz w:val="22"/>
                <w:szCs w:val="22"/>
                <w:lang w:eastAsia="es-PE"/>
              </w:rPr>
              <w:t>Lolium</w:t>
            </w:r>
            <w:proofErr w:type="spellEnd"/>
            <w:r w:rsidRPr="00D023C3">
              <w:rPr>
                <w:b/>
                <w:bCs/>
                <w:i/>
                <w:iCs/>
                <w:color w:val="000000"/>
                <w:sz w:val="22"/>
                <w:szCs w:val="22"/>
                <w:lang w:eastAsia="es-PE"/>
              </w:rPr>
              <w:t xml:space="preserve"> perenne</w:t>
            </w:r>
          </w:p>
        </w:tc>
        <w:tc>
          <w:tcPr>
            <w:tcW w:w="302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ED786F3" w14:textId="77777777" w:rsidR="00D023C3" w:rsidRPr="00D023C3" w:rsidRDefault="00D023C3" w:rsidP="00D023C3">
            <w:pPr>
              <w:jc w:val="center"/>
              <w:rPr>
                <w:b/>
                <w:bCs/>
                <w:i/>
                <w:iCs/>
                <w:color w:val="000000"/>
                <w:sz w:val="22"/>
                <w:szCs w:val="22"/>
                <w:lang w:eastAsia="es-PE"/>
              </w:rPr>
            </w:pPr>
            <w:proofErr w:type="spellStart"/>
            <w:r w:rsidRPr="00D023C3">
              <w:rPr>
                <w:b/>
                <w:bCs/>
                <w:i/>
                <w:iCs/>
                <w:color w:val="000000"/>
                <w:sz w:val="22"/>
                <w:szCs w:val="22"/>
                <w:lang w:eastAsia="es-PE"/>
              </w:rPr>
              <w:t>Trifolium</w:t>
            </w:r>
            <w:proofErr w:type="spellEnd"/>
            <w:r w:rsidRPr="00D023C3">
              <w:rPr>
                <w:b/>
                <w:bCs/>
                <w:i/>
                <w:iCs/>
                <w:color w:val="000000"/>
                <w:sz w:val="22"/>
                <w:szCs w:val="22"/>
                <w:lang w:eastAsia="es-PE"/>
              </w:rPr>
              <w:t xml:space="preserve"> </w:t>
            </w:r>
            <w:proofErr w:type="spellStart"/>
            <w:r w:rsidRPr="00D023C3">
              <w:rPr>
                <w:b/>
                <w:bCs/>
                <w:i/>
                <w:iCs/>
                <w:color w:val="000000"/>
                <w:sz w:val="22"/>
                <w:szCs w:val="22"/>
                <w:lang w:eastAsia="es-PE"/>
              </w:rPr>
              <w:t>Repens</w:t>
            </w:r>
            <w:proofErr w:type="spellEnd"/>
            <w:r w:rsidRPr="00D023C3">
              <w:rPr>
                <w:b/>
                <w:bCs/>
                <w:color w:val="000000"/>
                <w:sz w:val="22"/>
                <w:szCs w:val="22"/>
                <w:lang w:eastAsia="es-PE"/>
              </w:rPr>
              <w:t xml:space="preserve"> (R)</w:t>
            </w:r>
          </w:p>
        </w:tc>
      </w:tr>
      <w:tr w:rsidR="00D023C3" w:rsidRPr="00D023C3" w14:paraId="187A4552" w14:textId="77777777" w:rsidTr="00D023C3">
        <w:trPr>
          <w:trHeight w:val="552"/>
        </w:trPr>
        <w:tc>
          <w:tcPr>
            <w:tcW w:w="442" w:type="dxa"/>
            <w:vMerge/>
            <w:tcBorders>
              <w:top w:val="nil"/>
              <w:left w:val="single" w:sz="4" w:space="0" w:color="auto"/>
              <w:bottom w:val="single" w:sz="4" w:space="0" w:color="auto"/>
              <w:right w:val="single" w:sz="4" w:space="0" w:color="auto"/>
            </w:tcBorders>
            <w:vAlign w:val="center"/>
            <w:hideMark/>
          </w:tcPr>
          <w:p w14:paraId="6C68CCE1" w14:textId="77777777" w:rsidR="00D023C3" w:rsidRPr="00D023C3" w:rsidRDefault="00D023C3" w:rsidP="00D023C3">
            <w:pPr>
              <w:rPr>
                <w:color w:val="000000"/>
                <w:sz w:val="22"/>
                <w:szCs w:val="22"/>
                <w:lang w:eastAsia="es-PE"/>
              </w:rPr>
            </w:pPr>
          </w:p>
        </w:tc>
        <w:tc>
          <w:tcPr>
            <w:tcW w:w="421" w:type="dxa"/>
            <w:tcBorders>
              <w:top w:val="nil"/>
              <w:left w:val="nil"/>
              <w:bottom w:val="single" w:sz="4" w:space="0" w:color="auto"/>
              <w:right w:val="single" w:sz="4" w:space="0" w:color="auto"/>
            </w:tcBorders>
            <w:shd w:val="clear" w:color="auto" w:fill="auto"/>
            <w:noWrap/>
            <w:vAlign w:val="center"/>
            <w:hideMark/>
          </w:tcPr>
          <w:p w14:paraId="0B88CE79" w14:textId="77777777" w:rsidR="00D023C3" w:rsidRPr="00D023C3" w:rsidRDefault="00D023C3" w:rsidP="00D023C3">
            <w:pPr>
              <w:jc w:val="center"/>
              <w:rPr>
                <w:color w:val="000000"/>
                <w:sz w:val="22"/>
                <w:szCs w:val="22"/>
                <w:lang w:eastAsia="es-PE"/>
              </w:rPr>
            </w:pPr>
            <w:r w:rsidRPr="00D023C3">
              <w:rPr>
                <w:color w:val="000000"/>
                <w:sz w:val="22"/>
                <w:szCs w:val="22"/>
                <w:lang w:eastAsia="es-PE"/>
              </w:rPr>
              <w:t> </w:t>
            </w:r>
          </w:p>
        </w:tc>
        <w:tc>
          <w:tcPr>
            <w:tcW w:w="1422" w:type="dxa"/>
            <w:tcBorders>
              <w:top w:val="nil"/>
              <w:left w:val="nil"/>
              <w:bottom w:val="single" w:sz="4" w:space="0" w:color="auto"/>
              <w:right w:val="single" w:sz="4" w:space="0" w:color="auto"/>
            </w:tcBorders>
            <w:shd w:val="clear" w:color="auto" w:fill="auto"/>
            <w:noWrap/>
            <w:vAlign w:val="center"/>
            <w:hideMark/>
          </w:tcPr>
          <w:p w14:paraId="1A65BFD1" w14:textId="77777777" w:rsidR="00D023C3" w:rsidRPr="00D023C3" w:rsidRDefault="00D023C3" w:rsidP="00D023C3">
            <w:pPr>
              <w:jc w:val="center"/>
              <w:rPr>
                <w:color w:val="000000"/>
                <w:sz w:val="22"/>
                <w:szCs w:val="22"/>
                <w:lang w:eastAsia="es-PE"/>
              </w:rPr>
            </w:pPr>
            <w:r w:rsidRPr="00D023C3">
              <w:rPr>
                <w:color w:val="000000"/>
                <w:sz w:val="22"/>
                <w:szCs w:val="22"/>
                <w:lang w:eastAsia="es-PE"/>
              </w:rPr>
              <w:t> </w:t>
            </w:r>
          </w:p>
        </w:tc>
        <w:tc>
          <w:tcPr>
            <w:tcW w:w="1504" w:type="dxa"/>
            <w:tcBorders>
              <w:top w:val="nil"/>
              <w:left w:val="nil"/>
              <w:bottom w:val="single" w:sz="4" w:space="0" w:color="auto"/>
              <w:right w:val="single" w:sz="4" w:space="0" w:color="auto"/>
            </w:tcBorders>
            <w:shd w:val="clear" w:color="auto" w:fill="auto"/>
            <w:vAlign w:val="center"/>
            <w:hideMark/>
          </w:tcPr>
          <w:p w14:paraId="4C7C6FD2" w14:textId="77777777" w:rsidR="00D023C3" w:rsidRPr="00D023C3" w:rsidRDefault="00D023C3" w:rsidP="00D023C3">
            <w:pPr>
              <w:jc w:val="center"/>
              <w:rPr>
                <w:b/>
                <w:bCs/>
                <w:color w:val="000000"/>
                <w:sz w:val="22"/>
                <w:szCs w:val="22"/>
                <w:lang w:eastAsia="es-PE"/>
              </w:rPr>
            </w:pPr>
            <w:r w:rsidRPr="00D023C3">
              <w:rPr>
                <w:b/>
                <w:bCs/>
                <w:color w:val="000000"/>
                <w:sz w:val="22"/>
                <w:szCs w:val="22"/>
                <w:lang w:eastAsia="es-PE"/>
              </w:rPr>
              <w:t xml:space="preserve">Factor de correlación (R) </w:t>
            </w:r>
          </w:p>
        </w:tc>
        <w:tc>
          <w:tcPr>
            <w:tcW w:w="1283" w:type="dxa"/>
            <w:tcBorders>
              <w:top w:val="nil"/>
              <w:left w:val="nil"/>
              <w:bottom w:val="single" w:sz="4" w:space="0" w:color="auto"/>
              <w:right w:val="single" w:sz="4" w:space="0" w:color="auto"/>
            </w:tcBorders>
            <w:shd w:val="clear" w:color="auto" w:fill="auto"/>
            <w:vAlign w:val="center"/>
            <w:hideMark/>
          </w:tcPr>
          <w:p w14:paraId="5CDA9C49" w14:textId="5FAAF43B" w:rsidR="00D023C3" w:rsidRPr="00D023C3" w:rsidRDefault="00D023C3" w:rsidP="00D023C3">
            <w:pPr>
              <w:jc w:val="center"/>
              <w:rPr>
                <w:b/>
                <w:bCs/>
                <w:color w:val="000000"/>
                <w:sz w:val="22"/>
                <w:szCs w:val="22"/>
                <w:lang w:eastAsia="es-PE"/>
              </w:rPr>
            </w:pPr>
            <w:r w:rsidRPr="00D023C3">
              <w:rPr>
                <w:b/>
                <w:bCs/>
                <w:color w:val="000000"/>
                <w:sz w:val="22"/>
                <w:szCs w:val="22"/>
                <w:lang w:eastAsia="es-PE"/>
              </w:rPr>
              <w:t xml:space="preserve">Significancia </w:t>
            </w:r>
            <w:r w:rsidR="00B50702">
              <w:rPr>
                <w:b/>
                <w:bCs/>
                <w:color w:val="000000"/>
                <w:sz w:val="22"/>
                <w:szCs w:val="22"/>
                <w:lang w:eastAsia="es-PE"/>
              </w:rPr>
              <w:t xml:space="preserve">bilateral </w:t>
            </w:r>
            <w:r w:rsidRPr="00D023C3">
              <w:rPr>
                <w:b/>
                <w:bCs/>
                <w:color w:val="000000"/>
                <w:sz w:val="22"/>
                <w:szCs w:val="22"/>
                <w:lang w:eastAsia="es-PE"/>
              </w:rPr>
              <w:t>(p-valor)</w:t>
            </w:r>
          </w:p>
        </w:tc>
        <w:tc>
          <w:tcPr>
            <w:tcW w:w="1604" w:type="dxa"/>
            <w:tcBorders>
              <w:top w:val="nil"/>
              <w:left w:val="nil"/>
              <w:bottom w:val="single" w:sz="4" w:space="0" w:color="auto"/>
              <w:right w:val="single" w:sz="4" w:space="0" w:color="auto"/>
            </w:tcBorders>
            <w:shd w:val="clear" w:color="auto" w:fill="auto"/>
            <w:vAlign w:val="center"/>
            <w:hideMark/>
          </w:tcPr>
          <w:p w14:paraId="49AA83EC" w14:textId="77777777" w:rsidR="00D023C3" w:rsidRPr="00D023C3" w:rsidRDefault="00D023C3" w:rsidP="00D023C3">
            <w:pPr>
              <w:jc w:val="center"/>
              <w:rPr>
                <w:b/>
                <w:bCs/>
                <w:color w:val="000000"/>
                <w:sz w:val="22"/>
                <w:szCs w:val="22"/>
                <w:lang w:eastAsia="es-PE"/>
              </w:rPr>
            </w:pPr>
            <w:r w:rsidRPr="00D023C3">
              <w:rPr>
                <w:b/>
                <w:bCs/>
                <w:color w:val="000000"/>
                <w:sz w:val="22"/>
                <w:szCs w:val="22"/>
                <w:lang w:eastAsia="es-PE"/>
              </w:rPr>
              <w:t xml:space="preserve">Factor de correlación (R) </w:t>
            </w:r>
          </w:p>
        </w:tc>
        <w:tc>
          <w:tcPr>
            <w:tcW w:w="1424" w:type="dxa"/>
            <w:tcBorders>
              <w:top w:val="nil"/>
              <w:left w:val="nil"/>
              <w:bottom w:val="single" w:sz="4" w:space="0" w:color="auto"/>
              <w:right w:val="single" w:sz="4" w:space="0" w:color="auto"/>
            </w:tcBorders>
            <w:shd w:val="clear" w:color="auto" w:fill="auto"/>
            <w:vAlign w:val="center"/>
            <w:hideMark/>
          </w:tcPr>
          <w:p w14:paraId="2D93C1B0" w14:textId="6136AF8D" w:rsidR="00D023C3" w:rsidRPr="00D023C3" w:rsidRDefault="00D023C3" w:rsidP="00D023C3">
            <w:pPr>
              <w:jc w:val="center"/>
              <w:rPr>
                <w:b/>
                <w:bCs/>
                <w:color w:val="000000"/>
                <w:sz w:val="22"/>
                <w:szCs w:val="22"/>
                <w:lang w:eastAsia="es-PE"/>
              </w:rPr>
            </w:pPr>
            <w:r w:rsidRPr="00D023C3">
              <w:rPr>
                <w:b/>
                <w:bCs/>
                <w:color w:val="000000"/>
                <w:sz w:val="22"/>
                <w:szCs w:val="22"/>
                <w:lang w:eastAsia="es-PE"/>
              </w:rPr>
              <w:t xml:space="preserve">Significancia </w:t>
            </w:r>
            <w:r w:rsidR="00B50702">
              <w:rPr>
                <w:b/>
                <w:bCs/>
                <w:color w:val="000000"/>
                <w:sz w:val="22"/>
                <w:szCs w:val="22"/>
                <w:lang w:eastAsia="es-PE"/>
              </w:rPr>
              <w:t xml:space="preserve">bilateral </w:t>
            </w:r>
            <w:r w:rsidRPr="00D023C3">
              <w:rPr>
                <w:b/>
                <w:bCs/>
                <w:color w:val="000000"/>
                <w:sz w:val="22"/>
                <w:szCs w:val="22"/>
                <w:lang w:eastAsia="es-PE"/>
              </w:rPr>
              <w:t>(p-valor)</w:t>
            </w:r>
          </w:p>
        </w:tc>
      </w:tr>
      <w:tr w:rsidR="00D023C3" w:rsidRPr="00D023C3" w14:paraId="23D518AF" w14:textId="77777777" w:rsidTr="00D023C3">
        <w:trPr>
          <w:trHeight w:val="288"/>
        </w:trPr>
        <w:tc>
          <w:tcPr>
            <w:tcW w:w="442" w:type="dxa"/>
            <w:vMerge/>
            <w:tcBorders>
              <w:top w:val="nil"/>
              <w:left w:val="single" w:sz="4" w:space="0" w:color="auto"/>
              <w:bottom w:val="single" w:sz="4" w:space="0" w:color="auto"/>
              <w:right w:val="single" w:sz="4" w:space="0" w:color="auto"/>
            </w:tcBorders>
            <w:vAlign w:val="center"/>
            <w:hideMark/>
          </w:tcPr>
          <w:p w14:paraId="25C2201A" w14:textId="77777777" w:rsidR="00D023C3" w:rsidRPr="00D023C3" w:rsidRDefault="00D023C3" w:rsidP="00D023C3">
            <w:pPr>
              <w:rPr>
                <w:color w:val="000000"/>
                <w:sz w:val="22"/>
                <w:szCs w:val="22"/>
                <w:lang w:eastAsia="es-PE"/>
              </w:rPr>
            </w:pPr>
          </w:p>
        </w:tc>
        <w:tc>
          <w:tcPr>
            <w:tcW w:w="42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3563999" w14:textId="77777777" w:rsidR="00D023C3" w:rsidRPr="00D023C3" w:rsidRDefault="00D023C3" w:rsidP="00D023C3">
            <w:pPr>
              <w:jc w:val="center"/>
              <w:rPr>
                <w:color w:val="000000"/>
                <w:sz w:val="22"/>
                <w:szCs w:val="22"/>
                <w:lang w:eastAsia="es-PE"/>
              </w:rPr>
            </w:pPr>
            <w:r w:rsidRPr="00D023C3">
              <w:rPr>
                <w:color w:val="000000"/>
                <w:sz w:val="22"/>
                <w:szCs w:val="22"/>
                <w:lang w:eastAsia="es-PE"/>
              </w:rPr>
              <w:t>Metales</w:t>
            </w:r>
          </w:p>
        </w:tc>
        <w:tc>
          <w:tcPr>
            <w:tcW w:w="1422" w:type="dxa"/>
            <w:tcBorders>
              <w:top w:val="nil"/>
              <w:left w:val="nil"/>
              <w:bottom w:val="single" w:sz="4" w:space="0" w:color="auto"/>
              <w:right w:val="single" w:sz="4" w:space="0" w:color="auto"/>
            </w:tcBorders>
            <w:shd w:val="clear" w:color="auto" w:fill="auto"/>
            <w:noWrap/>
            <w:vAlign w:val="center"/>
            <w:hideMark/>
          </w:tcPr>
          <w:p w14:paraId="3DEC663E" w14:textId="77777777" w:rsidR="00D023C3" w:rsidRPr="00D023C3" w:rsidRDefault="00D023C3" w:rsidP="00D023C3">
            <w:pPr>
              <w:jc w:val="center"/>
              <w:rPr>
                <w:color w:val="000000"/>
                <w:sz w:val="22"/>
                <w:szCs w:val="22"/>
                <w:lang w:eastAsia="es-PE"/>
              </w:rPr>
            </w:pPr>
            <w:r w:rsidRPr="00D023C3">
              <w:rPr>
                <w:color w:val="000000"/>
                <w:sz w:val="22"/>
                <w:szCs w:val="22"/>
                <w:lang w:eastAsia="es-PE"/>
              </w:rPr>
              <w:t>Bario (Ba)</w:t>
            </w:r>
          </w:p>
        </w:tc>
        <w:tc>
          <w:tcPr>
            <w:tcW w:w="1504" w:type="dxa"/>
            <w:tcBorders>
              <w:top w:val="nil"/>
              <w:left w:val="nil"/>
              <w:bottom w:val="single" w:sz="4" w:space="0" w:color="auto"/>
              <w:right w:val="single" w:sz="4" w:space="0" w:color="auto"/>
            </w:tcBorders>
            <w:shd w:val="clear" w:color="auto" w:fill="auto"/>
            <w:noWrap/>
            <w:vAlign w:val="center"/>
            <w:hideMark/>
          </w:tcPr>
          <w:p w14:paraId="311B3330"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-0.039</w:t>
            </w:r>
          </w:p>
        </w:tc>
        <w:tc>
          <w:tcPr>
            <w:tcW w:w="1283" w:type="dxa"/>
            <w:tcBorders>
              <w:top w:val="nil"/>
              <w:left w:val="nil"/>
              <w:bottom w:val="single" w:sz="4" w:space="0" w:color="auto"/>
              <w:right w:val="single" w:sz="4" w:space="0" w:color="auto"/>
            </w:tcBorders>
            <w:shd w:val="clear" w:color="auto" w:fill="auto"/>
            <w:noWrap/>
            <w:vAlign w:val="center"/>
            <w:hideMark/>
          </w:tcPr>
          <w:p w14:paraId="7B878A08"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0.975</w:t>
            </w:r>
          </w:p>
        </w:tc>
        <w:tc>
          <w:tcPr>
            <w:tcW w:w="1604" w:type="dxa"/>
            <w:tcBorders>
              <w:top w:val="nil"/>
              <w:left w:val="nil"/>
              <w:bottom w:val="single" w:sz="4" w:space="0" w:color="auto"/>
              <w:right w:val="single" w:sz="4" w:space="0" w:color="auto"/>
            </w:tcBorders>
            <w:shd w:val="clear" w:color="auto" w:fill="auto"/>
            <w:noWrap/>
            <w:vAlign w:val="center"/>
            <w:hideMark/>
          </w:tcPr>
          <w:p w14:paraId="19C74DB1"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-0.521</w:t>
            </w:r>
          </w:p>
        </w:tc>
        <w:tc>
          <w:tcPr>
            <w:tcW w:w="1424" w:type="dxa"/>
            <w:tcBorders>
              <w:top w:val="nil"/>
              <w:left w:val="nil"/>
              <w:bottom w:val="single" w:sz="4" w:space="0" w:color="auto"/>
              <w:right w:val="single" w:sz="4" w:space="0" w:color="auto"/>
            </w:tcBorders>
            <w:shd w:val="clear" w:color="auto" w:fill="auto"/>
            <w:noWrap/>
            <w:vAlign w:val="center"/>
            <w:hideMark/>
          </w:tcPr>
          <w:p w14:paraId="0DFC51A6"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0.651</w:t>
            </w:r>
          </w:p>
        </w:tc>
      </w:tr>
      <w:tr w:rsidR="00D023C3" w:rsidRPr="00D023C3" w14:paraId="08F35BB7" w14:textId="77777777" w:rsidTr="00D023C3">
        <w:trPr>
          <w:trHeight w:val="288"/>
        </w:trPr>
        <w:tc>
          <w:tcPr>
            <w:tcW w:w="442" w:type="dxa"/>
            <w:vMerge/>
            <w:tcBorders>
              <w:top w:val="nil"/>
              <w:left w:val="single" w:sz="4" w:space="0" w:color="auto"/>
              <w:bottom w:val="single" w:sz="4" w:space="0" w:color="auto"/>
              <w:right w:val="single" w:sz="4" w:space="0" w:color="auto"/>
            </w:tcBorders>
            <w:vAlign w:val="center"/>
            <w:hideMark/>
          </w:tcPr>
          <w:p w14:paraId="4120C113" w14:textId="77777777" w:rsidR="00D023C3" w:rsidRPr="00D023C3" w:rsidRDefault="00D023C3" w:rsidP="00D023C3">
            <w:pPr>
              <w:rPr>
                <w:color w:val="000000"/>
                <w:sz w:val="22"/>
                <w:szCs w:val="22"/>
                <w:lang w:eastAsia="es-PE"/>
              </w:rPr>
            </w:pPr>
          </w:p>
        </w:tc>
        <w:tc>
          <w:tcPr>
            <w:tcW w:w="421" w:type="dxa"/>
            <w:vMerge/>
            <w:tcBorders>
              <w:top w:val="nil"/>
              <w:left w:val="single" w:sz="4" w:space="0" w:color="auto"/>
              <w:bottom w:val="single" w:sz="4" w:space="0" w:color="auto"/>
              <w:right w:val="single" w:sz="4" w:space="0" w:color="auto"/>
            </w:tcBorders>
            <w:vAlign w:val="center"/>
            <w:hideMark/>
          </w:tcPr>
          <w:p w14:paraId="209BC507" w14:textId="77777777" w:rsidR="00D023C3" w:rsidRPr="00D023C3" w:rsidRDefault="00D023C3" w:rsidP="00D023C3">
            <w:pPr>
              <w:rPr>
                <w:color w:val="000000"/>
                <w:sz w:val="22"/>
                <w:szCs w:val="22"/>
                <w:lang w:eastAsia="es-PE"/>
              </w:rPr>
            </w:pPr>
          </w:p>
        </w:tc>
        <w:tc>
          <w:tcPr>
            <w:tcW w:w="1422" w:type="dxa"/>
            <w:tcBorders>
              <w:top w:val="nil"/>
              <w:left w:val="nil"/>
              <w:bottom w:val="single" w:sz="4" w:space="0" w:color="auto"/>
              <w:right w:val="single" w:sz="4" w:space="0" w:color="auto"/>
            </w:tcBorders>
            <w:shd w:val="clear" w:color="auto" w:fill="auto"/>
            <w:noWrap/>
            <w:vAlign w:val="center"/>
            <w:hideMark/>
          </w:tcPr>
          <w:p w14:paraId="12E27031" w14:textId="77777777" w:rsidR="00D023C3" w:rsidRPr="00D023C3" w:rsidRDefault="00D023C3" w:rsidP="00D023C3">
            <w:pPr>
              <w:jc w:val="center"/>
              <w:rPr>
                <w:color w:val="000000"/>
                <w:sz w:val="22"/>
                <w:szCs w:val="22"/>
                <w:lang w:eastAsia="es-PE"/>
              </w:rPr>
            </w:pPr>
            <w:r w:rsidRPr="00D023C3">
              <w:rPr>
                <w:color w:val="000000"/>
                <w:sz w:val="22"/>
                <w:szCs w:val="22"/>
                <w:lang w:eastAsia="es-PE"/>
              </w:rPr>
              <w:t>Cadmio (Cd)</w:t>
            </w:r>
          </w:p>
        </w:tc>
        <w:tc>
          <w:tcPr>
            <w:tcW w:w="1504" w:type="dxa"/>
            <w:tcBorders>
              <w:top w:val="nil"/>
              <w:left w:val="nil"/>
              <w:bottom w:val="single" w:sz="4" w:space="0" w:color="auto"/>
              <w:right w:val="single" w:sz="4" w:space="0" w:color="auto"/>
            </w:tcBorders>
            <w:shd w:val="clear" w:color="auto" w:fill="auto"/>
            <w:noWrap/>
            <w:vAlign w:val="center"/>
            <w:hideMark/>
          </w:tcPr>
          <w:p w14:paraId="13F6C8B1"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0.989</w:t>
            </w:r>
          </w:p>
        </w:tc>
        <w:tc>
          <w:tcPr>
            <w:tcW w:w="1283" w:type="dxa"/>
            <w:tcBorders>
              <w:top w:val="nil"/>
              <w:left w:val="nil"/>
              <w:bottom w:val="single" w:sz="4" w:space="0" w:color="auto"/>
              <w:right w:val="single" w:sz="4" w:space="0" w:color="auto"/>
            </w:tcBorders>
            <w:shd w:val="clear" w:color="auto" w:fill="auto"/>
            <w:noWrap/>
            <w:vAlign w:val="center"/>
            <w:hideMark/>
          </w:tcPr>
          <w:p w14:paraId="7D7DED50"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0.095</w:t>
            </w:r>
          </w:p>
        </w:tc>
        <w:tc>
          <w:tcPr>
            <w:tcW w:w="1604" w:type="dxa"/>
            <w:tcBorders>
              <w:top w:val="nil"/>
              <w:left w:val="nil"/>
              <w:bottom w:val="single" w:sz="4" w:space="0" w:color="auto"/>
              <w:right w:val="single" w:sz="4" w:space="0" w:color="auto"/>
            </w:tcBorders>
            <w:shd w:val="clear" w:color="auto" w:fill="auto"/>
            <w:noWrap/>
            <w:vAlign w:val="center"/>
            <w:hideMark/>
          </w:tcPr>
          <w:p w14:paraId="63060D0C" w14:textId="77777777" w:rsidR="00D023C3" w:rsidRPr="00D023C3" w:rsidRDefault="00D023C3" w:rsidP="00D023C3">
            <w:pPr>
              <w:jc w:val="center"/>
              <w:rPr>
                <w:color w:val="000000"/>
                <w:sz w:val="22"/>
                <w:szCs w:val="22"/>
                <w:lang w:eastAsia="es-PE"/>
              </w:rPr>
            </w:pPr>
            <w:r w:rsidRPr="00D023C3">
              <w:rPr>
                <w:color w:val="000000"/>
                <w:sz w:val="22"/>
                <w:szCs w:val="22"/>
                <w:lang w:eastAsia="es-PE"/>
              </w:rPr>
              <w:t>ND</w:t>
            </w:r>
          </w:p>
        </w:tc>
        <w:tc>
          <w:tcPr>
            <w:tcW w:w="1424" w:type="dxa"/>
            <w:tcBorders>
              <w:top w:val="nil"/>
              <w:left w:val="nil"/>
              <w:bottom w:val="single" w:sz="4" w:space="0" w:color="auto"/>
              <w:right w:val="single" w:sz="4" w:space="0" w:color="auto"/>
            </w:tcBorders>
            <w:shd w:val="clear" w:color="auto" w:fill="auto"/>
            <w:noWrap/>
            <w:vAlign w:val="center"/>
            <w:hideMark/>
          </w:tcPr>
          <w:p w14:paraId="7A2F7047" w14:textId="77777777" w:rsidR="00D023C3" w:rsidRPr="00D023C3" w:rsidRDefault="00D023C3" w:rsidP="00D023C3">
            <w:pPr>
              <w:jc w:val="center"/>
              <w:rPr>
                <w:color w:val="000000"/>
                <w:sz w:val="22"/>
                <w:szCs w:val="22"/>
                <w:lang w:eastAsia="es-PE"/>
              </w:rPr>
            </w:pPr>
            <w:r w:rsidRPr="00D023C3">
              <w:rPr>
                <w:color w:val="000000"/>
                <w:sz w:val="22"/>
                <w:szCs w:val="22"/>
                <w:lang w:eastAsia="es-PE"/>
              </w:rPr>
              <w:t>ND</w:t>
            </w:r>
          </w:p>
        </w:tc>
      </w:tr>
      <w:tr w:rsidR="00D023C3" w:rsidRPr="00D023C3" w14:paraId="5BC41EED" w14:textId="77777777" w:rsidTr="00D023C3">
        <w:trPr>
          <w:trHeight w:val="288"/>
        </w:trPr>
        <w:tc>
          <w:tcPr>
            <w:tcW w:w="442" w:type="dxa"/>
            <w:vMerge/>
            <w:tcBorders>
              <w:top w:val="nil"/>
              <w:left w:val="single" w:sz="4" w:space="0" w:color="auto"/>
              <w:bottom w:val="single" w:sz="4" w:space="0" w:color="auto"/>
              <w:right w:val="single" w:sz="4" w:space="0" w:color="auto"/>
            </w:tcBorders>
            <w:vAlign w:val="center"/>
            <w:hideMark/>
          </w:tcPr>
          <w:p w14:paraId="7B124222" w14:textId="77777777" w:rsidR="00D023C3" w:rsidRPr="00D023C3" w:rsidRDefault="00D023C3" w:rsidP="00D023C3">
            <w:pPr>
              <w:rPr>
                <w:color w:val="000000"/>
                <w:sz w:val="22"/>
                <w:szCs w:val="22"/>
                <w:lang w:eastAsia="es-PE"/>
              </w:rPr>
            </w:pPr>
          </w:p>
        </w:tc>
        <w:tc>
          <w:tcPr>
            <w:tcW w:w="421" w:type="dxa"/>
            <w:vMerge/>
            <w:tcBorders>
              <w:top w:val="nil"/>
              <w:left w:val="single" w:sz="4" w:space="0" w:color="auto"/>
              <w:bottom w:val="single" w:sz="4" w:space="0" w:color="auto"/>
              <w:right w:val="single" w:sz="4" w:space="0" w:color="auto"/>
            </w:tcBorders>
            <w:vAlign w:val="center"/>
            <w:hideMark/>
          </w:tcPr>
          <w:p w14:paraId="06801D92" w14:textId="77777777" w:rsidR="00D023C3" w:rsidRPr="00D023C3" w:rsidRDefault="00D023C3" w:rsidP="00D023C3">
            <w:pPr>
              <w:rPr>
                <w:color w:val="000000"/>
                <w:sz w:val="22"/>
                <w:szCs w:val="22"/>
                <w:lang w:eastAsia="es-PE"/>
              </w:rPr>
            </w:pPr>
          </w:p>
        </w:tc>
        <w:tc>
          <w:tcPr>
            <w:tcW w:w="1422" w:type="dxa"/>
            <w:tcBorders>
              <w:top w:val="nil"/>
              <w:left w:val="nil"/>
              <w:bottom w:val="single" w:sz="4" w:space="0" w:color="auto"/>
              <w:right w:val="single" w:sz="4" w:space="0" w:color="auto"/>
            </w:tcBorders>
            <w:shd w:val="clear" w:color="auto" w:fill="auto"/>
            <w:noWrap/>
            <w:vAlign w:val="center"/>
            <w:hideMark/>
          </w:tcPr>
          <w:p w14:paraId="7BFB3065" w14:textId="77777777" w:rsidR="00D023C3" w:rsidRPr="00D023C3" w:rsidRDefault="00D023C3" w:rsidP="00D023C3">
            <w:pPr>
              <w:jc w:val="center"/>
              <w:rPr>
                <w:color w:val="000000"/>
                <w:sz w:val="22"/>
                <w:szCs w:val="22"/>
                <w:lang w:eastAsia="es-PE"/>
              </w:rPr>
            </w:pPr>
            <w:r w:rsidRPr="00D023C3">
              <w:rPr>
                <w:color w:val="000000"/>
                <w:sz w:val="22"/>
                <w:szCs w:val="22"/>
                <w:lang w:eastAsia="es-PE"/>
              </w:rPr>
              <w:t>Cromo (Cr)</w:t>
            </w:r>
          </w:p>
        </w:tc>
        <w:tc>
          <w:tcPr>
            <w:tcW w:w="1504" w:type="dxa"/>
            <w:tcBorders>
              <w:top w:val="nil"/>
              <w:left w:val="nil"/>
              <w:bottom w:val="single" w:sz="4" w:space="0" w:color="auto"/>
              <w:right w:val="single" w:sz="4" w:space="0" w:color="auto"/>
            </w:tcBorders>
            <w:shd w:val="clear" w:color="auto" w:fill="auto"/>
            <w:noWrap/>
            <w:vAlign w:val="center"/>
            <w:hideMark/>
          </w:tcPr>
          <w:p w14:paraId="6E7C8208"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0.998</w:t>
            </w:r>
          </w:p>
        </w:tc>
        <w:tc>
          <w:tcPr>
            <w:tcW w:w="1283" w:type="dxa"/>
            <w:tcBorders>
              <w:top w:val="nil"/>
              <w:left w:val="nil"/>
              <w:bottom w:val="single" w:sz="4" w:space="0" w:color="auto"/>
              <w:right w:val="single" w:sz="4" w:space="0" w:color="auto"/>
            </w:tcBorders>
            <w:shd w:val="clear" w:color="auto" w:fill="auto"/>
            <w:noWrap/>
            <w:vAlign w:val="center"/>
            <w:hideMark/>
          </w:tcPr>
          <w:p w14:paraId="39956A1D" w14:textId="77777777" w:rsidR="00D023C3" w:rsidRPr="00D023C3" w:rsidRDefault="00D023C3" w:rsidP="00D023C3">
            <w:pPr>
              <w:jc w:val="center"/>
              <w:rPr>
                <w:b/>
                <w:bCs/>
                <w:color w:val="000000"/>
                <w:sz w:val="22"/>
                <w:szCs w:val="22"/>
                <w:lang w:eastAsia="es-PE"/>
              </w:rPr>
            </w:pPr>
            <w:r w:rsidRPr="00D023C3">
              <w:rPr>
                <w:b/>
                <w:bCs/>
                <w:color w:val="000000"/>
                <w:sz w:val="22"/>
                <w:szCs w:val="22"/>
                <w:lang w:eastAsia="es-PE"/>
              </w:rPr>
              <w:t>0.037</w:t>
            </w:r>
          </w:p>
        </w:tc>
        <w:tc>
          <w:tcPr>
            <w:tcW w:w="1604" w:type="dxa"/>
            <w:tcBorders>
              <w:top w:val="nil"/>
              <w:left w:val="nil"/>
              <w:bottom w:val="single" w:sz="4" w:space="0" w:color="auto"/>
              <w:right w:val="single" w:sz="4" w:space="0" w:color="auto"/>
            </w:tcBorders>
            <w:shd w:val="clear" w:color="auto" w:fill="auto"/>
            <w:noWrap/>
            <w:vAlign w:val="center"/>
            <w:hideMark/>
          </w:tcPr>
          <w:p w14:paraId="3414A218"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-0.982</w:t>
            </w:r>
          </w:p>
        </w:tc>
        <w:tc>
          <w:tcPr>
            <w:tcW w:w="1424" w:type="dxa"/>
            <w:tcBorders>
              <w:top w:val="nil"/>
              <w:left w:val="nil"/>
              <w:bottom w:val="single" w:sz="4" w:space="0" w:color="auto"/>
              <w:right w:val="single" w:sz="4" w:space="0" w:color="auto"/>
            </w:tcBorders>
            <w:shd w:val="clear" w:color="auto" w:fill="auto"/>
            <w:noWrap/>
            <w:vAlign w:val="center"/>
            <w:hideMark/>
          </w:tcPr>
          <w:p w14:paraId="169B381B"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0.12</w:t>
            </w:r>
          </w:p>
        </w:tc>
      </w:tr>
      <w:tr w:rsidR="00D023C3" w:rsidRPr="00D023C3" w14:paraId="3C6790B7" w14:textId="77777777" w:rsidTr="00D023C3">
        <w:trPr>
          <w:trHeight w:val="288"/>
        </w:trPr>
        <w:tc>
          <w:tcPr>
            <w:tcW w:w="442" w:type="dxa"/>
            <w:vMerge/>
            <w:tcBorders>
              <w:top w:val="nil"/>
              <w:left w:val="single" w:sz="4" w:space="0" w:color="auto"/>
              <w:bottom w:val="single" w:sz="4" w:space="0" w:color="auto"/>
              <w:right w:val="single" w:sz="4" w:space="0" w:color="auto"/>
            </w:tcBorders>
            <w:vAlign w:val="center"/>
            <w:hideMark/>
          </w:tcPr>
          <w:p w14:paraId="0DE35001" w14:textId="77777777" w:rsidR="00D023C3" w:rsidRPr="00D023C3" w:rsidRDefault="00D023C3" w:rsidP="00D023C3">
            <w:pPr>
              <w:rPr>
                <w:color w:val="000000"/>
                <w:sz w:val="22"/>
                <w:szCs w:val="22"/>
                <w:lang w:eastAsia="es-PE"/>
              </w:rPr>
            </w:pPr>
          </w:p>
        </w:tc>
        <w:tc>
          <w:tcPr>
            <w:tcW w:w="421" w:type="dxa"/>
            <w:vMerge/>
            <w:tcBorders>
              <w:top w:val="nil"/>
              <w:left w:val="single" w:sz="4" w:space="0" w:color="auto"/>
              <w:bottom w:val="single" w:sz="4" w:space="0" w:color="auto"/>
              <w:right w:val="single" w:sz="4" w:space="0" w:color="auto"/>
            </w:tcBorders>
            <w:vAlign w:val="center"/>
            <w:hideMark/>
          </w:tcPr>
          <w:p w14:paraId="6480EB09" w14:textId="77777777" w:rsidR="00D023C3" w:rsidRPr="00D023C3" w:rsidRDefault="00D023C3" w:rsidP="00D023C3">
            <w:pPr>
              <w:rPr>
                <w:color w:val="000000"/>
                <w:sz w:val="22"/>
                <w:szCs w:val="22"/>
                <w:lang w:eastAsia="es-PE"/>
              </w:rPr>
            </w:pPr>
          </w:p>
        </w:tc>
        <w:tc>
          <w:tcPr>
            <w:tcW w:w="1422" w:type="dxa"/>
            <w:tcBorders>
              <w:top w:val="nil"/>
              <w:left w:val="nil"/>
              <w:bottom w:val="single" w:sz="4" w:space="0" w:color="auto"/>
              <w:right w:val="single" w:sz="4" w:space="0" w:color="auto"/>
            </w:tcBorders>
            <w:shd w:val="clear" w:color="auto" w:fill="auto"/>
            <w:noWrap/>
            <w:vAlign w:val="center"/>
            <w:hideMark/>
          </w:tcPr>
          <w:p w14:paraId="40C5ACB5" w14:textId="77777777" w:rsidR="00D023C3" w:rsidRPr="00D023C3" w:rsidRDefault="00D023C3" w:rsidP="00D023C3">
            <w:pPr>
              <w:jc w:val="center"/>
              <w:rPr>
                <w:color w:val="000000"/>
                <w:sz w:val="22"/>
                <w:szCs w:val="22"/>
                <w:lang w:eastAsia="es-PE"/>
              </w:rPr>
            </w:pPr>
            <w:r w:rsidRPr="00D023C3">
              <w:rPr>
                <w:color w:val="000000"/>
                <w:sz w:val="22"/>
                <w:szCs w:val="22"/>
                <w:lang w:eastAsia="es-PE"/>
              </w:rPr>
              <w:t>Cobre (Cu)</w:t>
            </w:r>
          </w:p>
        </w:tc>
        <w:tc>
          <w:tcPr>
            <w:tcW w:w="1504" w:type="dxa"/>
            <w:tcBorders>
              <w:top w:val="nil"/>
              <w:left w:val="nil"/>
              <w:bottom w:val="single" w:sz="4" w:space="0" w:color="auto"/>
              <w:right w:val="single" w:sz="4" w:space="0" w:color="auto"/>
            </w:tcBorders>
            <w:shd w:val="clear" w:color="auto" w:fill="auto"/>
            <w:noWrap/>
            <w:vAlign w:val="center"/>
            <w:hideMark/>
          </w:tcPr>
          <w:p w14:paraId="7A7F7FEE"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0.999</w:t>
            </w:r>
          </w:p>
        </w:tc>
        <w:tc>
          <w:tcPr>
            <w:tcW w:w="1283" w:type="dxa"/>
            <w:tcBorders>
              <w:top w:val="nil"/>
              <w:left w:val="nil"/>
              <w:bottom w:val="single" w:sz="4" w:space="0" w:color="auto"/>
              <w:right w:val="single" w:sz="4" w:space="0" w:color="auto"/>
            </w:tcBorders>
            <w:shd w:val="clear" w:color="auto" w:fill="auto"/>
            <w:noWrap/>
            <w:vAlign w:val="center"/>
            <w:hideMark/>
          </w:tcPr>
          <w:p w14:paraId="085BC80C" w14:textId="77777777" w:rsidR="00D023C3" w:rsidRPr="00D023C3" w:rsidRDefault="00D023C3" w:rsidP="00D023C3">
            <w:pPr>
              <w:jc w:val="center"/>
              <w:rPr>
                <w:b/>
                <w:bCs/>
                <w:color w:val="000000"/>
                <w:sz w:val="22"/>
                <w:szCs w:val="22"/>
                <w:lang w:eastAsia="es-PE"/>
              </w:rPr>
            </w:pPr>
            <w:r w:rsidRPr="00D023C3">
              <w:rPr>
                <w:b/>
                <w:bCs/>
                <w:color w:val="000000"/>
                <w:sz w:val="22"/>
                <w:szCs w:val="22"/>
                <w:lang w:eastAsia="es-PE"/>
              </w:rPr>
              <w:t>0.024</w:t>
            </w:r>
          </w:p>
        </w:tc>
        <w:tc>
          <w:tcPr>
            <w:tcW w:w="1604" w:type="dxa"/>
            <w:tcBorders>
              <w:top w:val="nil"/>
              <w:left w:val="nil"/>
              <w:bottom w:val="single" w:sz="4" w:space="0" w:color="auto"/>
              <w:right w:val="single" w:sz="4" w:space="0" w:color="auto"/>
            </w:tcBorders>
            <w:shd w:val="clear" w:color="auto" w:fill="auto"/>
            <w:noWrap/>
            <w:vAlign w:val="center"/>
            <w:hideMark/>
          </w:tcPr>
          <w:p w14:paraId="44162E21"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-0.964</w:t>
            </w:r>
          </w:p>
        </w:tc>
        <w:tc>
          <w:tcPr>
            <w:tcW w:w="1424" w:type="dxa"/>
            <w:tcBorders>
              <w:top w:val="nil"/>
              <w:left w:val="nil"/>
              <w:bottom w:val="single" w:sz="4" w:space="0" w:color="auto"/>
              <w:right w:val="single" w:sz="4" w:space="0" w:color="auto"/>
            </w:tcBorders>
            <w:shd w:val="clear" w:color="auto" w:fill="auto"/>
            <w:noWrap/>
            <w:vAlign w:val="center"/>
            <w:hideMark/>
          </w:tcPr>
          <w:p w14:paraId="21F4838E"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0.172</w:t>
            </w:r>
          </w:p>
        </w:tc>
      </w:tr>
      <w:tr w:rsidR="00D023C3" w:rsidRPr="00D023C3" w14:paraId="061FA4ED" w14:textId="77777777" w:rsidTr="00D023C3">
        <w:trPr>
          <w:trHeight w:val="288"/>
        </w:trPr>
        <w:tc>
          <w:tcPr>
            <w:tcW w:w="442" w:type="dxa"/>
            <w:vMerge/>
            <w:tcBorders>
              <w:top w:val="nil"/>
              <w:left w:val="single" w:sz="4" w:space="0" w:color="auto"/>
              <w:bottom w:val="single" w:sz="4" w:space="0" w:color="auto"/>
              <w:right w:val="single" w:sz="4" w:space="0" w:color="auto"/>
            </w:tcBorders>
            <w:vAlign w:val="center"/>
            <w:hideMark/>
          </w:tcPr>
          <w:p w14:paraId="6C2783CF" w14:textId="77777777" w:rsidR="00D023C3" w:rsidRPr="00D023C3" w:rsidRDefault="00D023C3" w:rsidP="00D023C3">
            <w:pPr>
              <w:rPr>
                <w:color w:val="000000"/>
                <w:sz w:val="22"/>
                <w:szCs w:val="22"/>
                <w:lang w:eastAsia="es-PE"/>
              </w:rPr>
            </w:pPr>
          </w:p>
        </w:tc>
        <w:tc>
          <w:tcPr>
            <w:tcW w:w="421" w:type="dxa"/>
            <w:vMerge/>
            <w:tcBorders>
              <w:top w:val="nil"/>
              <w:left w:val="single" w:sz="4" w:space="0" w:color="auto"/>
              <w:bottom w:val="single" w:sz="4" w:space="0" w:color="auto"/>
              <w:right w:val="single" w:sz="4" w:space="0" w:color="auto"/>
            </w:tcBorders>
            <w:vAlign w:val="center"/>
            <w:hideMark/>
          </w:tcPr>
          <w:p w14:paraId="42F89968" w14:textId="77777777" w:rsidR="00D023C3" w:rsidRPr="00D023C3" w:rsidRDefault="00D023C3" w:rsidP="00D023C3">
            <w:pPr>
              <w:rPr>
                <w:color w:val="000000"/>
                <w:sz w:val="22"/>
                <w:szCs w:val="22"/>
                <w:lang w:eastAsia="es-PE"/>
              </w:rPr>
            </w:pPr>
          </w:p>
        </w:tc>
        <w:tc>
          <w:tcPr>
            <w:tcW w:w="1422" w:type="dxa"/>
            <w:tcBorders>
              <w:top w:val="nil"/>
              <w:left w:val="nil"/>
              <w:bottom w:val="single" w:sz="4" w:space="0" w:color="auto"/>
              <w:right w:val="single" w:sz="4" w:space="0" w:color="auto"/>
            </w:tcBorders>
            <w:shd w:val="clear" w:color="auto" w:fill="auto"/>
            <w:noWrap/>
            <w:vAlign w:val="center"/>
            <w:hideMark/>
          </w:tcPr>
          <w:p w14:paraId="5621F256" w14:textId="77777777" w:rsidR="00D023C3" w:rsidRPr="00D023C3" w:rsidRDefault="00D023C3" w:rsidP="00D023C3">
            <w:pPr>
              <w:jc w:val="center"/>
              <w:rPr>
                <w:color w:val="000000"/>
                <w:sz w:val="22"/>
                <w:szCs w:val="22"/>
                <w:lang w:eastAsia="es-PE"/>
              </w:rPr>
            </w:pPr>
            <w:r w:rsidRPr="00D023C3">
              <w:rPr>
                <w:color w:val="000000"/>
                <w:sz w:val="22"/>
                <w:szCs w:val="22"/>
                <w:lang w:eastAsia="es-PE"/>
              </w:rPr>
              <w:t>Hierro (Fe)</w:t>
            </w:r>
          </w:p>
        </w:tc>
        <w:tc>
          <w:tcPr>
            <w:tcW w:w="1504" w:type="dxa"/>
            <w:tcBorders>
              <w:top w:val="nil"/>
              <w:left w:val="nil"/>
              <w:bottom w:val="single" w:sz="4" w:space="0" w:color="auto"/>
              <w:right w:val="single" w:sz="4" w:space="0" w:color="auto"/>
            </w:tcBorders>
            <w:shd w:val="clear" w:color="auto" w:fill="auto"/>
            <w:noWrap/>
            <w:vAlign w:val="center"/>
            <w:hideMark/>
          </w:tcPr>
          <w:p w14:paraId="6F5AB8FD"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0.989</w:t>
            </w:r>
          </w:p>
        </w:tc>
        <w:tc>
          <w:tcPr>
            <w:tcW w:w="1283" w:type="dxa"/>
            <w:tcBorders>
              <w:top w:val="nil"/>
              <w:left w:val="nil"/>
              <w:bottom w:val="single" w:sz="4" w:space="0" w:color="auto"/>
              <w:right w:val="single" w:sz="4" w:space="0" w:color="auto"/>
            </w:tcBorders>
            <w:shd w:val="clear" w:color="auto" w:fill="auto"/>
            <w:noWrap/>
            <w:vAlign w:val="center"/>
            <w:hideMark/>
          </w:tcPr>
          <w:p w14:paraId="0677A365"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0.096</w:t>
            </w:r>
          </w:p>
        </w:tc>
        <w:tc>
          <w:tcPr>
            <w:tcW w:w="1604" w:type="dxa"/>
            <w:tcBorders>
              <w:top w:val="nil"/>
              <w:left w:val="nil"/>
              <w:bottom w:val="single" w:sz="4" w:space="0" w:color="auto"/>
              <w:right w:val="single" w:sz="4" w:space="0" w:color="auto"/>
            </w:tcBorders>
            <w:shd w:val="clear" w:color="auto" w:fill="auto"/>
            <w:noWrap/>
            <w:vAlign w:val="center"/>
            <w:hideMark/>
          </w:tcPr>
          <w:p w14:paraId="36C4194E"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-0.702</w:t>
            </w:r>
          </w:p>
        </w:tc>
        <w:tc>
          <w:tcPr>
            <w:tcW w:w="1424" w:type="dxa"/>
            <w:tcBorders>
              <w:top w:val="nil"/>
              <w:left w:val="nil"/>
              <w:bottom w:val="single" w:sz="4" w:space="0" w:color="auto"/>
              <w:right w:val="single" w:sz="4" w:space="0" w:color="auto"/>
            </w:tcBorders>
            <w:shd w:val="clear" w:color="auto" w:fill="auto"/>
            <w:noWrap/>
            <w:vAlign w:val="center"/>
            <w:hideMark/>
          </w:tcPr>
          <w:p w14:paraId="1C0BA758"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0.505</w:t>
            </w:r>
          </w:p>
        </w:tc>
      </w:tr>
      <w:tr w:rsidR="00D023C3" w:rsidRPr="00D023C3" w14:paraId="4892D578" w14:textId="77777777" w:rsidTr="00D023C3">
        <w:trPr>
          <w:trHeight w:val="288"/>
        </w:trPr>
        <w:tc>
          <w:tcPr>
            <w:tcW w:w="442" w:type="dxa"/>
            <w:vMerge/>
            <w:tcBorders>
              <w:top w:val="nil"/>
              <w:left w:val="single" w:sz="4" w:space="0" w:color="auto"/>
              <w:bottom w:val="single" w:sz="4" w:space="0" w:color="auto"/>
              <w:right w:val="single" w:sz="4" w:space="0" w:color="auto"/>
            </w:tcBorders>
            <w:vAlign w:val="center"/>
            <w:hideMark/>
          </w:tcPr>
          <w:p w14:paraId="0706D64B" w14:textId="77777777" w:rsidR="00D023C3" w:rsidRPr="00D023C3" w:rsidRDefault="00D023C3" w:rsidP="00D023C3">
            <w:pPr>
              <w:rPr>
                <w:color w:val="000000"/>
                <w:sz w:val="22"/>
                <w:szCs w:val="22"/>
                <w:lang w:eastAsia="es-PE"/>
              </w:rPr>
            </w:pPr>
          </w:p>
        </w:tc>
        <w:tc>
          <w:tcPr>
            <w:tcW w:w="421" w:type="dxa"/>
            <w:vMerge/>
            <w:tcBorders>
              <w:top w:val="nil"/>
              <w:left w:val="single" w:sz="4" w:space="0" w:color="auto"/>
              <w:bottom w:val="single" w:sz="4" w:space="0" w:color="auto"/>
              <w:right w:val="single" w:sz="4" w:space="0" w:color="auto"/>
            </w:tcBorders>
            <w:vAlign w:val="center"/>
            <w:hideMark/>
          </w:tcPr>
          <w:p w14:paraId="2C57A595" w14:textId="77777777" w:rsidR="00D023C3" w:rsidRPr="00D023C3" w:rsidRDefault="00D023C3" w:rsidP="00D023C3">
            <w:pPr>
              <w:rPr>
                <w:color w:val="000000"/>
                <w:sz w:val="22"/>
                <w:szCs w:val="22"/>
                <w:lang w:eastAsia="es-PE"/>
              </w:rPr>
            </w:pPr>
          </w:p>
        </w:tc>
        <w:tc>
          <w:tcPr>
            <w:tcW w:w="1422" w:type="dxa"/>
            <w:tcBorders>
              <w:top w:val="nil"/>
              <w:left w:val="nil"/>
              <w:bottom w:val="single" w:sz="4" w:space="0" w:color="auto"/>
              <w:right w:val="single" w:sz="4" w:space="0" w:color="auto"/>
            </w:tcBorders>
            <w:shd w:val="clear" w:color="auto" w:fill="auto"/>
            <w:noWrap/>
            <w:vAlign w:val="center"/>
            <w:hideMark/>
          </w:tcPr>
          <w:p w14:paraId="397810A8" w14:textId="77777777" w:rsidR="00D023C3" w:rsidRPr="00D023C3" w:rsidRDefault="00D023C3" w:rsidP="00D023C3">
            <w:pPr>
              <w:jc w:val="center"/>
              <w:rPr>
                <w:color w:val="000000"/>
                <w:sz w:val="22"/>
                <w:szCs w:val="22"/>
                <w:lang w:eastAsia="es-PE"/>
              </w:rPr>
            </w:pPr>
            <w:r w:rsidRPr="00D023C3">
              <w:rPr>
                <w:color w:val="000000"/>
                <w:sz w:val="22"/>
                <w:szCs w:val="22"/>
                <w:lang w:eastAsia="es-PE"/>
              </w:rPr>
              <w:t>Plomo (Pb)</w:t>
            </w:r>
          </w:p>
        </w:tc>
        <w:tc>
          <w:tcPr>
            <w:tcW w:w="1504" w:type="dxa"/>
            <w:tcBorders>
              <w:top w:val="nil"/>
              <w:left w:val="nil"/>
              <w:bottom w:val="single" w:sz="4" w:space="0" w:color="auto"/>
              <w:right w:val="single" w:sz="4" w:space="0" w:color="auto"/>
            </w:tcBorders>
            <w:shd w:val="clear" w:color="auto" w:fill="auto"/>
            <w:noWrap/>
            <w:vAlign w:val="center"/>
            <w:hideMark/>
          </w:tcPr>
          <w:p w14:paraId="4E23DA77"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0.602</w:t>
            </w:r>
          </w:p>
        </w:tc>
        <w:tc>
          <w:tcPr>
            <w:tcW w:w="1283" w:type="dxa"/>
            <w:tcBorders>
              <w:top w:val="nil"/>
              <w:left w:val="nil"/>
              <w:bottom w:val="single" w:sz="4" w:space="0" w:color="auto"/>
              <w:right w:val="single" w:sz="4" w:space="0" w:color="auto"/>
            </w:tcBorders>
            <w:shd w:val="clear" w:color="auto" w:fill="auto"/>
            <w:noWrap/>
            <w:vAlign w:val="center"/>
            <w:hideMark/>
          </w:tcPr>
          <w:p w14:paraId="5080F47A"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0.588</w:t>
            </w:r>
          </w:p>
        </w:tc>
        <w:tc>
          <w:tcPr>
            <w:tcW w:w="1604" w:type="dxa"/>
            <w:tcBorders>
              <w:top w:val="nil"/>
              <w:left w:val="nil"/>
              <w:bottom w:val="single" w:sz="4" w:space="0" w:color="auto"/>
              <w:right w:val="single" w:sz="4" w:space="0" w:color="auto"/>
            </w:tcBorders>
            <w:shd w:val="clear" w:color="auto" w:fill="auto"/>
            <w:noWrap/>
            <w:vAlign w:val="center"/>
            <w:hideMark/>
          </w:tcPr>
          <w:p w14:paraId="7E2FBFB6"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0.947</w:t>
            </w:r>
          </w:p>
        </w:tc>
        <w:tc>
          <w:tcPr>
            <w:tcW w:w="1424" w:type="dxa"/>
            <w:tcBorders>
              <w:top w:val="nil"/>
              <w:left w:val="nil"/>
              <w:bottom w:val="single" w:sz="4" w:space="0" w:color="auto"/>
              <w:right w:val="single" w:sz="4" w:space="0" w:color="auto"/>
            </w:tcBorders>
            <w:shd w:val="clear" w:color="auto" w:fill="auto"/>
            <w:noWrap/>
            <w:vAlign w:val="center"/>
            <w:hideMark/>
          </w:tcPr>
          <w:p w14:paraId="08DAAFB1"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0.207</w:t>
            </w:r>
          </w:p>
        </w:tc>
      </w:tr>
      <w:tr w:rsidR="00D023C3" w:rsidRPr="00D023C3" w14:paraId="436C9620" w14:textId="77777777" w:rsidTr="00D023C3">
        <w:trPr>
          <w:trHeight w:val="288"/>
        </w:trPr>
        <w:tc>
          <w:tcPr>
            <w:tcW w:w="442" w:type="dxa"/>
            <w:vMerge/>
            <w:tcBorders>
              <w:top w:val="nil"/>
              <w:left w:val="single" w:sz="4" w:space="0" w:color="auto"/>
              <w:bottom w:val="single" w:sz="4" w:space="0" w:color="auto"/>
              <w:right w:val="single" w:sz="4" w:space="0" w:color="auto"/>
            </w:tcBorders>
            <w:vAlign w:val="center"/>
            <w:hideMark/>
          </w:tcPr>
          <w:p w14:paraId="441430F7" w14:textId="77777777" w:rsidR="00D023C3" w:rsidRPr="00D023C3" w:rsidRDefault="00D023C3" w:rsidP="00D023C3">
            <w:pPr>
              <w:rPr>
                <w:color w:val="000000"/>
                <w:sz w:val="22"/>
                <w:szCs w:val="22"/>
                <w:lang w:eastAsia="es-PE"/>
              </w:rPr>
            </w:pPr>
          </w:p>
        </w:tc>
        <w:tc>
          <w:tcPr>
            <w:tcW w:w="421" w:type="dxa"/>
            <w:vMerge/>
            <w:tcBorders>
              <w:top w:val="nil"/>
              <w:left w:val="single" w:sz="4" w:space="0" w:color="auto"/>
              <w:bottom w:val="single" w:sz="4" w:space="0" w:color="auto"/>
              <w:right w:val="single" w:sz="4" w:space="0" w:color="auto"/>
            </w:tcBorders>
            <w:vAlign w:val="center"/>
            <w:hideMark/>
          </w:tcPr>
          <w:p w14:paraId="55A73B70" w14:textId="77777777" w:rsidR="00D023C3" w:rsidRPr="00D023C3" w:rsidRDefault="00D023C3" w:rsidP="00D023C3">
            <w:pPr>
              <w:rPr>
                <w:color w:val="000000"/>
                <w:sz w:val="22"/>
                <w:szCs w:val="22"/>
                <w:lang w:eastAsia="es-PE"/>
              </w:rPr>
            </w:pPr>
          </w:p>
        </w:tc>
        <w:tc>
          <w:tcPr>
            <w:tcW w:w="1422" w:type="dxa"/>
            <w:tcBorders>
              <w:top w:val="nil"/>
              <w:left w:val="nil"/>
              <w:bottom w:val="single" w:sz="4" w:space="0" w:color="auto"/>
              <w:right w:val="single" w:sz="4" w:space="0" w:color="auto"/>
            </w:tcBorders>
            <w:shd w:val="clear" w:color="auto" w:fill="auto"/>
            <w:noWrap/>
            <w:vAlign w:val="center"/>
            <w:hideMark/>
          </w:tcPr>
          <w:p w14:paraId="0BA00B03" w14:textId="77777777" w:rsidR="00D023C3" w:rsidRPr="00D023C3" w:rsidRDefault="00D023C3" w:rsidP="00D023C3">
            <w:pPr>
              <w:jc w:val="center"/>
              <w:rPr>
                <w:color w:val="000000"/>
                <w:sz w:val="22"/>
                <w:szCs w:val="22"/>
                <w:lang w:eastAsia="es-PE"/>
              </w:rPr>
            </w:pPr>
            <w:r w:rsidRPr="00D023C3">
              <w:rPr>
                <w:color w:val="000000"/>
                <w:sz w:val="22"/>
                <w:szCs w:val="22"/>
                <w:lang w:eastAsia="es-PE"/>
              </w:rPr>
              <w:t>Zinc (Zn)</w:t>
            </w:r>
          </w:p>
        </w:tc>
        <w:tc>
          <w:tcPr>
            <w:tcW w:w="1504" w:type="dxa"/>
            <w:tcBorders>
              <w:top w:val="nil"/>
              <w:left w:val="nil"/>
              <w:bottom w:val="single" w:sz="4" w:space="0" w:color="auto"/>
              <w:right w:val="single" w:sz="4" w:space="0" w:color="auto"/>
            </w:tcBorders>
            <w:shd w:val="clear" w:color="auto" w:fill="auto"/>
            <w:noWrap/>
            <w:vAlign w:val="center"/>
            <w:hideMark/>
          </w:tcPr>
          <w:p w14:paraId="15D324F8"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0.531</w:t>
            </w:r>
          </w:p>
        </w:tc>
        <w:tc>
          <w:tcPr>
            <w:tcW w:w="1283" w:type="dxa"/>
            <w:tcBorders>
              <w:top w:val="nil"/>
              <w:left w:val="nil"/>
              <w:bottom w:val="single" w:sz="4" w:space="0" w:color="auto"/>
              <w:right w:val="single" w:sz="4" w:space="0" w:color="auto"/>
            </w:tcBorders>
            <w:shd w:val="clear" w:color="auto" w:fill="auto"/>
            <w:noWrap/>
            <w:vAlign w:val="center"/>
            <w:hideMark/>
          </w:tcPr>
          <w:p w14:paraId="603DFE61"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0.644</w:t>
            </w:r>
          </w:p>
        </w:tc>
        <w:tc>
          <w:tcPr>
            <w:tcW w:w="1604" w:type="dxa"/>
            <w:tcBorders>
              <w:top w:val="nil"/>
              <w:left w:val="nil"/>
              <w:bottom w:val="single" w:sz="4" w:space="0" w:color="auto"/>
              <w:right w:val="single" w:sz="4" w:space="0" w:color="auto"/>
            </w:tcBorders>
            <w:shd w:val="clear" w:color="auto" w:fill="auto"/>
            <w:noWrap/>
            <w:vAlign w:val="center"/>
            <w:hideMark/>
          </w:tcPr>
          <w:p w14:paraId="4554C999"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-0.998</w:t>
            </w:r>
          </w:p>
        </w:tc>
        <w:tc>
          <w:tcPr>
            <w:tcW w:w="1424" w:type="dxa"/>
            <w:tcBorders>
              <w:top w:val="nil"/>
              <w:left w:val="nil"/>
              <w:bottom w:val="single" w:sz="4" w:space="0" w:color="auto"/>
              <w:right w:val="single" w:sz="4" w:space="0" w:color="auto"/>
            </w:tcBorders>
            <w:shd w:val="clear" w:color="auto" w:fill="auto"/>
            <w:noWrap/>
            <w:vAlign w:val="center"/>
            <w:hideMark/>
          </w:tcPr>
          <w:p w14:paraId="60C6BDCF" w14:textId="77777777" w:rsidR="00D023C3" w:rsidRPr="00D023C3" w:rsidRDefault="00D023C3" w:rsidP="00D023C3">
            <w:pPr>
              <w:jc w:val="center"/>
              <w:rPr>
                <w:b/>
                <w:bCs/>
                <w:color w:val="000000"/>
                <w:sz w:val="22"/>
                <w:szCs w:val="22"/>
                <w:lang w:eastAsia="es-PE"/>
              </w:rPr>
            </w:pPr>
            <w:r w:rsidRPr="00D023C3">
              <w:rPr>
                <w:b/>
                <w:bCs/>
                <w:color w:val="000000"/>
                <w:sz w:val="22"/>
                <w:szCs w:val="22"/>
                <w:lang w:eastAsia="es-PE"/>
              </w:rPr>
              <w:t>0.037</w:t>
            </w:r>
          </w:p>
        </w:tc>
      </w:tr>
      <w:tr w:rsidR="00D023C3" w:rsidRPr="00D023C3" w14:paraId="5113D4FB" w14:textId="77777777" w:rsidTr="00D023C3">
        <w:trPr>
          <w:trHeight w:val="636"/>
        </w:trPr>
        <w:tc>
          <w:tcPr>
            <w:tcW w:w="442" w:type="dxa"/>
            <w:vMerge/>
            <w:tcBorders>
              <w:top w:val="nil"/>
              <w:left w:val="single" w:sz="4" w:space="0" w:color="auto"/>
              <w:bottom w:val="single" w:sz="4" w:space="0" w:color="auto"/>
              <w:right w:val="single" w:sz="4" w:space="0" w:color="auto"/>
            </w:tcBorders>
            <w:vAlign w:val="center"/>
            <w:hideMark/>
          </w:tcPr>
          <w:p w14:paraId="37C820FE" w14:textId="77777777" w:rsidR="00D023C3" w:rsidRPr="00D023C3" w:rsidRDefault="00D023C3" w:rsidP="00D023C3">
            <w:pPr>
              <w:rPr>
                <w:color w:val="000000"/>
                <w:sz w:val="22"/>
                <w:szCs w:val="22"/>
                <w:lang w:eastAsia="es-PE"/>
              </w:rPr>
            </w:pPr>
          </w:p>
        </w:tc>
        <w:tc>
          <w:tcPr>
            <w:tcW w:w="42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3A6822C" w14:textId="77777777" w:rsidR="00D023C3" w:rsidRPr="00D023C3" w:rsidRDefault="00D023C3" w:rsidP="00D023C3">
            <w:pPr>
              <w:jc w:val="center"/>
              <w:rPr>
                <w:color w:val="000000"/>
                <w:sz w:val="22"/>
                <w:szCs w:val="22"/>
                <w:lang w:eastAsia="es-PE"/>
              </w:rPr>
            </w:pPr>
            <w:r w:rsidRPr="00D023C3">
              <w:rPr>
                <w:color w:val="000000"/>
                <w:sz w:val="22"/>
                <w:szCs w:val="22"/>
                <w:lang w:eastAsia="es-PE"/>
              </w:rPr>
              <w:t>Metaloides</w:t>
            </w:r>
          </w:p>
        </w:tc>
        <w:tc>
          <w:tcPr>
            <w:tcW w:w="1422" w:type="dxa"/>
            <w:tcBorders>
              <w:top w:val="nil"/>
              <w:left w:val="nil"/>
              <w:bottom w:val="single" w:sz="4" w:space="0" w:color="auto"/>
              <w:right w:val="single" w:sz="4" w:space="0" w:color="auto"/>
            </w:tcBorders>
            <w:shd w:val="clear" w:color="auto" w:fill="auto"/>
            <w:noWrap/>
            <w:vAlign w:val="center"/>
            <w:hideMark/>
          </w:tcPr>
          <w:p w14:paraId="75DC99EA" w14:textId="77777777" w:rsidR="00D023C3" w:rsidRPr="00D023C3" w:rsidRDefault="00D023C3" w:rsidP="00D023C3">
            <w:pPr>
              <w:jc w:val="center"/>
              <w:rPr>
                <w:color w:val="000000"/>
                <w:sz w:val="22"/>
                <w:szCs w:val="22"/>
                <w:lang w:eastAsia="es-PE"/>
              </w:rPr>
            </w:pPr>
            <w:r w:rsidRPr="00D023C3">
              <w:rPr>
                <w:color w:val="000000"/>
                <w:sz w:val="22"/>
                <w:szCs w:val="22"/>
                <w:lang w:eastAsia="es-PE"/>
              </w:rPr>
              <w:t>Arsénico (As)</w:t>
            </w:r>
          </w:p>
        </w:tc>
        <w:tc>
          <w:tcPr>
            <w:tcW w:w="1504" w:type="dxa"/>
            <w:tcBorders>
              <w:top w:val="nil"/>
              <w:left w:val="nil"/>
              <w:bottom w:val="single" w:sz="4" w:space="0" w:color="auto"/>
              <w:right w:val="single" w:sz="4" w:space="0" w:color="auto"/>
            </w:tcBorders>
            <w:shd w:val="clear" w:color="auto" w:fill="auto"/>
            <w:noWrap/>
            <w:vAlign w:val="center"/>
            <w:hideMark/>
          </w:tcPr>
          <w:p w14:paraId="2B098E3C"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0.7</w:t>
            </w:r>
          </w:p>
        </w:tc>
        <w:tc>
          <w:tcPr>
            <w:tcW w:w="1283" w:type="dxa"/>
            <w:tcBorders>
              <w:top w:val="nil"/>
              <w:left w:val="nil"/>
              <w:bottom w:val="single" w:sz="4" w:space="0" w:color="auto"/>
              <w:right w:val="single" w:sz="4" w:space="0" w:color="auto"/>
            </w:tcBorders>
            <w:shd w:val="clear" w:color="auto" w:fill="auto"/>
            <w:noWrap/>
            <w:vAlign w:val="center"/>
            <w:hideMark/>
          </w:tcPr>
          <w:p w14:paraId="28A260C0"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0.506</w:t>
            </w:r>
          </w:p>
        </w:tc>
        <w:tc>
          <w:tcPr>
            <w:tcW w:w="1604" w:type="dxa"/>
            <w:tcBorders>
              <w:top w:val="nil"/>
              <w:left w:val="nil"/>
              <w:bottom w:val="single" w:sz="4" w:space="0" w:color="auto"/>
              <w:right w:val="single" w:sz="4" w:space="0" w:color="auto"/>
            </w:tcBorders>
            <w:shd w:val="clear" w:color="auto" w:fill="auto"/>
            <w:noWrap/>
            <w:vAlign w:val="center"/>
            <w:hideMark/>
          </w:tcPr>
          <w:p w14:paraId="78666E21"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0.148</w:t>
            </w:r>
          </w:p>
        </w:tc>
        <w:tc>
          <w:tcPr>
            <w:tcW w:w="1424" w:type="dxa"/>
            <w:tcBorders>
              <w:top w:val="nil"/>
              <w:left w:val="nil"/>
              <w:bottom w:val="single" w:sz="4" w:space="0" w:color="auto"/>
              <w:right w:val="single" w:sz="4" w:space="0" w:color="auto"/>
            </w:tcBorders>
            <w:shd w:val="clear" w:color="auto" w:fill="auto"/>
            <w:noWrap/>
            <w:vAlign w:val="center"/>
            <w:hideMark/>
          </w:tcPr>
          <w:p w14:paraId="0C9BD3AA"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0.906</w:t>
            </w:r>
          </w:p>
        </w:tc>
      </w:tr>
      <w:tr w:rsidR="00D023C3" w:rsidRPr="00D023C3" w14:paraId="23D466F7" w14:textId="77777777" w:rsidTr="00D023C3">
        <w:trPr>
          <w:trHeight w:val="540"/>
        </w:trPr>
        <w:tc>
          <w:tcPr>
            <w:tcW w:w="442" w:type="dxa"/>
            <w:vMerge/>
            <w:tcBorders>
              <w:top w:val="nil"/>
              <w:left w:val="single" w:sz="4" w:space="0" w:color="auto"/>
              <w:bottom w:val="single" w:sz="4" w:space="0" w:color="auto"/>
              <w:right w:val="single" w:sz="4" w:space="0" w:color="auto"/>
            </w:tcBorders>
            <w:vAlign w:val="center"/>
            <w:hideMark/>
          </w:tcPr>
          <w:p w14:paraId="00DE922E" w14:textId="77777777" w:rsidR="00D023C3" w:rsidRPr="00D023C3" w:rsidRDefault="00D023C3" w:rsidP="00D023C3">
            <w:pPr>
              <w:rPr>
                <w:color w:val="000000"/>
                <w:sz w:val="22"/>
                <w:szCs w:val="22"/>
                <w:lang w:eastAsia="es-PE"/>
              </w:rPr>
            </w:pPr>
          </w:p>
        </w:tc>
        <w:tc>
          <w:tcPr>
            <w:tcW w:w="421" w:type="dxa"/>
            <w:vMerge/>
            <w:tcBorders>
              <w:top w:val="nil"/>
              <w:left w:val="single" w:sz="4" w:space="0" w:color="auto"/>
              <w:bottom w:val="single" w:sz="4" w:space="0" w:color="auto"/>
              <w:right w:val="single" w:sz="4" w:space="0" w:color="auto"/>
            </w:tcBorders>
            <w:vAlign w:val="center"/>
            <w:hideMark/>
          </w:tcPr>
          <w:p w14:paraId="759A9EE3" w14:textId="77777777" w:rsidR="00D023C3" w:rsidRPr="00D023C3" w:rsidRDefault="00D023C3" w:rsidP="00D023C3">
            <w:pPr>
              <w:rPr>
                <w:color w:val="000000"/>
                <w:sz w:val="22"/>
                <w:szCs w:val="22"/>
                <w:lang w:eastAsia="es-PE"/>
              </w:rPr>
            </w:pPr>
          </w:p>
        </w:tc>
        <w:tc>
          <w:tcPr>
            <w:tcW w:w="1422" w:type="dxa"/>
            <w:tcBorders>
              <w:top w:val="nil"/>
              <w:left w:val="nil"/>
              <w:bottom w:val="single" w:sz="4" w:space="0" w:color="auto"/>
              <w:right w:val="single" w:sz="4" w:space="0" w:color="auto"/>
            </w:tcBorders>
            <w:shd w:val="clear" w:color="auto" w:fill="auto"/>
            <w:noWrap/>
            <w:vAlign w:val="center"/>
            <w:hideMark/>
          </w:tcPr>
          <w:p w14:paraId="47CE62CD" w14:textId="77777777" w:rsidR="00D023C3" w:rsidRPr="00D023C3" w:rsidRDefault="00D023C3" w:rsidP="00D023C3">
            <w:pPr>
              <w:jc w:val="center"/>
              <w:rPr>
                <w:color w:val="000000"/>
                <w:sz w:val="22"/>
                <w:szCs w:val="22"/>
                <w:lang w:eastAsia="es-PE"/>
              </w:rPr>
            </w:pPr>
            <w:r w:rsidRPr="00D023C3">
              <w:rPr>
                <w:color w:val="000000"/>
                <w:sz w:val="22"/>
                <w:szCs w:val="22"/>
                <w:lang w:eastAsia="es-PE"/>
              </w:rPr>
              <w:t>Antimonio (Sb)</w:t>
            </w:r>
          </w:p>
        </w:tc>
        <w:tc>
          <w:tcPr>
            <w:tcW w:w="1504" w:type="dxa"/>
            <w:tcBorders>
              <w:top w:val="nil"/>
              <w:left w:val="nil"/>
              <w:bottom w:val="single" w:sz="4" w:space="0" w:color="auto"/>
              <w:right w:val="single" w:sz="4" w:space="0" w:color="auto"/>
            </w:tcBorders>
            <w:shd w:val="clear" w:color="auto" w:fill="auto"/>
            <w:noWrap/>
            <w:vAlign w:val="center"/>
            <w:hideMark/>
          </w:tcPr>
          <w:p w14:paraId="53B12CE9"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-0.309</w:t>
            </w:r>
          </w:p>
        </w:tc>
        <w:tc>
          <w:tcPr>
            <w:tcW w:w="1283" w:type="dxa"/>
            <w:tcBorders>
              <w:top w:val="nil"/>
              <w:left w:val="nil"/>
              <w:bottom w:val="single" w:sz="4" w:space="0" w:color="auto"/>
              <w:right w:val="single" w:sz="4" w:space="0" w:color="auto"/>
            </w:tcBorders>
            <w:shd w:val="clear" w:color="auto" w:fill="auto"/>
            <w:noWrap/>
            <w:vAlign w:val="center"/>
            <w:hideMark/>
          </w:tcPr>
          <w:p w14:paraId="4F14C9B3"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0.8</w:t>
            </w:r>
          </w:p>
        </w:tc>
        <w:tc>
          <w:tcPr>
            <w:tcW w:w="1604" w:type="dxa"/>
            <w:tcBorders>
              <w:top w:val="nil"/>
              <w:left w:val="nil"/>
              <w:bottom w:val="single" w:sz="4" w:space="0" w:color="auto"/>
              <w:right w:val="single" w:sz="4" w:space="0" w:color="auto"/>
            </w:tcBorders>
            <w:shd w:val="clear" w:color="auto" w:fill="auto"/>
            <w:noWrap/>
            <w:vAlign w:val="center"/>
            <w:hideMark/>
          </w:tcPr>
          <w:p w14:paraId="6B8AB6CF"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-0.217</w:t>
            </w:r>
          </w:p>
        </w:tc>
        <w:tc>
          <w:tcPr>
            <w:tcW w:w="1424" w:type="dxa"/>
            <w:tcBorders>
              <w:top w:val="nil"/>
              <w:left w:val="nil"/>
              <w:bottom w:val="single" w:sz="4" w:space="0" w:color="auto"/>
              <w:right w:val="single" w:sz="4" w:space="0" w:color="auto"/>
            </w:tcBorders>
            <w:shd w:val="clear" w:color="auto" w:fill="auto"/>
            <w:noWrap/>
            <w:vAlign w:val="center"/>
            <w:hideMark/>
          </w:tcPr>
          <w:p w14:paraId="43941AC9"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0.861</w:t>
            </w:r>
          </w:p>
        </w:tc>
      </w:tr>
      <w:tr w:rsidR="00D023C3" w:rsidRPr="00D023C3" w14:paraId="0868EB4D" w14:textId="77777777" w:rsidTr="00D023C3">
        <w:trPr>
          <w:trHeight w:val="288"/>
        </w:trPr>
        <w:tc>
          <w:tcPr>
            <w:tcW w:w="44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67ED252" w14:textId="77777777" w:rsidR="00D023C3" w:rsidRPr="00D023C3" w:rsidRDefault="00D023C3" w:rsidP="00D023C3">
            <w:pPr>
              <w:jc w:val="center"/>
              <w:rPr>
                <w:color w:val="000000"/>
                <w:sz w:val="22"/>
                <w:szCs w:val="22"/>
                <w:lang w:eastAsia="es-PE"/>
              </w:rPr>
            </w:pPr>
            <w:r w:rsidRPr="00D023C3">
              <w:rPr>
                <w:color w:val="000000"/>
                <w:sz w:val="22"/>
                <w:szCs w:val="22"/>
                <w:lang w:eastAsia="es-PE"/>
              </w:rPr>
              <w:t>Factor de Traslocación (TF)</w:t>
            </w:r>
          </w:p>
        </w:tc>
        <w:tc>
          <w:tcPr>
            <w:tcW w:w="42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A575D4B" w14:textId="77777777" w:rsidR="00D023C3" w:rsidRPr="00D023C3" w:rsidRDefault="00D023C3" w:rsidP="00D023C3">
            <w:pPr>
              <w:jc w:val="center"/>
              <w:rPr>
                <w:color w:val="000000"/>
                <w:sz w:val="22"/>
                <w:szCs w:val="22"/>
                <w:lang w:eastAsia="es-PE"/>
              </w:rPr>
            </w:pPr>
            <w:r w:rsidRPr="00D023C3">
              <w:rPr>
                <w:color w:val="000000"/>
                <w:sz w:val="22"/>
                <w:szCs w:val="22"/>
                <w:lang w:eastAsia="es-PE"/>
              </w:rPr>
              <w:t>Metales</w:t>
            </w:r>
          </w:p>
        </w:tc>
        <w:tc>
          <w:tcPr>
            <w:tcW w:w="1422" w:type="dxa"/>
            <w:tcBorders>
              <w:top w:val="nil"/>
              <w:left w:val="nil"/>
              <w:bottom w:val="single" w:sz="4" w:space="0" w:color="auto"/>
              <w:right w:val="single" w:sz="4" w:space="0" w:color="auto"/>
            </w:tcBorders>
            <w:shd w:val="clear" w:color="auto" w:fill="auto"/>
            <w:noWrap/>
            <w:vAlign w:val="center"/>
            <w:hideMark/>
          </w:tcPr>
          <w:p w14:paraId="34A2E75B" w14:textId="77777777" w:rsidR="00D023C3" w:rsidRPr="00D023C3" w:rsidRDefault="00D023C3" w:rsidP="00D023C3">
            <w:pPr>
              <w:jc w:val="center"/>
              <w:rPr>
                <w:color w:val="000000"/>
                <w:sz w:val="22"/>
                <w:szCs w:val="22"/>
                <w:lang w:eastAsia="es-PE"/>
              </w:rPr>
            </w:pPr>
            <w:r w:rsidRPr="00D023C3">
              <w:rPr>
                <w:color w:val="000000"/>
                <w:sz w:val="22"/>
                <w:szCs w:val="22"/>
                <w:lang w:eastAsia="es-PE"/>
              </w:rPr>
              <w:t>Bario (Ba)</w:t>
            </w:r>
          </w:p>
        </w:tc>
        <w:tc>
          <w:tcPr>
            <w:tcW w:w="1504" w:type="dxa"/>
            <w:tcBorders>
              <w:top w:val="nil"/>
              <w:left w:val="nil"/>
              <w:bottom w:val="single" w:sz="4" w:space="0" w:color="auto"/>
              <w:right w:val="single" w:sz="4" w:space="0" w:color="auto"/>
            </w:tcBorders>
            <w:shd w:val="clear" w:color="auto" w:fill="auto"/>
            <w:noWrap/>
            <w:vAlign w:val="center"/>
            <w:hideMark/>
          </w:tcPr>
          <w:p w14:paraId="6892511E"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-0.495</w:t>
            </w:r>
          </w:p>
        </w:tc>
        <w:tc>
          <w:tcPr>
            <w:tcW w:w="1283" w:type="dxa"/>
            <w:tcBorders>
              <w:top w:val="nil"/>
              <w:left w:val="nil"/>
              <w:bottom w:val="single" w:sz="4" w:space="0" w:color="auto"/>
              <w:right w:val="single" w:sz="4" w:space="0" w:color="auto"/>
            </w:tcBorders>
            <w:shd w:val="clear" w:color="auto" w:fill="auto"/>
            <w:noWrap/>
            <w:vAlign w:val="center"/>
            <w:hideMark/>
          </w:tcPr>
          <w:p w14:paraId="503EDB8A"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0.67</w:t>
            </w:r>
          </w:p>
        </w:tc>
        <w:tc>
          <w:tcPr>
            <w:tcW w:w="1604" w:type="dxa"/>
            <w:tcBorders>
              <w:top w:val="nil"/>
              <w:left w:val="nil"/>
              <w:bottom w:val="single" w:sz="4" w:space="0" w:color="auto"/>
              <w:right w:val="single" w:sz="4" w:space="0" w:color="auto"/>
            </w:tcBorders>
            <w:shd w:val="clear" w:color="auto" w:fill="auto"/>
            <w:noWrap/>
            <w:vAlign w:val="center"/>
            <w:hideMark/>
          </w:tcPr>
          <w:p w14:paraId="16792FB3"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-0.86</w:t>
            </w:r>
          </w:p>
        </w:tc>
        <w:tc>
          <w:tcPr>
            <w:tcW w:w="1424" w:type="dxa"/>
            <w:tcBorders>
              <w:top w:val="nil"/>
              <w:left w:val="nil"/>
              <w:bottom w:val="single" w:sz="4" w:space="0" w:color="auto"/>
              <w:right w:val="single" w:sz="4" w:space="0" w:color="auto"/>
            </w:tcBorders>
            <w:shd w:val="clear" w:color="auto" w:fill="auto"/>
            <w:noWrap/>
            <w:vAlign w:val="center"/>
            <w:hideMark/>
          </w:tcPr>
          <w:p w14:paraId="4227B574"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0.341</w:t>
            </w:r>
          </w:p>
        </w:tc>
      </w:tr>
      <w:tr w:rsidR="00D023C3" w:rsidRPr="00D023C3" w14:paraId="3024CDFE" w14:textId="77777777" w:rsidTr="00D023C3">
        <w:trPr>
          <w:trHeight w:val="288"/>
        </w:trPr>
        <w:tc>
          <w:tcPr>
            <w:tcW w:w="442" w:type="dxa"/>
            <w:vMerge/>
            <w:tcBorders>
              <w:top w:val="nil"/>
              <w:left w:val="single" w:sz="4" w:space="0" w:color="auto"/>
              <w:bottom w:val="single" w:sz="4" w:space="0" w:color="auto"/>
              <w:right w:val="single" w:sz="4" w:space="0" w:color="auto"/>
            </w:tcBorders>
            <w:vAlign w:val="center"/>
            <w:hideMark/>
          </w:tcPr>
          <w:p w14:paraId="3C179960" w14:textId="77777777" w:rsidR="00D023C3" w:rsidRPr="00D023C3" w:rsidRDefault="00D023C3" w:rsidP="00D023C3">
            <w:pPr>
              <w:rPr>
                <w:color w:val="000000"/>
                <w:sz w:val="22"/>
                <w:szCs w:val="22"/>
                <w:lang w:eastAsia="es-PE"/>
              </w:rPr>
            </w:pPr>
          </w:p>
        </w:tc>
        <w:tc>
          <w:tcPr>
            <w:tcW w:w="421" w:type="dxa"/>
            <w:vMerge/>
            <w:tcBorders>
              <w:top w:val="nil"/>
              <w:left w:val="single" w:sz="4" w:space="0" w:color="auto"/>
              <w:bottom w:val="single" w:sz="4" w:space="0" w:color="auto"/>
              <w:right w:val="single" w:sz="4" w:space="0" w:color="auto"/>
            </w:tcBorders>
            <w:vAlign w:val="center"/>
            <w:hideMark/>
          </w:tcPr>
          <w:p w14:paraId="7063DEC0" w14:textId="77777777" w:rsidR="00D023C3" w:rsidRPr="00D023C3" w:rsidRDefault="00D023C3" w:rsidP="00D023C3">
            <w:pPr>
              <w:rPr>
                <w:color w:val="000000"/>
                <w:sz w:val="22"/>
                <w:szCs w:val="22"/>
                <w:lang w:eastAsia="es-PE"/>
              </w:rPr>
            </w:pPr>
          </w:p>
        </w:tc>
        <w:tc>
          <w:tcPr>
            <w:tcW w:w="1422" w:type="dxa"/>
            <w:tcBorders>
              <w:top w:val="nil"/>
              <w:left w:val="nil"/>
              <w:bottom w:val="single" w:sz="4" w:space="0" w:color="auto"/>
              <w:right w:val="single" w:sz="4" w:space="0" w:color="auto"/>
            </w:tcBorders>
            <w:shd w:val="clear" w:color="auto" w:fill="auto"/>
            <w:noWrap/>
            <w:vAlign w:val="center"/>
            <w:hideMark/>
          </w:tcPr>
          <w:p w14:paraId="426554A6" w14:textId="77777777" w:rsidR="00D023C3" w:rsidRPr="00D023C3" w:rsidRDefault="00D023C3" w:rsidP="00D023C3">
            <w:pPr>
              <w:jc w:val="center"/>
              <w:rPr>
                <w:color w:val="000000"/>
                <w:sz w:val="22"/>
                <w:szCs w:val="22"/>
                <w:lang w:eastAsia="es-PE"/>
              </w:rPr>
            </w:pPr>
            <w:r w:rsidRPr="00D023C3">
              <w:rPr>
                <w:color w:val="000000"/>
                <w:sz w:val="22"/>
                <w:szCs w:val="22"/>
                <w:lang w:eastAsia="es-PE"/>
              </w:rPr>
              <w:t>Cadmio (Cd)</w:t>
            </w:r>
          </w:p>
        </w:tc>
        <w:tc>
          <w:tcPr>
            <w:tcW w:w="1504" w:type="dxa"/>
            <w:tcBorders>
              <w:top w:val="nil"/>
              <w:left w:val="nil"/>
              <w:bottom w:val="single" w:sz="4" w:space="0" w:color="auto"/>
              <w:right w:val="single" w:sz="4" w:space="0" w:color="auto"/>
            </w:tcBorders>
            <w:shd w:val="clear" w:color="auto" w:fill="auto"/>
            <w:noWrap/>
            <w:vAlign w:val="center"/>
            <w:hideMark/>
          </w:tcPr>
          <w:p w14:paraId="446D4988" w14:textId="77777777" w:rsidR="00D023C3" w:rsidRPr="00D023C3" w:rsidRDefault="00D023C3" w:rsidP="00D023C3">
            <w:pPr>
              <w:jc w:val="center"/>
              <w:rPr>
                <w:color w:val="000000"/>
                <w:sz w:val="22"/>
                <w:szCs w:val="22"/>
                <w:lang w:eastAsia="es-PE"/>
              </w:rPr>
            </w:pPr>
            <w:r w:rsidRPr="00D023C3">
              <w:rPr>
                <w:color w:val="000000"/>
                <w:sz w:val="22"/>
                <w:szCs w:val="22"/>
                <w:lang w:eastAsia="es-PE"/>
              </w:rPr>
              <w:t>ND</w:t>
            </w:r>
          </w:p>
        </w:tc>
        <w:tc>
          <w:tcPr>
            <w:tcW w:w="1283" w:type="dxa"/>
            <w:tcBorders>
              <w:top w:val="nil"/>
              <w:left w:val="nil"/>
              <w:bottom w:val="single" w:sz="4" w:space="0" w:color="auto"/>
              <w:right w:val="single" w:sz="4" w:space="0" w:color="auto"/>
            </w:tcBorders>
            <w:shd w:val="clear" w:color="auto" w:fill="auto"/>
            <w:noWrap/>
            <w:vAlign w:val="center"/>
            <w:hideMark/>
          </w:tcPr>
          <w:p w14:paraId="2FAACF75" w14:textId="77777777" w:rsidR="00D023C3" w:rsidRPr="00D023C3" w:rsidRDefault="00D023C3" w:rsidP="00D023C3">
            <w:pPr>
              <w:jc w:val="center"/>
              <w:rPr>
                <w:color w:val="000000"/>
                <w:sz w:val="22"/>
                <w:szCs w:val="22"/>
                <w:lang w:eastAsia="es-PE"/>
              </w:rPr>
            </w:pPr>
            <w:r w:rsidRPr="00D023C3">
              <w:rPr>
                <w:color w:val="000000"/>
                <w:sz w:val="22"/>
                <w:szCs w:val="22"/>
                <w:lang w:eastAsia="es-PE"/>
              </w:rPr>
              <w:t>ND</w:t>
            </w:r>
          </w:p>
        </w:tc>
        <w:tc>
          <w:tcPr>
            <w:tcW w:w="1604" w:type="dxa"/>
            <w:tcBorders>
              <w:top w:val="nil"/>
              <w:left w:val="nil"/>
              <w:bottom w:val="single" w:sz="4" w:space="0" w:color="auto"/>
              <w:right w:val="single" w:sz="4" w:space="0" w:color="auto"/>
            </w:tcBorders>
            <w:shd w:val="clear" w:color="auto" w:fill="auto"/>
            <w:noWrap/>
            <w:vAlign w:val="center"/>
            <w:hideMark/>
          </w:tcPr>
          <w:p w14:paraId="46E5884E" w14:textId="77777777" w:rsidR="00D023C3" w:rsidRPr="00D023C3" w:rsidRDefault="00D023C3" w:rsidP="00D023C3">
            <w:pPr>
              <w:jc w:val="center"/>
              <w:rPr>
                <w:color w:val="000000"/>
                <w:sz w:val="22"/>
                <w:szCs w:val="22"/>
                <w:lang w:eastAsia="es-PE"/>
              </w:rPr>
            </w:pPr>
            <w:r w:rsidRPr="00D023C3">
              <w:rPr>
                <w:color w:val="000000"/>
                <w:sz w:val="22"/>
                <w:szCs w:val="22"/>
                <w:lang w:eastAsia="es-PE"/>
              </w:rPr>
              <w:t>ND</w:t>
            </w:r>
          </w:p>
        </w:tc>
        <w:tc>
          <w:tcPr>
            <w:tcW w:w="1424" w:type="dxa"/>
            <w:tcBorders>
              <w:top w:val="nil"/>
              <w:left w:val="nil"/>
              <w:bottom w:val="single" w:sz="4" w:space="0" w:color="auto"/>
              <w:right w:val="single" w:sz="4" w:space="0" w:color="auto"/>
            </w:tcBorders>
            <w:shd w:val="clear" w:color="auto" w:fill="auto"/>
            <w:noWrap/>
            <w:vAlign w:val="center"/>
            <w:hideMark/>
          </w:tcPr>
          <w:p w14:paraId="6EAAF924" w14:textId="77777777" w:rsidR="00D023C3" w:rsidRPr="00D023C3" w:rsidRDefault="00D023C3" w:rsidP="00D023C3">
            <w:pPr>
              <w:jc w:val="center"/>
              <w:rPr>
                <w:color w:val="000000"/>
                <w:sz w:val="22"/>
                <w:szCs w:val="22"/>
                <w:lang w:eastAsia="es-PE"/>
              </w:rPr>
            </w:pPr>
            <w:r w:rsidRPr="00D023C3">
              <w:rPr>
                <w:color w:val="000000"/>
                <w:sz w:val="22"/>
                <w:szCs w:val="22"/>
                <w:lang w:eastAsia="es-PE"/>
              </w:rPr>
              <w:t>ND</w:t>
            </w:r>
          </w:p>
        </w:tc>
      </w:tr>
      <w:tr w:rsidR="00D023C3" w:rsidRPr="00D023C3" w14:paraId="1E9A194E" w14:textId="77777777" w:rsidTr="00D023C3">
        <w:trPr>
          <w:trHeight w:val="288"/>
        </w:trPr>
        <w:tc>
          <w:tcPr>
            <w:tcW w:w="442" w:type="dxa"/>
            <w:vMerge/>
            <w:tcBorders>
              <w:top w:val="nil"/>
              <w:left w:val="single" w:sz="4" w:space="0" w:color="auto"/>
              <w:bottom w:val="single" w:sz="4" w:space="0" w:color="auto"/>
              <w:right w:val="single" w:sz="4" w:space="0" w:color="auto"/>
            </w:tcBorders>
            <w:vAlign w:val="center"/>
            <w:hideMark/>
          </w:tcPr>
          <w:p w14:paraId="0EFF631E" w14:textId="77777777" w:rsidR="00D023C3" w:rsidRPr="00D023C3" w:rsidRDefault="00D023C3" w:rsidP="00D023C3">
            <w:pPr>
              <w:rPr>
                <w:color w:val="000000"/>
                <w:sz w:val="22"/>
                <w:szCs w:val="22"/>
                <w:lang w:eastAsia="es-PE"/>
              </w:rPr>
            </w:pPr>
          </w:p>
        </w:tc>
        <w:tc>
          <w:tcPr>
            <w:tcW w:w="421" w:type="dxa"/>
            <w:vMerge/>
            <w:tcBorders>
              <w:top w:val="nil"/>
              <w:left w:val="single" w:sz="4" w:space="0" w:color="auto"/>
              <w:bottom w:val="single" w:sz="4" w:space="0" w:color="auto"/>
              <w:right w:val="single" w:sz="4" w:space="0" w:color="auto"/>
            </w:tcBorders>
            <w:vAlign w:val="center"/>
            <w:hideMark/>
          </w:tcPr>
          <w:p w14:paraId="768A2134" w14:textId="77777777" w:rsidR="00D023C3" w:rsidRPr="00D023C3" w:rsidRDefault="00D023C3" w:rsidP="00D023C3">
            <w:pPr>
              <w:rPr>
                <w:color w:val="000000"/>
                <w:sz w:val="22"/>
                <w:szCs w:val="22"/>
                <w:lang w:eastAsia="es-PE"/>
              </w:rPr>
            </w:pPr>
          </w:p>
        </w:tc>
        <w:tc>
          <w:tcPr>
            <w:tcW w:w="1422" w:type="dxa"/>
            <w:tcBorders>
              <w:top w:val="nil"/>
              <w:left w:val="nil"/>
              <w:bottom w:val="single" w:sz="4" w:space="0" w:color="auto"/>
              <w:right w:val="single" w:sz="4" w:space="0" w:color="auto"/>
            </w:tcBorders>
            <w:shd w:val="clear" w:color="auto" w:fill="auto"/>
            <w:noWrap/>
            <w:vAlign w:val="center"/>
            <w:hideMark/>
          </w:tcPr>
          <w:p w14:paraId="2C28C7A5" w14:textId="77777777" w:rsidR="00D023C3" w:rsidRPr="00D023C3" w:rsidRDefault="00D023C3" w:rsidP="00D023C3">
            <w:pPr>
              <w:jc w:val="center"/>
              <w:rPr>
                <w:color w:val="000000"/>
                <w:sz w:val="22"/>
                <w:szCs w:val="22"/>
                <w:lang w:eastAsia="es-PE"/>
              </w:rPr>
            </w:pPr>
            <w:r w:rsidRPr="00D023C3">
              <w:rPr>
                <w:color w:val="000000"/>
                <w:sz w:val="22"/>
                <w:szCs w:val="22"/>
                <w:lang w:eastAsia="es-PE"/>
              </w:rPr>
              <w:t>Cromo (Cr)</w:t>
            </w:r>
          </w:p>
        </w:tc>
        <w:tc>
          <w:tcPr>
            <w:tcW w:w="1504" w:type="dxa"/>
            <w:tcBorders>
              <w:top w:val="nil"/>
              <w:left w:val="nil"/>
              <w:bottom w:val="single" w:sz="4" w:space="0" w:color="auto"/>
              <w:right w:val="single" w:sz="4" w:space="0" w:color="auto"/>
            </w:tcBorders>
            <w:shd w:val="clear" w:color="auto" w:fill="auto"/>
            <w:noWrap/>
            <w:vAlign w:val="center"/>
            <w:hideMark/>
          </w:tcPr>
          <w:p w14:paraId="337FD33E" w14:textId="77777777" w:rsidR="00D023C3" w:rsidRPr="00D023C3" w:rsidRDefault="00D023C3" w:rsidP="00D023C3">
            <w:pPr>
              <w:jc w:val="center"/>
              <w:rPr>
                <w:color w:val="000000"/>
                <w:sz w:val="22"/>
                <w:szCs w:val="22"/>
                <w:lang w:eastAsia="es-PE"/>
              </w:rPr>
            </w:pPr>
            <w:r w:rsidRPr="00D023C3">
              <w:rPr>
                <w:color w:val="000000"/>
                <w:sz w:val="22"/>
                <w:szCs w:val="22"/>
                <w:lang w:eastAsia="es-PE"/>
              </w:rPr>
              <w:t>1</w:t>
            </w:r>
          </w:p>
        </w:tc>
        <w:tc>
          <w:tcPr>
            <w:tcW w:w="1283" w:type="dxa"/>
            <w:tcBorders>
              <w:top w:val="nil"/>
              <w:left w:val="nil"/>
              <w:bottom w:val="single" w:sz="4" w:space="0" w:color="auto"/>
              <w:right w:val="single" w:sz="4" w:space="0" w:color="auto"/>
            </w:tcBorders>
            <w:shd w:val="clear" w:color="auto" w:fill="auto"/>
            <w:noWrap/>
            <w:vAlign w:val="center"/>
            <w:hideMark/>
          </w:tcPr>
          <w:p w14:paraId="49D7C43E" w14:textId="77777777" w:rsidR="00D023C3" w:rsidRPr="00D023C3" w:rsidRDefault="00D023C3" w:rsidP="00D023C3">
            <w:pPr>
              <w:jc w:val="center"/>
              <w:rPr>
                <w:b/>
                <w:bCs/>
                <w:color w:val="000000"/>
                <w:sz w:val="22"/>
                <w:szCs w:val="22"/>
                <w:lang w:eastAsia="es-PE"/>
              </w:rPr>
            </w:pPr>
            <w:r w:rsidRPr="00D023C3">
              <w:rPr>
                <w:b/>
                <w:bCs/>
                <w:color w:val="000000"/>
                <w:sz w:val="22"/>
                <w:szCs w:val="22"/>
                <w:lang w:eastAsia="es-PE"/>
              </w:rPr>
              <w:t>0.011</w:t>
            </w:r>
          </w:p>
        </w:tc>
        <w:tc>
          <w:tcPr>
            <w:tcW w:w="1604" w:type="dxa"/>
            <w:tcBorders>
              <w:top w:val="nil"/>
              <w:left w:val="nil"/>
              <w:bottom w:val="single" w:sz="4" w:space="0" w:color="auto"/>
              <w:right w:val="single" w:sz="4" w:space="0" w:color="auto"/>
            </w:tcBorders>
            <w:shd w:val="clear" w:color="auto" w:fill="auto"/>
            <w:noWrap/>
            <w:vAlign w:val="center"/>
            <w:hideMark/>
          </w:tcPr>
          <w:p w14:paraId="75906CBD"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-0.994</w:t>
            </w:r>
          </w:p>
        </w:tc>
        <w:tc>
          <w:tcPr>
            <w:tcW w:w="1424" w:type="dxa"/>
            <w:tcBorders>
              <w:top w:val="nil"/>
              <w:left w:val="nil"/>
              <w:bottom w:val="single" w:sz="4" w:space="0" w:color="auto"/>
              <w:right w:val="single" w:sz="4" w:space="0" w:color="auto"/>
            </w:tcBorders>
            <w:shd w:val="clear" w:color="auto" w:fill="auto"/>
            <w:noWrap/>
            <w:vAlign w:val="center"/>
            <w:hideMark/>
          </w:tcPr>
          <w:p w14:paraId="40A89648"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0.072</w:t>
            </w:r>
          </w:p>
        </w:tc>
      </w:tr>
      <w:tr w:rsidR="00D023C3" w:rsidRPr="00D023C3" w14:paraId="623B0D31" w14:textId="77777777" w:rsidTr="00D023C3">
        <w:trPr>
          <w:trHeight w:val="288"/>
        </w:trPr>
        <w:tc>
          <w:tcPr>
            <w:tcW w:w="442" w:type="dxa"/>
            <w:vMerge/>
            <w:tcBorders>
              <w:top w:val="nil"/>
              <w:left w:val="single" w:sz="4" w:space="0" w:color="auto"/>
              <w:bottom w:val="single" w:sz="4" w:space="0" w:color="auto"/>
              <w:right w:val="single" w:sz="4" w:space="0" w:color="auto"/>
            </w:tcBorders>
            <w:vAlign w:val="center"/>
            <w:hideMark/>
          </w:tcPr>
          <w:p w14:paraId="18C99450" w14:textId="77777777" w:rsidR="00D023C3" w:rsidRPr="00D023C3" w:rsidRDefault="00D023C3" w:rsidP="00D023C3">
            <w:pPr>
              <w:rPr>
                <w:color w:val="000000"/>
                <w:sz w:val="22"/>
                <w:szCs w:val="22"/>
                <w:lang w:eastAsia="es-PE"/>
              </w:rPr>
            </w:pPr>
          </w:p>
        </w:tc>
        <w:tc>
          <w:tcPr>
            <w:tcW w:w="421" w:type="dxa"/>
            <w:vMerge/>
            <w:tcBorders>
              <w:top w:val="nil"/>
              <w:left w:val="single" w:sz="4" w:space="0" w:color="auto"/>
              <w:bottom w:val="single" w:sz="4" w:space="0" w:color="auto"/>
              <w:right w:val="single" w:sz="4" w:space="0" w:color="auto"/>
            </w:tcBorders>
            <w:vAlign w:val="center"/>
            <w:hideMark/>
          </w:tcPr>
          <w:p w14:paraId="084B85C7" w14:textId="77777777" w:rsidR="00D023C3" w:rsidRPr="00D023C3" w:rsidRDefault="00D023C3" w:rsidP="00D023C3">
            <w:pPr>
              <w:rPr>
                <w:color w:val="000000"/>
                <w:sz w:val="22"/>
                <w:szCs w:val="22"/>
                <w:lang w:eastAsia="es-PE"/>
              </w:rPr>
            </w:pPr>
          </w:p>
        </w:tc>
        <w:tc>
          <w:tcPr>
            <w:tcW w:w="1422" w:type="dxa"/>
            <w:tcBorders>
              <w:top w:val="nil"/>
              <w:left w:val="nil"/>
              <w:bottom w:val="single" w:sz="4" w:space="0" w:color="auto"/>
              <w:right w:val="single" w:sz="4" w:space="0" w:color="auto"/>
            </w:tcBorders>
            <w:shd w:val="clear" w:color="auto" w:fill="auto"/>
            <w:noWrap/>
            <w:vAlign w:val="center"/>
            <w:hideMark/>
          </w:tcPr>
          <w:p w14:paraId="5457C60F" w14:textId="77777777" w:rsidR="00D023C3" w:rsidRPr="00D023C3" w:rsidRDefault="00D023C3" w:rsidP="00D023C3">
            <w:pPr>
              <w:jc w:val="center"/>
              <w:rPr>
                <w:color w:val="000000"/>
                <w:sz w:val="22"/>
                <w:szCs w:val="22"/>
                <w:lang w:eastAsia="es-PE"/>
              </w:rPr>
            </w:pPr>
            <w:r w:rsidRPr="00D023C3">
              <w:rPr>
                <w:color w:val="000000"/>
                <w:sz w:val="22"/>
                <w:szCs w:val="22"/>
                <w:lang w:eastAsia="es-PE"/>
              </w:rPr>
              <w:t>Cobre (Cu)</w:t>
            </w:r>
          </w:p>
        </w:tc>
        <w:tc>
          <w:tcPr>
            <w:tcW w:w="1504" w:type="dxa"/>
            <w:tcBorders>
              <w:top w:val="nil"/>
              <w:left w:val="nil"/>
              <w:bottom w:val="single" w:sz="4" w:space="0" w:color="auto"/>
              <w:right w:val="single" w:sz="4" w:space="0" w:color="auto"/>
            </w:tcBorders>
            <w:shd w:val="clear" w:color="auto" w:fill="auto"/>
            <w:noWrap/>
            <w:vAlign w:val="center"/>
            <w:hideMark/>
          </w:tcPr>
          <w:p w14:paraId="46561214"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-0.995</w:t>
            </w:r>
          </w:p>
        </w:tc>
        <w:tc>
          <w:tcPr>
            <w:tcW w:w="1283" w:type="dxa"/>
            <w:tcBorders>
              <w:top w:val="nil"/>
              <w:left w:val="nil"/>
              <w:bottom w:val="single" w:sz="4" w:space="0" w:color="auto"/>
              <w:right w:val="single" w:sz="4" w:space="0" w:color="auto"/>
            </w:tcBorders>
            <w:shd w:val="clear" w:color="auto" w:fill="auto"/>
            <w:noWrap/>
            <w:vAlign w:val="center"/>
            <w:hideMark/>
          </w:tcPr>
          <w:p w14:paraId="6F0060EE"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0.061</w:t>
            </w:r>
          </w:p>
        </w:tc>
        <w:tc>
          <w:tcPr>
            <w:tcW w:w="1604" w:type="dxa"/>
            <w:tcBorders>
              <w:top w:val="nil"/>
              <w:left w:val="nil"/>
              <w:bottom w:val="single" w:sz="4" w:space="0" w:color="auto"/>
              <w:right w:val="single" w:sz="4" w:space="0" w:color="auto"/>
            </w:tcBorders>
            <w:shd w:val="clear" w:color="auto" w:fill="auto"/>
            <w:noWrap/>
            <w:vAlign w:val="center"/>
            <w:hideMark/>
          </w:tcPr>
          <w:p w14:paraId="7C93783A"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-0.419</w:t>
            </w:r>
          </w:p>
        </w:tc>
        <w:tc>
          <w:tcPr>
            <w:tcW w:w="1424" w:type="dxa"/>
            <w:tcBorders>
              <w:top w:val="nil"/>
              <w:left w:val="nil"/>
              <w:bottom w:val="single" w:sz="4" w:space="0" w:color="auto"/>
              <w:right w:val="single" w:sz="4" w:space="0" w:color="auto"/>
            </w:tcBorders>
            <w:shd w:val="clear" w:color="auto" w:fill="auto"/>
            <w:noWrap/>
            <w:vAlign w:val="center"/>
            <w:hideMark/>
          </w:tcPr>
          <w:p w14:paraId="40784D52"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0.724</w:t>
            </w:r>
          </w:p>
        </w:tc>
      </w:tr>
      <w:tr w:rsidR="00D023C3" w:rsidRPr="00D023C3" w14:paraId="70E4039A" w14:textId="77777777" w:rsidTr="00D023C3">
        <w:trPr>
          <w:trHeight w:val="288"/>
        </w:trPr>
        <w:tc>
          <w:tcPr>
            <w:tcW w:w="442" w:type="dxa"/>
            <w:vMerge/>
            <w:tcBorders>
              <w:top w:val="nil"/>
              <w:left w:val="single" w:sz="4" w:space="0" w:color="auto"/>
              <w:bottom w:val="single" w:sz="4" w:space="0" w:color="auto"/>
              <w:right w:val="single" w:sz="4" w:space="0" w:color="auto"/>
            </w:tcBorders>
            <w:vAlign w:val="center"/>
            <w:hideMark/>
          </w:tcPr>
          <w:p w14:paraId="0E75F8CE" w14:textId="77777777" w:rsidR="00D023C3" w:rsidRPr="00D023C3" w:rsidRDefault="00D023C3" w:rsidP="00D023C3">
            <w:pPr>
              <w:rPr>
                <w:color w:val="000000"/>
                <w:sz w:val="22"/>
                <w:szCs w:val="22"/>
                <w:lang w:eastAsia="es-PE"/>
              </w:rPr>
            </w:pPr>
          </w:p>
        </w:tc>
        <w:tc>
          <w:tcPr>
            <w:tcW w:w="421" w:type="dxa"/>
            <w:vMerge/>
            <w:tcBorders>
              <w:top w:val="nil"/>
              <w:left w:val="single" w:sz="4" w:space="0" w:color="auto"/>
              <w:bottom w:val="single" w:sz="4" w:space="0" w:color="auto"/>
              <w:right w:val="single" w:sz="4" w:space="0" w:color="auto"/>
            </w:tcBorders>
            <w:vAlign w:val="center"/>
            <w:hideMark/>
          </w:tcPr>
          <w:p w14:paraId="5ED6AECE" w14:textId="77777777" w:rsidR="00D023C3" w:rsidRPr="00D023C3" w:rsidRDefault="00D023C3" w:rsidP="00D023C3">
            <w:pPr>
              <w:rPr>
                <w:color w:val="000000"/>
                <w:sz w:val="22"/>
                <w:szCs w:val="22"/>
                <w:lang w:eastAsia="es-PE"/>
              </w:rPr>
            </w:pPr>
          </w:p>
        </w:tc>
        <w:tc>
          <w:tcPr>
            <w:tcW w:w="1422" w:type="dxa"/>
            <w:tcBorders>
              <w:top w:val="nil"/>
              <w:left w:val="nil"/>
              <w:bottom w:val="single" w:sz="4" w:space="0" w:color="auto"/>
              <w:right w:val="single" w:sz="4" w:space="0" w:color="auto"/>
            </w:tcBorders>
            <w:shd w:val="clear" w:color="auto" w:fill="auto"/>
            <w:noWrap/>
            <w:vAlign w:val="center"/>
            <w:hideMark/>
          </w:tcPr>
          <w:p w14:paraId="6CFD08F9" w14:textId="77777777" w:rsidR="00D023C3" w:rsidRPr="00D023C3" w:rsidRDefault="00D023C3" w:rsidP="00D023C3">
            <w:pPr>
              <w:jc w:val="center"/>
              <w:rPr>
                <w:color w:val="000000"/>
                <w:sz w:val="22"/>
                <w:szCs w:val="22"/>
                <w:lang w:eastAsia="es-PE"/>
              </w:rPr>
            </w:pPr>
            <w:r w:rsidRPr="00D023C3">
              <w:rPr>
                <w:color w:val="000000"/>
                <w:sz w:val="22"/>
                <w:szCs w:val="22"/>
                <w:lang w:eastAsia="es-PE"/>
              </w:rPr>
              <w:t>Hierro (Fe)</w:t>
            </w:r>
          </w:p>
        </w:tc>
        <w:tc>
          <w:tcPr>
            <w:tcW w:w="1504" w:type="dxa"/>
            <w:tcBorders>
              <w:top w:val="nil"/>
              <w:left w:val="nil"/>
              <w:bottom w:val="single" w:sz="4" w:space="0" w:color="auto"/>
              <w:right w:val="single" w:sz="4" w:space="0" w:color="auto"/>
            </w:tcBorders>
            <w:shd w:val="clear" w:color="auto" w:fill="auto"/>
            <w:noWrap/>
            <w:vAlign w:val="center"/>
            <w:hideMark/>
          </w:tcPr>
          <w:p w14:paraId="424E2720"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-0.967</w:t>
            </w:r>
          </w:p>
        </w:tc>
        <w:tc>
          <w:tcPr>
            <w:tcW w:w="1283" w:type="dxa"/>
            <w:tcBorders>
              <w:top w:val="nil"/>
              <w:left w:val="nil"/>
              <w:bottom w:val="single" w:sz="4" w:space="0" w:color="auto"/>
              <w:right w:val="single" w:sz="4" w:space="0" w:color="auto"/>
            </w:tcBorders>
            <w:shd w:val="clear" w:color="auto" w:fill="auto"/>
            <w:noWrap/>
            <w:vAlign w:val="center"/>
            <w:hideMark/>
          </w:tcPr>
          <w:p w14:paraId="4B3FDB67"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0.163</w:t>
            </w:r>
          </w:p>
        </w:tc>
        <w:tc>
          <w:tcPr>
            <w:tcW w:w="1604" w:type="dxa"/>
            <w:tcBorders>
              <w:top w:val="nil"/>
              <w:left w:val="nil"/>
              <w:bottom w:val="single" w:sz="4" w:space="0" w:color="auto"/>
              <w:right w:val="single" w:sz="4" w:space="0" w:color="auto"/>
            </w:tcBorders>
            <w:shd w:val="clear" w:color="auto" w:fill="auto"/>
            <w:noWrap/>
            <w:vAlign w:val="center"/>
            <w:hideMark/>
          </w:tcPr>
          <w:p w14:paraId="6BD0E405"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-0.992</w:t>
            </w:r>
          </w:p>
        </w:tc>
        <w:tc>
          <w:tcPr>
            <w:tcW w:w="1424" w:type="dxa"/>
            <w:tcBorders>
              <w:top w:val="nil"/>
              <w:left w:val="nil"/>
              <w:bottom w:val="single" w:sz="4" w:space="0" w:color="auto"/>
              <w:right w:val="single" w:sz="4" w:space="0" w:color="auto"/>
            </w:tcBorders>
            <w:shd w:val="clear" w:color="auto" w:fill="auto"/>
            <w:noWrap/>
            <w:vAlign w:val="center"/>
            <w:hideMark/>
          </w:tcPr>
          <w:p w14:paraId="47C87958"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0.079</w:t>
            </w:r>
          </w:p>
        </w:tc>
      </w:tr>
      <w:tr w:rsidR="00D023C3" w:rsidRPr="00D023C3" w14:paraId="492CE2E2" w14:textId="77777777" w:rsidTr="00D023C3">
        <w:trPr>
          <w:trHeight w:val="288"/>
        </w:trPr>
        <w:tc>
          <w:tcPr>
            <w:tcW w:w="442" w:type="dxa"/>
            <w:vMerge/>
            <w:tcBorders>
              <w:top w:val="nil"/>
              <w:left w:val="single" w:sz="4" w:space="0" w:color="auto"/>
              <w:bottom w:val="single" w:sz="4" w:space="0" w:color="auto"/>
              <w:right w:val="single" w:sz="4" w:space="0" w:color="auto"/>
            </w:tcBorders>
            <w:vAlign w:val="center"/>
            <w:hideMark/>
          </w:tcPr>
          <w:p w14:paraId="766B1497" w14:textId="77777777" w:rsidR="00D023C3" w:rsidRPr="00D023C3" w:rsidRDefault="00D023C3" w:rsidP="00D023C3">
            <w:pPr>
              <w:rPr>
                <w:color w:val="000000"/>
                <w:sz w:val="22"/>
                <w:szCs w:val="22"/>
                <w:lang w:eastAsia="es-PE"/>
              </w:rPr>
            </w:pPr>
          </w:p>
        </w:tc>
        <w:tc>
          <w:tcPr>
            <w:tcW w:w="421" w:type="dxa"/>
            <w:vMerge/>
            <w:tcBorders>
              <w:top w:val="nil"/>
              <w:left w:val="single" w:sz="4" w:space="0" w:color="auto"/>
              <w:bottom w:val="single" w:sz="4" w:space="0" w:color="auto"/>
              <w:right w:val="single" w:sz="4" w:space="0" w:color="auto"/>
            </w:tcBorders>
            <w:vAlign w:val="center"/>
            <w:hideMark/>
          </w:tcPr>
          <w:p w14:paraId="0501E98F" w14:textId="77777777" w:rsidR="00D023C3" w:rsidRPr="00D023C3" w:rsidRDefault="00D023C3" w:rsidP="00D023C3">
            <w:pPr>
              <w:rPr>
                <w:color w:val="000000"/>
                <w:sz w:val="22"/>
                <w:szCs w:val="22"/>
                <w:lang w:eastAsia="es-PE"/>
              </w:rPr>
            </w:pPr>
          </w:p>
        </w:tc>
        <w:tc>
          <w:tcPr>
            <w:tcW w:w="1422" w:type="dxa"/>
            <w:tcBorders>
              <w:top w:val="nil"/>
              <w:left w:val="nil"/>
              <w:bottom w:val="single" w:sz="4" w:space="0" w:color="auto"/>
              <w:right w:val="single" w:sz="4" w:space="0" w:color="auto"/>
            </w:tcBorders>
            <w:shd w:val="clear" w:color="auto" w:fill="auto"/>
            <w:noWrap/>
            <w:vAlign w:val="center"/>
            <w:hideMark/>
          </w:tcPr>
          <w:p w14:paraId="3569BA70" w14:textId="77777777" w:rsidR="00D023C3" w:rsidRPr="00D023C3" w:rsidRDefault="00D023C3" w:rsidP="00D023C3">
            <w:pPr>
              <w:jc w:val="center"/>
              <w:rPr>
                <w:color w:val="000000"/>
                <w:sz w:val="22"/>
                <w:szCs w:val="22"/>
                <w:lang w:eastAsia="es-PE"/>
              </w:rPr>
            </w:pPr>
            <w:r w:rsidRPr="00D023C3">
              <w:rPr>
                <w:color w:val="000000"/>
                <w:sz w:val="22"/>
                <w:szCs w:val="22"/>
                <w:lang w:eastAsia="es-PE"/>
              </w:rPr>
              <w:t>Plomo (Pb)</w:t>
            </w:r>
          </w:p>
        </w:tc>
        <w:tc>
          <w:tcPr>
            <w:tcW w:w="1504" w:type="dxa"/>
            <w:tcBorders>
              <w:top w:val="nil"/>
              <w:left w:val="nil"/>
              <w:bottom w:val="single" w:sz="4" w:space="0" w:color="auto"/>
              <w:right w:val="single" w:sz="4" w:space="0" w:color="auto"/>
            </w:tcBorders>
            <w:shd w:val="clear" w:color="auto" w:fill="auto"/>
            <w:noWrap/>
            <w:vAlign w:val="center"/>
            <w:hideMark/>
          </w:tcPr>
          <w:p w14:paraId="342229F6"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-0.955</w:t>
            </w:r>
          </w:p>
        </w:tc>
        <w:tc>
          <w:tcPr>
            <w:tcW w:w="1283" w:type="dxa"/>
            <w:tcBorders>
              <w:top w:val="nil"/>
              <w:left w:val="nil"/>
              <w:bottom w:val="single" w:sz="4" w:space="0" w:color="auto"/>
              <w:right w:val="single" w:sz="4" w:space="0" w:color="auto"/>
            </w:tcBorders>
            <w:shd w:val="clear" w:color="auto" w:fill="auto"/>
            <w:noWrap/>
            <w:vAlign w:val="center"/>
            <w:hideMark/>
          </w:tcPr>
          <w:p w14:paraId="1DB0A2F4"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0.193</w:t>
            </w:r>
          </w:p>
        </w:tc>
        <w:tc>
          <w:tcPr>
            <w:tcW w:w="1604" w:type="dxa"/>
            <w:tcBorders>
              <w:top w:val="nil"/>
              <w:left w:val="nil"/>
              <w:bottom w:val="single" w:sz="4" w:space="0" w:color="auto"/>
              <w:right w:val="single" w:sz="4" w:space="0" w:color="auto"/>
            </w:tcBorders>
            <w:shd w:val="clear" w:color="auto" w:fill="auto"/>
            <w:noWrap/>
            <w:vAlign w:val="center"/>
            <w:hideMark/>
          </w:tcPr>
          <w:p w14:paraId="1C68234A"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-0.997</w:t>
            </w:r>
          </w:p>
        </w:tc>
        <w:tc>
          <w:tcPr>
            <w:tcW w:w="1424" w:type="dxa"/>
            <w:tcBorders>
              <w:top w:val="nil"/>
              <w:left w:val="nil"/>
              <w:bottom w:val="single" w:sz="4" w:space="0" w:color="auto"/>
              <w:right w:val="single" w:sz="4" w:space="0" w:color="auto"/>
            </w:tcBorders>
            <w:shd w:val="clear" w:color="auto" w:fill="auto"/>
            <w:noWrap/>
            <w:vAlign w:val="center"/>
            <w:hideMark/>
          </w:tcPr>
          <w:p w14:paraId="621E8DA5" w14:textId="77777777" w:rsidR="00D023C3" w:rsidRPr="00D023C3" w:rsidRDefault="00D023C3" w:rsidP="00D023C3">
            <w:pPr>
              <w:jc w:val="center"/>
              <w:rPr>
                <w:b/>
                <w:bCs/>
                <w:color w:val="000000"/>
                <w:sz w:val="22"/>
                <w:szCs w:val="22"/>
                <w:lang w:eastAsia="es-PE"/>
              </w:rPr>
            </w:pPr>
            <w:r w:rsidRPr="00D023C3">
              <w:rPr>
                <w:b/>
                <w:bCs/>
                <w:color w:val="000000"/>
                <w:sz w:val="22"/>
                <w:szCs w:val="22"/>
                <w:lang w:eastAsia="es-PE"/>
              </w:rPr>
              <w:t>0.048</w:t>
            </w:r>
          </w:p>
        </w:tc>
      </w:tr>
      <w:tr w:rsidR="00D023C3" w:rsidRPr="00D023C3" w14:paraId="3C951C91" w14:textId="77777777" w:rsidTr="00D023C3">
        <w:trPr>
          <w:trHeight w:val="288"/>
        </w:trPr>
        <w:tc>
          <w:tcPr>
            <w:tcW w:w="442" w:type="dxa"/>
            <w:vMerge/>
            <w:tcBorders>
              <w:top w:val="nil"/>
              <w:left w:val="single" w:sz="4" w:space="0" w:color="auto"/>
              <w:bottom w:val="single" w:sz="4" w:space="0" w:color="auto"/>
              <w:right w:val="single" w:sz="4" w:space="0" w:color="auto"/>
            </w:tcBorders>
            <w:vAlign w:val="center"/>
            <w:hideMark/>
          </w:tcPr>
          <w:p w14:paraId="5A08E02D" w14:textId="77777777" w:rsidR="00D023C3" w:rsidRPr="00D023C3" w:rsidRDefault="00D023C3" w:rsidP="00D023C3">
            <w:pPr>
              <w:rPr>
                <w:color w:val="000000"/>
                <w:sz w:val="22"/>
                <w:szCs w:val="22"/>
                <w:lang w:eastAsia="es-PE"/>
              </w:rPr>
            </w:pPr>
          </w:p>
        </w:tc>
        <w:tc>
          <w:tcPr>
            <w:tcW w:w="421" w:type="dxa"/>
            <w:vMerge/>
            <w:tcBorders>
              <w:top w:val="nil"/>
              <w:left w:val="single" w:sz="4" w:space="0" w:color="auto"/>
              <w:bottom w:val="single" w:sz="4" w:space="0" w:color="auto"/>
              <w:right w:val="single" w:sz="4" w:space="0" w:color="auto"/>
            </w:tcBorders>
            <w:vAlign w:val="center"/>
            <w:hideMark/>
          </w:tcPr>
          <w:p w14:paraId="218D03A7" w14:textId="77777777" w:rsidR="00D023C3" w:rsidRPr="00D023C3" w:rsidRDefault="00D023C3" w:rsidP="00D023C3">
            <w:pPr>
              <w:rPr>
                <w:color w:val="000000"/>
                <w:sz w:val="22"/>
                <w:szCs w:val="22"/>
                <w:lang w:eastAsia="es-PE"/>
              </w:rPr>
            </w:pPr>
          </w:p>
        </w:tc>
        <w:tc>
          <w:tcPr>
            <w:tcW w:w="1422" w:type="dxa"/>
            <w:tcBorders>
              <w:top w:val="nil"/>
              <w:left w:val="nil"/>
              <w:bottom w:val="single" w:sz="4" w:space="0" w:color="auto"/>
              <w:right w:val="single" w:sz="4" w:space="0" w:color="auto"/>
            </w:tcBorders>
            <w:shd w:val="clear" w:color="auto" w:fill="auto"/>
            <w:noWrap/>
            <w:vAlign w:val="center"/>
            <w:hideMark/>
          </w:tcPr>
          <w:p w14:paraId="39D1E753" w14:textId="77777777" w:rsidR="00D023C3" w:rsidRPr="00D023C3" w:rsidRDefault="00D023C3" w:rsidP="00D023C3">
            <w:pPr>
              <w:jc w:val="center"/>
              <w:rPr>
                <w:color w:val="000000"/>
                <w:sz w:val="22"/>
                <w:szCs w:val="22"/>
                <w:lang w:eastAsia="es-PE"/>
              </w:rPr>
            </w:pPr>
            <w:r w:rsidRPr="00D023C3">
              <w:rPr>
                <w:color w:val="000000"/>
                <w:sz w:val="22"/>
                <w:szCs w:val="22"/>
                <w:lang w:eastAsia="es-PE"/>
              </w:rPr>
              <w:t>Zinc (Zn)</w:t>
            </w:r>
          </w:p>
        </w:tc>
        <w:tc>
          <w:tcPr>
            <w:tcW w:w="1504" w:type="dxa"/>
            <w:tcBorders>
              <w:top w:val="nil"/>
              <w:left w:val="nil"/>
              <w:bottom w:val="single" w:sz="4" w:space="0" w:color="auto"/>
              <w:right w:val="single" w:sz="4" w:space="0" w:color="auto"/>
            </w:tcBorders>
            <w:shd w:val="clear" w:color="auto" w:fill="auto"/>
            <w:noWrap/>
            <w:vAlign w:val="center"/>
            <w:hideMark/>
          </w:tcPr>
          <w:p w14:paraId="44A423D5"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0.055</w:t>
            </w:r>
          </w:p>
        </w:tc>
        <w:tc>
          <w:tcPr>
            <w:tcW w:w="1283" w:type="dxa"/>
            <w:tcBorders>
              <w:top w:val="nil"/>
              <w:left w:val="nil"/>
              <w:bottom w:val="single" w:sz="4" w:space="0" w:color="auto"/>
              <w:right w:val="single" w:sz="4" w:space="0" w:color="auto"/>
            </w:tcBorders>
            <w:shd w:val="clear" w:color="auto" w:fill="auto"/>
            <w:noWrap/>
            <w:vAlign w:val="center"/>
            <w:hideMark/>
          </w:tcPr>
          <w:p w14:paraId="67FF838F"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0.965</w:t>
            </w:r>
          </w:p>
        </w:tc>
        <w:tc>
          <w:tcPr>
            <w:tcW w:w="1604" w:type="dxa"/>
            <w:tcBorders>
              <w:top w:val="nil"/>
              <w:left w:val="nil"/>
              <w:bottom w:val="single" w:sz="4" w:space="0" w:color="auto"/>
              <w:right w:val="single" w:sz="4" w:space="0" w:color="auto"/>
            </w:tcBorders>
            <w:shd w:val="clear" w:color="auto" w:fill="auto"/>
            <w:noWrap/>
            <w:vAlign w:val="center"/>
            <w:hideMark/>
          </w:tcPr>
          <w:p w14:paraId="5066F557"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-0.935</w:t>
            </w:r>
          </w:p>
        </w:tc>
        <w:tc>
          <w:tcPr>
            <w:tcW w:w="1424" w:type="dxa"/>
            <w:tcBorders>
              <w:top w:val="nil"/>
              <w:left w:val="nil"/>
              <w:bottom w:val="single" w:sz="4" w:space="0" w:color="auto"/>
              <w:right w:val="single" w:sz="4" w:space="0" w:color="auto"/>
            </w:tcBorders>
            <w:shd w:val="clear" w:color="auto" w:fill="auto"/>
            <w:noWrap/>
            <w:vAlign w:val="center"/>
            <w:hideMark/>
          </w:tcPr>
          <w:p w14:paraId="18DEF621"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0.231</w:t>
            </w:r>
          </w:p>
        </w:tc>
      </w:tr>
      <w:tr w:rsidR="00D023C3" w:rsidRPr="00D023C3" w14:paraId="419E1089" w14:textId="77777777" w:rsidTr="00D023C3">
        <w:trPr>
          <w:trHeight w:val="624"/>
        </w:trPr>
        <w:tc>
          <w:tcPr>
            <w:tcW w:w="442" w:type="dxa"/>
            <w:vMerge/>
            <w:tcBorders>
              <w:top w:val="nil"/>
              <w:left w:val="single" w:sz="4" w:space="0" w:color="auto"/>
              <w:bottom w:val="single" w:sz="4" w:space="0" w:color="auto"/>
              <w:right w:val="single" w:sz="4" w:space="0" w:color="auto"/>
            </w:tcBorders>
            <w:vAlign w:val="center"/>
            <w:hideMark/>
          </w:tcPr>
          <w:p w14:paraId="3F75B294" w14:textId="77777777" w:rsidR="00D023C3" w:rsidRPr="00D023C3" w:rsidRDefault="00D023C3" w:rsidP="00D023C3">
            <w:pPr>
              <w:rPr>
                <w:color w:val="000000"/>
                <w:sz w:val="22"/>
                <w:szCs w:val="22"/>
                <w:lang w:eastAsia="es-PE"/>
              </w:rPr>
            </w:pPr>
          </w:p>
        </w:tc>
        <w:tc>
          <w:tcPr>
            <w:tcW w:w="42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150B1AF" w14:textId="77777777" w:rsidR="00D023C3" w:rsidRPr="00D023C3" w:rsidRDefault="00D023C3" w:rsidP="00D023C3">
            <w:pPr>
              <w:jc w:val="center"/>
              <w:rPr>
                <w:color w:val="000000"/>
                <w:sz w:val="22"/>
                <w:szCs w:val="22"/>
                <w:lang w:eastAsia="es-PE"/>
              </w:rPr>
            </w:pPr>
            <w:r w:rsidRPr="00D023C3">
              <w:rPr>
                <w:color w:val="000000"/>
                <w:sz w:val="22"/>
                <w:szCs w:val="22"/>
                <w:lang w:eastAsia="es-PE"/>
              </w:rPr>
              <w:t>Metaloides</w:t>
            </w:r>
          </w:p>
        </w:tc>
        <w:tc>
          <w:tcPr>
            <w:tcW w:w="1422" w:type="dxa"/>
            <w:tcBorders>
              <w:top w:val="nil"/>
              <w:left w:val="nil"/>
              <w:bottom w:val="single" w:sz="4" w:space="0" w:color="auto"/>
              <w:right w:val="single" w:sz="4" w:space="0" w:color="auto"/>
            </w:tcBorders>
            <w:shd w:val="clear" w:color="auto" w:fill="auto"/>
            <w:noWrap/>
            <w:vAlign w:val="center"/>
            <w:hideMark/>
          </w:tcPr>
          <w:p w14:paraId="2FBD38DA" w14:textId="77777777" w:rsidR="00D023C3" w:rsidRPr="00D023C3" w:rsidRDefault="00D023C3" w:rsidP="00D023C3">
            <w:pPr>
              <w:jc w:val="center"/>
              <w:rPr>
                <w:color w:val="000000"/>
                <w:sz w:val="22"/>
                <w:szCs w:val="22"/>
                <w:lang w:eastAsia="es-PE"/>
              </w:rPr>
            </w:pPr>
            <w:r w:rsidRPr="00D023C3">
              <w:rPr>
                <w:color w:val="000000"/>
                <w:sz w:val="22"/>
                <w:szCs w:val="22"/>
                <w:lang w:eastAsia="es-PE"/>
              </w:rPr>
              <w:t>Arsénico (As)</w:t>
            </w:r>
          </w:p>
        </w:tc>
        <w:tc>
          <w:tcPr>
            <w:tcW w:w="1504" w:type="dxa"/>
            <w:tcBorders>
              <w:top w:val="nil"/>
              <w:left w:val="nil"/>
              <w:bottom w:val="single" w:sz="4" w:space="0" w:color="auto"/>
              <w:right w:val="single" w:sz="4" w:space="0" w:color="auto"/>
            </w:tcBorders>
            <w:shd w:val="clear" w:color="auto" w:fill="auto"/>
            <w:noWrap/>
            <w:vAlign w:val="center"/>
            <w:hideMark/>
          </w:tcPr>
          <w:p w14:paraId="093AD878"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0.967</w:t>
            </w:r>
          </w:p>
        </w:tc>
        <w:tc>
          <w:tcPr>
            <w:tcW w:w="1283" w:type="dxa"/>
            <w:tcBorders>
              <w:top w:val="nil"/>
              <w:left w:val="nil"/>
              <w:bottom w:val="single" w:sz="4" w:space="0" w:color="auto"/>
              <w:right w:val="single" w:sz="4" w:space="0" w:color="auto"/>
            </w:tcBorders>
            <w:shd w:val="clear" w:color="auto" w:fill="auto"/>
            <w:noWrap/>
            <w:vAlign w:val="center"/>
            <w:hideMark/>
          </w:tcPr>
          <w:p w14:paraId="318F1BD5"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0.164</w:t>
            </w:r>
          </w:p>
        </w:tc>
        <w:tc>
          <w:tcPr>
            <w:tcW w:w="1604" w:type="dxa"/>
            <w:tcBorders>
              <w:top w:val="nil"/>
              <w:left w:val="nil"/>
              <w:bottom w:val="single" w:sz="4" w:space="0" w:color="auto"/>
              <w:right w:val="single" w:sz="4" w:space="0" w:color="auto"/>
            </w:tcBorders>
            <w:shd w:val="clear" w:color="auto" w:fill="auto"/>
            <w:noWrap/>
            <w:vAlign w:val="center"/>
            <w:hideMark/>
          </w:tcPr>
          <w:p w14:paraId="5A2B829C"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-0.872</w:t>
            </w:r>
          </w:p>
        </w:tc>
        <w:tc>
          <w:tcPr>
            <w:tcW w:w="1424" w:type="dxa"/>
            <w:tcBorders>
              <w:top w:val="nil"/>
              <w:left w:val="nil"/>
              <w:bottom w:val="single" w:sz="4" w:space="0" w:color="auto"/>
              <w:right w:val="single" w:sz="4" w:space="0" w:color="auto"/>
            </w:tcBorders>
            <w:shd w:val="clear" w:color="auto" w:fill="auto"/>
            <w:noWrap/>
            <w:vAlign w:val="center"/>
            <w:hideMark/>
          </w:tcPr>
          <w:p w14:paraId="523E7868"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0.325</w:t>
            </w:r>
          </w:p>
        </w:tc>
      </w:tr>
      <w:tr w:rsidR="00D023C3" w:rsidRPr="00D023C3" w14:paraId="4351895D" w14:textId="77777777" w:rsidTr="00D023C3">
        <w:trPr>
          <w:trHeight w:val="504"/>
        </w:trPr>
        <w:tc>
          <w:tcPr>
            <w:tcW w:w="442" w:type="dxa"/>
            <w:vMerge/>
            <w:tcBorders>
              <w:top w:val="nil"/>
              <w:left w:val="single" w:sz="4" w:space="0" w:color="auto"/>
              <w:bottom w:val="single" w:sz="4" w:space="0" w:color="auto"/>
              <w:right w:val="single" w:sz="4" w:space="0" w:color="auto"/>
            </w:tcBorders>
            <w:vAlign w:val="center"/>
            <w:hideMark/>
          </w:tcPr>
          <w:p w14:paraId="67ED410B" w14:textId="77777777" w:rsidR="00D023C3" w:rsidRPr="00D023C3" w:rsidRDefault="00D023C3" w:rsidP="00D023C3">
            <w:pPr>
              <w:rPr>
                <w:color w:val="000000"/>
                <w:sz w:val="22"/>
                <w:szCs w:val="22"/>
                <w:lang w:eastAsia="es-PE"/>
              </w:rPr>
            </w:pPr>
          </w:p>
        </w:tc>
        <w:tc>
          <w:tcPr>
            <w:tcW w:w="421" w:type="dxa"/>
            <w:vMerge/>
            <w:tcBorders>
              <w:top w:val="nil"/>
              <w:left w:val="single" w:sz="4" w:space="0" w:color="auto"/>
              <w:bottom w:val="single" w:sz="4" w:space="0" w:color="auto"/>
              <w:right w:val="single" w:sz="4" w:space="0" w:color="auto"/>
            </w:tcBorders>
            <w:vAlign w:val="center"/>
            <w:hideMark/>
          </w:tcPr>
          <w:p w14:paraId="13E524B5" w14:textId="77777777" w:rsidR="00D023C3" w:rsidRPr="00D023C3" w:rsidRDefault="00D023C3" w:rsidP="00D023C3">
            <w:pPr>
              <w:rPr>
                <w:color w:val="000000"/>
                <w:sz w:val="22"/>
                <w:szCs w:val="22"/>
                <w:lang w:eastAsia="es-PE"/>
              </w:rPr>
            </w:pPr>
          </w:p>
        </w:tc>
        <w:tc>
          <w:tcPr>
            <w:tcW w:w="1422" w:type="dxa"/>
            <w:tcBorders>
              <w:top w:val="nil"/>
              <w:left w:val="nil"/>
              <w:bottom w:val="single" w:sz="4" w:space="0" w:color="auto"/>
              <w:right w:val="single" w:sz="4" w:space="0" w:color="auto"/>
            </w:tcBorders>
            <w:shd w:val="clear" w:color="auto" w:fill="auto"/>
            <w:noWrap/>
            <w:vAlign w:val="center"/>
            <w:hideMark/>
          </w:tcPr>
          <w:p w14:paraId="58BDE1D5" w14:textId="77777777" w:rsidR="00D023C3" w:rsidRPr="00D023C3" w:rsidRDefault="00D023C3" w:rsidP="00D023C3">
            <w:pPr>
              <w:jc w:val="center"/>
              <w:rPr>
                <w:color w:val="000000"/>
                <w:sz w:val="22"/>
                <w:szCs w:val="22"/>
                <w:lang w:eastAsia="es-PE"/>
              </w:rPr>
            </w:pPr>
            <w:r w:rsidRPr="00D023C3">
              <w:rPr>
                <w:color w:val="000000"/>
                <w:sz w:val="22"/>
                <w:szCs w:val="22"/>
                <w:lang w:eastAsia="es-PE"/>
              </w:rPr>
              <w:t>Antimonio (Sb)</w:t>
            </w:r>
          </w:p>
        </w:tc>
        <w:tc>
          <w:tcPr>
            <w:tcW w:w="1504" w:type="dxa"/>
            <w:tcBorders>
              <w:top w:val="nil"/>
              <w:left w:val="nil"/>
              <w:bottom w:val="single" w:sz="4" w:space="0" w:color="auto"/>
              <w:right w:val="single" w:sz="4" w:space="0" w:color="auto"/>
            </w:tcBorders>
            <w:shd w:val="clear" w:color="auto" w:fill="auto"/>
            <w:noWrap/>
            <w:vAlign w:val="center"/>
            <w:hideMark/>
          </w:tcPr>
          <w:p w14:paraId="078D9D6C"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0.493</w:t>
            </w:r>
          </w:p>
        </w:tc>
        <w:tc>
          <w:tcPr>
            <w:tcW w:w="1283" w:type="dxa"/>
            <w:tcBorders>
              <w:top w:val="nil"/>
              <w:left w:val="nil"/>
              <w:bottom w:val="single" w:sz="4" w:space="0" w:color="auto"/>
              <w:right w:val="single" w:sz="4" w:space="0" w:color="auto"/>
            </w:tcBorders>
            <w:shd w:val="clear" w:color="auto" w:fill="auto"/>
            <w:noWrap/>
            <w:vAlign w:val="center"/>
            <w:hideMark/>
          </w:tcPr>
          <w:p w14:paraId="5EDCE112"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0.672</w:t>
            </w:r>
          </w:p>
        </w:tc>
        <w:tc>
          <w:tcPr>
            <w:tcW w:w="1604" w:type="dxa"/>
            <w:tcBorders>
              <w:top w:val="nil"/>
              <w:left w:val="nil"/>
              <w:bottom w:val="single" w:sz="4" w:space="0" w:color="auto"/>
              <w:right w:val="single" w:sz="4" w:space="0" w:color="auto"/>
            </w:tcBorders>
            <w:shd w:val="clear" w:color="auto" w:fill="auto"/>
            <w:noWrap/>
            <w:vAlign w:val="center"/>
            <w:hideMark/>
          </w:tcPr>
          <w:p w14:paraId="5AB34927"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-0.173</w:t>
            </w:r>
          </w:p>
        </w:tc>
        <w:tc>
          <w:tcPr>
            <w:tcW w:w="1424" w:type="dxa"/>
            <w:tcBorders>
              <w:top w:val="nil"/>
              <w:left w:val="nil"/>
              <w:bottom w:val="single" w:sz="4" w:space="0" w:color="auto"/>
              <w:right w:val="single" w:sz="4" w:space="0" w:color="auto"/>
            </w:tcBorders>
            <w:shd w:val="clear" w:color="auto" w:fill="auto"/>
            <w:noWrap/>
            <w:vAlign w:val="center"/>
            <w:hideMark/>
          </w:tcPr>
          <w:p w14:paraId="2B0A404D" w14:textId="77777777" w:rsidR="00D023C3" w:rsidRPr="00D023C3" w:rsidRDefault="00D023C3" w:rsidP="00D023C3">
            <w:pPr>
              <w:jc w:val="center"/>
              <w:rPr>
                <w:color w:val="000000"/>
                <w:sz w:val="22"/>
                <w:szCs w:val="22"/>
                <w:lang w:eastAsia="es-PE"/>
              </w:rPr>
            </w:pPr>
            <w:r w:rsidRPr="00D023C3">
              <w:rPr>
                <w:color w:val="000000"/>
                <w:sz w:val="22"/>
                <w:szCs w:val="22"/>
                <w:lang w:eastAsia="es-PE"/>
              </w:rPr>
              <w:t>0.889</w:t>
            </w:r>
          </w:p>
        </w:tc>
      </w:tr>
    </w:tbl>
    <w:p w14:paraId="7F232442" w14:textId="631ACAAF" w:rsidR="00F16331" w:rsidRDefault="00EF6579" w:rsidP="00F16331">
      <w:pPr>
        <w:spacing w:before="240" w:line="480" w:lineRule="auto"/>
        <w:ind w:right="49"/>
        <w:jc w:val="both"/>
      </w:pPr>
      <w:r>
        <w:tab/>
      </w:r>
    </w:p>
    <w:p w14:paraId="22E26CDD" w14:textId="28BC6BBA" w:rsidR="00F16331" w:rsidRDefault="00F16331" w:rsidP="00F16331">
      <w:pPr>
        <w:spacing w:before="240" w:line="480" w:lineRule="auto"/>
        <w:ind w:right="49"/>
        <w:jc w:val="both"/>
      </w:pPr>
      <w:r>
        <w:t>Según lo mostrado en la tabla 1</w:t>
      </w:r>
      <w:r w:rsidR="00EF6579">
        <w:t>7</w:t>
      </w:r>
      <w:r>
        <w:t>, se presentó lo siguiente:</w:t>
      </w:r>
    </w:p>
    <w:p w14:paraId="365F4455" w14:textId="77777777" w:rsidR="00F16331" w:rsidRDefault="00F16331" w:rsidP="00784D58">
      <w:pPr>
        <w:spacing w:before="240" w:line="480" w:lineRule="auto"/>
        <w:ind w:left="567" w:right="49" w:firstLine="567"/>
        <w:jc w:val="both"/>
      </w:pPr>
    </w:p>
    <w:p w14:paraId="07673B83" w14:textId="45D67B55" w:rsidR="007602F4" w:rsidRDefault="00B50702" w:rsidP="00784D58">
      <w:pPr>
        <w:spacing w:before="240" w:line="480" w:lineRule="auto"/>
        <w:ind w:left="567" w:right="49" w:firstLine="567"/>
        <w:jc w:val="both"/>
      </w:pPr>
      <w:bookmarkStart w:id="168" w:name="_Hlk61155045"/>
      <w:r>
        <w:lastRenderedPageBreak/>
        <w:t xml:space="preserve">La correlación entre </w:t>
      </w:r>
      <w:r w:rsidRPr="00B50702">
        <w:t xml:space="preserve">factor de </w:t>
      </w:r>
      <w:proofErr w:type="spellStart"/>
      <w:r w:rsidRPr="00B50702">
        <w:t>bioconcentración</w:t>
      </w:r>
      <w:proofErr w:type="spellEnd"/>
      <w:r w:rsidRPr="00B50702">
        <w:t xml:space="preserve"> (BCF) y la concentración de</w:t>
      </w:r>
      <w:r>
        <w:t xml:space="preserve"> Cr en </w:t>
      </w:r>
      <w:proofErr w:type="spellStart"/>
      <w:r>
        <w:rPr>
          <w:i/>
          <w:iCs/>
        </w:rPr>
        <w:t>Lolium</w:t>
      </w:r>
      <w:proofErr w:type="spellEnd"/>
      <w:r>
        <w:rPr>
          <w:i/>
          <w:iCs/>
        </w:rPr>
        <w:t xml:space="preserve"> perenne </w:t>
      </w:r>
      <w:r>
        <w:t>resultó ser positiva muy alta (r=0.998), y una significancia bilateral de (p = 0.037) al ser menor que (p = 0.05). Se evidencia una relación directa muy alta entre la concentración de cromo en suelo y su transporte hacia la raíz.</w:t>
      </w:r>
    </w:p>
    <w:p w14:paraId="1A2FB572" w14:textId="41C60681" w:rsidR="00B50702" w:rsidRDefault="00B50702" w:rsidP="00B50702">
      <w:pPr>
        <w:spacing w:before="240" w:line="480" w:lineRule="auto"/>
        <w:ind w:left="567" w:right="49" w:firstLine="567"/>
        <w:jc w:val="both"/>
      </w:pPr>
      <w:r>
        <w:t xml:space="preserve">La correlación entre </w:t>
      </w:r>
      <w:r w:rsidRPr="00B50702">
        <w:t xml:space="preserve">factor de </w:t>
      </w:r>
      <w:proofErr w:type="spellStart"/>
      <w:r w:rsidRPr="00B50702">
        <w:t>bioconcentración</w:t>
      </w:r>
      <w:proofErr w:type="spellEnd"/>
      <w:r w:rsidRPr="00B50702">
        <w:t xml:space="preserve"> (BCF) y la concentración de</w:t>
      </w:r>
      <w:r>
        <w:t xml:space="preserve"> Cu en </w:t>
      </w:r>
      <w:proofErr w:type="spellStart"/>
      <w:r>
        <w:rPr>
          <w:i/>
          <w:iCs/>
        </w:rPr>
        <w:t>Lolium</w:t>
      </w:r>
      <w:proofErr w:type="spellEnd"/>
      <w:r>
        <w:rPr>
          <w:i/>
          <w:iCs/>
        </w:rPr>
        <w:t xml:space="preserve"> perenne </w:t>
      </w:r>
      <w:r>
        <w:t>resultó ser positiva muy alta (r=0.999), y una significancia bilateral de (p = 0.024) al ser menor que (p = 0.05). Se evidencia una relación directa muy alta entre la concentración de cobre en suelo y su transporte hacia la raíz.</w:t>
      </w:r>
    </w:p>
    <w:p w14:paraId="0A81A0D6" w14:textId="78745527" w:rsidR="00B50702" w:rsidRDefault="00B50702" w:rsidP="00B50702">
      <w:pPr>
        <w:spacing w:before="240" w:line="480" w:lineRule="auto"/>
        <w:ind w:left="567" w:right="49" w:firstLine="567"/>
        <w:jc w:val="both"/>
      </w:pPr>
      <w:r w:rsidRPr="001761AB">
        <w:t xml:space="preserve">La correlación entre </w:t>
      </w:r>
      <w:r w:rsidR="001761AB" w:rsidRPr="001761AB">
        <w:t xml:space="preserve">el </w:t>
      </w:r>
      <w:r w:rsidRPr="001761AB">
        <w:t xml:space="preserve">factor de traslocación (TF) y la concentración de Cr en </w:t>
      </w:r>
      <w:proofErr w:type="spellStart"/>
      <w:r w:rsidRPr="001761AB">
        <w:rPr>
          <w:i/>
          <w:iCs/>
        </w:rPr>
        <w:t>Lolium</w:t>
      </w:r>
      <w:proofErr w:type="spellEnd"/>
      <w:r w:rsidRPr="001761AB">
        <w:rPr>
          <w:i/>
          <w:iCs/>
        </w:rPr>
        <w:t xml:space="preserve"> perenne </w:t>
      </w:r>
      <w:r w:rsidRPr="001761AB">
        <w:t xml:space="preserve">resultó ser positiva perfecta (r=1), y una significancia bilateral de (p = 0.011) al ser menor que (p = 0.05). Se evidencia una relación directa muy alta entre la concentración de cromo en suelo y su transporte </w:t>
      </w:r>
      <w:r w:rsidR="00540F8C" w:rsidRPr="001761AB">
        <w:t>de la raíz al tallo</w:t>
      </w:r>
      <w:r w:rsidRPr="001761AB">
        <w:t>.</w:t>
      </w:r>
    </w:p>
    <w:p w14:paraId="15FB4F9E" w14:textId="1FA2CB9C" w:rsidR="00540F8C" w:rsidRDefault="00540F8C" w:rsidP="00540F8C">
      <w:pPr>
        <w:spacing w:before="240" w:line="480" w:lineRule="auto"/>
        <w:ind w:left="567" w:right="49" w:firstLine="567"/>
        <w:jc w:val="both"/>
      </w:pPr>
      <w:r>
        <w:t xml:space="preserve">La correlación entre </w:t>
      </w:r>
      <w:r w:rsidRPr="00B50702">
        <w:t xml:space="preserve">factor de </w:t>
      </w:r>
      <w:proofErr w:type="spellStart"/>
      <w:r w:rsidRPr="00B50702">
        <w:t>bioconcentración</w:t>
      </w:r>
      <w:proofErr w:type="spellEnd"/>
      <w:r w:rsidRPr="00B50702">
        <w:t xml:space="preserve"> (BCF) y la concentración de</w:t>
      </w:r>
      <w:r>
        <w:t xml:space="preserve"> Zn en </w:t>
      </w:r>
      <w:proofErr w:type="spellStart"/>
      <w:r>
        <w:rPr>
          <w:i/>
          <w:iCs/>
        </w:rPr>
        <w:t>Trifolium</w:t>
      </w:r>
      <w:proofErr w:type="spellEnd"/>
      <w:r>
        <w:rPr>
          <w:i/>
          <w:iCs/>
        </w:rPr>
        <w:t xml:space="preserve"> </w:t>
      </w:r>
      <w:proofErr w:type="spellStart"/>
      <w:r>
        <w:rPr>
          <w:i/>
          <w:iCs/>
        </w:rPr>
        <w:t>repens</w:t>
      </w:r>
      <w:proofErr w:type="spellEnd"/>
      <w:r>
        <w:rPr>
          <w:i/>
          <w:iCs/>
        </w:rPr>
        <w:t xml:space="preserve"> </w:t>
      </w:r>
      <w:r>
        <w:t>resultó ser negativa muy alta (r=-0.998), y una significancia bilateral de (p = 0.037) al ser menor que (p = 0.05). Se evidencia una relación inversa muy alta entre la concentración de zinc en suelo y su transporte hacia la raíz.</w:t>
      </w:r>
    </w:p>
    <w:p w14:paraId="4D14F4A3" w14:textId="77777777" w:rsidR="00B50702" w:rsidRDefault="00B50702" w:rsidP="00B50702">
      <w:pPr>
        <w:spacing w:before="240" w:line="480" w:lineRule="auto"/>
        <w:ind w:left="567" w:right="49" w:firstLine="567"/>
        <w:jc w:val="both"/>
      </w:pPr>
    </w:p>
    <w:p w14:paraId="6821262A" w14:textId="0EA074CA" w:rsidR="00B50702" w:rsidRDefault="00540F8C" w:rsidP="00784D58">
      <w:pPr>
        <w:spacing w:before="240" w:line="480" w:lineRule="auto"/>
        <w:ind w:left="567" w:right="49" w:firstLine="567"/>
        <w:jc w:val="both"/>
      </w:pPr>
      <w:r>
        <w:lastRenderedPageBreak/>
        <w:t>La correlación entre</w:t>
      </w:r>
      <w:r w:rsidRPr="00540F8C">
        <w:t xml:space="preserve"> </w:t>
      </w:r>
      <w:r w:rsidRPr="00B50702">
        <w:t xml:space="preserve">factor de </w:t>
      </w:r>
      <w:r>
        <w:t>traslocación</w:t>
      </w:r>
      <w:r w:rsidRPr="00B50702">
        <w:t xml:space="preserve"> (</w:t>
      </w:r>
      <w:r w:rsidR="00DC0B83">
        <w:t>TF</w:t>
      </w:r>
      <w:r w:rsidR="00DC0B83" w:rsidRPr="00B50702">
        <w:t>) y</w:t>
      </w:r>
      <w:r w:rsidRPr="00B50702">
        <w:t xml:space="preserve"> la concentración de</w:t>
      </w:r>
      <w:r>
        <w:t xml:space="preserve"> Pb en </w:t>
      </w:r>
      <w:proofErr w:type="spellStart"/>
      <w:r>
        <w:rPr>
          <w:i/>
          <w:iCs/>
        </w:rPr>
        <w:t>Trifolium</w:t>
      </w:r>
      <w:proofErr w:type="spellEnd"/>
      <w:r>
        <w:rPr>
          <w:i/>
          <w:iCs/>
        </w:rPr>
        <w:t xml:space="preserve"> </w:t>
      </w:r>
      <w:proofErr w:type="spellStart"/>
      <w:r>
        <w:rPr>
          <w:i/>
          <w:iCs/>
        </w:rPr>
        <w:t>repens</w:t>
      </w:r>
      <w:proofErr w:type="spellEnd"/>
      <w:r>
        <w:rPr>
          <w:i/>
          <w:iCs/>
        </w:rPr>
        <w:t xml:space="preserve"> </w:t>
      </w:r>
      <w:r>
        <w:t>resultó ser negativa muy alta (r=-0.997), y una significancia bilateral de (p = 0.048) al ser menor que (p = 0.05). Se evidencia una relación inversa muy alta entre la concentración de plomo en suelo y su transporte de la raíz al tallo.</w:t>
      </w:r>
    </w:p>
    <w:bookmarkEnd w:id="168"/>
    <w:p w14:paraId="6001DBF2" w14:textId="39628AB7" w:rsidR="00B50702" w:rsidRDefault="00540F8C" w:rsidP="00784D58">
      <w:pPr>
        <w:spacing w:before="240" w:line="480" w:lineRule="auto"/>
        <w:ind w:left="567" w:right="49" w:firstLine="567"/>
        <w:jc w:val="both"/>
      </w:pPr>
      <w:r>
        <w:t xml:space="preserve">Para el resto de </w:t>
      </w:r>
      <w:r w:rsidR="00DC0B83">
        <w:t>las correlaciones</w:t>
      </w:r>
      <w:r>
        <w:t xml:space="preserve"> </w:t>
      </w:r>
      <w:r w:rsidRPr="00540F8C">
        <w:t xml:space="preserve">entre el factor de </w:t>
      </w:r>
      <w:proofErr w:type="spellStart"/>
      <w:r w:rsidRPr="00540F8C">
        <w:t>bioconcentración</w:t>
      </w:r>
      <w:proofErr w:type="spellEnd"/>
      <w:r w:rsidRPr="00540F8C">
        <w:t xml:space="preserve"> (BCF)</w:t>
      </w:r>
      <w:r w:rsidR="00F50AEF">
        <w:t>, el factor de traslocación (TF)</w:t>
      </w:r>
      <w:r w:rsidRPr="00540F8C">
        <w:t xml:space="preserve"> y la concentración de metales y metaloides en suelos</w:t>
      </w:r>
      <w:r>
        <w:t xml:space="preserve"> tanto en </w:t>
      </w:r>
      <w:proofErr w:type="spellStart"/>
      <w:r w:rsidRPr="00540F8C">
        <w:rPr>
          <w:i/>
          <w:iCs/>
        </w:rPr>
        <w:t>Lolium</w:t>
      </w:r>
      <w:proofErr w:type="spellEnd"/>
      <w:r w:rsidRPr="00540F8C">
        <w:rPr>
          <w:i/>
          <w:iCs/>
        </w:rPr>
        <w:t xml:space="preserve"> perenne</w:t>
      </w:r>
      <w:r>
        <w:t xml:space="preserve"> como en </w:t>
      </w:r>
      <w:proofErr w:type="spellStart"/>
      <w:r>
        <w:rPr>
          <w:i/>
          <w:iCs/>
        </w:rPr>
        <w:t>Trifolium</w:t>
      </w:r>
      <w:proofErr w:type="spellEnd"/>
      <w:r>
        <w:rPr>
          <w:i/>
          <w:iCs/>
        </w:rPr>
        <w:t xml:space="preserve"> </w:t>
      </w:r>
      <w:proofErr w:type="spellStart"/>
      <w:r>
        <w:rPr>
          <w:i/>
          <w:iCs/>
        </w:rPr>
        <w:t>repens</w:t>
      </w:r>
      <w:proofErr w:type="spellEnd"/>
      <w:r>
        <w:t xml:space="preserve"> </w:t>
      </w:r>
      <w:r w:rsidR="00F50AEF">
        <w:t xml:space="preserve">se </w:t>
      </w:r>
      <w:r w:rsidR="00591566">
        <w:t>descartan</w:t>
      </w:r>
      <w:r w:rsidR="00F50AEF">
        <w:t>, debido a que sus valores de significancia bilateral resultaron ser mayores a 0.05 (p &gt; 0.05).</w:t>
      </w:r>
    </w:p>
    <w:p w14:paraId="78D5457A" w14:textId="77777777" w:rsidR="00B50702" w:rsidRPr="00B50702" w:rsidRDefault="00B50702" w:rsidP="00784D58">
      <w:pPr>
        <w:spacing w:before="240" w:line="480" w:lineRule="auto"/>
        <w:ind w:left="567" w:right="49" w:firstLine="567"/>
        <w:jc w:val="both"/>
        <w:rPr>
          <w:highlight w:val="yellow"/>
        </w:rPr>
      </w:pPr>
    </w:p>
    <w:p w14:paraId="7A2565D3" w14:textId="1EEBE726" w:rsidR="00CF2B07" w:rsidRDefault="00CF2B07" w:rsidP="00784D58">
      <w:pPr>
        <w:spacing w:before="240" w:line="480" w:lineRule="auto"/>
        <w:ind w:left="567" w:right="49" w:firstLine="567"/>
        <w:jc w:val="both"/>
        <w:rPr>
          <w:szCs w:val="24"/>
        </w:rPr>
      </w:pPr>
    </w:p>
    <w:p w14:paraId="5B0F5B12" w14:textId="631A26B8" w:rsidR="00F50AEF" w:rsidRDefault="00F50AEF" w:rsidP="00784D58">
      <w:pPr>
        <w:spacing w:before="240" w:line="480" w:lineRule="auto"/>
        <w:ind w:left="567" w:right="49" w:firstLine="567"/>
        <w:jc w:val="both"/>
        <w:rPr>
          <w:szCs w:val="24"/>
        </w:rPr>
      </w:pPr>
    </w:p>
    <w:p w14:paraId="7D4C513C" w14:textId="4B5587B1" w:rsidR="00F50AEF" w:rsidRDefault="00F50AEF" w:rsidP="00784D58">
      <w:pPr>
        <w:spacing w:before="240" w:line="480" w:lineRule="auto"/>
        <w:ind w:left="567" w:right="49" w:firstLine="567"/>
        <w:jc w:val="both"/>
        <w:rPr>
          <w:szCs w:val="24"/>
        </w:rPr>
      </w:pPr>
    </w:p>
    <w:p w14:paraId="2B437568" w14:textId="1958EA43" w:rsidR="00F50AEF" w:rsidRDefault="00F50AEF" w:rsidP="00784D58">
      <w:pPr>
        <w:spacing w:before="240" w:line="480" w:lineRule="auto"/>
        <w:ind w:left="567" w:right="49" w:firstLine="567"/>
        <w:jc w:val="both"/>
        <w:rPr>
          <w:szCs w:val="24"/>
        </w:rPr>
      </w:pPr>
    </w:p>
    <w:p w14:paraId="031FC298" w14:textId="4DF97492" w:rsidR="00F50AEF" w:rsidRDefault="00F50AEF" w:rsidP="00784D58">
      <w:pPr>
        <w:spacing w:before="240" w:line="480" w:lineRule="auto"/>
        <w:ind w:left="567" w:right="49" w:firstLine="567"/>
        <w:jc w:val="both"/>
        <w:rPr>
          <w:szCs w:val="24"/>
        </w:rPr>
      </w:pPr>
    </w:p>
    <w:p w14:paraId="75F9D2E3" w14:textId="6B938887" w:rsidR="00F50AEF" w:rsidRDefault="00F50AEF" w:rsidP="00784D58">
      <w:pPr>
        <w:spacing w:before="240" w:line="480" w:lineRule="auto"/>
        <w:ind w:left="567" w:right="49" w:firstLine="567"/>
        <w:jc w:val="both"/>
        <w:rPr>
          <w:szCs w:val="24"/>
        </w:rPr>
      </w:pPr>
    </w:p>
    <w:p w14:paraId="15E99815" w14:textId="21AC3104" w:rsidR="00F50AEF" w:rsidRDefault="00F50AEF" w:rsidP="00784D58">
      <w:pPr>
        <w:spacing w:before="240" w:line="480" w:lineRule="auto"/>
        <w:ind w:left="567" w:right="49" w:firstLine="567"/>
        <w:jc w:val="both"/>
        <w:rPr>
          <w:szCs w:val="24"/>
        </w:rPr>
      </w:pPr>
    </w:p>
    <w:p w14:paraId="65E13B32" w14:textId="77777777" w:rsidR="00F50AEF" w:rsidRPr="00713654" w:rsidRDefault="00F50AEF" w:rsidP="00784D58">
      <w:pPr>
        <w:spacing w:before="240" w:line="480" w:lineRule="auto"/>
        <w:ind w:left="567" w:right="49" w:firstLine="567"/>
        <w:jc w:val="both"/>
        <w:rPr>
          <w:szCs w:val="24"/>
        </w:rPr>
      </w:pPr>
    </w:p>
    <w:p w14:paraId="384A08AC" w14:textId="7C45CAA4" w:rsidR="00146CB4" w:rsidRDefault="00146CB4" w:rsidP="00146CB4">
      <w:pPr>
        <w:pStyle w:val="Ttulo1"/>
        <w:numPr>
          <w:ilvl w:val="0"/>
          <w:numId w:val="0"/>
        </w:numPr>
        <w:spacing w:line="480" w:lineRule="auto"/>
        <w:rPr>
          <w:sz w:val="28"/>
          <w:szCs w:val="36"/>
        </w:rPr>
      </w:pPr>
      <w:bookmarkStart w:id="169" w:name="_Toc64232638"/>
      <w:bookmarkEnd w:id="97"/>
      <w:r w:rsidRPr="00003951">
        <w:rPr>
          <w:sz w:val="28"/>
          <w:szCs w:val="36"/>
        </w:rPr>
        <w:lastRenderedPageBreak/>
        <w:t>CAP</w:t>
      </w:r>
      <w:r w:rsidR="00FA2332">
        <w:rPr>
          <w:sz w:val="28"/>
          <w:szCs w:val="36"/>
        </w:rPr>
        <w:t>Í</w:t>
      </w:r>
      <w:r w:rsidRPr="00003951">
        <w:rPr>
          <w:sz w:val="28"/>
          <w:szCs w:val="36"/>
        </w:rPr>
        <w:t xml:space="preserve">TULO </w:t>
      </w:r>
      <w:r>
        <w:rPr>
          <w:sz w:val="28"/>
          <w:szCs w:val="36"/>
        </w:rPr>
        <w:t>V</w:t>
      </w:r>
      <w:r w:rsidRPr="00003951">
        <w:rPr>
          <w:sz w:val="28"/>
          <w:szCs w:val="36"/>
        </w:rPr>
        <w:t xml:space="preserve">: </w:t>
      </w:r>
      <w:r>
        <w:rPr>
          <w:sz w:val="28"/>
          <w:szCs w:val="36"/>
        </w:rPr>
        <w:t>DISCUSIÓN</w:t>
      </w:r>
      <w:bookmarkEnd w:id="169"/>
      <w:r w:rsidR="00696B75">
        <w:rPr>
          <w:sz w:val="28"/>
          <w:szCs w:val="36"/>
        </w:rPr>
        <w:t xml:space="preserve"> </w:t>
      </w:r>
    </w:p>
    <w:p w14:paraId="7CD53D2D" w14:textId="5439E562" w:rsidR="00430B03" w:rsidRDefault="00DD2037" w:rsidP="00DD2037">
      <w:pPr>
        <w:spacing w:line="480" w:lineRule="auto"/>
        <w:ind w:right="49" w:firstLine="567"/>
        <w:jc w:val="both"/>
        <w:rPr>
          <w:szCs w:val="24"/>
        </w:rPr>
      </w:pPr>
      <w:r w:rsidRPr="00DD2037">
        <w:rPr>
          <w:szCs w:val="24"/>
        </w:rPr>
        <w:t>Al realizar la comparación con los Estándares de Calidad Ambiental</w:t>
      </w:r>
      <w:r>
        <w:rPr>
          <w:szCs w:val="24"/>
        </w:rPr>
        <w:t xml:space="preserve"> (ECA)</w:t>
      </w:r>
      <w:r w:rsidRPr="00DD2037">
        <w:rPr>
          <w:szCs w:val="24"/>
        </w:rPr>
        <w:t xml:space="preserve"> </w:t>
      </w:r>
      <w:r>
        <w:rPr>
          <w:szCs w:val="24"/>
        </w:rPr>
        <w:t>para suelo</w:t>
      </w:r>
      <w:r w:rsidR="0065681E">
        <w:rPr>
          <w:szCs w:val="24"/>
        </w:rPr>
        <w:t xml:space="preserve"> agrícola</w:t>
      </w:r>
      <w:r>
        <w:rPr>
          <w:szCs w:val="24"/>
        </w:rPr>
        <w:t>, aprobado por el</w:t>
      </w:r>
      <w:r w:rsidRPr="00DD2037">
        <w:rPr>
          <w:szCs w:val="24"/>
        </w:rPr>
        <w:t xml:space="preserve"> DS </w:t>
      </w:r>
      <w:proofErr w:type="spellStart"/>
      <w:r w:rsidRPr="00DD2037">
        <w:rPr>
          <w:szCs w:val="24"/>
        </w:rPr>
        <w:t>N°</w:t>
      </w:r>
      <w:proofErr w:type="spellEnd"/>
      <w:r w:rsidRPr="00DD2037">
        <w:rPr>
          <w:szCs w:val="24"/>
        </w:rPr>
        <w:t xml:space="preserve"> 011-2017-MINAM se identificó que en la </w:t>
      </w:r>
      <w:r>
        <w:rPr>
          <w:szCs w:val="24"/>
        </w:rPr>
        <w:t xml:space="preserve">zona </w:t>
      </w:r>
      <w:r w:rsidRPr="00340A86">
        <w:rPr>
          <w:szCs w:val="24"/>
        </w:rPr>
        <w:t>de origen natural</w:t>
      </w:r>
      <w:r w:rsidR="00575A2D" w:rsidRPr="00340A86">
        <w:rPr>
          <w:szCs w:val="24"/>
        </w:rPr>
        <w:t xml:space="preserve"> (área no impactada)</w:t>
      </w:r>
      <w:r w:rsidRPr="00340A86">
        <w:rPr>
          <w:szCs w:val="24"/>
        </w:rPr>
        <w:t xml:space="preserve">, </w:t>
      </w:r>
      <w:r w:rsidR="003E19F7" w:rsidRPr="00340A86">
        <w:rPr>
          <w:szCs w:val="24"/>
        </w:rPr>
        <w:t>la concentración de Ba se encuentra por debajo de los ECA</w:t>
      </w:r>
      <w:r w:rsidR="001863B8" w:rsidRPr="00340A86">
        <w:rPr>
          <w:szCs w:val="24"/>
        </w:rPr>
        <w:t xml:space="preserve"> (750 mg/kg)</w:t>
      </w:r>
      <w:r w:rsidR="003E19F7" w:rsidRPr="00340A86">
        <w:rPr>
          <w:szCs w:val="24"/>
        </w:rPr>
        <w:t>, a excepción de las concentraciones de</w:t>
      </w:r>
      <w:r w:rsidR="00575A2D" w:rsidRPr="00340A86">
        <w:rPr>
          <w:szCs w:val="24"/>
        </w:rPr>
        <w:t xml:space="preserve"> As</w:t>
      </w:r>
      <w:r w:rsidRPr="00340A86">
        <w:rPr>
          <w:szCs w:val="24"/>
        </w:rPr>
        <w:t xml:space="preserve"> y Pb que sobrepasan</w:t>
      </w:r>
      <w:r w:rsidR="0065681E" w:rsidRPr="00340A86">
        <w:rPr>
          <w:szCs w:val="24"/>
        </w:rPr>
        <w:t xml:space="preserve"> los ECA (50 mg/kg y 70 mg/kg)</w:t>
      </w:r>
      <w:r w:rsidRPr="00340A86">
        <w:rPr>
          <w:szCs w:val="24"/>
        </w:rPr>
        <w:t xml:space="preserve"> por </w:t>
      </w:r>
      <w:r w:rsidR="003E19F7" w:rsidRPr="00340A86">
        <w:rPr>
          <w:szCs w:val="24"/>
        </w:rPr>
        <w:t>25.33 mg/kg</w:t>
      </w:r>
      <w:r w:rsidRPr="00340A86">
        <w:rPr>
          <w:szCs w:val="24"/>
        </w:rPr>
        <w:t xml:space="preserve"> y 245.39 mg/kg respectivamente</w:t>
      </w:r>
      <w:r w:rsidR="00BD5302" w:rsidRPr="00340A86">
        <w:rPr>
          <w:szCs w:val="24"/>
        </w:rPr>
        <w:t xml:space="preserve">; esto se debe a que Hualgayoc es considerado como zona con riqueza mineral, </w:t>
      </w:r>
      <w:r w:rsidR="007F70B7" w:rsidRPr="00340A86">
        <w:rPr>
          <w:szCs w:val="24"/>
        </w:rPr>
        <w:t xml:space="preserve">tal </w:t>
      </w:r>
      <w:r w:rsidR="00BD5302" w:rsidRPr="00340A86">
        <w:rPr>
          <w:szCs w:val="24"/>
        </w:rPr>
        <w:t xml:space="preserve">como lo indica la </w:t>
      </w:r>
      <w:sdt>
        <w:sdtPr>
          <w:rPr>
            <w:szCs w:val="24"/>
          </w:rPr>
          <w:id w:val="255564047"/>
          <w:citation/>
        </w:sdtPr>
        <w:sdtEndPr/>
        <w:sdtContent>
          <w:r w:rsidR="00BD5302" w:rsidRPr="00340A86">
            <w:rPr>
              <w:szCs w:val="24"/>
            </w:rPr>
            <w:fldChar w:fldCharType="begin"/>
          </w:r>
          <w:r w:rsidR="00BD5302" w:rsidRPr="00340A86">
            <w:rPr>
              <w:szCs w:val="24"/>
            </w:rPr>
            <w:instrText xml:space="preserve"> CITATION Aso19 \l 10250 </w:instrText>
          </w:r>
          <w:r w:rsidR="00BD5302" w:rsidRPr="00340A86">
            <w:rPr>
              <w:szCs w:val="24"/>
            </w:rPr>
            <w:fldChar w:fldCharType="separate"/>
          </w:r>
          <w:r w:rsidR="00C813DF" w:rsidRPr="00340A86">
            <w:rPr>
              <w:noProof/>
              <w:szCs w:val="24"/>
            </w:rPr>
            <w:t>(Asociación Cultural ArteSano, 2019)</w:t>
          </w:r>
          <w:r w:rsidR="00BD5302" w:rsidRPr="00340A86">
            <w:rPr>
              <w:szCs w:val="24"/>
            </w:rPr>
            <w:fldChar w:fldCharType="end"/>
          </w:r>
        </w:sdtContent>
      </w:sdt>
      <w:r w:rsidRPr="00340A86">
        <w:rPr>
          <w:szCs w:val="24"/>
        </w:rPr>
        <w:t xml:space="preserve">. </w:t>
      </w:r>
      <w:r w:rsidR="00575A2D" w:rsidRPr="00340A86">
        <w:rPr>
          <w:szCs w:val="24"/>
        </w:rPr>
        <w:t xml:space="preserve">Asimismo, </w:t>
      </w:r>
      <w:r w:rsidR="003E19F7" w:rsidRPr="00340A86">
        <w:rPr>
          <w:szCs w:val="24"/>
        </w:rPr>
        <w:t>en la zona de influencia remediada – parcela 1 (área impactada), las concentraciones de As, Cd y Pb sobrepasan los ECA</w:t>
      </w:r>
      <w:r w:rsidR="001146A8" w:rsidRPr="00340A86">
        <w:rPr>
          <w:szCs w:val="24"/>
        </w:rPr>
        <w:t xml:space="preserve"> </w:t>
      </w:r>
      <w:r w:rsidR="002C471E" w:rsidRPr="00340A86">
        <w:rPr>
          <w:szCs w:val="24"/>
        </w:rPr>
        <w:t xml:space="preserve">(50 mg/kg, 1.4 mg/kg y 70 mg/kg) </w:t>
      </w:r>
      <w:r w:rsidR="001146A8" w:rsidRPr="00340A86">
        <w:rPr>
          <w:szCs w:val="24"/>
        </w:rPr>
        <w:t>por 360 mg/kg, 21.46 mg/kg y 1777.68 mg/kg respectivamente, a excepción de Ba que se encuentra por debajo de los ECA</w:t>
      </w:r>
      <w:r w:rsidR="002C471E" w:rsidRPr="00340A86">
        <w:rPr>
          <w:szCs w:val="24"/>
        </w:rPr>
        <w:t xml:space="preserve"> (750 mg/kg)</w:t>
      </w:r>
      <w:r w:rsidR="001146A8" w:rsidRPr="00340A86">
        <w:rPr>
          <w:szCs w:val="24"/>
        </w:rPr>
        <w:t>. Además, en la zona de influencia remediada – parcela 2 (área impactada), las concentraciones de As, Cd y Pb sobrepasan los ECA</w:t>
      </w:r>
      <w:r w:rsidR="002C471E" w:rsidRPr="00340A86">
        <w:rPr>
          <w:szCs w:val="24"/>
        </w:rPr>
        <w:t xml:space="preserve"> (50 mg/kg, 1.4 mg/kg y 70 mg/kg)</w:t>
      </w:r>
      <w:r w:rsidR="001146A8" w:rsidRPr="00340A86">
        <w:rPr>
          <w:szCs w:val="24"/>
        </w:rPr>
        <w:t xml:space="preserve"> por 265.55 mg/kg, </w:t>
      </w:r>
      <w:r w:rsidR="00F15BF9" w:rsidRPr="00340A86">
        <w:rPr>
          <w:szCs w:val="24"/>
        </w:rPr>
        <w:t xml:space="preserve">19.56 </w:t>
      </w:r>
      <w:r w:rsidR="001146A8" w:rsidRPr="00340A86">
        <w:rPr>
          <w:szCs w:val="24"/>
        </w:rPr>
        <w:t xml:space="preserve">mg/kg y </w:t>
      </w:r>
      <w:r w:rsidR="00F15BF9" w:rsidRPr="00340A86">
        <w:rPr>
          <w:szCs w:val="24"/>
        </w:rPr>
        <w:t>2196.32</w:t>
      </w:r>
      <w:r w:rsidR="001146A8" w:rsidRPr="00340A86">
        <w:rPr>
          <w:szCs w:val="24"/>
        </w:rPr>
        <w:t xml:space="preserve"> mg/kg respectivamente, a excepción de Ba que se encuentra por debajo de los ECA</w:t>
      </w:r>
      <w:r w:rsidR="002C471E" w:rsidRPr="00340A86">
        <w:rPr>
          <w:szCs w:val="24"/>
        </w:rPr>
        <w:t xml:space="preserve"> (750 mg/kg)</w:t>
      </w:r>
      <w:r w:rsidR="008D3FEF" w:rsidRPr="00340A86">
        <w:rPr>
          <w:szCs w:val="24"/>
        </w:rPr>
        <w:t>.</w:t>
      </w:r>
    </w:p>
    <w:p w14:paraId="07F0E44E" w14:textId="05013F9E" w:rsidR="00895005" w:rsidRDefault="00430B03" w:rsidP="00B10673">
      <w:pPr>
        <w:spacing w:line="480" w:lineRule="auto"/>
        <w:ind w:right="49" w:firstLine="567"/>
        <w:jc w:val="both"/>
        <w:rPr>
          <w:szCs w:val="24"/>
        </w:rPr>
      </w:pPr>
      <w:r>
        <w:rPr>
          <w:szCs w:val="24"/>
        </w:rPr>
        <w:t>Se logró comprobar que el suelo de la</w:t>
      </w:r>
      <w:r w:rsidR="00B10673">
        <w:rPr>
          <w:szCs w:val="24"/>
        </w:rPr>
        <w:t>s 02</w:t>
      </w:r>
      <w:r>
        <w:rPr>
          <w:szCs w:val="24"/>
        </w:rPr>
        <w:t xml:space="preserve"> zona</w:t>
      </w:r>
      <w:r w:rsidR="00B10673">
        <w:rPr>
          <w:szCs w:val="24"/>
        </w:rPr>
        <w:t>s</w:t>
      </w:r>
      <w:r>
        <w:rPr>
          <w:szCs w:val="24"/>
        </w:rPr>
        <w:t xml:space="preserve"> de influencia </w:t>
      </w:r>
      <w:r w:rsidR="00B10673">
        <w:rPr>
          <w:szCs w:val="24"/>
        </w:rPr>
        <w:t xml:space="preserve">remediada (1 y 2) </w:t>
      </w:r>
      <w:r>
        <w:rPr>
          <w:szCs w:val="24"/>
        </w:rPr>
        <w:t>present</w:t>
      </w:r>
      <w:r w:rsidR="00B10673">
        <w:rPr>
          <w:szCs w:val="24"/>
        </w:rPr>
        <w:t>aron</w:t>
      </w:r>
      <w:r>
        <w:rPr>
          <w:szCs w:val="24"/>
        </w:rPr>
        <w:t xml:space="preserve"> mayores concentraciones de metales </w:t>
      </w:r>
      <w:r w:rsidR="00B10673">
        <w:rPr>
          <w:szCs w:val="24"/>
        </w:rPr>
        <w:t xml:space="preserve">(Ba, Cd, Cr, Cu, Fe, Pb, Zn) </w:t>
      </w:r>
      <w:r>
        <w:rPr>
          <w:szCs w:val="24"/>
        </w:rPr>
        <w:t xml:space="preserve">y metaloides </w:t>
      </w:r>
      <w:r w:rsidR="00B10673">
        <w:rPr>
          <w:szCs w:val="24"/>
        </w:rPr>
        <w:t xml:space="preserve">(As y Sb) </w:t>
      </w:r>
      <w:r>
        <w:rPr>
          <w:szCs w:val="24"/>
        </w:rPr>
        <w:t>que la zona de origen natural (área no impactada)</w:t>
      </w:r>
      <w:r w:rsidR="00B10673">
        <w:rPr>
          <w:szCs w:val="24"/>
        </w:rPr>
        <w:t xml:space="preserve">, así como </w:t>
      </w:r>
      <w:sdt>
        <w:sdtPr>
          <w:rPr>
            <w:szCs w:val="24"/>
          </w:rPr>
          <w:id w:val="1999766130"/>
          <w:citation/>
        </w:sdtPr>
        <w:sdtEndPr/>
        <w:sdtContent>
          <w:r w:rsidR="00B10673">
            <w:rPr>
              <w:szCs w:val="24"/>
            </w:rPr>
            <w:fldChar w:fldCharType="begin"/>
          </w:r>
          <w:r w:rsidR="00B10673">
            <w:rPr>
              <w:szCs w:val="24"/>
            </w:rPr>
            <w:instrText xml:space="preserve"> CITATION Dáv17 \l 10250 </w:instrText>
          </w:r>
          <w:r w:rsidR="00B10673">
            <w:rPr>
              <w:szCs w:val="24"/>
            </w:rPr>
            <w:fldChar w:fldCharType="separate"/>
          </w:r>
          <w:r w:rsidR="00C813DF" w:rsidRPr="00C813DF">
            <w:rPr>
              <w:noProof/>
              <w:szCs w:val="24"/>
            </w:rPr>
            <w:t>(Dávila &amp; Walter, 2017)</w:t>
          </w:r>
          <w:r w:rsidR="00B10673">
            <w:rPr>
              <w:szCs w:val="24"/>
            </w:rPr>
            <w:fldChar w:fldCharType="end"/>
          </w:r>
        </w:sdtContent>
      </w:sdt>
      <w:r w:rsidR="00B10673">
        <w:rPr>
          <w:szCs w:val="24"/>
        </w:rPr>
        <w:t xml:space="preserve"> indica</w:t>
      </w:r>
      <w:r w:rsidR="001E5059">
        <w:rPr>
          <w:szCs w:val="24"/>
        </w:rPr>
        <w:t>ron</w:t>
      </w:r>
      <w:r w:rsidR="00B10673">
        <w:rPr>
          <w:szCs w:val="24"/>
        </w:rPr>
        <w:t xml:space="preserve"> que en la zona de pasivos mineros El </w:t>
      </w:r>
      <w:proofErr w:type="spellStart"/>
      <w:r w:rsidR="00B10673">
        <w:rPr>
          <w:szCs w:val="24"/>
        </w:rPr>
        <w:t>Sinchao</w:t>
      </w:r>
      <w:proofErr w:type="spellEnd"/>
      <w:r w:rsidR="00B10673">
        <w:rPr>
          <w:szCs w:val="24"/>
        </w:rPr>
        <w:t xml:space="preserve"> presentó mayores concentraciones de metales a diferencia del Al, </w:t>
      </w:r>
      <w:r w:rsidR="00B82769">
        <w:rPr>
          <w:szCs w:val="24"/>
        </w:rPr>
        <w:t>el cual</w:t>
      </w:r>
      <w:r w:rsidR="00B10673">
        <w:rPr>
          <w:szCs w:val="24"/>
        </w:rPr>
        <w:t xml:space="preserve"> </w:t>
      </w:r>
      <w:r w:rsidR="00B82769">
        <w:rPr>
          <w:szCs w:val="24"/>
        </w:rPr>
        <w:t>presentó</w:t>
      </w:r>
      <w:r w:rsidR="00B10673">
        <w:rPr>
          <w:szCs w:val="24"/>
        </w:rPr>
        <w:t xml:space="preserve"> mayor nivel en la zona no impactada</w:t>
      </w:r>
      <w:r w:rsidR="004157A7">
        <w:rPr>
          <w:szCs w:val="24"/>
        </w:rPr>
        <w:t>.</w:t>
      </w:r>
    </w:p>
    <w:p w14:paraId="0DAFF149" w14:textId="31C82741" w:rsidR="00E5138A" w:rsidRDefault="00E5138A" w:rsidP="00B10673">
      <w:pPr>
        <w:spacing w:line="480" w:lineRule="auto"/>
        <w:ind w:right="49" w:firstLine="567"/>
        <w:jc w:val="both"/>
        <w:rPr>
          <w:szCs w:val="24"/>
        </w:rPr>
      </w:pPr>
    </w:p>
    <w:p w14:paraId="7BE67591" w14:textId="72C3139F" w:rsidR="00B82769" w:rsidRDefault="00491AD4" w:rsidP="00553521">
      <w:pPr>
        <w:spacing w:line="480" w:lineRule="auto"/>
        <w:ind w:right="49" w:firstLine="567"/>
        <w:jc w:val="both"/>
        <w:rPr>
          <w:spacing w:val="-1"/>
          <w:szCs w:val="24"/>
        </w:rPr>
      </w:pPr>
      <w:r>
        <w:rPr>
          <w:szCs w:val="24"/>
        </w:rPr>
        <w:lastRenderedPageBreak/>
        <w:t xml:space="preserve">Para las </w:t>
      </w:r>
      <w:r w:rsidR="00191844">
        <w:rPr>
          <w:szCs w:val="24"/>
        </w:rPr>
        <w:t xml:space="preserve">concentraciones </w:t>
      </w:r>
      <w:r>
        <w:rPr>
          <w:szCs w:val="24"/>
        </w:rPr>
        <w:t xml:space="preserve">de metales y metaloides tanto en la zona de origen natural como en las 02 zonas de remediación se halló mayor concentración en la raíz que en el tallo para </w:t>
      </w:r>
      <w:proofErr w:type="spellStart"/>
      <w:r w:rsidRPr="00491AD4">
        <w:rPr>
          <w:i/>
          <w:iCs/>
          <w:szCs w:val="24"/>
        </w:rPr>
        <w:t>Lolium</w:t>
      </w:r>
      <w:proofErr w:type="spellEnd"/>
      <w:r w:rsidRPr="00491AD4">
        <w:rPr>
          <w:i/>
          <w:iCs/>
          <w:szCs w:val="24"/>
        </w:rPr>
        <w:t xml:space="preserve"> perenne</w:t>
      </w:r>
      <w:r>
        <w:rPr>
          <w:szCs w:val="24"/>
        </w:rPr>
        <w:t xml:space="preserve">, caso contrario fue para </w:t>
      </w:r>
      <w:proofErr w:type="spellStart"/>
      <w:r w:rsidRPr="00491AD4">
        <w:rPr>
          <w:i/>
          <w:iCs/>
          <w:szCs w:val="24"/>
        </w:rPr>
        <w:t>Trifolium</w:t>
      </w:r>
      <w:proofErr w:type="spellEnd"/>
      <w:r w:rsidRPr="00491AD4">
        <w:rPr>
          <w:i/>
          <w:iCs/>
          <w:szCs w:val="24"/>
        </w:rPr>
        <w:t xml:space="preserve"> </w:t>
      </w:r>
      <w:proofErr w:type="spellStart"/>
      <w:r w:rsidRPr="00491AD4">
        <w:rPr>
          <w:i/>
          <w:iCs/>
          <w:szCs w:val="24"/>
        </w:rPr>
        <w:t>repens</w:t>
      </w:r>
      <w:proofErr w:type="spellEnd"/>
      <w:r>
        <w:rPr>
          <w:szCs w:val="24"/>
        </w:rPr>
        <w:t>, pues se halló una concentración más elevada en</w:t>
      </w:r>
      <w:r w:rsidR="004157A7">
        <w:rPr>
          <w:szCs w:val="24"/>
        </w:rPr>
        <w:t xml:space="preserve"> la parte aérea </w:t>
      </w:r>
      <w:r>
        <w:rPr>
          <w:szCs w:val="24"/>
        </w:rPr>
        <w:t>que en la raíz</w:t>
      </w:r>
      <w:r w:rsidR="00B82769">
        <w:rPr>
          <w:szCs w:val="24"/>
        </w:rPr>
        <w:t xml:space="preserve"> logrando obtener valores del factor de traslocación mayores a 1 (TF&gt;1) tanto la zona no impactada como las zonas de remediación</w:t>
      </w:r>
      <w:r w:rsidR="005D1132">
        <w:rPr>
          <w:szCs w:val="24"/>
        </w:rPr>
        <w:t>, así como indica la investigación de</w:t>
      </w:r>
      <w:r>
        <w:rPr>
          <w:szCs w:val="24"/>
        </w:rPr>
        <w:t xml:space="preserve"> </w:t>
      </w:r>
      <w:sdt>
        <w:sdtPr>
          <w:rPr>
            <w:szCs w:val="24"/>
          </w:rPr>
          <w:id w:val="340898104"/>
          <w:citation/>
        </w:sdtPr>
        <w:sdtEndPr/>
        <w:sdtContent>
          <w:r>
            <w:rPr>
              <w:szCs w:val="24"/>
            </w:rPr>
            <w:fldChar w:fldCharType="begin"/>
          </w:r>
          <w:r>
            <w:rPr>
              <w:szCs w:val="24"/>
            </w:rPr>
            <w:instrText xml:space="preserve"> CITATION Ben18 \l 10250 </w:instrText>
          </w:r>
          <w:r>
            <w:rPr>
              <w:szCs w:val="24"/>
            </w:rPr>
            <w:fldChar w:fldCharType="separate"/>
          </w:r>
          <w:r w:rsidR="00C813DF" w:rsidRPr="00C813DF">
            <w:rPr>
              <w:noProof/>
              <w:szCs w:val="24"/>
            </w:rPr>
            <w:t>(Benigno, 2018)</w:t>
          </w:r>
          <w:r>
            <w:rPr>
              <w:szCs w:val="24"/>
            </w:rPr>
            <w:fldChar w:fldCharType="end"/>
          </w:r>
        </w:sdtContent>
      </w:sdt>
      <w:r w:rsidR="004157A7">
        <w:rPr>
          <w:szCs w:val="24"/>
        </w:rPr>
        <w:t>.</w:t>
      </w:r>
    </w:p>
    <w:p w14:paraId="1F75B39F" w14:textId="685B895D" w:rsidR="001D1742" w:rsidRDefault="002814B9" w:rsidP="00553521">
      <w:pPr>
        <w:spacing w:line="480" w:lineRule="auto"/>
        <w:ind w:right="49" w:firstLine="567"/>
        <w:jc w:val="both"/>
        <w:rPr>
          <w:spacing w:val="-1"/>
          <w:szCs w:val="24"/>
        </w:rPr>
      </w:pPr>
      <w:r>
        <w:rPr>
          <w:spacing w:val="-1"/>
          <w:szCs w:val="24"/>
        </w:rPr>
        <w:t xml:space="preserve">Por otro lado, </w:t>
      </w:r>
      <w:proofErr w:type="spellStart"/>
      <w:r w:rsidR="001D1742" w:rsidRPr="00BD42F1">
        <w:rPr>
          <w:i/>
          <w:iCs/>
          <w:szCs w:val="24"/>
        </w:rPr>
        <w:t>Lolium</w:t>
      </w:r>
      <w:proofErr w:type="spellEnd"/>
      <w:r w:rsidR="001D1742" w:rsidRPr="00BD42F1">
        <w:rPr>
          <w:i/>
          <w:iCs/>
          <w:szCs w:val="24"/>
        </w:rPr>
        <w:t xml:space="preserve"> perenne</w:t>
      </w:r>
      <w:r w:rsidR="001D1742">
        <w:rPr>
          <w:szCs w:val="24"/>
        </w:rPr>
        <w:t xml:space="preserve"> y </w:t>
      </w:r>
      <w:proofErr w:type="spellStart"/>
      <w:r w:rsidR="001D1742" w:rsidRPr="007E5525">
        <w:rPr>
          <w:i/>
          <w:iCs/>
          <w:szCs w:val="24"/>
        </w:rPr>
        <w:t>Trifolium</w:t>
      </w:r>
      <w:proofErr w:type="spellEnd"/>
      <w:r w:rsidR="001D1742" w:rsidRPr="007E5525">
        <w:rPr>
          <w:i/>
          <w:iCs/>
          <w:szCs w:val="24"/>
        </w:rPr>
        <w:t xml:space="preserve"> </w:t>
      </w:r>
      <w:proofErr w:type="spellStart"/>
      <w:r w:rsidR="001D1742" w:rsidRPr="007E5525">
        <w:rPr>
          <w:i/>
          <w:iCs/>
          <w:szCs w:val="24"/>
        </w:rPr>
        <w:t>repens</w:t>
      </w:r>
      <w:proofErr w:type="spellEnd"/>
      <w:r w:rsidR="001D1742">
        <w:rPr>
          <w:szCs w:val="24"/>
        </w:rPr>
        <w:t xml:space="preserve"> evidenciaron valores del factor de </w:t>
      </w:r>
      <w:proofErr w:type="spellStart"/>
      <w:r w:rsidR="001D1742">
        <w:rPr>
          <w:szCs w:val="24"/>
        </w:rPr>
        <w:t>bioconcentración</w:t>
      </w:r>
      <w:proofErr w:type="spellEnd"/>
      <w:r w:rsidR="001D1742">
        <w:rPr>
          <w:szCs w:val="24"/>
        </w:rPr>
        <w:t xml:space="preserve"> menores a 1 (BCF&gt;1) en Zn, Cu, Cr y Cd, caso contrario fue con otras especies </w:t>
      </w:r>
      <w:r w:rsidR="001D1742">
        <w:rPr>
          <w:spacing w:val="-1"/>
          <w:szCs w:val="24"/>
        </w:rPr>
        <w:t xml:space="preserve">en la investigación de </w:t>
      </w:r>
      <w:r w:rsidR="001D1742" w:rsidRPr="000A6AF6">
        <w:rPr>
          <w:spacing w:val="-5"/>
          <w:szCs w:val="24"/>
        </w:rPr>
        <w:t>(Mendieta et al, 2014)</w:t>
      </w:r>
      <w:r w:rsidR="001D1742">
        <w:rPr>
          <w:spacing w:val="-5"/>
          <w:szCs w:val="24"/>
        </w:rPr>
        <w:t>, quienes mostraron</w:t>
      </w:r>
      <w:r w:rsidR="001D1742" w:rsidRPr="000A6AF6">
        <w:rPr>
          <w:spacing w:val="-5"/>
          <w:szCs w:val="24"/>
        </w:rPr>
        <w:t xml:space="preserve"> que las especies </w:t>
      </w:r>
      <w:r w:rsidR="001D1742" w:rsidRPr="000A6AF6">
        <w:rPr>
          <w:i/>
          <w:spacing w:val="-5"/>
          <w:szCs w:val="24"/>
        </w:rPr>
        <w:t>E. colona</w:t>
      </w:r>
      <w:r w:rsidR="001D1742" w:rsidRPr="000A6AF6">
        <w:rPr>
          <w:spacing w:val="-5"/>
          <w:szCs w:val="24"/>
        </w:rPr>
        <w:t xml:space="preserve">, </w:t>
      </w:r>
      <w:r w:rsidR="001D1742" w:rsidRPr="000A6AF6">
        <w:rPr>
          <w:i/>
          <w:spacing w:val="-5"/>
          <w:szCs w:val="24"/>
        </w:rPr>
        <w:t xml:space="preserve">C. </w:t>
      </w:r>
      <w:proofErr w:type="spellStart"/>
      <w:r w:rsidR="001D1742" w:rsidRPr="000A6AF6">
        <w:rPr>
          <w:i/>
          <w:spacing w:val="-5"/>
          <w:szCs w:val="24"/>
        </w:rPr>
        <w:t>odorantus</w:t>
      </w:r>
      <w:proofErr w:type="spellEnd"/>
      <w:r w:rsidR="001D1742" w:rsidRPr="000A6AF6">
        <w:rPr>
          <w:spacing w:val="-5"/>
          <w:szCs w:val="24"/>
        </w:rPr>
        <w:t xml:space="preserve"> y </w:t>
      </w:r>
      <w:proofErr w:type="spellStart"/>
      <w:r w:rsidR="001D1742" w:rsidRPr="000A6AF6">
        <w:rPr>
          <w:i/>
          <w:spacing w:val="-5"/>
          <w:szCs w:val="24"/>
        </w:rPr>
        <w:t>Digitaria</w:t>
      </w:r>
      <w:proofErr w:type="spellEnd"/>
      <w:r w:rsidR="001D1742" w:rsidRPr="000A6AF6">
        <w:rPr>
          <w:i/>
          <w:spacing w:val="-5"/>
          <w:szCs w:val="24"/>
        </w:rPr>
        <w:t xml:space="preserve"> </w:t>
      </w:r>
      <w:proofErr w:type="spellStart"/>
      <w:r w:rsidR="001D1742" w:rsidRPr="000A6AF6">
        <w:rPr>
          <w:i/>
          <w:spacing w:val="-5"/>
          <w:szCs w:val="24"/>
        </w:rPr>
        <w:t>sanguinalis</w:t>
      </w:r>
      <w:proofErr w:type="spellEnd"/>
      <w:r w:rsidR="001D1742" w:rsidRPr="000A6AF6">
        <w:rPr>
          <w:spacing w:val="-5"/>
          <w:szCs w:val="24"/>
        </w:rPr>
        <w:t xml:space="preserve"> presenta</w:t>
      </w:r>
      <w:r w:rsidR="001D1742">
        <w:rPr>
          <w:spacing w:val="-5"/>
          <w:szCs w:val="24"/>
        </w:rPr>
        <w:t>ron</w:t>
      </w:r>
      <w:r w:rsidR="001D1742" w:rsidRPr="000A6AF6">
        <w:rPr>
          <w:spacing w:val="-5"/>
          <w:szCs w:val="24"/>
        </w:rPr>
        <w:t xml:space="preserve"> </w:t>
      </w:r>
      <w:r w:rsidR="001D1742">
        <w:rPr>
          <w:spacing w:val="-5"/>
          <w:szCs w:val="24"/>
        </w:rPr>
        <w:t>valores de</w:t>
      </w:r>
      <w:r w:rsidR="00F66824">
        <w:rPr>
          <w:spacing w:val="-5"/>
          <w:szCs w:val="24"/>
        </w:rPr>
        <w:t xml:space="preserve">l factor de </w:t>
      </w:r>
      <w:proofErr w:type="spellStart"/>
      <w:r w:rsidR="001D1742">
        <w:rPr>
          <w:spacing w:val="-5"/>
          <w:szCs w:val="24"/>
        </w:rPr>
        <w:t>bioconcentración</w:t>
      </w:r>
      <w:proofErr w:type="spellEnd"/>
      <w:r w:rsidR="001D1742">
        <w:rPr>
          <w:spacing w:val="-5"/>
          <w:szCs w:val="24"/>
        </w:rPr>
        <w:t xml:space="preserve"> mayores a 1 (</w:t>
      </w:r>
      <w:r w:rsidR="001D1742" w:rsidRPr="000A6AF6">
        <w:rPr>
          <w:spacing w:val="-5"/>
          <w:szCs w:val="24"/>
        </w:rPr>
        <w:t>BCF&gt;1</w:t>
      </w:r>
      <w:r w:rsidR="001D1742">
        <w:rPr>
          <w:spacing w:val="-5"/>
          <w:szCs w:val="24"/>
        </w:rPr>
        <w:t>)</w:t>
      </w:r>
      <w:r w:rsidR="001D1742" w:rsidRPr="000A6AF6">
        <w:rPr>
          <w:spacing w:val="-5"/>
          <w:szCs w:val="24"/>
        </w:rPr>
        <w:t xml:space="preserve"> para Zn, Cu, Cr</w:t>
      </w:r>
      <w:r w:rsidR="00F66824">
        <w:rPr>
          <w:spacing w:val="-5"/>
          <w:szCs w:val="24"/>
        </w:rPr>
        <w:t xml:space="preserve"> y </w:t>
      </w:r>
      <w:r w:rsidR="001D1742" w:rsidRPr="000A6AF6">
        <w:rPr>
          <w:spacing w:val="-5"/>
          <w:szCs w:val="24"/>
        </w:rPr>
        <w:t>Cd</w:t>
      </w:r>
      <w:r w:rsidR="00BC77B3" w:rsidRPr="000A6AF6">
        <w:rPr>
          <w:spacing w:val="-1"/>
          <w:szCs w:val="24"/>
        </w:rPr>
        <w:t>.</w:t>
      </w:r>
      <w:r w:rsidR="00E47115">
        <w:rPr>
          <w:spacing w:val="-1"/>
          <w:szCs w:val="24"/>
        </w:rPr>
        <w:t xml:space="preserve"> </w:t>
      </w:r>
    </w:p>
    <w:p w14:paraId="4224BD90" w14:textId="722C48C1" w:rsidR="00BC77B3" w:rsidRDefault="000C1D20" w:rsidP="00553521">
      <w:pPr>
        <w:spacing w:line="480" w:lineRule="auto"/>
        <w:ind w:right="49" w:firstLine="567"/>
        <w:jc w:val="both"/>
        <w:rPr>
          <w:szCs w:val="24"/>
        </w:rPr>
      </w:pPr>
      <w:r>
        <w:rPr>
          <w:spacing w:val="-1"/>
          <w:szCs w:val="24"/>
        </w:rPr>
        <w:t>Además</w:t>
      </w:r>
      <w:r w:rsidR="005D1451">
        <w:rPr>
          <w:spacing w:val="-1"/>
          <w:szCs w:val="24"/>
        </w:rPr>
        <w:t>,</w:t>
      </w:r>
      <w:r>
        <w:rPr>
          <w:spacing w:val="-1"/>
          <w:szCs w:val="24"/>
        </w:rPr>
        <w:t xml:space="preserve"> </w:t>
      </w:r>
      <w:sdt>
        <w:sdtPr>
          <w:rPr>
            <w:spacing w:val="-1"/>
            <w:szCs w:val="24"/>
          </w:rPr>
          <w:id w:val="745307838"/>
          <w:citation/>
        </w:sdtPr>
        <w:sdtEndPr/>
        <w:sdtContent>
          <w:r w:rsidR="00685950">
            <w:rPr>
              <w:spacing w:val="-1"/>
              <w:szCs w:val="24"/>
            </w:rPr>
            <w:fldChar w:fldCharType="begin"/>
          </w:r>
          <w:r w:rsidR="00685950">
            <w:rPr>
              <w:spacing w:val="-1"/>
              <w:szCs w:val="24"/>
            </w:rPr>
            <w:instrText xml:space="preserve"> CITATION Tor18 \l 10250 </w:instrText>
          </w:r>
          <w:r w:rsidR="00685950">
            <w:rPr>
              <w:spacing w:val="-1"/>
              <w:szCs w:val="24"/>
            </w:rPr>
            <w:fldChar w:fldCharType="separate"/>
          </w:r>
          <w:r w:rsidR="00C813DF" w:rsidRPr="00C813DF">
            <w:rPr>
              <w:noProof/>
              <w:spacing w:val="-1"/>
              <w:szCs w:val="24"/>
            </w:rPr>
            <w:t>(Torres, 2018)</w:t>
          </w:r>
          <w:r w:rsidR="00685950">
            <w:rPr>
              <w:spacing w:val="-1"/>
              <w:szCs w:val="24"/>
            </w:rPr>
            <w:fldChar w:fldCharType="end"/>
          </w:r>
        </w:sdtContent>
      </w:sdt>
      <w:r w:rsidR="00685950">
        <w:rPr>
          <w:spacing w:val="-1"/>
          <w:szCs w:val="24"/>
        </w:rPr>
        <w:t xml:space="preserve"> determinó </w:t>
      </w:r>
      <w:r w:rsidR="00A94FDD">
        <w:rPr>
          <w:spacing w:val="-1"/>
          <w:szCs w:val="24"/>
        </w:rPr>
        <w:t xml:space="preserve">el </w:t>
      </w:r>
      <w:r w:rsidR="00BC77B3" w:rsidRPr="00EF2C36">
        <w:rPr>
          <w:szCs w:val="24"/>
        </w:rPr>
        <w:t xml:space="preserve">factor de </w:t>
      </w:r>
      <w:proofErr w:type="spellStart"/>
      <w:r w:rsidR="00BC77B3" w:rsidRPr="00EF2C36">
        <w:rPr>
          <w:szCs w:val="24"/>
        </w:rPr>
        <w:t>bioconcentración</w:t>
      </w:r>
      <w:proofErr w:type="spellEnd"/>
      <w:r w:rsidR="00BC77B3" w:rsidRPr="00EF2C36">
        <w:rPr>
          <w:szCs w:val="24"/>
        </w:rPr>
        <w:t xml:space="preserve"> y </w:t>
      </w:r>
      <w:r w:rsidR="00BC77B3">
        <w:rPr>
          <w:szCs w:val="24"/>
        </w:rPr>
        <w:t>traslocación</w:t>
      </w:r>
      <w:r w:rsidR="00BC77B3" w:rsidRPr="00EF2C36">
        <w:rPr>
          <w:szCs w:val="24"/>
        </w:rPr>
        <w:t xml:space="preserve"> </w:t>
      </w:r>
      <w:r w:rsidR="00A94FDD">
        <w:rPr>
          <w:szCs w:val="24"/>
        </w:rPr>
        <w:t xml:space="preserve">para </w:t>
      </w:r>
      <w:r w:rsidR="00BC77B3" w:rsidRPr="00E47115">
        <w:rPr>
          <w:i/>
          <w:iCs/>
          <w:szCs w:val="24"/>
        </w:rPr>
        <w:t xml:space="preserve">Stipa </w:t>
      </w:r>
      <w:proofErr w:type="spellStart"/>
      <w:r w:rsidR="00BC77B3" w:rsidRPr="00E47115">
        <w:rPr>
          <w:i/>
          <w:iCs/>
          <w:szCs w:val="24"/>
        </w:rPr>
        <w:t>ichu</w:t>
      </w:r>
      <w:proofErr w:type="spellEnd"/>
      <w:r w:rsidR="00BC77B3" w:rsidRPr="00E47115">
        <w:rPr>
          <w:i/>
          <w:iCs/>
          <w:szCs w:val="24"/>
        </w:rPr>
        <w:t xml:space="preserve"> (Ruíz y </w:t>
      </w:r>
      <w:proofErr w:type="spellStart"/>
      <w:r w:rsidR="00BC77B3" w:rsidRPr="00E47115">
        <w:rPr>
          <w:i/>
          <w:iCs/>
          <w:szCs w:val="24"/>
        </w:rPr>
        <w:t>Pav</w:t>
      </w:r>
      <w:proofErr w:type="spellEnd"/>
      <w:r w:rsidR="00BC77B3" w:rsidRPr="00E47115">
        <w:rPr>
          <w:i/>
          <w:iCs/>
          <w:szCs w:val="24"/>
        </w:rPr>
        <w:t xml:space="preserve">.), </w:t>
      </w:r>
      <w:proofErr w:type="spellStart"/>
      <w:r w:rsidR="00BC77B3" w:rsidRPr="00E47115">
        <w:rPr>
          <w:i/>
          <w:iCs/>
          <w:szCs w:val="24"/>
        </w:rPr>
        <w:t>Pennisetum</w:t>
      </w:r>
      <w:proofErr w:type="spellEnd"/>
      <w:r w:rsidR="00BC77B3" w:rsidRPr="00E47115">
        <w:rPr>
          <w:i/>
          <w:iCs/>
          <w:szCs w:val="24"/>
        </w:rPr>
        <w:t xml:space="preserve"> </w:t>
      </w:r>
      <w:proofErr w:type="spellStart"/>
      <w:r w:rsidR="00BC77B3" w:rsidRPr="00E47115">
        <w:rPr>
          <w:i/>
          <w:iCs/>
          <w:szCs w:val="24"/>
        </w:rPr>
        <w:t>clandestidum</w:t>
      </w:r>
      <w:proofErr w:type="spellEnd"/>
      <w:r w:rsidR="00BC77B3" w:rsidRPr="00EF2C36">
        <w:rPr>
          <w:szCs w:val="24"/>
        </w:rPr>
        <w:t xml:space="preserve"> y </w:t>
      </w:r>
      <w:proofErr w:type="spellStart"/>
      <w:r w:rsidR="00BC77B3" w:rsidRPr="00E47115">
        <w:rPr>
          <w:i/>
          <w:iCs/>
          <w:szCs w:val="24"/>
        </w:rPr>
        <w:t>Medicago</w:t>
      </w:r>
      <w:proofErr w:type="spellEnd"/>
      <w:r w:rsidR="00BC77B3" w:rsidRPr="00E47115">
        <w:rPr>
          <w:i/>
          <w:iCs/>
          <w:szCs w:val="24"/>
        </w:rPr>
        <w:t xml:space="preserve"> </w:t>
      </w:r>
      <w:proofErr w:type="spellStart"/>
      <w:r w:rsidR="00BC77B3" w:rsidRPr="00E47115">
        <w:rPr>
          <w:i/>
          <w:iCs/>
          <w:szCs w:val="24"/>
        </w:rPr>
        <w:t>lupulina</w:t>
      </w:r>
      <w:proofErr w:type="spellEnd"/>
      <w:r w:rsidR="00BC77B3" w:rsidRPr="00E47115">
        <w:rPr>
          <w:i/>
          <w:iCs/>
          <w:szCs w:val="24"/>
        </w:rPr>
        <w:t xml:space="preserve"> L.</w:t>
      </w:r>
      <w:r w:rsidR="00A94FDD">
        <w:rPr>
          <w:szCs w:val="24"/>
        </w:rPr>
        <w:t xml:space="preserve"> </w:t>
      </w:r>
      <w:r w:rsidR="00553521">
        <w:rPr>
          <w:szCs w:val="24"/>
        </w:rPr>
        <w:t>para</w:t>
      </w:r>
      <w:r w:rsidR="00A94FDD">
        <w:rPr>
          <w:szCs w:val="24"/>
        </w:rPr>
        <w:t xml:space="preserve"> un suelo de actividad minera</w:t>
      </w:r>
      <w:r w:rsidR="00BC77B3" w:rsidRPr="00EF2C36">
        <w:rPr>
          <w:szCs w:val="24"/>
        </w:rPr>
        <w:t xml:space="preserve"> presentaron </w:t>
      </w:r>
      <w:r w:rsidR="00E47115">
        <w:rPr>
          <w:szCs w:val="24"/>
        </w:rPr>
        <w:t>valores altos de</w:t>
      </w:r>
      <w:r w:rsidR="00BC77B3" w:rsidRPr="00EF2C36">
        <w:rPr>
          <w:szCs w:val="24"/>
        </w:rPr>
        <w:t xml:space="preserve"> </w:t>
      </w:r>
      <w:r w:rsidR="00BC77B3">
        <w:rPr>
          <w:szCs w:val="24"/>
        </w:rPr>
        <w:t>BCF</w:t>
      </w:r>
      <w:r w:rsidR="00BC77B3" w:rsidRPr="00EF2C36">
        <w:rPr>
          <w:szCs w:val="24"/>
        </w:rPr>
        <w:t xml:space="preserve"> (1.07, 1.62, 2.13) y un </w:t>
      </w:r>
      <w:r w:rsidR="00BC77B3">
        <w:rPr>
          <w:szCs w:val="24"/>
        </w:rPr>
        <w:t>TF</w:t>
      </w:r>
      <w:r w:rsidR="00BC77B3" w:rsidRPr="00EF2C36">
        <w:rPr>
          <w:szCs w:val="24"/>
        </w:rPr>
        <w:t xml:space="preserve"> (1.15, 1.66, 1.18) respectivamente, en que se categorizaron </w:t>
      </w:r>
      <w:r w:rsidR="00E47115">
        <w:rPr>
          <w:szCs w:val="24"/>
        </w:rPr>
        <w:t>a estas</w:t>
      </w:r>
      <w:r w:rsidR="00BC77B3" w:rsidRPr="00EF2C36">
        <w:rPr>
          <w:szCs w:val="24"/>
        </w:rPr>
        <w:t xml:space="preserve"> tres especies vegetales altoandinas como planta</w:t>
      </w:r>
      <w:r w:rsidR="00553521">
        <w:rPr>
          <w:szCs w:val="24"/>
        </w:rPr>
        <w:t>s</w:t>
      </w:r>
      <w:r w:rsidR="00BC77B3" w:rsidRPr="00EF2C36">
        <w:rPr>
          <w:szCs w:val="24"/>
        </w:rPr>
        <w:t xml:space="preserve"> </w:t>
      </w:r>
      <w:proofErr w:type="spellStart"/>
      <w:r w:rsidR="00BC77B3" w:rsidRPr="00EF2C36">
        <w:rPr>
          <w:szCs w:val="24"/>
        </w:rPr>
        <w:t>fitoextractora</w:t>
      </w:r>
      <w:r w:rsidR="00553521">
        <w:rPr>
          <w:szCs w:val="24"/>
        </w:rPr>
        <w:t>s</w:t>
      </w:r>
      <w:proofErr w:type="spellEnd"/>
      <w:r w:rsidR="00BC77B3" w:rsidRPr="00EF2C36">
        <w:rPr>
          <w:szCs w:val="24"/>
        </w:rPr>
        <w:t xml:space="preserve"> para suelos contaminados con </w:t>
      </w:r>
      <w:r w:rsidR="00BC77B3">
        <w:rPr>
          <w:szCs w:val="24"/>
        </w:rPr>
        <w:t>zinc</w:t>
      </w:r>
      <w:r>
        <w:rPr>
          <w:szCs w:val="24"/>
        </w:rPr>
        <w:t xml:space="preserve">; </w:t>
      </w:r>
      <w:r w:rsidR="004157A7">
        <w:rPr>
          <w:szCs w:val="24"/>
        </w:rPr>
        <w:t xml:space="preserve">por otra parte, nuestro estudio demostró que </w:t>
      </w:r>
      <w:proofErr w:type="spellStart"/>
      <w:r w:rsidRPr="00BD42F1">
        <w:rPr>
          <w:i/>
          <w:iCs/>
          <w:szCs w:val="24"/>
        </w:rPr>
        <w:t>Lolium</w:t>
      </w:r>
      <w:proofErr w:type="spellEnd"/>
      <w:r w:rsidRPr="00BD42F1">
        <w:rPr>
          <w:i/>
          <w:iCs/>
          <w:szCs w:val="24"/>
        </w:rPr>
        <w:t xml:space="preserve"> perenne</w:t>
      </w:r>
      <w:r>
        <w:rPr>
          <w:i/>
          <w:iCs/>
          <w:szCs w:val="24"/>
        </w:rPr>
        <w:t xml:space="preserve"> </w:t>
      </w:r>
      <w:r>
        <w:rPr>
          <w:szCs w:val="24"/>
        </w:rPr>
        <w:t xml:space="preserve">y </w:t>
      </w:r>
      <w:proofErr w:type="spellStart"/>
      <w:r w:rsidRPr="007E5525">
        <w:rPr>
          <w:i/>
          <w:iCs/>
          <w:szCs w:val="24"/>
        </w:rPr>
        <w:t>Trifolium</w:t>
      </w:r>
      <w:proofErr w:type="spellEnd"/>
      <w:r w:rsidRPr="007E5525">
        <w:rPr>
          <w:i/>
          <w:iCs/>
          <w:szCs w:val="24"/>
        </w:rPr>
        <w:t xml:space="preserve"> </w:t>
      </w:r>
      <w:proofErr w:type="spellStart"/>
      <w:r w:rsidRPr="007E5525">
        <w:rPr>
          <w:i/>
          <w:iCs/>
          <w:szCs w:val="24"/>
        </w:rPr>
        <w:t>repens</w:t>
      </w:r>
      <w:proofErr w:type="spellEnd"/>
      <w:r>
        <w:rPr>
          <w:szCs w:val="24"/>
        </w:rPr>
        <w:t xml:space="preserve"> en suelos remediados sus factores de </w:t>
      </w:r>
      <w:proofErr w:type="spellStart"/>
      <w:r>
        <w:rPr>
          <w:szCs w:val="24"/>
        </w:rPr>
        <w:t>bioconcentración</w:t>
      </w:r>
      <w:proofErr w:type="spellEnd"/>
      <w:r>
        <w:rPr>
          <w:szCs w:val="24"/>
        </w:rPr>
        <w:t xml:space="preserve"> BCF (0.691 y 0.14) y traslocación TF (0.518 y 0.947)</w:t>
      </w:r>
      <w:r w:rsidR="00E5138A">
        <w:rPr>
          <w:szCs w:val="24"/>
        </w:rPr>
        <w:t>,</w:t>
      </w:r>
      <w:r>
        <w:rPr>
          <w:szCs w:val="24"/>
        </w:rPr>
        <w:t xml:space="preserve"> resultando ser </w:t>
      </w:r>
      <w:proofErr w:type="spellStart"/>
      <w:r>
        <w:rPr>
          <w:szCs w:val="24"/>
        </w:rPr>
        <w:t>fitoestabilizadoras</w:t>
      </w:r>
      <w:proofErr w:type="spellEnd"/>
      <w:r>
        <w:rPr>
          <w:szCs w:val="24"/>
        </w:rPr>
        <w:t xml:space="preserve"> para zinc. </w:t>
      </w:r>
    </w:p>
    <w:p w14:paraId="1E42A790" w14:textId="3C308E64" w:rsidR="007E5525" w:rsidRPr="009743E9" w:rsidRDefault="00BD42F1" w:rsidP="007E5525">
      <w:pPr>
        <w:spacing w:line="480" w:lineRule="auto"/>
        <w:ind w:right="49" w:firstLine="567"/>
        <w:jc w:val="both"/>
        <w:rPr>
          <w:szCs w:val="24"/>
        </w:rPr>
      </w:pPr>
      <w:r>
        <w:rPr>
          <w:szCs w:val="24"/>
        </w:rPr>
        <w:t xml:space="preserve">Según lo obtenido, para </w:t>
      </w:r>
      <w:proofErr w:type="spellStart"/>
      <w:r w:rsidRPr="00BD42F1">
        <w:rPr>
          <w:i/>
          <w:iCs/>
          <w:szCs w:val="24"/>
        </w:rPr>
        <w:t>Lolium</w:t>
      </w:r>
      <w:proofErr w:type="spellEnd"/>
      <w:r w:rsidRPr="00BD42F1">
        <w:rPr>
          <w:i/>
          <w:iCs/>
          <w:szCs w:val="24"/>
        </w:rPr>
        <w:t xml:space="preserve"> perenne</w:t>
      </w:r>
      <w:r>
        <w:rPr>
          <w:szCs w:val="24"/>
        </w:rPr>
        <w:t xml:space="preserve"> los mayores valores de </w:t>
      </w:r>
      <w:proofErr w:type="spellStart"/>
      <w:r>
        <w:rPr>
          <w:szCs w:val="24"/>
        </w:rPr>
        <w:t>bioconcentración</w:t>
      </w:r>
      <w:proofErr w:type="spellEnd"/>
      <w:r>
        <w:rPr>
          <w:szCs w:val="24"/>
        </w:rPr>
        <w:t xml:space="preserve"> </w:t>
      </w:r>
      <w:r w:rsidR="00C47B88">
        <w:rPr>
          <w:szCs w:val="24"/>
        </w:rPr>
        <w:t>fueron menores</w:t>
      </w:r>
      <w:r w:rsidR="007E5525">
        <w:rPr>
          <w:szCs w:val="24"/>
        </w:rPr>
        <w:t xml:space="preserve"> a </w:t>
      </w:r>
      <w:r w:rsidR="00C47B88">
        <w:rPr>
          <w:szCs w:val="24"/>
        </w:rPr>
        <w:t>1</w:t>
      </w:r>
      <w:r w:rsidR="007E5525">
        <w:rPr>
          <w:szCs w:val="24"/>
        </w:rPr>
        <w:t xml:space="preserve"> para metales como Ba, Cd, Cr, Cu, Fe, Pb, Zn y para el metaloide As, y mayores a uno para el metaloide Sb (BCF = 1.973), por lo que se puede decir que esta especie </w:t>
      </w:r>
      <w:r w:rsidR="004157A7">
        <w:rPr>
          <w:szCs w:val="24"/>
        </w:rPr>
        <w:t>es excluyente</w:t>
      </w:r>
      <w:r w:rsidR="007E5525">
        <w:rPr>
          <w:szCs w:val="24"/>
        </w:rPr>
        <w:t xml:space="preserve"> de dichos metales y metaloides, sin embargo, serviría como </w:t>
      </w:r>
      <w:proofErr w:type="spellStart"/>
      <w:r w:rsidR="007E5525">
        <w:rPr>
          <w:szCs w:val="24"/>
        </w:rPr>
        <w:t>fitoextractora</w:t>
      </w:r>
      <w:proofErr w:type="spellEnd"/>
      <w:r w:rsidR="007E5525">
        <w:rPr>
          <w:szCs w:val="24"/>
        </w:rPr>
        <w:t xml:space="preserve"> para Sb. Por otro lado, </w:t>
      </w:r>
      <w:proofErr w:type="spellStart"/>
      <w:r w:rsidR="007E5525" w:rsidRPr="00BD42F1">
        <w:rPr>
          <w:i/>
          <w:iCs/>
          <w:szCs w:val="24"/>
        </w:rPr>
        <w:t>Lolium</w:t>
      </w:r>
      <w:proofErr w:type="spellEnd"/>
      <w:r w:rsidR="007E5525" w:rsidRPr="00BD42F1">
        <w:rPr>
          <w:i/>
          <w:iCs/>
          <w:szCs w:val="24"/>
        </w:rPr>
        <w:t xml:space="preserve"> perenne</w:t>
      </w:r>
      <w:r w:rsidR="007E5525">
        <w:rPr>
          <w:i/>
          <w:iCs/>
          <w:szCs w:val="24"/>
        </w:rPr>
        <w:t xml:space="preserve"> </w:t>
      </w:r>
      <w:r w:rsidR="007E5525">
        <w:rPr>
          <w:szCs w:val="24"/>
        </w:rPr>
        <w:t xml:space="preserve">obtuvo </w:t>
      </w:r>
      <w:r w:rsidR="007E5525">
        <w:rPr>
          <w:szCs w:val="24"/>
        </w:rPr>
        <w:lastRenderedPageBreak/>
        <w:t xml:space="preserve">valores de traslocación inferiores a 1 en todos los metales y metaloides, lo que permitió comprobar que </w:t>
      </w:r>
      <w:r w:rsidR="007E5525" w:rsidRPr="007E5525">
        <w:rPr>
          <w:szCs w:val="24"/>
        </w:rPr>
        <w:t xml:space="preserve">la planta </w:t>
      </w:r>
      <w:r w:rsidR="007E5525">
        <w:rPr>
          <w:szCs w:val="24"/>
        </w:rPr>
        <w:t xml:space="preserve">no </w:t>
      </w:r>
      <w:r w:rsidR="007E5525" w:rsidRPr="007E5525">
        <w:rPr>
          <w:szCs w:val="24"/>
        </w:rPr>
        <w:t>tiene una buena capacidad para</w:t>
      </w:r>
      <w:r w:rsidR="007E5525">
        <w:rPr>
          <w:szCs w:val="24"/>
        </w:rPr>
        <w:t xml:space="preserve"> </w:t>
      </w:r>
      <w:r w:rsidR="007E5525" w:rsidRPr="007E5525">
        <w:rPr>
          <w:szCs w:val="24"/>
        </w:rPr>
        <w:t xml:space="preserve">trasladar metales de las </w:t>
      </w:r>
      <w:r w:rsidR="007E5525" w:rsidRPr="009743E9">
        <w:rPr>
          <w:szCs w:val="24"/>
        </w:rPr>
        <w:t xml:space="preserve">raíces a su parte aérea. </w:t>
      </w:r>
    </w:p>
    <w:p w14:paraId="14EB6C9F" w14:textId="427FC09B" w:rsidR="007E5525" w:rsidRDefault="007E5525" w:rsidP="007E5525">
      <w:pPr>
        <w:spacing w:line="480" w:lineRule="auto"/>
        <w:ind w:right="49" w:firstLine="567"/>
        <w:jc w:val="both"/>
        <w:rPr>
          <w:szCs w:val="24"/>
        </w:rPr>
      </w:pPr>
      <w:r w:rsidRPr="009743E9">
        <w:rPr>
          <w:szCs w:val="24"/>
        </w:rPr>
        <w:t xml:space="preserve">Para el caso de </w:t>
      </w:r>
      <w:proofErr w:type="spellStart"/>
      <w:r w:rsidRPr="009743E9">
        <w:rPr>
          <w:i/>
          <w:iCs/>
          <w:szCs w:val="24"/>
        </w:rPr>
        <w:t>Trifolium</w:t>
      </w:r>
      <w:proofErr w:type="spellEnd"/>
      <w:r w:rsidRPr="009743E9">
        <w:rPr>
          <w:i/>
          <w:iCs/>
          <w:szCs w:val="24"/>
        </w:rPr>
        <w:t xml:space="preserve"> </w:t>
      </w:r>
      <w:proofErr w:type="spellStart"/>
      <w:r w:rsidRPr="009743E9">
        <w:rPr>
          <w:i/>
          <w:iCs/>
          <w:szCs w:val="24"/>
        </w:rPr>
        <w:t>repens</w:t>
      </w:r>
      <w:proofErr w:type="spellEnd"/>
      <w:r w:rsidRPr="009743E9">
        <w:rPr>
          <w:szCs w:val="24"/>
        </w:rPr>
        <w:t xml:space="preserve"> los mayores valores de </w:t>
      </w:r>
      <w:proofErr w:type="spellStart"/>
      <w:r w:rsidRPr="009743E9">
        <w:rPr>
          <w:szCs w:val="24"/>
        </w:rPr>
        <w:t>bioconcentración</w:t>
      </w:r>
      <w:proofErr w:type="spellEnd"/>
      <w:r w:rsidRPr="009743E9">
        <w:rPr>
          <w:szCs w:val="24"/>
        </w:rPr>
        <w:t xml:space="preserve"> fueron menores a uno en los metales y metaloides analizados, por lo que se puede decir que esta especie </w:t>
      </w:r>
      <w:r w:rsidR="00C72412" w:rsidRPr="009743E9">
        <w:rPr>
          <w:szCs w:val="24"/>
        </w:rPr>
        <w:t>es excluyente</w:t>
      </w:r>
      <w:r w:rsidRPr="009743E9">
        <w:rPr>
          <w:szCs w:val="24"/>
        </w:rPr>
        <w:t xml:space="preserve"> de dichos metales y metaloides. Por</w:t>
      </w:r>
      <w:r>
        <w:rPr>
          <w:szCs w:val="24"/>
        </w:rPr>
        <w:t xml:space="preserve"> otro lado, </w:t>
      </w:r>
      <w:proofErr w:type="spellStart"/>
      <w:r>
        <w:rPr>
          <w:i/>
          <w:iCs/>
          <w:szCs w:val="24"/>
        </w:rPr>
        <w:t>Trifolium</w:t>
      </w:r>
      <w:proofErr w:type="spellEnd"/>
      <w:r>
        <w:rPr>
          <w:i/>
          <w:iCs/>
          <w:szCs w:val="24"/>
        </w:rPr>
        <w:t xml:space="preserve"> </w:t>
      </w:r>
      <w:proofErr w:type="spellStart"/>
      <w:r>
        <w:rPr>
          <w:i/>
          <w:iCs/>
          <w:szCs w:val="24"/>
        </w:rPr>
        <w:t>repens</w:t>
      </w:r>
      <w:proofErr w:type="spellEnd"/>
      <w:r>
        <w:rPr>
          <w:i/>
          <w:iCs/>
          <w:szCs w:val="24"/>
        </w:rPr>
        <w:t xml:space="preserve"> </w:t>
      </w:r>
      <w:r>
        <w:rPr>
          <w:szCs w:val="24"/>
        </w:rPr>
        <w:t xml:space="preserve">obtuvo valores de traslocación </w:t>
      </w:r>
      <w:r w:rsidR="00A93872">
        <w:rPr>
          <w:szCs w:val="24"/>
        </w:rPr>
        <w:t>superiores</w:t>
      </w:r>
      <w:r>
        <w:rPr>
          <w:szCs w:val="24"/>
        </w:rPr>
        <w:t xml:space="preserve"> a 1 en los metales </w:t>
      </w:r>
      <w:r w:rsidR="00A93872">
        <w:rPr>
          <w:szCs w:val="24"/>
        </w:rPr>
        <w:t xml:space="preserve">Ba (TF = 2.186), Cr (TF = 4.829), Cu (TF = 1.48), Fe (TF = 4.846), Pb (TF = 5.399), Zn (TF = 1.302) </w:t>
      </w:r>
      <w:r>
        <w:rPr>
          <w:szCs w:val="24"/>
        </w:rPr>
        <w:t>y metaloides</w:t>
      </w:r>
      <w:r w:rsidR="00A93872">
        <w:rPr>
          <w:szCs w:val="24"/>
        </w:rPr>
        <w:t xml:space="preserve"> As (TF = 5.771) y Sb (TF = 1.364)</w:t>
      </w:r>
      <w:r>
        <w:rPr>
          <w:szCs w:val="24"/>
        </w:rPr>
        <w:t xml:space="preserve">, lo que permitió comprobar que </w:t>
      </w:r>
      <w:r w:rsidRPr="007E5525">
        <w:rPr>
          <w:szCs w:val="24"/>
        </w:rPr>
        <w:t>la planta tiene una buena capacidad para</w:t>
      </w:r>
      <w:r>
        <w:rPr>
          <w:szCs w:val="24"/>
        </w:rPr>
        <w:t xml:space="preserve"> </w:t>
      </w:r>
      <w:r w:rsidRPr="007E5525">
        <w:rPr>
          <w:szCs w:val="24"/>
        </w:rPr>
        <w:t>trasladar metales de las raíces a su parte aérea</w:t>
      </w:r>
      <w:r>
        <w:rPr>
          <w:szCs w:val="24"/>
        </w:rPr>
        <w:t>.</w:t>
      </w:r>
      <w:r w:rsidR="00A93872">
        <w:rPr>
          <w:szCs w:val="24"/>
        </w:rPr>
        <w:t xml:space="preserve"> Los mayores valores obtenidos de </w:t>
      </w:r>
      <w:r w:rsidR="0003261F">
        <w:rPr>
          <w:szCs w:val="24"/>
        </w:rPr>
        <w:t>BCF</w:t>
      </w:r>
      <w:r w:rsidR="00A93872">
        <w:rPr>
          <w:szCs w:val="24"/>
        </w:rPr>
        <w:t xml:space="preserve"> en </w:t>
      </w:r>
      <w:proofErr w:type="spellStart"/>
      <w:r w:rsidR="00A93872" w:rsidRPr="00BD42F1">
        <w:rPr>
          <w:i/>
          <w:iCs/>
          <w:szCs w:val="24"/>
        </w:rPr>
        <w:t>Lolium</w:t>
      </w:r>
      <w:proofErr w:type="spellEnd"/>
      <w:r w:rsidR="00A93872" w:rsidRPr="00BD42F1">
        <w:rPr>
          <w:i/>
          <w:iCs/>
          <w:szCs w:val="24"/>
        </w:rPr>
        <w:t xml:space="preserve"> perenne</w:t>
      </w:r>
      <w:r w:rsidR="00A93872">
        <w:rPr>
          <w:i/>
          <w:iCs/>
          <w:szCs w:val="24"/>
        </w:rPr>
        <w:t xml:space="preserve"> </w:t>
      </w:r>
      <w:r w:rsidR="00A93872">
        <w:rPr>
          <w:szCs w:val="24"/>
        </w:rPr>
        <w:t xml:space="preserve">y </w:t>
      </w:r>
      <w:proofErr w:type="spellStart"/>
      <w:r w:rsidR="00A93872" w:rsidRPr="007E5525">
        <w:rPr>
          <w:i/>
          <w:iCs/>
          <w:szCs w:val="24"/>
        </w:rPr>
        <w:t>Trifolium</w:t>
      </w:r>
      <w:proofErr w:type="spellEnd"/>
      <w:r w:rsidR="00A93872" w:rsidRPr="007E5525">
        <w:rPr>
          <w:i/>
          <w:iCs/>
          <w:szCs w:val="24"/>
        </w:rPr>
        <w:t xml:space="preserve"> </w:t>
      </w:r>
      <w:proofErr w:type="spellStart"/>
      <w:r w:rsidR="00A93872" w:rsidRPr="007E5525">
        <w:rPr>
          <w:i/>
          <w:iCs/>
          <w:szCs w:val="24"/>
        </w:rPr>
        <w:t>repens</w:t>
      </w:r>
      <w:proofErr w:type="spellEnd"/>
      <w:r w:rsidR="00A93872">
        <w:rPr>
          <w:szCs w:val="24"/>
        </w:rPr>
        <w:t xml:space="preserve"> fueron en las zonas de remediación. Sin embargo, los mayores valores obtenidos de </w:t>
      </w:r>
      <w:r w:rsidR="0003261F">
        <w:rPr>
          <w:szCs w:val="24"/>
        </w:rPr>
        <w:t>TF</w:t>
      </w:r>
      <w:r w:rsidR="00A93872">
        <w:rPr>
          <w:szCs w:val="24"/>
        </w:rPr>
        <w:t xml:space="preserve"> en</w:t>
      </w:r>
      <w:r w:rsidR="00A93872" w:rsidRPr="00A93872">
        <w:rPr>
          <w:i/>
          <w:iCs/>
          <w:szCs w:val="24"/>
        </w:rPr>
        <w:t xml:space="preserve"> </w:t>
      </w:r>
      <w:proofErr w:type="spellStart"/>
      <w:r w:rsidR="00A93872" w:rsidRPr="00BD42F1">
        <w:rPr>
          <w:i/>
          <w:iCs/>
          <w:szCs w:val="24"/>
        </w:rPr>
        <w:t>Lolium</w:t>
      </w:r>
      <w:proofErr w:type="spellEnd"/>
      <w:r w:rsidR="00A93872" w:rsidRPr="00BD42F1">
        <w:rPr>
          <w:i/>
          <w:iCs/>
          <w:szCs w:val="24"/>
        </w:rPr>
        <w:t xml:space="preserve"> perenne</w:t>
      </w:r>
      <w:r w:rsidR="00A93872">
        <w:rPr>
          <w:i/>
          <w:iCs/>
          <w:szCs w:val="24"/>
        </w:rPr>
        <w:t xml:space="preserve"> </w:t>
      </w:r>
      <w:r w:rsidR="00A93872">
        <w:rPr>
          <w:szCs w:val="24"/>
        </w:rPr>
        <w:t xml:space="preserve">y </w:t>
      </w:r>
      <w:proofErr w:type="spellStart"/>
      <w:r w:rsidR="00A93872" w:rsidRPr="007E5525">
        <w:rPr>
          <w:i/>
          <w:iCs/>
          <w:szCs w:val="24"/>
        </w:rPr>
        <w:t>Trifolium</w:t>
      </w:r>
      <w:proofErr w:type="spellEnd"/>
      <w:r w:rsidR="00A93872" w:rsidRPr="007E5525">
        <w:rPr>
          <w:i/>
          <w:iCs/>
          <w:szCs w:val="24"/>
        </w:rPr>
        <w:t xml:space="preserve"> </w:t>
      </w:r>
      <w:proofErr w:type="spellStart"/>
      <w:r w:rsidR="00A93872" w:rsidRPr="007E5525">
        <w:rPr>
          <w:i/>
          <w:iCs/>
          <w:szCs w:val="24"/>
        </w:rPr>
        <w:t>repens</w:t>
      </w:r>
      <w:proofErr w:type="spellEnd"/>
      <w:r w:rsidR="00A93872">
        <w:rPr>
          <w:szCs w:val="24"/>
        </w:rPr>
        <w:t xml:space="preserve"> fueron en la zona de origen natural (área no remediada).</w:t>
      </w:r>
    </w:p>
    <w:p w14:paraId="018625BD" w14:textId="122D4DD0" w:rsidR="00871A27" w:rsidRPr="00120354" w:rsidRDefault="00685139" w:rsidP="003A42D4">
      <w:pPr>
        <w:spacing w:line="480" w:lineRule="auto"/>
        <w:ind w:right="49" w:firstLine="567"/>
        <w:jc w:val="both"/>
        <w:rPr>
          <w:szCs w:val="24"/>
          <w:highlight w:val="yellow"/>
        </w:rPr>
      </w:pPr>
      <w:r w:rsidRPr="003A42D4">
        <w:rPr>
          <w:szCs w:val="24"/>
        </w:rPr>
        <w:t>Mediante el análisis de correlación de Pearson se</w:t>
      </w:r>
      <w:r w:rsidR="00D641D6" w:rsidRPr="003A42D4">
        <w:rPr>
          <w:szCs w:val="24"/>
        </w:rPr>
        <w:t xml:space="preserve"> evidenci</w:t>
      </w:r>
      <w:r w:rsidR="00871A27" w:rsidRPr="003A42D4">
        <w:rPr>
          <w:szCs w:val="24"/>
        </w:rPr>
        <w:t>ó</w:t>
      </w:r>
      <w:r w:rsidR="008E7C9F" w:rsidRPr="003A42D4">
        <w:rPr>
          <w:szCs w:val="24"/>
        </w:rPr>
        <w:t xml:space="preserve"> una </w:t>
      </w:r>
      <w:r w:rsidR="00D641D6" w:rsidRPr="003A42D4">
        <w:rPr>
          <w:szCs w:val="24"/>
        </w:rPr>
        <w:t xml:space="preserve">relación </w:t>
      </w:r>
      <w:r w:rsidR="003A42D4" w:rsidRPr="003A42D4">
        <w:rPr>
          <w:szCs w:val="24"/>
        </w:rPr>
        <w:t>directa</w:t>
      </w:r>
      <w:r w:rsidR="00183EFB">
        <w:rPr>
          <w:szCs w:val="24"/>
        </w:rPr>
        <w:t xml:space="preserve"> entre el factor de </w:t>
      </w:r>
      <w:proofErr w:type="spellStart"/>
      <w:r w:rsidR="00183EFB">
        <w:rPr>
          <w:szCs w:val="24"/>
        </w:rPr>
        <w:t>bioconcentración</w:t>
      </w:r>
      <w:proofErr w:type="spellEnd"/>
      <w:r w:rsidR="00183EFB">
        <w:rPr>
          <w:szCs w:val="24"/>
        </w:rPr>
        <w:t xml:space="preserve"> </w:t>
      </w:r>
      <w:r w:rsidR="00183EFB" w:rsidRPr="00B50702">
        <w:t>y la</w:t>
      </w:r>
      <w:r w:rsidR="00183EFB">
        <w:t>s</w:t>
      </w:r>
      <w:r w:rsidR="00183EFB" w:rsidRPr="00B50702">
        <w:t xml:space="preserve"> concentraci</w:t>
      </w:r>
      <w:r w:rsidR="00183EFB">
        <w:t>ones</w:t>
      </w:r>
      <w:r w:rsidR="00183EFB" w:rsidRPr="00B50702">
        <w:t xml:space="preserve"> de</w:t>
      </w:r>
      <w:r w:rsidR="00183EFB">
        <w:t xml:space="preserve"> Cr</w:t>
      </w:r>
      <w:r w:rsidR="003A42D4">
        <w:rPr>
          <w:szCs w:val="24"/>
        </w:rPr>
        <w:t xml:space="preserve"> </w:t>
      </w:r>
      <w:r w:rsidR="0046156E">
        <w:t xml:space="preserve">(r=0.998) </w:t>
      </w:r>
      <w:r w:rsidR="00183EFB">
        <w:rPr>
          <w:szCs w:val="24"/>
        </w:rPr>
        <w:t xml:space="preserve">y Cu </w:t>
      </w:r>
      <w:r w:rsidR="0046156E">
        <w:t xml:space="preserve">(r=0.999) </w:t>
      </w:r>
      <w:r w:rsidR="00183EFB">
        <w:t xml:space="preserve">en </w:t>
      </w:r>
      <w:proofErr w:type="spellStart"/>
      <w:r w:rsidR="00183EFB">
        <w:rPr>
          <w:i/>
          <w:iCs/>
        </w:rPr>
        <w:t>Lolium</w:t>
      </w:r>
      <w:proofErr w:type="spellEnd"/>
      <w:r w:rsidR="00183EFB">
        <w:rPr>
          <w:i/>
          <w:iCs/>
        </w:rPr>
        <w:t xml:space="preserve"> perenne</w:t>
      </w:r>
      <w:r w:rsidR="00183EFB">
        <w:t>, por tanto, a mayor concentración de Cr y Cu en suelos mayor será el transporte de estos hacia la raíz de las plantas.</w:t>
      </w:r>
      <w:r w:rsidR="00120354">
        <w:t xml:space="preserve"> Además, se presentó una relación directa entre el factor de traslocación y la concentración </w:t>
      </w:r>
      <w:r w:rsidR="00120354" w:rsidRPr="001761AB">
        <w:t>de Cr</w:t>
      </w:r>
      <w:r w:rsidR="0046156E" w:rsidRPr="001761AB">
        <w:t xml:space="preserve"> (r=1)</w:t>
      </w:r>
      <w:r w:rsidR="00120354" w:rsidRPr="001761AB">
        <w:t xml:space="preserve"> en </w:t>
      </w:r>
      <w:proofErr w:type="spellStart"/>
      <w:r w:rsidR="00120354" w:rsidRPr="001761AB">
        <w:rPr>
          <w:i/>
          <w:iCs/>
        </w:rPr>
        <w:t>Lolium</w:t>
      </w:r>
      <w:proofErr w:type="spellEnd"/>
      <w:r w:rsidR="00120354" w:rsidRPr="001761AB">
        <w:rPr>
          <w:i/>
          <w:iCs/>
        </w:rPr>
        <w:t xml:space="preserve"> perenne</w:t>
      </w:r>
      <w:r w:rsidR="00120354" w:rsidRPr="001761AB">
        <w:t>, por tanto, a mayor concentración de Cr en suelos mayor será el transporte de cromo de la raíz a</w:t>
      </w:r>
      <w:r w:rsidR="0046156E" w:rsidRPr="001761AB">
        <w:t xml:space="preserve"> la parte aérea </w:t>
      </w:r>
      <w:r w:rsidR="00120354" w:rsidRPr="001761AB">
        <w:t>de la especie vegetal mencionada.</w:t>
      </w:r>
      <w:r w:rsidR="00120354">
        <w:t xml:space="preserve"> Caso contrario ocurr</w:t>
      </w:r>
      <w:r w:rsidR="0046156E">
        <w:t>ió</w:t>
      </w:r>
      <w:r w:rsidR="00120354">
        <w:t xml:space="preserve"> para </w:t>
      </w:r>
      <w:proofErr w:type="spellStart"/>
      <w:r w:rsidR="00120354">
        <w:rPr>
          <w:i/>
          <w:iCs/>
        </w:rPr>
        <w:t>Trifolium</w:t>
      </w:r>
      <w:proofErr w:type="spellEnd"/>
      <w:r w:rsidR="00120354">
        <w:rPr>
          <w:i/>
          <w:iCs/>
        </w:rPr>
        <w:t xml:space="preserve"> </w:t>
      </w:r>
      <w:proofErr w:type="spellStart"/>
      <w:r w:rsidR="00120354">
        <w:rPr>
          <w:i/>
          <w:iCs/>
        </w:rPr>
        <w:t>repens</w:t>
      </w:r>
      <w:proofErr w:type="spellEnd"/>
      <w:r w:rsidR="00120354">
        <w:t xml:space="preserve">, </w:t>
      </w:r>
      <w:r w:rsidR="00445319">
        <w:t xml:space="preserve">donde se presentó una relación inversa entre el factor de </w:t>
      </w:r>
      <w:proofErr w:type="spellStart"/>
      <w:r w:rsidR="00445319">
        <w:t>bioconcentración</w:t>
      </w:r>
      <w:proofErr w:type="spellEnd"/>
      <w:r w:rsidR="00445319">
        <w:t xml:space="preserve"> y la concentración de </w:t>
      </w:r>
      <w:r w:rsidR="0046156E">
        <w:t>Zn (r=-0.998)</w:t>
      </w:r>
      <w:r w:rsidR="00445319">
        <w:t xml:space="preserve">, por tanto, a mayor concentración de </w:t>
      </w:r>
      <w:r w:rsidR="0046156E">
        <w:t>Zn</w:t>
      </w:r>
      <w:r w:rsidR="00445319">
        <w:t xml:space="preserve"> en suelos menor será su transporte hacia la raíz. Además, se </w:t>
      </w:r>
      <w:r w:rsidR="00445319">
        <w:lastRenderedPageBreak/>
        <w:t xml:space="preserve">presentó una relación inversa entre el factor de traslocación y la concentración de </w:t>
      </w:r>
      <w:r w:rsidR="0046156E">
        <w:t>Pb (r=-0.997)</w:t>
      </w:r>
      <w:r w:rsidR="00445319">
        <w:t xml:space="preserve">, por tanto, a mayor concentración de plomo en suelos menor será el transporte de la raíz hacia </w:t>
      </w:r>
      <w:r w:rsidR="00C72412">
        <w:t>la parte aérea</w:t>
      </w:r>
      <w:r w:rsidR="00445319">
        <w:t>.</w:t>
      </w:r>
    </w:p>
    <w:p w14:paraId="26810B48" w14:textId="77777777" w:rsidR="003A42D4" w:rsidRPr="00236614" w:rsidRDefault="003A42D4" w:rsidP="003A42D4">
      <w:pPr>
        <w:spacing w:line="480" w:lineRule="auto"/>
        <w:ind w:right="49" w:firstLine="567"/>
        <w:jc w:val="both"/>
        <w:rPr>
          <w:szCs w:val="24"/>
          <w:highlight w:val="yellow"/>
        </w:rPr>
      </w:pPr>
    </w:p>
    <w:p w14:paraId="582C9923" w14:textId="1225EBD3" w:rsidR="0046156E" w:rsidRDefault="001355E6" w:rsidP="001D22FE">
      <w:pPr>
        <w:spacing w:line="480" w:lineRule="auto"/>
        <w:ind w:right="49" w:firstLine="567"/>
        <w:jc w:val="both"/>
        <w:rPr>
          <w:i/>
          <w:iCs/>
          <w:szCs w:val="24"/>
        </w:rPr>
      </w:pPr>
      <w:r w:rsidRPr="003A42D4">
        <w:t xml:space="preserve">Se ratifica la </w:t>
      </w:r>
      <w:r w:rsidR="0046156E">
        <w:t>h</w:t>
      </w:r>
      <w:r w:rsidRPr="003A42D4">
        <w:t xml:space="preserve">ipótesis </w:t>
      </w:r>
      <w:r w:rsidR="00445319">
        <w:t xml:space="preserve">general </w:t>
      </w:r>
      <w:r w:rsidRPr="003A42D4">
        <w:t xml:space="preserve">para </w:t>
      </w:r>
      <w:r w:rsidR="00E5138A" w:rsidRPr="003A42D4">
        <w:t xml:space="preserve">los factores de </w:t>
      </w:r>
      <w:proofErr w:type="spellStart"/>
      <w:r w:rsidR="00E5138A" w:rsidRPr="003A42D4">
        <w:t>bioconcentración</w:t>
      </w:r>
      <w:proofErr w:type="spellEnd"/>
      <w:r w:rsidR="00E5138A" w:rsidRPr="003A42D4">
        <w:t xml:space="preserve"> de antimonio (Sb) en </w:t>
      </w:r>
      <w:proofErr w:type="spellStart"/>
      <w:r w:rsidR="00E5138A" w:rsidRPr="003A42D4">
        <w:rPr>
          <w:i/>
          <w:iCs/>
          <w:szCs w:val="24"/>
        </w:rPr>
        <w:t>Lolium</w:t>
      </w:r>
      <w:proofErr w:type="spellEnd"/>
      <w:r w:rsidR="00E5138A" w:rsidRPr="003A42D4">
        <w:rPr>
          <w:i/>
          <w:iCs/>
          <w:szCs w:val="24"/>
        </w:rPr>
        <w:t xml:space="preserve"> perenne </w:t>
      </w:r>
      <w:r w:rsidR="00E5138A" w:rsidRPr="003A42D4">
        <w:rPr>
          <w:szCs w:val="24"/>
        </w:rPr>
        <w:t xml:space="preserve">y los factores de traslocación de bario (Ba), cobre (Cu), hierro (Fe), plomo (Pb), arsénico (As) y antimonio (Sb) en </w:t>
      </w:r>
      <w:proofErr w:type="spellStart"/>
      <w:r w:rsidR="00E5138A" w:rsidRPr="003A42D4">
        <w:rPr>
          <w:i/>
          <w:iCs/>
          <w:szCs w:val="24"/>
        </w:rPr>
        <w:t>Trifolium</w:t>
      </w:r>
      <w:proofErr w:type="spellEnd"/>
      <w:r w:rsidR="00E5138A" w:rsidRPr="003A42D4">
        <w:rPr>
          <w:i/>
          <w:iCs/>
          <w:szCs w:val="24"/>
        </w:rPr>
        <w:t xml:space="preserve"> </w:t>
      </w:r>
      <w:proofErr w:type="spellStart"/>
      <w:r w:rsidR="00E5138A" w:rsidRPr="003A42D4">
        <w:rPr>
          <w:i/>
          <w:iCs/>
          <w:szCs w:val="24"/>
        </w:rPr>
        <w:t>repen</w:t>
      </w:r>
      <w:r w:rsidR="0046156E">
        <w:rPr>
          <w:i/>
          <w:iCs/>
          <w:szCs w:val="24"/>
        </w:rPr>
        <w:t>s</w:t>
      </w:r>
      <w:proofErr w:type="spellEnd"/>
      <w:r w:rsidR="0046156E">
        <w:rPr>
          <w:i/>
          <w:iCs/>
          <w:szCs w:val="24"/>
        </w:rPr>
        <w:t>.</w:t>
      </w:r>
    </w:p>
    <w:p w14:paraId="460B9B9D" w14:textId="0C65CE58" w:rsidR="001355E6" w:rsidRDefault="0046156E" w:rsidP="001D22FE">
      <w:pPr>
        <w:spacing w:line="480" w:lineRule="auto"/>
        <w:ind w:right="49" w:firstLine="567"/>
        <w:jc w:val="both"/>
      </w:pPr>
      <w:r>
        <w:rPr>
          <w:szCs w:val="24"/>
        </w:rPr>
        <w:t>No se ratifica la hipótesis general</w:t>
      </w:r>
      <w:r w:rsidR="00E5138A" w:rsidRPr="003A42D4">
        <w:t xml:space="preserve"> los factores de </w:t>
      </w:r>
      <w:proofErr w:type="spellStart"/>
      <w:r w:rsidR="00E5138A" w:rsidRPr="003A42D4">
        <w:t>bioconcentración</w:t>
      </w:r>
      <w:proofErr w:type="spellEnd"/>
      <w:r w:rsidR="00E5138A" w:rsidRPr="003A42D4">
        <w:t xml:space="preserve"> </w:t>
      </w:r>
      <w:r w:rsidR="00A666DA" w:rsidRPr="003A42D4">
        <w:rPr>
          <w:szCs w:val="24"/>
        </w:rPr>
        <w:t xml:space="preserve">en </w:t>
      </w:r>
      <w:proofErr w:type="spellStart"/>
      <w:r w:rsidR="00A666DA" w:rsidRPr="003A42D4">
        <w:rPr>
          <w:i/>
          <w:iCs/>
          <w:szCs w:val="24"/>
        </w:rPr>
        <w:t>Trifolium</w:t>
      </w:r>
      <w:proofErr w:type="spellEnd"/>
      <w:r w:rsidR="00A666DA" w:rsidRPr="003A42D4">
        <w:rPr>
          <w:i/>
          <w:iCs/>
          <w:szCs w:val="24"/>
        </w:rPr>
        <w:t xml:space="preserve"> </w:t>
      </w:r>
      <w:proofErr w:type="spellStart"/>
      <w:r w:rsidR="00A666DA" w:rsidRPr="003A42D4">
        <w:rPr>
          <w:i/>
          <w:iCs/>
          <w:szCs w:val="24"/>
        </w:rPr>
        <w:t>repens</w:t>
      </w:r>
      <w:proofErr w:type="spellEnd"/>
      <w:r w:rsidR="00A666DA" w:rsidRPr="003A42D4">
        <w:rPr>
          <w:szCs w:val="24"/>
        </w:rPr>
        <w:t>,</w:t>
      </w:r>
      <w:r w:rsidR="00A666DA" w:rsidRPr="003A42D4">
        <w:t xml:space="preserve"> para </w:t>
      </w:r>
      <w:r w:rsidR="00E5138A" w:rsidRPr="003A42D4">
        <w:t>bario (Ba), cadmio (Cd), cromo (Cr), cobre (Cu), hierro (Fe), plomo (Pb), zinc (Zn</w:t>
      </w:r>
      <w:r w:rsidR="00A666DA" w:rsidRPr="003A42D4">
        <w:t xml:space="preserve">), arsénico (As) en ambas especies, los factores de traslocación de todos los metales y metaloides en </w:t>
      </w:r>
      <w:proofErr w:type="spellStart"/>
      <w:r w:rsidR="00A666DA" w:rsidRPr="003A42D4">
        <w:rPr>
          <w:i/>
          <w:iCs/>
          <w:szCs w:val="24"/>
        </w:rPr>
        <w:t>Lolium</w:t>
      </w:r>
      <w:proofErr w:type="spellEnd"/>
      <w:r w:rsidR="00A666DA" w:rsidRPr="003A42D4">
        <w:rPr>
          <w:i/>
          <w:iCs/>
          <w:szCs w:val="24"/>
        </w:rPr>
        <w:t xml:space="preserve"> perenne</w:t>
      </w:r>
      <w:r w:rsidR="00A666DA" w:rsidRPr="003A42D4">
        <w:rPr>
          <w:szCs w:val="24"/>
        </w:rPr>
        <w:t xml:space="preserve">, los factores de traslocación de cadmio (Cd), cromo (Cr) y zinc (Zn) en </w:t>
      </w:r>
      <w:proofErr w:type="spellStart"/>
      <w:r w:rsidR="00A666DA" w:rsidRPr="003A42D4">
        <w:rPr>
          <w:i/>
          <w:iCs/>
          <w:szCs w:val="24"/>
        </w:rPr>
        <w:t>Trifolium</w:t>
      </w:r>
      <w:proofErr w:type="spellEnd"/>
      <w:r w:rsidR="00A666DA" w:rsidRPr="003A42D4">
        <w:rPr>
          <w:i/>
          <w:iCs/>
          <w:szCs w:val="24"/>
        </w:rPr>
        <w:t xml:space="preserve"> </w:t>
      </w:r>
      <w:proofErr w:type="spellStart"/>
      <w:r w:rsidR="00A666DA" w:rsidRPr="003A42D4">
        <w:rPr>
          <w:i/>
          <w:iCs/>
          <w:szCs w:val="24"/>
        </w:rPr>
        <w:t>repens</w:t>
      </w:r>
      <w:proofErr w:type="spellEnd"/>
      <w:r>
        <w:t>.</w:t>
      </w:r>
    </w:p>
    <w:p w14:paraId="5EC9AE38" w14:textId="03642322" w:rsidR="00E5138A" w:rsidRDefault="00E5138A" w:rsidP="001D22FE">
      <w:pPr>
        <w:spacing w:line="480" w:lineRule="auto"/>
        <w:ind w:right="49" w:firstLine="567"/>
        <w:jc w:val="both"/>
        <w:rPr>
          <w:szCs w:val="24"/>
        </w:rPr>
      </w:pPr>
    </w:p>
    <w:p w14:paraId="33A47DF5" w14:textId="4880F918" w:rsidR="00A666DA" w:rsidRDefault="00A666DA" w:rsidP="001D22FE">
      <w:pPr>
        <w:spacing w:line="480" w:lineRule="auto"/>
        <w:ind w:right="49" w:firstLine="567"/>
        <w:jc w:val="both"/>
        <w:rPr>
          <w:szCs w:val="24"/>
        </w:rPr>
      </w:pPr>
    </w:p>
    <w:p w14:paraId="16E0E670" w14:textId="5ADDC65A" w:rsidR="00A666DA" w:rsidRDefault="00A666DA" w:rsidP="001D22FE">
      <w:pPr>
        <w:spacing w:line="480" w:lineRule="auto"/>
        <w:ind w:right="49" w:firstLine="567"/>
        <w:jc w:val="both"/>
        <w:rPr>
          <w:szCs w:val="24"/>
        </w:rPr>
      </w:pPr>
    </w:p>
    <w:p w14:paraId="090F44FD" w14:textId="6DB97B7D" w:rsidR="00A666DA" w:rsidRDefault="00A666DA" w:rsidP="001D22FE">
      <w:pPr>
        <w:spacing w:line="480" w:lineRule="auto"/>
        <w:ind w:right="49" w:firstLine="567"/>
        <w:jc w:val="both"/>
        <w:rPr>
          <w:szCs w:val="24"/>
        </w:rPr>
      </w:pPr>
    </w:p>
    <w:p w14:paraId="7FC36DC2" w14:textId="347E6AF2" w:rsidR="00A666DA" w:rsidRDefault="00A666DA" w:rsidP="001D22FE">
      <w:pPr>
        <w:spacing w:line="480" w:lineRule="auto"/>
        <w:ind w:right="49" w:firstLine="567"/>
        <w:jc w:val="both"/>
        <w:rPr>
          <w:szCs w:val="24"/>
        </w:rPr>
      </w:pPr>
    </w:p>
    <w:p w14:paraId="70D99376" w14:textId="2A7180DC" w:rsidR="00A666DA" w:rsidRDefault="00A666DA" w:rsidP="001D22FE">
      <w:pPr>
        <w:spacing w:line="480" w:lineRule="auto"/>
        <w:ind w:right="49" w:firstLine="567"/>
        <w:jc w:val="both"/>
        <w:rPr>
          <w:szCs w:val="24"/>
        </w:rPr>
      </w:pPr>
    </w:p>
    <w:p w14:paraId="5F693DAE" w14:textId="0EF13612" w:rsidR="00A666DA" w:rsidRDefault="00A666DA" w:rsidP="001D22FE">
      <w:pPr>
        <w:spacing w:line="480" w:lineRule="auto"/>
        <w:ind w:right="49" w:firstLine="567"/>
        <w:jc w:val="both"/>
        <w:rPr>
          <w:szCs w:val="24"/>
        </w:rPr>
      </w:pPr>
    </w:p>
    <w:p w14:paraId="56B40D01" w14:textId="699B56C2" w:rsidR="00A666DA" w:rsidRDefault="00A666DA" w:rsidP="001D22FE">
      <w:pPr>
        <w:spacing w:line="480" w:lineRule="auto"/>
        <w:ind w:right="49" w:firstLine="567"/>
        <w:jc w:val="both"/>
        <w:rPr>
          <w:szCs w:val="24"/>
        </w:rPr>
      </w:pPr>
    </w:p>
    <w:p w14:paraId="075C3748" w14:textId="77C180B9" w:rsidR="0046156E" w:rsidRDefault="0046156E" w:rsidP="001D22FE">
      <w:pPr>
        <w:spacing w:line="480" w:lineRule="auto"/>
        <w:ind w:right="49" w:firstLine="567"/>
        <w:jc w:val="both"/>
        <w:rPr>
          <w:szCs w:val="24"/>
        </w:rPr>
      </w:pPr>
    </w:p>
    <w:p w14:paraId="5574228E" w14:textId="77777777" w:rsidR="0046156E" w:rsidRDefault="0046156E" w:rsidP="001D22FE">
      <w:pPr>
        <w:spacing w:line="480" w:lineRule="auto"/>
        <w:ind w:right="49" w:firstLine="567"/>
        <w:jc w:val="both"/>
        <w:rPr>
          <w:szCs w:val="24"/>
        </w:rPr>
      </w:pPr>
    </w:p>
    <w:p w14:paraId="38C4F84C" w14:textId="086E7CAB" w:rsidR="00146CB4" w:rsidRDefault="00146CB4" w:rsidP="00D055A4">
      <w:pPr>
        <w:pStyle w:val="Ttulo1"/>
        <w:numPr>
          <w:ilvl w:val="0"/>
          <w:numId w:val="0"/>
        </w:numPr>
        <w:spacing w:line="480" w:lineRule="auto"/>
        <w:jc w:val="both"/>
        <w:rPr>
          <w:szCs w:val="24"/>
        </w:rPr>
      </w:pPr>
      <w:bookmarkStart w:id="170" w:name="_Toc64232639"/>
      <w:r w:rsidRPr="00146CB4">
        <w:rPr>
          <w:szCs w:val="24"/>
        </w:rPr>
        <w:lastRenderedPageBreak/>
        <w:t>CONCLUSIONES</w:t>
      </w:r>
      <w:bookmarkEnd w:id="170"/>
    </w:p>
    <w:p w14:paraId="2F6AC18C" w14:textId="77777777" w:rsidR="00810526" w:rsidRDefault="00810526" w:rsidP="00810526">
      <w:pPr>
        <w:pStyle w:val="Prrafodelista"/>
        <w:numPr>
          <w:ilvl w:val="0"/>
          <w:numId w:val="23"/>
        </w:numPr>
        <w:spacing w:line="480" w:lineRule="auto"/>
        <w:ind w:right="49"/>
        <w:jc w:val="both"/>
      </w:pPr>
      <w:r w:rsidRPr="00EF587C">
        <w:t xml:space="preserve">Se determinaron los factores de </w:t>
      </w:r>
      <w:proofErr w:type="spellStart"/>
      <w:r w:rsidRPr="00EF587C">
        <w:t>bioconcentración</w:t>
      </w:r>
      <w:proofErr w:type="spellEnd"/>
      <w:r w:rsidRPr="00EF587C">
        <w:t xml:space="preserve"> y translocación de metales tóxicos y metaloides en las especies </w:t>
      </w:r>
      <w:proofErr w:type="spellStart"/>
      <w:r w:rsidRPr="00D442CE">
        <w:rPr>
          <w:i/>
        </w:rPr>
        <w:t>Lolium</w:t>
      </w:r>
      <w:proofErr w:type="spellEnd"/>
      <w:r w:rsidRPr="00D442CE">
        <w:rPr>
          <w:i/>
        </w:rPr>
        <w:t xml:space="preserve"> perenne</w:t>
      </w:r>
      <w:r w:rsidRPr="00EF587C">
        <w:t xml:space="preserve"> y </w:t>
      </w:r>
      <w:proofErr w:type="spellStart"/>
      <w:r w:rsidRPr="00D442CE">
        <w:rPr>
          <w:i/>
        </w:rPr>
        <w:t>Trifolium</w:t>
      </w:r>
      <w:proofErr w:type="spellEnd"/>
      <w:r w:rsidRPr="00D442CE">
        <w:rPr>
          <w:i/>
        </w:rPr>
        <w:t xml:space="preserve"> </w:t>
      </w:r>
      <w:proofErr w:type="spellStart"/>
      <w:r w:rsidRPr="00D442CE">
        <w:rPr>
          <w:i/>
        </w:rPr>
        <w:t>repens</w:t>
      </w:r>
      <w:proofErr w:type="spellEnd"/>
      <w:r w:rsidRPr="00EF587C">
        <w:t xml:space="preserve">, resultando como valores del factor de </w:t>
      </w:r>
      <w:proofErr w:type="spellStart"/>
      <w:r w:rsidRPr="00EF587C">
        <w:t>bioconcentración</w:t>
      </w:r>
      <w:proofErr w:type="spellEnd"/>
      <w:r w:rsidRPr="00EF587C">
        <w:t xml:space="preserve"> mayores a 1 en </w:t>
      </w:r>
      <w:proofErr w:type="spellStart"/>
      <w:r w:rsidRPr="00D442CE">
        <w:rPr>
          <w:i/>
        </w:rPr>
        <w:t>Lolium</w:t>
      </w:r>
      <w:proofErr w:type="spellEnd"/>
      <w:r w:rsidRPr="00D442CE">
        <w:rPr>
          <w:i/>
        </w:rPr>
        <w:t xml:space="preserve"> perenne</w:t>
      </w:r>
      <w:r w:rsidRPr="00EF587C">
        <w:t xml:space="preserve"> para antimonio (BCF Sb = 1.973) siendo esta especie </w:t>
      </w:r>
      <w:proofErr w:type="spellStart"/>
      <w:r>
        <w:t>bioacumuladora</w:t>
      </w:r>
      <w:proofErr w:type="spellEnd"/>
      <w:r>
        <w:t xml:space="preserve"> </w:t>
      </w:r>
      <w:r w:rsidRPr="00EF587C">
        <w:t xml:space="preserve">de este elemento, valores cercanos a 1 en bario, zinc y arsénico (BCF Ba = 0.985, BCF Zn = 0.691, BCF As = 0.907) respectivamente, siendo esta especie indicadora de estos elementos, y siendo excluyente para el resto de metales con valores menores a 1. </w:t>
      </w:r>
      <w:proofErr w:type="spellStart"/>
      <w:r w:rsidRPr="00D442CE">
        <w:rPr>
          <w:i/>
        </w:rPr>
        <w:t>Trifolium</w:t>
      </w:r>
      <w:proofErr w:type="spellEnd"/>
      <w:r w:rsidRPr="00D442CE">
        <w:rPr>
          <w:i/>
        </w:rPr>
        <w:t xml:space="preserve"> </w:t>
      </w:r>
      <w:proofErr w:type="spellStart"/>
      <w:r w:rsidRPr="00D442CE">
        <w:rPr>
          <w:i/>
        </w:rPr>
        <w:t>repens</w:t>
      </w:r>
      <w:proofErr w:type="spellEnd"/>
      <w:r w:rsidRPr="00D442CE">
        <w:rPr>
          <w:i/>
        </w:rPr>
        <w:t xml:space="preserve"> </w:t>
      </w:r>
      <w:r w:rsidRPr="00EF587C">
        <w:t xml:space="preserve">es excluyente para todos los metales y metaloides, pues se obtuvieron valores del factor de </w:t>
      </w:r>
      <w:proofErr w:type="spellStart"/>
      <w:r w:rsidRPr="00EF587C">
        <w:t>bioconcentración</w:t>
      </w:r>
      <w:proofErr w:type="spellEnd"/>
      <w:r w:rsidRPr="00EF587C">
        <w:t xml:space="preserve"> BCF menores a 1. Para el factor de traslocación en </w:t>
      </w:r>
      <w:proofErr w:type="spellStart"/>
      <w:r w:rsidRPr="00D442CE">
        <w:rPr>
          <w:i/>
        </w:rPr>
        <w:t>Lolium</w:t>
      </w:r>
      <w:proofErr w:type="spellEnd"/>
      <w:r w:rsidRPr="00D442CE">
        <w:rPr>
          <w:i/>
        </w:rPr>
        <w:t xml:space="preserve"> perenne </w:t>
      </w:r>
      <w:r w:rsidRPr="00EF587C">
        <w:t xml:space="preserve">se encontraron valores cercanos a 1 en cobre (TF Cu = 0.975), por lo que tiene capacidad de movilizar dicho metal de la raíz a la parte aérea, y para los demás metales y metaloides se obtuvieron valores de BCF menores a 1, por lo que esta planta no los transporta eficazmente de la raíz a la parte aérea. Para el caso de </w:t>
      </w:r>
      <w:proofErr w:type="spellStart"/>
      <w:r w:rsidRPr="00D442CE">
        <w:rPr>
          <w:i/>
        </w:rPr>
        <w:t>Trifolium</w:t>
      </w:r>
      <w:proofErr w:type="spellEnd"/>
      <w:r w:rsidRPr="00D442CE">
        <w:rPr>
          <w:i/>
        </w:rPr>
        <w:t xml:space="preserve"> </w:t>
      </w:r>
      <w:proofErr w:type="spellStart"/>
      <w:r w:rsidRPr="00D442CE">
        <w:rPr>
          <w:i/>
        </w:rPr>
        <w:t>repens</w:t>
      </w:r>
      <w:proofErr w:type="spellEnd"/>
      <w:r w:rsidRPr="00D442CE">
        <w:rPr>
          <w:i/>
        </w:rPr>
        <w:t xml:space="preserve"> </w:t>
      </w:r>
      <w:r w:rsidRPr="00EF587C">
        <w:t>se encontraron valores de TF mayores y cercanos a 1, tales como bario, cromo, cobre, hierro, plomo, zinc, arsénico y antimonio (TF Ba = 2.186, TF Cr = 4.829, Cu = 0.975, TF Fe = 4.846, TF Pb = 5.399, TF Zn = 1.302, TF As = 5.771 y TF Sb = 1.364)</w:t>
      </w:r>
      <w:r>
        <w:t xml:space="preserve"> por lo que esta especie está movilizando los metales en mención hacia la parte aérea de la planta.</w:t>
      </w:r>
    </w:p>
    <w:p w14:paraId="3440A79B" w14:textId="2D8FE257" w:rsidR="00810526" w:rsidRDefault="00810526" w:rsidP="00810526">
      <w:pPr>
        <w:pStyle w:val="Prrafodelista"/>
        <w:spacing w:line="480" w:lineRule="auto"/>
        <w:ind w:left="1429" w:right="49"/>
        <w:jc w:val="both"/>
      </w:pPr>
    </w:p>
    <w:p w14:paraId="48B946FA" w14:textId="7769E344" w:rsidR="00D442CE" w:rsidRDefault="00D442CE" w:rsidP="00D462CA">
      <w:pPr>
        <w:pStyle w:val="Prrafodelista"/>
        <w:numPr>
          <w:ilvl w:val="0"/>
          <w:numId w:val="23"/>
        </w:numPr>
        <w:spacing w:line="480" w:lineRule="auto"/>
        <w:ind w:right="49"/>
        <w:jc w:val="both"/>
      </w:pPr>
      <w:r>
        <w:lastRenderedPageBreak/>
        <w:t xml:space="preserve">Se analizó la presencia de metales tóxicos y metaloides como Ba, Cd, Pb y As comparando con los Estándares de Calidad Ambiental (ECA) para suelo, aprobado por el DS </w:t>
      </w:r>
      <w:proofErr w:type="spellStart"/>
      <w:r>
        <w:t>N°</w:t>
      </w:r>
      <w:proofErr w:type="spellEnd"/>
      <w:r>
        <w:t xml:space="preserve"> 011-2017-MINAM. Se identificó que en las 03 parcelas tanto la de origen natural (área no impactada) como las 02 parcelas de remediación (área impactada) las concentraciones de As, Cd y Pb sí superaron los valores del </w:t>
      </w:r>
      <w:r w:rsidR="00213B00">
        <w:t>Estándar</w:t>
      </w:r>
      <w:r>
        <w:t xml:space="preserve"> nacional de calidad ambiental para suelo. </w:t>
      </w:r>
    </w:p>
    <w:p w14:paraId="54E5D388" w14:textId="77777777" w:rsidR="003C1649" w:rsidRDefault="003C1649" w:rsidP="003C1649">
      <w:pPr>
        <w:pStyle w:val="Prrafodelista"/>
        <w:spacing w:line="480" w:lineRule="auto"/>
        <w:ind w:left="1429" w:right="49"/>
        <w:jc w:val="both"/>
      </w:pPr>
    </w:p>
    <w:p w14:paraId="52A717DD" w14:textId="0FF0E014" w:rsidR="00D442CE" w:rsidRDefault="00C24ADA" w:rsidP="00D462CA">
      <w:pPr>
        <w:pStyle w:val="Prrafodelista"/>
        <w:numPr>
          <w:ilvl w:val="0"/>
          <w:numId w:val="23"/>
        </w:numPr>
        <w:spacing w:line="480" w:lineRule="auto"/>
        <w:ind w:right="49"/>
        <w:jc w:val="both"/>
      </w:pPr>
      <w:r w:rsidRPr="00A71CA3">
        <w:t xml:space="preserve">Se </w:t>
      </w:r>
      <w:r w:rsidR="0046156E" w:rsidRPr="00A71CA3">
        <w:t>determinó que</w:t>
      </w:r>
      <w:r w:rsidRPr="00A71CA3">
        <w:t xml:space="preserve"> </w:t>
      </w:r>
      <w:proofErr w:type="spellStart"/>
      <w:r w:rsidRPr="00D442CE">
        <w:rPr>
          <w:i/>
        </w:rPr>
        <w:t>Lolium</w:t>
      </w:r>
      <w:proofErr w:type="spellEnd"/>
      <w:r w:rsidRPr="00D442CE">
        <w:rPr>
          <w:i/>
        </w:rPr>
        <w:t xml:space="preserve"> perenne </w:t>
      </w:r>
      <w:r w:rsidRPr="00A71CA3">
        <w:t xml:space="preserve">es considerada como planta </w:t>
      </w:r>
      <w:r w:rsidR="0046156E" w:rsidRPr="00A71CA3">
        <w:t>indicadora</w:t>
      </w:r>
      <w:r w:rsidRPr="00A71CA3">
        <w:t xml:space="preserve"> de Sb, al obtener como factor de </w:t>
      </w:r>
      <w:proofErr w:type="spellStart"/>
      <w:r w:rsidRPr="00A71CA3">
        <w:t>bioconcentración</w:t>
      </w:r>
      <w:proofErr w:type="spellEnd"/>
      <w:r w:rsidRPr="00A71CA3">
        <w:t xml:space="preserve"> mayor a 1 (BCF Sb = 1.973). </w:t>
      </w:r>
      <w:proofErr w:type="spellStart"/>
      <w:r w:rsidRPr="00D442CE">
        <w:rPr>
          <w:i/>
        </w:rPr>
        <w:t>Lolium</w:t>
      </w:r>
      <w:proofErr w:type="spellEnd"/>
      <w:r w:rsidRPr="00D442CE">
        <w:rPr>
          <w:i/>
        </w:rPr>
        <w:t xml:space="preserve"> perenne</w:t>
      </w:r>
      <w:r w:rsidRPr="00A71CA3">
        <w:t xml:space="preserve"> y </w:t>
      </w:r>
      <w:proofErr w:type="spellStart"/>
      <w:r w:rsidRPr="00D442CE">
        <w:rPr>
          <w:i/>
        </w:rPr>
        <w:t>Trifolium</w:t>
      </w:r>
      <w:proofErr w:type="spellEnd"/>
      <w:r w:rsidRPr="00D442CE">
        <w:rPr>
          <w:i/>
        </w:rPr>
        <w:t xml:space="preserve"> </w:t>
      </w:r>
      <w:proofErr w:type="spellStart"/>
      <w:r w:rsidRPr="00D442CE">
        <w:rPr>
          <w:i/>
        </w:rPr>
        <w:t>repens</w:t>
      </w:r>
      <w:proofErr w:type="spellEnd"/>
      <w:r w:rsidRPr="00A71CA3">
        <w:t xml:space="preserve"> son consideradas como plantas excluyentes de Ba, Cd, Cr, Cu, Fe, Pb, Zn, As, puesto que sus factores de </w:t>
      </w:r>
      <w:proofErr w:type="spellStart"/>
      <w:r w:rsidRPr="00A71CA3">
        <w:t>bioconcentración</w:t>
      </w:r>
      <w:proofErr w:type="spellEnd"/>
      <w:r w:rsidRPr="00A71CA3">
        <w:t xml:space="preserve"> son menores a 1 (BCF&lt;1).</w:t>
      </w:r>
      <w:r>
        <w:t xml:space="preserve"> </w:t>
      </w:r>
      <w:proofErr w:type="spellStart"/>
      <w:r w:rsidRPr="00D442CE">
        <w:rPr>
          <w:i/>
        </w:rPr>
        <w:t>Trifolium</w:t>
      </w:r>
      <w:proofErr w:type="spellEnd"/>
      <w:r w:rsidRPr="00D442CE">
        <w:rPr>
          <w:i/>
        </w:rPr>
        <w:t xml:space="preserve"> </w:t>
      </w:r>
      <w:proofErr w:type="spellStart"/>
      <w:r w:rsidRPr="00D442CE">
        <w:rPr>
          <w:i/>
        </w:rPr>
        <w:t>repens</w:t>
      </w:r>
      <w:proofErr w:type="spellEnd"/>
      <w:r w:rsidRPr="001A1F6C">
        <w:t xml:space="preserve"> tiene potencial </w:t>
      </w:r>
      <w:proofErr w:type="spellStart"/>
      <w:r w:rsidRPr="001A1F6C">
        <w:t>hiperacumulador</w:t>
      </w:r>
      <w:proofErr w:type="spellEnd"/>
      <w:r w:rsidRPr="001A1F6C">
        <w:t xml:space="preserve"> de la raíz a la parte aérea de la planta en Ba, Cr, Cu, Fe, Pb, Zn y As, puesto que sus valores de traslocación fueron mayores a 1 (TF&gt;1</w:t>
      </w:r>
      <w:r w:rsidR="001A1F6C" w:rsidRPr="001A1F6C">
        <w:t>)</w:t>
      </w:r>
      <w:r w:rsidRPr="001A1F6C">
        <w:t>. La movilización de metales a la parte aérea puede poner en riesgo su movilización a las cadenas tróficas, ya que esta parte es consumida por los animales.</w:t>
      </w:r>
    </w:p>
    <w:p w14:paraId="26D10BC6" w14:textId="77777777" w:rsidR="003C1649" w:rsidRDefault="003C1649" w:rsidP="003C1649">
      <w:pPr>
        <w:pStyle w:val="Prrafodelista"/>
        <w:spacing w:line="480" w:lineRule="auto"/>
        <w:ind w:left="1429" w:right="49"/>
        <w:jc w:val="both"/>
      </w:pPr>
    </w:p>
    <w:p w14:paraId="5C8BA473" w14:textId="6926033C" w:rsidR="00D442CE" w:rsidRDefault="00D442CE" w:rsidP="00D442CE">
      <w:pPr>
        <w:pStyle w:val="Prrafodelista"/>
        <w:numPr>
          <w:ilvl w:val="0"/>
          <w:numId w:val="23"/>
        </w:numPr>
        <w:spacing w:line="480" w:lineRule="auto"/>
        <w:ind w:right="49"/>
        <w:jc w:val="both"/>
      </w:pPr>
      <w:r>
        <w:t>T</w:t>
      </w:r>
      <w:r w:rsidR="00C24ADA">
        <w:t xml:space="preserve">anto para la zona de origen natural (área no contaminada) como para las 02 zonas de influencia remediada (área contaminada), </w:t>
      </w:r>
      <w:proofErr w:type="spellStart"/>
      <w:r w:rsidR="00C24ADA" w:rsidRPr="00D442CE">
        <w:rPr>
          <w:i/>
        </w:rPr>
        <w:t>Lolium</w:t>
      </w:r>
      <w:proofErr w:type="spellEnd"/>
      <w:r w:rsidR="00C24ADA" w:rsidRPr="00D442CE">
        <w:rPr>
          <w:i/>
        </w:rPr>
        <w:t xml:space="preserve"> perenne</w:t>
      </w:r>
      <w:r w:rsidR="00C24ADA">
        <w:t xml:space="preserve"> acumuló mayor concentración de </w:t>
      </w:r>
      <w:r w:rsidR="00A60CAB">
        <w:t>Ba, Cd, Cr, Cu, Fe, Pb, Zn, As y Sb</w:t>
      </w:r>
      <w:r w:rsidR="00C24ADA">
        <w:t xml:space="preserve"> en la raíz que en </w:t>
      </w:r>
      <w:r w:rsidR="00A60CAB">
        <w:t>la parte aérea</w:t>
      </w:r>
      <w:r w:rsidR="00C24ADA">
        <w:t xml:space="preserve">. Sin embargo, </w:t>
      </w:r>
      <w:proofErr w:type="spellStart"/>
      <w:r w:rsidR="00C24ADA" w:rsidRPr="00D442CE">
        <w:rPr>
          <w:i/>
        </w:rPr>
        <w:t>Trifolium</w:t>
      </w:r>
      <w:proofErr w:type="spellEnd"/>
      <w:r w:rsidR="00C24ADA" w:rsidRPr="00D442CE">
        <w:rPr>
          <w:i/>
        </w:rPr>
        <w:t xml:space="preserve"> </w:t>
      </w:r>
      <w:proofErr w:type="spellStart"/>
      <w:r w:rsidR="00C24ADA" w:rsidRPr="00D442CE">
        <w:rPr>
          <w:i/>
        </w:rPr>
        <w:t>repens</w:t>
      </w:r>
      <w:proofErr w:type="spellEnd"/>
      <w:r w:rsidR="00C24ADA">
        <w:t xml:space="preserve"> </w:t>
      </w:r>
      <w:r w:rsidR="00C24ADA">
        <w:lastRenderedPageBreak/>
        <w:t xml:space="preserve">acumuló mayor concentración de metales en </w:t>
      </w:r>
      <w:r w:rsidR="00A60CAB">
        <w:t>la parte aérea</w:t>
      </w:r>
      <w:r w:rsidR="00C24ADA">
        <w:t xml:space="preserve"> que en la raíz</w:t>
      </w:r>
      <w:r w:rsidR="00A60CAB">
        <w:t xml:space="preserve"> en la zona no contaminada</w:t>
      </w:r>
      <w:r w:rsidR="00C24ADA">
        <w:t xml:space="preserve">, a excepción de acumulación mayor de metales y metaloides en la raíz que en </w:t>
      </w:r>
      <w:r w:rsidR="00EF587C">
        <w:t xml:space="preserve">la parte aérea </w:t>
      </w:r>
      <w:r w:rsidR="00C24ADA">
        <w:t xml:space="preserve">en Ba, Cr, Cu, Zn, Sb en la zona de remediación – parcela 1; y en la zona de </w:t>
      </w:r>
      <w:r w:rsidR="003C1649">
        <w:t>remediación parcela</w:t>
      </w:r>
      <w:r w:rsidR="00C24ADA">
        <w:t xml:space="preserve"> 2 los metales y metaloides Cr, Cu, Fe, Pb, Zn y As.</w:t>
      </w:r>
    </w:p>
    <w:p w14:paraId="7256FF44" w14:textId="77777777" w:rsidR="003C1649" w:rsidRDefault="003C1649" w:rsidP="003C1649">
      <w:pPr>
        <w:pStyle w:val="Prrafodelista"/>
        <w:spacing w:line="480" w:lineRule="auto"/>
        <w:ind w:left="1429" w:right="49"/>
        <w:jc w:val="both"/>
      </w:pPr>
    </w:p>
    <w:p w14:paraId="1B5E56AE" w14:textId="6738C96D" w:rsidR="00D442CE" w:rsidRPr="00D442CE" w:rsidRDefault="00D442CE" w:rsidP="00D442CE">
      <w:pPr>
        <w:pStyle w:val="Prrafodelista"/>
        <w:numPr>
          <w:ilvl w:val="0"/>
          <w:numId w:val="23"/>
        </w:numPr>
        <w:spacing w:line="480" w:lineRule="auto"/>
        <w:ind w:right="49"/>
        <w:jc w:val="both"/>
      </w:pPr>
      <w:r>
        <w:t xml:space="preserve">Se determinó </w:t>
      </w:r>
      <w:r w:rsidRPr="00D442CE">
        <w:rPr>
          <w:szCs w:val="24"/>
        </w:rPr>
        <w:t xml:space="preserve">la correlación entre la concentración de los metales y metaloides con los factores de </w:t>
      </w:r>
      <w:proofErr w:type="spellStart"/>
      <w:r w:rsidRPr="00D442CE">
        <w:rPr>
          <w:szCs w:val="24"/>
        </w:rPr>
        <w:t>bioconcentración</w:t>
      </w:r>
      <w:proofErr w:type="spellEnd"/>
      <w:r w:rsidRPr="00D442CE">
        <w:rPr>
          <w:szCs w:val="24"/>
        </w:rPr>
        <w:t xml:space="preserve"> y traslocación, al obtener valores positivos para </w:t>
      </w:r>
      <w:proofErr w:type="spellStart"/>
      <w:r w:rsidRPr="00D442CE">
        <w:rPr>
          <w:i/>
          <w:iCs/>
          <w:szCs w:val="24"/>
        </w:rPr>
        <w:t>Lolium</w:t>
      </w:r>
      <w:proofErr w:type="spellEnd"/>
      <w:r w:rsidRPr="00D442CE">
        <w:rPr>
          <w:i/>
          <w:iCs/>
          <w:szCs w:val="24"/>
        </w:rPr>
        <w:t xml:space="preserve"> perenne</w:t>
      </w:r>
      <w:r w:rsidRPr="00D442CE">
        <w:rPr>
          <w:szCs w:val="24"/>
        </w:rPr>
        <w:t xml:space="preserve"> entre su BCF y las concentraciones de Cr y Cu en suelos, además entre su TF y la concentración de Cr en suelos, evidenciando una relación directa entre la concentración del metal en suelo y su transporte hacia la raíz y el tallo; y valores negativos para </w:t>
      </w:r>
      <w:proofErr w:type="spellStart"/>
      <w:r w:rsidRPr="00D442CE">
        <w:rPr>
          <w:i/>
          <w:iCs/>
        </w:rPr>
        <w:t>Trifolium</w:t>
      </w:r>
      <w:proofErr w:type="spellEnd"/>
      <w:r w:rsidRPr="00D442CE">
        <w:rPr>
          <w:i/>
          <w:iCs/>
        </w:rPr>
        <w:t xml:space="preserve"> </w:t>
      </w:r>
      <w:proofErr w:type="spellStart"/>
      <w:r w:rsidRPr="00D442CE">
        <w:rPr>
          <w:i/>
          <w:iCs/>
        </w:rPr>
        <w:t>repens</w:t>
      </w:r>
      <w:proofErr w:type="spellEnd"/>
      <w:r>
        <w:t xml:space="preserve"> entre su BCF y la concentración de zinc, además entre su TF y la concentración de Pb en suelos</w:t>
      </w:r>
      <w:r w:rsidR="00117D51">
        <w:t>,</w:t>
      </w:r>
      <w:r w:rsidRPr="00D442CE">
        <w:rPr>
          <w:szCs w:val="24"/>
        </w:rPr>
        <w:t xml:space="preserve"> evidenciando una relación inversa entre la concentración del metal en suelo y su transporte hacia la raíz y el tallo.</w:t>
      </w:r>
    </w:p>
    <w:p w14:paraId="6ED9249C" w14:textId="77777777" w:rsidR="00D442CE" w:rsidRDefault="00D442CE" w:rsidP="00C24ADA">
      <w:pPr>
        <w:spacing w:line="480" w:lineRule="auto"/>
        <w:ind w:left="709" w:right="49"/>
        <w:jc w:val="both"/>
      </w:pPr>
    </w:p>
    <w:p w14:paraId="1EBED3A2" w14:textId="26F9485A" w:rsidR="001B2D54" w:rsidRDefault="001B2D54" w:rsidP="00C24ADA">
      <w:pPr>
        <w:spacing w:line="480" w:lineRule="auto"/>
        <w:ind w:left="709" w:right="49"/>
        <w:jc w:val="both"/>
      </w:pPr>
    </w:p>
    <w:p w14:paraId="5993F58B" w14:textId="77777777" w:rsidR="00EB136A" w:rsidRDefault="00EB136A" w:rsidP="00EB136A">
      <w:pPr>
        <w:spacing w:line="480" w:lineRule="auto"/>
        <w:ind w:left="709" w:right="49"/>
      </w:pPr>
    </w:p>
    <w:p w14:paraId="3F287855" w14:textId="77777777" w:rsidR="00EB136A" w:rsidRDefault="00EB136A" w:rsidP="00EB136A">
      <w:pPr>
        <w:spacing w:line="480" w:lineRule="auto"/>
        <w:ind w:left="709" w:right="49"/>
      </w:pPr>
    </w:p>
    <w:p w14:paraId="4046CCCF" w14:textId="77777777" w:rsidR="00EB136A" w:rsidRDefault="00EB136A" w:rsidP="00EB136A">
      <w:pPr>
        <w:spacing w:line="480" w:lineRule="auto"/>
        <w:ind w:left="709" w:right="49"/>
      </w:pPr>
    </w:p>
    <w:p w14:paraId="6B001AAF" w14:textId="77777777" w:rsidR="00EB136A" w:rsidRDefault="00EB136A" w:rsidP="00EB136A">
      <w:pPr>
        <w:spacing w:line="480" w:lineRule="auto"/>
        <w:ind w:left="709" w:right="49"/>
      </w:pPr>
    </w:p>
    <w:p w14:paraId="12471593" w14:textId="77777777" w:rsidR="00FC6897" w:rsidRDefault="00FC6897" w:rsidP="00FC6897">
      <w:pPr>
        <w:spacing w:line="480" w:lineRule="auto"/>
        <w:ind w:left="709" w:right="49"/>
        <w:rPr>
          <w:szCs w:val="24"/>
        </w:rPr>
      </w:pPr>
    </w:p>
    <w:p w14:paraId="1F4B064F" w14:textId="1C3DB63B" w:rsidR="00FC6897" w:rsidRDefault="00FC6897" w:rsidP="00FC6897">
      <w:pPr>
        <w:spacing w:line="480" w:lineRule="auto"/>
        <w:ind w:left="709" w:right="49"/>
        <w:rPr>
          <w:szCs w:val="24"/>
        </w:rPr>
      </w:pPr>
    </w:p>
    <w:p w14:paraId="15D8CDA5" w14:textId="77777777" w:rsidR="00A666DA" w:rsidRDefault="00A666DA" w:rsidP="00A666DA">
      <w:pPr>
        <w:pStyle w:val="Ttulo1"/>
        <w:numPr>
          <w:ilvl w:val="0"/>
          <w:numId w:val="0"/>
        </w:numPr>
        <w:spacing w:line="480" w:lineRule="auto"/>
        <w:rPr>
          <w:szCs w:val="24"/>
        </w:rPr>
      </w:pPr>
      <w:bookmarkStart w:id="171" w:name="_Toc64232640"/>
      <w:r w:rsidRPr="00146CB4">
        <w:rPr>
          <w:szCs w:val="24"/>
        </w:rPr>
        <w:lastRenderedPageBreak/>
        <w:t>RECOMENDACIONES</w:t>
      </w:r>
      <w:bookmarkEnd w:id="171"/>
    </w:p>
    <w:p w14:paraId="3956018B" w14:textId="1F958B0D" w:rsidR="00A666DA" w:rsidRDefault="00A666DA" w:rsidP="00A666DA">
      <w:pPr>
        <w:pStyle w:val="Prrafodelista"/>
        <w:numPr>
          <w:ilvl w:val="0"/>
          <w:numId w:val="17"/>
        </w:numPr>
        <w:spacing w:line="480" w:lineRule="auto"/>
        <w:jc w:val="both"/>
      </w:pPr>
      <w:r>
        <w:t>Se recomienda realizar análisis de otras especies presentes en las áreas aledañas a los pasivos mineros con el fin de determinar si existe movilización de otros metales de suelo a planta.</w:t>
      </w:r>
    </w:p>
    <w:p w14:paraId="47043DB3" w14:textId="25FFCDEA" w:rsidR="003F1609" w:rsidRDefault="003F1609" w:rsidP="00A666DA">
      <w:pPr>
        <w:pStyle w:val="Prrafodelista"/>
        <w:numPr>
          <w:ilvl w:val="0"/>
          <w:numId w:val="17"/>
        </w:numPr>
        <w:spacing w:line="480" w:lineRule="auto"/>
        <w:jc w:val="both"/>
      </w:pPr>
      <w:r>
        <w:t>Se recomienda también realizar análisis de temperatura, granulometría y pH en los suelos</w:t>
      </w:r>
    </w:p>
    <w:p w14:paraId="3385F9BA" w14:textId="77777777" w:rsidR="00A666DA" w:rsidRDefault="00A666DA" w:rsidP="00A666DA">
      <w:pPr>
        <w:pStyle w:val="Prrafodelista"/>
        <w:numPr>
          <w:ilvl w:val="0"/>
          <w:numId w:val="17"/>
        </w:numPr>
        <w:spacing w:line="480" w:lineRule="auto"/>
        <w:jc w:val="both"/>
      </w:pPr>
      <w:r>
        <w:t xml:space="preserve">Se recomienda analizar otros elementos inorgánicos, considerados en el ECA Suelo aprobado por el </w:t>
      </w:r>
      <w:r w:rsidRPr="00DD2037">
        <w:rPr>
          <w:szCs w:val="24"/>
        </w:rPr>
        <w:t xml:space="preserve">DS </w:t>
      </w:r>
      <w:proofErr w:type="spellStart"/>
      <w:r w:rsidRPr="00DD2037">
        <w:rPr>
          <w:szCs w:val="24"/>
        </w:rPr>
        <w:t>N°</w:t>
      </w:r>
      <w:proofErr w:type="spellEnd"/>
      <w:r w:rsidRPr="00DD2037">
        <w:rPr>
          <w:szCs w:val="24"/>
        </w:rPr>
        <w:t xml:space="preserve"> 011-2017-MINAM</w:t>
      </w:r>
      <w:r>
        <w:rPr>
          <w:szCs w:val="24"/>
        </w:rPr>
        <w:t>, con el propósito de determinar si al exceder los estándares de calidad ambiental son elementos nocivos para el consumo de ganado.</w:t>
      </w:r>
    </w:p>
    <w:p w14:paraId="28F8BD18" w14:textId="3767D92A" w:rsidR="00A666DA" w:rsidRDefault="00F123CC" w:rsidP="00F123CC">
      <w:pPr>
        <w:pStyle w:val="Prrafodelista"/>
        <w:numPr>
          <w:ilvl w:val="0"/>
          <w:numId w:val="17"/>
        </w:numPr>
        <w:spacing w:line="480" w:lineRule="auto"/>
        <w:jc w:val="both"/>
      </w:pPr>
      <w:r>
        <w:t>Se recomienda aplicar un plan de contingencia de extracción de plantas para evitar de que los metales absorbidos regresen al suelo antes del fin del tiempo de vida de las plantas.</w:t>
      </w:r>
      <w:r w:rsidRPr="009A371C">
        <w:t xml:space="preserve"> Se recomienda, al final de la vida de las plantas que han acumulado los metales tóxicos, arrancarlas de raíz e incorporarlas en un nuevo ciclo de producción, con el fin de propender al objetivo de “residuo cero”. Esta técnica es aplicada en países de primer mundo como España, donde aquellas plantas son transportadas a una cementera e incineradas para producir energía mediante su combustión. Posteriormente, las cenizas generadas, se utilizan como insumo en la producción de cemento, pues este material requiere ciertas cantidades de metales pesados para su fabricación</w:t>
      </w:r>
      <w:r>
        <w:t>.</w:t>
      </w:r>
      <w:r>
        <w:rPr>
          <w:rStyle w:val="Refdenotaalpie"/>
        </w:rPr>
        <w:footnoteReference w:id="1"/>
      </w:r>
    </w:p>
    <w:p w14:paraId="697B04A1" w14:textId="77777777" w:rsidR="00A666DA" w:rsidRDefault="00A666DA" w:rsidP="00A666DA">
      <w:pPr>
        <w:spacing w:line="480" w:lineRule="auto"/>
      </w:pPr>
    </w:p>
    <w:p w14:paraId="2F6D7632" w14:textId="77777777" w:rsidR="00A666DA" w:rsidRDefault="00A666DA" w:rsidP="00A666DA">
      <w:pPr>
        <w:spacing w:line="480" w:lineRule="auto"/>
      </w:pPr>
    </w:p>
    <w:bookmarkStart w:id="172" w:name="_Toc64232641" w:displacedByCustomXml="next"/>
    <w:sdt>
      <w:sdtPr>
        <w:rPr>
          <w:rFonts w:eastAsia="Times New Roman" w:cs="Times New Roman"/>
          <w:b w:val="0"/>
          <w:bCs w:val="0"/>
          <w:kern w:val="0"/>
          <w:szCs w:val="20"/>
          <w:lang w:val="es-ES"/>
        </w:rPr>
        <w:id w:val="665671107"/>
        <w:docPartObj>
          <w:docPartGallery w:val="Bibliographies"/>
          <w:docPartUnique/>
        </w:docPartObj>
      </w:sdtPr>
      <w:sdtEndPr>
        <w:rPr>
          <w:lang w:val="es-PE"/>
        </w:rPr>
      </w:sdtEndPr>
      <w:sdtContent>
        <w:p w14:paraId="2C4665CF" w14:textId="3BF32C6E" w:rsidR="00C32790" w:rsidRDefault="00C32790" w:rsidP="00C813DF">
          <w:pPr>
            <w:pStyle w:val="Ttulo1"/>
            <w:numPr>
              <w:ilvl w:val="0"/>
              <w:numId w:val="0"/>
            </w:numPr>
            <w:spacing w:line="480" w:lineRule="auto"/>
            <w:ind w:left="567" w:hanging="567"/>
            <w:jc w:val="both"/>
            <w:rPr>
              <w:lang w:val="es-ES"/>
            </w:rPr>
          </w:pPr>
          <w:r>
            <w:rPr>
              <w:lang w:val="es-ES"/>
            </w:rPr>
            <w:t>LISTA DE REFERENCIAS</w:t>
          </w:r>
          <w:bookmarkEnd w:id="172"/>
        </w:p>
        <w:sdt>
          <w:sdtPr>
            <w:id w:val="111145805"/>
            <w:bibliography/>
          </w:sdtPr>
          <w:sdtEndPr/>
          <w:sdtContent>
            <w:p w14:paraId="662090A7" w14:textId="77777777" w:rsidR="00C813DF" w:rsidRDefault="00C32790" w:rsidP="00C813DF">
              <w:pPr>
                <w:pStyle w:val="Bibliografa"/>
                <w:spacing w:line="480" w:lineRule="auto"/>
                <w:ind w:left="720" w:hanging="720"/>
                <w:rPr>
                  <w:noProof/>
                  <w:szCs w:val="24"/>
                  <w:lang w:val="es-ES"/>
                </w:rPr>
              </w:pPr>
              <w:r>
                <w:fldChar w:fldCharType="begin"/>
              </w:r>
              <w:r>
                <w:instrText>BIBLIOGRAPHY</w:instrText>
              </w:r>
              <w:r>
                <w:fldChar w:fldCharType="separate"/>
              </w:r>
              <w:r w:rsidR="00C813DF">
                <w:rPr>
                  <w:noProof/>
                  <w:lang w:val="es-ES"/>
                </w:rPr>
                <w:t xml:space="preserve">Achicanoy, J. (2011). </w:t>
              </w:r>
              <w:r w:rsidR="00C813DF">
                <w:rPr>
                  <w:i/>
                  <w:iCs/>
                  <w:noProof/>
                  <w:lang w:val="es-ES"/>
                </w:rPr>
                <w:t>Absorción y Transporte de los Elementos Minerales en las Plantas</w:t>
              </w:r>
              <w:r w:rsidR="00C813DF">
                <w:rPr>
                  <w:noProof/>
                  <w:lang w:val="es-ES"/>
                </w:rPr>
                <w:t>. Obtenido de Agroforestería: https://agroforesteria.wordpress.com/2011/05/14/absorcion-y-transporte-de-los-elementos-minerales-en-las-plantas/</w:t>
              </w:r>
            </w:p>
            <w:p w14:paraId="0A5A55FA" w14:textId="77777777" w:rsidR="00C813DF" w:rsidRDefault="00C813DF" w:rsidP="00C813DF">
              <w:pPr>
                <w:pStyle w:val="Bibliografa"/>
                <w:spacing w:line="480" w:lineRule="auto"/>
                <w:ind w:left="720" w:hanging="720"/>
                <w:rPr>
                  <w:noProof/>
                  <w:lang w:val="es-ES"/>
                </w:rPr>
              </w:pPr>
              <w:r>
                <w:rPr>
                  <w:noProof/>
                  <w:lang w:val="es-ES"/>
                </w:rPr>
                <w:t xml:space="preserve">Aduvire, O. (2006). </w:t>
              </w:r>
              <w:r>
                <w:rPr>
                  <w:i/>
                  <w:iCs/>
                  <w:noProof/>
                  <w:lang w:val="es-ES"/>
                </w:rPr>
                <w:t>DRENAJE ACIDO DE MINA - GENERACIÓN Y TRATAMIENTO.</w:t>
              </w:r>
              <w:r>
                <w:rPr>
                  <w:noProof/>
                  <w:lang w:val="es-ES"/>
                </w:rPr>
                <w:t xml:space="preserve"> Obtenido de Instituto Geológico y Minero de España: http://info.igme.es/SidPDF/113000/258/113258_0000001.pdf</w:t>
              </w:r>
            </w:p>
            <w:p w14:paraId="46A0FC3C" w14:textId="77777777" w:rsidR="00C813DF" w:rsidRDefault="00C813DF" w:rsidP="00C813DF">
              <w:pPr>
                <w:pStyle w:val="Bibliografa"/>
                <w:spacing w:line="480" w:lineRule="auto"/>
                <w:ind w:left="720" w:hanging="720"/>
                <w:rPr>
                  <w:noProof/>
                  <w:lang w:val="es-ES"/>
                </w:rPr>
              </w:pPr>
              <w:r>
                <w:rPr>
                  <w:noProof/>
                  <w:lang w:val="es-ES"/>
                </w:rPr>
                <w:t xml:space="preserve">Aguilar, A., &amp; Aguilar, H. (2017). </w:t>
              </w:r>
              <w:r>
                <w:rPr>
                  <w:i/>
                  <w:iCs/>
                  <w:noProof/>
                  <w:lang w:val="es-ES"/>
                </w:rPr>
                <w:t>Sistema piloto de fitorremediación para el tratamiento de aguas ácidas de los pasivos ambientales mineros de la quebrada Mesa de Plata – Hualgayoc – 2017 (tesis de pregrado).</w:t>
              </w:r>
              <w:r>
                <w:rPr>
                  <w:noProof/>
                  <w:lang w:val="es-ES"/>
                </w:rPr>
                <w:t xml:space="preserve"> Cajamarca, Perú: Universidad Privada Antonio Guillermo Urrelo.</w:t>
              </w:r>
            </w:p>
            <w:p w14:paraId="28F96E47" w14:textId="77777777" w:rsidR="00C813DF" w:rsidRDefault="00C813DF" w:rsidP="00C813DF">
              <w:pPr>
                <w:pStyle w:val="Bibliografa"/>
                <w:spacing w:line="480" w:lineRule="auto"/>
                <w:ind w:left="720" w:hanging="720"/>
                <w:rPr>
                  <w:noProof/>
                  <w:lang w:val="es-ES"/>
                </w:rPr>
              </w:pPr>
              <w:r>
                <w:rPr>
                  <w:noProof/>
                  <w:lang w:val="es-ES"/>
                </w:rPr>
                <w:t xml:space="preserve">Antonious, G., &amp; Kochhar, T. (2009). </w:t>
              </w:r>
              <w:r w:rsidRPr="00C813DF">
                <w:rPr>
                  <w:i/>
                  <w:iCs/>
                  <w:noProof/>
                  <w:lang w:val="en-US"/>
                </w:rPr>
                <w:t>Mobility of heavy metals from soil into hot pepper fruits: a field study.</w:t>
              </w:r>
              <w:r w:rsidRPr="00C813DF">
                <w:rPr>
                  <w:noProof/>
                  <w:lang w:val="en-US"/>
                </w:rPr>
                <w:t xml:space="preserve"> </w:t>
              </w:r>
              <w:r>
                <w:rPr>
                  <w:noProof/>
                  <w:lang w:val="es-ES"/>
                </w:rPr>
                <w:t>Obtenido de Bulletin of Environmental Contamination and Toxicology: https://pubmed.ncbi.nlm.nih.gov/18758679/</w:t>
              </w:r>
            </w:p>
            <w:p w14:paraId="04086387" w14:textId="77777777" w:rsidR="00C813DF" w:rsidRDefault="00C813DF" w:rsidP="00C813DF">
              <w:pPr>
                <w:pStyle w:val="Bibliografa"/>
                <w:spacing w:line="480" w:lineRule="auto"/>
                <w:ind w:left="720" w:hanging="720"/>
                <w:rPr>
                  <w:noProof/>
                  <w:lang w:val="es-ES"/>
                </w:rPr>
              </w:pPr>
              <w:r>
                <w:rPr>
                  <w:noProof/>
                  <w:lang w:val="es-ES"/>
                </w:rPr>
                <w:t xml:space="preserve">Asociación Cultural ArteSano. (2019). </w:t>
              </w:r>
              <w:r>
                <w:rPr>
                  <w:i/>
                  <w:iCs/>
                  <w:noProof/>
                  <w:lang w:val="es-ES"/>
                </w:rPr>
                <w:t>Hualgayoc, riqueza y tradición.</w:t>
              </w:r>
              <w:r>
                <w:rPr>
                  <w:noProof/>
                  <w:lang w:val="es-ES"/>
                </w:rPr>
                <w:t xml:space="preserve"> Cajamarca, Perú: KN Editores.</w:t>
              </w:r>
            </w:p>
            <w:p w14:paraId="50DEDB54" w14:textId="77777777" w:rsidR="00C813DF" w:rsidRDefault="00C813DF" w:rsidP="00C813DF">
              <w:pPr>
                <w:pStyle w:val="Bibliografa"/>
                <w:spacing w:line="480" w:lineRule="auto"/>
                <w:ind w:left="720" w:hanging="720"/>
                <w:rPr>
                  <w:noProof/>
                  <w:lang w:val="es-ES"/>
                </w:rPr>
              </w:pPr>
              <w:r>
                <w:rPr>
                  <w:noProof/>
                  <w:lang w:val="es-ES"/>
                </w:rPr>
                <w:t xml:space="preserve">ATSDR . (2007). </w:t>
              </w:r>
              <w:r>
                <w:rPr>
                  <w:i/>
                  <w:iCs/>
                  <w:noProof/>
                  <w:lang w:val="es-ES"/>
                </w:rPr>
                <w:t>Resúmenes de Salud Pública - Plomo</w:t>
              </w:r>
              <w:r>
                <w:rPr>
                  <w:noProof/>
                  <w:lang w:val="es-ES"/>
                </w:rPr>
                <w:t>. Obtenido de https://www.atsdr.cdc.gov/es/phs/es_phs13.html</w:t>
              </w:r>
            </w:p>
            <w:p w14:paraId="10910294" w14:textId="77777777" w:rsidR="00C813DF" w:rsidRDefault="00C813DF" w:rsidP="00C813DF">
              <w:pPr>
                <w:pStyle w:val="Bibliografa"/>
                <w:spacing w:line="480" w:lineRule="auto"/>
                <w:ind w:left="720" w:hanging="720"/>
                <w:rPr>
                  <w:noProof/>
                  <w:lang w:val="es-ES"/>
                </w:rPr>
              </w:pPr>
              <w:r w:rsidRPr="00C813DF">
                <w:rPr>
                  <w:noProof/>
                  <w:lang w:val="en-US"/>
                </w:rPr>
                <w:t xml:space="preserve">ATSDR. (2008). </w:t>
              </w:r>
              <w:r w:rsidRPr="00C813DF">
                <w:rPr>
                  <w:i/>
                  <w:iCs/>
                  <w:noProof/>
                  <w:lang w:val="en-US"/>
                </w:rPr>
                <w:t>Draft Toxicological Profile for Cadmium</w:t>
              </w:r>
              <w:r w:rsidRPr="00C813DF">
                <w:rPr>
                  <w:noProof/>
                  <w:lang w:val="en-US"/>
                </w:rPr>
                <w:t xml:space="preserve">. </w:t>
              </w:r>
              <w:r>
                <w:rPr>
                  <w:noProof/>
                  <w:lang w:val="es-ES"/>
                </w:rPr>
                <w:t>Obtenido de https://www.atsdr.cdc.gov/toxprofiles/tp5.pdf</w:t>
              </w:r>
            </w:p>
            <w:p w14:paraId="261CB22C" w14:textId="77777777" w:rsidR="00C813DF" w:rsidRDefault="00C813DF" w:rsidP="00C813DF">
              <w:pPr>
                <w:pStyle w:val="Bibliografa"/>
                <w:spacing w:line="480" w:lineRule="auto"/>
                <w:ind w:left="720" w:hanging="720"/>
                <w:rPr>
                  <w:noProof/>
                  <w:lang w:val="es-ES"/>
                </w:rPr>
              </w:pPr>
              <w:r w:rsidRPr="00C813DF">
                <w:rPr>
                  <w:noProof/>
                  <w:lang w:val="en-US"/>
                </w:rPr>
                <w:t xml:space="preserve">Audet, P., &amp; Charest, C. (2007). </w:t>
              </w:r>
              <w:r w:rsidRPr="00C813DF">
                <w:rPr>
                  <w:i/>
                  <w:iCs/>
                  <w:noProof/>
                  <w:lang w:val="en-US"/>
                </w:rPr>
                <w:t>Heavy metal phytoremediation from a metaanalytical perspective</w:t>
              </w:r>
              <w:r w:rsidRPr="00C813DF">
                <w:rPr>
                  <w:noProof/>
                  <w:lang w:val="en-US"/>
                </w:rPr>
                <w:t xml:space="preserve">. </w:t>
              </w:r>
              <w:r>
                <w:rPr>
                  <w:noProof/>
                  <w:lang w:val="es-ES"/>
                </w:rPr>
                <w:t>Obtenido de Pubmed: http://www.ncbi.nlm.nih.gov/pubmed/17045709</w:t>
              </w:r>
            </w:p>
            <w:p w14:paraId="35EC039F" w14:textId="77777777" w:rsidR="00C813DF" w:rsidRPr="00C813DF" w:rsidRDefault="00C813DF" w:rsidP="00C813DF">
              <w:pPr>
                <w:pStyle w:val="Bibliografa"/>
                <w:spacing w:line="480" w:lineRule="auto"/>
                <w:ind w:left="720" w:hanging="720"/>
                <w:rPr>
                  <w:noProof/>
                  <w:lang w:val="en-US"/>
                </w:rPr>
              </w:pPr>
              <w:r w:rsidRPr="00C813DF">
                <w:rPr>
                  <w:noProof/>
                  <w:lang w:val="en-US"/>
                </w:rPr>
                <w:lastRenderedPageBreak/>
                <w:t xml:space="preserve">Balfourier, F., Imbert, C., &amp; Charmet, G. (Julio de 2000). </w:t>
              </w:r>
              <w:r w:rsidRPr="00C813DF">
                <w:rPr>
                  <w:i/>
                  <w:iCs/>
                  <w:noProof/>
                  <w:lang w:val="en-US"/>
                </w:rPr>
                <w:t>Evidence for phylogeographic structure in Lolium species related to the spread of agriculture in Europe.</w:t>
              </w:r>
              <w:r w:rsidRPr="00C813DF">
                <w:rPr>
                  <w:noProof/>
                  <w:lang w:val="en-US"/>
                </w:rPr>
                <w:t xml:space="preserve"> doi:10.1007/s001220051461</w:t>
              </w:r>
            </w:p>
            <w:p w14:paraId="3A53C919" w14:textId="77777777" w:rsidR="00C813DF" w:rsidRPr="00C813DF" w:rsidRDefault="00C813DF" w:rsidP="00C813DF">
              <w:pPr>
                <w:pStyle w:val="Bibliografa"/>
                <w:spacing w:line="480" w:lineRule="auto"/>
                <w:ind w:left="720" w:hanging="720"/>
                <w:rPr>
                  <w:noProof/>
                  <w:lang w:val="en-US"/>
                </w:rPr>
              </w:pPr>
              <w:r>
                <w:rPr>
                  <w:noProof/>
                  <w:lang w:val="es-ES"/>
                </w:rPr>
                <w:t xml:space="preserve">Barton, C., Marx, D., Jun-Koo, B., Newman, L., Czapka, S., &amp; Blake, J. (Diciembre de 2005). </w:t>
              </w:r>
              <w:r w:rsidRPr="00C813DF">
                <w:rPr>
                  <w:i/>
                  <w:iCs/>
                  <w:noProof/>
                  <w:lang w:val="en-US"/>
                </w:rPr>
                <w:t>Phytostabilization of a landfill containing coal combustion waste.</w:t>
              </w:r>
              <w:r w:rsidRPr="00C813DF">
                <w:rPr>
                  <w:noProof/>
                  <w:lang w:val="en-US"/>
                </w:rPr>
                <w:t xml:space="preserve"> (T. A. Geosciences., Ed.) doi:10.1306/eg.06210404021</w:t>
              </w:r>
            </w:p>
            <w:p w14:paraId="3B5691DC" w14:textId="77777777" w:rsidR="00C813DF" w:rsidRDefault="00C813DF" w:rsidP="00C813DF">
              <w:pPr>
                <w:pStyle w:val="Bibliografa"/>
                <w:spacing w:line="480" w:lineRule="auto"/>
                <w:ind w:left="720" w:hanging="720"/>
                <w:rPr>
                  <w:noProof/>
                  <w:lang w:val="es-ES"/>
                </w:rPr>
              </w:pPr>
              <w:r>
                <w:rPr>
                  <w:noProof/>
                  <w:lang w:val="es-ES"/>
                </w:rPr>
                <w:t xml:space="preserve">Benigno, R. (2018). </w:t>
              </w:r>
              <w:r>
                <w:rPr>
                  <w:i/>
                  <w:iCs/>
                  <w:noProof/>
                  <w:lang w:val="es-ES"/>
                </w:rPr>
                <w:t>EVALUACIÓN DE FITOEXTRACCIÓN POR Chenopodium ambrosioides y Trifolium repens DE ZINC Y PLOMO DEL RELAVE DE LA PLANTA CONCENTRADORA DE MINERALES “SANTA ROSA DE JANGAS (tesis de pregrado).</w:t>
              </w:r>
              <w:r>
                <w:rPr>
                  <w:noProof/>
                  <w:lang w:val="es-ES"/>
                </w:rPr>
                <w:t xml:space="preserve"> Huaraz, Perú: Universidad Nacional Santiago Antúnez de Mayolo.</w:t>
              </w:r>
            </w:p>
            <w:p w14:paraId="03266D3B" w14:textId="77777777" w:rsidR="00C813DF" w:rsidRDefault="00C813DF" w:rsidP="00C813DF">
              <w:pPr>
                <w:pStyle w:val="Bibliografa"/>
                <w:spacing w:line="480" w:lineRule="auto"/>
                <w:ind w:left="720" w:hanging="720"/>
                <w:rPr>
                  <w:noProof/>
                  <w:lang w:val="es-ES"/>
                </w:rPr>
              </w:pPr>
              <w:r>
                <w:rPr>
                  <w:noProof/>
                  <w:lang w:val="es-ES"/>
                </w:rPr>
                <w:t xml:space="preserve">Buenaventura. (2015). </w:t>
              </w:r>
              <w:r>
                <w:rPr>
                  <w:i/>
                  <w:iCs/>
                  <w:noProof/>
                  <w:lang w:val="es-ES"/>
                </w:rPr>
                <w:t>Compañía Minera Colquirrumi: Convirtiendo Experiencias de Minería en un espacio de aprendizaje.</w:t>
              </w:r>
              <w:r>
                <w:rPr>
                  <w:noProof/>
                  <w:lang w:val="es-ES"/>
                </w:rPr>
                <w:t xml:space="preserve"> Obtenido de Calidad Ambiental - Ministerio del Ambiente: http://www.minam.gob.pe/calidadambiental/wp-content/uploads/sites/22/2015/12/PRESENTACION-7-CIEMAM-PERU.pdf</w:t>
              </w:r>
            </w:p>
            <w:p w14:paraId="74392EC5" w14:textId="77777777" w:rsidR="00C813DF" w:rsidRDefault="00C813DF" w:rsidP="00C813DF">
              <w:pPr>
                <w:pStyle w:val="Bibliografa"/>
                <w:spacing w:line="480" w:lineRule="auto"/>
                <w:ind w:left="720" w:hanging="720"/>
                <w:rPr>
                  <w:noProof/>
                  <w:lang w:val="es-ES"/>
                </w:rPr>
              </w:pPr>
              <w:r>
                <w:rPr>
                  <w:noProof/>
                  <w:lang w:val="es-ES"/>
                </w:rPr>
                <w:t xml:space="preserve">Céspedes, D. (2015). </w:t>
              </w:r>
              <w:r>
                <w:rPr>
                  <w:i/>
                  <w:iCs/>
                  <w:noProof/>
                  <w:lang w:val="es-ES"/>
                </w:rPr>
                <w:t>Evaluación de la gestión ambiental en agroecosistemas con potencial de riesgos para la salud por presencia de metales pesados.</w:t>
              </w:r>
              <w:r>
                <w:rPr>
                  <w:noProof/>
                  <w:lang w:val="es-ES"/>
                </w:rPr>
                <w:t xml:space="preserve"> Obtenido de Investigación y Saberes: http://utelvt.edu.ec/ojs/index.php/is/article/view/96/72</w:t>
              </w:r>
            </w:p>
            <w:p w14:paraId="50C44091" w14:textId="77777777" w:rsidR="00C813DF" w:rsidRDefault="00C813DF" w:rsidP="00C813DF">
              <w:pPr>
                <w:pStyle w:val="Bibliografa"/>
                <w:spacing w:line="480" w:lineRule="auto"/>
                <w:ind w:left="720" w:hanging="720"/>
                <w:rPr>
                  <w:noProof/>
                  <w:lang w:val="es-ES"/>
                </w:rPr>
              </w:pPr>
              <w:r>
                <w:rPr>
                  <w:noProof/>
                  <w:lang w:val="es-ES"/>
                </w:rPr>
                <w:t xml:space="preserve">Dávila, N., &amp; Walter, L. (2017). </w:t>
              </w:r>
              <w:r>
                <w:rPr>
                  <w:i/>
                  <w:iCs/>
                  <w:noProof/>
                  <w:lang w:val="es-ES"/>
                </w:rPr>
                <w:t>Capacidad fitorremediadora de las especies de flora herbácea silvestre con mayor valor de importancia en la zona de pasivos mineros el Sinchao, distrito de Chugur, provincia de Hualgayoc, Cajamarca – Perú 2017 (tesis de pregrado).</w:t>
              </w:r>
              <w:r>
                <w:rPr>
                  <w:noProof/>
                  <w:lang w:val="es-ES"/>
                </w:rPr>
                <w:t xml:space="preserve"> Cajamarca, Perú: Universidad Privada del Norte.</w:t>
              </w:r>
            </w:p>
            <w:p w14:paraId="13EDD4F8" w14:textId="77777777" w:rsidR="00C813DF" w:rsidRDefault="00C813DF" w:rsidP="00C813DF">
              <w:pPr>
                <w:pStyle w:val="Bibliografa"/>
                <w:spacing w:line="480" w:lineRule="auto"/>
                <w:ind w:left="720" w:hanging="720"/>
                <w:rPr>
                  <w:noProof/>
                  <w:lang w:val="es-ES"/>
                </w:rPr>
              </w:pPr>
              <w:r>
                <w:rPr>
                  <w:noProof/>
                  <w:lang w:val="es-ES"/>
                </w:rPr>
                <w:lastRenderedPageBreak/>
                <w:t xml:space="preserve">Decreto N° 059. (2005). </w:t>
              </w:r>
              <w:r>
                <w:rPr>
                  <w:i/>
                  <w:iCs/>
                  <w:noProof/>
                  <w:lang w:val="es-ES"/>
                </w:rPr>
                <w:t>Reglamento de Pasivos Ambientales de la Actividad Minera.</w:t>
              </w:r>
              <w:r>
                <w:rPr>
                  <w:noProof/>
                  <w:lang w:val="es-ES"/>
                </w:rPr>
                <w:t xml:space="preserve"> Lima: Diario Oficial El Peruano.</w:t>
              </w:r>
            </w:p>
            <w:p w14:paraId="260FDCDA" w14:textId="77777777" w:rsidR="00C813DF" w:rsidRDefault="00C813DF" w:rsidP="00C813DF">
              <w:pPr>
                <w:pStyle w:val="Bibliografa"/>
                <w:spacing w:line="480" w:lineRule="auto"/>
                <w:ind w:left="720" w:hanging="720"/>
                <w:rPr>
                  <w:noProof/>
                  <w:lang w:val="es-ES"/>
                </w:rPr>
              </w:pPr>
              <w:r>
                <w:rPr>
                  <w:noProof/>
                  <w:lang w:val="es-ES"/>
                </w:rPr>
                <w:t xml:space="preserve">Delgadillo, A., César, G., Prieto, F., Villagómez, J., &amp; Acevedo, O. (2011). </w:t>
              </w:r>
              <w:r>
                <w:rPr>
                  <w:i/>
                  <w:iCs/>
                  <w:noProof/>
                  <w:lang w:val="es-ES"/>
                </w:rPr>
                <w:t>Fitorremediación: una alternativa para eliminar la contaminación.</w:t>
              </w:r>
              <w:r>
                <w:rPr>
                  <w:noProof/>
                  <w:lang w:val="es-ES"/>
                </w:rPr>
                <w:t xml:space="preserve"> Obtenido de SciELO: http://www.scielo.org.mx/pdf/tsa/v14n2/v14n2a2.pdf</w:t>
              </w:r>
            </w:p>
            <w:p w14:paraId="499857DC" w14:textId="77777777" w:rsidR="00C813DF" w:rsidRPr="00C813DF" w:rsidRDefault="00C813DF" w:rsidP="00C813DF">
              <w:pPr>
                <w:pStyle w:val="Bibliografa"/>
                <w:spacing w:line="480" w:lineRule="auto"/>
                <w:ind w:left="720" w:hanging="720"/>
                <w:rPr>
                  <w:noProof/>
                  <w:lang w:val="en-US"/>
                </w:rPr>
              </w:pPr>
              <w:r>
                <w:rPr>
                  <w:noProof/>
                  <w:lang w:val="es-ES"/>
                </w:rPr>
                <w:t xml:space="preserve">Fawzy, M., El-sayed, N., El-Khatib, A., &amp; Abo-El-Kassem, A. (2011). </w:t>
              </w:r>
              <w:r>
                <w:rPr>
                  <w:i/>
                  <w:iCs/>
                  <w:noProof/>
                  <w:lang w:val="es-ES"/>
                </w:rPr>
                <w:t>Potencial de biomonitoreo de metales pesados y fitorremediación de macrófitos acuáticos en el río Nilo (adaptado al español).</w:t>
              </w:r>
              <w:r>
                <w:rPr>
                  <w:noProof/>
                  <w:lang w:val="es-ES"/>
                </w:rPr>
                <w:t xml:space="preserve"> </w:t>
              </w:r>
              <w:r w:rsidRPr="00C813DF">
                <w:rPr>
                  <w:noProof/>
                  <w:lang w:val="en-US"/>
                </w:rPr>
                <w:t>Sohag, Egipto: Universidad de Sohag.</w:t>
              </w:r>
            </w:p>
            <w:p w14:paraId="746F6364" w14:textId="77777777" w:rsidR="00C813DF" w:rsidRDefault="00C813DF" w:rsidP="00C813DF">
              <w:pPr>
                <w:pStyle w:val="Bibliografa"/>
                <w:spacing w:line="480" w:lineRule="auto"/>
                <w:ind w:left="720" w:hanging="720"/>
                <w:rPr>
                  <w:noProof/>
                  <w:lang w:val="es-ES"/>
                </w:rPr>
              </w:pPr>
              <w:r w:rsidRPr="00C813DF">
                <w:rPr>
                  <w:noProof/>
                  <w:lang w:val="en-US"/>
                </w:rPr>
                <w:t xml:space="preserve">Fortin, D., Leppard, G., &amp; Tessier, A. (1993). </w:t>
              </w:r>
              <w:r w:rsidRPr="00C813DF">
                <w:rPr>
                  <w:i/>
                  <w:iCs/>
                  <w:noProof/>
                  <w:lang w:val="en-US"/>
                </w:rPr>
                <w:t>Characteristics of lacustrine diagenetic iron oxyhydroxides.</w:t>
              </w:r>
              <w:r w:rsidRPr="00C813DF">
                <w:rPr>
                  <w:noProof/>
                  <w:lang w:val="en-US"/>
                </w:rPr>
                <w:t xml:space="preserve"> </w:t>
              </w:r>
              <w:r>
                <w:rPr>
                  <w:noProof/>
                  <w:lang w:val="es-ES"/>
                </w:rPr>
                <w:t>Geochimica et Cosmochimica Acta. Recuperado el 29 de 11 de 2019, de Science Direct: https://www.sciencedirect.com/science/article/abs/pii/001670379390490N</w:t>
              </w:r>
            </w:p>
            <w:p w14:paraId="7044F6AD" w14:textId="77777777" w:rsidR="00C813DF" w:rsidRDefault="00C813DF" w:rsidP="00C813DF">
              <w:pPr>
                <w:pStyle w:val="Bibliografa"/>
                <w:spacing w:line="480" w:lineRule="auto"/>
                <w:ind w:left="720" w:hanging="720"/>
                <w:rPr>
                  <w:noProof/>
                  <w:lang w:val="es-ES"/>
                </w:rPr>
              </w:pPr>
              <w:r>
                <w:rPr>
                  <w:noProof/>
                  <w:lang w:val="es-ES"/>
                </w:rPr>
                <w:t xml:space="preserve">Gray, N. (1994). </w:t>
              </w:r>
              <w:r>
                <w:rPr>
                  <w:i/>
                  <w:iCs/>
                  <w:noProof/>
                  <w:lang w:val="es-ES"/>
                </w:rPr>
                <w:t>Calidad del agua potable problemas y soluciones.</w:t>
              </w:r>
              <w:r>
                <w:rPr>
                  <w:noProof/>
                  <w:lang w:val="es-ES"/>
                </w:rPr>
                <w:t xml:space="preserve"> (I. López, Trad.) Zaragoza, España: Editorial Acribia S.A.</w:t>
              </w:r>
            </w:p>
            <w:p w14:paraId="20B834B9" w14:textId="77777777" w:rsidR="00C813DF" w:rsidRDefault="00C813DF" w:rsidP="00C813DF">
              <w:pPr>
                <w:pStyle w:val="Bibliografa"/>
                <w:spacing w:line="480" w:lineRule="auto"/>
                <w:ind w:left="720" w:hanging="720"/>
                <w:rPr>
                  <w:noProof/>
                  <w:lang w:val="es-ES"/>
                </w:rPr>
              </w:pPr>
              <w:r>
                <w:rPr>
                  <w:noProof/>
                  <w:lang w:val="es-ES"/>
                </w:rPr>
                <w:t xml:space="preserve">Hernández, R., Fernández, C., &amp; Baptista, M. (2010). </w:t>
              </w:r>
              <w:r>
                <w:rPr>
                  <w:i/>
                  <w:iCs/>
                  <w:noProof/>
                  <w:lang w:val="es-ES"/>
                </w:rPr>
                <w:t>Metodología de la investigación científica</w:t>
              </w:r>
              <w:r>
                <w:rPr>
                  <w:noProof/>
                  <w:lang w:val="es-ES"/>
                </w:rPr>
                <w:t xml:space="preserve"> (5° ed.). México D.F., México: McGraw-Hill. Obtenido de http://www.esup.edu.pe/descargas/dep_investigacion/Metodologia%20de%20la%20investigaci%C3%B3n%205ta%20Edici%C3%B3n.pdf</w:t>
              </w:r>
            </w:p>
            <w:p w14:paraId="55CB6A02" w14:textId="77777777" w:rsidR="00C813DF" w:rsidRDefault="00C813DF" w:rsidP="00C813DF">
              <w:pPr>
                <w:pStyle w:val="Bibliografa"/>
                <w:spacing w:line="480" w:lineRule="auto"/>
                <w:ind w:left="720" w:hanging="720"/>
                <w:rPr>
                  <w:noProof/>
                  <w:lang w:val="es-ES"/>
                </w:rPr>
              </w:pPr>
              <w:r w:rsidRPr="00C813DF">
                <w:rPr>
                  <w:noProof/>
                  <w:lang w:val="en-US"/>
                </w:rPr>
                <w:t xml:space="preserve">Kelley, C., Gaither, K., Baca-Spry, A., &amp; Cruickshank, B. (2000). </w:t>
              </w:r>
              <w:r w:rsidRPr="00C813DF">
                <w:rPr>
                  <w:i/>
                  <w:iCs/>
                  <w:noProof/>
                  <w:lang w:val="en-US"/>
                </w:rPr>
                <w:t>Incorporation of phytoremediation strategies into the introductory chemistry laboratory.</w:t>
              </w:r>
              <w:r w:rsidRPr="00C813DF">
                <w:rPr>
                  <w:noProof/>
                  <w:lang w:val="en-US"/>
                </w:rPr>
                <w:t xml:space="preserve"> Arizona: Chem Educator. </w:t>
              </w:r>
              <w:r>
                <w:rPr>
                  <w:noProof/>
                  <w:lang w:val="es-ES"/>
                </w:rPr>
                <w:t>Obtenido de Chem Educator.</w:t>
              </w:r>
            </w:p>
            <w:p w14:paraId="77AEAF88" w14:textId="77777777" w:rsidR="00C813DF" w:rsidRDefault="00C813DF" w:rsidP="00C813DF">
              <w:pPr>
                <w:pStyle w:val="Bibliografa"/>
                <w:spacing w:line="480" w:lineRule="auto"/>
                <w:ind w:left="720" w:hanging="720"/>
                <w:rPr>
                  <w:noProof/>
                  <w:lang w:val="es-ES"/>
                </w:rPr>
              </w:pPr>
              <w:r>
                <w:rPr>
                  <w:noProof/>
                  <w:lang w:val="es-ES"/>
                </w:rPr>
                <w:lastRenderedPageBreak/>
                <w:t xml:space="preserve">Lillo, J. (2007). </w:t>
              </w:r>
              <w:r>
                <w:rPr>
                  <w:i/>
                  <w:iCs/>
                  <w:noProof/>
                  <w:lang w:val="es-ES"/>
                </w:rPr>
                <w:t>Peligros geoquímicos: arsénico de origen natural en las aguas.</w:t>
              </w:r>
              <w:r>
                <w:rPr>
                  <w:noProof/>
                  <w:lang w:val="es-ES"/>
                </w:rPr>
                <w:t xml:space="preserve"> Castilla – La Mancha, España: Grupo de Estudios de Minería y Medioambiente.</w:t>
              </w:r>
            </w:p>
            <w:p w14:paraId="0390E853" w14:textId="77777777" w:rsidR="00C813DF" w:rsidRDefault="00C813DF" w:rsidP="00C813DF">
              <w:pPr>
                <w:pStyle w:val="Bibliografa"/>
                <w:spacing w:line="480" w:lineRule="auto"/>
                <w:ind w:left="720" w:hanging="720"/>
                <w:rPr>
                  <w:noProof/>
                  <w:lang w:val="es-ES"/>
                </w:rPr>
              </w:pPr>
              <w:r>
                <w:rPr>
                  <w:noProof/>
                  <w:lang w:val="es-ES"/>
                </w:rPr>
                <w:t xml:space="preserve">López, S., Gallegos, M., Pérez, L., &amp; Gutiérrez, M. (2005). </w:t>
              </w:r>
              <w:r>
                <w:rPr>
                  <w:i/>
                  <w:iCs/>
                  <w:noProof/>
                  <w:lang w:val="es-ES"/>
                </w:rPr>
                <w:t>MECANISMOS DE FITORREMEDIACIÓN DE SUELOS CONTAMINADOS CON MOLÉCULAS ORGÁNICAS XENOBIÓTICAS.</w:t>
              </w:r>
              <w:r>
                <w:rPr>
                  <w:noProof/>
                  <w:lang w:val="es-ES"/>
                </w:rPr>
                <w:t xml:space="preserve"> Obtenido de Universidad Autónoma Metropolitana – Iztapalapa: http://www.scielo.org.mx/pdf/rica/v21n2/0188-4999-rica-21-02-91.pdf</w:t>
              </w:r>
            </w:p>
            <w:p w14:paraId="692D6BA0" w14:textId="77777777" w:rsidR="00C813DF" w:rsidRPr="00C813DF" w:rsidRDefault="00C813DF" w:rsidP="00C813DF">
              <w:pPr>
                <w:pStyle w:val="Bibliografa"/>
                <w:spacing w:line="480" w:lineRule="auto"/>
                <w:ind w:left="720" w:hanging="720"/>
                <w:rPr>
                  <w:noProof/>
                  <w:lang w:val="en-US"/>
                </w:rPr>
              </w:pPr>
              <w:r w:rsidRPr="00C813DF">
                <w:rPr>
                  <w:noProof/>
                  <w:lang w:val="en-US"/>
                </w:rPr>
                <w:t xml:space="preserve">Mandal, B., &amp; Suzuki, K. (2002). </w:t>
              </w:r>
              <w:r w:rsidRPr="00C813DF">
                <w:rPr>
                  <w:i/>
                  <w:iCs/>
                  <w:noProof/>
                  <w:lang w:val="en-US"/>
                </w:rPr>
                <w:t>Arsenic round the World: A Review.</w:t>
              </w:r>
              <w:r w:rsidRPr="00C813DF">
                <w:rPr>
                  <w:noProof/>
                  <w:lang w:val="en-US"/>
                </w:rPr>
                <w:t xml:space="preserve"> doi:10.1016/S0039-9140(02)00268-0</w:t>
              </w:r>
            </w:p>
            <w:p w14:paraId="0E86D12A" w14:textId="77777777" w:rsidR="00C813DF" w:rsidRDefault="00C813DF" w:rsidP="00C813DF">
              <w:pPr>
                <w:pStyle w:val="Bibliografa"/>
                <w:spacing w:line="480" w:lineRule="auto"/>
                <w:ind w:left="720" w:hanging="720"/>
                <w:rPr>
                  <w:noProof/>
                  <w:lang w:val="es-ES"/>
                </w:rPr>
              </w:pPr>
              <w:r w:rsidRPr="00C813DF">
                <w:rPr>
                  <w:noProof/>
                  <w:lang w:val="en-US"/>
                </w:rPr>
                <w:t xml:space="preserve">Mattina, M., Lannucci-Berger, W., Musante, C., &amp; White, J. (2003). </w:t>
              </w:r>
              <w:r w:rsidRPr="00C813DF">
                <w:rPr>
                  <w:i/>
                  <w:iCs/>
                  <w:noProof/>
                  <w:lang w:val="en-US"/>
                </w:rPr>
                <w:t>Concurrent plant uptake of heavy metals and persistent organic pollutants from soil</w:t>
              </w:r>
              <w:r w:rsidRPr="00C813DF">
                <w:rPr>
                  <w:noProof/>
                  <w:lang w:val="en-US"/>
                </w:rPr>
                <w:t xml:space="preserve">. </w:t>
              </w:r>
              <w:r>
                <w:rPr>
                  <w:noProof/>
                  <w:lang w:val="es-ES"/>
                </w:rPr>
                <w:t>Obtenido de Pubmed: https://pubmed.ncbi.nlm.nih.gov/12758018/</w:t>
              </w:r>
            </w:p>
            <w:p w14:paraId="6512EB48" w14:textId="77777777" w:rsidR="00C813DF" w:rsidRDefault="00C813DF" w:rsidP="00C813DF">
              <w:pPr>
                <w:pStyle w:val="Bibliografa"/>
                <w:spacing w:line="480" w:lineRule="auto"/>
                <w:ind w:left="720" w:hanging="720"/>
                <w:rPr>
                  <w:noProof/>
                  <w:lang w:val="es-ES"/>
                </w:rPr>
              </w:pPr>
              <w:r>
                <w:rPr>
                  <w:noProof/>
                  <w:lang w:val="es-ES"/>
                </w:rPr>
                <w:t xml:space="preserve">Medina, K., &amp; Montano, Y. (2014). </w:t>
              </w:r>
              <w:r>
                <w:rPr>
                  <w:i/>
                  <w:iCs/>
                  <w:noProof/>
                  <w:lang w:val="es-ES"/>
                </w:rPr>
                <w:t>Determinación de factor de bioconcentración y traslocación de metales pesados en el Juncus arcticus Willd. y Cortaderia rudiuscula Stapf, de áreas contaminadas con el pasivo ambiental minero Alianza – Ancash 2013 (tesis de pregrado).</w:t>
              </w:r>
              <w:r>
                <w:rPr>
                  <w:noProof/>
                  <w:lang w:val="es-ES"/>
                </w:rPr>
                <w:t xml:space="preserve"> Huaraz, Perú: Universidad Nacional Santiago Antúnez de Mayolo.</w:t>
              </w:r>
            </w:p>
            <w:p w14:paraId="21D91DBF" w14:textId="77777777" w:rsidR="00C813DF" w:rsidRDefault="00C813DF" w:rsidP="00C813DF">
              <w:pPr>
                <w:pStyle w:val="Bibliografa"/>
                <w:spacing w:line="480" w:lineRule="auto"/>
                <w:ind w:left="720" w:hanging="720"/>
                <w:rPr>
                  <w:noProof/>
                  <w:lang w:val="es-ES"/>
                </w:rPr>
              </w:pPr>
              <w:r>
                <w:rPr>
                  <w:noProof/>
                  <w:lang w:val="es-ES"/>
                </w:rPr>
                <w:t xml:space="preserve">Mendez, M., &amp; Maier, R. (2008). </w:t>
              </w:r>
              <w:r>
                <w:rPr>
                  <w:i/>
                  <w:iCs/>
                  <w:noProof/>
                  <w:lang w:val="es-ES"/>
                </w:rPr>
                <w:t>Fitoestabilización de relaves mineros en ambientes áridos y semiáridos: una tecnología emergente de remediación.</w:t>
              </w:r>
              <w:r>
                <w:rPr>
                  <w:noProof/>
                  <w:lang w:val="es-ES"/>
                </w:rPr>
                <w:t xml:space="preserve"> Tucson, Arizona: Environmental health perspectives - University of Arizona.</w:t>
              </w:r>
            </w:p>
            <w:p w14:paraId="2156F424" w14:textId="77777777" w:rsidR="00C813DF" w:rsidRDefault="00C813DF" w:rsidP="00C813DF">
              <w:pPr>
                <w:pStyle w:val="Bibliografa"/>
                <w:spacing w:line="480" w:lineRule="auto"/>
                <w:ind w:left="720" w:hanging="720"/>
                <w:rPr>
                  <w:noProof/>
                  <w:lang w:val="es-ES"/>
                </w:rPr>
              </w:pPr>
              <w:r>
                <w:rPr>
                  <w:noProof/>
                  <w:lang w:val="es-ES"/>
                </w:rPr>
                <w:t xml:space="preserve">Mendieta, C., &amp; Taisigue, K. (2014). </w:t>
              </w:r>
              <w:r>
                <w:rPr>
                  <w:i/>
                  <w:iCs/>
                  <w:noProof/>
                  <w:lang w:val="es-ES"/>
                </w:rPr>
                <w:t xml:space="preserve">Acumulación y traslocación de metales, metaloides y no metales en plantas nativas de la zona minera de Chontales: </w:t>
              </w:r>
              <w:r>
                <w:rPr>
                  <w:i/>
                  <w:iCs/>
                  <w:noProof/>
                  <w:lang w:val="es-ES"/>
                </w:rPr>
                <w:lastRenderedPageBreak/>
                <w:t>Implicaciones para el potencial de fitorremediación.</w:t>
              </w:r>
              <w:r>
                <w:rPr>
                  <w:noProof/>
                  <w:lang w:val="es-ES"/>
                </w:rPr>
                <w:t xml:space="preserve"> Managua, Nicaragua: Laboratorio de Biotecnología - UNAN.</w:t>
              </w:r>
            </w:p>
            <w:p w14:paraId="1FE0D50F" w14:textId="77777777" w:rsidR="00C813DF" w:rsidRDefault="00C813DF" w:rsidP="00C813DF">
              <w:pPr>
                <w:pStyle w:val="Bibliografa"/>
                <w:spacing w:line="480" w:lineRule="auto"/>
                <w:ind w:left="720" w:hanging="720"/>
                <w:rPr>
                  <w:noProof/>
                  <w:lang w:val="es-ES"/>
                </w:rPr>
              </w:pPr>
              <w:r>
                <w:rPr>
                  <w:noProof/>
                  <w:lang w:val="es-ES"/>
                </w:rPr>
                <w:t xml:space="preserve">Metcalf &amp; Eddy. (2003). </w:t>
              </w:r>
              <w:r>
                <w:rPr>
                  <w:i/>
                  <w:iCs/>
                  <w:noProof/>
                  <w:lang w:val="es-ES"/>
                </w:rPr>
                <w:t>Ingeniería de Aguas Residuales: Tratamiento y Reuso</w:t>
              </w:r>
              <w:r>
                <w:rPr>
                  <w:noProof/>
                  <w:lang w:val="es-ES"/>
                </w:rPr>
                <w:t xml:space="preserve"> (4° ed.). New York: McGraw-Hill.</w:t>
              </w:r>
            </w:p>
            <w:p w14:paraId="0F5A5AF9" w14:textId="77777777" w:rsidR="00C813DF" w:rsidRDefault="00C813DF" w:rsidP="00C813DF">
              <w:pPr>
                <w:pStyle w:val="Bibliografa"/>
                <w:spacing w:line="480" w:lineRule="auto"/>
                <w:ind w:left="720" w:hanging="720"/>
                <w:rPr>
                  <w:noProof/>
                  <w:lang w:val="es-ES"/>
                </w:rPr>
              </w:pPr>
              <w:r>
                <w:rPr>
                  <w:noProof/>
                  <w:lang w:val="es-ES"/>
                </w:rPr>
                <w:t xml:space="preserve">MINAM. (2014). </w:t>
              </w:r>
              <w:r>
                <w:rPr>
                  <w:i/>
                  <w:iCs/>
                  <w:noProof/>
                  <w:lang w:val="es-ES"/>
                </w:rPr>
                <w:t>Guía de Muestreo de Suelos del MINAM.</w:t>
              </w:r>
              <w:r>
                <w:rPr>
                  <w:noProof/>
                  <w:lang w:val="es-ES"/>
                </w:rPr>
                <w:t xml:space="preserve"> Obtenido de Ministerio del Ambiente: http://www.minam.gob.pe/wp-content/uploads/2014/04/GUIA-MUESTREO- SUELO_MINAM1.pdf</w:t>
              </w:r>
            </w:p>
            <w:p w14:paraId="1860B09E" w14:textId="77777777" w:rsidR="00C813DF" w:rsidRDefault="00C813DF" w:rsidP="00C813DF">
              <w:pPr>
                <w:pStyle w:val="Bibliografa"/>
                <w:spacing w:line="480" w:lineRule="auto"/>
                <w:ind w:left="720" w:hanging="720"/>
                <w:rPr>
                  <w:noProof/>
                  <w:lang w:val="es-ES"/>
                </w:rPr>
              </w:pPr>
              <w:r>
                <w:rPr>
                  <w:noProof/>
                  <w:lang w:val="es-ES"/>
                </w:rPr>
                <w:t xml:space="preserve">MINAM. (2015). </w:t>
              </w:r>
              <w:r>
                <w:rPr>
                  <w:i/>
                  <w:iCs/>
                  <w:noProof/>
                  <w:lang w:val="es-ES"/>
                </w:rPr>
                <w:t>Guía de Inventario de Flora y Vegetación.</w:t>
              </w:r>
              <w:r>
                <w:rPr>
                  <w:noProof/>
                  <w:lang w:val="es-ES"/>
                </w:rPr>
                <w:t xml:space="preserve"> Obtenido de Ministerio del Ambiente: http://www.minam.gob.pe/patrimonio-natural/wp-content/uploads/sites/6/2013/10/GU%C3%83-A-DE-FLORA-Y- VEGETACI%C3%83%E2%80%9CN.compressed.pdf</w:t>
              </w:r>
            </w:p>
            <w:p w14:paraId="50644CAD" w14:textId="77777777" w:rsidR="00C813DF" w:rsidRDefault="00C813DF" w:rsidP="00C813DF">
              <w:pPr>
                <w:pStyle w:val="Bibliografa"/>
                <w:spacing w:line="480" w:lineRule="auto"/>
                <w:ind w:left="720" w:hanging="720"/>
                <w:rPr>
                  <w:noProof/>
                  <w:lang w:val="es-ES"/>
                </w:rPr>
              </w:pPr>
              <w:r>
                <w:rPr>
                  <w:noProof/>
                  <w:lang w:val="es-ES"/>
                </w:rPr>
                <w:t xml:space="preserve">MINSA. (2017). </w:t>
              </w:r>
              <w:r>
                <w:rPr>
                  <w:i/>
                  <w:iCs/>
                  <w:noProof/>
                  <w:lang w:val="es-ES"/>
                </w:rPr>
                <w:t>Contaminación con Metales Pesados.</w:t>
              </w:r>
              <w:r>
                <w:rPr>
                  <w:noProof/>
                  <w:lang w:val="es-ES"/>
                </w:rPr>
                <w:t xml:space="preserve"> Obtenido de Ministerio de Salud del Perú: https://www.minsa.gob.pe/portalweb/06prevencion/prevencion_2.asp?sub5=3</w:t>
              </w:r>
            </w:p>
            <w:p w14:paraId="32DE7A4A" w14:textId="77777777" w:rsidR="00C813DF" w:rsidRDefault="00C813DF" w:rsidP="00C813DF">
              <w:pPr>
                <w:pStyle w:val="Bibliografa"/>
                <w:spacing w:line="480" w:lineRule="auto"/>
                <w:ind w:left="720" w:hanging="720"/>
                <w:rPr>
                  <w:noProof/>
                  <w:lang w:val="es-ES"/>
                </w:rPr>
              </w:pPr>
              <w:r>
                <w:rPr>
                  <w:noProof/>
                  <w:lang w:val="es-ES"/>
                </w:rPr>
                <w:t xml:space="preserve">Navarro, J. (2007). </w:t>
              </w:r>
              <w:r>
                <w:rPr>
                  <w:i/>
                  <w:iCs/>
                  <w:noProof/>
                  <w:lang w:val="es-ES"/>
                </w:rPr>
                <w:t>Aspectos bioquímicos y genéticos de la tolerancia y acumulación de metales pesados en plantas.</w:t>
              </w:r>
              <w:r>
                <w:rPr>
                  <w:noProof/>
                  <w:lang w:val="es-ES"/>
                </w:rPr>
                <w:t xml:space="preserve"> Obtenido de Ecosistemas: https://revistaecosistemas.net/index.php/ecosistemas/article/view/125</w:t>
              </w:r>
            </w:p>
            <w:p w14:paraId="1C0642E0" w14:textId="77777777" w:rsidR="00C813DF" w:rsidRDefault="00C813DF" w:rsidP="00C813DF">
              <w:pPr>
                <w:pStyle w:val="Bibliografa"/>
                <w:spacing w:line="480" w:lineRule="auto"/>
                <w:ind w:left="720" w:hanging="720"/>
                <w:rPr>
                  <w:noProof/>
                  <w:lang w:val="es-ES"/>
                </w:rPr>
              </w:pPr>
              <w:r>
                <w:rPr>
                  <w:noProof/>
                  <w:lang w:val="es-ES"/>
                </w:rPr>
                <w:t>Olivares, E., &amp; Peña, E. (2009). Bioconcentración de elementos minerales en Amaranthus dubius (bledo, pira), creciendo silvestre en cultivos y utilizado en alimentación. Caracas, Venezuela: Interciencia.</w:t>
              </w:r>
            </w:p>
            <w:p w14:paraId="3740449F" w14:textId="77777777" w:rsidR="00C813DF" w:rsidRDefault="00C813DF" w:rsidP="00C813DF">
              <w:pPr>
                <w:pStyle w:val="Bibliografa"/>
                <w:spacing w:line="480" w:lineRule="auto"/>
                <w:ind w:left="720" w:hanging="720"/>
                <w:rPr>
                  <w:noProof/>
                  <w:lang w:val="es-ES"/>
                </w:rPr>
              </w:pPr>
              <w:r>
                <w:rPr>
                  <w:noProof/>
                  <w:lang w:val="es-ES"/>
                </w:rPr>
                <w:t xml:space="preserve">Pajoy, H. (2017). </w:t>
              </w:r>
              <w:r>
                <w:rPr>
                  <w:i/>
                  <w:iCs/>
                  <w:noProof/>
                  <w:lang w:val="es-ES"/>
                </w:rPr>
                <w:t>Potencial fitorremediador de dos especies ornamentales como alternativa de tratamiento de suelos contaminados con metales pesados (tesis de posgrado).</w:t>
              </w:r>
              <w:r>
                <w:rPr>
                  <w:noProof/>
                  <w:lang w:val="es-ES"/>
                </w:rPr>
                <w:t xml:space="preserve"> Medellín, Colombia: Universidad Nacional de Colombia Sede Medellín. Obtenido de http://bdigital.unal.edu.co/61056/1/10307327.2017.pdf</w:t>
              </w:r>
            </w:p>
            <w:p w14:paraId="379558E9" w14:textId="77777777" w:rsidR="00C813DF" w:rsidRDefault="00C813DF" w:rsidP="00C813DF">
              <w:pPr>
                <w:pStyle w:val="Bibliografa"/>
                <w:spacing w:line="480" w:lineRule="auto"/>
                <w:ind w:left="720" w:hanging="720"/>
                <w:rPr>
                  <w:noProof/>
                  <w:lang w:val="es-ES"/>
                </w:rPr>
              </w:pPr>
              <w:r>
                <w:rPr>
                  <w:noProof/>
                  <w:lang w:val="es-ES"/>
                </w:rPr>
                <w:lastRenderedPageBreak/>
                <w:t xml:space="preserve">Peña, C., Carter, E., &amp; Ayala-Fierro, F. (2001). </w:t>
              </w:r>
              <w:r>
                <w:rPr>
                  <w:i/>
                  <w:iCs/>
                  <w:noProof/>
                  <w:lang w:val="es-ES"/>
                </w:rPr>
                <w:t>Toxicologia Ambiental: Evaluación de Riesgos y Restauración Ambiental. .</w:t>
              </w:r>
              <w:r>
                <w:rPr>
                  <w:noProof/>
                  <w:lang w:val="es-ES"/>
                </w:rPr>
                <w:t xml:space="preserve"> Obtenido de Southwest Hazardous Waste Program: http://superfund.pharmacy.arizona.edu/toxamb/</w:t>
              </w:r>
            </w:p>
            <w:p w14:paraId="7780B19E" w14:textId="77777777" w:rsidR="00C813DF" w:rsidRDefault="00C813DF" w:rsidP="00C813DF">
              <w:pPr>
                <w:pStyle w:val="Bibliografa"/>
                <w:spacing w:line="480" w:lineRule="auto"/>
                <w:ind w:left="720" w:hanging="720"/>
                <w:rPr>
                  <w:noProof/>
                  <w:lang w:val="es-ES"/>
                </w:rPr>
              </w:pPr>
              <w:r>
                <w:rPr>
                  <w:noProof/>
                  <w:lang w:val="es-ES"/>
                </w:rPr>
                <w:t xml:space="preserve">Peña, E., Montoya, H., Sánchez, T., Tapia, L., Cano, N., &amp; Dextre, A. (2017). </w:t>
              </w:r>
              <w:r>
                <w:rPr>
                  <w:i/>
                  <w:iCs/>
                  <w:noProof/>
                  <w:lang w:val="es-ES"/>
                </w:rPr>
                <w:t>Acumulación de metales pesados en Calamagrostis rigida (Kunth) Trin. ex Steud. (Poaceae) y Myriophyllum quitense Kunth (Haloragaceae) evaluadas en cuatro humedales altoandinos del Perú.</w:t>
              </w:r>
              <w:r>
                <w:rPr>
                  <w:noProof/>
                  <w:lang w:val="es-ES"/>
                </w:rPr>
                <w:t xml:space="preserve"> Lima, Perú: Universidad Nacional Mayor de San Marcos.</w:t>
              </w:r>
            </w:p>
            <w:p w14:paraId="1F2AE579" w14:textId="77777777" w:rsidR="00C813DF" w:rsidRDefault="00C813DF" w:rsidP="00C813DF">
              <w:pPr>
                <w:pStyle w:val="Bibliografa"/>
                <w:spacing w:line="480" w:lineRule="auto"/>
                <w:ind w:left="720" w:hanging="720"/>
                <w:rPr>
                  <w:noProof/>
                  <w:lang w:val="es-ES"/>
                </w:rPr>
              </w:pPr>
              <w:r>
                <w:rPr>
                  <w:noProof/>
                  <w:lang w:val="es-ES"/>
                </w:rPr>
                <w:t xml:space="preserve">Prieto, J., González, C., Román, A., &amp; Prieto, F. (2009). </w:t>
              </w:r>
              <w:r>
                <w:rPr>
                  <w:i/>
                  <w:iCs/>
                  <w:noProof/>
                  <w:lang w:val="es-ES"/>
                </w:rPr>
                <w:t>Contaminación y fitotoxicidad en plantas por metales pesados provenientes de suelos y agua.</w:t>
              </w:r>
              <w:r>
                <w:rPr>
                  <w:noProof/>
                  <w:lang w:val="es-ES"/>
                </w:rPr>
                <w:t xml:space="preserve"> Obtenido de Tropical and Subtropical Agroecosystems: https://www.redalyc.org/pdf/939/93911243003.pdf</w:t>
              </w:r>
            </w:p>
            <w:p w14:paraId="4BB21C29" w14:textId="77777777" w:rsidR="00C813DF" w:rsidRDefault="00C813DF" w:rsidP="00C813DF">
              <w:pPr>
                <w:pStyle w:val="Bibliografa"/>
                <w:spacing w:line="480" w:lineRule="auto"/>
                <w:ind w:left="720" w:hanging="720"/>
                <w:rPr>
                  <w:noProof/>
                  <w:lang w:val="es-ES"/>
                </w:rPr>
              </w:pPr>
              <w:r>
                <w:rPr>
                  <w:noProof/>
                  <w:lang w:val="es-ES"/>
                </w:rPr>
                <w:t xml:space="preserve">Raffino, M. (2019). </w:t>
              </w:r>
              <w:r>
                <w:rPr>
                  <w:i/>
                  <w:iCs/>
                  <w:noProof/>
                  <w:lang w:val="es-ES"/>
                </w:rPr>
                <w:t>Metaloides</w:t>
              </w:r>
              <w:r>
                <w:rPr>
                  <w:noProof/>
                  <w:lang w:val="es-ES"/>
                </w:rPr>
                <w:t>. Obtenido de Concepto.de: https://concepto.de/metaloides/</w:t>
              </w:r>
            </w:p>
            <w:p w14:paraId="0AEF3C7F" w14:textId="77777777" w:rsidR="00C813DF" w:rsidRDefault="00C813DF" w:rsidP="00C813DF">
              <w:pPr>
                <w:pStyle w:val="Bibliografa"/>
                <w:spacing w:line="480" w:lineRule="auto"/>
                <w:ind w:left="720" w:hanging="720"/>
                <w:rPr>
                  <w:noProof/>
                  <w:lang w:val="es-ES"/>
                </w:rPr>
              </w:pPr>
              <w:r>
                <w:rPr>
                  <w:noProof/>
                  <w:lang w:val="es-ES"/>
                </w:rPr>
                <w:t xml:space="preserve">RIchard, F. (2007). </w:t>
              </w:r>
              <w:r>
                <w:rPr>
                  <w:i/>
                  <w:iCs/>
                  <w:noProof/>
                  <w:lang w:val="es-ES"/>
                </w:rPr>
                <w:t>Metodología de la Investigación.</w:t>
              </w:r>
              <w:r>
                <w:rPr>
                  <w:noProof/>
                  <w:lang w:val="es-ES"/>
                </w:rPr>
                <w:t xml:space="preserve"> Obtenido de EOM: https://www.scientific-european-federation-osteopaths.org/wp-content/uploads/2014/07/apuntes-de-metodologia.pdf </w:t>
              </w:r>
            </w:p>
            <w:p w14:paraId="16F08152" w14:textId="77777777" w:rsidR="00C813DF" w:rsidRDefault="00C813DF" w:rsidP="00C813DF">
              <w:pPr>
                <w:pStyle w:val="Bibliografa"/>
                <w:spacing w:line="480" w:lineRule="auto"/>
                <w:ind w:left="720" w:hanging="720"/>
                <w:rPr>
                  <w:noProof/>
                  <w:lang w:val="es-ES"/>
                </w:rPr>
              </w:pPr>
              <w:r>
                <w:rPr>
                  <w:noProof/>
                  <w:lang w:val="es-ES"/>
                </w:rPr>
                <w:t xml:space="preserve">Sánchez, L. (2014). </w:t>
              </w:r>
              <w:r>
                <w:rPr>
                  <w:i/>
                  <w:iCs/>
                  <w:noProof/>
                  <w:lang w:val="es-ES"/>
                </w:rPr>
                <w:t>Remediación de Pasivos Ambientales Mineros de Hualgayoc.</w:t>
              </w:r>
              <w:r>
                <w:rPr>
                  <w:noProof/>
                  <w:lang w:val="es-ES"/>
                </w:rPr>
                <w:t xml:space="preserve"> Cajamarca: Presentación de informe de resultados de la remediación realizada por la empresa minera Colquirrumi S.A.</w:t>
              </w:r>
            </w:p>
            <w:p w14:paraId="239DEE93" w14:textId="77777777" w:rsidR="00C813DF" w:rsidRDefault="00C813DF" w:rsidP="00C813DF">
              <w:pPr>
                <w:pStyle w:val="Bibliografa"/>
                <w:spacing w:line="480" w:lineRule="auto"/>
                <w:ind w:left="720" w:hanging="720"/>
                <w:rPr>
                  <w:noProof/>
                  <w:lang w:val="es-ES"/>
                </w:rPr>
              </w:pPr>
              <w:r>
                <w:rPr>
                  <w:noProof/>
                  <w:lang w:val="es-ES"/>
                </w:rPr>
                <w:t xml:space="preserve">Sánchez-Monge, E. (1991). </w:t>
              </w:r>
              <w:r>
                <w:rPr>
                  <w:i/>
                  <w:iCs/>
                  <w:noProof/>
                  <w:lang w:val="es-ES"/>
                </w:rPr>
                <w:t>Flora agrícola: taxonomía de las magnoliofitas (Angiospermas) de interés agrícola, con excepción de las de aprovechamiento exclusivamente ornamental o forestal.</w:t>
              </w:r>
              <w:r>
                <w:rPr>
                  <w:noProof/>
                  <w:lang w:val="es-ES"/>
                </w:rPr>
                <w:t xml:space="preserve"> Madrid: Ministerio de Agricultura, Pesca y Alimentación de España.</w:t>
              </w:r>
            </w:p>
            <w:p w14:paraId="7CD63153" w14:textId="77777777" w:rsidR="00C813DF" w:rsidRDefault="00C813DF" w:rsidP="00C813DF">
              <w:pPr>
                <w:pStyle w:val="Bibliografa"/>
                <w:spacing w:line="480" w:lineRule="auto"/>
                <w:ind w:left="720" w:hanging="720"/>
                <w:rPr>
                  <w:noProof/>
                  <w:lang w:val="es-419"/>
                </w:rPr>
              </w:pPr>
              <w:r>
                <w:rPr>
                  <w:noProof/>
                  <w:lang w:val="es-419"/>
                </w:rPr>
                <w:lastRenderedPageBreak/>
                <w:t xml:space="preserve">Segura, M., &amp; Soto, L. (2015). </w:t>
              </w:r>
              <w:r>
                <w:rPr>
                  <w:i/>
                  <w:iCs/>
                  <w:noProof/>
                  <w:lang w:val="es-419"/>
                </w:rPr>
                <w:t>Determinación de los niveles séricos de Pb, Cd, As, Al y Cr por Espectroscopia de Emisión Óptica con Plasma acoplado inductivamente (ICP- OES) en Pobladores Adultos de las Localidades de Torata Alta y Yacango, Distrito de Torata. Moquegua - 2014.</w:t>
              </w:r>
              <w:r>
                <w:rPr>
                  <w:noProof/>
                  <w:lang w:val="es-419"/>
                </w:rPr>
                <w:t xml:space="preserve"> Arequipa: Universidad Católica de Santa María.</w:t>
              </w:r>
            </w:p>
            <w:p w14:paraId="402F38A2" w14:textId="77777777" w:rsidR="00C813DF" w:rsidRDefault="00C813DF" w:rsidP="00C813DF">
              <w:pPr>
                <w:pStyle w:val="Bibliografa"/>
                <w:spacing w:line="480" w:lineRule="auto"/>
                <w:ind w:left="720" w:hanging="720"/>
                <w:rPr>
                  <w:noProof/>
                  <w:lang w:val="es-ES"/>
                </w:rPr>
              </w:pPr>
              <w:r>
                <w:rPr>
                  <w:noProof/>
                  <w:lang w:val="es-ES"/>
                </w:rPr>
                <w:t xml:space="preserve">Sierra, R. (2006). </w:t>
              </w:r>
              <w:r>
                <w:rPr>
                  <w:i/>
                  <w:iCs/>
                  <w:noProof/>
                  <w:lang w:val="es-ES"/>
                </w:rPr>
                <w:t>Fitorremediación de un Suelo Contaminado con Plomo por Actividad Industrial (tesis de pregrado).</w:t>
              </w:r>
              <w:r>
                <w:rPr>
                  <w:noProof/>
                  <w:lang w:val="es-ES"/>
                </w:rPr>
                <w:t xml:space="preserve"> Coahuila, México: UAAAN.</w:t>
              </w:r>
            </w:p>
            <w:p w14:paraId="6E9C85E0" w14:textId="77777777" w:rsidR="00C813DF" w:rsidRDefault="00C813DF" w:rsidP="00C813DF">
              <w:pPr>
                <w:pStyle w:val="Bibliografa"/>
                <w:spacing w:line="480" w:lineRule="auto"/>
                <w:ind w:left="720" w:hanging="720"/>
                <w:rPr>
                  <w:noProof/>
                  <w:lang w:val="es-ES"/>
                </w:rPr>
              </w:pPr>
              <w:r>
                <w:rPr>
                  <w:noProof/>
                  <w:lang w:val="es-ES"/>
                </w:rPr>
                <w:t xml:space="preserve">Suárez, M. (09 de 12 de 2011). </w:t>
              </w:r>
              <w:r>
                <w:rPr>
                  <w:i/>
                  <w:iCs/>
                  <w:noProof/>
                  <w:lang w:val="es-ES"/>
                </w:rPr>
                <w:t>Coeficiente de correlación de Karl Pearson.</w:t>
              </w:r>
              <w:r>
                <w:rPr>
                  <w:noProof/>
                  <w:lang w:val="es-ES"/>
                </w:rPr>
                <w:t xml:space="preserve"> Obtenido de Repositorio UTN: http://repositorio.utn.edu.ec/handle/123456789/766</w:t>
              </w:r>
            </w:p>
            <w:p w14:paraId="05C8D937" w14:textId="77777777" w:rsidR="00C813DF" w:rsidRDefault="00C813DF" w:rsidP="00C813DF">
              <w:pPr>
                <w:pStyle w:val="Bibliografa"/>
                <w:spacing w:line="480" w:lineRule="auto"/>
                <w:ind w:left="720" w:hanging="720"/>
                <w:rPr>
                  <w:noProof/>
                  <w:lang w:val="es-ES"/>
                </w:rPr>
              </w:pPr>
              <w:r>
                <w:rPr>
                  <w:noProof/>
                  <w:lang w:val="es-ES"/>
                </w:rPr>
                <w:t xml:space="preserve">Torres, A. (2018). </w:t>
              </w:r>
              <w:r>
                <w:rPr>
                  <w:i/>
                  <w:iCs/>
                  <w:noProof/>
                  <w:lang w:val="es-ES"/>
                </w:rPr>
                <w:t>Factor de bioconcentración y traslocación de especies altoandinas para suelos contaminados con metales pesados provenientes de la planta concentradora de Mesapata, en condiciones de invernadero, 2015 - 2016 (tesis de pregrado).</w:t>
              </w:r>
              <w:r>
                <w:rPr>
                  <w:noProof/>
                  <w:lang w:val="es-ES"/>
                </w:rPr>
                <w:t xml:space="preserve"> Huaraz, Perú: Universidad Nacional Santiago Antúnez de Mayolo.</w:t>
              </w:r>
            </w:p>
            <w:p w14:paraId="0541C9C2" w14:textId="77777777" w:rsidR="00C813DF" w:rsidRDefault="00C813DF" w:rsidP="00C813DF">
              <w:pPr>
                <w:pStyle w:val="Bibliografa"/>
                <w:spacing w:line="480" w:lineRule="auto"/>
                <w:ind w:left="720" w:hanging="720"/>
                <w:rPr>
                  <w:noProof/>
                  <w:lang w:val="es-ES"/>
                </w:rPr>
              </w:pPr>
              <w:r>
                <w:rPr>
                  <w:noProof/>
                  <w:lang w:val="es-ES"/>
                </w:rPr>
                <w:t xml:space="preserve">UNEP. (2008). </w:t>
              </w:r>
              <w:r>
                <w:rPr>
                  <w:i/>
                  <w:iCs/>
                  <w:noProof/>
                  <w:lang w:val="es-ES"/>
                </w:rPr>
                <w:t>Review of Scientific Information on Cadmium</w:t>
              </w:r>
              <w:r>
                <w:rPr>
                  <w:noProof/>
                  <w:lang w:val="es-ES"/>
                </w:rPr>
                <w:t>. Obtenido de http://wedocs.unep.org/bitstream/handle/20.500.11822/27636/Cadmium_Review.pdf</w:t>
              </w:r>
            </w:p>
            <w:p w14:paraId="47E5C27C" w14:textId="77777777" w:rsidR="00C813DF" w:rsidRPr="00C813DF" w:rsidRDefault="00C813DF" w:rsidP="00C813DF">
              <w:pPr>
                <w:pStyle w:val="Bibliografa"/>
                <w:spacing w:line="480" w:lineRule="auto"/>
                <w:ind w:left="720" w:hanging="720"/>
                <w:rPr>
                  <w:noProof/>
                  <w:lang w:val="en-US"/>
                </w:rPr>
              </w:pPr>
              <w:r w:rsidRPr="00C813DF">
                <w:rPr>
                  <w:noProof/>
                  <w:lang w:val="en-US"/>
                </w:rPr>
                <w:t xml:space="preserve">Wright, J. (2003). </w:t>
              </w:r>
              <w:r w:rsidRPr="00C813DF">
                <w:rPr>
                  <w:i/>
                  <w:iCs/>
                  <w:noProof/>
                  <w:lang w:val="en-US"/>
                </w:rPr>
                <w:t>Environmental Chemistry.</w:t>
              </w:r>
              <w:r w:rsidRPr="00C813DF">
                <w:rPr>
                  <w:noProof/>
                  <w:lang w:val="en-US"/>
                </w:rPr>
                <w:t xml:space="preserve"> Nueva York: Routledge.</w:t>
              </w:r>
            </w:p>
            <w:p w14:paraId="23BC8939" w14:textId="56D56558" w:rsidR="00C32790" w:rsidRDefault="00C32790" w:rsidP="00C813DF">
              <w:pPr>
                <w:spacing w:line="480" w:lineRule="auto"/>
                <w:ind w:left="567" w:hanging="567"/>
                <w:jc w:val="both"/>
              </w:pPr>
              <w:r>
                <w:rPr>
                  <w:b/>
                  <w:bCs/>
                </w:rPr>
                <w:fldChar w:fldCharType="end"/>
              </w:r>
            </w:p>
          </w:sdtContent>
        </w:sdt>
      </w:sdtContent>
    </w:sdt>
    <w:p w14:paraId="5EE8FC11" w14:textId="2062E3B7" w:rsidR="00C32790" w:rsidRDefault="00C32790" w:rsidP="00C32790">
      <w:pPr>
        <w:spacing w:line="480" w:lineRule="auto"/>
        <w:ind w:left="567" w:hanging="567"/>
        <w:jc w:val="both"/>
      </w:pPr>
    </w:p>
    <w:p w14:paraId="0CC6B11C" w14:textId="3D85398B" w:rsidR="00D7619A" w:rsidRDefault="00D7619A" w:rsidP="00C32790">
      <w:pPr>
        <w:spacing w:line="480" w:lineRule="auto"/>
        <w:ind w:left="567" w:hanging="567"/>
        <w:jc w:val="both"/>
      </w:pPr>
    </w:p>
    <w:p w14:paraId="3AFD5014" w14:textId="0B00D82C" w:rsidR="00D7619A" w:rsidRDefault="00D7619A" w:rsidP="00C32790">
      <w:pPr>
        <w:spacing w:line="480" w:lineRule="auto"/>
        <w:ind w:left="567" w:hanging="567"/>
        <w:jc w:val="both"/>
      </w:pPr>
    </w:p>
    <w:p w14:paraId="3A71CC14" w14:textId="78A44438" w:rsidR="00D7619A" w:rsidRDefault="00D7619A" w:rsidP="00C32790">
      <w:pPr>
        <w:spacing w:line="480" w:lineRule="auto"/>
        <w:ind w:left="567" w:hanging="567"/>
        <w:jc w:val="both"/>
      </w:pPr>
    </w:p>
    <w:p w14:paraId="1C370BF6" w14:textId="2EED0206" w:rsidR="00146CB4" w:rsidRDefault="00146CB4" w:rsidP="00C32790">
      <w:pPr>
        <w:pStyle w:val="Ttulo1"/>
        <w:numPr>
          <w:ilvl w:val="0"/>
          <w:numId w:val="0"/>
        </w:numPr>
        <w:spacing w:line="480" w:lineRule="auto"/>
        <w:rPr>
          <w:rFonts w:cs="Times New Roman"/>
        </w:rPr>
      </w:pPr>
      <w:bookmarkStart w:id="173" w:name="_Toc64232642"/>
      <w:r>
        <w:rPr>
          <w:rFonts w:cs="Times New Roman"/>
        </w:rPr>
        <w:lastRenderedPageBreak/>
        <w:t>LISTA DE ABREVIATURAS</w:t>
      </w:r>
      <w:bookmarkEnd w:id="173"/>
    </w:p>
    <w:p w14:paraId="55FFA65F" w14:textId="77777777" w:rsidR="00C32790" w:rsidRDefault="00C32790" w:rsidP="00C32790">
      <w:pPr>
        <w:spacing w:line="480" w:lineRule="auto"/>
        <w:jc w:val="both"/>
      </w:pPr>
      <w:r w:rsidRPr="00C32790">
        <w:rPr>
          <w:b/>
          <w:bCs/>
        </w:rPr>
        <w:t>BCF:</w:t>
      </w:r>
      <w:r>
        <w:t xml:space="preserve"> Factor de </w:t>
      </w:r>
      <w:proofErr w:type="spellStart"/>
      <w:r>
        <w:t>Bioconcentración</w:t>
      </w:r>
      <w:proofErr w:type="spellEnd"/>
    </w:p>
    <w:p w14:paraId="4B9E6BB1" w14:textId="46305032" w:rsidR="00C32790" w:rsidRDefault="00C32790" w:rsidP="00C32790">
      <w:pPr>
        <w:spacing w:line="480" w:lineRule="auto"/>
        <w:jc w:val="both"/>
      </w:pPr>
      <w:r w:rsidRPr="00C32790">
        <w:rPr>
          <w:b/>
          <w:bCs/>
        </w:rPr>
        <w:t>CEMSA:</w:t>
      </w:r>
      <w:r>
        <w:t xml:space="preserve"> Compañía Explotadora de Minas San Agustín </w:t>
      </w:r>
    </w:p>
    <w:p w14:paraId="179655B2" w14:textId="77777777" w:rsidR="00C32790" w:rsidRDefault="00C32790" w:rsidP="00C32790">
      <w:pPr>
        <w:spacing w:line="480" w:lineRule="auto"/>
        <w:jc w:val="both"/>
      </w:pPr>
      <w:proofErr w:type="spellStart"/>
      <w:r w:rsidRPr="00C32790">
        <w:rPr>
          <w:b/>
          <w:bCs/>
        </w:rPr>
        <w:t>Cía</w:t>
      </w:r>
      <w:proofErr w:type="spellEnd"/>
      <w:r w:rsidRPr="00C32790">
        <w:rPr>
          <w:b/>
          <w:bCs/>
        </w:rPr>
        <w:t>:</w:t>
      </w:r>
      <w:r>
        <w:t xml:space="preserve"> Compañía</w:t>
      </w:r>
    </w:p>
    <w:p w14:paraId="7D6252D2" w14:textId="77777777" w:rsidR="00C32790" w:rsidRDefault="00C32790" w:rsidP="00C32790">
      <w:pPr>
        <w:spacing w:line="480" w:lineRule="auto"/>
        <w:jc w:val="both"/>
      </w:pPr>
      <w:r w:rsidRPr="00C32790">
        <w:rPr>
          <w:b/>
          <w:bCs/>
        </w:rPr>
        <w:t>DS:</w:t>
      </w:r>
      <w:r>
        <w:t xml:space="preserve"> Decreto Supremo</w:t>
      </w:r>
    </w:p>
    <w:p w14:paraId="4010353B" w14:textId="42A66CB1" w:rsidR="00C32790" w:rsidRPr="00657022" w:rsidRDefault="00C32790" w:rsidP="00C32790">
      <w:pPr>
        <w:spacing w:line="480" w:lineRule="auto"/>
        <w:jc w:val="both"/>
      </w:pPr>
      <w:r w:rsidRPr="00657022">
        <w:rPr>
          <w:b/>
          <w:bCs/>
        </w:rPr>
        <w:t>IBM:</w:t>
      </w:r>
      <w:r w:rsidRPr="00657022">
        <w:t xml:space="preserve"> International Business Machines</w:t>
      </w:r>
    </w:p>
    <w:p w14:paraId="05A4946D" w14:textId="4CBFEC22" w:rsidR="00890576" w:rsidRPr="00890576" w:rsidRDefault="00890576" w:rsidP="00C32790">
      <w:pPr>
        <w:spacing w:line="480" w:lineRule="auto"/>
        <w:jc w:val="both"/>
      </w:pPr>
      <w:r w:rsidRPr="00890576">
        <w:rPr>
          <w:b/>
          <w:bCs/>
        </w:rPr>
        <w:t>IGN:</w:t>
      </w:r>
      <w:r>
        <w:t xml:space="preserve"> Instituto Geográfico Nacional del Perú</w:t>
      </w:r>
    </w:p>
    <w:p w14:paraId="48D6E47C" w14:textId="77777777" w:rsidR="00C32790" w:rsidRDefault="00C32790" w:rsidP="00C32790">
      <w:pPr>
        <w:spacing w:line="480" w:lineRule="auto"/>
        <w:jc w:val="both"/>
      </w:pPr>
      <w:r w:rsidRPr="00C32790">
        <w:rPr>
          <w:b/>
          <w:bCs/>
        </w:rPr>
        <w:t>INRENA:</w:t>
      </w:r>
      <w:r>
        <w:t xml:space="preserve"> Instituto Nacional de Recursos Naturales</w:t>
      </w:r>
    </w:p>
    <w:p w14:paraId="770850E5" w14:textId="001E5193" w:rsidR="00C32790" w:rsidRDefault="00C32790" w:rsidP="00C32790">
      <w:pPr>
        <w:spacing w:line="480" w:lineRule="auto"/>
        <w:jc w:val="both"/>
      </w:pPr>
      <w:r w:rsidRPr="00C32790">
        <w:rPr>
          <w:b/>
          <w:bCs/>
        </w:rPr>
        <w:t>MINAM:</w:t>
      </w:r>
      <w:r>
        <w:t xml:space="preserve"> Ministerio del Ambiente</w:t>
      </w:r>
    </w:p>
    <w:p w14:paraId="262C1A78" w14:textId="5F5CBF21" w:rsidR="00EA4587" w:rsidRDefault="00EA4587" w:rsidP="00C32790">
      <w:pPr>
        <w:spacing w:line="480" w:lineRule="auto"/>
        <w:jc w:val="both"/>
      </w:pPr>
      <w:r w:rsidRPr="00EA4587">
        <w:rPr>
          <w:b/>
          <w:bCs/>
        </w:rPr>
        <w:t>ND:</w:t>
      </w:r>
      <w:r>
        <w:t xml:space="preserve"> No </w:t>
      </w:r>
      <w:r w:rsidR="00B97E96">
        <w:t>determinado</w:t>
      </w:r>
    </w:p>
    <w:p w14:paraId="151457F5" w14:textId="77777777" w:rsidR="00C32790" w:rsidRPr="00C32790" w:rsidRDefault="00C32790" w:rsidP="00C32790">
      <w:pPr>
        <w:spacing w:line="480" w:lineRule="auto"/>
        <w:jc w:val="both"/>
      </w:pPr>
      <w:r w:rsidRPr="00C32790">
        <w:rPr>
          <w:b/>
          <w:bCs/>
        </w:rPr>
        <w:t>ONERN:</w:t>
      </w:r>
      <w:r w:rsidRPr="00C32790">
        <w:t xml:space="preserve"> Oficina Nacional de Evaluación de Recursos Naturales</w:t>
      </w:r>
    </w:p>
    <w:p w14:paraId="487F01BC" w14:textId="77777777" w:rsidR="00C32790" w:rsidRDefault="00C32790" w:rsidP="00C32790">
      <w:pPr>
        <w:spacing w:line="480" w:lineRule="auto"/>
        <w:jc w:val="both"/>
      </w:pPr>
      <w:r w:rsidRPr="00C32790">
        <w:rPr>
          <w:b/>
          <w:bCs/>
        </w:rPr>
        <w:t>PAM:</w:t>
      </w:r>
      <w:r>
        <w:t xml:space="preserve"> Pasivos Ambientales Mineros</w:t>
      </w:r>
    </w:p>
    <w:p w14:paraId="7C9FFAE9" w14:textId="77777777" w:rsidR="00C32790" w:rsidRDefault="00C32790" w:rsidP="00C32790">
      <w:pPr>
        <w:spacing w:line="480" w:lineRule="auto"/>
        <w:jc w:val="both"/>
      </w:pPr>
      <w:r w:rsidRPr="00C32790">
        <w:rPr>
          <w:b/>
          <w:bCs/>
        </w:rPr>
        <w:t>TF:</w:t>
      </w:r>
      <w:r>
        <w:t xml:space="preserve"> Factor de Traslocación</w:t>
      </w:r>
    </w:p>
    <w:p w14:paraId="2069C4DE" w14:textId="77777777" w:rsidR="00C32790" w:rsidRDefault="00C32790" w:rsidP="00C32790">
      <w:pPr>
        <w:spacing w:line="480" w:lineRule="auto"/>
        <w:jc w:val="both"/>
      </w:pPr>
      <w:r w:rsidRPr="00C32790">
        <w:rPr>
          <w:b/>
          <w:bCs/>
        </w:rPr>
        <w:t>UTM:</w:t>
      </w:r>
      <w:r>
        <w:t xml:space="preserve"> Sistema de coordenadas universal transversal de Mercator (Universal </w:t>
      </w:r>
      <w:proofErr w:type="spellStart"/>
      <w:r>
        <w:t>Transverse</w:t>
      </w:r>
      <w:proofErr w:type="spellEnd"/>
      <w:r>
        <w:t xml:space="preserve"> Mercator por sus siglas en inglés).</w:t>
      </w:r>
    </w:p>
    <w:p w14:paraId="472DAEFC" w14:textId="3E448B13" w:rsidR="00146CB4" w:rsidRDefault="00146CB4" w:rsidP="00C32790">
      <w:pPr>
        <w:jc w:val="both"/>
      </w:pPr>
    </w:p>
    <w:p w14:paraId="66982DC5" w14:textId="5B13EAD9" w:rsidR="00146CB4" w:rsidRDefault="00146CB4" w:rsidP="00C32790">
      <w:pPr>
        <w:jc w:val="both"/>
      </w:pPr>
    </w:p>
    <w:p w14:paraId="26256A0A" w14:textId="0C7D9EE8" w:rsidR="00146CB4" w:rsidRDefault="00146CB4" w:rsidP="00146CB4"/>
    <w:p w14:paraId="4A45E553" w14:textId="21D7747F" w:rsidR="00146CB4" w:rsidRDefault="00146CB4" w:rsidP="00146CB4"/>
    <w:p w14:paraId="619CF232" w14:textId="7D9F3DF8" w:rsidR="00146CB4" w:rsidRDefault="00146CB4" w:rsidP="00146CB4"/>
    <w:p w14:paraId="61195FBC" w14:textId="257A86E4" w:rsidR="008E036E" w:rsidRDefault="008E036E" w:rsidP="00146CB4"/>
    <w:p w14:paraId="68959944" w14:textId="4E25A7A2" w:rsidR="008E036E" w:rsidRDefault="008E036E" w:rsidP="00146CB4"/>
    <w:p w14:paraId="159CDB34" w14:textId="3D921C34" w:rsidR="008E036E" w:rsidRDefault="008E036E" w:rsidP="00146CB4"/>
    <w:p w14:paraId="2950C737" w14:textId="1AF75808" w:rsidR="008E036E" w:rsidRDefault="008E036E" w:rsidP="00146CB4"/>
    <w:p w14:paraId="1DF8F696" w14:textId="73189D80" w:rsidR="008E036E" w:rsidRDefault="008E036E" w:rsidP="00146CB4"/>
    <w:p w14:paraId="125F1C82" w14:textId="65D55501" w:rsidR="008E036E" w:rsidRDefault="008E036E" w:rsidP="00146CB4"/>
    <w:p w14:paraId="442B06E4" w14:textId="41B43883" w:rsidR="008E036E" w:rsidRDefault="008E036E" w:rsidP="00146CB4"/>
    <w:p w14:paraId="39E8D1B5" w14:textId="33C1D79C" w:rsidR="008E036E" w:rsidRDefault="008E036E" w:rsidP="00146CB4"/>
    <w:p w14:paraId="2E7940C2" w14:textId="7CB61815" w:rsidR="008E036E" w:rsidRDefault="008E036E" w:rsidP="00146CB4"/>
    <w:p w14:paraId="70C6D403" w14:textId="16C076FF" w:rsidR="008E036E" w:rsidRDefault="008E036E" w:rsidP="00146CB4"/>
    <w:p w14:paraId="70A1CA82" w14:textId="77777777" w:rsidR="008E036E" w:rsidRDefault="008E036E" w:rsidP="00146CB4"/>
    <w:p w14:paraId="0CBFDB6C" w14:textId="19DE3756" w:rsidR="00146CB4" w:rsidRDefault="00146CB4" w:rsidP="00146CB4"/>
    <w:p w14:paraId="5D08514B" w14:textId="77777777" w:rsidR="008E036E" w:rsidRPr="008E036E" w:rsidRDefault="008E036E" w:rsidP="008E036E"/>
    <w:p w14:paraId="26B418F7" w14:textId="553C99A3" w:rsidR="008E036E" w:rsidRDefault="008E036E" w:rsidP="008E036E"/>
    <w:p w14:paraId="10DED6BD" w14:textId="4FE0BFF0" w:rsidR="008E036E" w:rsidRDefault="008E036E" w:rsidP="008E036E"/>
    <w:p w14:paraId="7C304BA0" w14:textId="63D2397A" w:rsidR="008E036E" w:rsidRDefault="008E036E" w:rsidP="008E036E"/>
    <w:p w14:paraId="12F3DD02" w14:textId="3072477B" w:rsidR="008E036E" w:rsidRDefault="008E036E" w:rsidP="008E036E"/>
    <w:p w14:paraId="2B2D048A" w14:textId="7913E737" w:rsidR="008E036E" w:rsidRDefault="008E036E" w:rsidP="008E036E"/>
    <w:p w14:paraId="0B9A14F5" w14:textId="3122A4BD" w:rsidR="008E036E" w:rsidRDefault="008E036E" w:rsidP="008E036E"/>
    <w:p w14:paraId="1916C72C" w14:textId="19E394AA" w:rsidR="008E036E" w:rsidRDefault="008E036E" w:rsidP="008E036E"/>
    <w:p w14:paraId="4ACB01A4" w14:textId="690AE025" w:rsidR="008E036E" w:rsidRDefault="008E036E" w:rsidP="008E036E"/>
    <w:p w14:paraId="6145D709" w14:textId="4F576E2D" w:rsidR="008E036E" w:rsidRDefault="008E036E" w:rsidP="008E036E"/>
    <w:p w14:paraId="682AA27D" w14:textId="46A89610" w:rsidR="008E036E" w:rsidRDefault="008E036E" w:rsidP="008E036E"/>
    <w:p w14:paraId="4C91B8EE" w14:textId="0D70697E" w:rsidR="008E036E" w:rsidRDefault="008E036E" w:rsidP="008E036E"/>
    <w:p w14:paraId="2C8BB0E2" w14:textId="060DAB17" w:rsidR="008E036E" w:rsidRDefault="008E036E" w:rsidP="008E036E"/>
    <w:p w14:paraId="556954CA" w14:textId="44E6B581" w:rsidR="008E036E" w:rsidRDefault="008E036E" w:rsidP="008E036E"/>
    <w:p w14:paraId="61CDF3D2" w14:textId="77777777" w:rsidR="008E036E" w:rsidRPr="008E036E" w:rsidRDefault="008E036E" w:rsidP="008E036E"/>
    <w:p w14:paraId="2121D6C3" w14:textId="77777777" w:rsidR="008E036E" w:rsidRPr="008E036E" w:rsidRDefault="008E036E" w:rsidP="008E036E"/>
    <w:p w14:paraId="5B7D5080" w14:textId="77777777" w:rsidR="008E036E" w:rsidRPr="008E036E" w:rsidRDefault="008E036E" w:rsidP="008E036E"/>
    <w:p w14:paraId="434ED186" w14:textId="77777777" w:rsidR="008E036E" w:rsidRPr="008E036E" w:rsidRDefault="008E036E" w:rsidP="008E036E"/>
    <w:p w14:paraId="51555217" w14:textId="77777777" w:rsidR="008E036E" w:rsidRPr="008E036E" w:rsidRDefault="008E036E" w:rsidP="008E036E"/>
    <w:p w14:paraId="6610E854" w14:textId="77777777" w:rsidR="008E036E" w:rsidRPr="008E036E" w:rsidRDefault="008E036E" w:rsidP="008E036E"/>
    <w:p w14:paraId="221C77B9" w14:textId="513B2BEC" w:rsidR="00F546C7" w:rsidRPr="008E036E" w:rsidRDefault="00F546C7" w:rsidP="008E036E">
      <w:pPr>
        <w:pStyle w:val="Ttulo1"/>
        <w:numPr>
          <w:ilvl w:val="0"/>
          <w:numId w:val="0"/>
        </w:numPr>
        <w:spacing w:line="480" w:lineRule="auto"/>
        <w:jc w:val="center"/>
        <w:rPr>
          <w:rFonts w:cs="Times New Roman"/>
          <w:sz w:val="72"/>
          <w:szCs w:val="144"/>
        </w:rPr>
      </w:pPr>
      <w:bookmarkStart w:id="174" w:name="_Toc64232643"/>
      <w:r w:rsidRPr="008E036E">
        <w:rPr>
          <w:rFonts w:cs="Times New Roman"/>
          <w:sz w:val="72"/>
          <w:szCs w:val="144"/>
        </w:rPr>
        <w:t>ANEXOS</w:t>
      </w:r>
      <w:bookmarkEnd w:id="174"/>
    </w:p>
    <w:p w14:paraId="6687F473" w14:textId="77777777" w:rsidR="00961378" w:rsidRDefault="00961378" w:rsidP="006C3A22">
      <w:pPr>
        <w:spacing w:line="480" w:lineRule="auto"/>
        <w:ind w:left="567"/>
        <w:rPr>
          <w:b/>
        </w:rPr>
        <w:sectPr w:rsidR="00961378" w:rsidSect="001D22FE">
          <w:pgSz w:w="11906" w:h="16838" w:code="9"/>
          <w:pgMar w:top="1701" w:right="1418" w:bottom="1701" w:left="2268" w:header="0" w:footer="987" w:gutter="0"/>
          <w:cols w:space="720"/>
          <w:docGrid w:linePitch="326"/>
        </w:sectPr>
      </w:pPr>
    </w:p>
    <w:p w14:paraId="5450F947" w14:textId="520DA11C" w:rsidR="006C3A22" w:rsidRDefault="006C3A22" w:rsidP="00FA4719">
      <w:pPr>
        <w:spacing w:line="480" w:lineRule="auto"/>
      </w:pPr>
      <w:r w:rsidRPr="00146CB4">
        <w:rPr>
          <w:b/>
        </w:rPr>
        <w:lastRenderedPageBreak/>
        <w:t xml:space="preserve">ANEXO </w:t>
      </w:r>
      <w:r w:rsidR="008E036E">
        <w:rPr>
          <w:b/>
        </w:rPr>
        <w:t>1</w:t>
      </w:r>
      <w:r w:rsidRPr="00146CB4">
        <w:rPr>
          <w:b/>
        </w:rPr>
        <w:t>.</w:t>
      </w:r>
      <w:r w:rsidRPr="00146CB4">
        <w:t xml:space="preserve">  </w:t>
      </w:r>
      <w:r>
        <w:t>MAPAS TEMÁTICOS Y DE UBICACIÓN</w:t>
      </w:r>
    </w:p>
    <w:p w14:paraId="6F018A93" w14:textId="75083E38" w:rsidR="00961378" w:rsidRDefault="00FA4719" w:rsidP="00FA4719">
      <w:pPr>
        <w:pStyle w:val="Descripcin"/>
        <w:keepNext/>
      </w:pPr>
      <w:bookmarkStart w:id="175" w:name="_Toc64232666"/>
      <w:r w:rsidRPr="00457EF8">
        <w:rPr>
          <w:b/>
          <w:bCs/>
          <w:color w:val="000000" w:themeColor="text1"/>
          <w:sz w:val="24"/>
          <w:szCs w:val="24"/>
        </w:rPr>
        <w:t xml:space="preserve">Imagen </w:t>
      </w:r>
      <w:r w:rsidR="00CC71A8">
        <w:rPr>
          <w:b/>
          <w:bCs/>
          <w:color w:val="000000" w:themeColor="text1"/>
          <w:sz w:val="24"/>
          <w:szCs w:val="24"/>
        </w:rPr>
        <w:fldChar w:fldCharType="begin"/>
      </w:r>
      <w:r w:rsidR="00CC71A8">
        <w:rPr>
          <w:b/>
          <w:bCs/>
          <w:color w:val="000000" w:themeColor="text1"/>
          <w:sz w:val="24"/>
          <w:szCs w:val="24"/>
        </w:rPr>
        <w:instrText xml:space="preserve"> SEQ Imagen \* ARABIC </w:instrText>
      </w:r>
      <w:r w:rsidR="00CC71A8">
        <w:rPr>
          <w:b/>
          <w:bCs/>
          <w:color w:val="000000" w:themeColor="text1"/>
          <w:sz w:val="24"/>
          <w:szCs w:val="24"/>
        </w:rPr>
        <w:fldChar w:fldCharType="separate"/>
      </w:r>
      <w:r w:rsidR="00CC71A8">
        <w:rPr>
          <w:b/>
          <w:bCs/>
          <w:noProof/>
          <w:color w:val="000000" w:themeColor="text1"/>
          <w:sz w:val="24"/>
          <w:szCs w:val="24"/>
        </w:rPr>
        <w:t>5</w:t>
      </w:r>
      <w:r w:rsidR="00CC71A8">
        <w:rPr>
          <w:b/>
          <w:bCs/>
          <w:color w:val="000000" w:themeColor="text1"/>
          <w:sz w:val="24"/>
          <w:szCs w:val="24"/>
        </w:rPr>
        <w:fldChar w:fldCharType="end"/>
      </w:r>
      <w:r w:rsidRPr="00457EF8">
        <w:rPr>
          <w:color w:val="000000" w:themeColor="text1"/>
          <w:sz w:val="24"/>
          <w:szCs w:val="24"/>
        </w:rPr>
        <w:t>.</w:t>
      </w:r>
      <w:r w:rsidRPr="00FA4719">
        <w:rPr>
          <w:i w:val="0"/>
          <w:iCs w:val="0"/>
          <w:color w:val="000000" w:themeColor="text1"/>
          <w:sz w:val="24"/>
          <w:szCs w:val="24"/>
        </w:rPr>
        <w:t xml:space="preserve"> Mapa de Ubicación de los puntos de monitoreo en Hualgayoc</w:t>
      </w:r>
      <w:r>
        <w:rPr>
          <w:noProof/>
        </w:rPr>
        <w:drawing>
          <wp:inline distT="0" distB="0" distL="0" distR="0" wp14:anchorId="70D40659" wp14:editId="253B12CC">
            <wp:extent cx="6172468" cy="436728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6189745" cy="4379508"/>
                    </a:xfrm>
                    <a:prstGeom prst="rect">
                      <a:avLst/>
                    </a:prstGeom>
                    <a:noFill/>
                    <a:ln>
                      <a:noFill/>
                    </a:ln>
                  </pic:spPr>
                </pic:pic>
              </a:graphicData>
            </a:graphic>
          </wp:inline>
        </w:drawing>
      </w:r>
      <w:bookmarkEnd w:id="175"/>
    </w:p>
    <w:p w14:paraId="22192959" w14:textId="18F82305" w:rsidR="008303C9" w:rsidRDefault="008303C9" w:rsidP="00FA4719">
      <w:pPr>
        <w:spacing w:line="480" w:lineRule="auto"/>
      </w:pPr>
    </w:p>
    <w:p w14:paraId="011A2D66" w14:textId="7074A182" w:rsidR="00457EF8" w:rsidRPr="00457EF8" w:rsidRDefault="00457EF8" w:rsidP="00457EF8">
      <w:pPr>
        <w:pStyle w:val="Descripcin"/>
        <w:keepNext/>
        <w:rPr>
          <w:i w:val="0"/>
          <w:iCs w:val="0"/>
          <w:color w:val="000000" w:themeColor="text1"/>
          <w:sz w:val="24"/>
          <w:szCs w:val="24"/>
        </w:rPr>
      </w:pPr>
      <w:bookmarkStart w:id="176" w:name="_Toc64232667"/>
      <w:r w:rsidRPr="00457EF8">
        <w:rPr>
          <w:b/>
          <w:bCs/>
          <w:color w:val="000000" w:themeColor="text1"/>
          <w:sz w:val="24"/>
          <w:szCs w:val="24"/>
        </w:rPr>
        <w:lastRenderedPageBreak/>
        <w:t xml:space="preserve">Imagen </w:t>
      </w:r>
      <w:r w:rsidR="00CC71A8">
        <w:rPr>
          <w:b/>
          <w:bCs/>
          <w:color w:val="000000" w:themeColor="text1"/>
          <w:sz w:val="24"/>
          <w:szCs w:val="24"/>
        </w:rPr>
        <w:fldChar w:fldCharType="begin"/>
      </w:r>
      <w:r w:rsidR="00CC71A8">
        <w:rPr>
          <w:b/>
          <w:bCs/>
          <w:color w:val="000000" w:themeColor="text1"/>
          <w:sz w:val="24"/>
          <w:szCs w:val="24"/>
        </w:rPr>
        <w:instrText xml:space="preserve"> SEQ Imagen \* ARABIC </w:instrText>
      </w:r>
      <w:r w:rsidR="00CC71A8">
        <w:rPr>
          <w:b/>
          <w:bCs/>
          <w:color w:val="000000" w:themeColor="text1"/>
          <w:sz w:val="24"/>
          <w:szCs w:val="24"/>
        </w:rPr>
        <w:fldChar w:fldCharType="separate"/>
      </w:r>
      <w:r w:rsidR="00CC71A8">
        <w:rPr>
          <w:b/>
          <w:bCs/>
          <w:noProof/>
          <w:color w:val="000000" w:themeColor="text1"/>
          <w:sz w:val="24"/>
          <w:szCs w:val="24"/>
        </w:rPr>
        <w:t>6</w:t>
      </w:r>
      <w:r w:rsidR="00CC71A8">
        <w:rPr>
          <w:b/>
          <w:bCs/>
          <w:color w:val="000000" w:themeColor="text1"/>
          <w:sz w:val="24"/>
          <w:szCs w:val="24"/>
        </w:rPr>
        <w:fldChar w:fldCharType="end"/>
      </w:r>
      <w:r w:rsidRPr="00457EF8">
        <w:rPr>
          <w:b/>
          <w:bCs/>
          <w:color w:val="000000" w:themeColor="text1"/>
          <w:sz w:val="24"/>
          <w:szCs w:val="24"/>
        </w:rPr>
        <w:t>.</w:t>
      </w:r>
      <w:r w:rsidRPr="00457EF8">
        <w:rPr>
          <w:i w:val="0"/>
          <w:iCs w:val="0"/>
          <w:color w:val="000000" w:themeColor="text1"/>
          <w:sz w:val="24"/>
          <w:szCs w:val="24"/>
        </w:rPr>
        <w:t xml:space="preserve"> Puntos de monitoreo en </w:t>
      </w:r>
      <w:r w:rsidR="00106431">
        <w:rPr>
          <w:i w:val="0"/>
          <w:iCs w:val="0"/>
          <w:color w:val="000000" w:themeColor="text1"/>
          <w:sz w:val="24"/>
          <w:szCs w:val="24"/>
        </w:rPr>
        <w:t>zona</w:t>
      </w:r>
      <w:r w:rsidRPr="00457EF8">
        <w:rPr>
          <w:i w:val="0"/>
          <w:iCs w:val="0"/>
          <w:color w:val="000000" w:themeColor="text1"/>
          <w:sz w:val="24"/>
          <w:szCs w:val="24"/>
        </w:rPr>
        <w:t xml:space="preserve"> de </w:t>
      </w:r>
      <w:r w:rsidR="00687CF9">
        <w:rPr>
          <w:i w:val="0"/>
          <w:iCs w:val="0"/>
          <w:color w:val="000000" w:themeColor="text1"/>
          <w:sz w:val="24"/>
          <w:szCs w:val="24"/>
        </w:rPr>
        <w:t>origen natural</w:t>
      </w:r>
      <w:r w:rsidRPr="00457EF8">
        <w:rPr>
          <w:i w:val="0"/>
          <w:iCs w:val="0"/>
          <w:color w:val="000000" w:themeColor="text1"/>
          <w:sz w:val="24"/>
          <w:szCs w:val="24"/>
        </w:rPr>
        <w:t xml:space="preserve"> (área no contaminada)</w:t>
      </w:r>
      <w:bookmarkEnd w:id="176"/>
    </w:p>
    <w:p w14:paraId="1BD7BE47" w14:textId="6B3951D1" w:rsidR="007A6D1F" w:rsidRDefault="00457EF8" w:rsidP="00FA4719">
      <w:pPr>
        <w:spacing w:line="480" w:lineRule="auto"/>
      </w:pPr>
      <w:r>
        <w:rPr>
          <w:noProof/>
        </w:rPr>
        <w:drawing>
          <wp:inline distT="0" distB="0" distL="0" distR="0" wp14:anchorId="7847CD56" wp14:editId="18524DA4">
            <wp:extent cx="6365093" cy="4508205"/>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6410573" cy="4540417"/>
                    </a:xfrm>
                    <a:prstGeom prst="rect">
                      <a:avLst/>
                    </a:prstGeom>
                    <a:noFill/>
                    <a:ln>
                      <a:noFill/>
                    </a:ln>
                    <a:extLst>
                      <a:ext uri="{53640926-AAD7-44D8-BBD7-CCE9431645EC}">
                        <a14:shadowObscured xmlns:a14="http://schemas.microsoft.com/office/drawing/2010/main"/>
                      </a:ext>
                    </a:extLst>
                  </pic:spPr>
                </pic:pic>
              </a:graphicData>
            </a:graphic>
          </wp:inline>
        </w:drawing>
      </w:r>
    </w:p>
    <w:p w14:paraId="50CF5E99" w14:textId="0EA4F6AA" w:rsidR="007A6D1F" w:rsidRDefault="007A6D1F" w:rsidP="00FA4719">
      <w:pPr>
        <w:spacing w:line="480" w:lineRule="auto"/>
      </w:pPr>
    </w:p>
    <w:p w14:paraId="55AD3809" w14:textId="43DA68FE" w:rsidR="00F27C48" w:rsidRPr="00F27C48" w:rsidRDefault="00F27C48" w:rsidP="00F27C48">
      <w:pPr>
        <w:pStyle w:val="Descripcin"/>
        <w:keepNext/>
        <w:rPr>
          <w:i w:val="0"/>
          <w:iCs w:val="0"/>
          <w:color w:val="000000" w:themeColor="text1"/>
          <w:sz w:val="24"/>
          <w:szCs w:val="24"/>
        </w:rPr>
      </w:pPr>
      <w:bookmarkStart w:id="177" w:name="_Toc64232668"/>
      <w:r w:rsidRPr="00F27C48">
        <w:rPr>
          <w:b/>
          <w:bCs/>
          <w:color w:val="000000" w:themeColor="text1"/>
          <w:sz w:val="24"/>
          <w:szCs w:val="24"/>
        </w:rPr>
        <w:lastRenderedPageBreak/>
        <w:t xml:space="preserve">Imagen </w:t>
      </w:r>
      <w:r w:rsidR="00CC71A8">
        <w:rPr>
          <w:b/>
          <w:bCs/>
          <w:color w:val="000000" w:themeColor="text1"/>
          <w:sz w:val="24"/>
          <w:szCs w:val="24"/>
        </w:rPr>
        <w:fldChar w:fldCharType="begin"/>
      </w:r>
      <w:r w:rsidR="00CC71A8">
        <w:rPr>
          <w:b/>
          <w:bCs/>
          <w:color w:val="000000" w:themeColor="text1"/>
          <w:sz w:val="24"/>
          <w:szCs w:val="24"/>
        </w:rPr>
        <w:instrText xml:space="preserve"> SEQ Imagen \* ARABIC </w:instrText>
      </w:r>
      <w:r w:rsidR="00CC71A8">
        <w:rPr>
          <w:b/>
          <w:bCs/>
          <w:color w:val="000000" w:themeColor="text1"/>
          <w:sz w:val="24"/>
          <w:szCs w:val="24"/>
        </w:rPr>
        <w:fldChar w:fldCharType="separate"/>
      </w:r>
      <w:r w:rsidR="00CC71A8">
        <w:rPr>
          <w:b/>
          <w:bCs/>
          <w:noProof/>
          <w:color w:val="000000" w:themeColor="text1"/>
          <w:sz w:val="24"/>
          <w:szCs w:val="24"/>
        </w:rPr>
        <w:t>7</w:t>
      </w:r>
      <w:r w:rsidR="00CC71A8">
        <w:rPr>
          <w:b/>
          <w:bCs/>
          <w:color w:val="000000" w:themeColor="text1"/>
          <w:sz w:val="24"/>
          <w:szCs w:val="24"/>
        </w:rPr>
        <w:fldChar w:fldCharType="end"/>
      </w:r>
      <w:r w:rsidRPr="00F27C48">
        <w:rPr>
          <w:b/>
          <w:bCs/>
          <w:color w:val="000000" w:themeColor="text1"/>
          <w:sz w:val="24"/>
          <w:szCs w:val="24"/>
        </w:rPr>
        <w:t>.</w:t>
      </w:r>
      <w:r w:rsidRPr="00F27C48">
        <w:rPr>
          <w:i w:val="0"/>
          <w:iCs w:val="0"/>
          <w:color w:val="000000" w:themeColor="text1"/>
          <w:sz w:val="24"/>
          <w:szCs w:val="24"/>
        </w:rPr>
        <w:t xml:space="preserve"> Mapa de ubicación de puntos en </w:t>
      </w:r>
      <w:r w:rsidR="00106431">
        <w:rPr>
          <w:i w:val="0"/>
          <w:iCs w:val="0"/>
          <w:color w:val="000000" w:themeColor="text1"/>
          <w:sz w:val="24"/>
          <w:szCs w:val="24"/>
        </w:rPr>
        <w:t>zona</w:t>
      </w:r>
      <w:r w:rsidRPr="00F27C48">
        <w:rPr>
          <w:i w:val="0"/>
          <w:iCs w:val="0"/>
          <w:color w:val="000000" w:themeColor="text1"/>
          <w:sz w:val="24"/>
          <w:szCs w:val="24"/>
        </w:rPr>
        <w:t xml:space="preserve"> de Remediación - </w:t>
      </w:r>
      <w:r w:rsidR="00106431">
        <w:rPr>
          <w:i w:val="0"/>
          <w:iCs w:val="0"/>
          <w:color w:val="000000" w:themeColor="text1"/>
          <w:sz w:val="24"/>
          <w:szCs w:val="24"/>
        </w:rPr>
        <w:t>parcela 1</w:t>
      </w:r>
      <w:r w:rsidRPr="00F27C48">
        <w:rPr>
          <w:i w:val="0"/>
          <w:iCs w:val="0"/>
          <w:color w:val="000000" w:themeColor="text1"/>
          <w:sz w:val="24"/>
          <w:szCs w:val="24"/>
        </w:rPr>
        <w:t xml:space="preserve"> (área contaminada)</w:t>
      </w:r>
      <w:bookmarkEnd w:id="177"/>
    </w:p>
    <w:p w14:paraId="76124697" w14:textId="752F0345" w:rsidR="00E60F4B" w:rsidRDefault="00E60F4B" w:rsidP="00FA4719">
      <w:pPr>
        <w:spacing w:line="480" w:lineRule="auto"/>
      </w:pPr>
      <w:r>
        <w:rPr>
          <w:noProof/>
        </w:rPr>
        <w:drawing>
          <wp:inline distT="0" distB="0" distL="0" distR="0" wp14:anchorId="5BB5B2B5" wp14:editId="2E520AFD">
            <wp:extent cx="6318507" cy="4529470"/>
            <wp:effectExtent l="0" t="0" r="635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6339956" cy="4544846"/>
                    </a:xfrm>
                    <a:prstGeom prst="rect">
                      <a:avLst/>
                    </a:prstGeom>
                    <a:noFill/>
                    <a:ln>
                      <a:noFill/>
                    </a:ln>
                    <a:extLst>
                      <a:ext uri="{53640926-AAD7-44D8-BBD7-CCE9431645EC}">
                        <a14:shadowObscured xmlns:a14="http://schemas.microsoft.com/office/drawing/2010/main"/>
                      </a:ext>
                    </a:extLst>
                  </pic:spPr>
                </pic:pic>
              </a:graphicData>
            </a:graphic>
          </wp:inline>
        </w:drawing>
      </w:r>
    </w:p>
    <w:p w14:paraId="279D740A" w14:textId="6997834A" w:rsidR="00F27C48" w:rsidRDefault="00F27C48" w:rsidP="00FA4719">
      <w:pPr>
        <w:spacing w:line="480" w:lineRule="auto"/>
      </w:pPr>
    </w:p>
    <w:p w14:paraId="0F4A1B36" w14:textId="4A9F77DA" w:rsidR="00F27C48" w:rsidRPr="00F27C48" w:rsidRDefault="00F27C48" w:rsidP="00F27C48">
      <w:pPr>
        <w:pStyle w:val="Descripcin"/>
        <w:keepNext/>
        <w:rPr>
          <w:i w:val="0"/>
          <w:iCs w:val="0"/>
          <w:color w:val="000000" w:themeColor="text1"/>
          <w:sz w:val="24"/>
          <w:szCs w:val="24"/>
        </w:rPr>
      </w:pPr>
      <w:bookmarkStart w:id="178" w:name="_Toc64232669"/>
      <w:r w:rsidRPr="00F27C48">
        <w:rPr>
          <w:b/>
          <w:bCs/>
          <w:color w:val="000000" w:themeColor="text1"/>
          <w:sz w:val="24"/>
          <w:szCs w:val="24"/>
        </w:rPr>
        <w:lastRenderedPageBreak/>
        <w:t xml:space="preserve">Imagen </w:t>
      </w:r>
      <w:r w:rsidR="00CC71A8">
        <w:rPr>
          <w:b/>
          <w:bCs/>
          <w:color w:val="000000" w:themeColor="text1"/>
          <w:sz w:val="24"/>
          <w:szCs w:val="24"/>
        </w:rPr>
        <w:fldChar w:fldCharType="begin"/>
      </w:r>
      <w:r w:rsidR="00CC71A8">
        <w:rPr>
          <w:b/>
          <w:bCs/>
          <w:color w:val="000000" w:themeColor="text1"/>
          <w:sz w:val="24"/>
          <w:szCs w:val="24"/>
        </w:rPr>
        <w:instrText xml:space="preserve"> SEQ Imagen \* ARABIC </w:instrText>
      </w:r>
      <w:r w:rsidR="00CC71A8">
        <w:rPr>
          <w:b/>
          <w:bCs/>
          <w:color w:val="000000" w:themeColor="text1"/>
          <w:sz w:val="24"/>
          <w:szCs w:val="24"/>
        </w:rPr>
        <w:fldChar w:fldCharType="separate"/>
      </w:r>
      <w:r w:rsidR="00CC71A8">
        <w:rPr>
          <w:b/>
          <w:bCs/>
          <w:noProof/>
          <w:color w:val="000000" w:themeColor="text1"/>
          <w:sz w:val="24"/>
          <w:szCs w:val="24"/>
        </w:rPr>
        <w:t>8</w:t>
      </w:r>
      <w:r w:rsidR="00CC71A8">
        <w:rPr>
          <w:b/>
          <w:bCs/>
          <w:color w:val="000000" w:themeColor="text1"/>
          <w:sz w:val="24"/>
          <w:szCs w:val="24"/>
        </w:rPr>
        <w:fldChar w:fldCharType="end"/>
      </w:r>
      <w:r w:rsidRPr="00F27C48">
        <w:rPr>
          <w:b/>
          <w:bCs/>
          <w:color w:val="000000" w:themeColor="text1"/>
          <w:sz w:val="24"/>
          <w:szCs w:val="24"/>
        </w:rPr>
        <w:t>.</w:t>
      </w:r>
      <w:r w:rsidRPr="00F27C48">
        <w:rPr>
          <w:i w:val="0"/>
          <w:iCs w:val="0"/>
          <w:color w:val="000000" w:themeColor="text1"/>
          <w:sz w:val="24"/>
          <w:szCs w:val="24"/>
        </w:rPr>
        <w:t xml:space="preserve"> Mapa de ubicación de puntos en </w:t>
      </w:r>
      <w:r w:rsidR="00106431">
        <w:rPr>
          <w:i w:val="0"/>
          <w:iCs w:val="0"/>
          <w:color w:val="000000" w:themeColor="text1"/>
          <w:sz w:val="24"/>
          <w:szCs w:val="24"/>
        </w:rPr>
        <w:t>zona</w:t>
      </w:r>
      <w:r w:rsidRPr="00F27C48">
        <w:rPr>
          <w:i w:val="0"/>
          <w:iCs w:val="0"/>
          <w:color w:val="000000" w:themeColor="text1"/>
          <w:sz w:val="24"/>
          <w:szCs w:val="24"/>
        </w:rPr>
        <w:t xml:space="preserve"> de Remediación - </w:t>
      </w:r>
      <w:r w:rsidR="00106431">
        <w:rPr>
          <w:i w:val="0"/>
          <w:iCs w:val="0"/>
          <w:color w:val="000000" w:themeColor="text1"/>
          <w:sz w:val="24"/>
          <w:szCs w:val="24"/>
        </w:rPr>
        <w:t>parcela 2</w:t>
      </w:r>
      <w:r w:rsidRPr="00F27C48">
        <w:rPr>
          <w:i w:val="0"/>
          <w:iCs w:val="0"/>
          <w:color w:val="000000" w:themeColor="text1"/>
          <w:sz w:val="24"/>
          <w:szCs w:val="24"/>
        </w:rPr>
        <w:t xml:space="preserve"> (área contaminada)</w:t>
      </w:r>
      <w:bookmarkEnd w:id="178"/>
    </w:p>
    <w:p w14:paraId="4BC6D2B1" w14:textId="6CAD85A8" w:rsidR="00F27C48" w:rsidRDefault="00F27C48" w:rsidP="00FA4719">
      <w:pPr>
        <w:spacing w:line="480" w:lineRule="auto"/>
      </w:pPr>
      <w:r>
        <w:rPr>
          <w:noProof/>
        </w:rPr>
        <w:drawing>
          <wp:inline distT="0" distB="0" distL="0" distR="0" wp14:anchorId="6FA109E5" wp14:editId="38EF6D16">
            <wp:extent cx="6417451" cy="4540102"/>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6456474" cy="4567709"/>
                    </a:xfrm>
                    <a:prstGeom prst="rect">
                      <a:avLst/>
                    </a:prstGeom>
                    <a:noFill/>
                    <a:ln>
                      <a:noFill/>
                    </a:ln>
                  </pic:spPr>
                </pic:pic>
              </a:graphicData>
            </a:graphic>
          </wp:inline>
        </w:drawing>
      </w:r>
    </w:p>
    <w:p w14:paraId="09FAF0D0" w14:textId="74949C2D" w:rsidR="00F27C48" w:rsidRDefault="00F27C48" w:rsidP="00F27C48">
      <w:pPr>
        <w:spacing w:line="480" w:lineRule="auto"/>
      </w:pPr>
    </w:p>
    <w:p w14:paraId="31F0BDED" w14:textId="422854D2" w:rsidR="007A6D1F" w:rsidRPr="007A6D1F" w:rsidRDefault="007A6D1F" w:rsidP="007A6D1F">
      <w:pPr>
        <w:pStyle w:val="Descripcin"/>
        <w:keepNext/>
        <w:rPr>
          <w:i w:val="0"/>
          <w:iCs w:val="0"/>
          <w:color w:val="000000" w:themeColor="text1"/>
          <w:sz w:val="24"/>
          <w:szCs w:val="24"/>
        </w:rPr>
      </w:pPr>
      <w:bookmarkStart w:id="179" w:name="_Toc64232670"/>
      <w:r w:rsidRPr="007A6D1F">
        <w:rPr>
          <w:b/>
          <w:bCs/>
          <w:i w:val="0"/>
          <w:iCs w:val="0"/>
          <w:color w:val="000000" w:themeColor="text1"/>
          <w:sz w:val="24"/>
          <w:szCs w:val="24"/>
        </w:rPr>
        <w:lastRenderedPageBreak/>
        <w:t xml:space="preserve">Imagen </w:t>
      </w:r>
      <w:r w:rsidR="00CC71A8">
        <w:rPr>
          <w:b/>
          <w:bCs/>
          <w:i w:val="0"/>
          <w:iCs w:val="0"/>
          <w:color w:val="000000" w:themeColor="text1"/>
          <w:sz w:val="24"/>
          <w:szCs w:val="24"/>
        </w:rPr>
        <w:fldChar w:fldCharType="begin"/>
      </w:r>
      <w:r w:rsidR="00CC71A8">
        <w:rPr>
          <w:b/>
          <w:bCs/>
          <w:i w:val="0"/>
          <w:iCs w:val="0"/>
          <w:color w:val="000000" w:themeColor="text1"/>
          <w:sz w:val="24"/>
          <w:szCs w:val="24"/>
        </w:rPr>
        <w:instrText xml:space="preserve"> SEQ Imagen \* ARABIC </w:instrText>
      </w:r>
      <w:r w:rsidR="00CC71A8">
        <w:rPr>
          <w:b/>
          <w:bCs/>
          <w:i w:val="0"/>
          <w:iCs w:val="0"/>
          <w:color w:val="000000" w:themeColor="text1"/>
          <w:sz w:val="24"/>
          <w:szCs w:val="24"/>
        </w:rPr>
        <w:fldChar w:fldCharType="separate"/>
      </w:r>
      <w:r w:rsidR="00CC71A8">
        <w:rPr>
          <w:b/>
          <w:bCs/>
          <w:i w:val="0"/>
          <w:iCs w:val="0"/>
          <w:noProof/>
          <w:color w:val="000000" w:themeColor="text1"/>
          <w:sz w:val="24"/>
          <w:szCs w:val="24"/>
        </w:rPr>
        <w:t>9</w:t>
      </w:r>
      <w:r w:rsidR="00CC71A8">
        <w:rPr>
          <w:b/>
          <w:bCs/>
          <w:i w:val="0"/>
          <w:iCs w:val="0"/>
          <w:color w:val="000000" w:themeColor="text1"/>
          <w:sz w:val="24"/>
          <w:szCs w:val="24"/>
        </w:rPr>
        <w:fldChar w:fldCharType="end"/>
      </w:r>
      <w:r w:rsidRPr="007A6D1F">
        <w:rPr>
          <w:b/>
          <w:bCs/>
          <w:i w:val="0"/>
          <w:iCs w:val="0"/>
          <w:color w:val="000000" w:themeColor="text1"/>
          <w:sz w:val="24"/>
          <w:szCs w:val="24"/>
        </w:rPr>
        <w:t>.</w:t>
      </w:r>
      <w:r w:rsidRPr="007A6D1F">
        <w:rPr>
          <w:i w:val="0"/>
          <w:iCs w:val="0"/>
          <w:color w:val="000000" w:themeColor="text1"/>
          <w:sz w:val="24"/>
          <w:szCs w:val="24"/>
        </w:rPr>
        <w:t xml:space="preserve"> Mapa de </w:t>
      </w:r>
      <w:r w:rsidR="00106431">
        <w:rPr>
          <w:i w:val="0"/>
          <w:iCs w:val="0"/>
          <w:color w:val="000000" w:themeColor="text1"/>
          <w:sz w:val="24"/>
          <w:szCs w:val="24"/>
        </w:rPr>
        <w:t>zona</w:t>
      </w:r>
      <w:r w:rsidRPr="007A6D1F">
        <w:rPr>
          <w:i w:val="0"/>
          <w:iCs w:val="0"/>
          <w:color w:val="000000" w:themeColor="text1"/>
          <w:sz w:val="24"/>
          <w:szCs w:val="24"/>
        </w:rPr>
        <w:t>s de vida del dist</w:t>
      </w:r>
      <w:r w:rsidRPr="007A6D1F">
        <w:rPr>
          <w:i w:val="0"/>
          <w:iCs w:val="0"/>
          <w:noProof/>
          <w:color w:val="000000" w:themeColor="text1"/>
          <w:sz w:val="24"/>
          <w:szCs w:val="24"/>
        </w:rPr>
        <w:t>rito de Hualgayoc</w:t>
      </w:r>
      <w:bookmarkEnd w:id="179"/>
    </w:p>
    <w:p w14:paraId="647AE64E" w14:textId="77777777" w:rsidR="007A6D1F" w:rsidRDefault="007A6D1F" w:rsidP="007A6D1F">
      <w:pPr>
        <w:spacing w:line="480" w:lineRule="auto"/>
      </w:pPr>
      <w:r>
        <w:rPr>
          <w:noProof/>
        </w:rPr>
        <w:drawing>
          <wp:inline distT="0" distB="0" distL="0" distR="0" wp14:anchorId="629601E7" wp14:editId="64AF4544">
            <wp:extent cx="6351602" cy="4518837"/>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6429369" cy="4574164"/>
                    </a:xfrm>
                    <a:prstGeom prst="rect">
                      <a:avLst/>
                    </a:prstGeom>
                    <a:noFill/>
                    <a:ln>
                      <a:noFill/>
                    </a:ln>
                    <a:extLst>
                      <a:ext uri="{53640926-AAD7-44D8-BBD7-CCE9431645EC}">
                        <a14:shadowObscured xmlns:a14="http://schemas.microsoft.com/office/drawing/2010/main"/>
                      </a:ext>
                    </a:extLst>
                  </pic:spPr>
                </pic:pic>
              </a:graphicData>
            </a:graphic>
          </wp:inline>
        </w:drawing>
      </w:r>
    </w:p>
    <w:p w14:paraId="3438D05E" w14:textId="77777777" w:rsidR="007A6D1F" w:rsidRDefault="007A6D1F" w:rsidP="007A6D1F">
      <w:pPr>
        <w:spacing w:line="480" w:lineRule="auto"/>
      </w:pPr>
    </w:p>
    <w:p w14:paraId="7E88C8DE" w14:textId="0CBB75FD" w:rsidR="004C2367" w:rsidRPr="004C2367" w:rsidRDefault="004C2367" w:rsidP="004C2367">
      <w:pPr>
        <w:pStyle w:val="Descripcin"/>
        <w:keepNext/>
        <w:spacing w:line="480" w:lineRule="auto"/>
        <w:rPr>
          <w:color w:val="000000" w:themeColor="text1"/>
          <w:sz w:val="24"/>
          <w:szCs w:val="24"/>
        </w:rPr>
      </w:pPr>
      <w:bookmarkStart w:id="180" w:name="_Toc64232671"/>
      <w:r w:rsidRPr="004C2367">
        <w:rPr>
          <w:b/>
          <w:bCs/>
          <w:color w:val="000000" w:themeColor="text1"/>
          <w:sz w:val="24"/>
          <w:szCs w:val="24"/>
        </w:rPr>
        <w:lastRenderedPageBreak/>
        <w:t xml:space="preserve">Imagen </w:t>
      </w:r>
      <w:r w:rsidR="00CC71A8">
        <w:rPr>
          <w:b/>
          <w:bCs/>
          <w:color w:val="000000" w:themeColor="text1"/>
          <w:sz w:val="24"/>
          <w:szCs w:val="24"/>
        </w:rPr>
        <w:fldChar w:fldCharType="begin"/>
      </w:r>
      <w:r w:rsidR="00CC71A8">
        <w:rPr>
          <w:b/>
          <w:bCs/>
          <w:color w:val="000000" w:themeColor="text1"/>
          <w:sz w:val="24"/>
          <w:szCs w:val="24"/>
        </w:rPr>
        <w:instrText xml:space="preserve"> SEQ Imagen \* ARABIC </w:instrText>
      </w:r>
      <w:r w:rsidR="00CC71A8">
        <w:rPr>
          <w:b/>
          <w:bCs/>
          <w:color w:val="000000" w:themeColor="text1"/>
          <w:sz w:val="24"/>
          <w:szCs w:val="24"/>
        </w:rPr>
        <w:fldChar w:fldCharType="separate"/>
      </w:r>
      <w:r w:rsidR="00CC71A8">
        <w:rPr>
          <w:b/>
          <w:bCs/>
          <w:noProof/>
          <w:color w:val="000000" w:themeColor="text1"/>
          <w:sz w:val="24"/>
          <w:szCs w:val="24"/>
        </w:rPr>
        <w:t>10</w:t>
      </w:r>
      <w:r w:rsidR="00CC71A8">
        <w:rPr>
          <w:b/>
          <w:bCs/>
          <w:color w:val="000000" w:themeColor="text1"/>
          <w:sz w:val="24"/>
          <w:szCs w:val="24"/>
        </w:rPr>
        <w:fldChar w:fldCharType="end"/>
      </w:r>
      <w:r w:rsidRPr="004C2367">
        <w:rPr>
          <w:color w:val="000000" w:themeColor="text1"/>
          <w:sz w:val="24"/>
          <w:szCs w:val="24"/>
        </w:rPr>
        <w:t xml:space="preserve">. </w:t>
      </w:r>
      <w:r w:rsidRPr="004C2367">
        <w:rPr>
          <w:i w:val="0"/>
          <w:iCs w:val="0"/>
          <w:color w:val="000000" w:themeColor="text1"/>
          <w:sz w:val="24"/>
          <w:szCs w:val="24"/>
        </w:rPr>
        <w:t>Mapa de imagen satelital para puntos de monitoreo en Hualgayoc.</w:t>
      </w:r>
      <w:bookmarkEnd w:id="180"/>
    </w:p>
    <w:p w14:paraId="1C052C97" w14:textId="3DA50F59" w:rsidR="004C2367" w:rsidRDefault="004C2367" w:rsidP="004C2367">
      <w:pPr>
        <w:keepNext/>
        <w:spacing w:line="480" w:lineRule="auto"/>
      </w:pPr>
      <w:r>
        <w:rPr>
          <w:noProof/>
        </w:rPr>
        <w:drawing>
          <wp:inline distT="0" distB="0" distL="0" distR="0" wp14:anchorId="0F9616C7" wp14:editId="41D1ED17">
            <wp:extent cx="6527588" cy="4645852"/>
            <wp:effectExtent l="0" t="0" r="6985"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a:extLst>
                        <a:ext uri="{28A0092B-C50C-407E-A947-70E740481C1C}">
                          <a14:useLocalDpi xmlns:a14="http://schemas.microsoft.com/office/drawing/2010/main" val="0"/>
                        </a:ext>
                      </a:extLst>
                    </a:blip>
                    <a:srcRect l="1247" t="1983" r="3063" b="1750"/>
                    <a:stretch/>
                  </pic:blipFill>
                  <pic:spPr bwMode="auto">
                    <a:xfrm>
                      <a:off x="0" y="0"/>
                      <a:ext cx="6533243" cy="4649877"/>
                    </a:xfrm>
                    <a:prstGeom prst="rect">
                      <a:avLst/>
                    </a:prstGeom>
                    <a:noFill/>
                    <a:ln>
                      <a:noFill/>
                    </a:ln>
                    <a:extLst>
                      <a:ext uri="{53640926-AAD7-44D8-BBD7-CCE9431645EC}">
                        <a14:shadowObscured xmlns:a14="http://schemas.microsoft.com/office/drawing/2010/main"/>
                      </a:ext>
                    </a:extLst>
                  </pic:spPr>
                </pic:pic>
              </a:graphicData>
            </a:graphic>
          </wp:inline>
        </w:drawing>
      </w:r>
    </w:p>
    <w:p w14:paraId="5938085A" w14:textId="029E85E9" w:rsidR="004C2367" w:rsidRDefault="004C2367" w:rsidP="007A6D1F">
      <w:pPr>
        <w:spacing w:line="480" w:lineRule="auto"/>
        <w:sectPr w:rsidR="004C2367" w:rsidSect="00FA4719">
          <w:pgSz w:w="16838" w:h="11906" w:orient="landscape" w:code="9"/>
          <w:pgMar w:top="1418" w:right="1701" w:bottom="2268" w:left="1701" w:header="0" w:footer="987" w:gutter="0"/>
          <w:cols w:space="720"/>
          <w:docGrid w:linePitch="326"/>
        </w:sectPr>
      </w:pPr>
    </w:p>
    <w:p w14:paraId="3B2E69D0" w14:textId="0F03AA84" w:rsidR="008E036E" w:rsidRDefault="008E036E" w:rsidP="008E036E">
      <w:pPr>
        <w:spacing w:line="480" w:lineRule="auto"/>
      </w:pPr>
      <w:r w:rsidRPr="00146CB4">
        <w:rPr>
          <w:b/>
        </w:rPr>
        <w:lastRenderedPageBreak/>
        <w:t xml:space="preserve">ANEXO </w:t>
      </w:r>
      <w:r>
        <w:rPr>
          <w:b/>
        </w:rPr>
        <w:t>2</w:t>
      </w:r>
      <w:r w:rsidRPr="00146CB4">
        <w:rPr>
          <w:b/>
        </w:rPr>
        <w:t>.</w:t>
      </w:r>
      <w:r w:rsidRPr="00146CB4">
        <w:t xml:space="preserve">  </w:t>
      </w:r>
      <w:r>
        <w:t>INFORMES DE ENSAYO DE LABORATORIO</w:t>
      </w:r>
      <w:r>
        <w:rPr>
          <w:noProof/>
        </w:rPr>
        <w:drawing>
          <wp:inline distT="0" distB="0" distL="0" distR="0" wp14:anchorId="7F31DFFC" wp14:editId="376AAFF9">
            <wp:extent cx="5108448" cy="7212674"/>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5122858" cy="7233020"/>
                    </a:xfrm>
                    <a:prstGeom prst="rect">
                      <a:avLst/>
                    </a:prstGeom>
                    <a:noFill/>
                    <a:ln>
                      <a:noFill/>
                    </a:ln>
                  </pic:spPr>
                </pic:pic>
              </a:graphicData>
            </a:graphic>
          </wp:inline>
        </w:drawing>
      </w:r>
    </w:p>
    <w:p w14:paraId="7E9E2D65" w14:textId="77777777" w:rsidR="008E036E" w:rsidRDefault="008E036E" w:rsidP="008E036E">
      <w:pPr>
        <w:spacing w:line="480" w:lineRule="auto"/>
      </w:pPr>
    </w:p>
    <w:p w14:paraId="15407DEB" w14:textId="77777777" w:rsidR="008E036E" w:rsidRDefault="008E036E" w:rsidP="008E036E">
      <w:pPr>
        <w:spacing w:line="480" w:lineRule="auto"/>
      </w:pPr>
      <w:r>
        <w:rPr>
          <w:noProof/>
        </w:rPr>
        <w:lastRenderedPageBreak/>
        <w:drawing>
          <wp:inline distT="0" distB="0" distL="0" distR="0" wp14:anchorId="12EDACD1" wp14:editId="430B7ABC">
            <wp:extent cx="5181600" cy="7315959"/>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5193548" cy="7332828"/>
                    </a:xfrm>
                    <a:prstGeom prst="rect">
                      <a:avLst/>
                    </a:prstGeom>
                    <a:noFill/>
                    <a:ln>
                      <a:noFill/>
                    </a:ln>
                  </pic:spPr>
                </pic:pic>
              </a:graphicData>
            </a:graphic>
          </wp:inline>
        </w:drawing>
      </w:r>
    </w:p>
    <w:p w14:paraId="662B6E85" w14:textId="77777777" w:rsidR="008E036E" w:rsidRDefault="008E036E" w:rsidP="008E036E">
      <w:pPr>
        <w:spacing w:line="480" w:lineRule="auto"/>
      </w:pPr>
    </w:p>
    <w:p w14:paraId="2B3BCF77" w14:textId="77777777" w:rsidR="008E036E" w:rsidRDefault="008E036E" w:rsidP="008E036E">
      <w:pPr>
        <w:spacing w:line="480" w:lineRule="auto"/>
      </w:pPr>
    </w:p>
    <w:p w14:paraId="3092D855" w14:textId="77777777" w:rsidR="008E036E" w:rsidRDefault="008E036E" w:rsidP="008E036E">
      <w:pPr>
        <w:spacing w:line="480" w:lineRule="auto"/>
      </w:pPr>
    </w:p>
    <w:p w14:paraId="0C81EF07" w14:textId="77777777" w:rsidR="008E036E" w:rsidRDefault="008E036E" w:rsidP="008E036E">
      <w:pPr>
        <w:spacing w:line="480" w:lineRule="auto"/>
      </w:pPr>
      <w:r>
        <w:rPr>
          <w:noProof/>
        </w:rPr>
        <w:lastRenderedPageBreak/>
        <w:drawing>
          <wp:inline distT="0" distB="0" distL="0" distR="0" wp14:anchorId="2A70499A" wp14:editId="30C4617A">
            <wp:extent cx="5145024" cy="7264318"/>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5165985" cy="7293913"/>
                    </a:xfrm>
                    <a:prstGeom prst="rect">
                      <a:avLst/>
                    </a:prstGeom>
                    <a:noFill/>
                    <a:ln>
                      <a:noFill/>
                    </a:ln>
                  </pic:spPr>
                </pic:pic>
              </a:graphicData>
            </a:graphic>
          </wp:inline>
        </w:drawing>
      </w:r>
    </w:p>
    <w:p w14:paraId="6FBB9138" w14:textId="77777777" w:rsidR="008E036E" w:rsidRDefault="008E036E" w:rsidP="008E036E">
      <w:pPr>
        <w:spacing w:line="480" w:lineRule="auto"/>
        <w:ind w:left="567"/>
      </w:pPr>
    </w:p>
    <w:p w14:paraId="09BEFB99" w14:textId="77777777" w:rsidR="008E036E" w:rsidRDefault="008E036E" w:rsidP="008E036E">
      <w:pPr>
        <w:spacing w:line="480" w:lineRule="auto"/>
        <w:ind w:left="567"/>
      </w:pPr>
    </w:p>
    <w:p w14:paraId="7EC6BF92" w14:textId="77777777" w:rsidR="008E036E" w:rsidRDefault="008E036E" w:rsidP="008E036E">
      <w:pPr>
        <w:spacing w:line="480" w:lineRule="auto"/>
        <w:ind w:left="567"/>
      </w:pPr>
    </w:p>
    <w:p w14:paraId="29B03D93" w14:textId="77777777" w:rsidR="008E036E" w:rsidRDefault="008E036E" w:rsidP="008E036E">
      <w:pPr>
        <w:spacing w:line="480" w:lineRule="auto"/>
      </w:pPr>
      <w:r>
        <w:rPr>
          <w:noProof/>
        </w:rPr>
        <w:lastRenderedPageBreak/>
        <w:drawing>
          <wp:inline distT="0" distB="0" distL="0" distR="0" wp14:anchorId="78DC5890" wp14:editId="383E84F3">
            <wp:extent cx="5146522" cy="726643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5169476" cy="7298841"/>
                    </a:xfrm>
                    <a:prstGeom prst="rect">
                      <a:avLst/>
                    </a:prstGeom>
                    <a:noFill/>
                    <a:ln>
                      <a:noFill/>
                    </a:ln>
                  </pic:spPr>
                </pic:pic>
              </a:graphicData>
            </a:graphic>
          </wp:inline>
        </w:drawing>
      </w:r>
    </w:p>
    <w:p w14:paraId="6936FBDA" w14:textId="77777777" w:rsidR="008E036E" w:rsidRDefault="008E036E" w:rsidP="008E036E">
      <w:pPr>
        <w:spacing w:line="480" w:lineRule="auto"/>
      </w:pPr>
    </w:p>
    <w:p w14:paraId="7D68D706" w14:textId="77777777" w:rsidR="008E036E" w:rsidRDefault="008E036E" w:rsidP="008E036E">
      <w:pPr>
        <w:spacing w:line="480" w:lineRule="auto"/>
      </w:pPr>
    </w:p>
    <w:p w14:paraId="3A0DF28C" w14:textId="77777777" w:rsidR="008E036E" w:rsidRDefault="008E036E" w:rsidP="008E036E">
      <w:pPr>
        <w:spacing w:line="480" w:lineRule="auto"/>
      </w:pPr>
    </w:p>
    <w:p w14:paraId="441EB7F4" w14:textId="77777777" w:rsidR="008E036E" w:rsidRDefault="008E036E" w:rsidP="008E036E">
      <w:pPr>
        <w:spacing w:line="480" w:lineRule="auto"/>
      </w:pPr>
      <w:r>
        <w:rPr>
          <w:noProof/>
        </w:rPr>
        <w:lastRenderedPageBreak/>
        <w:drawing>
          <wp:inline distT="0" distB="0" distL="0" distR="0" wp14:anchorId="517F22D6" wp14:editId="15684D4D">
            <wp:extent cx="5137887" cy="7254240"/>
            <wp:effectExtent l="0" t="0" r="5715"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5145573" cy="7265092"/>
                    </a:xfrm>
                    <a:prstGeom prst="rect">
                      <a:avLst/>
                    </a:prstGeom>
                    <a:noFill/>
                    <a:ln>
                      <a:noFill/>
                    </a:ln>
                  </pic:spPr>
                </pic:pic>
              </a:graphicData>
            </a:graphic>
          </wp:inline>
        </w:drawing>
      </w:r>
    </w:p>
    <w:p w14:paraId="6983F656" w14:textId="77777777" w:rsidR="008E036E" w:rsidRDefault="008E036E" w:rsidP="008E036E">
      <w:pPr>
        <w:spacing w:line="480" w:lineRule="auto"/>
      </w:pPr>
    </w:p>
    <w:p w14:paraId="068E3443" w14:textId="77777777" w:rsidR="008E036E" w:rsidRDefault="008E036E" w:rsidP="008E036E">
      <w:pPr>
        <w:spacing w:line="480" w:lineRule="auto"/>
      </w:pPr>
    </w:p>
    <w:p w14:paraId="18779ADA" w14:textId="77777777" w:rsidR="008E036E" w:rsidRDefault="008E036E" w:rsidP="008E036E">
      <w:pPr>
        <w:spacing w:line="480" w:lineRule="auto"/>
      </w:pPr>
    </w:p>
    <w:p w14:paraId="3F7C4CA0" w14:textId="77777777" w:rsidR="008E036E" w:rsidRDefault="008E036E" w:rsidP="008E036E">
      <w:pPr>
        <w:spacing w:line="480" w:lineRule="auto"/>
      </w:pPr>
      <w:r>
        <w:rPr>
          <w:noProof/>
        </w:rPr>
        <w:lastRenderedPageBreak/>
        <w:drawing>
          <wp:inline distT="0" distB="0" distL="0" distR="0" wp14:anchorId="5D6A497B" wp14:editId="5191CA9A">
            <wp:extent cx="5172427" cy="7303008"/>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5184968" cy="7320715"/>
                    </a:xfrm>
                    <a:prstGeom prst="rect">
                      <a:avLst/>
                    </a:prstGeom>
                    <a:noFill/>
                    <a:ln>
                      <a:noFill/>
                    </a:ln>
                  </pic:spPr>
                </pic:pic>
              </a:graphicData>
            </a:graphic>
          </wp:inline>
        </w:drawing>
      </w:r>
    </w:p>
    <w:p w14:paraId="1E946F24" w14:textId="77777777" w:rsidR="008E036E" w:rsidRDefault="008E036E" w:rsidP="008E036E">
      <w:pPr>
        <w:spacing w:line="480" w:lineRule="auto"/>
      </w:pPr>
    </w:p>
    <w:p w14:paraId="3F7889D3" w14:textId="77777777" w:rsidR="008E036E" w:rsidRDefault="008E036E" w:rsidP="008E036E">
      <w:pPr>
        <w:spacing w:line="480" w:lineRule="auto"/>
        <w:ind w:left="567"/>
      </w:pPr>
    </w:p>
    <w:p w14:paraId="0E4C4403" w14:textId="77777777" w:rsidR="008E036E" w:rsidRDefault="008E036E" w:rsidP="008E036E">
      <w:pPr>
        <w:spacing w:line="480" w:lineRule="auto"/>
        <w:ind w:left="567"/>
      </w:pPr>
    </w:p>
    <w:p w14:paraId="1ED9F132" w14:textId="77777777" w:rsidR="008E036E" w:rsidRDefault="008E036E" w:rsidP="008E036E">
      <w:pPr>
        <w:spacing w:line="480" w:lineRule="auto"/>
      </w:pPr>
      <w:r>
        <w:rPr>
          <w:noProof/>
        </w:rPr>
        <w:lastRenderedPageBreak/>
        <w:drawing>
          <wp:inline distT="0" distB="0" distL="0" distR="0" wp14:anchorId="61164465" wp14:editId="2E4AB75A">
            <wp:extent cx="5094712" cy="7193280"/>
            <wp:effectExtent l="0" t="0" r="0" b="762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5105278" cy="7208199"/>
                    </a:xfrm>
                    <a:prstGeom prst="rect">
                      <a:avLst/>
                    </a:prstGeom>
                    <a:noFill/>
                    <a:ln>
                      <a:noFill/>
                    </a:ln>
                  </pic:spPr>
                </pic:pic>
              </a:graphicData>
            </a:graphic>
          </wp:inline>
        </w:drawing>
      </w:r>
    </w:p>
    <w:p w14:paraId="2A06D74B" w14:textId="77777777" w:rsidR="008E036E" w:rsidRDefault="008E036E" w:rsidP="008E036E">
      <w:pPr>
        <w:spacing w:line="480" w:lineRule="auto"/>
      </w:pPr>
    </w:p>
    <w:p w14:paraId="637E20B3" w14:textId="77777777" w:rsidR="008E036E" w:rsidRDefault="008E036E" w:rsidP="008E036E">
      <w:pPr>
        <w:spacing w:line="480" w:lineRule="auto"/>
      </w:pPr>
    </w:p>
    <w:p w14:paraId="78B965AA" w14:textId="77777777" w:rsidR="008E036E" w:rsidRDefault="008E036E" w:rsidP="008E036E">
      <w:pPr>
        <w:spacing w:line="480" w:lineRule="auto"/>
      </w:pPr>
    </w:p>
    <w:p w14:paraId="7B7E2783" w14:textId="77777777" w:rsidR="008E036E" w:rsidRDefault="008E036E" w:rsidP="008E036E">
      <w:pPr>
        <w:spacing w:line="480" w:lineRule="auto"/>
      </w:pPr>
      <w:r>
        <w:rPr>
          <w:noProof/>
        </w:rPr>
        <w:lastRenderedPageBreak/>
        <w:drawing>
          <wp:inline distT="0" distB="0" distL="0" distR="0" wp14:anchorId="0368B750" wp14:editId="634D33B4">
            <wp:extent cx="5137887" cy="7254240"/>
            <wp:effectExtent l="0" t="0" r="5715" b="38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5146894" cy="7266957"/>
                    </a:xfrm>
                    <a:prstGeom prst="rect">
                      <a:avLst/>
                    </a:prstGeom>
                    <a:noFill/>
                    <a:ln>
                      <a:noFill/>
                    </a:ln>
                  </pic:spPr>
                </pic:pic>
              </a:graphicData>
            </a:graphic>
          </wp:inline>
        </w:drawing>
      </w:r>
    </w:p>
    <w:p w14:paraId="31BEB710" w14:textId="77777777" w:rsidR="008E036E" w:rsidRDefault="008E036E" w:rsidP="008E036E">
      <w:pPr>
        <w:spacing w:line="480" w:lineRule="auto"/>
      </w:pPr>
    </w:p>
    <w:p w14:paraId="7C81BEFE" w14:textId="77777777" w:rsidR="008E036E" w:rsidRDefault="008E036E" w:rsidP="008E036E">
      <w:pPr>
        <w:spacing w:line="480" w:lineRule="auto"/>
        <w:ind w:left="567"/>
      </w:pPr>
    </w:p>
    <w:p w14:paraId="188922D7" w14:textId="77777777" w:rsidR="008E036E" w:rsidRDefault="008E036E" w:rsidP="008E036E">
      <w:pPr>
        <w:spacing w:line="480" w:lineRule="auto"/>
        <w:ind w:left="567"/>
      </w:pPr>
    </w:p>
    <w:p w14:paraId="600A62A7" w14:textId="77777777" w:rsidR="008E036E" w:rsidRDefault="008E036E" w:rsidP="008E036E">
      <w:pPr>
        <w:spacing w:line="480" w:lineRule="auto"/>
      </w:pPr>
      <w:r>
        <w:rPr>
          <w:noProof/>
        </w:rPr>
        <w:lastRenderedPageBreak/>
        <w:drawing>
          <wp:inline distT="0" distB="0" distL="0" distR="0" wp14:anchorId="23C570B6" wp14:editId="6881B44E">
            <wp:extent cx="5172427" cy="7303008"/>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5187709" cy="7324586"/>
                    </a:xfrm>
                    <a:prstGeom prst="rect">
                      <a:avLst/>
                    </a:prstGeom>
                    <a:noFill/>
                    <a:ln>
                      <a:noFill/>
                    </a:ln>
                  </pic:spPr>
                </pic:pic>
              </a:graphicData>
            </a:graphic>
          </wp:inline>
        </w:drawing>
      </w:r>
    </w:p>
    <w:p w14:paraId="097784A0" w14:textId="77777777" w:rsidR="008E036E" w:rsidRDefault="008E036E" w:rsidP="008E036E">
      <w:pPr>
        <w:spacing w:line="480" w:lineRule="auto"/>
        <w:ind w:left="567"/>
      </w:pPr>
    </w:p>
    <w:p w14:paraId="4927AD70" w14:textId="77777777" w:rsidR="008E036E" w:rsidRDefault="008E036E" w:rsidP="008E036E">
      <w:pPr>
        <w:spacing w:line="480" w:lineRule="auto"/>
        <w:ind w:left="567"/>
      </w:pPr>
    </w:p>
    <w:p w14:paraId="12358E30" w14:textId="77777777" w:rsidR="008E036E" w:rsidRDefault="008E036E" w:rsidP="008E036E">
      <w:pPr>
        <w:spacing w:line="480" w:lineRule="auto"/>
        <w:ind w:left="567"/>
      </w:pPr>
    </w:p>
    <w:p w14:paraId="2B9C7B84" w14:textId="77777777" w:rsidR="008E036E" w:rsidRDefault="008E036E" w:rsidP="008E036E">
      <w:pPr>
        <w:spacing w:line="480" w:lineRule="auto"/>
      </w:pPr>
      <w:r>
        <w:rPr>
          <w:noProof/>
        </w:rPr>
        <w:lastRenderedPageBreak/>
        <w:drawing>
          <wp:inline distT="0" distB="0" distL="0" distR="0" wp14:anchorId="52EF0B65" wp14:editId="37951395">
            <wp:extent cx="5206968" cy="7351776"/>
            <wp:effectExtent l="0" t="0" r="0" b="190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5221507" cy="7372303"/>
                    </a:xfrm>
                    <a:prstGeom prst="rect">
                      <a:avLst/>
                    </a:prstGeom>
                    <a:noFill/>
                    <a:ln>
                      <a:noFill/>
                    </a:ln>
                  </pic:spPr>
                </pic:pic>
              </a:graphicData>
            </a:graphic>
          </wp:inline>
        </w:drawing>
      </w:r>
    </w:p>
    <w:p w14:paraId="2D3B33A6" w14:textId="77777777" w:rsidR="008E036E" w:rsidRDefault="008E036E" w:rsidP="008E036E">
      <w:pPr>
        <w:spacing w:line="480" w:lineRule="auto"/>
        <w:ind w:left="567"/>
      </w:pPr>
    </w:p>
    <w:p w14:paraId="53391FBA" w14:textId="77777777" w:rsidR="008E036E" w:rsidRDefault="008E036E" w:rsidP="008E036E">
      <w:pPr>
        <w:spacing w:line="480" w:lineRule="auto"/>
        <w:ind w:left="567"/>
      </w:pPr>
    </w:p>
    <w:p w14:paraId="5182F3CB" w14:textId="77777777" w:rsidR="008E036E" w:rsidRDefault="008E036E" w:rsidP="008E036E">
      <w:pPr>
        <w:spacing w:line="480" w:lineRule="auto"/>
        <w:ind w:left="567"/>
      </w:pPr>
    </w:p>
    <w:p w14:paraId="27CF88B1" w14:textId="77777777" w:rsidR="008E036E" w:rsidRDefault="008E036E" w:rsidP="008E036E">
      <w:pPr>
        <w:spacing w:line="480" w:lineRule="auto"/>
      </w:pPr>
      <w:r>
        <w:rPr>
          <w:noProof/>
        </w:rPr>
        <w:lastRenderedPageBreak/>
        <w:drawing>
          <wp:inline distT="0" distB="0" distL="0" distR="0" wp14:anchorId="6D1D1890" wp14:editId="10443990">
            <wp:extent cx="5155157" cy="7278624"/>
            <wp:effectExtent l="0" t="0" r="762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5168175" cy="7297004"/>
                    </a:xfrm>
                    <a:prstGeom prst="rect">
                      <a:avLst/>
                    </a:prstGeom>
                    <a:noFill/>
                    <a:ln>
                      <a:noFill/>
                    </a:ln>
                  </pic:spPr>
                </pic:pic>
              </a:graphicData>
            </a:graphic>
          </wp:inline>
        </w:drawing>
      </w:r>
    </w:p>
    <w:p w14:paraId="5FBBAEE3" w14:textId="77777777" w:rsidR="008E036E" w:rsidRDefault="008E036E" w:rsidP="008E036E">
      <w:pPr>
        <w:spacing w:line="480" w:lineRule="auto"/>
        <w:ind w:left="567"/>
        <w:rPr>
          <w:b/>
        </w:rPr>
      </w:pPr>
    </w:p>
    <w:p w14:paraId="3E312A55" w14:textId="77777777" w:rsidR="008E036E" w:rsidRDefault="008E036E" w:rsidP="008E036E">
      <w:pPr>
        <w:rPr>
          <w:b/>
        </w:rPr>
      </w:pPr>
      <w:r>
        <w:rPr>
          <w:b/>
        </w:rPr>
        <w:br w:type="page"/>
      </w:r>
    </w:p>
    <w:p w14:paraId="383AA415" w14:textId="02B120D3" w:rsidR="008E036E" w:rsidRDefault="008E036E" w:rsidP="008E036E">
      <w:pPr>
        <w:spacing w:line="480" w:lineRule="auto"/>
      </w:pPr>
      <w:r w:rsidRPr="00146CB4">
        <w:rPr>
          <w:b/>
        </w:rPr>
        <w:lastRenderedPageBreak/>
        <w:t xml:space="preserve">ANEXO </w:t>
      </w:r>
      <w:r>
        <w:rPr>
          <w:b/>
        </w:rPr>
        <w:t>3</w:t>
      </w:r>
      <w:r w:rsidRPr="00146CB4">
        <w:rPr>
          <w:b/>
        </w:rPr>
        <w:t>.</w:t>
      </w:r>
      <w:r w:rsidRPr="00146CB4">
        <w:t xml:space="preserve">  </w:t>
      </w:r>
      <w:r>
        <w:t xml:space="preserve">ANÁLISIS DE </w:t>
      </w:r>
      <w:r w:rsidR="005C2510">
        <w:t>CORRELACIÓN DE PEARSON</w:t>
      </w:r>
      <w:r>
        <w:t xml:space="preserve"> EN SPSS</w:t>
      </w:r>
    </w:p>
    <w:p w14:paraId="02D677E0" w14:textId="77777777" w:rsidR="00BF57C2" w:rsidRDefault="00BF57C2" w:rsidP="008E036E">
      <w:pPr>
        <w:spacing w:line="480" w:lineRule="auto"/>
        <w:rPr>
          <w:b/>
          <w:bCs/>
        </w:rPr>
      </w:pPr>
    </w:p>
    <w:p w14:paraId="19DC3751" w14:textId="13D58EDD" w:rsidR="008E036E" w:rsidRPr="005C2510" w:rsidRDefault="008E036E" w:rsidP="008E036E">
      <w:pPr>
        <w:spacing w:line="480" w:lineRule="auto"/>
        <w:rPr>
          <w:b/>
          <w:bCs/>
        </w:rPr>
      </w:pPr>
      <w:r>
        <w:rPr>
          <w:b/>
          <w:bCs/>
        </w:rPr>
        <w:t xml:space="preserve">FACTOR DE BIOCONCENTRACIÓN EN </w:t>
      </w:r>
      <w:r>
        <w:rPr>
          <w:b/>
          <w:bCs/>
          <w:i/>
          <w:iCs/>
        </w:rPr>
        <w:t>LOLIUM PERENNE</w:t>
      </w:r>
      <w:r w:rsidR="005C2510">
        <w:rPr>
          <w:b/>
          <w:bCs/>
          <w:i/>
          <w:iCs/>
        </w:rPr>
        <w:t xml:space="preserve"> </w:t>
      </w:r>
      <w:r w:rsidR="005C2510">
        <w:rPr>
          <w:b/>
          <w:bCs/>
        </w:rPr>
        <w:t xml:space="preserve">Y </w:t>
      </w:r>
      <w:r w:rsidR="005C2510">
        <w:rPr>
          <w:b/>
          <w:bCs/>
          <w:i/>
          <w:iCs/>
        </w:rPr>
        <w:t xml:space="preserve">TRIFOLIUM REPENS </w:t>
      </w:r>
      <w:r w:rsidR="005C2510">
        <w:rPr>
          <w:b/>
          <w:bCs/>
        </w:rPr>
        <w:t>Y CONCENTRACIÓN EN SUELOS.</w:t>
      </w:r>
    </w:p>
    <w:p w14:paraId="15D47D3F" w14:textId="77777777" w:rsidR="00BF57C2" w:rsidRDefault="00BF57C2" w:rsidP="005C2510">
      <w:pPr>
        <w:spacing w:line="480" w:lineRule="auto"/>
        <w:rPr>
          <w:b/>
          <w:bCs/>
        </w:rPr>
      </w:pPr>
    </w:p>
    <w:p w14:paraId="08CDFC03" w14:textId="2533AE1E" w:rsidR="005C2510" w:rsidRDefault="005C2510" w:rsidP="005C2510">
      <w:pPr>
        <w:spacing w:line="480" w:lineRule="auto"/>
        <w:rPr>
          <w:b/>
          <w:bCs/>
        </w:rPr>
      </w:pPr>
      <w:r>
        <w:rPr>
          <w:b/>
          <w:bCs/>
        </w:rPr>
        <w:t xml:space="preserve">Correlación de Pearson entre BCF </w:t>
      </w:r>
      <w:r w:rsidR="00BF57C2">
        <w:rPr>
          <w:b/>
          <w:bCs/>
        </w:rPr>
        <w:t xml:space="preserve">y concentración </w:t>
      </w:r>
      <w:r>
        <w:rPr>
          <w:b/>
          <w:bCs/>
        </w:rPr>
        <w:t xml:space="preserve">de bario </w:t>
      </w:r>
      <w:r w:rsidR="00BF57C2">
        <w:rPr>
          <w:b/>
          <w:bCs/>
        </w:rPr>
        <w:t xml:space="preserve">en suelos </w:t>
      </w:r>
      <w:r>
        <w:rPr>
          <w:b/>
          <w:bCs/>
        </w:rPr>
        <w:t xml:space="preserve">en </w:t>
      </w:r>
      <w:proofErr w:type="spellStart"/>
      <w:r>
        <w:rPr>
          <w:b/>
          <w:bCs/>
          <w:i/>
          <w:iCs/>
        </w:rPr>
        <w:t>Lolium</w:t>
      </w:r>
      <w:proofErr w:type="spellEnd"/>
      <w:r>
        <w:rPr>
          <w:b/>
          <w:bCs/>
          <w:i/>
          <w:iCs/>
        </w:rPr>
        <w:t xml:space="preserve"> perenne y </w:t>
      </w:r>
      <w:proofErr w:type="spellStart"/>
      <w:r>
        <w:rPr>
          <w:b/>
          <w:bCs/>
          <w:i/>
          <w:iCs/>
        </w:rPr>
        <w:t>Trifolium</w:t>
      </w:r>
      <w:proofErr w:type="spellEnd"/>
      <w:r>
        <w:rPr>
          <w:b/>
          <w:bCs/>
          <w:i/>
          <w:iCs/>
        </w:rPr>
        <w:t xml:space="preserve"> </w:t>
      </w:r>
      <w:proofErr w:type="spellStart"/>
      <w:r>
        <w:rPr>
          <w:b/>
          <w:bCs/>
          <w:i/>
          <w:iCs/>
        </w:rPr>
        <w:t>repens</w:t>
      </w:r>
      <w:proofErr w:type="spellEnd"/>
      <w:r w:rsidRPr="00454517">
        <w:rPr>
          <w:b/>
          <w:bCs/>
        </w:rPr>
        <w:t>.</w:t>
      </w:r>
    </w:p>
    <w:p w14:paraId="12656EDE" w14:textId="77777777" w:rsidR="00BF57C2" w:rsidRPr="00BF57C2" w:rsidRDefault="00BF57C2" w:rsidP="00BF57C2">
      <w:pPr>
        <w:autoSpaceDE w:val="0"/>
        <w:autoSpaceDN w:val="0"/>
        <w:adjustRightInd w:val="0"/>
        <w:rPr>
          <w:rFonts w:ascii="Courier New" w:hAnsi="Courier New" w:cs="Courier New"/>
          <w:color w:val="000000"/>
          <w:sz w:val="20"/>
        </w:rPr>
      </w:pPr>
    </w:p>
    <w:p w14:paraId="585AF983"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CORRELATIONS</w:t>
      </w:r>
    </w:p>
    <w:p w14:paraId="3522FFA4"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 xml:space="preserve">  /VARIABLES=</w:t>
      </w:r>
      <w:proofErr w:type="spellStart"/>
      <w:r w:rsidRPr="00BF57C2">
        <w:rPr>
          <w:rFonts w:ascii="Courier New" w:hAnsi="Courier New" w:cs="Courier New"/>
          <w:color w:val="000000"/>
          <w:sz w:val="20"/>
          <w:lang w:val="en-US"/>
        </w:rPr>
        <w:t>Ba_S</w:t>
      </w:r>
      <w:proofErr w:type="spellEnd"/>
      <w:r w:rsidRPr="00BF57C2">
        <w:rPr>
          <w:rFonts w:ascii="Courier New" w:hAnsi="Courier New" w:cs="Courier New"/>
          <w:color w:val="000000"/>
          <w:sz w:val="20"/>
          <w:lang w:val="en-US"/>
        </w:rPr>
        <w:t xml:space="preserve"> </w:t>
      </w:r>
      <w:proofErr w:type="spellStart"/>
      <w:r w:rsidRPr="00BF57C2">
        <w:rPr>
          <w:rFonts w:ascii="Courier New" w:hAnsi="Courier New" w:cs="Courier New"/>
          <w:color w:val="000000"/>
          <w:sz w:val="20"/>
          <w:lang w:val="en-US"/>
        </w:rPr>
        <w:t>Ba_LP_BCF</w:t>
      </w:r>
      <w:proofErr w:type="spellEnd"/>
      <w:r w:rsidRPr="00BF57C2">
        <w:rPr>
          <w:rFonts w:ascii="Courier New" w:hAnsi="Courier New" w:cs="Courier New"/>
          <w:color w:val="000000"/>
          <w:sz w:val="20"/>
          <w:lang w:val="en-US"/>
        </w:rPr>
        <w:t xml:space="preserve"> </w:t>
      </w:r>
      <w:proofErr w:type="spellStart"/>
      <w:r w:rsidRPr="00BF57C2">
        <w:rPr>
          <w:rFonts w:ascii="Courier New" w:hAnsi="Courier New" w:cs="Courier New"/>
          <w:color w:val="000000"/>
          <w:sz w:val="20"/>
          <w:lang w:val="en-US"/>
        </w:rPr>
        <w:t>Ba_TR_BCF</w:t>
      </w:r>
      <w:proofErr w:type="spellEnd"/>
    </w:p>
    <w:p w14:paraId="1AB60362"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 xml:space="preserve">  /PRINT=TWOTAIL NOSIG</w:t>
      </w:r>
    </w:p>
    <w:p w14:paraId="53AC810B"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 xml:space="preserve">  /MISSING=PAIRWISE.</w:t>
      </w:r>
    </w:p>
    <w:p w14:paraId="1BDF76EA" w14:textId="77777777" w:rsidR="00BF57C2" w:rsidRPr="00BF57C2" w:rsidRDefault="00BF57C2" w:rsidP="00BF57C2">
      <w:pPr>
        <w:autoSpaceDE w:val="0"/>
        <w:autoSpaceDN w:val="0"/>
        <w:adjustRightInd w:val="0"/>
        <w:rPr>
          <w:rFonts w:ascii="Courier New" w:hAnsi="Courier New" w:cs="Courier New"/>
          <w:color w:val="000000"/>
          <w:sz w:val="20"/>
          <w:lang w:val="en-US"/>
        </w:rPr>
      </w:pPr>
    </w:p>
    <w:tbl>
      <w:tblPr>
        <w:tblW w:w="9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2306"/>
        <w:gridCol w:w="1475"/>
        <w:gridCol w:w="1475"/>
        <w:gridCol w:w="1475"/>
      </w:tblGrid>
      <w:tr w:rsidR="00BF57C2" w:rsidRPr="00BF57C2" w14:paraId="4AD7B5ED" w14:textId="77777777" w:rsidTr="00BF57C2">
        <w:trPr>
          <w:cantSplit/>
        </w:trPr>
        <w:tc>
          <w:tcPr>
            <w:tcW w:w="9192" w:type="dxa"/>
            <w:gridSpan w:val="5"/>
            <w:tcBorders>
              <w:top w:val="nil"/>
              <w:left w:val="nil"/>
              <w:bottom w:val="nil"/>
              <w:right w:val="nil"/>
            </w:tcBorders>
            <w:shd w:val="clear" w:color="auto" w:fill="FFFFFF"/>
            <w:vAlign w:val="center"/>
          </w:tcPr>
          <w:p w14:paraId="4413E8D3" w14:textId="77777777" w:rsidR="00BF57C2" w:rsidRPr="00BF57C2" w:rsidRDefault="00BF57C2" w:rsidP="00BF57C2">
            <w:pPr>
              <w:autoSpaceDE w:val="0"/>
              <w:autoSpaceDN w:val="0"/>
              <w:adjustRightInd w:val="0"/>
              <w:spacing w:line="320" w:lineRule="atLeast"/>
              <w:ind w:left="60" w:right="60"/>
              <w:jc w:val="center"/>
              <w:rPr>
                <w:rFonts w:ascii="Arial" w:hAnsi="Arial" w:cs="Arial"/>
                <w:color w:val="010205"/>
                <w:sz w:val="22"/>
                <w:szCs w:val="22"/>
              </w:rPr>
            </w:pPr>
            <w:r w:rsidRPr="00BF57C2">
              <w:rPr>
                <w:rFonts w:ascii="Arial" w:hAnsi="Arial" w:cs="Arial"/>
                <w:b/>
                <w:bCs/>
                <w:color w:val="010205"/>
                <w:sz w:val="22"/>
                <w:szCs w:val="22"/>
              </w:rPr>
              <w:t>Correlaciones</w:t>
            </w:r>
          </w:p>
        </w:tc>
      </w:tr>
      <w:tr w:rsidR="00BF57C2" w:rsidRPr="00BF57C2" w14:paraId="0BC6D7D9" w14:textId="77777777" w:rsidTr="00BF57C2">
        <w:trPr>
          <w:cantSplit/>
        </w:trPr>
        <w:tc>
          <w:tcPr>
            <w:tcW w:w="4767" w:type="dxa"/>
            <w:gridSpan w:val="2"/>
            <w:tcBorders>
              <w:top w:val="nil"/>
              <w:left w:val="nil"/>
              <w:bottom w:val="single" w:sz="8" w:space="0" w:color="152935"/>
              <w:right w:val="nil"/>
            </w:tcBorders>
            <w:shd w:val="clear" w:color="auto" w:fill="FFFFFF"/>
            <w:vAlign w:val="bottom"/>
          </w:tcPr>
          <w:p w14:paraId="506B25AE" w14:textId="77777777" w:rsidR="00BF57C2" w:rsidRPr="00BF57C2" w:rsidRDefault="00BF57C2" w:rsidP="00BF57C2">
            <w:pPr>
              <w:autoSpaceDE w:val="0"/>
              <w:autoSpaceDN w:val="0"/>
              <w:adjustRightInd w:val="0"/>
              <w:rPr>
                <w:szCs w:val="24"/>
              </w:rPr>
            </w:pPr>
          </w:p>
        </w:tc>
        <w:tc>
          <w:tcPr>
            <w:tcW w:w="1475" w:type="dxa"/>
            <w:tcBorders>
              <w:top w:val="nil"/>
              <w:left w:val="nil"/>
              <w:bottom w:val="single" w:sz="8" w:space="0" w:color="152935"/>
              <w:right w:val="single" w:sz="8" w:space="0" w:color="E0E0E0"/>
            </w:tcBorders>
            <w:shd w:val="clear" w:color="auto" w:fill="FFFFFF"/>
            <w:vAlign w:val="bottom"/>
          </w:tcPr>
          <w:p w14:paraId="39916339" w14:textId="77777777" w:rsidR="00BF57C2" w:rsidRPr="00BF57C2" w:rsidRDefault="00BF57C2" w:rsidP="00BF57C2">
            <w:pPr>
              <w:autoSpaceDE w:val="0"/>
              <w:autoSpaceDN w:val="0"/>
              <w:adjustRightInd w:val="0"/>
              <w:spacing w:line="320" w:lineRule="atLeast"/>
              <w:ind w:left="60" w:right="60"/>
              <w:jc w:val="center"/>
              <w:rPr>
                <w:rFonts w:ascii="Arial" w:hAnsi="Arial" w:cs="Arial"/>
                <w:color w:val="264A60"/>
                <w:sz w:val="18"/>
                <w:szCs w:val="18"/>
              </w:rPr>
            </w:pPr>
            <w:r w:rsidRPr="00BF57C2">
              <w:rPr>
                <w:rFonts w:ascii="Arial" w:hAnsi="Arial" w:cs="Arial"/>
                <w:color w:val="264A60"/>
                <w:sz w:val="18"/>
                <w:szCs w:val="18"/>
              </w:rPr>
              <w:t>Bario en Suelo</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19984179" w14:textId="77777777" w:rsidR="00BF57C2" w:rsidRPr="00BF57C2" w:rsidRDefault="00BF57C2" w:rsidP="00BF57C2">
            <w:pPr>
              <w:autoSpaceDE w:val="0"/>
              <w:autoSpaceDN w:val="0"/>
              <w:adjustRightInd w:val="0"/>
              <w:spacing w:line="320" w:lineRule="atLeast"/>
              <w:ind w:left="60" w:right="60"/>
              <w:jc w:val="center"/>
              <w:rPr>
                <w:rFonts w:ascii="Arial" w:hAnsi="Arial" w:cs="Arial"/>
                <w:color w:val="264A60"/>
                <w:sz w:val="18"/>
                <w:szCs w:val="18"/>
              </w:rPr>
            </w:pPr>
            <w:r w:rsidRPr="00BF57C2">
              <w:rPr>
                <w:rFonts w:ascii="Arial" w:hAnsi="Arial" w:cs="Arial"/>
                <w:color w:val="264A60"/>
                <w:sz w:val="18"/>
                <w:szCs w:val="18"/>
              </w:rPr>
              <w:t xml:space="preserve">Bario en </w:t>
            </w:r>
            <w:proofErr w:type="spellStart"/>
            <w:r w:rsidRPr="00BF57C2">
              <w:rPr>
                <w:rFonts w:ascii="Arial" w:hAnsi="Arial" w:cs="Arial"/>
                <w:color w:val="264A60"/>
                <w:sz w:val="18"/>
                <w:szCs w:val="18"/>
              </w:rPr>
              <w:t>Lolium</w:t>
            </w:r>
            <w:proofErr w:type="spellEnd"/>
            <w:r w:rsidRPr="00BF57C2">
              <w:rPr>
                <w:rFonts w:ascii="Arial" w:hAnsi="Arial" w:cs="Arial"/>
                <w:color w:val="264A60"/>
                <w:sz w:val="18"/>
                <w:szCs w:val="18"/>
              </w:rPr>
              <w:t xml:space="preserve"> Perenne (BCF)</w:t>
            </w:r>
          </w:p>
        </w:tc>
        <w:tc>
          <w:tcPr>
            <w:tcW w:w="1475" w:type="dxa"/>
            <w:tcBorders>
              <w:top w:val="nil"/>
              <w:left w:val="single" w:sz="8" w:space="0" w:color="E0E0E0"/>
              <w:bottom w:val="single" w:sz="8" w:space="0" w:color="152935"/>
              <w:right w:val="nil"/>
            </w:tcBorders>
            <w:shd w:val="clear" w:color="auto" w:fill="FFFFFF"/>
            <w:vAlign w:val="bottom"/>
          </w:tcPr>
          <w:p w14:paraId="0114888A" w14:textId="77777777" w:rsidR="00BF57C2" w:rsidRPr="00BF57C2" w:rsidRDefault="00BF57C2" w:rsidP="00BF57C2">
            <w:pPr>
              <w:autoSpaceDE w:val="0"/>
              <w:autoSpaceDN w:val="0"/>
              <w:adjustRightInd w:val="0"/>
              <w:spacing w:line="320" w:lineRule="atLeast"/>
              <w:ind w:left="60" w:right="60"/>
              <w:jc w:val="center"/>
              <w:rPr>
                <w:rFonts w:ascii="Arial" w:hAnsi="Arial" w:cs="Arial"/>
                <w:color w:val="264A60"/>
                <w:sz w:val="18"/>
                <w:szCs w:val="18"/>
              </w:rPr>
            </w:pPr>
            <w:r w:rsidRPr="00BF57C2">
              <w:rPr>
                <w:rFonts w:ascii="Arial" w:hAnsi="Arial" w:cs="Arial"/>
                <w:color w:val="264A60"/>
                <w:sz w:val="18"/>
                <w:szCs w:val="18"/>
              </w:rPr>
              <w:t xml:space="preserve">Bario en </w:t>
            </w:r>
            <w:proofErr w:type="spellStart"/>
            <w:r w:rsidRPr="00BF57C2">
              <w:rPr>
                <w:rFonts w:ascii="Arial" w:hAnsi="Arial" w:cs="Arial"/>
                <w:color w:val="264A60"/>
                <w:sz w:val="18"/>
                <w:szCs w:val="18"/>
              </w:rPr>
              <w:t>Trifolium</w:t>
            </w:r>
            <w:proofErr w:type="spellEnd"/>
            <w:r w:rsidRPr="00BF57C2">
              <w:rPr>
                <w:rFonts w:ascii="Arial" w:hAnsi="Arial" w:cs="Arial"/>
                <w:color w:val="264A60"/>
                <w:sz w:val="18"/>
                <w:szCs w:val="18"/>
              </w:rPr>
              <w:t xml:space="preserve"> </w:t>
            </w:r>
            <w:proofErr w:type="spellStart"/>
            <w:r w:rsidRPr="00BF57C2">
              <w:rPr>
                <w:rFonts w:ascii="Arial" w:hAnsi="Arial" w:cs="Arial"/>
                <w:color w:val="264A60"/>
                <w:sz w:val="18"/>
                <w:szCs w:val="18"/>
              </w:rPr>
              <w:t>Repens</w:t>
            </w:r>
            <w:proofErr w:type="spellEnd"/>
            <w:r w:rsidRPr="00BF57C2">
              <w:rPr>
                <w:rFonts w:ascii="Arial" w:hAnsi="Arial" w:cs="Arial"/>
                <w:color w:val="264A60"/>
                <w:sz w:val="18"/>
                <w:szCs w:val="18"/>
              </w:rPr>
              <w:t xml:space="preserve"> (BCF)</w:t>
            </w:r>
          </w:p>
        </w:tc>
      </w:tr>
      <w:tr w:rsidR="00BF57C2" w:rsidRPr="00BF57C2" w14:paraId="78956111" w14:textId="77777777" w:rsidTr="00BF57C2">
        <w:trPr>
          <w:cantSplit/>
        </w:trPr>
        <w:tc>
          <w:tcPr>
            <w:tcW w:w="2461" w:type="dxa"/>
            <w:vMerge w:val="restart"/>
            <w:tcBorders>
              <w:top w:val="single" w:sz="8" w:space="0" w:color="152935"/>
              <w:left w:val="nil"/>
              <w:bottom w:val="nil"/>
              <w:right w:val="nil"/>
            </w:tcBorders>
            <w:shd w:val="clear" w:color="auto" w:fill="E0E0E0"/>
          </w:tcPr>
          <w:p w14:paraId="66535EC5" w14:textId="77777777" w:rsidR="00BF57C2" w:rsidRPr="00BF57C2" w:rsidRDefault="00BF57C2" w:rsidP="00BF57C2">
            <w:pPr>
              <w:autoSpaceDE w:val="0"/>
              <w:autoSpaceDN w:val="0"/>
              <w:adjustRightInd w:val="0"/>
              <w:spacing w:line="320" w:lineRule="atLeast"/>
              <w:ind w:left="60" w:right="60"/>
              <w:rPr>
                <w:rFonts w:ascii="Arial" w:hAnsi="Arial" w:cs="Arial"/>
                <w:color w:val="264A60"/>
                <w:sz w:val="18"/>
                <w:szCs w:val="18"/>
              </w:rPr>
            </w:pPr>
            <w:r w:rsidRPr="00BF57C2">
              <w:rPr>
                <w:rFonts w:ascii="Arial" w:hAnsi="Arial" w:cs="Arial"/>
                <w:color w:val="264A60"/>
                <w:sz w:val="18"/>
                <w:szCs w:val="18"/>
              </w:rPr>
              <w:t>Bario en Suelo</w:t>
            </w:r>
          </w:p>
        </w:tc>
        <w:tc>
          <w:tcPr>
            <w:tcW w:w="2306" w:type="dxa"/>
            <w:tcBorders>
              <w:top w:val="single" w:sz="8" w:space="0" w:color="152935"/>
              <w:left w:val="nil"/>
              <w:bottom w:val="single" w:sz="8" w:space="0" w:color="AEAEAE"/>
              <w:right w:val="nil"/>
            </w:tcBorders>
            <w:shd w:val="clear" w:color="auto" w:fill="E0E0E0"/>
          </w:tcPr>
          <w:p w14:paraId="2767A716" w14:textId="77777777" w:rsidR="00BF57C2" w:rsidRPr="00BF57C2" w:rsidRDefault="00BF57C2" w:rsidP="00BF57C2">
            <w:pPr>
              <w:autoSpaceDE w:val="0"/>
              <w:autoSpaceDN w:val="0"/>
              <w:adjustRightInd w:val="0"/>
              <w:spacing w:line="320" w:lineRule="atLeast"/>
              <w:ind w:left="60" w:right="60"/>
              <w:rPr>
                <w:rFonts w:ascii="Arial" w:hAnsi="Arial" w:cs="Arial"/>
                <w:color w:val="264A60"/>
                <w:sz w:val="18"/>
                <w:szCs w:val="18"/>
              </w:rPr>
            </w:pPr>
            <w:r w:rsidRPr="00BF57C2">
              <w:rPr>
                <w:rFonts w:ascii="Arial" w:hAnsi="Arial" w:cs="Arial"/>
                <w:color w:val="264A60"/>
                <w:sz w:val="18"/>
                <w:szCs w:val="18"/>
              </w:rPr>
              <w:t>Correlación de Pearson</w:t>
            </w:r>
          </w:p>
        </w:tc>
        <w:tc>
          <w:tcPr>
            <w:tcW w:w="1475" w:type="dxa"/>
            <w:tcBorders>
              <w:top w:val="single" w:sz="8" w:space="0" w:color="152935"/>
              <w:left w:val="nil"/>
              <w:bottom w:val="single" w:sz="8" w:space="0" w:color="AEAEAE"/>
              <w:right w:val="single" w:sz="8" w:space="0" w:color="E0E0E0"/>
            </w:tcBorders>
            <w:shd w:val="clear" w:color="auto" w:fill="FFFFFF"/>
          </w:tcPr>
          <w:p w14:paraId="4E81CE5C"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64D67151"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-,039</w:t>
            </w:r>
          </w:p>
        </w:tc>
        <w:tc>
          <w:tcPr>
            <w:tcW w:w="1475" w:type="dxa"/>
            <w:tcBorders>
              <w:top w:val="single" w:sz="8" w:space="0" w:color="152935"/>
              <w:left w:val="single" w:sz="8" w:space="0" w:color="E0E0E0"/>
              <w:bottom w:val="single" w:sz="8" w:space="0" w:color="AEAEAE"/>
              <w:right w:val="nil"/>
            </w:tcBorders>
            <w:shd w:val="clear" w:color="auto" w:fill="FFFFFF"/>
          </w:tcPr>
          <w:p w14:paraId="11C61EB9"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-,521</w:t>
            </w:r>
          </w:p>
        </w:tc>
      </w:tr>
      <w:tr w:rsidR="00BF57C2" w:rsidRPr="00BF57C2" w14:paraId="0B5317BC" w14:textId="77777777" w:rsidTr="00BF57C2">
        <w:trPr>
          <w:cantSplit/>
        </w:trPr>
        <w:tc>
          <w:tcPr>
            <w:tcW w:w="2461" w:type="dxa"/>
            <w:vMerge/>
            <w:tcBorders>
              <w:top w:val="single" w:sz="8" w:space="0" w:color="152935"/>
              <w:left w:val="nil"/>
              <w:bottom w:val="nil"/>
              <w:right w:val="nil"/>
            </w:tcBorders>
            <w:shd w:val="clear" w:color="auto" w:fill="E0E0E0"/>
          </w:tcPr>
          <w:p w14:paraId="15B9BC6B" w14:textId="77777777" w:rsidR="00BF57C2" w:rsidRPr="00BF57C2" w:rsidRDefault="00BF57C2" w:rsidP="00BF57C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single" w:sz="8" w:space="0" w:color="AEAEAE"/>
              <w:right w:val="nil"/>
            </w:tcBorders>
            <w:shd w:val="clear" w:color="auto" w:fill="E0E0E0"/>
          </w:tcPr>
          <w:p w14:paraId="117E1670" w14:textId="77777777" w:rsidR="00BF57C2" w:rsidRPr="00BF57C2" w:rsidRDefault="00BF57C2" w:rsidP="00BF57C2">
            <w:pPr>
              <w:autoSpaceDE w:val="0"/>
              <w:autoSpaceDN w:val="0"/>
              <w:adjustRightInd w:val="0"/>
              <w:spacing w:line="320" w:lineRule="atLeast"/>
              <w:ind w:left="60" w:right="60"/>
              <w:rPr>
                <w:rFonts w:ascii="Arial" w:hAnsi="Arial" w:cs="Arial"/>
                <w:color w:val="264A60"/>
                <w:sz w:val="18"/>
                <w:szCs w:val="18"/>
              </w:rPr>
            </w:pPr>
            <w:r w:rsidRPr="00BF57C2">
              <w:rPr>
                <w:rFonts w:ascii="Arial" w:hAnsi="Arial" w:cs="Arial"/>
                <w:color w:val="264A60"/>
                <w:sz w:val="18"/>
                <w:szCs w:val="18"/>
              </w:rPr>
              <w:t>Sig. (bilateral)</w:t>
            </w:r>
          </w:p>
        </w:tc>
        <w:tc>
          <w:tcPr>
            <w:tcW w:w="1475" w:type="dxa"/>
            <w:tcBorders>
              <w:top w:val="single" w:sz="8" w:space="0" w:color="AEAEAE"/>
              <w:left w:val="nil"/>
              <w:bottom w:val="single" w:sz="8" w:space="0" w:color="AEAEAE"/>
              <w:right w:val="single" w:sz="8" w:space="0" w:color="E0E0E0"/>
            </w:tcBorders>
            <w:shd w:val="clear" w:color="auto" w:fill="FFFFFF"/>
            <w:vAlign w:val="center"/>
          </w:tcPr>
          <w:p w14:paraId="2D2F77B1" w14:textId="77777777" w:rsidR="00BF57C2" w:rsidRPr="00BF57C2" w:rsidRDefault="00BF57C2" w:rsidP="00BF57C2">
            <w:pPr>
              <w:autoSpaceDE w:val="0"/>
              <w:autoSpaceDN w:val="0"/>
              <w:adjustRightInd w:val="0"/>
              <w:rPr>
                <w:szCs w:val="24"/>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10F9333"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,975</w:t>
            </w:r>
          </w:p>
        </w:tc>
        <w:tc>
          <w:tcPr>
            <w:tcW w:w="1475" w:type="dxa"/>
            <w:tcBorders>
              <w:top w:val="single" w:sz="8" w:space="0" w:color="AEAEAE"/>
              <w:left w:val="single" w:sz="8" w:space="0" w:color="E0E0E0"/>
              <w:bottom w:val="single" w:sz="8" w:space="0" w:color="AEAEAE"/>
              <w:right w:val="nil"/>
            </w:tcBorders>
            <w:shd w:val="clear" w:color="auto" w:fill="FFFFFF"/>
          </w:tcPr>
          <w:p w14:paraId="1D8ED376"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,651</w:t>
            </w:r>
          </w:p>
        </w:tc>
      </w:tr>
      <w:tr w:rsidR="00BF57C2" w:rsidRPr="00BF57C2" w14:paraId="08CE8F80" w14:textId="77777777" w:rsidTr="00BF57C2">
        <w:trPr>
          <w:cantSplit/>
        </w:trPr>
        <w:tc>
          <w:tcPr>
            <w:tcW w:w="2461" w:type="dxa"/>
            <w:vMerge/>
            <w:tcBorders>
              <w:top w:val="single" w:sz="8" w:space="0" w:color="152935"/>
              <w:left w:val="nil"/>
              <w:bottom w:val="nil"/>
              <w:right w:val="nil"/>
            </w:tcBorders>
            <w:shd w:val="clear" w:color="auto" w:fill="E0E0E0"/>
          </w:tcPr>
          <w:p w14:paraId="0DC22DD0" w14:textId="77777777" w:rsidR="00BF57C2" w:rsidRPr="00BF57C2" w:rsidRDefault="00BF57C2" w:rsidP="00BF57C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nil"/>
              <w:right w:val="nil"/>
            </w:tcBorders>
            <w:shd w:val="clear" w:color="auto" w:fill="E0E0E0"/>
          </w:tcPr>
          <w:p w14:paraId="6D6445F9" w14:textId="77777777" w:rsidR="00BF57C2" w:rsidRPr="00BF57C2" w:rsidRDefault="00BF57C2" w:rsidP="00BF57C2">
            <w:pPr>
              <w:autoSpaceDE w:val="0"/>
              <w:autoSpaceDN w:val="0"/>
              <w:adjustRightInd w:val="0"/>
              <w:spacing w:line="320" w:lineRule="atLeast"/>
              <w:ind w:left="60" w:right="60"/>
              <w:rPr>
                <w:rFonts w:ascii="Arial" w:hAnsi="Arial" w:cs="Arial"/>
                <w:color w:val="264A60"/>
                <w:sz w:val="18"/>
                <w:szCs w:val="18"/>
              </w:rPr>
            </w:pPr>
            <w:r w:rsidRPr="00BF57C2">
              <w:rPr>
                <w:rFonts w:ascii="Arial" w:hAnsi="Arial" w:cs="Arial"/>
                <w:color w:val="264A60"/>
                <w:sz w:val="18"/>
                <w:szCs w:val="18"/>
              </w:rPr>
              <w:t>N</w:t>
            </w:r>
          </w:p>
        </w:tc>
        <w:tc>
          <w:tcPr>
            <w:tcW w:w="1475" w:type="dxa"/>
            <w:tcBorders>
              <w:top w:val="single" w:sz="8" w:space="0" w:color="AEAEAE"/>
              <w:left w:val="nil"/>
              <w:bottom w:val="nil"/>
              <w:right w:val="single" w:sz="8" w:space="0" w:color="E0E0E0"/>
            </w:tcBorders>
            <w:shd w:val="clear" w:color="auto" w:fill="FFFFFF"/>
          </w:tcPr>
          <w:p w14:paraId="3ADD5140"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3</w:t>
            </w:r>
          </w:p>
        </w:tc>
        <w:tc>
          <w:tcPr>
            <w:tcW w:w="1475" w:type="dxa"/>
            <w:tcBorders>
              <w:top w:val="single" w:sz="8" w:space="0" w:color="AEAEAE"/>
              <w:left w:val="single" w:sz="8" w:space="0" w:color="E0E0E0"/>
              <w:bottom w:val="nil"/>
              <w:right w:val="single" w:sz="8" w:space="0" w:color="E0E0E0"/>
            </w:tcBorders>
            <w:shd w:val="clear" w:color="auto" w:fill="FFFFFF"/>
          </w:tcPr>
          <w:p w14:paraId="5782DE63"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3</w:t>
            </w:r>
          </w:p>
        </w:tc>
        <w:tc>
          <w:tcPr>
            <w:tcW w:w="1475" w:type="dxa"/>
            <w:tcBorders>
              <w:top w:val="single" w:sz="8" w:space="0" w:color="AEAEAE"/>
              <w:left w:val="single" w:sz="8" w:space="0" w:color="E0E0E0"/>
              <w:bottom w:val="nil"/>
              <w:right w:val="nil"/>
            </w:tcBorders>
            <w:shd w:val="clear" w:color="auto" w:fill="FFFFFF"/>
          </w:tcPr>
          <w:p w14:paraId="529A6982"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3</w:t>
            </w:r>
          </w:p>
        </w:tc>
      </w:tr>
    </w:tbl>
    <w:p w14:paraId="7A7188EC" w14:textId="77777777" w:rsidR="00BF57C2" w:rsidRDefault="00BF57C2" w:rsidP="00BF57C2">
      <w:pPr>
        <w:spacing w:line="480" w:lineRule="auto"/>
        <w:rPr>
          <w:b/>
          <w:bCs/>
        </w:rPr>
      </w:pPr>
    </w:p>
    <w:p w14:paraId="48D1A8F3" w14:textId="78851997" w:rsidR="00BF57C2" w:rsidRDefault="00BF57C2" w:rsidP="00BF57C2">
      <w:pPr>
        <w:spacing w:line="480" w:lineRule="auto"/>
        <w:rPr>
          <w:b/>
          <w:bCs/>
        </w:rPr>
      </w:pPr>
      <w:r>
        <w:rPr>
          <w:b/>
          <w:bCs/>
        </w:rPr>
        <w:t xml:space="preserve">Correlación de Pearson entre BCF y concentración de cadmio en suelos en </w:t>
      </w:r>
      <w:proofErr w:type="spellStart"/>
      <w:r>
        <w:rPr>
          <w:b/>
          <w:bCs/>
          <w:i/>
          <w:iCs/>
        </w:rPr>
        <w:t>Lolium</w:t>
      </w:r>
      <w:proofErr w:type="spellEnd"/>
      <w:r>
        <w:rPr>
          <w:b/>
          <w:bCs/>
          <w:i/>
          <w:iCs/>
        </w:rPr>
        <w:t xml:space="preserve"> perenne y </w:t>
      </w:r>
      <w:proofErr w:type="spellStart"/>
      <w:r>
        <w:rPr>
          <w:b/>
          <w:bCs/>
          <w:i/>
          <w:iCs/>
        </w:rPr>
        <w:t>Trifolium</w:t>
      </w:r>
      <w:proofErr w:type="spellEnd"/>
      <w:r>
        <w:rPr>
          <w:b/>
          <w:bCs/>
          <w:i/>
          <w:iCs/>
        </w:rPr>
        <w:t xml:space="preserve"> </w:t>
      </w:r>
      <w:proofErr w:type="spellStart"/>
      <w:r>
        <w:rPr>
          <w:b/>
          <w:bCs/>
          <w:i/>
          <w:iCs/>
        </w:rPr>
        <w:t>repens</w:t>
      </w:r>
      <w:proofErr w:type="spellEnd"/>
      <w:r w:rsidRPr="00454517">
        <w:rPr>
          <w:b/>
          <w:bCs/>
        </w:rPr>
        <w:t>.</w:t>
      </w:r>
    </w:p>
    <w:p w14:paraId="20A1D4DC" w14:textId="77777777" w:rsidR="00BF57C2" w:rsidRPr="00BF57C2" w:rsidRDefault="00BF57C2" w:rsidP="00BF57C2">
      <w:pPr>
        <w:autoSpaceDE w:val="0"/>
        <w:autoSpaceDN w:val="0"/>
        <w:adjustRightInd w:val="0"/>
        <w:rPr>
          <w:rFonts w:ascii="Courier New" w:hAnsi="Courier New" w:cs="Courier New"/>
          <w:color w:val="000000"/>
          <w:sz w:val="20"/>
        </w:rPr>
      </w:pPr>
    </w:p>
    <w:p w14:paraId="7B6FBAC9"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CORRELATIONS</w:t>
      </w:r>
    </w:p>
    <w:p w14:paraId="085D9A13"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 xml:space="preserve">  /VARIABLES=</w:t>
      </w:r>
      <w:proofErr w:type="spellStart"/>
      <w:r w:rsidRPr="00BF57C2">
        <w:rPr>
          <w:rFonts w:ascii="Courier New" w:hAnsi="Courier New" w:cs="Courier New"/>
          <w:color w:val="000000"/>
          <w:sz w:val="20"/>
          <w:lang w:val="en-US"/>
        </w:rPr>
        <w:t>Cd_S</w:t>
      </w:r>
      <w:proofErr w:type="spellEnd"/>
      <w:r w:rsidRPr="00BF57C2">
        <w:rPr>
          <w:rFonts w:ascii="Courier New" w:hAnsi="Courier New" w:cs="Courier New"/>
          <w:color w:val="000000"/>
          <w:sz w:val="20"/>
          <w:lang w:val="en-US"/>
        </w:rPr>
        <w:t xml:space="preserve"> </w:t>
      </w:r>
      <w:proofErr w:type="spellStart"/>
      <w:r w:rsidRPr="00BF57C2">
        <w:rPr>
          <w:rFonts w:ascii="Courier New" w:hAnsi="Courier New" w:cs="Courier New"/>
          <w:color w:val="000000"/>
          <w:sz w:val="20"/>
          <w:lang w:val="en-US"/>
        </w:rPr>
        <w:t>Cd_LP_BCF</w:t>
      </w:r>
      <w:proofErr w:type="spellEnd"/>
      <w:r w:rsidRPr="00BF57C2">
        <w:rPr>
          <w:rFonts w:ascii="Courier New" w:hAnsi="Courier New" w:cs="Courier New"/>
          <w:color w:val="000000"/>
          <w:sz w:val="20"/>
          <w:lang w:val="en-US"/>
        </w:rPr>
        <w:t xml:space="preserve"> </w:t>
      </w:r>
      <w:proofErr w:type="spellStart"/>
      <w:r w:rsidRPr="00BF57C2">
        <w:rPr>
          <w:rFonts w:ascii="Courier New" w:hAnsi="Courier New" w:cs="Courier New"/>
          <w:color w:val="000000"/>
          <w:sz w:val="20"/>
          <w:lang w:val="en-US"/>
        </w:rPr>
        <w:t>Cd_TR_BCF</w:t>
      </w:r>
      <w:proofErr w:type="spellEnd"/>
    </w:p>
    <w:p w14:paraId="09EC717E"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 xml:space="preserve">  /PRINT=TWOTAIL NOSIG</w:t>
      </w:r>
    </w:p>
    <w:p w14:paraId="4ECAB727"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 xml:space="preserve">  /MISSING=PAIRWISE.</w:t>
      </w:r>
    </w:p>
    <w:p w14:paraId="51E13ED7" w14:textId="77777777" w:rsidR="00BF57C2" w:rsidRPr="00BF57C2" w:rsidRDefault="00BF57C2" w:rsidP="00BF57C2">
      <w:pPr>
        <w:autoSpaceDE w:val="0"/>
        <w:autoSpaceDN w:val="0"/>
        <w:adjustRightInd w:val="0"/>
        <w:rPr>
          <w:rFonts w:ascii="Courier New" w:hAnsi="Courier New" w:cs="Courier New"/>
          <w:color w:val="000000"/>
          <w:sz w:val="20"/>
          <w:lang w:val="en-US"/>
        </w:rPr>
      </w:pPr>
    </w:p>
    <w:tbl>
      <w:tblPr>
        <w:tblW w:w="9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2306"/>
        <w:gridCol w:w="1475"/>
        <w:gridCol w:w="1475"/>
        <w:gridCol w:w="1475"/>
      </w:tblGrid>
      <w:tr w:rsidR="00BF57C2" w:rsidRPr="00BF57C2" w14:paraId="488270C4" w14:textId="77777777" w:rsidTr="00BF57C2">
        <w:trPr>
          <w:cantSplit/>
        </w:trPr>
        <w:tc>
          <w:tcPr>
            <w:tcW w:w="9192" w:type="dxa"/>
            <w:gridSpan w:val="5"/>
            <w:tcBorders>
              <w:top w:val="nil"/>
              <w:left w:val="nil"/>
              <w:bottom w:val="nil"/>
              <w:right w:val="nil"/>
            </w:tcBorders>
            <w:shd w:val="clear" w:color="auto" w:fill="FFFFFF"/>
            <w:vAlign w:val="center"/>
          </w:tcPr>
          <w:p w14:paraId="70F38000" w14:textId="77777777" w:rsidR="00BF57C2" w:rsidRPr="00BF57C2" w:rsidRDefault="00BF57C2" w:rsidP="00BF57C2">
            <w:pPr>
              <w:autoSpaceDE w:val="0"/>
              <w:autoSpaceDN w:val="0"/>
              <w:adjustRightInd w:val="0"/>
              <w:spacing w:line="320" w:lineRule="atLeast"/>
              <w:ind w:left="60" w:right="60"/>
              <w:jc w:val="center"/>
              <w:rPr>
                <w:rFonts w:ascii="Arial" w:hAnsi="Arial" w:cs="Arial"/>
                <w:color w:val="010205"/>
                <w:sz w:val="22"/>
                <w:szCs w:val="22"/>
              </w:rPr>
            </w:pPr>
            <w:r w:rsidRPr="00BF57C2">
              <w:rPr>
                <w:rFonts w:ascii="Arial" w:hAnsi="Arial" w:cs="Arial"/>
                <w:b/>
                <w:bCs/>
                <w:color w:val="010205"/>
                <w:sz w:val="22"/>
                <w:szCs w:val="22"/>
              </w:rPr>
              <w:t>Correlaciones</w:t>
            </w:r>
          </w:p>
        </w:tc>
      </w:tr>
      <w:tr w:rsidR="00BF57C2" w:rsidRPr="00BF57C2" w14:paraId="7001D5C9" w14:textId="77777777" w:rsidTr="00BF57C2">
        <w:trPr>
          <w:cantSplit/>
        </w:trPr>
        <w:tc>
          <w:tcPr>
            <w:tcW w:w="4767" w:type="dxa"/>
            <w:gridSpan w:val="2"/>
            <w:tcBorders>
              <w:top w:val="nil"/>
              <w:left w:val="nil"/>
              <w:bottom w:val="single" w:sz="8" w:space="0" w:color="152935"/>
              <w:right w:val="nil"/>
            </w:tcBorders>
            <w:shd w:val="clear" w:color="auto" w:fill="FFFFFF"/>
            <w:vAlign w:val="bottom"/>
          </w:tcPr>
          <w:p w14:paraId="4F2CF747" w14:textId="77777777" w:rsidR="00BF57C2" w:rsidRPr="00BF57C2" w:rsidRDefault="00BF57C2" w:rsidP="00BF57C2">
            <w:pPr>
              <w:autoSpaceDE w:val="0"/>
              <w:autoSpaceDN w:val="0"/>
              <w:adjustRightInd w:val="0"/>
              <w:rPr>
                <w:szCs w:val="24"/>
              </w:rPr>
            </w:pPr>
          </w:p>
        </w:tc>
        <w:tc>
          <w:tcPr>
            <w:tcW w:w="1475" w:type="dxa"/>
            <w:tcBorders>
              <w:top w:val="nil"/>
              <w:left w:val="nil"/>
              <w:bottom w:val="single" w:sz="8" w:space="0" w:color="152935"/>
              <w:right w:val="single" w:sz="8" w:space="0" w:color="E0E0E0"/>
            </w:tcBorders>
            <w:shd w:val="clear" w:color="auto" w:fill="FFFFFF"/>
            <w:vAlign w:val="bottom"/>
          </w:tcPr>
          <w:p w14:paraId="0B174419" w14:textId="77777777" w:rsidR="00BF57C2" w:rsidRPr="00BF57C2" w:rsidRDefault="00BF57C2" w:rsidP="00BF57C2">
            <w:pPr>
              <w:autoSpaceDE w:val="0"/>
              <w:autoSpaceDN w:val="0"/>
              <w:adjustRightInd w:val="0"/>
              <w:spacing w:line="320" w:lineRule="atLeast"/>
              <w:ind w:left="60" w:right="60"/>
              <w:jc w:val="center"/>
              <w:rPr>
                <w:rFonts w:ascii="Arial" w:hAnsi="Arial" w:cs="Arial"/>
                <w:color w:val="264A60"/>
                <w:sz w:val="18"/>
                <w:szCs w:val="18"/>
              </w:rPr>
            </w:pPr>
            <w:r w:rsidRPr="00BF57C2">
              <w:rPr>
                <w:rFonts w:ascii="Arial" w:hAnsi="Arial" w:cs="Arial"/>
                <w:color w:val="264A60"/>
                <w:sz w:val="18"/>
                <w:szCs w:val="18"/>
              </w:rPr>
              <w:t>Cadmio en Suelo</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169C3CBD" w14:textId="77777777" w:rsidR="00BF57C2" w:rsidRPr="00BF57C2" w:rsidRDefault="00BF57C2" w:rsidP="00BF57C2">
            <w:pPr>
              <w:autoSpaceDE w:val="0"/>
              <w:autoSpaceDN w:val="0"/>
              <w:adjustRightInd w:val="0"/>
              <w:spacing w:line="320" w:lineRule="atLeast"/>
              <w:ind w:left="60" w:right="60"/>
              <w:jc w:val="center"/>
              <w:rPr>
                <w:rFonts w:ascii="Arial" w:hAnsi="Arial" w:cs="Arial"/>
                <w:color w:val="264A60"/>
                <w:sz w:val="18"/>
                <w:szCs w:val="18"/>
              </w:rPr>
            </w:pPr>
            <w:r w:rsidRPr="00BF57C2">
              <w:rPr>
                <w:rFonts w:ascii="Arial" w:hAnsi="Arial" w:cs="Arial"/>
                <w:color w:val="264A60"/>
                <w:sz w:val="18"/>
                <w:szCs w:val="18"/>
              </w:rPr>
              <w:t xml:space="preserve">Cadmio en </w:t>
            </w:r>
            <w:proofErr w:type="spellStart"/>
            <w:r w:rsidRPr="00BF57C2">
              <w:rPr>
                <w:rFonts w:ascii="Arial" w:hAnsi="Arial" w:cs="Arial"/>
                <w:color w:val="264A60"/>
                <w:sz w:val="18"/>
                <w:szCs w:val="18"/>
              </w:rPr>
              <w:t>Lolium</w:t>
            </w:r>
            <w:proofErr w:type="spellEnd"/>
            <w:r w:rsidRPr="00BF57C2">
              <w:rPr>
                <w:rFonts w:ascii="Arial" w:hAnsi="Arial" w:cs="Arial"/>
                <w:color w:val="264A60"/>
                <w:sz w:val="18"/>
                <w:szCs w:val="18"/>
              </w:rPr>
              <w:t xml:space="preserve"> Perenne (BCF)</w:t>
            </w:r>
          </w:p>
        </w:tc>
        <w:tc>
          <w:tcPr>
            <w:tcW w:w="1475" w:type="dxa"/>
            <w:tcBorders>
              <w:top w:val="nil"/>
              <w:left w:val="single" w:sz="8" w:space="0" w:color="E0E0E0"/>
              <w:bottom w:val="single" w:sz="8" w:space="0" w:color="152935"/>
              <w:right w:val="nil"/>
            </w:tcBorders>
            <w:shd w:val="clear" w:color="auto" w:fill="FFFFFF"/>
            <w:vAlign w:val="bottom"/>
          </w:tcPr>
          <w:p w14:paraId="02D2E758" w14:textId="77777777" w:rsidR="00BF57C2" w:rsidRPr="00BF57C2" w:rsidRDefault="00BF57C2" w:rsidP="00BF57C2">
            <w:pPr>
              <w:autoSpaceDE w:val="0"/>
              <w:autoSpaceDN w:val="0"/>
              <w:adjustRightInd w:val="0"/>
              <w:spacing w:line="320" w:lineRule="atLeast"/>
              <w:ind w:left="60" w:right="60"/>
              <w:jc w:val="center"/>
              <w:rPr>
                <w:rFonts w:ascii="Arial" w:hAnsi="Arial" w:cs="Arial"/>
                <w:color w:val="264A60"/>
                <w:sz w:val="18"/>
                <w:szCs w:val="18"/>
              </w:rPr>
            </w:pPr>
            <w:r w:rsidRPr="00BF57C2">
              <w:rPr>
                <w:rFonts w:ascii="Arial" w:hAnsi="Arial" w:cs="Arial"/>
                <w:color w:val="264A60"/>
                <w:sz w:val="18"/>
                <w:szCs w:val="18"/>
              </w:rPr>
              <w:t xml:space="preserve">Cadmio en </w:t>
            </w:r>
            <w:proofErr w:type="spellStart"/>
            <w:r w:rsidRPr="00BF57C2">
              <w:rPr>
                <w:rFonts w:ascii="Arial" w:hAnsi="Arial" w:cs="Arial"/>
                <w:color w:val="264A60"/>
                <w:sz w:val="18"/>
                <w:szCs w:val="18"/>
              </w:rPr>
              <w:t>Trifolium</w:t>
            </w:r>
            <w:proofErr w:type="spellEnd"/>
            <w:r w:rsidRPr="00BF57C2">
              <w:rPr>
                <w:rFonts w:ascii="Arial" w:hAnsi="Arial" w:cs="Arial"/>
                <w:color w:val="264A60"/>
                <w:sz w:val="18"/>
                <w:szCs w:val="18"/>
              </w:rPr>
              <w:t xml:space="preserve"> </w:t>
            </w:r>
            <w:proofErr w:type="spellStart"/>
            <w:r w:rsidRPr="00BF57C2">
              <w:rPr>
                <w:rFonts w:ascii="Arial" w:hAnsi="Arial" w:cs="Arial"/>
                <w:color w:val="264A60"/>
                <w:sz w:val="18"/>
                <w:szCs w:val="18"/>
              </w:rPr>
              <w:t>Repens</w:t>
            </w:r>
            <w:proofErr w:type="spellEnd"/>
            <w:r w:rsidRPr="00BF57C2">
              <w:rPr>
                <w:rFonts w:ascii="Arial" w:hAnsi="Arial" w:cs="Arial"/>
                <w:color w:val="264A60"/>
                <w:sz w:val="18"/>
                <w:szCs w:val="18"/>
              </w:rPr>
              <w:t xml:space="preserve"> (BCF)</w:t>
            </w:r>
          </w:p>
        </w:tc>
      </w:tr>
      <w:tr w:rsidR="00BF57C2" w:rsidRPr="00BF57C2" w14:paraId="446B7E2A" w14:textId="77777777" w:rsidTr="00BF57C2">
        <w:trPr>
          <w:cantSplit/>
        </w:trPr>
        <w:tc>
          <w:tcPr>
            <w:tcW w:w="2461" w:type="dxa"/>
            <w:vMerge w:val="restart"/>
            <w:tcBorders>
              <w:top w:val="single" w:sz="8" w:space="0" w:color="152935"/>
              <w:left w:val="nil"/>
              <w:bottom w:val="nil"/>
              <w:right w:val="nil"/>
            </w:tcBorders>
            <w:shd w:val="clear" w:color="auto" w:fill="E0E0E0"/>
          </w:tcPr>
          <w:p w14:paraId="1173706B" w14:textId="77777777" w:rsidR="00BF57C2" w:rsidRPr="00BF57C2" w:rsidRDefault="00BF57C2" w:rsidP="00BF57C2">
            <w:pPr>
              <w:autoSpaceDE w:val="0"/>
              <w:autoSpaceDN w:val="0"/>
              <w:adjustRightInd w:val="0"/>
              <w:spacing w:line="320" w:lineRule="atLeast"/>
              <w:ind w:left="60" w:right="60"/>
              <w:rPr>
                <w:rFonts w:ascii="Arial" w:hAnsi="Arial" w:cs="Arial"/>
                <w:color w:val="264A60"/>
                <w:sz w:val="18"/>
                <w:szCs w:val="18"/>
              </w:rPr>
            </w:pPr>
            <w:r w:rsidRPr="00BF57C2">
              <w:rPr>
                <w:rFonts w:ascii="Arial" w:hAnsi="Arial" w:cs="Arial"/>
                <w:color w:val="264A60"/>
                <w:sz w:val="18"/>
                <w:szCs w:val="18"/>
              </w:rPr>
              <w:t>Cadmio en Suelo</w:t>
            </w:r>
          </w:p>
        </w:tc>
        <w:tc>
          <w:tcPr>
            <w:tcW w:w="2306" w:type="dxa"/>
            <w:tcBorders>
              <w:top w:val="single" w:sz="8" w:space="0" w:color="152935"/>
              <w:left w:val="nil"/>
              <w:bottom w:val="single" w:sz="8" w:space="0" w:color="AEAEAE"/>
              <w:right w:val="nil"/>
            </w:tcBorders>
            <w:shd w:val="clear" w:color="auto" w:fill="E0E0E0"/>
          </w:tcPr>
          <w:p w14:paraId="14AC6EBF" w14:textId="77777777" w:rsidR="00BF57C2" w:rsidRPr="00BF57C2" w:rsidRDefault="00BF57C2" w:rsidP="00BF57C2">
            <w:pPr>
              <w:autoSpaceDE w:val="0"/>
              <w:autoSpaceDN w:val="0"/>
              <w:adjustRightInd w:val="0"/>
              <w:spacing w:line="320" w:lineRule="atLeast"/>
              <w:ind w:left="60" w:right="60"/>
              <w:rPr>
                <w:rFonts w:ascii="Arial" w:hAnsi="Arial" w:cs="Arial"/>
                <w:color w:val="264A60"/>
                <w:sz w:val="18"/>
                <w:szCs w:val="18"/>
              </w:rPr>
            </w:pPr>
            <w:r w:rsidRPr="00BF57C2">
              <w:rPr>
                <w:rFonts w:ascii="Arial" w:hAnsi="Arial" w:cs="Arial"/>
                <w:color w:val="264A60"/>
                <w:sz w:val="18"/>
                <w:szCs w:val="18"/>
              </w:rPr>
              <w:t>Correlación de Pearson</w:t>
            </w:r>
          </w:p>
        </w:tc>
        <w:tc>
          <w:tcPr>
            <w:tcW w:w="1475" w:type="dxa"/>
            <w:tcBorders>
              <w:top w:val="single" w:sz="8" w:space="0" w:color="152935"/>
              <w:left w:val="nil"/>
              <w:bottom w:val="single" w:sz="8" w:space="0" w:color="AEAEAE"/>
              <w:right w:val="single" w:sz="8" w:space="0" w:color="E0E0E0"/>
            </w:tcBorders>
            <w:shd w:val="clear" w:color="auto" w:fill="FFFFFF"/>
          </w:tcPr>
          <w:p w14:paraId="36215FDE"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39679041"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,989</w:t>
            </w:r>
          </w:p>
        </w:tc>
        <w:tc>
          <w:tcPr>
            <w:tcW w:w="1475" w:type="dxa"/>
            <w:tcBorders>
              <w:top w:val="single" w:sz="8" w:space="0" w:color="152935"/>
              <w:left w:val="single" w:sz="8" w:space="0" w:color="E0E0E0"/>
              <w:bottom w:val="single" w:sz="8" w:space="0" w:color="AEAEAE"/>
              <w:right w:val="nil"/>
            </w:tcBorders>
            <w:shd w:val="clear" w:color="auto" w:fill="FFFFFF"/>
          </w:tcPr>
          <w:p w14:paraId="5515E7D3"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proofErr w:type="gramStart"/>
            <w:r w:rsidRPr="00BF57C2">
              <w:rPr>
                <w:rFonts w:ascii="Arial" w:hAnsi="Arial" w:cs="Arial"/>
                <w:color w:val="010205"/>
                <w:sz w:val="18"/>
                <w:szCs w:val="18"/>
              </w:rPr>
              <w:t>.</w:t>
            </w:r>
            <w:r w:rsidRPr="00BF57C2">
              <w:rPr>
                <w:rFonts w:ascii="Arial" w:hAnsi="Arial" w:cs="Arial"/>
                <w:color w:val="010205"/>
                <w:sz w:val="18"/>
                <w:szCs w:val="18"/>
                <w:vertAlign w:val="superscript"/>
              </w:rPr>
              <w:t>a</w:t>
            </w:r>
            <w:proofErr w:type="gramEnd"/>
          </w:p>
        </w:tc>
      </w:tr>
      <w:tr w:rsidR="00BF57C2" w:rsidRPr="00BF57C2" w14:paraId="5FC3A6BD" w14:textId="77777777" w:rsidTr="00BF57C2">
        <w:trPr>
          <w:cantSplit/>
        </w:trPr>
        <w:tc>
          <w:tcPr>
            <w:tcW w:w="2461" w:type="dxa"/>
            <w:vMerge/>
            <w:tcBorders>
              <w:top w:val="single" w:sz="8" w:space="0" w:color="152935"/>
              <w:left w:val="nil"/>
              <w:bottom w:val="nil"/>
              <w:right w:val="nil"/>
            </w:tcBorders>
            <w:shd w:val="clear" w:color="auto" w:fill="E0E0E0"/>
          </w:tcPr>
          <w:p w14:paraId="6AD3FC67" w14:textId="77777777" w:rsidR="00BF57C2" w:rsidRPr="00BF57C2" w:rsidRDefault="00BF57C2" w:rsidP="00BF57C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single" w:sz="8" w:space="0" w:color="AEAEAE"/>
              <w:right w:val="nil"/>
            </w:tcBorders>
            <w:shd w:val="clear" w:color="auto" w:fill="E0E0E0"/>
          </w:tcPr>
          <w:p w14:paraId="6186F1E1" w14:textId="77777777" w:rsidR="00BF57C2" w:rsidRPr="00BF57C2" w:rsidRDefault="00BF57C2" w:rsidP="00BF57C2">
            <w:pPr>
              <w:autoSpaceDE w:val="0"/>
              <w:autoSpaceDN w:val="0"/>
              <w:adjustRightInd w:val="0"/>
              <w:spacing w:line="320" w:lineRule="atLeast"/>
              <w:ind w:left="60" w:right="60"/>
              <w:rPr>
                <w:rFonts w:ascii="Arial" w:hAnsi="Arial" w:cs="Arial"/>
                <w:color w:val="264A60"/>
                <w:sz w:val="18"/>
                <w:szCs w:val="18"/>
              </w:rPr>
            </w:pPr>
            <w:r w:rsidRPr="00BF57C2">
              <w:rPr>
                <w:rFonts w:ascii="Arial" w:hAnsi="Arial" w:cs="Arial"/>
                <w:color w:val="264A60"/>
                <w:sz w:val="18"/>
                <w:szCs w:val="18"/>
              </w:rPr>
              <w:t>Sig. (bilateral)</w:t>
            </w:r>
          </w:p>
        </w:tc>
        <w:tc>
          <w:tcPr>
            <w:tcW w:w="1475" w:type="dxa"/>
            <w:tcBorders>
              <w:top w:val="single" w:sz="8" w:space="0" w:color="AEAEAE"/>
              <w:left w:val="nil"/>
              <w:bottom w:val="single" w:sz="8" w:space="0" w:color="AEAEAE"/>
              <w:right w:val="single" w:sz="8" w:space="0" w:color="E0E0E0"/>
            </w:tcBorders>
            <w:shd w:val="clear" w:color="auto" w:fill="FFFFFF"/>
            <w:vAlign w:val="center"/>
          </w:tcPr>
          <w:p w14:paraId="10FA2553" w14:textId="77777777" w:rsidR="00BF57C2" w:rsidRPr="00BF57C2" w:rsidRDefault="00BF57C2" w:rsidP="00BF57C2">
            <w:pPr>
              <w:autoSpaceDE w:val="0"/>
              <w:autoSpaceDN w:val="0"/>
              <w:adjustRightInd w:val="0"/>
              <w:rPr>
                <w:szCs w:val="24"/>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77699CC"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,095</w:t>
            </w:r>
          </w:p>
        </w:tc>
        <w:tc>
          <w:tcPr>
            <w:tcW w:w="1475" w:type="dxa"/>
            <w:tcBorders>
              <w:top w:val="single" w:sz="8" w:space="0" w:color="AEAEAE"/>
              <w:left w:val="single" w:sz="8" w:space="0" w:color="E0E0E0"/>
              <w:bottom w:val="single" w:sz="8" w:space="0" w:color="AEAEAE"/>
              <w:right w:val="nil"/>
            </w:tcBorders>
            <w:shd w:val="clear" w:color="auto" w:fill="FFFFFF"/>
          </w:tcPr>
          <w:p w14:paraId="4BF70D3C"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w:t>
            </w:r>
          </w:p>
        </w:tc>
      </w:tr>
      <w:tr w:rsidR="00BF57C2" w:rsidRPr="00BF57C2" w14:paraId="490905BA" w14:textId="77777777" w:rsidTr="00BF57C2">
        <w:trPr>
          <w:cantSplit/>
        </w:trPr>
        <w:tc>
          <w:tcPr>
            <w:tcW w:w="2461" w:type="dxa"/>
            <w:vMerge/>
            <w:tcBorders>
              <w:top w:val="single" w:sz="8" w:space="0" w:color="152935"/>
              <w:left w:val="nil"/>
              <w:bottom w:val="nil"/>
              <w:right w:val="nil"/>
            </w:tcBorders>
            <w:shd w:val="clear" w:color="auto" w:fill="E0E0E0"/>
          </w:tcPr>
          <w:p w14:paraId="6FE088BC" w14:textId="77777777" w:rsidR="00BF57C2" w:rsidRPr="00BF57C2" w:rsidRDefault="00BF57C2" w:rsidP="00BF57C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nil"/>
              <w:right w:val="nil"/>
            </w:tcBorders>
            <w:shd w:val="clear" w:color="auto" w:fill="E0E0E0"/>
          </w:tcPr>
          <w:p w14:paraId="13EA799A" w14:textId="77777777" w:rsidR="00BF57C2" w:rsidRPr="00BF57C2" w:rsidRDefault="00BF57C2" w:rsidP="00BF57C2">
            <w:pPr>
              <w:autoSpaceDE w:val="0"/>
              <w:autoSpaceDN w:val="0"/>
              <w:adjustRightInd w:val="0"/>
              <w:spacing w:line="320" w:lineRule="atLeast"/>
              <w:ind w:left="60" w:right="60"/>
              <w:rPr>
                <w:rFonts w:ascii="Arial" w:hAnsi="Arial" w:cs="Arial"/>
                <w:color w:val="264A60"/>
                <w:sz w:val="18"/>
                <w:szCs w:val="18"/>
              </w:rPr>
            </w:pPr>
            <w:r w:rsidRPr="00BF57C2">
              <w:rPr>
                <w:rFonts w:ascii="Arial" w:hAnsi="Arial" w:cs="Arial"/>
                <w:color w:val="264A60"/>
                <w:sz w:val="18"/>
                <w:szCs w:val="18"/>
              </w:rPr>
              <w:t>N</w:t>
            </w:r>
          </w:p>
        </w:tc>
        <w:tc>
          <w:tcPr>
            <w:tcW w:w="1475" w:type="dxa"/>
            <w:tcBorders>
              <w:top w:val="single" w:sz="8" w:space="0" w:color="AEAEAE"/>
              <w:left w:val="nil"/>
              <w:bottom w:val="nil"/>
              <w:right w:val="single" w:sz="8" w:space="0" w:color="E0E0E0"/>
            </w:tcBorders>
            <w:shd w:val="clear" w:color="auto" w:fill="FFFFFF"/>
          </w:tcPr>
          <w:p w14:paraId="2547D29A"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3</w:t>
            </w:r>
          </w:p>
        </w:tc>
        <w:tc>
          <w:tcPr>
            <w:tcW w:w="1475" w:type="dxa"/>
            <w:tcBorders>
              <w:top w:val="single" w:sz="8" w:space="0" w:color="AEAEAE"/>
              <w:left w:val="single" w:sz="8" w:space="0" w:color="E0E0E0"/>
              <w:bottom w:val="nil"/>
              <w:right w:val="single" w:sz="8" w:space="0" w:color="E0E0E0"/>
            </w:tcBorders>
            <w:shd w:val="clear" w:color="auto" w:fill="FFFFFF"/>
          </w:tcPr>
          <w:p w14:paraId="4F6726A0"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3</w:t>
            </w:r>
          </w:p>
        </w:tc>
        <w:tc>
          <w:tcPr>
            <w:tcW w:w="1475" w:type="dxa"/>
            <w:tcBorders>
              <w:top w:val="single" w:sz="8" w:space="0" w:color="AEAEAE"/>
              <w:left w:val="single" w:sz="8" w:space="0" w:color="E0E0E0"/>
              <w:bottom w:val="nil"/>
              <w:right w:val="nil"/>
            </w:tcBorders>
            <w:shd w:val="clear" w:color="auto" w:fill="FFFFFF"/>
          </w:tcPr>
          <w:p w14:paraId="4341A94F"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3</w:t>
            </w:r>
          </w:p>
        </w:tc>
      </w:tr>
      <w:tr w:rsidR="00BF57C2" w:rsidRPr="00BF57C2" w14:paraId="3CEF0EBE" w14:textId="77777777" w:rsidTr="00BF57C2">
        <w:trPr>
          <w:cantSplit/>
        </w:trPr>
        <w:tc>
          <w:tcPr>
            <w:tcW w:w="9192" w:type="dxa"/>
            <w:gridSpan w:val="5"/>
            <w:tcBorders>
              <w:top w:val="nil"/>
              <w:left w:val="nil"/>
              <w:bottom w:val="nil"/>
              <w:right w:val="nil"/>
            </w:tcBorders>
            <w:shd w:val="clear" w:color="auto" w:fill="FFFFFF"/>
          </w:tcPr>
          <w:p w14:paraId="3C41A1F5" w14:textId="77777777" w:rsidR="00BF57C2" w:rsidRPr="00BF57C2" w:rsidRDefault="00BF57C2" w:rsidP="00BF57C2">
            <w:pPr>
              <w:autoSpaceDE w:val="0"/>
              <w:autoSpaceDN w:val="0"/>
              <w:adjustRightInd w:val="0"/>
              <w:spacing w:line="320" w:lineRule="atLeast"/>
              <w:ind w:left="60" w:right="60"/>
              <w:rPr>
                <w:rFonts w:ascii="Arial" w:hAnsi="Arial" w:cs="Arial"/>
                <w:color w:val="010205"/>
                <w:sz w:val="18"/>
                <w:szCs w:val="18"/>
              </w:rPr>
            </w:pPr>
            <w:r w:rsidRPr="00BF57C2">
              <w:rPr>
                <w:rFonts w:ascii="Arial" w:hAnsi="Arial" w:cs="Arial"/>
                <w:color w:val="010205"/>
                <w:sz w:val="18"/>
                <w:szCs w:val="18"/>
              </w:rPr>
              <w:t>a. No se puede calcular porque, como mínimo, una de las variables es constante.</w:t>
            </w:r>
          </w:p>
        </w:tc>
      </w:tr>
    </w:tbl>
    <w:p w14:paraId="6E260139" w14:textId="77777777" w:rsidR="00BF57C2" w:rsidRDefault="00BF57C2" w:rsidP="00BF57C2">
      <w:pPr>
        <w:spacing w:line="480" w:lineRule="auto"/>
        <w:rPr>
          <w:b/>
          <w:bCs/>
        </w:rPr>
      </w:pPr>
    </w:p>
    <w:p w14:paraId="227A5555" w14:textId="483D7382" w:rsidR="00BF57C2" w:rsidRDefault="00BF57C2" w:rsidP="00BF57C2">
      <w:pPr>
        <w:spacing w:line="480" w:lineRule="auto"/>
        <w:rPr>
          <w:b/>
          <w:bCs/>
        </w:rPr>
      </w:pPr>
      <w:r>
        <w:rPr>
          <w:b/>
          <w:bCs/>
        </w:rPr>
        <w:lastRenderedPageBreak/>
        <w:t xml:space="preserve">Correlación de Pearson entre BCF y concentración de cromo en suelos en </w:t>
      </w:r>
      <w:proofErr w:type="spellStart"/>
      <w:r>
        <w:rPr>
          <w:b/>
          <w:bCs/>
          <w:i/>
          <w:iCs/>
        </w:rPr>
        <w:t>Lolium</w:t>
      </w:r>
      <w:proofErr w:type="spellEnd"/>
      <w:r>
        <w:rPr>
          <w:b/>
          <w:bCs/>
          <w:i/>
          <w:iCs/>
        </w:rPr>
        <w:t xml:space="preserve"> perenne y </w:t>
      </w:r>
      <w:proofErr w:type="spellStart"/>
      <w:r>
        <w:rPr>
          <w:b/>
          <w:bCs/>
          <w:i/>
          <w:iCs/>
        </w:rPr>
        <w:t>Trifolium</w:t>
      </w:r>
      <w:proofErr w:type="spellEnd"/>
      <w:r>
        <w:rPr>
          <w:b/>
          <w:bCs/>
          <w:i/>
          <w:iCs/>
        </w:rPr>
        <w:t xml:space="preserve"> </w:t>
      </w:r>
      <w:proofErr w:type="spellStart"/>
      <w:r>
        <w:rPr>
          <w:b/>
          <w:bCs/>
          <w:i/>
          <w:iCs/>
        </w:rPr>
        <w:t>repens</w:t>
      </w:r>
      <w:proofErr w:type="spellEnd"/>
      <w:r w:rsidRPr="00454517">
        <w:rPr>
          <w:b/>
          <w:bCs/>
        </w:rPr>
        <w:t>.</w:t>
      </w:r>
    </w:p>
    <w:p w14:paraId="126EE7F8" w14:textId="77777777" w:rsidR="00BF57C2" w:rsidRPr="00BF57C2" w:rsidRDefault="00BF57C2" w:rsidP="00BF57C2">
      <w:pPr>
        <w:autoSpaceDE w:val="0"/>
        <w:autoSpaceDN w:val="0"/>
        <w:adjustRightInd w:val="0"/>
        <w:rPr>
          <w:rFonts w:ascii="Courier New" w:hAnsi="Courier New" w:cs="Courier New"/>
          <w:color w:val="000000"/>
          <w:sz w:val="20"/>
        </w:rPr>
      </w:pPr>
    </w:p>
    <w:p w14:paraId="43C5CBF1"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CORRELATIONS</w:t>
      </w:r>
    </w:p>
    <w:p w14:paraId="162DB4E5"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 xml:space="preserve">  /VARIABLES=</w:t>
      </w:r>
      <w:proofErr w:type="spellStart"/>
      <w:r w:rsidRPr="00BF57C2">
        <w:rPr>
          <w:rFonts w:ascii="Courier New" w:hAnsi="Courier New" w:cs="Courier New"/>
          <w:color w:val="000000"/>
          <w:sz w:val="20"/>
          <w:lang w:val="en-US"/>
        </w:rPr>
        <w:t>Cr_S</w:t>
      </w:r>
      <w:proofErr w:type="spellEnd"/>
      <w:r w:rsidRPr="00BF57C2">
        <w:rPr>
          <w:rFonts w:ascii="Courier New" w:hAnsi="Courier New" w:cs="Courier New"/>
          <w:color w:val="000000"/>
          <w:sz w:val="20"/>
          <w:lang w:val="en-US"/>
        </w:rPr>
        <w:t xml:space="preserve"> </w:t>
      </w:r>
      <w:proofErr w:type="spellStart"/>
      <w:r w:rsidRPr="00BF57C2">
        <w:rPr>
          <w:rFonts w:ascii="Courier New" w:hAnsi="Courier New" w:cs="Courier New"/>
          <w:color w:val="000000"/>
          <w:sz w:val="20"/>
          <w:lang w:val="en-US"/>
        </w:rPr>
        <w:t>Cr_LP_BCF</w:t>
      </w:r>
      <w:proofErr w:type="spellEnd"/>
      <w:r w:rsidRPr="00BF57C2">
        <w:rPr>
          <w:rFonts w:ascii="Courier New" w:hAnsi="Courier New" w:cs="Courier New"/>
          <w:color w:val="000000"/>
          <w:sz w:val="20"/>
          <w:lang w:val="en-US"/>
        </w:rPr>
        <w:t xml:space="preserve"> </w:t>
      </w:r>
      <w:proofErr w:type="spellStart"/>
      <w:r w:rsidRPr="00BF57C2">
        <w:rPr>
          <w:rFonts w:ascii="Courier New" w:hAnsi="Courier New" w:cs="Courier New"/>
          <w:color w:val="000000"/>
          <w:sz w:val="20"/>
          <w:lang w:val="en-US"/>
        </w:rPr>
        <w:t>Cr_TR_BCF</w:t>
      </w:r>
      <w:proofErr w:type="spellEnd"/>
    </w:p>
    <w:p w14:paraId="72816E95"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 xml:space="preserve">  /PRINT=TWOTAIL NOSIG</w:t>
      </w:r>
    </w:p>
    <w:p w14:paraId="6A7C4F93"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 xml:space="preserve">  /MISSING=PAIRWISE.</w:t>
      </w:r>
    </w:p>
    <w:p w14:paraId="3E05A793" w14:textId="77777777" w:rsidR="00BF57C2" w:rsidRPr="00BF57C2" w:rsidRDefault="00BF57C2" w:rsidP="00BF57C2">
      <w:pPr>
        <w:autoSpaceDE w:val="0"/>
        <w:autoSpaceDN w:val="0"/>
        <w:adjustRightInd w:val="0"/>
        <w:rPr>
          <w:rFonts w:ascii="Courier New" w:hAnsi="Courier New" w:cs="Courier New"/>
          <w:color w:val="000000"/>
          <w:sz w:val="20"/>
          <w:lang w:val="en-US"/>
        </w:rPr>
      </w:pPr>
    </w:p>
    <w:tbl>
      <w:tblPr>
        <w:tblW w:w="9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2306"/>
        <w:gridCol w:w="1475"/>
        <w:gridCol w:w="1475"/>
        <w:gridCol w:w="1475"/>
      </w:tblGrid>
      <w:tr w:rsidR="00BF57C2" w:rsidRPr="00BF57C2" w14:paraId="1648D6C7" w14:textId="77777777" w:rsidTr="00BF57C2">
        <w:trPr>
          <w:cantSplit/>
        </w:trPr>
        <w:tc>
          <w:tcPr>
            <w:tcW w:w="9192" w:type="dxa"/>
            <w:gridSpan w:val="5"/>
            <w:tcBorders>
              <w:top w:val="nil"/>
              <w:left w:val="nil"/>
              <w:bottom w:val="nil"/>
              <w:right w:val="nil"/>
            </w:tcBorders>
            <w:shd w:val="clear" w:color="auto" w:fill="FFFFFF"/>
            <w:vAlign w:val="center"/>
          </w:tcPr>
          <w:p w14:paraId="265B43E8" w14:textId="77777777" w:rsidR="00BF57C2" w:rsidRPr="00BF57C2" w:rsidRDefault="00BF57C2" w:rsidP="00BF57C2">
            <w:pPr>
              <w:autoSpaceDE w:val="0"/>
              <w:autoSpaceDN w:val="0"/>
              <w:adjustRightInd w:val="0"/>
              <w:spacing w:line="320" w:lineRule="atLeast"/>
              <w:ind w:left="60" w:right="60"/>
              <w:jc w:val="center"/>
              <w:rPr>
                <w:rFonts w:ascii="Arial" w:hAnsi="Arial" w:cs="Arial"/>
                <w:color w:val="010205"/>
                <w:sz w:val="22"/>
                <w:szCs w:val="22"/>
              </w:rPr>
            </w:pPr>
            <w:r w:rsidRPr="00BF57C2">
              <w:rPr>
                <w:rFonts w:ascii="Arial" w:hAnsi="Arial" w:cs="Arial"/>
                <w:b/>
                <w:bCs/>
                <w:color w:val="010205"/>
                <w:sz w:val="22"/>
                <w:szCs w:val="22"/>
              </w:rPr>
              <w:t>Correlaciones</w:t>
            </w:r>
          </w:p>
        </w:tc>
      </w:tr>
      <w:tr w:rsidR="00BF57C2" w:rsidRPr="00BF57C2" w14:paraId="0333CD99" w14:textId="77777777" w:rsidTr="00BF57C2">
        <w:trPr>
          <w:cantSplit/>
        </w:trPr>
        <w:tc>
          <w:tcPr>
            <w:tcW w:w="4767" w:type="dxa"/>
            <w:gridSpan w:val="2"/>
            <w:tcBorders>
              <w:top w:val="nil"/>
              <w:left w:val="nil"/>
              <w:bottom w:val="single" w:sz="8" w:space="0" w:color="152935"/>
              <w:right w:val="nil"/>
            </w:tcBorders>
            <w:shd w:val="clear" w:color="auto" w:fill="FFFFFF"/>
            <w:vAlign w:val="bottom"/>
          </w:tcPr>
          <w:p w14:paraId="03644C51" w14:textId="77777777" w:rsidR="00BF57C2" w:rsidRPr="00BF57C2" w:rsidRDefault="00BF57C2" w:rsidP="00BF57C2">
            <w:pPr>
              <w:autoSpaceDE w:val="0"/>
              <w:autoSpaceDN w:val="0"/>
              <w:adjustRightInd w:val="0"/>
              <w:rPr>
                <w:szCs w:val="24"/>
              </w:rPr>
            </w:pPr>
          </w:p>
        </w:tc>
        <w:tc>
          <w:tcPr>
            <w:tcW w:w="1475" w:type="dxa"/>
            <w:tcBorders>
              <w:top w:val="nil"/>
              <w:left w:val="nil"/>
              <w:bottom w:val="single" w:sz="8" w:space="0" w:color="152935"/>
              <w:right w:val="single" w:sz="8" w:space="0" w:color="E0E0E0"/>
            </w:tcBorders>
            <w:shd w:val="clear" w:color="auto" w:fill="FFFFFF"/>
            <w:vAlign w:val="bottom"/>
          </w:tcPr>
          <w:p w14:paraId="39D05F7F" w14:textId="77777777" w:rsidR="00BF57C2" w:rsidRPr="00BF57C2" w:rsidRDefault="00BF57C2" w:rsidP="00BF57C2">
            <w:pPr>
              <w:autoSpaceDE w:val="0"/>
              <w:autoSpaceDN w:val="0"/>
              <w:adjustRightInd w:val="0"/>
              <w:spacing w:line="320" w:lineRule="atLeast"/>
              <w:ind w:left="60" w:right="60"/>
              <w:jc w:val="center"/>
              <w:rPr>
                <w:rFonts w:ascii="Arial" w:hAnsi="Arial" w:cs="Arial"/>
                <w:color w:val="264A60"/>
                <w:sz w:val="18"/>
                <w:szCs w:val="18"/>
              </w:rPr>
            </w:pPr>
            <w:r w:rsidRPr="00BF57C2">
              <w:rPr>
                <w:rFonts w:ascii="Arial" w:hAnsi="Arial" w:cs="Arial"/>
                <w:color w:val="264A60"/>
                <w:sz w:val="18"/>
                <w:szCs w:val="18"/>
              </w:rPr>
              <w:t>Cromo en Suelo</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09EC5B17" w14:textId="77777777" w:rsidR="00BF57C2" w:rsidRPr="00BF57C2" w:rsidRDefault="00BF57C2" w:rsidP="00BF57C2">
            <w:pPr>
              <w:autoSpaceDE w:val="0"/>
              <w:autoSpaceDN w:val="0"/>
              <w:adjustRightInd w:val="0"/>
              <w:spacing w:line="320" w:lineRule="atLeast"/>
              <w:ind w:left="60" w:right="60"/>
              <w:jc w:val="center"/>
              <w:rPr>
                <w:rFonts w:ascii="Arial" w:hAnsi="Arial" w:cs="Arial"/>
                <w:color w:val="264A60"/>
                <w:sz w:val="18"/>
                <w:szCs w:val="18"/>
              </w:rPr>
            </w:pPr>
            <w:r w:rsidRPr="00BF57C2">
              <w:rPr>
                <w:rFonts w:ascii="Arial" w:hAnsi="Arial" w:cs="Arial"/>
                <w:color w:val="264A60"/>
                <w:sz w:val="18"/>
                <w:szCs w:val="18"/>
              </w:rPr>
              <w:t xml:space="preserve">Cromo en </w:t>
            </w:r>
            <w:proofErr w:type="spellStart"/>
            <w:r w:rsidRPr="00BF57C2">
              <w:rPr>
                <w:rFonts w:ascii="Arial" w:hAnsi="Arial" w:cs="Arial"/>
                <w:color w:val="264A60"/>
                <w:sz w:val="18"/>
                <w:szCs w:val="18"/>
              </w:rPr>
              <w:t>Lolium</w:t>
            </w:r>
            <w:proofErr w:type="spellEnd"/>
            <w:r w:rsidRPr="00BF57C2">
              <w:rPr>
                <w:rFonts w:ascii="Arial" w:hAnsi="Arial" w:cs="Arial"/>
                <w:color w:val="264A60"/>
                <w:sz w:val="18"/>
                <w:szCs w:val="18"/>
              </w:rPr>
              <w:t xml:space="preserve"> Perenne (BCF)</w:t>
            </w:r>
          </w:p>
        </w:tc>
        <w:tc>
          <w:tcPr>
            <w:tcW w:w="1475" w:type="dxa"/>
            <w:tcBorders>
              <w:top w:val="nil"/>
              <w:left w:val="single" w:sz="8" w:space="0" w:color="E0E0E0"/>
              <w:bottom w:val="single" w:sz="8" w:space="0" w:color="152935"/>
              <w:right w:val="nil"/>
            </w:tcBorders>
            <w:shd w:val="clear" w:color="auto" w:fill="FFFFFF"/>
            <w:vAlign w:val="bottom"/>
          </w:tcPr>
          <w:p w14:paraId="4B6F2D90" w14:textId="77777777" w:rsidR="00BF57C2" w:rsidRPr="00BF57C2" w:rsidRDefault="00BF57C2" w:rsidP="00BF57C2">
            <w:pPr>
              <w:autoSpaceDE w:val="0"/>
              <w:autoSpaceDN w:val="0"/>
              <w:adjustRightInd w:val="0"/>
              <w:spacing w:line="320" w:lineRule="atLeast"/>
              <w:ind w:left="60" w:right="60"/>
              <w:jc w:val="center"/>
              <w:rPr>
                <w:rFonts w:ascii="Arial" w:hAnsi="Arial" w:cs="Arial"/>
                <w:color w:val="264A60"/>
                <w:sz w:val="18"/>
                <w:szCs w:val="18"/>
              </w:rPr>
            </w:pPr>
            <w:r w:rsidRPr="00BF57C2">
              <w:rPr>
                <w:rFonts w:ascii="Arial" w:hAnsi="Arial" w:cs="Arial"/>
                <w:color w:val="264A60"/>
                <w:sz w:val="18"/>
                <w:szCs w:val="18"/>
              </w:rPr>
              <w:t xml:space="preserve">Cromo en </w:t>
            </w:r>
            <w:proofErr w:type="spellStart"/>
            <w:r w:rsidRPr="00BF57C2">
              <w:rPr>
                <w:rFonts w:ascii="Arial" w:hAnsi="Arial" w:cs="Arial"/>
                <w:color w:val="264A60"/>
                <w:sz w:val="18"/>
                <w:szCs w:val="18"/>
              </w:rPr>
              <w:t>Trifolium</w:t>
            </w:r>
            <w:proofErr w:type="spellEnd"/>
            <w:r w:rsidRPr="00BF57C2">
              <w:rPr>
                <w:rFonts w:ascii="Arial" w:hAnsi="Arial" w:cs="Arial"/>
                <w:color w:val="264A60"/>
                <w:sz w:val="18"/>
                <w:szCs w:val="18"/>
              </w:rPr>
              <w:t xml:space="preserve"> </w:t>
            </w:r>
            <w:proofErr w:type="spellStart"/>
            <w:r w:rsidRPr="00BF57C2">
              <w:rPr>
                <w:rFonts w:ascii="Arial" w:hAnsi="Arial" w:cs="Arial"/>
                <w:color w:val="264A60"/>
                <w:sz w:val="18"/>
                <w:szCs w:val="18"/>
              </w:rPr>
              <w:t>Repens</w:t>
            </w:r>
            <w:proofErr w:type="spellEnd"/>
            <w:r w:rsidRPr="00BF57C2">
              <w:rPr>
                <w:rFonts w:ascii="Arial" w:hAnsi="Arial" w:cs="Arial"/>
                <w:color w:val="264A60"/>
                <w:sz w:val="18"/>
                <w:szCs w:val="18"/>
              </w:rPr>
              <w:t xml:space="preserve"> (BCF)</w:t>
            </w:r>
          </w:p>
        </w:tc>
      </w:tr>
      <w:tr w:rsidR="00BF57C2" w:rsidRPr="00BF57C2" w14:paraId="54BA306C" w14:textId="77777777" w:rsidTr="00BF57C2">
        <w:trPr>
          <w:cantSplit/>
        </w:trPr>
        <w:tc>
          <w:tcPr>
            <w:tcW w:w="2461" w:type="dxa"/>
            <w:vMerge w:val="restart"/>
            <w:tcBorders>
              <w:top w:val="single" w:sz="8" w:space="0" w:color="152935"/>
              <w:left w:val="nil"/>
              <w:bottom w:val="nil"/>
              <w:right w:val="nil"/>
            </w:tcBorders>
            <w:shd w:val="clear" w:color="auto" w:fill="E0E0E0"/>
          </w:tcPr>
          <w:p w14:paraId="756329B7" w14:textId="77777777" w:rsidR="00BF57C2" w:rsidRPr="00BF57C2" w:rsidRDefault="00BF57C2" w:rsidP="00BF57C2">
            <w:pPr>
              <w:autoSpaceDE w:val="0"/>
              <w:autoSpaceDN w:val="0"/>
              <w:adjustRightInd w:val="0"/>
              <w:spacing w:line="320" w:lineRule="atLeast"/>
              <w:ind w:left="60" w:right="60"/>
              <w:rPr>
                <w:rFonts w:ascii="Arial" w:hAnsi="Arial" w:cs="Arial"/>
                <w:color w:val="264A60"/>
                <w:sz w:val="18"/>
                <w:szCs w:val="18"/>
              </w:rPr>
            </w:pPr>
            <w:r w:rsidRPr="00BF57C2">
              <w:rPr>
                <w:rFonts w:ascii="Arial" w:hAnsi="Arial" w:cs="Arial"/>
                <w:color w:val="264A60"/>
                <w:sz w:val="18"/>
                <w:szCs w:val="18"/>
              </w:rPr>
              <w:t>Cromo en Suelo</w:t>
            </w:r>
          </w:p>
        </w:tc>
        <w:tc>
          <w:tcPr>
            <w:tcW w:w="2306" w:type="dxa"/>
            <w:tcBorders>
              <w:top w:val="single" w:sz="8" w:space="0" w:color="152935"/>
              <w:left w:val="nil"/>
              <w:bottom w:val="single" w:sz="8" w:space="0" w:color="AEAEAE"/>
              <w:right w:val="nil"/>
            </w:tcBorders>
            <w:shd w:val="clear" w:color="auto" w:fill="E0E0E0"/>
          </w:tcPr>
          <w:p w14:paraId="78444817" w14:textId="77777777" w:rsidR="00BF57C2" w:rsidRPr="00BF57C2" w:rsidRDefault="00BF57C2" w:rsidP="00BF57C2">
            <w:pPr>
              <w:autoSpaceDE w:val="0"/>
              <w:autoSpaceDN w:val="0"/>
              <w:adjustRightInd w:val="0"/>
              <w:spacing w:line="320" w:lineRule="atLeast"/>
              <w:ind w:left="60" w:right="60"/>
              <w:rPr>
                <w:rFonts w:ascii="Arial" w:hAnsi="Arial" w:cs="Arial"/>
                <w:color w:val="264A60"/>
                <w:sz w:val="18"/>
                <w:szCs w:val="18"/>
              </w:rPr>
            </w:pPr>
            <w:r w:rsidRPr="00BF57C2">
              <w:rPr>
                <w:rFonts w:ascii="Arial" w:hAnsi="Arial" w:cs="Arial"/>
                <w:color w:val="264A60"/>
                <w:sz w:val="18"/>
                <w:szCs w:val="18"/>
              </w:rPr>
              <w:t>Correlación de Pearson</w:t>
            </w:r>
          </w:p>
        </w:tc>
        <w:tc>
          <w:tcPr>
            <w:tcW w:w="1475" w:type="dxa"/>
            <w:tcBorders>
              <w:top w:val="single" w:sz="8" w:space="0" w:color="152935"/>
              <w:left w:val="nil"/>
              <w:bottom w:val="single" w:sz="8" w:space="0" w:color="AEAEAE"/>
              <w:right w:val="single" w:sz="8" w:space="0" w:color="E0E0E0"/>
            </w:tcBorders>
            <w:shd w:val="clear" w:color="auto" w:fill="FFFFFF"/>
          </w:tcPr>
          <w:p w14:paraId="6E8E9FCD"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709568A4"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,998</w:t>
            </w:r>
            <w:r w:rsidRPr="00BF57C2">
              <w:rPr>
                <w:rFonts w:ascii="Arial" w:hAnsi="Arial" w:cs="Arial"/>
                <w:color w:val="010205"/>
                <w:sz w:val="18"/>
                <w:szCs w:val="18"/>
                <w:vertAlign w:val="superscript"/>
              </w:rPr>
              <w:t>*</w:t>
            </w:r>
          </w:p>
        </w:tc>
        <w:tc>
          <w:tcPr>
            <w:tcW w:w="1475" w:type="dxa"/>
            <w:tcBorders>
              <w:top w:val="single" w:sz="8" w:space="0" w:color="152935"/>
              <w:left w:val="single" w:sz="8" w:space="0" w:color="E0E0E0"/>
              <w:bottom w:val="single" w:sz="8" w:space="0" w:color="AEAEAE"/>
              <w:right w:val="nil"/>
            </w:tcBorders>
            <w:shd w:val="clear" w:color="auto" w:fill="FFFFFF"/>
          </w:tcPr>
          <w:p w14:paraId="2EDC4E72"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-,982</w:t>
            </w:r>
          </w:p>
        </w:tc>
      </w:tr>
      <w:tr w:rsidR="00BF57C2" w:rsidRPr="00BF57C2" w14:paraId="6884F0A7" w14:textId="77777777" w:rsidTr="00BF57C2">
        <w:trPr>
          <w:cantSplit/>
        </w:trPr>
        <w:tc>
          <w:tcPr>
            <w:tcW w:w="2461" w:type="dxa"/>
            <w:vMerge/>
            <w:tcBorders>
              <w:top w:val="single" w:sz="8" w:space="0" w:color="152935"/>
              <w:left w:val="nil"/>
              <w:bottom w:val="nil"/>
              <w:right w:val="nil"/>
            </w:tcBorders>
            <w:shd w:val="clear" w:color="auto" w:fill="E0E0E0"/>
          </w:tcPr>
          <w:p w14:paraId="05E0843E" w14:textId="77777777" w:rsidR="00BF57C2" w:rsidRPr="00BF57C2" w:rsidRDefault="00BF57C2" w:rsidP="00BF57C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single" w:sz="8" w:space="0" w:color="AEAEAE"/>
              <w:right w:val="nil"/>
            </w:tcBorders>
            <w:shd w:val="clear" w:color="auto" w:fill="E0E0E0"/>
          </w:tcPr>
          <w:p w14:paraId="113DEC4F" w14:textId="77777777" w:rsidR="00BF57C2" w:rsidRPr="00BF57C2" w:rsidRDefault="00BF57C2" w:rsidP="00BF57C2">
            <w:pPr>
              <w:autoSpaceDE w:val="0"/>
              <w:autoSpaceDN w:val="0"/>
              <w:adjustRightInd w:val="0"/>
              <w:spacing w:line="320" w:lineRule="atLeast"/>
              <w:ind w:left="60" w:right="60"/>
              <w:rPr>
                <w:rFonts w:ascii="Arial" w:hAnsi="Arial" w:cs="Arial"/>
                <w:color w:val="264A60"/>
                <w:sz w:val="18"/>
                <w:szCs w:val="18"/>
              </w:rPr>
            </w:pPr>
            <w:r w:rsidRPr="00BF57C2">
              <w:rPr>
                <w:rFonts w:ascii="Arial" w:hAnsi="Arial" w:cs="Arial"/>
                <w:color w:val="264A60"/>
                <w:sz w:val="18"/>
                <w:szCs w:val="18"/>
              </w:rPr>
              <w:t>Sig. (bilateral)</w:t>
            </w:r>
          </w:p>
        </w:tc>
        <w:tc>
          <w:tcPr>
            <w:tcW w:w="1475" w:type="dxa"/>
            <w:tcBorders>
              <w:top w:val="single" w:sz="8" w:space="0" w:color="AEAEAE"/>
              <w:left w:val="nil"/>
              <w:bottom w:val="single" w:sz="8" w:space="0" w:color="AEAEAE"/>
              <w:right w:val="single" w:sz="8" w:space="0" w:color="E0E0E0"/>
            </w:tcBorders>
            <w:shd w:val="clear" w:color="auto" w:fill="FFFFFF"/>
            <w:vAlign w:val="center"/>
          </w:tcPr>
          <w:p w14:paraId="0F9F4581" w14:textId="77777777" w:rsidR="00BF57C2" w:rsidRPr="00BF57C2" w:rsidRDefault="00BF57C2" w:rsidP="00BF57C2">
            <w:pPr>
              <w:autoSpaceDE w:val="0"/>
              <w:autoSpaceDN w:val="0"/>
              <w:adjustRightInd w:val="0"/>
              <w:rPr>
                <w:szCs w:val="24"/>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C3A1F2E"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,037</w:t>
            </w:r>
          </w:p>
        </w:tc>
        <w:tc>
          <w:tcPr>
            <w:tcW w:w="1475" w:type="dxa"/>
            <w:tcBorders>
              <w:top w:val="single" w:sz="8" w:space="0" w:color="AEAEAE"/>
              <w:left w:val="single" w:sz="8" w:space="0" w:color="E0E0E0"/>
              <w:bottom w:val="single" w:sz="8" w:space="0" w:color="AEAEAE"/>
              <w:right w:val="nil"/>
            </w:tcBorders>
            <w:shd w:val="clear" w:color="auto" w:fill="FFFFFF"/>
          </w:tcPr>
          <w:p w14:paraId="0CCB2631"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,120</w:t>
            </w:r>
          </w:p>
        </w:tc>
      </w:tr>
      <w:tr w:rsidR="00BF57C2" w:rsidRPr="00BF57C2" w14:paraId="48832085" w14:textId="77777777" w:rsidTr="00BF57C2">
        <w:trPr>
          <w:cantSplit/>
        </w:trPr>
        <w:tc>
          <w:tcPr>
            <w:tcW w:w="2461" w:type="dxa"/>
            <w:vMerge/>
            <w:tcBorders>
              <w:top w:val="single" w:sz="8" w:space="0" w:color="152935"/>
              <w:left w:val="nil"/>
              <w:bottom w:val="nil"/>
              <w:right w:val="nil"/>
            </w:tcBorders>
            <w:shd w:val="clear" w:color="auto" w:fill="E0E0E0"/>
          </w:tcPr>
          <w:p w14:paraId="4F11221D" w14:textId="77777777" w:rsidR="00BF57C2" w:rsidRPr="00BF57C2" w:rsidRDefault="00BF57C2" w:rsidP="00BF57C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nil"/>
              <w:right w:val="nil"/>
            </w:tcBorders>
            <w:shd w:val="clear" w:color="auto" w:fill="E0E0E0"/>
          </w:tcPr>
          <w:p w14:paraId="5F569E81" w14:textId="77777777" w:rsidR="00BF57C2" w:rsidRPr="00BF57C2" w:rsidRDefault="00BF57C2" w:rsidP="00BF57C2">
            <w:pPr>
              <w:autoSpaceDE w:val="0"/>
              <w:autoSpaceDN w:val="0"/>
              <w:adjustRightInd w:val="0"/>
              <w:spacing w:line="320" w:lineRule="atLeast"/>
              <w:ind w:left="60" w:right="60"/>
              <w:rPr>
                <w:rFonts w:ascii="Arial" w:hAnsi="Arial" w:cs="Arial"/>
                <w:color w:val="264A60"/>
                <w:sz w:val="18"/>
                <w:szCs w:val="18"/>
              </w:rPr>
            </w:pPr>
            <w:r w:rsidRPr="00BF57C2">
              <w:rPr>
                <w:rFonts w:ascii="Arial" w:hAnsi="Arial" w:cs="Arial"/>
                <w:color w:val="264A60"/>
                <w:sz w:val="18"/>
                <w:szCs w:val="18"/>
              </w:rPr>
              <w:t>N</w:t>
            </w:r>
          </w:p>
        </w:tc>
        <w:tc>
          <w:tcPr>
            <w:tcW w:w="1475" w:type="dxa"/>
            <w:tcBorders>
              <w:top w:val="single" w:sz="8" w:space="0" w:color="AEAEAE"/>
              <w:left w:val="nil"/>
              <w:bottom w:val="nil"/>
              <w:right w:val="single" w:sz="8" w:space="0" w:color="E0E0E0"/>
            </w:tcBorders>
            <w:shd w:val="clear" w:color="auto" w:fill="FFFFFF"/>
          </w:tcPr>
          <w:p w14:paraId="190BB141"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3</w:t>
            </w:r>
          </w:p>
        </w:tc>
        <w:tc>
          <w:tcPr>
            <w:tcW w:w="1475" w:type="dxa"/>
            <w:tcBorders>
              <w:top w:val="single" w:sz="8" w:space="0" w:color="AEAEAE"/>
              <w:left w:val="single" w:sz="8" w:space="0" w:color="E0E0E0"/>
              <w:bottom w:val="nil"/>
              <w:right w:val="single" w:sz="8" w:space="0" w:color="E0E0E0"/>
            </w:tcBorders>
            <w:shd w:val="clear" w:color="auto" w:fill="FFFFFF"/>
          </w:tcPr>
          <w:p w14:paraId="709BBDC9"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3</w:t>
            </w:r>
          </w:p>
        </w:tc>
        <w:tc>
          <w:tcPr>
            <w:tcW w:w="1475" w:type="dxa"/>
            <w:tcBorders>
              <w:top w:val="single" w:sz="8" w:space="0" w:color="AEAEAE"/>
              <w:left w:val="single" w:sz="8" w:space="0" w:color="E0E0E0"/>
              <w:bottom w:val="nil"/>
              <w:right w:val="nil"/>
            </w:tcBorders>
            <w:shd w:val="clear" w:color="auto" w:fill="FFFFFF"/>
          </w:tcPr>
          <w:p w14:paraId="21CCCA8C"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3</w:t>
            </w:r>
          </w:p>
        </w:tc>
      </w:tr>
      <w:tr w:rsidR="00BF57C2" w:rsidRPr="00BF57C2" w14:paraId="1676E1A5" w14:textId="77777777" w:rsidTr="00BF57C2">
        <w:trPr>
          <w:cantSplit/>
        </w:trPr>
        <w:tc>
          <w:tcPr>
            <w:tcW w:w="9192" w:type="dxa"/>
            <w:gridSpan w:val="5"/>
            <w:tcBorders>
              <w:top w:val="nil"/>
              <w:left w:val="nil"/>
              <w:bottom w:val="nil"/>
              <w:right w:val="nil"/>
            </w:tcBorders>
            <w:shd w:val="clear" w:color="auto" w:fill="FFFFFF"/>
          </w:tcPr>
          <w:p w14:paraId="21821546" w14:textId="77777777" w:rsidR="00BF57C2" w:rsidRPr="00BF57C2" w:rsidRDefault="00BF57C2" w:rsidP="00BF57C2">
            <w:pPr>
              <w:autoSpaceDE w:val="0"/>
              <w:autoSpaceDN w:val="0"/>
              <w:adjustRightInd w:val="0"/>
              <w:spacing w:line="320" w:lineRule="atLeast"/>
              <w:ind w:left="60" w:right="60"/>
              <w:rPr>
                <w:rFonts w:ascii="Arial" w:hAnsi="Arial" w:cs="Arial"/>
                <w:color w:val="010205"/>
                <w:sz w:val="18"/>
                <w:szCs w:val="18"/>
              </w:rPr>
            </w:pPr>
            <w:r w:rsidRPr="00BF57C2">
              <w:rPr>
                <w:rFonts w:ascii="Arial" w:hAnsi="Arial" w:cs="Arial"/>
                <w:color w:val="010205"/>
                <w:sz w:val="18"/>
                <w:szCs w:val="18"/>
              </w:rPr>
              <w:t>*. La correlación es significativa en el nivel 0,05 (bilateral).</w:t>
            </w:r>
          </w:p>
        </w:tc>
      </w:tr>
    </w:tbl>
    <w:p w14:paraId="69BB27CB" w14:textId="77777777" w:rsidR="00BF57C2" w:rsidRPr="00BF57C2" w:rsidRDefault="00BF57C2" w:rsidP="00BF57C2">
      <w:pPr>
        <w:autoSpaceDE w:val="0"/>
        <w:autoSpaceDN w:val="0"/>
        <w:adjustRightInd w:val="0"/>
        <w:spacing w:line="400" w:lineRule="atLeast"/>
        <w:rPr>
          <w:szCs w:val="24"/>
        </w:rPr>
      </w:pPr>
    </w:p>
    <w:p w14:paraId="0764CB3A" w14:textId="654DD1C3" w:rsidR="00BF57C2" w:rsidRDefault="00BF57C2" w:rsidP="00BF57C2">
      <w:pPr>
        <w:spacing w:line="480" w:lineRule="auto"/>
        <w:rPr>
          <w:b/>
          <w:bCs/>
        </w:rPr>
      </w:pPr>
    </w:p>
    <w:p w14:paraId="75751EB2" w14:textId="77777777" w:rsidR="00BF57C2" w:rsidRDefault="00BF57C2" w:rsidP="00BF57C2">
      <w:pPr>
        <w:spacing w:line="480" w:lineRule="auto"/>
        <w:rPr>
          <w:b/>
          <w:bCs/>
        </w:rPr>
      </w:pPr>
    </w:p>
    <w:p w14:paraId="672257DC" w14:textId="24EA369A" w:rsidR="00BF57C2" w:rsidRDefault="00BF57C2" w:rsidP="00BF57C2">
      <w:pPr>
        <w:spacing w:line="480" w:lineRule="auto"/>
        <w:rPr>
          <w:b/>
          <w:bCs/>
        </w:rPr>
      </w:pPr>
      <w:r>
        <w:rPr>
          <w:b/>
          <w:bCs/>
        </w:rPr>
        <w:t xml:space="preserve">Correlación de Pearson entre BCF y concentración de cobre en suelos en </w:t>
      </w:r>
      <w:proofErr w:type="spellStart"/>
      <w:r>
        <w:rPr>
          <w:b/>
          <w:bCs/>
          <w:i/>
          <w:iCs/>
        </w:rPr>
        <w:t>Lolium</w:t>
      </w:r>
      <w:proofErr w:type="spellEnd"/>
      <w:r>
        <w:rPr>
          <w:b/>
          <w:bCs/>
          <w:i/>
          <w:iCs/>
        </w:rPr>
        <w:t xml:space="preserve"> perenne y </w:t>
      </w:r>
      <w:proofErr w:type="spellStart"/>
      <w:r>
        <w:rPr>
          <w:b/>
          <w:bCs/>
          <w:i/>
          <w:iCs/>
        </w:rPr>
        <w:t>Trifolium</w:t>
      </w:r>
      <w:proofErr w:type="spellEnd"/>
      <w:r>
        <w:rPr>
          <w:b/>
          <w:bCs/>
          <w:i/>
          <w:iCs/>
        </w:rPr>
        <w:t xml:space="preserve"> </w:t>
      </w:r>
      <w:proofErr w:type="spellStart"/>
      <w:r>
        <w:rPr>
          <w:b/>
          <w:bCs/>
          <w:i/>
          <w:iCs/>
        </w:rPr>
        <w:t>repens</w:t>
      </w:r>
      <w:proofErr w:type="spellEnd"/>
      <w:r w:rsidRPr="00454517">
        <w:rPr>
          <w:b/>
          <w:bCs/>
        </w:rPr>
        <w:t>.</w:t>
      </w:r>
    </w:p>
    <w:p w14:paraId="30B373E2" w14:textId="77777777" w:rsidR="00BF57C2" w:rsidRPr="00BF57C2" w:rsidRDefault="00BF57C2" w:rsidP="00BF57C2">
      <w:pPr>
        <w:autoSpaceDE w:val="0"/>
        <w:autoSpaceDN w:val="0"/>
        <w:adjustRightInd w:val="0"/>
        <w:rPr>
          <w:rFonts w:ascii="Courier New" w:hAnsi="Courier New" w:cs="Courier New"/>
          <w:color w:val="000000"/>
          <w:sz w:val="20"/>
        </w:rPr>
      </w:pPr>
    </w:p>
    <w:p w14:paraId="6F7181C9"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CORRELATIONS</w:t>
      </w:r>
    </w:p>
    <w:p w14:paraId="708CF04E"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 xml:space="preserve">  /VARIABLES=</w:t>
      </w:r>
      <w:proofErr w:type="spellStart"/>
      <w:r w:rsidRPr="00BF57C2">
        <w:rPr>
          <w:rFonts w:ascii="Courier New" w:hAnsi="Courier New" w:cs="Courier New"/>
          <w:color w:val="000000"/>
          <w:sz w:val="20"/>
          <w:lang w:val="en-US"/>
        </w:rPr>
        <w:t>Cu_S</w:t>
      </w:r>
      <w:proofErr w:type="spellEnd"/>
      <w:r w:rsidRPr="00BF57C2">
        <w:rPr>
          <w:rFonts w:ascii="Courier New" w:hAnsi="Courier New" w:cs="Courier New"/>
          <w:color w:val="000000"/>
          <w:sz w:val="20"/>
          <w:lang w:val="en-US"/>
        </w:rPr>
        <w:t xml:space="preserve"> </w:t>
      </w:r>
      <w:proofErr w:type="spellStart"/>
      <w:r w:rsidRPr="00BF57C2">
        <w:rPr>
          <w:rFonts w:ascii="Courier New" w:hAnsi="Courier New" w:cs="Courier New"/>
          <w:color w:val="000000"/>
          <w:sz w:val="20"/>
          <w:lang w:val="en-US"/>
        </w:rPr>
        <w:t>Cu_LP_BCF</w:t>
      </w:r>
      <w:proofErr w:type="spellEnd"/>
      <w:r w:rsidRPr="00BF57C2">
        <w:rPr>
          <w:rFonts w:ascii="Courier New" w:hAnsi="Courier New" w:cs="Courier New"/>
          <w:color w:val="000000"/>
          <w:sz w:val="20"/>
          <w:lang w:val="en-US"/>
        </w:rPr>
        <w:t xml:space="preserve"> </w:t>
      </w:r>
      <w:proofErr w:type="spellStart"/>
      <w:r w:rsidRPr="00BF57C2">
        <w:rPr>
          <w:rFonts w:ascii="Courier New" w:hAnsi="Courier New" w:cs="Courier New"/>
          <w:color w:val="000000"/>
          <w:sz w:val="20"/>
          <w:lang w:val="en-US"/>
        </w:rPr>
        <w:t>Cu_TR_BCF</w:t>
      </w:r>
      <w:proofErr w:type="spellEnd"/>
    </w:p>
    <w:p w14:paraId="69EBDCF1"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 xml:space="preserve">  /PRINT=TWOTAIL NOSIG</w:t>
      </w:r>
    </w:p>
    <w:p w14:paraId="1887E617"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 xml:space="preserve">  /MISSING=PAIRWISE.</w:t>
      </w:r>
    </w:p>
    <w:p w14:paraId="3092C058" w14:textId="77777777" w:rsidR="00BF57C2" w:rsidRPr="00BF57C2" w:rsidRDefault="00BF57C2" w:rsidP="00BF57C2">
      <w:pPr>
        <w:autoSpaceDE w:val="0"/>
        <w:autoSpaceDN w:val="0"/>
        <w:adjustRightInd w:val="0"/>
        <w:rPr>
          <w:rFonts w:ascii="Courier New" w:hAnsi="Courier New" w:cs="Courier New"/>
          <w:color w:val="000000"/>
          <w:sz w:val="20"/>
          <w:lang w:val="en-US"/>
        </w:rPr>
      </w:pPr>
    </w:p>
    <w:tbl>
      <w:tblPr>
        <w:tblW w:w="9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2306"/>
        <w:gridCol w:w="1475"/>
        <w:gridCol w:w="1475"/>
        <w:gridCol w:w="1475"/>
      </w:tblGrid>
      <w:tr w:rsidR="00BF57C2" w:rsidRPr="00BF57C2" w14:paraId="20F79A27" w14:textId="77777777" w:rsidTr="00BF57C2">
        <w:trPr>
          <w:cantSplit/>
        </w:trPr>
        <w:tc>
          <w:tcPr>
            <w:tcW w:w="9192" w:type="dxa"/>
            <w:gridSpan w:val="5"/>
            <w:tcBorders>
              <w:top w:val="nil"/>
              <w:left w:val="nil"/>
              <w:bottom w:val="nil"/>
              <w:right w:val="nil"/>
            </w:tcBorders>
            <w:shd w:val="clear" w:color="auto" w:fill="FFFFFF"/>
            <w:vAlign w:val="center"/>
          </w:tcPr>
          <w:p w14:paraId="441CD3D6" w14:textId="77777777" w:rsidR="00BF57C2" w:rsidRPr="00BF57C2" w:rsidRDefault="00BF57C2" w:rsidP="00BF57C2">
            <w:pPr>
              <w:autoSpaceDE w:val="0"/>
              <w:autoSpaceDN w:val="0"/>
              <w:adjustRightInd w:val="0"/>
              <w:spacing w:line="320" w:lineRule="atLeast"/>
              <w:ind w:left="60" w:right="60"/>
              <w:jc w:val="center"/>
              <w:rPr>
                <w:rFonts w:ascii="Arial" w:hAnsi="Arial" w:cs="Arial"/>
                <w:color w:val="010205"/>
                <w:sz w:val="22"/>
                <w:szCs w:val="22"/>
              </w:rPr>
            </w:pPr>
            <w:r w:rsidRPr="00BF57C2">
              <w:rPr>
                <w:rFonts w:ascii="Arial" w:hAnsi="Arial" w:cs="Arial"/>
                <w:b/>
                <w:bCs/>
                <w:color w:val="010205"/>
                <w:sz w:val="22"/>
                <w:szCs w:val="22"/>
              </w:rPr>
              <w:t>Correlaciones</w:t>
            </w:r>
          </w:p>
        </w:tc>
      </w:tr>
      <w:tr w:rsidR="00BF57C2" w:rsidRPr="00BF57C2" w14:paraId="38D27A7F" w14:textId="77777777" w:rsidTr="00BF57C2">
        <w:trPr>
          <w:cantSplit/>
        </w:trPr>
        <w:tc>
          <w:tcPr>
            <w:tcW w:w="4767" w:type="dxa"/>
            <w:gridSpan w:val="2"/>
            <w:tcBorders>
              <w:top w:val="nil"/>
              <w:left w:val="nil"/>
              <w:bottom w:val="single" w:sz="8" w:space="0" w:color="152935"/>
              <w:right w:val="nil"/>
            </w:tcBorders>
            <w:shd w:val="clear" w:color="auto" w:fill="FFFFFF"/>
            <w:vAlign w:val="bottom"/>
          </w:tcPr>
          <w:p w14:paraId="55E182BD" w14:textId="77777777" w:rsidR="00BF57C2" w:rsidRPr="00BF57C2" w:rsidRDefault="00BF57C2" w:rsidP="00BF57C2">
            <w:pPr>
              <w:autoSpaceDE w:val="0"/>
              <w:autoSpaceDN w:val="0"/>
              <w:adjustRightInd w:val="0"/>
              <w:rPr>
                <w:szCs w:val="24"/>
              </w:rPr>
            </w:pPr>
          </w:p>
        </w:tc>
        <w:tc>
          <w:tcPr>
            <w:tcW w:w="1475" w:type="dxa"/>
            <w:tcBorders>
              <w:top w:val="nil"/>
              <w:left w:val="nil"/>
              <w:bottom w:val="single" w:sz="8" w:space="0" w:color="152935"/>
              <w:right w:val="single" w:sz="8" w:space="0" w:color="E0E0E0"/>
            </w:tcBorders>
            <w:shd w:val="clear" w:color="auto" w:fill="FFFFFF"/>
            <w:vAlign w:val="bottom"/>
          </w:tcPr>
          <w:p w14:paraId="47616BD2" w14:textId="77777777" w:rsidR="00BF57C2" w:rsidRPr="00BF57C2" w:rsidRDefault="00BF57C2" w:rsidP="00BF57C2">
            <w:pPr>
              <w:autoSpaceDE w:val="0"/>
              <w:autoSpaceDN w:val="0"/>
              <w:adjustRightInd w:val="0"/>
              <w:spacing w:line="320" w:lineRule="atLeast"/>
              <w:ind w:left="60" w:right="60"/>
              <w:jc w:val="center"/>
              <w:rPr>
                <w:rFonts w:ascii="Arial" w:hAnsi="Arial" w:cs="Arial"/>
                <w:color w:val="264A60"/>
                <w:sz w:val="18"/>
                <w:szCs w:val="18"/>
              </w:rPr>
            </w:pPr>
            <w:r w:rsidRPr="00BF57C2">
              <w:rPr>
                <w:rFonts w:ascii="Arial" w:hAnsi="Arial" w:cs="Arial"/>
                <w:color w:val="264A60"/>
                <w:sz w:val="18"/>
                <w:szCs w:val="18"/>
              </w:rPr>
              <w:t>Cobre en Suelo</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7F7224FC" w14:textId="77777777" w:rsidR="00BF57C2" w:rsidRPr="00BF57C2" w:rsidRDefault="00BF57C2" w:rsidP="00BF57C2">
            <w:pPr>
              <w:autoSpaceDE w:val="0"/>
              <w:autoSpaceDN w:val="0"/>
              <w:adjustRightInd w:val="0"/>
              <w:spacing w:line="320" w:lineRule="atLeast"/>
              <w:ind w:left="60" w:right="60"/>
              <w:jc w:val="center"/>
              <w:rPr>
                <w:rFonts w:ascii="Arial" w:hAnsi="Arial" w:cs="Arial"/>
                <w:color w:val="264A60"/>
                <w:sz w:val="18"/>
                <w:szCs w:val="18"/>
              </w:rPr>
            </w:pPr>
            <w:r w:rsidRPr="00BF57C2">
              <w:rPr>
                <w:rFonts w:ascii="Arial" w:hAnsi="Arial" w:cs="Arial"/>
                <w:color w:val="264A60"/>
                <w:sz w:val="18"/>
                <w:szCs w:val="18"/>
              </w:rPr>
              <w:t xml:space="preserve">Cobre en </w:t>
            </w:r>
            <w:proofErr w:type="spellStart"/>
            <w:r w:rsidRPr="00BF57C2">
              <w:rPr>
                <w:rFonts w:ascii="Arial" w:hAnsi="Arial" w:cs="Arial"/>
                <w:color w:val="264A60"/>
                <w:sz w:val="18"/>
                <w:szCs w:val="18"/>
              </w:rPr>
              <w:t>Lolium</w:t>
            </w:r>
            <w:proofErr w:type="spellEnd"/>
            <w:r w:rsidRPr="00BF57C2">
              <w:rPr>
                <w:rFonts w:ascii="Arial" w:hAnsi="Arial" w:cs="Arial"/>
                <w:color w:val="264A60"/>
                <w:sz w:val="18"/>
                <w:szCs w:val="18"/>
              </w:rPr>
              <w:t xml:space="preserve"> Perenne (BCF)</w:t>
            </w:r>
          </w:p>
        </w:tc>
        <w:tc>
          <w:tcPr>
            <w:tcW w:w="1475" w:type="dxa"/>
            <w:tcBorders>
              <w:top w:val="nil"/>
              <w:left w:val="single" w:sz="8" w:space="0" w:color="E0E0E0"/>
              <w:bottom w:val="single" w:sz="8" w:space="0" w:color="152935"/>
              <w:right w:val="nil"/>
            </w:tcBorders>
            <w:shd w:val="clear" w:color="auto" w:fill="FFFFFF"/>
            <w:vAlign w:val="bottom"/>
          </w:tcPr>
          <w:p w14:paraId="5901E59C" w14:textId="77777777" w:rsidR="00BF57C2" w:rsidRPr="00BF57C2" w:rsidRDefault="00BF57C2" w:rsidP="00BF57C2">
            <w:pPr>
              <w:autoSpaceDE w:val="0"/>
              <w:autoSpaceDN w:val="0"/>
              <w:adjustRightInd w:val="0"/>
              <w:spacing w:line="320" w:lineRule="atLeast"/>
              <w:ind w:left="60" w:right="60"/>
              <w:jc w:val="center"/>
              <w:rPr>
                <w:rFonts w:ascii="Arial" w:hAnsi="Arial" w:cs="Arial"/>
                <w:color w:val="264A60"/>
                <w:sz w:val="18"/>
                <w:szCs w:val="18"/>
              </w:rPr>
            </w:pPr>
            <w:r w:rsidRPr="00BF57C2">
              <w:rPr>
                <w:rFonts w:ascii="Arial" w:hAnsi="Arial" w:cs="Arial"/>
                <w:color w:val="264A60"/>
                <w:sz w:val="18"/>
                <w:szCs w:val="18"/>
              </w:rPr>
              <w:t xml:space="preserve">Cobre en </w:t>
            </w:r>
            <w:proofErr w:type="spellStart"/>
            <w:r w:rsidRPr="00BF57C2">
              <w:rPr>
                <w:rFonts w:ascii="Arial" w:hAnsi="Arial" w:cs="Arial"/>
                <w:color w:val="264A60"/>
                <w:sz w:val="18"/>
                <w:szCs w:val="18"/>
              </w:rPr>
              <w:t>Trifolium</w:t>
            </w:r>
            <w:proofErr w:type="spellEnd"/>
            <w:r w:rsidRPr="00BF57C2">
              <w:rPr>
                <w:rFonts w:ascii="Arial" w:hAnsi="Arial" w:cs="Arial"/>
                <w:color w:val="264A60"/>
                <w:sz w:val="18"/>
                <w:szCs w:val="18"/>
              </w:rPr>
              <w:t xml:space="preserve"> </w:t>
            </w:r>
            <w:proofErr w:type="spellStart"/>
            <w:r w:rsidRPr="00BF57C2">
              <w:rPr>
                <w:rFonts w:ascii="Arial" w:hAnsi="Arial" w:cs="Arial"/>
                <w:color w:val="264A60"/>
                <w:sz w:val="18"/>
                <w:szCs w:val="18"/>
              </w:rPr>
              <w:t>Repens</w:t>
            </w:r>
            <w:proofErr w:type="spellEnd"/>
            <w:r w:rsidRPr="00BF57C2">
              <w:rPr>
                <w:rFonts w:ascii="Arial" w:hAnsi="Arial" w:cs="Arial"/>
                <w:color w:val="264A60"/>
                <w:sz w:val="18"/>
                <w:szCs w:val="18"/>
              </w:rPr>
              <w:t xml:space="preserve"> (BCF)</w:t>
            </w:r>
          </w:p>
        </w:tc>
      </w:tr>
      <w:tr w:rsidR="00BF57C2" w:rsidRPr="00BF57C2" w14:paraId="1A4B6723" w14:textId="77777777" w:rsidTr="00BF57C2">
        <w:trPr>
          <w:cantSplit/>
        </w:trPr>
        <w:tc>
          <w:tcPr>
            <w:tcW w:w="2461" w:type="dxa"/>
            <w:vMerge w:val="restart"/>
            <w:tcBorders>
              <w:top w:val="single" w:sz="8" w:space="0" w:color="152935"/>
              <w:left w:val="nil"/>
              <w:bottom w:val="nil"/>
              <w:right w:val="nil"/>
            </w:tcBorders>
            <w:shd w:val="clear" w:color="auto" w:fill="E0E0E0"/>
          </w:tcPr>
          <w:p w14:paraId="7DB23865" w14:textId="77777777" w:rsidR="00BF57C2" w:rsidRPr="00BF57C2" w:rsidRDefault="00BF57C2" w:rsidP="00BF57C2">
            <w:pPr>
              <w:autoSpaceDE w:val="0"/>
              <w:autoSpaceDN w:val="0"/>
              <w:adjustRightInd w:val="0"/>
              <w:spacing w:line="320" w:lineRule="atLeast"/>
              <w:ind w:left="60" w:right="60"/>
              <w:rPr>
                <w:rFonts w:ascii="Arial" w:hAnsi="Arial" w:cs="Arial"/>
                <w:color w:val="264A60"/>
                <w:sz w:val="18"/>
                <w:szCs w:val="18"/>
              </w:rPr>
            </w:pPr>
            <w:r w:rsidRPr="00BF57C2">
              <w:rPr>
                <w:rFonts w:ascii="Arial" w:hAnsi="Arial" w:cs="Arial"/>
                <w:color w:val="264A60"/>
                <w:sz w:val="18"/>
                <w:szCs w:val="18"/>
              </w:rPr>
              <w:t>Cobre en Suelo</w:t>
            </w:r>
          </w:p>
        </w:tc>
        <w:tc>
          <w:tcPr>
            <w:tcW w:w="2306" w:type="dxa"/>
            <w:tcBorders>
              <w:top w:val="single" w:sz="8" w:space="0" w:color="152935"/>
              <w:left w:val="nil"/>
              <w:bottom w:val="single" w:sz="8" w:space="0" w:color="AEAEAE"/>
              <w:right w:val="nil"/>
            </w:tcBorders>
            <w:shd w:val="clear" w:color="auto" w:fill="E0E0E0"/>
          </w:tcPr>
          <w:p w14:paraId="392A67DD" w14:textId="77777777" w:rsidR="00BF57C2" w:rsidRPr="00BF57C2" w:rsidRDefault="00BF57C2" w:rsidP="00BF57C2">
            <w:pPr>
              <w:autoSpaceDE w:val="0"/>
              <w:autoSpaceDN w:val="0"/>
              <w:adjustRightInd w:val="0"/>
              <w:spacing w:line="320" w:lineRule="atLeast"/>
              <w:ind w:left="60" w:right="60"/>
              <w:rPr>
                <w:rFonts w:ascii="Arial" w:hAnsi="Arial" w:cs="Arial"/>
                <w:color w:val="264A60"/>
                <w:sz w:val="18"/>
                <w:szCs w:val="18"/>
              </w:rPr>
            </w:pPr>
            <w:r w:rsidRPr="00BF57C2">
              <w:rPr>
                <w:rFonts w:ascii="Arial" w:hAnsi="Arial" w:cs="Arial"/>
                <w:color w:val="264A60"/>
                <w:sz w:val="18"/>
                <w:szCs w:val="18"/>
              </w:rPr>
              <w:t>Correlación de Pearson</w:t>
            </w:r>
          </w:p>
        </w:tc>
        <w:tc>
          <w:tcPr>
            <w:tcW w:w="1475" w:type="dxa"/>
            <w:tcBorders>
              <w:top w:val="single" w:sz="8" w:space="0" w:color="152935"/>
              <w:left w:val="nil"/>
              <w:bottom w:val="single" w:sz="8" w:space="0" w:color="AEAEAE"/>
              <w:right w:val="single" w:sz="8" w:space="0" w:color="E0E0E0"/>
            </w:tcBorders>
            <w:shd w:val="clear" w:color="auto" w:fill="FFFFFF"/>
          </w:tcPr>
          <w:p w14:paraId="2ADF55CA"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54EAEB51"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,999</w:t>
            </w:r>
            <w:r w:rsidRPr="00BF57C2">
              <w:rPr>
                <w:rFonts w:ascii="Arial" w:hAnsi="Arial" w:cs="Arial"/>
                <w:color w:val="010205"/>
                <w:sz w:val="18"/>
                <w:szCs w:val="18"/>
                <w:vertAlign w:val="superscript"/>
              </w:rPr>
              <w:t>*</w:t>
            </w:r>
          </w:p>
        </w:tc>
        <w:tc>
          <w:tcPr>
            <w:tcW w:w="1475" w:type="dxa"/>
            <w:tcBorders>
              <w:top w:val="single" w:sz="8" w:space="0" w:color="152935"/>
              <w:left w:val="single" w:sz="8" w:space="0" w:color="E0E0E0"/>
              <w:bottom w:val="single" w:sz="8" w:space="0" w:color="AEAEAE"/>
              <w:right w:val="nil"/>
            </w:tcBorders>
            <w:shd w:val="clear" w:color="auto" w:fill="FFFFFF"/>
          </w:tcPr>
          <w:p w14:paraId="53526076"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-,964</w:t>
            </w:r>
          </w:p>
        </w:tc>
      </w:tr>
      <w:tr w:rsidR="00BF57C2" w:rsidRPr="00BF57C2" w14:paraId="0B988EAE" w14:textId="77777777" w:rsidTr="00BF57C2">
        <w:trPr>
          <w:cantSplit/>
        </w:trPr>
        <w:tc>
          <w:tcPr>
            <w:tcW w:w="2461" w:type="dxa"/>
            <w:vMerge/>
            <w:tcBorders>
              <w:top w:val="single" w:sz="8" w:space="0" w:color="152935"/>
              <w:left w:val="nil"/>
              <w:bottom w:val="nil"/>
              <w:right w:val="nil"/>
            </w:tcBorders>
            <w:shd w:val="clear" w:color="auto" w:fill="E0E0E0"/>
          </w:tcPr>
          <w:p w14:paraId="59C05C24" w14:textId="77777777" w:rsidR="00BF57C2" w:rsidRPr="00BF57C2" w:rsidRDefault="00BF57C2" w:rsidP="00BF57C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single" w:sz="8" w:space="0" w:color="AEAEAE"/>
              <w:right w:val="nil"/>
            </w:tcBorders>
            <w:shd w:val="clear" w:color="auto" w:fill="E0E0E0"/>
          </w:tcPr>
          <w:p w14:paraId="439BB449" w14:textId="77777777" w:rsidR="00BF57C2" w:rsidRPr="00BF57C2" w:rsidRDefault="00BF57C2" w:rsidP="00BF57C2">
            <w:pPr>
              <w:autoSpaceDE w:val="0"/>
              <w:autoSpaceDN w:val="0"/>
              <w:adjustRightInd w:val="0"/>
              <w:spacing w:line="320" w:lineRule="atLeast"/>
              <w:ind w:left="60" w:right="60"/>
              <w:rPr>
                <w:rFonts w:ascii="Arial" w:hAnsi="Arial" w:cs="Arial"/>
                <w:color w:val="264A60"/>
                <w:sz w:val="18"/>
                <w:szCs w:val="18"/>
              </w:rPr>
            </w:pPr>
            <w:r w:rsidRPr="00BF57C2">
              <w:rPr>
                <w:rFonts w:ascii="Arial" w:hAnsi="Arial" w:cs="Arial"/>
                <w:color w:val="264A60"/>
                <w:sz w:val="18"/>
                <w:szCs w:val="18"/>
              </w:rPr>
              <w:t>Sig. (bilateral)</w:t>
            </w:r>
          </w:p>
        </w:tc>
        <w:tc>
          <w:tcPr>
            <w:tcW w:w="1475" w:type="dxa"/>
            <w:tcBorders>
              <w:top w:val="single" w:sz="8" w:space="0" w:color="AEAEAE"/>
              <w:left w:val="nil"/>
              <w:bottom w:val="single" w:sz="8" w:space="0" w:color="AEAEAE"/>
              <w:right w:val="single" w:sz="8" w:space="0" w:color="E0E0E0"/>
            </w:tcBorders>
            <w:shd w:val="clear" w:color="auto" w:fill="FFFFFF"/>
            <w:vAlign w:val="center"/>
          </w:tcPr>
          <w:p w14:paraId="47601AE1" w14:textId="77777777" w:rsidR="00BF57C2" w:rsidRPr="00BF57C2" w:rsidRDefault="00BF57C2" w:rsidP="00BF57C2">
            <w:pPr>
              <w:autoSpaceDE w:val="0"/>
              <w:autoSpaceDN w:val="0"/>
              <w:adjustRightInd w:val="0"/>
              <w:rPr>
                <w:szCs w:val="24"/>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CF3F2B8"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,024</w:t>
            </w:r>
          </w:p>
        </w:tc>
        <w:tc>
          <w:tcPr>
            <w:tcW w:w="1475" w:type="dxa"/>
            <w:tcBorders>
              <w:top w:val="single" w:sz="8" w:space="0" w:color="AEAEAE"/>
              <w:left w:val="single" w:sz="8" w:space="0" w:color="E0E0E0"/>
              <w:bottom w:val="single" w:sz="8" w:space="0" w:color="AEAEAE"/>
              <w:right w:val="nil"/>
            </w:tcBorders>
            <w:shd w:val="clear" w:color="auto" w:fill="FFFFFF"/>
          </w:tcPr>
          <w:p w14:paraId="45B35389"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,172</w:t>
            </w:r>
          </w:p>
        </w:tc>
      </w:tr>
      <w:tr w:rsidR="00BF57C2" w:rsidRPr="00BF57C2" w14:paraId="7DEC8C65" w14:textId="77777777" w:rsidTr="00BF57C2">
        <w:trPr>
          <w:cantSplit/>
        </w:trPr>
        <w:tc>
          <w:tcPr>
            <w:tcW w:w="2461" w:type="dxa"/>
            <w:vMerge/>
            <w:tcBorders>
              <w:top w:val="single" w:sz="8" w:space="0" w:color="152935"/>
              <w:left w:val="nil"/>
              <w:bottom w:val="nil"/>
              <w:right w:val="nil"/>
            </w:tcBorders>
            <w:shd w:val="clear" w:color="auto" w:fill="E0E0E0"/>
          </w:tcPr>
          <w:p w14:paraId="76A66FDE" w14:textId="77777777" w:rsidR="00BF57C2" w:rsidRPr="00BF57C2" w:rsidRDefault="00BF57C2" w:rsidP="00BF57C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nil"/>
              <w:right w:val="nil"/>
            </w:tcBorders>
            <w:shd w:val="clear" w:color="auto" w:fill="E0E0E0"/>
          </w:tcPr>
          <w:p w14:paraId="6A1E7C80" w14:textId="77777777" w:rsidR="00BF57C2" w:rsidRPr="00BF57C2" w:rsidRDefault="00BF57C2" w:rsidP="00BF57C2">
            <w:pPr>
              <w:autoSpaceDE w:val="0"/>
              <w:autoSpaceDN w:val="0"/>
              <w:adjustRightInd w:val="0"/>
              <w:spacing w:line="320" w:lineRule="atLeast"/>
              <w:ind w:left="60" w:right="60"/>
              <w:rPr>
                <w:rFonts w:ascii="Arial" w:hAnsi="Arial" w:cs="Arial"/>
                <w:color w:val="264A60"/>
                <w:sz w:val="18"/>
                <w:szCs w:val="18"/>
              </w:rPr>
            </w:pPr>
            <w:r w:rsidRPr="00BF57C2">
              <w:rPr>
                <w:rFonts w:ascii="Arial" w:hAnsi="Arial" w:cs="Arial"/>
                <w:color w:val="264A60"/>
                <w:sz w:val="18"/>
                <w:szCs w:val="18"/>
              </w:rPr>
              <w:t>N</w:t>
            </w:r>
          </w:p>
        </w:tc>
        <w:tc>
          <w:tcPr>
            <w:tcW w:w="1475" w:type="dxa"/>
            <w:tcBorders>
              <w:top w:val="single" w:sz="8" w:space="0" w:color="AEAEAE"/>
              <w:left w:val="nil"/>
              <w:bottom w:val="nil"/>
              <w:right w:val="single" w:sz="8" w:space="0" w:color="E0E0E0"/>
            </w:tcBorders>
            <w:shd w:val="clear" w:color="auto" w:fill="FFFFFF"/>
          </w:tcPr>
          <w:p w14:paraId="2E9B2739"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3</w:t>
            </w:r>
          </w:p>
        </w:tc>
        <w:tc>
          <w:tcPr>
            <w:tcW w:w="1475" w:type="dxa"/>
            <w:tcBorders>
              <w:top w:val="single" w:sz="8" w:space="0" w:color="AEAEAE"/>
              <w:left w:val="single" w:sz="8" w:space="0" w:color="E0E0E0"/>
              <w:bottom w:val="nil"/>
              <w:right w:val="single" w:sz="8" w:space="0" w:color="E0E0E0"/>
            </w:tcBorders>
            <w:shd w:val="clear" w:color="auto" w:fill="FFFFFF"/>
          </w:tcPr>
          <w:p w14:paraId="113C7EB1"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3</w:t>
            </w:r>
          </w:p>
        </w:tc>
        <w:tc>
          <w:tcPr>
            <w:tcW w:w="1475" w:type="dxa"/>
            <w:tcBorders>
              <w:top w:val="single" w:sz="8" w:space="0" w:color="AEAEAE"/>
              <w:left w:val="single" w:sz="8" w:space="0" w:color="E0E0E0"/>
              <w:bottom w:val="nil"/>
              <w:right w:val="nil"/>
            </w:tcBorders>
            <w:shd w:val="clear" w:color="auto" w:fill="FFFFFF"/>
          </w:tcPr>
          <w:p w14:paraId="58D4FCA1"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3</w:t>
            </w:r>
          </w:p>
        </w:tc>
      </w:tr>
      <w:tr w:rsidR="00BF57C2" w:rsidRPr="00BF57C2" w14:paraId="07B5FA17" w14:textId="77777777" w:rsidTr="00BF57C2">
        <w:trPr>
          <w:cantSplit/>
        </w:trPr>
        <w:tc>
          <w:tcPr>
            <w:tcW w:w="9192" w:type="dxa"/>
            <w:gridSpan w:val="5"/>
            <w:tcBorders>
              <w:top w:val="nil"/>
              <w:left w:val="nil"/>
              <w:bottom w:val="nil"/>
              <w:right w:val="nil"/>
            </w:tcBorders>
            <w:shd w:val="clear" w:color="auto" w:fill="FFFFFF"/>
          </w:tcPr>
          <w:p w14:paraId="3E8B7937" w14:textId="77777777" w:rsidR="00BF57C2" w:rsidRPr="00BF57C2" w:rsidRDefault="00BF57C2" w:rsidP="00BF57C2">
            <w:pPr>
              <w:autoSpaceDE w:val="0"/>
              <w:autoSpaceDN w:val="0"/>
              <w:adjustRightInd w:val="0"/>
              <w:spacing w:line="320" w:lineRule="atLeast"/>
              <w:ind w:left="60" w:right="60"/>
              <w:rPr>
                <w:rFonts w:ascii="Arial" w:hAnsi="Arial" w:cs="Arial"/>
                <w:color w:val="010205"/>
                <w:sz w:val="18"/>
                <w:szCs w:val="18"/>
              </w:rPr>
            </w:pPr>
            <w:r w:rsidRPr="00BF57C2">
              <w:rPr>
                <w:rFonts w:ascii="Arial" w:hAnsi="Arial" w:cs="Arial"/>
                <w:color w:val="010205"/>
                <w:sz w:val="18"/>
                <w:szCs w:val="18"/>
              </w:rPr>
              <w:t>*. La correlación es significativa en el nivel 0,05 (bilateral).</w:t>
            </w:r>
          </w:p>
        </w:tc>
      </w:tr>
    </w:tbl>
    <w:p w14:paraId="6B48064A" w14:textId="77777777" w:rsidR="00BF57C2" w:rsidRPr="00BF57C2" w:rsidRDefault="00BF57C2" w:rsidP="00BF57C2">
      <w:pPr>
        <w:autoSpaceDE w:val="0"/>
        <w:autoSpaceDN w:val="0"/>
        <w:adjustRightInd w:val="0"/>
        <w:spacing w:line="400" w:lineRule="atLeast"/>
        <w:rPr>
          <w:szCs w:val="24"/>
        </w:rPr>
      </w:pPr>
    </w:p>
    <w:p w14:paraId="08E9CE75" w14:textId="77777777" w:rsidR="00BF57C2" w:rsidRPr="00BF57C2" w:rsidRDefault="00BF57C2" w:rsidP="00BF57C2">
      <w:pPr>
        <w:autoSpaceDE w:val="0"/>
        <w:autoSpaceDN w:val="0"/>
        <w:adjustRightInd w:val="0"/>
        <w:spacing w:line="400" w:lineRule="atLeast"/>
        <w:rPr>
          <w:szCs w:val="24"/>
        </w:rPr>
      </w:pPr>
    </w:p>
    <w:p w14:paraId="4D9BCE31" w14:textId="4309DDF2" w:rsidR="00BF57C2" w:rsidRDefault="00BF57C2" w:rsidP="00BF57C2">
      <w:pPr>
        <w:spacing w:line="480" w:lineRule="auto"/>
        <w:rPr>
          <w:b/>
          <w:bCs/>
        </w:rPr>
      </w:pPr>
    </w:p>
    <w:p w14:paraId="6C9458AA" w14:textId="121A641A" w:rsidR="00BF57C2" w:rsidRDefault="00BF57C2" w:rsidP="00BF57C2">
      <w:pPr>
        <w:spacing w:line="480" w:lineRule="auto"/>
        <w:rPr>
          <w:b/>
          <w:bCs/>
        </w:rPr>
      </w:pPr>
    </w:p>
    <w:p w14:paraId="559F2C5D" w14:textId="7BC3E30C" w:rsidR="00BF57C2" w:rsidRDefault="00BF57C2" w:rsidP="00BF57C2">
      <w:pPr>
        <w:spacing w:line="480" w:lineRule="auto"/>
        <w:rPr>
          <w:b/>
          <w:bCs/>
        </w:rPr>
      </w:pPr>
      <w:r>
        <w:rPr>
          <w:b/>
          <w:bCs/>
        </w:rPr>
        <w:lastRenderedPageBreak/>
        <w:t xml:space="preserve">Correlación de Pearson entre BCF y concentración de hierro en suelos en </w:t>
      </w:r>
      <w:proofErr w:type="spellStart"/>
      <w:r>
        <w:rPr>
          <w:b/>
          <w:bCs/>
          <w:i/>
          <w:iCs/>
        </w:rPr>
        <w:t>Lolium</w:t>
      </w:r>
      <w:proofErr w:type="spellEnd"/>
      <w:r>
        <w:rPr>
          <w:b/>
          <w:bCs/>
          <w:i/>
          <w:iCs/>
        </w:rPr>
        <w:t xml:space="preserve"> perenne y </w:t>
      </w:r>
      <w:proofErr w:type="spellStart"/>
      <w:r>
        <w:rPr>
          <w:b/>
          <w:bCs/>
          <w:i/>
          <w:iCs/>
        </w:rPr>
        <w:t>Trifolium</w:t>
      </w:r>
      <w:proofErr w:type="spellEnd"/>
      <w:r>
        <w:rPr>
          <w:b/>
          <w:bCs/>
          <w:i/>
          <w:iCs/>
        </w:rPr>
        <w:t xml:space="preserve"> </w:t>
      </w:r>
      <w:proofErr w:type="spellStart"/>
      <w:r>
        <w:rPr>
          <w:b/>
          <w:bCs/>
          <w:i/>
          <w:iCs/>
        </w:rPr>
        <w:t>repens</w:t>
      </w:r>
      <w:proofErr w:type="spellEnd"/>
      <w:r w:rsidRPr="00454517">
        <w:rPr>
          <w:b/>
          <w:bCs/>
        </w:rPr>
        <w:t>.</w:t>
      </w:r>
    </w:p>
    <w:p w14:paraId="176B3F3F" w14:textId="77777777" w:rsidR="00BF57C2" w:rsidRPr="00BF57C2" w:rsidRDefault="00BF57C2" w:rsidP="00BF57C2">
      <w:pPr>
        <w:autoSpaceDE w:val="0"/>
        <w:autoSpaceDN w:val="0"/>
        <w:adjustRightInd w:val="0"/>
        <w:rPr>
          <w:rFonts w:ascii="Courier New" w:hAnsi="Courier New" w:cs="Courier New"/>
          <w:color w:val="000000"/>
          <w:sz w:val="20"/>
        </w:rPr>
      </w:pPr>
    </w:p>
    <w:p w14:paraId="08660BF0"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CORRELATIONS</w:t>
      </w:r>
    </w:p>
    <w:p w14:paraId="4DE4A491"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 xml:space="preserve">  /VARIABLES=</w:t>
      </w:r>
      <w:proofErr w:type="spellStart"/>
      <w:r w:rsidRPr="00BF57C2">
        <w:rPr>
          <w:rFonts w:ascii="Courier New" w:hAnsi="Courier New" w:cs="Courier New"/>
          <w:color w:val="000000"/>
          <w:sz w:val="20"/>
          <w:lang w:val="en-US"/>
        </w:rPr>
        <w:t>Fe_S</w:t>
      </w:r>
      <w:proofErr w:type="spellEnd"/>
      <w:r w:rsidRPr="00BF57C2">
        <w:rPr>
          <w:rFonts w:ascii="Courier New" w:hAnsi="Courier New" w:cs="Courier New"/>
          <w:color w:val="000000"/>
          <w:sz w:val="20"/>
          <w:lang w:val="en-US"/>
        </w:rPr>
        <w:t xml:space="preserve"> </w:t>
      </w:r>
      <w:proofErr w:type="spellStart"/>
      <w:r w:rsidRPr="00BF57C2">
        <w:rPr>
          <w:rFonts w:ascii="Courier New" w:hAnsi="Courier New" w:cs="Courier New"/>
          <w:color w:val="000000"/>
          <w:sz w:val="20"/>
          <w:lang w:val="en-US"/>
        </w:rPr>
        <w:t>Fe_LP_BCF</w:t>
      </w:r>
      <w:proofErr w:type="spellEnd"/>
      <w:r w:rsidRPr="00BF57C2">
        <w:rPr>
          <w:rFonts w:ascii="Courier New" w:hAnsi="Courier New" w:cs="Courier New"/>
          <w:color w:val="000000"/>
          <w:sz w:val="20"/>
          <w:lang w:val="en-US"/>
        </w:rPr>
        <w:t xml:space="preserve"> </w:t>
      </w:r>
      <w:proofErr w:type="spellStart"/>
      <w:r w:rsidRPr="00BF57C2">
        <w:rPr>
          <w:rFonts w:ascii="Courier New" w:hAnsi="Courier New" w:cs="Courier New"/>
          <w:color w:val="000000"/>
          <w:sz w:val="20"/>
          <w:lang w:val="en-US"/>
        </w:rPr>
        <w:t>Fe_TR_BCF</w:t>
      </w:r>
      <w:proofErr w:type="spellEnd"/>
    </w:p>
    <w:p w14:paraId="578A3939"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 xml:space="preserve">  /PRINT=TWOTAIL NOSIG</w:t>
      </w:r>
    </w:p>
    <w:p w14:paraId="6CC224C8"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 xml:space="preserve">  /MISSING=PAIRWISE.</w:t>
      </w:r>
    </w:p>
    <w:p w14:paraId="6F0A0E21" w14:textId="77777777" w:rsidR="00BF57C2" w:rsidRPr="00BF57C2" w:rsidRDefault="00BF57C2" w:rsidP="00BF57C2">
      <w:pPr>
        <w:autoSpaceDE w:val="0"/>
        <w:autoSpaceDN w:val="0"/>
        <w:adjustRightInd w:val="0"/>
        <w:rPr>
          <w:rFonts w:ascii="Courier New" w:hAnsi="Courier New" w:cs="Courier New"/>
          <w:color w:val="000000"/>
          <w:sz w:val="20"/>
          <w:lang w:val="en-US"/>
        </w:rPr>
      </w:pPr>
    </w:p>
    <w:tbl>
      <w:tblPr>
        <w:tblW w:w="9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2306"/>
        <w:gridCol w:w="1475"/>
        <w:gridCol w:w="1475"/>
        <w:gridCol w:w="1475"/>
      </w:tblGrid>
      <w:tr w:rsidR="00BF57C2" w:rsidRPr="00BF57C2" w14:paraId="30954FC9" w14:textId="77777777" w:rsidTr="00BF57C2">
        <w:trPr>
          <w:cantSplit/>
        </w:trPr>
        <w:tc>
          <w:tcPr>
            <w:tcW w:w="9192" w:type="dxa"/>
            <w:gridSpan w:val="5"/>
            <w:tcBorders>
              <w:top w:val="nil"/>
              <w:left w:val="nil"/>
              <w:bottom w:val="nil"/>
              <w:right w:val="nil"/>
            </w:tcBorders>
            <w:shd w:val="clear" w:color="auto" w:fill="FFFFFF"/>
            <w:vAlign w:val="center"/>
          </w:tcPr>
          <w:p w14:paraId="3A60D9EE" w14:textId="77777777" w:rsidR="00BF57C2" w:rsidRPr="00BF57C2" w:rsidRDefault="00BF57C2" w:rsidP="00BF57C2">
            <w:pPr>
              <w:autoSpaceDE w:val="0"/>
              <w:autoSpaceDN w:val="0"/>
              <w:adjustRightInd w:val="0"/>
              <w:spacing w:line="320" w:lineRule="atLeast"/>
              <w:ind w:left="60" w:right="60"/>
              <w:jc w:val="center"/>
              <w:rPr>
                <w:rFonts w:ascii="Arial" w:hAnsi="Arial" w:cs="Arial"/>
                <w:color w:val="010205"/>
                <w:sz w:val="22"/>
                <w:szCs w:val="22"/>
              </w:rPr>
            </w:pPr>
            <w:r w:rsidRPr="00BF57C2">
              <w:rPr>
                <w:rFonts w:ascii="Arial" w:hAnsi="Arial" w:cs="Arial"/>
                <w:b/>
                <w:bCs/>
                <w:color w:val="010205"/>
                <w:sz w:val="22"/>
                <w:szCs w:val="22"/>
              </w:rPr>
              <w:t>Correlaciones</w:t>
            </w:r>
          </w:p>
        </w:tc>
      </w:tr>
      <w:tr w:rsidR="00BF57C2" w:rsidRPr="00BF57C2" w14:paraId="365BCFF4" w14:textId="77777777" w:rsidTr="00BF57C2">
        <w:trPr>
          <w:cantSplit/>
        </w:trPr>
        <w:tc>
          <w:tcPr>
            <w:tcW w:w="4767" w:type="dxa"/>
            <w:gridSpan w:val="2"/>
            <w:tcBorders>
              <w:top w:val="nil"/>
              <w:left w:val="nil"/>
              <w:bottom w:val="single" w:sz="8" w:space="0" w:color="152935"/>
              <w:right w:val="nil"/>
            </w:tcBorders>
            <w:shd w:val="clear" w:color="auto" w:fill="FFFFFF"/>
            <w:vAlign w:val="bottom"/>
          </w:tcPr>
          <w:p w14:paraId="6B22A111" w14:textId="77777777" w:rsidR="00BF57C2" w:rsidRPr="00BF57C2" w:rsidRDefault="00BF57C2" w:rsidP="00BF57C2">
            <w:pPr>
              <w:autoSpaceDE w:val="0"/>
              <w:autoSpaceDN w:val="0"/>
              <w:adjustRightInd w:val="0"/>
              <w:rPr>
                <w:szCs w:val="24"/>
              </w:rPr>
            </w:pPr>
          </w:p>
        </w:tc>
        <w:tc>
          <w:tcPr>
            <w:tcW w:w="1475" w:type="dxa"/>
            <w:tcBorders>
              <w:top w:val="nil"/>
              <w:left w:val="nil"/>
              <w:bottom w:val="single" w:sz="8" w:space="0" w:color="152935"/>
              <w:right w:val="single" w:sz="8" w:space="0" w:color="E0E0E0"/>
            </w:tcBorders>
            <w:shd w:val="clear" w:color="auto" w:fill="FFFFFF"/>
            <w:vAlign w:val="bottom"/>
          </w:tcPr>
          <w:p w14:paraId="2A89FB38" w14:textId="77777777" w:rsidR="00BF57C2" w:rsidRPr="00BF57C2" w:rsidRDefault="00BF57C2" w:rsidP="00BF57C2">
            <w:pPr>
              <w:autoSpaceDE w:val="0"/>
              <w:autoSpaceDN w:val="0"/>
              <w:adjustRightInd w:val="0"/>
              <w:spacing w:line="320" w:lineRule="atLeast"/>
              <w:ind w:left="60" w:right="60"/>
              <w:jc w:val="center"/>
              <w:rPr>
                <w:rFonts w:ascii="Arial" w:hAnsi="Arial" w:cs="Arial"/>
                <w:color w:val="264A60"/>
                <w:sz w:val="18"/>
                <w:szCs w:val="18"/>
              </w:rPr>
            </w:pPr>
            <w:r w:rsidRPr="00BF57C2">
              <w:rPr>
                <w:rFonts w:ascii="Arial" w:hAnsi="Arial" w:cs="Arial"/>
                <w:color w:val="264A60"/>
                <w:sz w:val="18"/>
                <w:szCs w:val="18"/>
              </w:rPr>
              <w:t>Hierro en Suelo</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0A775882" w14:textId="77777777" w:rsidR="00BF57C2" w:rsidRPr="00BF57C2" w:rsidRDefault="00BF57C2" w:rsidP="00BF57C2">
            <w:pPr>
              <w:autoSpaceDE w:val="0"/>
              <w:autoSpaceDN w:val="0"/>
              <w:adjustRightInd w:val="0"/>
              <w:spacing w:line="320" w:lineRule="atLeast"/>
              <w:ind w:left="60" w:right="60"/>
              <w:jc w:val="center"/>
              <w:rPr>
                <w:rFonts w:ascii="Arial" w:hAnsi="Arial" w:cs="Arial"/>
                <w:color w:val="264A60"/>
                <w:sz w:val="18"/>
                <w:szCs w:val="18"/>
              </w:rPr>
            </w:pPr>
            <w:r w:rsidRPr="00BF57C2">
              <w:rPr>
                <w:rFonts w:ascii="Arial" w:hAnsi="Arial" w:cs="Arial"/>
                <w:color w:val="264A60"/>
                <w:sz w:val="18"/>
                <w:szCs w:val="18"/>
              </w:rPr>
              <w:t xml:space="preserve">Hierro en </w:t>
            </w:r>
            <w:proofErr w:type="spellStart"/>
            <w:r w:rsidRPr="00BF57C2">
              <w:rPr>
                <w:rFonts w:ascii="Arial" w:hAnsi="Arial" w:cs="Arial"/>
                <w:color w:val="264A60"/>
                <w:sz w:val="18"/>
                <w:szCs w:val="18"/>
              </w:rPr>
              <w:t>Lolium</w:t>
            </w:r>
            <w:proofErr w:type="spellEnd"/>
            <w:r w:rsidRPr="00BF57C2">
              <w:rPr>
                <w:rFonts w:ascii="Arial" w:hAnsi="Arial" w:cs="Arial"/>
                <w:color w:val="264A60"/>
                <w:sz w:val="18"/>
                <w:szCs w:val="18"/>
              </w:rPr>
              <w:t xml:space="preserve"> Perenne (BCF)</w:t>
            </w:r>
          </w:p>
        </w:tc>
        <w:tc>
          <w:tcPr>
            <w:tcW w:w="1475" w:type="dxa"/>
            <w:tcBorders>
              <w:top w:val="nil"/>
              <w:left w:val="single" w:sz="8" w:space="0" w:color="E0E0E0"/>
              <w:bottom w:val="single" w:sz="8" w:space="0" w:color="152935"/>
              <w:right w:val="nil"/>
            </w:tcBorders>
            <w:shd w:val="clear" w:color="auto" w:fill="FFFFFF"/>
            <w:vAlign w:val="bottom"/>
          </w:tcPr>
          <w:p w14:paraId="1F8B1971" w14:textId="77777777" w:rsidR="00BF57C2" w:rsidRPr="00BF57C2" w:rsidRDefault="00BF57C2" w:rsidP="00BF57C2">
            <w:pPr>
              <w:autoSpaceDE w:val="0"/>
              <w:autoSpaceDN w:val="0"/>
              <w:adjustRightInd w:val="0"/>
              <w:spacing w:line="320" w:lineRule="atLeast"/>
              <w:ind w:left="60" w:right="60"/>
              <w:jc w:val="center"/>
              <w:rPr>
                <w:rFonts w:ascii="Arial" w:hAnsi="Arial" w:cs="Arial"/>
                <w:color w:val="264A60"/>
                <w:sz w:val="18"/>
                <w:szCs w:val="18"/>
              </w:rPr>
            </w:pPr>
            <w:r w:rsidRPr="00BF57C2">
              <w:rPr>
                <w:rFonts w:ascii="Arial" w:hAnsi="Arial" w:cs="Arial"/>
                <w:color w:val="264A60"/>
                <w:sz w:val="18"/>
                <w:szCs w:val="18"/>
              </w:rPr>
              <w:t xml:space="preserve">Hierro en </w:t>
            </w:r>
            <w:proofErr w:type="spellStart"/>
            <w:r w:rsidRPr="00BF57C2">
              <w:rPr>
                <w:rFonts w:ascii="Arial" w:hAnsi="Arial" w:cs="Arial"/>
                <w:color w:val="264A60"/>
                <w:sz w:val="18"/>
                <w:szCs w:val="18"/>
              </w:rPr>
              <w:t>Trifolium</w:t>
            </w:r>
            <w:proofErr w:type="spellEnd"/>
            <w:r w:rsidRPr="00BF57C2">
              <w:rPr>
                <w:rFonts w:ascii="Arial" w:hAnsi="Arial" w:cs="Arial"/>
                <w:color w:val="264A60"/>
                <w:sz w:val="18"/>
                <w:szCs w:val="18"/>
              </w:rPr>
              <w:t xml:space="preserve"> </w:t>
            </w:r>
            <w:proofErr w:type="spellStart"/>
            <w:r w:rsidRPr="00BF57C2">
              <w:rPr>
                <w:rFonts w:ascii="Arial" w:hAnsi="Arial" w:cs="Arial"/>
                <w:color w:val="264A60"/>
                <w:sz w:val="18"/>
                <w:szCs w:val="18"/>
              </w:rPr>
              <w:t>Repens</w:t>
            </w:r>
            <w:proofErr w:type="spellEnd"/>
            <w:r w:rsidRPr="00BF57C2">
              <w:rPr>
                <w:rFonts w:ascii="Arial" w:hAnsi="Arial" w:cs="Arial"/>
                <w:color w:val="264A60"/>
                <w:sz w:val="18"/>
                <w:szCs w:val="18"/>
              </w:rPr>
              <w:t xml:space="preserve"> (BCF)</w:t>
            </w:r>
          </w:p>
        </w:tc>
      </w:tr>
      <w:tr w:rsidR="00BF57C2" w:rsidRPr="00BF57C2" w14:paraId="2CC1A6FD" w14:textId="77777777" w:rsidTr="00BF57C2">
        <w:trPr>
          <w:cantSplit/>
        </w:trPr>
        <w:tc>
          <w:tcPr>
            <w:tcW w:w="2461" w:type="dxa"/>
            <w:vMerge w:val="restart"/>
            <w:tcBorders>
              <w:top w:val="single" w:sz="8" w:space="0" w:color="152935"/>
              <w:left w:val="nil"/>
              <w:bottom w:val="nil"/>
              <w:right w:val="nil"/>
            </w:tcBorders>
            <w:shd w:val="clear" w:color="auto" w:fill="E0E0E0"/>
          </w:tcPr>
          <w:p w14:paraId="7B459D8D" w14:textId="77777777" w:rsidR="00BF57C2" w:rsidRPr="00BF57C2" w:rsidRDefault="00BF57C2" w:rsidP="00BF57C2">
            <w:pPr>
              <w:autoSpaceDE w:val="0"/>
              <w:autoSpaceDN w:val="0"/>
              <w:adjustRightInd w:val="0"/>
              <w:spacing w:line="320" w:lineRule="atLeast"/>
              <w:ind w:left="60" w:right="60"/>
              <w:rPr>
                <w:rFonts w:ascii="Arial" w:hAnsi="Arial" w:cs="Arial"/>
                <w:color w:val="264A60"/>
                <w:sz w:val="18"/>
                <w:szCs w:val="18"/>
              </w:rPr>
            </w:pPr>
            <w:r w:rsidRPr="00BF57C2">
              <w:rPr>
                <w:rFonts w:ascii="Arial" w:hAnsi="Arial" w:cs="Arial"/>
                <w:color w:val="264A60"/>
                <w:sz w:val="18"/>
                <w:szCs w:val="18"/>
              </w:rPr>
              <w:t>Hierro en Suelo</w:t>
            </w:r>
          </w:p>
        </w:tc>
        <w:tc>
          <w:tcPr>
            <w:tcW w:w="2306" w:type="dxa"/>
            <w:tcBorders>
              <w:top w:val="single" w:sz="8" w:space="0" w:color="152935"/>
              <w:left w:val="nil"/>
              <w:bottom w:val="single" w:sz="8" w:space="0" w:color="AEAEAE"/>
              <w:right w:val="nil"/>
            </w:tcBorders>
            <w:shd w:val="clear" w:color="auto" w:fill="E0E0E0"/>
          </w:tcPr>
          <w:p w14:paraId="38BA293A" w14:textId="77777777" w:rsidR="00BF57C2" w:rsidRPr="00BF57C2" w:rsidRDefault="00BF57C2" w:rsidP="00BF57C2">
            <w:pPr>
              <w:autoSpaceDE w:val="0"/>
              <w:autoSpaceDN w:val="0"/>
              <w:adjustRightInd w:val="0"/>
              <w:spacing w:line="320" w:lineRule="atLeast"/>
              <w:ind w:left="60" w:right="60"/>
              <w:rPr>
                <w:rFonts w:ascii="Arial" w:hAnsi="Arial" w:cs="Arial"/>
                <w:color w:val="264A60"/>
                <w:sz w:val="18"/>
                <w:szCs w:val="18"/>
              </w:rPr>
            </w:pPr>
            <w:r w:rsidRPr="00BF57C2">
              <w:rPr>
                <w:rFonts w:ascii="Arial" w:hAnsi="Arial" w:cs="Arial"/>
                <w:color w:val="264A60"/>
                <w:sz w:val="18"/>
                <w:szCs w:val="18"/>
              </w:rPr>
              <w:t>Correlación de Pearson</w:t>
            </w:r>
          </w:p>
        </w:tc>
        <w:tc>
          <w:tcPr>
            <w:tcW w:w="1475" w:type="dxa"/>
            <w:tcBorders>
              <w:top w:val="single" w:sz="8" w:space="0" w:color="152935"/>
              <w:left w:val="nil"/>
              <w:bottom w:val="single" w:sz="8" w:space="0" w:color="AEAEAE"/>
              <w:right w:val="single" w:sz="8" w:space="0" w:color="E0E0E0"/>
            </w:tcBorders>
            <w:shd w:val="clear" w:color="auto" w:fill="FFFFFF"/>
          </w:tcPr>
          <w:p w14:paraId="58CC6B6A"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35419714"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,989</w:t>
            </w:r>
          </w:p>
        </w:tc>
        <w:tc>
          <w:tcPr>
            <w:tcW w:w="1475" w:type="dxa"/>
            <w:tcBorders>
              <w:top w:val="single" w:sz="8" w:space="0" w:color="152935"/>
              <w:left w:val="single" w:sz="8" w:space="0" w:color="E0E0E0"/>
              <w:bottom w:val="single" w:sz="8" w:space="0" w:color="AEAEAE"/>
              <w:right w:val="nil"/>
            </w:tcBorders>
            <w:shd w:val="clear" w:color="auto" w:fill="FFFFFF"/>
          </w:tcPr>
          <w:p w14:paraId="304D9E60"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-,702</w:t>
            </w:r>
          </w:p>
        </w:tc>
      </w:tr>
      <w:tr w:rsidR="00BF57C2" w:rsidRPr="00BF57C2" w14:paraId="11E8CED1" w14:textId="77777777" w:rsidTr="00BF57C2">
        <w:trPr>
          <w:cantSplit/>
        </w:trPr>
        <w:tc>
          <w:tcPr>
            <w:tcW w:w="2461" w:type="dxa"/>
            <w:vMerge/>
            <w:tcBorders>
              <w:top w:val="single" w:sz="8" w:space="0" w:color="152935"/>
              <w:left w:val="nil"/>
              <w:bottom w:val="nil"/>
              <w:right w:val="nil"/>
            </w:tcBorders>
            <w:shd w:val="clear" w:color="auto" w:fill="E0E0E0"/>
          </w:tcPr>
          <w:p w14:paraId="1C2FF0C9" w14:textId="77777777" w:rsidR="00BF57C2" w:rsidRPr="00BF57C2" w:rsidRDefault="00BF57C2" w:rsidP="00BF57C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single" w:sz="8" w:space="0" w:color="AEAEAE"/>
              <w:right w:val="nil"/>
            </w:tcBorders>
            <w:shd w:val="clear" w:color="auto" w:fill="E0E0E0"/>
          </w:tcPr>
          <w:p w14:paraId="7634FD52" w14:textId="77777777" w:rsidR="00BF57C2" w:rsidRPr="00BF57C2" w:rsidRDefault="00BF57C2" w:rsidP="00BF57C2">
            <w:pPr>
              <w:autoSpaceDE w:val="0"/>
              <w:autoSpaceDN w:val="0"/>
              <w:adjustRightInd w:val="0"/>
              <w:spacing w:line="320" w:lineRule="atLeast"/>
              <w:ind w:left="60" w:right="60"/>
              <w:rPr>
                <w:rFonts w:ascii="Arial" w:hAnsi="Arial" w:cs="Arial"/>
                <w:color w:val="264A60"/>
                <w:sz w:val="18"/>
                <w:szCs w:val="18"/>
              </w:rPr>
            </w:pPr>
            <w:r w:rsidRPr="00BF57C2">
              <w:rPr>
                <w:rFonts w:ascii="Arial" w:hAnsi="Arial" w:cs="Arial"/>
                <w:color w:val="264A60"/>
                <w:sz w:val="18"/>
                <w:szCs w:val="18"/>
              </w:rPr>
              <w:t>Sig. (bilateral)</w:t>
            </w:r>
          </w:p>
        </w:tc>
        <w:tc>
          <w:tcPr>
            <w:tcW w:w="1475" w:type="dxa"/>
            <w:tcBorders>
              <w:top w:val="single" w:sz="8" w:space="0" w:color="AEAEAE"/>
              <w:left w:val="nil"/>
              <w:bottom w:val="single" w:sz="8" w:space="0" w:color="AEAEAE"/>
              <w:right w:val="single" w:sz="8" w:space="0" w:color="E0E0E0"/>
            </w:tcBorders>
            <w:shd w:val="clear" w:color="auto" w:fill="FFFFFF"/>
            <w:vAlign w:val="center"/>
          </w:tcPr>
          <w:p w14:paraId="69E73CBB" w14:textId="77777777" w:rsidR="00BF57C2" w:rsidRPr="00BF57C2" w:rsidRDefault="00BF57C2" w:rsidP="00BF57C2">
            <w:pPr>
              <w:autoSpaceDE w:val="0"/>
              <w:autoSpaceDN w:val="0"/>
              <w:adjustRightInd w:val="0"/>
              <w:rPr>
                <w:szCs w:val="24"/>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711BB35"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,096</w:t>
            </w:r>
          </w:p>
        </w:tc>
        <w:tc>
          <w:tcPr>
            <w:tcW w:w="1475" w:type="dxa"/>
            <w:tcBorders>
              <w:top w:val="single" w:sz="8" w:space="0" w:color="AEAEAE"/>
              <w:left w:val="single" w:sz="8" w:space="0" w:color="E0E0E0"/>
              <w:bottom w:val="single" w:sz="8" w:space="0" w:color="AEAEAE"/>
              <w:right w:val="nil"/>
            </w:tcBorders>
            <w:shd w:val="clear" w:color="auto" w:fill="FFFFFF"/>
          </w:tcPr>
          <w:p w14:paraId="2E47C1F6"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,505</w:t>
            </w:r>
          </w:p>
        </w:tc>
      </w:tr>
      <w:tr w:rsidR="00BF57C2" w:rsidRPr="00BF57C2" w14:paraId="75ADC64C" w14:textId="77777777" w:rsidTr="00BF57C2">
        <w:trPr>
          <w:cantSplit/>
        </w:trPr>
        <w:tc>
          <w:tcPr>
            <w:tcW w:w="2461" w:type="dxa"/>
            <w:vMerge/>
            <w:tcBorders>
              <w:top w:val="single" w:sz="8" w:space="0" w:color="152935"/>
              <w:left w:val="nil"/>
              <w:bottom w:val="nil"/>
              <w:right w:val="nil"/>
            </w:tcBorders>
            <w:shd w:val="clear" w:color="auto" w:fill="E0E0E0"/>
          </w:tcPr>
          <w:p w14:paraId="2B52D03D" w14:textId="77777777" w:rsidR="00BF57C2" w:rsidRPr="00BF57C2" w:rsidRDefault="00BF57C2" w:rsidP="00BF57C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nil"/>
              <w:right w:val="nil"/>
            </w:tcBorders>
            <w:shd w:val="clear" w:color="auto" w:fill="E0E0E0"/>
          </w:tcPr>
          <w:p w14:paraId="230B835D" w14:textId="77777777" w:rsidR="00BF57C2" w:rsidRPr="00BF57C2" w:rsidRDefault="00BF57C2" w:rsidP="00BF57C2">
            <w:pPr>
              <w:autoSpaceDE w:val="0"/>
              <w:autoSpaceDN w:val="0"/>
              <w:adjustRightInd w:val="0"/>
              <w:spacing w:line="320" w:lineRule="atLeast"/>
              <w:ind w:left="60" w:right="60"/>
              <w:rPr>
                <w:rFonts w:ascii="Arial" w:hAnsi="Arial" w:cs="Arial"/>
                <w:color w:val="264A60"/>
                <w:sz w:val="18"/>
                <w:szCs w:val="18"/>
              </w:rPr>
            </w:pPr>
            <w:r w:rsidRPr="00BF57C2">
              <w:rPr>
                <w:rFonts w:ascii="Arial" w:hAnsi="Arial" w:cs="Arial"/>
                <w:color w:val="264A60"/>
                <w:sz w:val="18"/>
                <w:szCs w:val="18"/>
              </w:rPr>
              <w:t>N</w:t>
            </w:r>
          </w:p>
        </w:tc>
        <w:tc>
          <w:tcPr>
            <w:tcW w:w="1475" w:type="dxa"/>
            <w:tcBorders>
              <w:top w:val="single" w:sz="8" w:space="0" w:color="AEAEAE"/>
              <w:left w:val="nil"/>
              <w:bottom w:val="nil"/>
              <w:right w:val="single" w:sz="8" w:space="0" w:color="E0E0E0"/>
            </w:tcBorders>
            <w:shd w:val="clear" w:color="auto" w:fill="FFFFFF"/>
          </w:tcPr>
          <w:p w14:paraId="0BBB3A0A"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3</w:t>
            </w:r>
          </w:p>
        </w:tc>
        <w:tc>
          <w:tcPr>
            <w:tcW w:w="1475" w:type="dxa"/>
            <w:tcBorders>
              <w:top w:val="single" w:sz="8" w:space="0" w:color="AEAEAE"/>
              <w:left w:val="single" w:sz="8" w:space="0" w:color="E0E0E0"/>
              <w:bottom w:val="nil"/>
              <w:right w:val="single" w:sz="8" w:space="0" w:color="E0E0E0"/>
            </w:tcBorders>
            <w:shd w:val="clear" w:color="auto" w:fill="FFFFFF"/>
          </w:tcPr>
          <w:p w14:paraId="28AE4E67"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3</w:t>
            </w:r>
          </w:p>
        </w:tc>
        <w:tc>
          <w:tcPr>
            <w:tcW w:w="1475" w:type="dxa"/>
            <w:tcBorders>
              <w:top w:val="single" w:sz="8" w:space="0" w:color="AEAEAE"/>
              <w:left w:val="single" w:sz="8" w:space="0" w:color="E0E0E0"/>
              <w:bottom w:val="nil"/>
              <w:right w:val="nil"/>
            </w:tcBorders>
            <w:shd w:val="clear" w:color="auto" w:fill="FFFFFF"/>
          </w:tcPr>
          <w:p w14:paraId="420284CF"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3</w:t>
            </w:r>
          </w:p>
        </w:tc>
      </w:tr>
    </w:tbl>
    <w:p w14:paraId="7B6684D1" w14:textId="5B2CE957" w:rsidR="00BF57C2" w:rsidRDefault="00BF57C2" w:rsidP="00BF57C2">
      <w:pPr>
        <w:autoSpaceDE w:val="0"/>
        <w:autoSpaceDN w:val="0"/>
        <w:adjustRightInd w:val="0"/>
        <w:spacing w:line="400" w:lineRule="atLeast"/>
        <w:rPr>
          <w:szCs w:val="24"/>
        </w:rPr>
      </w:pPr>
    </w:p>
    <w:p w14:paraId="65009854" w14:textId="62E0B3AB" w:rsidR="00BF57C2" w:rsidRDefault="00BF57C2" w:rsidP="00BF57C2">
      <w:pPr>
        <w:autoSpaceDE w:val="0"/>
        <w:autoSpaceDN w:val="0"/>
        <w:adjustRightInd w:val="0"/>
        <w:spacing w:line="400" w:lineRule="atLeast"/>
        <w:rPr>
          <w:szCs w:val="24"/>
        </w:rPr>
      </w:pPr>
    </w:p>
    <w:p w14:paraId="411BEBFF" w14:textId="6D29D958" w:rsidR="00BF57C2" w:rsidRDefault="00BF57C2" w:rsidP="00BF57C2">
      <w:pPr>
        <w:spacing w:line="480" w:lineRule="auto"/>
        <w:rPr>
          <w:b/>
          <w:bCs/>
        </w:rPr>
      </w:pPr>
      <w:r>
        <w:rPr>
          <w:b/>
          <w:bCs/>
        </w:rPr>
        <w:t xml:space="preserve">Correlación de Pearson entre BCF y concentración de plomo en suelos en </w:t>
      </w:r>
      <w:proofErr w:type="spellStart"/>
      <w:r>
        <w:rPr>
          <w:b/>
          <w:bCs/>
          <w:i/>
          <w:iCs/>
        </w:rPr>
        <w:t>Lolium</w:t>
      </w:r>
      <w:proofErr w:type="spellEnd"/>
      <w:r>
        <w:rPr>
          <w:b/>
          <w:bCs/>
          <w:i/>
          <w:iCs/>
        </w:rPr>
        <w:t xml:space="preserve"> perenne y </w:t>
      </w:r>
      <w:proofErr w:type="spellStart"/>
      <w:r>
        <w:rPr>
          <w:b/>
          <w:bCs/>
          <w:i/>
          <w:iCs/>
        </w:rPr>
        <w:t>Trifolium</w:t>
      </w:r>
      <w:proofErr w:type="spellEnd"/>
      <w:r>
        <w:rPr>
          <w:b/>
          <w:bCs/>
          <w:i/>
          <w:iCs/>
        </w:rPr>
        <w:t xml:space="preserve"> </w:t>
      </w:r>
      <w:proofErr w:type="spellStart"/>
      <w:r>
        <w:rPr>
          <w:b/>
          <w:bCs/>
          <w:i/>
          <w:iCs/>
        </w:rPr>
        <w:t>repens</w:t>
      </w:r>
      <w:proofErr w:type="spellEnd"/>
      <w:r w:rsidRPr="00454517">
        <w:rPr>
          <w:b/>
          <w:bCs/>
        </w:rPr>
        <w:t>.</w:t>
      </w:r>
    </w:p>
    <w:p w14:paraId="45FFD6EC" w14:textId="77777777" w:rsidR="00BF57C2" w:rsidRPr="00BF57C2" w:rsidRDefault="00BF57C2" w:rsidP="00BF57C2">
      <w:pPr>
        <w:autoSpaceDE w:val="0"/>
        <w:autoSpaceDN w:val="0"/>
        <w:adjustRightInd w:val="0"/>
        <w:rPr>
          <w:rFonts w:ascii="Courier New" w:hAnsi="Courier New" w:cs="Courier New"/>
          <w:color w:val="000000"/>
          <w:sz w:val="20"/>
        </w:rPr>
      </w:pPr>
    </w:p>
    <w:p w14:paraId="02E4F1C2"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CORRELATIONS</w:t>
      </w:r>
    </w:p>
    <w:p w14:paraId="241B40AC"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 xml:space="preserve">  /VARIABLES=</w:t>
      </w:r>
      <w:proofErr w:type="spellStart"/>
      <w:r w:rsidRPr="00BF57C2">
        <w:rPr>
          <w:rFonts w:ascii="Courier New" w:hAnsi="Courier New" w:cs="Courier New"/>
          <w:color w:val="000000"/>
          <w:sz w:val="20"/>
          <w:lang w:val="en-US"/>
        </w:rPr>
        <w:t>Pb_S</w:t>
      </w:r>
      <w:proofErr w:type="spellEnd"/>
      <w:r w:rsidRPr="00BF57C2">
        <w:rPr>
          <w:rFonts w:ascii="Courier New" w:hAnsi="Courier New" w:cs="Courier New"/>
          <w:color w:val="000000"/>
          <w:sz w:val="20"/>
          <w:lang w:val="en-US"/>
        </w:rPr>
        <w:t xml:space="preserve"> </w:t>
      </w:r>
      <w:proofErr w:type="spellStart"/>
      <w:r w:rsidRPr="00BF57C2">
        <w:rPr>
          <w:rFonts w:ascii="Courier New" w:hAnsi="Courier New" w:cs="Courier New"/>
          <w:color w:val="000000"/>
          <w:sz w:val="20"/>
          <w:lang w:val="en-US"/>
        </w:rPr>
        <w:t>Pb_TR_BCF</w:t>
      </w:r>
      <w:proofErr w:type="spellEnd"/>
      <w:r w:rsidRPr="00BF57C2">
        <w:rPr>
          <w:rFonts w:ascii="Courier New" w:hAnsi="Courier New" w:cs="Courier New"/>
          <w:color w:val="000000"/>
          <w:sz w:val="20"/>
          <w:lang w:val="en-US"/>
        </w:rPr>
        <w:t xml:space="preserve"> </w:t>
      </w:r>
      <w:proofErr w:type="spellStart"/>
      <w:r w:rsidRPr="00BF57C2">
        <w:rPr>
          <w:rFonts w:ascii="Courier New" w:hAnsi="Courier New" w:cs="Courier New"/>
          <w:color w:val="000000"/>
          <w:sz w:val="20"/>
          <w:lang w:val="en-US"/>
        </w:rPr>
        <w:t>Pb_LP_BCF</w:t>
      </w:r>
      <w:proofErr w:type="spellEnd"/>
    </w:p>
    <w:p w14:paraId="448CCBDF"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 xml:space="preserve">  /PRINT=TWOTAIL NOSIG</w:t>
      </w:r>
    </w:p>
    <w:p w14:paraId="6875FC22"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 xml:space="preserve">  /MISSING=PAIRWISE.</w:t>
      </w:r>
    </w:p>
    <w:p w14:paraId="11568131" w14:textId="77777777" w:rsidR="00BF57C2" w:rsidRPr="00BF57C2" w:rsidRDefault="00BF57C2" w:rsidP="00BF57C2">
      <w:pPr>
        <w:autoSpaceDE w:val="0"/>
        <w:autoSpaceDN w:val="0"/>
        <w:adjustRightInd w:val="0"/>
        <w:rPr>
          <w:rFonts w:ascii="Courier New" w:hAnsi="Courier New" w:cs="Courier New"/>
          <w:color w:val="000000"/>
          <w:sz w:val="20"/>
          <w:lang w:val="en-US"/>
        </w:rPr>
      </w:pPr>
    </w:p>
    <w:tbl>
      <w:tblPr>
        <w:tblW w:w="9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2306"/>
        <w:gridCol w:w="1475"/>
        <w:gridCol w:w="1475"/>
        <w:gridCol w:w="1475"/>
      </w:tblGrid>
      <w:tr w:rsidR="00BF57C2" w:rsidRPr="00BF57C2" w14:paraId="49DECF69" w14:textId="77777777" w:rsidTr="00BF57C2">
        <w:trPr>
          <w:cantSplit/>
        </w:trPr>
        <w:tc>
          <w:tcPr>
            <w:tcW w:w="9192" w:type="dxa"/>
            <w:gridSpan w:val="5"/>
            <w:tcBorders>
              <w:top w:val="nil"/>
              <w:left w:val="nil"/>
              <w:bottom w:val="nil"/>
              <w:right w:val="nil"/>
            </w:tcBorders>
            <w:shd w:val="clear" w:color="auto" w:fill="FFFFFF"/>
            <w:vAlign w:val="center"/>
          </w:tcPr>
          <w:p w14:paraId="7BFA3C0E" w14:textId="77777777" w:rsidR="00BF57C2" w:rsidRPr="00BF57C2" w:rsidRDefault="00BF57C2" w:rsidP="00BF57C2">
            <w:pPr>
              <w:autoSpaceDE w:val="0"/>
              <w:autoSpaceDN w:val="0"/>
              <w:adjustRightInd w:val="0"/>
              <w:spacing w:line="320" w:lineRule="atLeast"/>
              <w:ind w:left="60" w:right="60"/>
              <w:jc w:val="center"/>
              <w:rPr>
                <w:rFonts w:ascii="Arial" w:hAnsi="Arial" w:cs="Arial"/>
                <w:color w:val="010205"/>
                <w:sz w:val="22"/>
                <w:szCs w:val="22"/>
              </w:rPr>
            </w:pPr>
            <w:r w:rsidRPr="00BF57C2">
              <w:rPr>
                <w:rFonts w:ascii="Arial" w:hAnsi="Arial" w:cs="Arial"/>
                <w:b/>
                <w:bCs/>
                <w:color w:val="010205"/>
                <w:sz w:val="22"/>
                <w:szCs w:val="22"/>
              </w:rPr>
              <w:t>Correlaciones</w:t>
            </w:r>
          </w:p>
        </w:tc>
      </w:tr>
      <w:tr w:rsidR="00BF57C2" w:rsidRPr="00BF57C2" w14:paraId="05611934" w14:textId="77777777" w:rsidTr="00BF57C2">
        <w:trPr>
          <w:cantSplit/>
        </w:trPr>
        <w:tc>
          <w:tcPr>
            <w:tcW w:w="4767" w:type="dxa"/>
            <w:gridSpan w:val="2"/>
            <w:tcBorders>
              <w:top w:val="nil"/>
              <w:left w:val="nil"/>
              <w:bottom w:val="single" w:sz="8" w:space="0" w:color="152935"/>
              <w:right w:val="nil"/>
            </w:tcBorders>
            <w:shd w:val="clear" w:color="auto" w:fill="FFFFFF"/>
            <w:vAlign w:val="bottom"/>
          </w:tcPr>
          <w:p w14:paraId="03C7BF66" w14:textId="77777777" w:rsidR="00BF57C2" w:rsidRPr="00BF57C2" w:rsidRDefault="00BF57C2" w:rsidP="00BF57C2">
            <w:pPr>
              <w:autoSpaceDE w:val="0"/>
              <w:autoSpaceDN w:val="0"/>
              <w:adjustRightInd w:val="0"/>
              <w:rPr>
                <w:szCs w:val="24"/>
              </w:rPr>
            </w:pPr>
          </w:p>
        </w:tc>
        <w:tc>
          <w:tcPr>
            <w:tcW w:w="1475" w:type="dxa"/>
            <w:tcBorders>
              <w:top w:val="nil"/>
              <w:left w:val="nil"/>
              <w:bottom w:val="single" w:sz="8" w:space="0" w:color="152935"/>
              <w:right w:val="single" w:sz="8" w:space="0" w:color="E0E0E0"/>
            </w:tcBorders>
            <w:shd w:val="clear" w:color="auto" w:fill="FFFFFF"/>
            <w:vAlign w:val="bottom"/>
          </w:tcPr>
          <w:p w14:paraId="21064DC6" w14:textId="77777777" w:rsidR="00BF57C2" w:rsidRPr="00BF57C2" w:rsidRDefault="00BF57C2" w:rsidP="00BF57C2">
            <w:pPr>
              <w:autoSpaceDE w:val="0"/>
              <w:autoSpaceDN w:val="0"/>
              <w:adjustRightInd w:val="0"/>
              <w:spacing w:line="320" w:lineRule="atLeast"/>
              <w:ind w:left="60" w:right="60"/>
              <w:jc w:val="center"/>
              <w:rPr>
                <w:rFonts w:ascii="Arial" w:hAnsi="Arial" w:cs="Arial"/>
                <w:color w:val="264A60"/>
                <w:sz w:val="18"/>
                <w:szCs w:val="18"/>
              </w:rPr>
            </w:pPr>
            <w:r w:rsidRPr="00BF57C2">
              <w:rPr>
                <w:rFonts w:ascii="Arial" w:hAnsi="Arial" w:cs="Arial"/>
                <w:color w:val="264A60"/>
                <w:sz w:val="18"/>
                <w:szCs w:val="18"/>
              </w:rPr>
              <w:t>Plomo en Suelo</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09E274BB" w14:textId="77777777" w:rsidR="00BF57C2" w:rsidRPr="00BF57C2" w:rsidRDefault="00BF57C2" w:rsidP="00BF57C2">
            <w:pPr>
              <w:autoSpaceDE w:val="0"/>
              <w:autoSpaceDN w:val="0"/>
              <w:adjustRightInd w:val="0"/>
              <w:spacing w:line="320" w:lineRule="atLeast"/>
              <w:ind w:left="60" w:right="60"/>
              <w:jc w:val="center"/>
              <w:rPr>
                <w:rFonts w:ascii="Arial" w:hAnsi="Arial" w:cs="Arial"/>
                <w:color w:val="264A60"/>
                <w:sz w:val="18"/>
                <w:szCs w:val="18"/>
              </w:rPr>
            </w:pPr>
            <w:r w:rsidRPr="00BF57C2">
              <w:rPr>
                <w:rFonts w:ascii="Arial" w:hAnsi="Arial" w:cs="Arial"/>
                <w:color w:val="264A60"/>
                <w:sz w:val="18"/>
                <w:szCs w:val="18"/>
              </w:rPr>
              <w:t xml:space="preserve">Plomo en </w:t>
            </w:r>
            <w:proofErr w:type="spellStart"/>
            <w:r w:rsidRPr="00BF57C2">
              <w:rPr>
                <w:rFonts w:ascii="Arial" w:hAnsi="Arial" w:cs="Arial"/>
                <w:color w:val="264A60"/>
                <w:sz w:val="18"/>
                <w:szCs w:val="18"/>
              </w:rPr>
              <w:t>Trifolium</w:t>
            </w:r>
            <w:proofErr w:type="spellEnd"/>
            <w:r w:rsidRPr="00BF57C2">
              <w:rPr>
                <w:rFonts w:ascii="Arial" w:hAnsi="Arial" w:cs="Arial"/>
                <w:color w:val="264A60"/>
                <w:sz w:val="18"/>
                <w:szCs w:val="18"/>
              </w:rPr>
              <w:t xml:space="preserve"> </w:t>
            </w:r>
            <w:proofErr w:type="spellStart"/>
            <w:r w:rsidRPr="00BF57C2">
              <w:rPr>
                <w:rFonts w:ascii="Arial" w:hAnsi="Arial" w:cs="Arial"/>
                <w:color w:val="264A60"/>
                <w:sz w:val="18"/>
                <w:szCs w:val="18"/>
              </w:rPr>
              <w:t>Repens</w:t>
            </w:r>
            <w:proofErr w:type="spellEnd"/>
            <w:r w:rsidRPr="00BF57C2">
              <w:rPr>
                <w:rFonts w:ascii="Arial" w:hAnsi="Arial" w:cs="Arial"/>
                <w:color w:val="264A60"/>
                <w:sz w:val="18"/>
                <w:szCs w:val="18"/>
              </w:rPr>
              <w:t xml:space="preserve"> (BCF)</w:t>
            </w:r>
          </w:p>
        </w:tc>
        <w:tc>
          <w:tcPr>
            <w:tcW w:w="1475" w:type="dxa"/>
            <w:tcBorders>
              <w:top w:val="nil"/>
              <w:left w:val="single" w:sz="8" w:space="0" w:color="E0E0E0"/>
              <w:bottom w:val="single" w:sz="8" w:space="0" w:color="152935"/>
              <w:right w:val="nil"/>
            </w:tcBorders>
            <w:shd w:val="clear" w:color="auto" w:fill="FFFFFF"/>
            <w:vAlign w:val="bottom"/>
          </w:tcPr>
          <w:p w14:paraId="4FA4EE91" w14:textId="77777777" w:rsidR="00BF57C2" w:rsidRPr="00BF57C2" w:rsidRDefault="00BF57C2" w:rsidP="00BF57C2">
            <w:pPr>
              <w:autoSpaceDE w:val="0"/>
              <w:autoSpaceDN w:val="0"/>
              <w:adjustRightInd w:val="0"/>
              <w:spacing w:line="320" w:lineRule="atLeast"/>
              <w:ind w:left="60" w:right="60"/>
              <w:jc w:val="center"/>
              <w:rPr>
                <w:rFonts w:ascii="Arial" w:hAnsi="Arial" w:cs="Arial"/>
                <w:color w:val="264A60"/>
                <w:sz w:val="18"/>
                <w:szCs w:val="18"/>
              </w:rPr>
            </w:pPr>
            <w:r w:rsidRPr="00BF57C2">
              <w:rPr>
                <w:rFonts w:ascii="Arial" w:hAnsi="Arial" w:cs="Arial"/>
                <w:color w:val="264A60"/>
                <w:sz w:val="18"/>
                <w:szCs w:val="18"/>
              </w:rPr>
              <w:t xml:space="preserve">Plomo en </w:t>
            </w:r>
            <w:proofErr w:type="spellStart"/>
            <w:r w:rsidRPr="00BF57C2">
              <w:rPr>
                <w:rFonts w:ascii="Arial" w:hAnsi="Arial" w:cs="Arial"/>
                <w:color w:val="264A60"/>
                <w:sz w:val="18"/>
                <w:szCs w:val="18"/>
              </w:rPr>
              <w:t>Lolium</w:t>
            </w:r>
            <w:proofErr w:type="spellEnd"/>
            <w:r w:rsidRPr="00BF57C2">
              <w:rPr>
                <w:rFonts w:ascii="Arial" w:hAnsi="Arial" w:cs="Arial"/>
                <w:color w:val="264A60"/>
                <w:sz w:val="18"/>
                <w:szCs w:val="18"/>
              </w:rPr>
              <w:t xml:space="preserve"> Perenne (BCF)</w:t>
            </w:r>
          </w:p>
        </w:tc>
      </w:tr>
      <w:tr w:rsidR="00BF57C2" w:rsidRPr="00BF57C2" w14:paraId="709BBD9C" w14:textId="77777777" w:rsidTr="00BF57C2">
        <w:trPr>
          <w:cantSplit/>
        </w:trPr>
        <w:tc>
          <w:tcPr>
            <w:tcW w:w="2461" w:type="dxa"/>
            <w:vMerge w:val="restart"/>
            <w:tcBorders>
              <w:top w:val="single" w:sz="8" w:space="0" w:color="152935"/>
              <w:left w:val="nil"/>
              <w:bottom w:val="nil"/>
              <w:right w:val="nil"/>
            </w:tcBorders>
            <w:shd w:val="clear" w:color="auto" w:fill="E0E0E0"/>
          </w:tcPr>
          <w:p w14:paraId="7910A246" w14:textId="77777777" w:rsidR="00BF57C2" w:rsidRPr="00BF57C2" w:rsidRDefault="00BF57C2" w:rsidP="00BF57C2">
            <w:pPr>
              <w:autoSpaceDE w:val="0"/>
              <w:autoSpaceDN w:val="0"/>
              <w:adjustRightInd w:val="0"/>
              <w:spacing w:line="320" w:lineRule="atLeast"/>
              <w:ind w:left="60" w:right="60"/>
              <w:rPr>
                <w:rFonts w:ascii="Arial" w:hAnsi="Arial" w:cs="Arial"/>
                <w:color w:val="264A60"/>
                <w:sz w:val="18"/>
                <w:szCs w:val="18"/>
              </w:rPr>
            </w:pPr>
            <w:r w:rsidRPr="00BF57C2">
              <w:rPr>
                <w:rFonts w:ascii="Arial" w:hAnsi="Arial" w:cs="Arial"/>
                <w:color w:val="264A60"/>
                <w:sz w:val="18"/>
                <w:szCs w:val="18"/>
              </w:rPr>
              <w:t>Plomo en Suelo</w:t>
            </w:r>
          </w:p>
        </w:tc>
        <w:tc>
          <w:tcPr>
            <w:tcW w:w="2306" w:type="dxa"/>
            <w:tcBorders>
              <w:top w:val="single" w:sz="8" w:space="0" w:color="152935"/>
              <w:left w:val="nil"/>
              <w:bottom w:val="single" w:sz="8" w:space="0" w:color="AEAEAE"/>
              <w:right w:val="nil"/>
            </w:tcBorders>
            <w:shd w:val="clear" w:color="auto" w:fill="E0E0E0"/>
          </w:tcPr>
          <w:p w14:paraId="0E2E5516" w14:textId="77777777" w:rsidR="00BF57C2" w:rsidRPr="00BF57C2" w:rsidRDefault="00BF57C2" w:rsidP="00BF57C2">
            <w:pPr>
              <w:autoSpaceDE w:val="0"/>
              <w:autoSpaceDN w:val="0"/>
              <w:adjustRightInd w:val="0"/>
              <w:spacing w:line="320" w:lineRule="atLeast"/>
              <w:ind w:left="60" w:right="60"/>
              <w:rPr>
                <w:rFonts w:ascii="Arial" w:hAnsi="Arial" w:cs="Arial"/>
                <w:color w:val="264A60"/>
                <w:sz w:val="18"/>
                <w:szCs w:val="18"/>
              </w:rPr>
            </w:pPr>
            <w:r w:rsidRPr="00BF57C2">
              <w:rPr>
                <w:rFonts w:ascii="Arial" w:hAnsi="Arial" w:cs="Arial"/>
                <w:color w:val="264A60"/>
                <w:sz w:val="18"/>
                <w:szCs w:val="18"/>
              </w:rPr>
              <w:t>Correlación de Pearson</w:t>
            </w:r>
          </w:p>
        </w:tc>
        <w:tc>
          <w:tcPr>
            <w:tcW w:w="1475" w:type="dxa"/>
            <w:tcBorders>
              <w:top w:val="single" w:sz="8" w:space="0" w:color="152935"/>
              <w:left w:val="nil"/>
              <w:bottom w:val="single" w:sz="8" w:space="0" w:color="AEAEAE"/>
              <w:right w:val="single" w:sz="8" w:space="0" w:color="E0E0E0"/>
            </w:tcBorders>
            <w:shd w:val="clear" w:color="auto" w:fill="FFFFFF"/>
          </w:tcPr>
          <w:p w14:paraId="2282F7FF"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1570C4A9"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,602</w:t>
            </w:r>
          </w:p>
        </w:tc>
        <w:tc>
          <w:tcPr>
            <w:tcW w:w="1475" w:type="dxa"/>
            <w:tcBorders>
              <w:top w:val="single" w:sz="8" w:space="0" w:color="152935"/>
              <w:left w:val="single" w:sz="8" w:space="0" w:color="E0E0E0"/>
              <w:bottom w:val="single" w:sz="8" w:space="0" w:color="AEAEAE"/>
              <w:right w:val="nil"/>
            </w:tcBorders>
            <w:shd w:val="clear" w:color="auto" w:fill="FFFFFF"/>
          </w:tcPr>
          <w:p w14:paraId="223544C3"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,947</w:t>
            </w:r>
          </w:p>
        </w:tc>
      </w:tr>
      <w:tr w:rsidR="00BF57C2" w:rsidRPr="00BF57C2" w14:paraId="76AED3EA" w14:textId="77777777" w:rsidTr="00BF57C2">
        <w:trPr>
          <w:cantSplit/>
        </w:trPr>
        <w:tc>
          <w:tcPr>
            <w:tcW w:w="2461" w:type="dxa"/>
            <w:vMerge/>
            <w:tcBorders>
              <w:top w:val="single" w:sz="8" w:space="0" w:color="152935"/>
              <w:left w:val="nil"/>
              <w:bottom w:val="nil"/>
              <w:right w:val="nil"/>
            </w:tcBorders>
            <w:shd w:val="clear" w:color="auto" w:fill="E0E0E0"/>
          </w:tcPr>
          <w:p w14:paraId="21C60289" w14:textId="77777777" w:rsidR="00BF57C2" w:rsidRPr="00BF57C2" w:rsidRDefault="00BF57C2" w:rsidP="00BF57C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single" w:sz="8" w:space="0" w:color="AEAEAE"/>
              <w:right w:val="nil"/>
            </w:tcBorders>
            <w:shd w:val="clear" w:color="auto" w:fill="E0E0E0"/>
          </w:tcPr>
          <w:p w14:paraId="445BF4CC" w14:textId="77777777" w:rsidR="00BF57C2" w:rsidRPr="00BF57C2" w:rsidRDefault="00BF57C2" w:rsidP="00BF57C2">
            <w:pPr>
              <w:autoSpaceDE w:val="0"/>
              <w:autoSpaceDN w:val="0"/>
              <w:adjustRightInd w:val="0"/>
              <w:spacing w:line="320" w:lineRule="atLeast"/>
              <w:ind w:left="60" w:right="60"/>
              <w:rPr>
                <w:rFonts w:ascii="Arial" w:hAnsi="Arial" w:cs="Arial"/>
                <w:color w:val="264A60"/>
                <w:sz w:val="18"/>
                <w:szCs w:val="18"/>
              </w:rPr>
            </w:pPr>
            <w:r w:rsidRPr="00BF57C2">
              <w:rPr>
                <w:rFonts w:ascii="Arial" w:hAnsi="Arial" w:cs="Arial"/>
                <w:color w:val="264A60"/>
                <w:sz w:val="18"/>
                <w:szCs w:val="18"/>
              </w:rPr>
              <w:t>Sig. (bilateral)</w:t>
            </w:r>
          </w:p>
        </w:tc>
        <w:tc>
          <w:tcPr>
            <w:tcW w:w="1475" w:type="dxa"/>
            <w:tcBorders>
              <w:top w:val="single" w:sz="8" w:space="0" w:color="AEAEAE"/>
              <w:left w:val="nil"/>
              <w:bottom w:val="single" w:sz="8" w:space="0" w:color="AEAEAE"/>
              <w:right w:val="single" w:sz="8" w:space="0" w:color="E0E0E0"/>
            </w:tcBorders>
            <w:shd w:val="clear" w:color="auto" w:fill="FFFFFF"/>
            <w:vAlign w:val="center"/>
          </w:tcPr>
          <w:p w14:paraId="16CB0456" w14:textId="77777777" w:rsidR="00BF57C2" w:rsidRPr="00BF57C2" w:rsidRDefault="00BF57C2" w:rsidP="00BF57C2">
            <w:pPr>
              <w:autoSpaceDE w:val="0"/>
              <w:autoSpaceDN w:val="0"/>
              <w:adjustRightInd w:val="0"/>
              <w:rPr>
                <w:szCs w:val="24"/>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5722300"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,588</w:t>
            </w:r>
          </w:p>
        </w:tc>
        <w:tc>
          <w:tcPr>
            <w:tcW w:w="1475" w:type="dxa"/>
            <w:tcBorders>
              <w:top w:val="single" w:sz="8" w:space="0" w:color="AEAEAE"/>
              <w:left w:val="single" w:sz="8" w:space="0" w:color="E0E0E0"/>
              <w:bottom w:val="single" w:sz="8" w:space="0" w:color="AEAEAE"/>
              <w:right w:val="nil"/>
            </w:tcBorders>
            <w:shd w:val="clear" w:color="auto" w:fill="FFFFFF"/>
          </w:tcPr>
          <w:p w14:paraId="06B55C9E"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,207</w:t>
            </w:r>
          </w:p>
        </w:tc>
      </w:tr>
      <w:tr w:rsidR="00BF57C2" w:rsidRPr="00BF57C2" w14:paraId="6B5998A3" w14:textId="77777777" w:rsidTr="00BF57C2">
        <w:trPr>
          <w:cantSplit/>
        </w:trPr>
        <w:tc>
          <w:tcPr>
            <w:tcW w:w="2461" w:type="dxa"/>
            <w:vMerge/>
            <w:tcBorders>
              <w:top w:val="single" w:sz="8" w:space="0" w:color="152935"/>
              <w:left w:val="nil"/>
              <w:bottom w:val="nil"/>
              <w:right w:val="nil"/>
            </w:tcBorders>
            <w:shd w:val="clear" w:color="auto" w:fill="E0E0E0"/>
          </w:tcPr>
          <w:p w14:paraId="2C04B2E4" w14:textId="77777777" w:rsidR="00BF57C2" w:rsidRPr="00BF57C2" w:rsidRDefault="00BF57C2" w:rsidP="00BF57C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nil"/>
              <w:right w:val="nil"/>
            </w:tcBorders>
            <w:shd w:val="clear" w:color="auto" w:fill="E0E0E0"/>
          </w:tcPr>
          <w:p w14:paraId="4B4FAA79" w14:textId="77777777" w:rsidR="00BF57C2" w:rsidRPr="00BF57C2" w:rsidRDefault="00BF57C2" w:rsidP="00BF57C2">
            <w:pPr>
              <w:autoSpaceDE w:val="0"/>
              <w:autoSpaceDN w:val="0"/>
              <w:adjustRightInd w:val="0"/>
              <w:spacing w:line="320" w:lineRule="atLeast"/>
              <w:ind w:left="60" w:right="60"/>
              <w:rPr>
                <w:rFonts w:ascii="Arial" w:hAnsi="Arial" w:cs="Arial"/>
                <w:color w:val="264A60"/>
                <w:sz w:val="18"/>
                <w:szCs w:val="18"/>
              </w:rPr>
            </w:pPr>
            <w:r w:rsidRPr="00BF57C2">
              <w:rPr>
                <w:rFonts w:ascii="Arial" w:hAnsi="Arial" w:cs="Arial"/>
                <w:color w:val="264A60"/>
                <w:sz w:val="18"/>
                <w:szCs w:val="18"/>
              </w:rPr>
              <w:t>N</w:t>
            </w:r>
          </w:p>
        </w:tc>
        <w:tc>
          <w:tcPr>
            <w:tcW w:w="1475" w:type="dxa"/>
            <w:tcBorders>
              <w:top w:val="single" w:sz="8" w:space="0" w:color="AEAEAE"/>
              <w:left w:val="nil"/>
              <w:bottom w:val="nil"/>
              <w:right w:val="single" w:sz="8" w:space="0" w:color="E0E0E0"/>
            </w:tcBorders>
            <w:shd w:val="clear" w:color="auto" w:fill="FFFFFF"/>
          </w:tcPr>
          <w:p w14:paraId="4A4BAF09"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3</w:t>
            </w:r>
          </w:p>
        </w:tc>
        <w:tc>
          <w:tcPr>
            <w:tcW w:w="1475" w:type="dxa"/>
            <w:tcBorders>
              <w:top w:val="single" w:sz="8" w:space="0" w:color="AEAEAE"/>
              <w:left w:val="single" w:sz="8" w:space="0" w:color="E0E0E0"/>
              <w:bottom w:val="nil"/>
              <w:right w:val="single" w:sz="8" w:space="0" w:color="E0E0E0"/>
            </w:tcBorders>
            <w:shd w:val="clear" w:color="auto" w:fill="FFFFFF"/>
          </w:tcPr>
          <w:p w14:paraId="5486C642"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3</w:t>
            </w:r>
          </w:p>
        </w:tc>
        <w:tc>
          <w:tcPr>
            <w:tcW w:w="1475" w:type="dxa"/>
            <w:tcBorders>
              <w:top w:val="single" w:sz="8" w:space="0" w:color="AEAEAE"/>
              <w:left w:val="single" w:sz="8" w:space="0" w:color="E0E0E0"/>
              <w:bottom w:val="nil"/>
              <w:right w:val="nil"/>
            </w:tcBorders>
            <w:shd w:val="clear" w:color="auto" w:fill="FFFFFF"/>
          </w:tcPr>
          <w:p w14:paraId="5170B196"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3</w:t>
            </w:r>
          </w:p>
        </w:tc>
      </w:tr>
    </w:tbl>
    <w:p w14:paraId="1C95DDE5" w14:textId="77777777" w:rsidR="00BF57C2" w:rsidRPr="00BF57C2" w:rsidRDefault="00BF57C2" w:rsidP="00BF57C2">
      <w:pPr>
        <w:autoSpaceDE w:val="0"/>
        <w:autoSpaceDN w:val="0"/>
        <w:adjustRightInd w:val="0"/>
        <w:spacing w:line="400" w:lineRule="atLeast"/>
        <w:rPr>
          <w:szCs w:val="24"/>
        </w:rPr>
      </w:pPr>
    </w:p>
    <w:p w14:paraId="3EA6EA4D" w14:textId="77777777" w:rsidR="00BF57C2" w:rsidRPr="00BF57C2" w:rsidRDefault="00BF57C2" w:rsidP="00BF57C2">
      <w:pPr>
        <w:autoSpaceDE w:val="0"/>
        <w:autoSpaceDN w:val="0"/>
        <w:adjustRightInd w:val="0"/>
        <w:spacing w:line="400" w:lineRule="atLeast"/>
        <w:rPr>
          <w:szCs w:val="24"/>
          <w:lang w:val="en-US"/>
        </w:rPr>
      </w:pPr>
    </w:p>
    <w:p w14:paraId="61598933" w14:textId="1478B277" w:rsidR="00BF57C2" w:rsidRDefault="00BF57C2" w:rsidP="00BF57C2">
      <w:pPr>
        <w:autoSpaceDE w:val="0"/>
        <w:autoSpaceDN w:val="0"/>
        <w:adjustRightInd w:val="0"/>
        <w:spacing w:line="400" w:lineRule="atLeast"/>
        <w:rPr>
          <w:szCs w:val="24"/>
          <w:lang w:val="en-US"/>
        </w:rPr>
      </w:pPr>
    </w:p>
    <w:p w14:paraId="7563389F" w14:textId="77777777" w:rsidR="00BF57C2" w:rsidRPr="00BF57C2" w:rsidRDefault="00BF57C2" w:rsidP="00BF57C2">
      <w:pPr>
        <w:autoSpaceDE w:val="0"/>
        <w:autoSpaceDN w:val="0"/>
        <w:adjustRightInd w:val="0"/>
        <w:spacing w:line="400" w:lineRule="atLeast"/>
        <w:rPr>
          <w:szCs w:val="24"/>
          <w:lang w:val="en-US"/>
        </w:rPr>
      </w:pPr>
    </w:p>
    <w:p w14:paraId="62A50DB0" w14:textId="77777777" w:rsidR="00BF57C2" w:rsidRPr="00BF57C2" w:rsidRDefault="00BF57C2" w:rsidP="00BF57C2">
      <w:pPr>
        <w:autoSpaceDE w:val="0"/>
        <w:autoSpaceDN w:val="0"/>
        <w:adjustRightInd w:val="0"/>
        <w:spacing w:line="400" w:lineRule="atLeast"/>
        <w:rPr>
          <w:szCs w:val="24"/>
          <w:lang w:val="en-US"/>
        </w:rPr>
      </w:pPr>
    </w:p>
    <w:p w14:paraId="710B0DBF" w14:textId="77777777" w:rsidR="00BF57C2" w:rsidRPr="00BF57C2" w:rsidRDefault="00BF57C2" w:rsidP="00BF57C2">
      <w:pPr>
        <w:autoSpaceDE w:val="0"/>
        <w:autoSpaceDN w:val="0"/>
        <w:adjustRightInd w:val="0"/>
        <w:spacing w:line="400" w:lineRule="atLeast"/>
        <w:rPr>
          <w:szCs w:val="24"/>
          <w:lang w:val="en-US"/>
        </w:rPr>
      </w:pPr>
    </w:p>
    <w:p w14:paraId="197EF41E" w14:textId="77777777" w:rsidR="00BF57C2" w:rsidRPr="00BF57C2" w:rsidRDefault="00BF57C2" w:rsidP="00BF57C2">
      <w:pPr>
        <w:spacing w:line="480" w:lineRule="auto"/>
        <w:rPr>
          <w:b/>
          <w:bCs/>
          <w:lang w:val="en-US"/>
        </w:rPr>
      </w:pPr>
    </w:p>
    <w:p w14:paraId="49956F56" w14:textId="14C99ED3" w:rsidR="00BF57C2" w:rsidRDefault="00BF57C2" w:rsidP="00BF57C2">
      <w:pPr>
        <w:spacing w:line="480" w:lineRule="auto"/>
        <w:rPr>
          <w:b/>
          <w:bCs/>
        </w:rPr>
      </w:pPr>
      <w:r>
        <w:rPr>
          <w:b/>
          <w:bCs/>
        </w:rPr>
        <w:lastRenderedPageBreak/>
        <w:t xml:space="preserve">Correlación de Pearson entre BCF y concentración de zinc en suelos en </w:t>
      </w:r>
      <w:proofErr w:type="spellStart"/>
      <w:r>
        <w:rPr>
          <w:b/>
          <w:bCs/>
          <w:i/>
          <w:iCs/>
        </w:rPr>
        <w:t>Lolium</w:t>
      </w:r>
      <w:proofErr w:type="spellEnd"/>
      <w:r>
        <w:rPr>
          <w:b/>
          <w:bCs/>
          <w:i/>
          <w:iCs/>
        </w:rPr>
        <w:t xml:space="preserve"> perenne y </w:t>
      </w:r>
      <w:proofErr w:type="spellStart"/>
      <w:r>
        <w:rPr>
          <w:b/>
          <w:bCs/>
          <w:i/>
          <w:iCs/>
        </w:rPr>
        <w:t>Trifolium</w:t>
      </w:r>
      <w:proofErr w:type="spellEnd"/>
      <w:r>
        <w:rPr>
          <w:b/>
          <w:bCs/>
          <w:i/>
          <w:iCs/>
        </w:rPr>
        <w:t xml:space="preserve"> </w:t>
      </w:r>
      <w:proofErr w:type="spellStart"/>
      <w:r>
        <w:rPr>
          <w:b/>
          <w:bCs/>
          <w:i/>
          <w:iCs/>
        </w:rPr>
        <w:t>repens</w:t>
      </w:r>
      <w:proofErr w:type="spellEnd"/>
      <w:r w:rsidRPr="00454517">
        <w:rPr>
          <w:b/>
          <w:bCs/>
        </w:rPr>
        <w:t>.</w:t>
      </w:r>
    </w:p>
    <w:p w14:paraId="04DD06F2" w14:textId="77777777" w:rsidR="00BF57C2" w:rsidRPr="00BF57C2" w:rsidRDefault="00BF57C2" w:rsidP="00BF57C2">
      <w:pPr>
        <w:autoSpaceDE w:val="0"/>
        <w:autoSpaceDN w:val="0"/>
        <w:adjustRightInd w:val="0"/>
        <w:rPr>
          <w:rFonts w:ascii="Courier New" w:hAnsi="Courier New" w:cs="Courier New"/>
          <w:color w:val="000000"/>
          <w:sz w:val="20"/>
        </w:rPr>
      </w:pPr>
    </w:p>
    <w:p w14:paraId="1482195E"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CORRELATIONS</w:t>
      </w:r>
    </w:p>
    <w:p w14:paraId="5E13EF55"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 xml:space="preserve">  /VARIABLES=</w:t>
      </w:r>
      <w:proofErr w:type="spellStart"/>
      <w:r w:rsidRPr="00BF57C2">
        <w:rPr>
          <w:rFonts w:ascii="Courier New" w:hAnsi="Courier New" w:cs="Courier New"/>
          <w:color w:val="000000"/>
          <w:sz w:val="20"/>
          <w:lang w:val="en-US"/>
        </w:rPr>
        <w:t>Zn_S</w:t>
      </w:r>
      <w:proofErr w:type="spellEnd"/>
      <w:r w:rsidRPr="00BF57C2">
        <w:rPr>
          <w:rFonts w:ascii="Courier New" w:hAnsi="Courier New" w:cs="Courier New"/>
          <w:color w:val="000000"/>
          <w:sz w:val="20"/>
          <w:lang w:val="en-US"/>
        </w:rPr>
        <w:t xml:space="preserve"> </w:t>
      </w:r>
      <w:proofErr w:type="spellStart"/>
      <w:r w:rsidRPr="00BF57C2">
        <w:rPr>
          <w:rFonts w:ascii="Courier New" w:hAnsi="Courier New" w:cs="Courier New"/>
          <w:color w:val="000000"/>
          <w:sz w:val="20"/>
          <w:lang w:val="en-US"/>
        </w:rPr>
        <w:t>Zn_LP_BCF</w:t>
      </w:r>
      <w:proofErr w:type="spellEnd"/>
      <w:r w:rsidRPr="00BF57C2">
        <w:rPr>
          <w:rFonts w:ascii="Courier New" w:hAnsi="Courier New" w:cs="Courier New"/>
          <w:color w:val="000000"/>
          <w:sz w:val="20"/>
          <w:lang w:val="en-US"/>
        </w:rPr>
        <w:t xml:space="preserve"> </w:t>
      </w:r>
      <w:proofErr w:type="spellStart"/>
      <w:r w:rsidRPr="00BF57C2">
        <w:rPr>
          <w:rFonts w:ascii="Courier New" w:hAnsi="Courier New" w:cs="Courier New"/>
          <w:color w:val="000000"/>
          <w:sz w:val="20"/>
          <w:lang w:val="en-US"/>
        </w:rPr>
        <w:t>Zn_TR_BCF</w:t>
      </w:r>
      <w:proofErr w:type="spellEnd"/>
    </w:p>
    <w:p w14:paraId="3DD174F5"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 xml:space="preserve">  /PRINT=TWOTAIL NOSIG</w:t>
      </w:r>
    </w:p>
    <w:p w14:paraId="2780B61E"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 xml:space="preserve">  /MISSING=PAIRWISE.</w:t>
      </w:r>
    </w:p>
    <w:p w14:paraId="0FD771F2" w14:textId="77777777" w:rsidR="00BF57C2" w:rsidRPr="00BF57C2" w:rsidRDefault="00BF57C2" w:rsidP="00BF57C2">
      <w:pPr>
        <w:autoSpaceDE w:val="0"/>
        <w:autoSpaceDN w:val="0"/>
        <w:adjustRightInd w:val="0"/>
        <w:rPr>
          <w:rFonts w:ascii="Courier New" w:hAnsi="Courier New" w:cs="Courier New"/>
          <w:color w:val="000000"/>
          <w:sz w:val="20"/>
          <w:lang w:val="en-US"/>
        </w:rPr>
      </w:pPr>
    </w:p>
    <w:p w14:paraId="436ADFD7" w14:textId="77777777" w:rsidR="00BF57C2" w:rsidRPr="0036446C" w:rsidRDefault="00BF57C2" w:rsidP="00BF57C2">
      <w:pPr>
        <w:autoSpaceDE w:val="0"/>
        <w:autoSpaceDN w:val="0"/>
        <w:adjustRightInd w:val="0"/>
        <w:rPr>
          <w:szCs w:val="24"/>
          <w:lang w:val="en-US"/>
        </w:rPr>
      </w:pPr>
    </w:p>
    <w:tbl>
      <w:tblPr>
        <w:tblW w:w="9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2306"/>
        <w:gridCol w:w="1445"/>
        <w:gridCol w:w="1475"/>
        <w:gridCol w:w="1475"/>
      </w:tblGrid>
      <w:tr w:rsidR="00BF57C2" w:rsidRPr="00BF57C2" w14:paraId="61465DB9" w14:textId="77777777" w:rsidTr="00BF57C2">
        <w:trPr>
          <w:cantSplit/>
        </w:trPr>
        <w:tc>
          <w:tcPr>
            <w:tcW w:w="9162" w:type="dxa"/>
            <w:gridSpan w:val="5"/>
            <w:tcBorders>
              <w:top w:val="nil"/>
              <w:left w:val="nil"/>
              <w:bottom w:val="nil"/>
              <w:right w:val="nil"/>
            </w:tcBorders>
            <w:shd w:val="clear" w:color="auto" w:fill="FFFFFF"/>
            <w:vAlign w:val="center"/>
          </w:tcPr>
          <w:p w14:paraId="761A128B" w14:textId="77777777" w:rsidR="00BF57C2" w:rsidRPr="00BF57C2" w:rsidRDefault="00BF57C2" w:rsidP="00BF57C2">
            <w:pPr>
              <w:autoSpaceDE w:val="0"/>
              <w:autoSpaceDN w:val="0"/>
              <w:adjustRightInd w:val="0"/>
              <w:spacing w:line="320" w:lineRule="atLeast"/>
              <w:ind w:left="60" w:right="60"/>
              <w:jc w:val="center"/>
              <w:rPr>
                <w:rFonts w:ascii="Arial" w:hAnsi="Arial" w:cs="Arial"/>
                <w:color w:val="010205"/>
                <w:sz w:val="22"/>
                <w:szCs w:val="22"/>
              </w:rPr>
            </w:pPr>
            <w:r w:rsidRPr="00BF57C2">
              <w:rPr>
                <w:rFonts w:ascii="Arial" w:hAnsi="Arial" w:cs="Arial"/>
                <w:b/>
                <w:bCs/>
                <w:color w:val="010205"/>
                <w:sz w:val="22"/>
                <w:szCs w:val="22"/>
              </w:rPr>
              <w:t>Correlaciones</w:t>
            </w:r>
          </w:p>
        </w:tc>
      </w:tr>
      <w:tr w:rsidR="00BF57C2" w:rsidRPr="00213B00" w14:paraId="49C75DAC" w14:textId="77777777" w:rsidTr="00BF57C2">
        <w:trPr>
          <w:cantSplit/>
        </w:trPr>
        <w:tc>
          <w:tcPr>
            <w:tcW w:w="4767" w:type="dxa"/>
            <w:gridSpan w:val="2"/>
            <w:tcBorders>
              <w:top w:val="nil"/>
              <w:left w:val="nil"/>
              <w:bottom w:val="single" w:sz="8" w:space="0" w:color="152935"/>
              <w:right w:val="nil"/>
            </w:tcBorders>
            <w:shd w:val="clear" w:color="auto" w:fill="FFFFFF"/>
            <w:vAlign w:val="bottom"/>
          </w:tcPr>
          <w:p w14:paraId="63866C87" w14:textId="77777777" w:rsidR="00BF57C2" w:rsidRPr="00BF57C2" w:rsidRDefault="00BF57C2" w:rsidP="00BF57C2">
            <w:pPr>
              <w:autoSpaceDE w:val="0"/>
              <w:autoSpaceDN w:val="0"/>
              <w:adjustRightInd w:val="0"/>
              <w:rPr>
                <w:szCs w:val="24"/>
              </w:rPr>
            </w:pPr>
          </w:p>
        </w:tc>
        <w:tc>
          <w:tcPr>
            <w:tcW w:w="1445" w:type="dxa"/>
            <w:tcBorders>
              <w:top w:val="nil"/>
              <w:left w:val="nil"/>
              <w:bottom w:val="single" w:sz="8" w:space="0" w:color="152935"/>
              <w:right w:val="single" w:sz="8" w:space="0" w:color="E0E0E0"/>
            </w:tcBorders>
            <w:shd w:val="clear" w:color="auto" w:fill="FFFFFF"/>
            <w:vAlign w:val="bottom"/>
          </w:tcPr>
          <w:p w14:paraId="36FE6D95" w14:textId="77777777" w:rsidR="00BF57C2" w:rsidRPr="00BF57C2" w:rsidRDefault="00BF57C2" w:rsidP="00BF57C2">
            <w:pPr>
              <w:autoSpaceDE w:val="0"/>
              <w:autoSpaceDN w:val="0"/>
              <w:adjustRightInd w:val="0"/>
              <w:spacing w:line="320" w:lineRule="atLeast"/>
              <w:ind w:left="60" w:right="60"/>
              <w:jc w:val="center"/>
              <w:rPr>
                <w:rFonts w:ascii="Arial" w:hAnsi="Arial" w:cs="Arial"/>
                <w:color w:val="264A60"/>
                <w:sz w:val="18"/>
                <w:szCs w:val="18"/>
              </w:rPr>
            </w:pPr>
            <w:r w:rsidRPr="00BF57C2">
              <w:rPr>
                <w:rFonts w:ascii="Arial" w:hAnsi="Arial" w:cs="Arial"/>
                <w:color w:val="264A60"/>
                <w:sz w:val="18"/>
                <w:szCs w:val="18"/>
              </w:rPr>
              <w:t>Zinc en Suelo</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59BEAE3E" w14:textId="77777777" w:rsidR="00BF57C2" w:rsidRPr="00BF57C2" w:rsidRDefault="00BF57C2" w:rsidP="00BF57C2">
            <w:pPr>
              <w:autoSpaceDE w:val="0"/>
              <w:autoSpaceDN w:val="0"/>
              <w:adjustRightInd w:val="0"/>
              <w:spacing w:line="320" w:lineRule="atLeast"/>
              <w:ind w:left="60" w:right="60"/>
              <w:jc w:val="center"/>
              <w:rPr>
                <w:rFonts w:ascii="Arial" w:hAnsi="Arial" w:cs="Arial"/>
                <w:color w:val="264A60"/>
                <w:sz w:val="18"/>
                <w:szCs w:val="18"/>
              </w:rPr>
            </w:pPr>
            <w:r w:rsidRPr="00BF57C2">
              <w:rPr>
                <w:rFonts w:ascii="Arial" w:hAnsi="Arial" w:cs="Arial"/>
                <w:color w:val="264A60"/>
                <w:sz w:val="18"/>
                <w:szCs w:val="18"/>
              </w:rPr>
              <w:t xml:space="preserve">Zinc en </w:t>
            </w:r>
            <w:proofErr w:type="spellStart"/>
            <w:r w:rsidRPr="00BF57C2">
              <w:rPr>
                <w:rFonts w:ascii="Arial" w:hAnsi="Arial" w:cs="Arial"/>
                <w:color w:val="264A60"/>
                <w:sz w:val="18"/>
                <w:szCs w:val="18"/>
              </w:rPr>
              <w:t>Lolium</w:t>
            </w:r>
            <w:proofErr w:type="spellEnd"/>
            <w:r w:rsidRPr="00BF57C2">
              <w:rPr>
                <w:rFonts w:ascii="Arial" w:hAnsi="Arial" w:cs="Arial"/>
                <w:color w:val="264A60"/>
                <w:sz w:val="18"/>
                <w:szCs w:val="18"/>
              </w:rPr>
              <w:t xml:space="preserve"> Perenne (BCF)</w:t>
            </w:r>
          </w:p>
        </w:tc>
        <w:tc>
          <w:tcPr>
            <w:tcW w:w="1475" w:type="dxa"/>
            <w:tcBorders>
              <w:top w:val="nil"/>
              <w:left w:val="single" w:sz="8" w:space="0" w:color="E0E0E0"/>
              <w:bottom w:val="single" w:sz="8" w:space="0" w:color="152935"/>
              <w:right w:val="nil"/>
            </w:tcBorders>
            <w:shd w:val="clear" w:color="auto" w:fill="FFFFFF"/>
            <w:vAlign w:val="bottom"/>
          </w:tcPr>
          <w:p w14:paraId="032F5472" w14:textId="77777777" w:rsidR="00BF57C2" w:rsidRPr="00BF57C2" w:rsidRDefault="00BF57C2" w:rsidP="00BF57C2">
            <w:pPr>
              <w:autoSpaceDE w:val="0"/>
              <w:autoSpaceDN w:val="0"/>
              <w:adjustRightInd w:val="0"/>
              <w:spacing w:line="320" w:lineRule="atLeast"/>
              <w:ind w:left="60" w:right="60"/>
              <w:jc w:val="center"/>
              <w:rPr>
                <w:rFonts w:ascii="Arial" w:hAnsi="Arial" w:cs="Arial"/>
                <w:color w:val="264A60"/>
                <w:sz w:val="18"/>
                <w:szCs w:val="18"/>
                <w:lang w:val="en-US"/>
              </w:rPr>
            </w:pPr>
            <w:r w:rsidRPr="00BF57C2">
              <w:rPr>
                <w:rFonts w:ascii="Arial" w:hAnsi="Arial" w:cs="Arial"/>
                <w:color w:val="264A60"/>
                <w:sz w:val="18"/>
                <w:szCs w:val="18"/>
                <w:lang w:val="en-US"/>
              </w:rPr>
              <w:t xml:space="preserve">Zinc </w:t>
            </w:r>
            <w:proofErr w:type="spellStart"/>
            <w:r w:rsidRPr="00BF57C2">
              <w:rPr>
                <w:rFonts w:ascii="Arial" w:hAnsi="Arial" w:cs="Arial"/>
                <w:color w:val="264A60"/>
                <w:sz w:val="18"/>
                <w:szCs w:val="18"/>
                <w:lang w:val="en-US"/>
              </w:rPr>
              <w:t>en</w:t>
            </w:r>
            <w:proofErr w:type="spellEnd"/>
            <w:r w:rsidRPr="00BF57C2">
              <w:rPr>
                <w:rFonts w:ascii="Arial" w:hAnsi="Arial" w:cs="Arial"/>
                <w:color w:val="264A60"/>
                <w:sz w:val="18"/>
                <w:szCs w:val="18"/>
                <w:lang w:val="en-US"/>
              </w:rPr>
              <w:t xml:space="preserve"> Trifolium Repens (BCF)</w:t>
            </w:r>
          </w:p>
        </w:tc>
      </w:tr>
      <w:tr w:rsidR="00BF57C2" w:rsidRPr="00BF57C2" w14:paraId="4B165E24" w14:textId="77777777" w:rsidTr="00BF57C2">
        <w:trPr>
          <w:cantSplit/>
        </w:trPr>
        <w:tc>
          <w:tcPr>
            <w:tcW w:w="2461" w:type="dxa"/>
            <w:vMerge w:val="restart"/>
            <w:tcBorders>
              <w:top w:val="single" w:sz="8" w:space="0" w:color="152935"/>
              <w:left w:val="nil"/>
              <w:bottom w:val="nil"/>
              <w:right w:val="nil"/>
            </w:tcBorders>
            <w:shd w:val="clear" w:color="auto" w:fill="E0E0E0"/>
          </w:tcPr>
          <w:p w14:paraId="00617B8A" w14:textId="77777777" w:rsidR="00BF57C2" w:rsidRPr="00BF57C2" w:rsidRDefault="00BF57C2" w:rsidP="00BF57C2">
            <w:pPr>
              <w:autoSpaceDE w:val="0"/>
              <w:autoSpaceDN w:val="0"/>
              <w:adjustRightInd w:val="0"/>
              <w:spacing w:line="320" w:lineRule="atLeast"/>
              <w:ind w:left="60" w:right="60"/>
              <w:rPr>
                <w:rFonts w:ascii="Arial" w:hAnsi="Arial" w:cs="Arial"/>
                <w:color w:val="264A60"/>
                <w:sz w:val="18"/>
                <w:szCs w:val="18"/>
              </w:rPr>
            </w:pPr>
            <w:r w:rsidRPr="00BF57C2">
              <w:rPr>
                <w:rFonts w:ascii="Arial" w:hAnsi="Arial" w:cs="Arial"/>
                <w:color w:val="264A60"/>
                <w:sz w:val="18"/>
                <w:szCs w:val="18"/>
              </w:rPr>
              <w:t>Zinc en Suelo</w:t>
            </w:r>
          </w:p>
        </w:tc>
        <w:tc>
          <w:tcPr>
            <w:tcW w:w="2306" w:type="dxa"/>
            <w:tcBorders>
              <w:top w:val="single" w:sz="8" w:space="0" w:color="152935"/>
              <w:left w:val="nil"/>
              <w:bottom w:val="single" w:sz="8" w:space="0" w:color="AEAEAE"/>
              <w:right w:val="nil"/>
            </w:tcBorders>
            <w:shd w:val="clear" w:color="auto" w:fill="E0E0E0"/>
          </w:tcPr>
          <w:p w14:paraId="36CCFE67" w14:textId="77777777" w:rsidR="00BF57C2" w:rsidRPr="00BF57C2" w:rsidRDefault="00BF57C2" w:rsidP="00BF57C2">
            <w:pPr>
              <w:autoSpaceDE w:val="0"/>
              <w:autoSpaceDN w:val="0"/>
              <w:adjustRightInd w:val="0"/>
              <w:spacing w:line="320" w:lineRule="atLeast"/>
              <w:ind w:left="60" w:right="60"/>
              <w:rPr>
                <w:rFonts w:ascii="Arial" w:hAnsi="Arial" w:cs="Arial"/>
                <w:color w:val="264A60"/>
                <w:sz w:val="18"/>
                <w:szCs w:val="18"/>
              </w:rPr>
            </w:pPr>
            <w:r w:rsidRPr="00BF57C2">
              <w:rPr>
                <w:rFonts w:ascii="Arial" w:hAnsi="Arial" w:cs="Arial"/>
                <w:color w:val="264A60"/>
                <w:sz w:val="18"/>
                <w:szCs w:val="18"/>
              </w:rPr>
              <w:t>Correlación de Pearson</w:t>
            </w:r>
          </w:p>
        </w:tc>
        <w:tc>
          <w:tcPr>
            <w:tcW w:w="1445" w:type="dxa"/>
            <w:tcBorders>
              <w:top w:val="single" w:sz="8" w:space="0" w:color="152935"/>
              <w:left w:val="nil"/>
              <w:bottom w:val="single" w:sz="8" w:space="0" w:color="AEAEAE"/>
              <w:right w:val="single" w:sz="8" w:space="0" w:color="E0E0E0"/>
            </w:tcBorders>
            <w:shd w:val="clear" w:color="auto" w:fill="FFFFFF"/>
          </w:tcPr>
          <w:p w14:paraId="714881C5"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05A74E51"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,531</w:t>
            </w:r>
          </w:p>
        </w:tc>
        <w:tc>
          <w:tcPr>
            <w:tcW w:w="1475" w:type="dxa"/>
            <w:tcBorders>
              <w:top w:val="single" w:sz="8" w:space="0" w:color="152935"/>
              <w:left w:val="single" w:sz="8" w:space="0" w:color="E0E0E0"/>
              <w:bottom w:val="single" w:sz="8" w:space="0" w:color="AEAEAE"/>
              <w:right w:val="nil"/>
            </w:tcBorders>
            <w:shd w:val="clear" w:color="auto" w:fill="FFFFFF"/>
          </w:tcPr>
          <w:p w14:paraId="7E7434B1"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-,998</w:t>
            </w:r>
            <w:r w:rsidRPr="00BF57C2">
              <w:rPr>
                <w:rFonts w:ascii="Arial" w:hAnsi="Arial" w:cs="Arial"/>
                <w:color w:val="010205"/>
                <w:sz w:val="18"/>
                <w:szCs w:val="18"/>
                <w:vertAlign w:val="superscript"/>
              </w:rPr>
              <w:t>*</w:t>
            </w:r>
          </w:p>
        </w:tc>
      </w:tr>
      <w:tr w:rsidR="00BF57C2" w:rsidRPr="00BF57C2" w14:paraId="14FDEB2C" w14:textId="77777777" w:rsidTr="00BF57C2">
        <w:trPr>
          <w:cantSplit/>
        </w:trPr>
        <w:tc>
          <w:tcPr>
            <w:tcW w:w="2461" w:type="dxa"/>
            <w:vMerge/>
            <w:tcBorders>
              <w:top w:val="single" w:sz="8" w:space="0" w:color="152935"/>
              <w:left w:val="nil"/>
              <w:bottom w:val="nil"/>
              <w:right w:val="nil"/>
            </w:tcBorders>
            <w:shd w:val="clear" w:color="auto" w:fill="E0E0E0"/>
          </w:tcPr>
          <w:p w14:paraId="34265E06" w14:textId="77777777" w:rsidR="00BF57C2" w:rsidRPr="00BF57C2" w:rsidRDefault="00BF57C2" w:rsidP="00BF57C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single" w:sz="8" w:space="0" w:color="AEAEAE"/>
              <w:right w:val="nil"/>
            </w:tcBorders>
            <w:shd w:val="clear" w:color="auto" w:fill="E0E0E0"/>
          </w:tcPr>
          <w:p w14:paraId="3EF1E8F1" w14:textId="77777777" w:rsidR="00BF57C2" w:rsidRPr="00BF57C2" w:rsidRDefault="00BF57C2" w:rsidP="00BF57C2">
            <w:pPr>
              <w:autoSpaceDE w:val="0"/>
              <w:autoSpaceDN w:val="0"/>
              <w:adjustRightInd w:val="0"/>
              <w:spacing w:line="320" w:lineRule="atLeast"/>
              <w:ind w:left="60" w:right="60"/>
              <w:rPr>
                <w:rFonts w:ascii="Arial" w:hAnsi="Arial" w:cs="Arial"/>
                <w:color w:val="264A60"/>
                <w:sz w:val="18"/>
                <w:szCs w:val="18"/>
              </w:rPr>
            </w:pPr>
            <w:r w:rsidRPr="00BF57C2">
              <w:rPr>
                <w:rFonts w:ascii="Arial" w:hAnsi="Arial" w:cs="Arial"/>
                <w:color w:val="264A60"/>
                <w:sz w:val="18"/>
                <w:szCs w:val="18"/>
              </w:rPr>
              <w:t>Sig. (bilateral)</w:t>
            </w:r>
          </w:p>
        </w:tc>
        <w:tc>
          <w:tcPr>
            <w:tcW w:w="1445" w:type="dxa"/>
            <w:tcBorders>
              <w:top w:val="single" w:sz="8" w:space="0" w:color="AEAEAE"/>
              <w:left w:val="nil"/>
              <w:bottom w:val="single" w:sz="8" w:space="0" w:color="AEAEAE"/>
              <w:right w:val="single" w:sz="8" w:space="0" w:color="E0E0E0"/>
            </w:tcBorders>
            <w:shd w:val="clear" w:color="auto" w:fill="FFFFFF"/>
            <w:vAlign w:val="center"/>
          </w:tcPr>
          <w:p w14:paraId="61823A71" w14:textId="77777777" w:rsidR="00BF57C2" w:rsidRPr="00BF57C2" w:rsidRDefault="00BF57C2" w:rsidP="00BF57C2">
            <w:pPr>
              <w:autoSpaceDE w:val="0"/>
              <w:autoSpaceDN w:val="0"/>
              <w:adjustRightInd w:val="0"/>
              <w:rPr>
                <w:szCs w:val="24"/>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C08F989"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,644</w:t>
            </w:r>
          </w:p>
        </w:tc>
        <w:tc>
          <w:tcPr>
            <w:tcW w:w="1475" w:type="dxa"/>
            <w:tcBorders>
              <w:top w:val="single" w:sz="8" w:space="0" w:color="AEAEAE"/>
              <w:left w:val="single" w:sz="8" w:space="0" w:color="E0E0E0"/>
              <w:bottom w:val="single" w:sz="8" w:space="0" w:color="AEAEAE"/>
              <w:right w:val="nil"/>
            </w:tcBorders>
            <w:shd w:val="clear" w:color="auto" w:fill="FFFFFF"/>
          </w:tcPr>
          <w:p w14:paraId="5F59D99B"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,037</w:t>
            </w:r>
          </w:p>
        </w:tc>
      </w:tr>
      <w:tr w:rsidR="00BF57C2" w:rsidRPr="00BF57C2" w14:paraId="69FBF120" w14:textId="77777777" w:rsidTr="00BF57C2">
        <w:trPr>
          <w:cantSplit/>
        </w:trPr>
        <w:tc>
          <w:tcPr>
            <w:tcW w:w="2461" w:type="dxa"/>
            <w:vMerge/>
            <w:tcBorders>
              <w:top w:val="single" w:sz="8" w:space="0" w:color="152935"/>
              <w:left w:val="nil"/>
              <w:bottom w:val="nil"/>
              <w:right w:val="nil"/>
            </w:tcBorders>
            <w:shd w:val="clear" w:color="auto" w:fill="E0E0E0"/>
          </w:tcPr>
          <w:p w14:paraId="6C33C4FB" w14:textId="77777777" w:rsidR="00BF57C2" w:rsidRPr="00BF57C2" w:rsidRDefault="00BF57C2" w:rsidP="00BF57C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nil"/>
              <w:right w:val="nil"/>
            </w:tcBorders>
            <w:shd w:val="clear" w:color="auto" w:fill="E0E0E0"/>
          </w:tcPr>
          <w:p w14:paraId="1918D4C3" w14:textId="77777777" w:rsidR="00BF57C2" w:rsidRPr="00BF57C2" w:rsidRDefault="00BF57C2" w:rsidP="00BF57C2">
            <w:pPr>
              <w:autoSpaceDE w:val="0"/>
              <w:autoSpaceDN w:val="0"/>
              <w:adjustRightInd w:val="0"/>
              <w:spacing w:line="320" w:lineRule="atLeast"/>
              <w:ind w:left="60" w:right="60"/>
              <w:rPr>
                <w:rFonts w:ascii="Arial" w:hAnsi="Arial" w:cs="Arial"/>
                <w:color w:val="264A60"/>
                <w:sz w:val="18"/>
                <w:szCs w:val="18"/>
              </w:rPr>
            </w:pPr>
            <w:r w:rsidRPr="00BF57C2">
              <w:rPr>
                <w:rFonts w:ascii="Arial" w:hAnsi="Arial" w:cs="Arial"/>
                <w:color w:val="264A60"/>
                <w:sz w:val="18"/>
                <w:szCs w:val="18"/>
              </w:rPr>
              <w:t>N</w:t>
            </w:r>
          </w:p>
        </w:tc>
        <w:tc>
          <w:tcPr>
            <w:tcW w:w="1445" w:type="dxa"/>
            <w:tcBorders>
              <w:top w:val="single" w:sz="8" w:space="0" w:color="AEAEAE"/>
              <w:left w:val="nil"/>
              <w:bottom w:val="nil"/>
              <w:right w:val="single" w:sz="8" w:space="0" w:color="E0E0E0"/>
            </w:tcBorders>
            <w:shd w:val="clear" w:color="auto" w:fill="FFFFFF"/>
          </w:tcPr>
          <w:p w14:paraId="68A6EED1"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3</w:t>
            </w:r>
          </w:p>
        </w:tc>
        <w:tc>
          <w:tcPr>
            <w:tcW w:w="1475" w:type="dxa"/>
            <w:tcBorders>
              <w:top w:val="single" w:sz="8" w:space="0" w:color="AEAEAE"/>
              <w:left w:val="single" w:sz="8" w:space="0" w:color="E0E0E0"/>
              <w:bottom w:val="nil"/>
              <w:right w:val="single" w:sz="8" w:space="0" w:color="E0E0E0"/>
            </w:tcBorders>
            <w:shd w:val="clear" w:color="auto" w:fill="FFFFFF"/>
          </w:tcPr>
          <w:p w14:paraId="6724A7AF"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3</w:t>
            </w:r>
          </w:p>
        </w:tc>
        <w:tc>
          <w:tcPr>
            <w:tcW w:w="1475" w:type="dxa"/>
            <w:tcBorders>
              <w:top w:val="single" w:sz="8" w:space="0" w:color="AEAEAE"/>
              <w:left w:val="single" w:sz="8" w:space="0" w:color="E0E0E0"/>
              <w:bottom w:val="nil"/>
              <w:right w:val="nil"/>
            </w:tcBorders>
            <w:shd w:val="clear" w:color="auto" w:fill="FFFFFF"/>
          </w:tcPr>
          <w:p w14:paraId="0441C3AA"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3</w:t>
            </w:r>
          </w:p>
        </w:tc>
      </w:tr>
      <w:tr w:rsidR="00BF57C2" w:rsidRPr="00BF57C2" w14:paraId="7ABD56AA" w14:textId="77777777" w:rsidTr="00BF57C2">
        <w:trPr>
          <w:cantSplit/>
        </w:trPr>
        <w:tc>
          <w:tcPr>
            <w:tcW w:w="9162" w:type="dxa"/>
            <w:gridSpan w:val="5"/>
            <w:tcBorders>
              <w:top w:val="nil"/>
              <w:left w:val="nil"/>
              <w:bottom w:val="nil"/>
              <w:right w:val="nil"/>
            </w:tcBorders>
            <w:shd w:val="clear" w:color="auto" w:fill="FFFFFF"/>
          </w:tcPr>
          <w:p w14:paraId="5D900FDC" w14:textId="77777777" w:rsidR="00BF57C2" w:rsidRPr="00BF57C2" w:rsidRDefault="00BF57C2" w:rsidP="00BF57C2">
            <w:pPr>
              <w:autoSpaceDE w:val="0"/>
              <w:autoSpaceDN w:val="0"/>
              <w:adjustRightInd w:val="0"/>
              <w:spacing w:line="320" w:lineRule="atLeast"/>
              <w:ind w:left="60" w:right="60"/>
              <w:rPr>
                <w:rFonts w:ascii="Arial" w:hAnsi="Arial" w:cs="Arial"/>
                <w:color w:val="010205"/>
                <w:sz w:val="18"/>
                <w:szCs w:val="18"/>
              </w:rPr>
            </w:pPr>
            <w:r w:rsidRPr="00BF57C2">
              <w:rPr>
                <w:rFonts w:ascii="Arial" w:hAnsi="Arial" w:cs="Arial"/>
                <w:color w:val="010205"/>
                <w:sz w:val="18"/>
                <w:szCs w:val="18"/>
              </w:rPr>
              <w:t>*. La correlación es significativa en el nivel 0,05 (bilateral).</w:t>
            </w:r>
          </w:p>
        </w:tc>
      </w:tr>
    </w:tbl>
    <w:p w14:paraId="4CB2BF9A" w14:textId="5BD361FA" w:rsidR="00BF57C2" w:rsidRDefault="00BF57C2" w:rsidP="00BF57C2">
      <w:pPr>
        <w:autoSpaceDE w:val="0"/>
        <w:autoSpaceDN w:val="0"/>
        <w:adjustRightInd w:val="0"/>
        <w:spacing w:line="400" w:lineRule="atLeast"/>
        <w:rPr>
          <w:szCs w:val="24"/>
        </w:rPr>
      </w:pPr>
    </w:p>
    <w:p w14:paraId="1715A995" w14:textId="77777777" w:rsidR="00BF57C2" w:rsidRDefault="00BF57C2" w:rsidP="00BF57C2">
      <w:pPr>
        <w:spacing w:line="480" w:lineRule="auto"/>
        <w:rPr>
          <w:b/>
          <w:bCs/>
        </w:rPr>
      </w:pPr>
    </w:p>
    <w:p w14:paraId="10D9CEFC" w14:textId="465DC9DB" w:rsidR="00BF57C2" w:rsidRDefault="00BF57C2" w:rsidP="00BF57C2">
      <w:pPr>
        <w:spacing w:line="480" w:lineRule="auto"/>
        <w:rPr>
          <w:b/>
          <w:bCs/>
        </w:rPr>
      </w:pPr>
      <w:r>
        <w:rPr>
          <w:b/>
          <w:bCs/>
        </w:rPr>
        <w:t xml:space="preserve">Correlación de Pearson entre BCF y concentración de arsénico en suelos en </w:t>
      </w:r>
      <w:proofErr w:type="spellStart"/>
      <w:r>
        <w:rPr>
          <w:b/>
          <w:bCs/>
          <w:i/>
          <w:iCs/>
        </w:rPr>
        <w:t>Lolium</w:t>
      </w:r>
      <w:proofErr w:type="spellEnd"/>
      <w:r>
        <w:rPr>
          <w:b/>
          <w:bCs/>
          <w:i/>
          <w:iCs/>
        </w:rPr>
        <w:t xml:space="preserve"> perenne y </w:t>
      </w:r>
      <w:proofErr w:type="spellStart"/>
      <w:r>
        <w:rPr>
          <w:b/>
          <w:bCs/>
          <w:i/>
          <w:iCs/>
        </w:rPr>
        <w:t>Trifolium</w:t>
      </w:r>
      <w:proofErr w:type="spellEnd"/>
      <w:r>
        <w:rPr>
          <w:b/>
          <w:bCs/>
          <w:i/>
          <w:iCs/>
        </w:rPr>
        <w:t xml:space="preserve"> </w:t>
      </w:r>
      <w:proofErr w:type="spellStart"/>
      <w:r>
        <w:rPr>
          <w:b/>
          <w:bCs/>
          <w:i/>
          <w:iCs/>
        </w:rPr>
        <w:t>repens</w:t>
      </w:r>
      <w:proofErr w:type="spellEnd"/>
      <w:r w:rsidRPr="00454517">
        <w:rPr>
          <w:b/>
          <w:bCs/>
        </w:rPr>
        <w:t>.</w:t>
      </w:r>
    </w:p>
    <w:p w14:paraId="5A98B3BA" w14:textId="77777777" w:rsidR="00BF57C2" w:rsidRPr="00BF57C2" w:rsidRDefault="00BF57C2" w:rsidP="00BF57C2">
      <w:pPr>
        <w:autoSpaceDE w:val="0"/>
        <w:autoSpaceDN w:val="0"/>
        <w:adjustRightInd w:val="0"/>
        <w:rPr>
          <w:rFonts w:ascii="Courier New" w:hAnsi="Courier New" w:cs="Courier New"/>
          <w:color w:val="000000"/>
          <w:sz w:val="20"/>
        </w:rPr>
      </w:pPr>
    </w:p>
    <w:p w14:paraId="2F33D012"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CORRELATIONS</w:t>
      </w:r>
    </w:p>
    <w:p w14:paraId="71C212C9"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 xml:space="preserve">  /VARIABLES=</w:t>
      </w:r>
      <w:proofErr w:type="spellStart"/>
      <w:r w:rsidRPr="00BF57C2">
        <w:rPr>
          <w:rFonts w:ascii="Courier New" w:hAnsi="Courier New" w:cs="Courier New"/>
          <w:color w:val="000000"/>
          <w:sz w:val="20"/>
          <w:lang w:val="en-US"/>
        </w:rPr>
        <w:t>As_S</w:t>
      </w:r>
      <w:proofErr w:type="spellEnd"/>
      <w:r w:rsidRPr="00BF57C2">
        <w:rPr>
          <w:rFonts w:ascii="Courier New" w:hAnsi="Courier New" w:cs="Courier New"/>
          <w:color w:val="000000"/>
          <w:sz w:val="20"/>
          <w:lang w:val="en-US"/>
        </w:rPr>
        <w:t xml:space="preserve"> </w:t>
      </w:r>
      <w:proofErr w:type="spellStart"/>
      <w:r w:rsidRPr="00BF57C2">
        <w:rPr>
          <w:rFonts w:ascii="Courier New" w:hAnsi="Courier New" w:cs="Courier New"/>
          <w:color w:val="000000"/>
          <w:sz w:val="20"/>
          <w:lang w:val="en-US"/>
        </w:rPr>
        <w:t>As_LP_BCF</w:t>
      </w:r>
      <w:proofErr w:type="spellEnd"/>
      <w:r w:rsidRPr="00BF57C2">
        <w:rPr>
          <w:rFonts w:ascii="Courier New" w:hAnsi="Courier New" w:cs="Courier New"/>
          <w:color w:val="000000"/>
          <w:sz w:val="20"/>
          <w:lang w:val="en-US"/>
        </w:rPr>
        <w:t xml:space="preserve"> </w:t>
      </w:r>
      <w:proofErr w:type="spellStart"/>
      <w:proofErr w:type="gramStart"/>
      <w:r w:rsidRPr="00BF57C2">
        <w:rPr>
          <w:rFonts w:ascii="Courier New" w:hAnsi="Courier New" w:cs="Courier New"/>
          <w:color w:val="000000"/>
          <w:sz w:val="20"/>
          <w:lang w:val="en-US"/>
        </w:rPr>
        <w:t>As</w:t>
      </w:r>
      <w:proofErr w:type="gramEnd"/>
      <w:r w:rsidRPr="00BF57C2">
        <w:rPr>
          <w:rFonts w:ascii="Courier New" w:hAnsi="Courier New" w:cs="Courier New"/>
          <w:color w:val="000000"/>
          <w:sz w:val="20"/>
          <w:lang w:val="en-US"/>
        </w:rPr>
        <w:t>_TR_BCF</w:t>
      </w:r>
      <w:proofErr w:type="spellEnd"/>
    </w:p>
    <w:p w14:paraId="3D579777"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 xml:space="preserve">  /PRINT=TWOTAIL NOSIG</w:t>
      </w:r>
    </w:p>
    <w:p w14:paraId="645A802D"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 xml:space="preserve">  /MISSING=PAIRWISE.</w:t>
      </w:r>
    </w:p>
    <w:p w14:paraId="7EF43747" w14:textId="77777777" w:rsidR="00BF57C2" w:rsidRPr="00BF57C2" w:rsidRDefault="00BF57C2" w:rsidP="00BF57C2">
      <w:pPr>
        <w:autoSpaceDE w:val="0"/>
        <w:autoSpaceDN w:val="0"/>
        <w:adjustRightInd w:val="0"/>
        <w:rPr>
          <w:rFonts w:ascii="Courier New" w:hAnsi="Courier New" w:cs="Courier New"/>
          <w:color w:val="000000"/>
          <w:sz w:val="20"/>
          <w:lang w:val="en-US"/>
        </w:rPr>
      </w:pPr>
    </w:p>
    <w:p w14:paraId="6AB5282F" w14:textId="77777777" w:rsidR="00BF57C2" w:rsidRPr="0036446C" w:rsidRDefault="00BF57C2" w:rsidP="00BF57C2">
      <w:pPr>
        <w:autoSpaceDE w:val="0"/>
        <w:autoSpaceDN w:val="0"/>
        <w:adjustRightInd w:val="0"/>
        <w:rPr>
          <w:szCs w:val="24"/>
          <w:lang w:val="en-US"/>
        </w:rPr>
      </w:pPr>
    </w:p>
    <w:tbl>
      <w:tblPr>
        <w:tblW w:w="9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2306"/>
        <w:gridCol w:w="1475"/>
        <w:gridCol w:w="1475"/>
        <w:gridCol w:w="1475"/>
      </w:tblGrid>
      <w:tr w:rsidR="00BF57C2" w:rsidRPr="00BF57C2" w14:paraId="48D46754" w14:textId="77777777" w:rsidTr="00BF57C2">
        <w:trPr>
          <w:cantSplit/>
        </w:trPr>
        <w:tc>
          <w:tcPr>
            <w:tcW w:w="9192" w:type="dxa"/>
            <w:gridSpan w:val="5"/>
            <w:tcBorders>
              <w:top w:val="nil"/>
              <w:left w:val="nil"/>
              <w:bottom w:val="nil"/>
              <w:right w:val="nil"/>
            </w:tcBorders>
            <w:shd w:val="clear" w:color="auto" w:fill="FFFFFF"/>
            <w:vAlign w:val="center"/>
          </w:tcPr>
          <w:p w14:paraId="42D38CFC" w14:textId="77777777" w:rsidR="00BF57C2" w:rsidRPr="00BF57C2" w:rsidRDefault="00BF57C2" w:rsidP="00BF57C2">
            <w:pPr>
              <w:autoSpaceDE w:val="0"/>
              <w:autoSpaceDN w:val="0"/>
              <w:adjustRightInd w:val="0"/>
              <w:spacing w:line="320" w:lineRule="atLeast"/>
              <w:ind w:left="60" w:right="60"/>
              <w:jc w:val="center"/>
              <w:rPr>
                <w:rFonts w:ascii="Arial" w:hAnsi="Arial" w:cs="Arial"/>
                <w:color w:val="010205"/>
                <w:sz w:val="22"/>
                <w:szCs w:val="22"/>
              </w:rPr>
            </w:pPr>
            <w:r w:rsidRPr="00BF57C2">
              <w:rPr>
                <w:rFonts w:ascii="Arial" w:hAnsi="Arial" w:cs="Arial"/>
                <w:b/>
                <w:bCs/>
                <w:color w:val="010205"/>
                <w:sz w:val="22"/>
                <w:szCs w:val="22"/>
              </w:rPr>
              <w:t>Correlaciones</w:t>
            </w:r>
          </w:p>
        </w:tc>
      </w:tr>
      <w:tr w:rsidR="00BF57C2" w:rsidRPr="00BF57C2" w14:paraId="4F3A0D34" w14:textId="77777777" w:rsidTr="00BF57C2">
        <w:trPr>
          <w:cantSplit/>
        </w:trPr>
        <w:tc>
          <w:tcPr>
            <w:tcW w:w="4767" w:type="dxa"/>
            <w:gridSpan w:val="2"/>
            <w:tcBorders>
              <w:top w:val="nil"/>
              <w:left w:val="nil"/>
              <w:bottom w:val="single" w:sz="8" w:space="0" w:color="152935"/>
              <w:right w:val="nil"/>
            </w:tcBorders>
            <w:shd w:val="clear" w:color="auto" w:fill="FFFFFF"/>
            <w:vAlign w:val="bottom"/>
          </w:tcPr>
          <w:p w14:paraId="178CDBCF" w14:textId="77777777" w:rsidR="00BF57C2" w:rsidRPr="00BF57C2" w:rsidRDefault="00BF57C2" w:rsidP="00BF57C2">
            <w:pPr>
              <w:autoSpaceDE w:val="0"/>
              <w:autoSpaceDN w:val="0"/>
              <w:adjustRightInd w:val="0"/>
              <w:rPr>
                <w:szCs w:val="24"/>
              </w:rPr>
            </w:pPr>
          </w:p>
        </w:tc>
        <w:tc>
          <w:tcPr>
            <w:tcW w:w="1475" w:type="dxa"/>
            <w:tcBorders>
              <w:top w:val="nil"/>
              <w:left w:val="nil"/>
              <w:bottom w:val="single" w:sz="8" w:space="0" w:color="152935"/>
              <w:right w:val="single" w:sz="8" w:space="0" w:color="E0E0E0"/>
            </w:tcBorders>
            <w:shd w:val="clear" w:color="auto" w:fill="FFFFFF"/>
            <w:vAlign w:val="bottom"/>
          </w:tcPr>
          <w:p w14:paraId="11D942F5" w14:textId="77777777" w:rsidR="00BF57C2" w:rsidRPr="00BF57C2" w:rsidRDefault="00BF57C2" w:rsidP="00BF57C2">
            <w:pPr>
              <w:autoSpaceDE w:val="0"/>
              <w:autoSpaceDN w:val="0"/>
              <w:adjustRightInd w:val="0"/>
              <w:spacing w:line="320" w:lineRule="atLeast"/>
              <w:ind w:left="60" w:right="60"/>
              <w:jc w:val="center"/>
              <w:rPr>
                <w:rFonts w:ascii="Arial" w:hAnsi="Arial" w:cs="Arial"/>
                <w:color w:val="264A60"/>
                <w:sz w:val="18"/>
                <w:szCs w:val="18"/>
              </w:rPr>
            </w:pPr>
            <w:r w:rsidRPr="00BF57C2">
              <w:rPr>
                <w:rFonts w:ascii="Arial" w:hAnsi="Arial" w:cs="Arial"/>
                <w:color w:val="264A60"/>
                <w:sz w:val="18"/>
                <w:szCs w:val="18"/>
              </w:rPr>
              <w:t>Arsénico en Suelo</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56EA71AA" w14:textId="77777777" w:rsidR="00BF57C2" w:rsidRPr="00BF57C2" w:rsidRDefault="00BF57C2" w:rsidP="00BF57C2">
            <w:pPr>
              <w:autoSpaceDE w:val="0"/>
              <w:autoSpaceDN w:val="0"/>
              <w:adjustRightInd w:val="0"/>
              <w:spacing w:line="320" w:lineRule="atLeast"/>
              <w:ind w:left="60" w:right="60"/>
              <w:jc w:val="center"/>
              <w:rPr>
                <w:rFonts w:ascii="Arial" w:hAnsi="Arial" w:cs="Arial"/>
                <w:color w:val="264A60"/>
                <w:sz w:val="18"/>
                <w:szCs w:val="18"/>
              </w:rPr>
            </w:pPr>
            <w:r w:rsidRPr="00BF57C2">
              <w:rPr>
                <w:rFonts w:ascii="Arial" w:hAnsi="Arial" w:cs="Arial"/>
                <w:color w:val="264A60"/>
                <w:sz w:val="18"/>
                <w:szCs w:val="18"/>
              </w:rPr>
              <w:t xml:space="preserve">Arsénico en </w:t>
            </w:r>
            <w:proofErr w:type="spellStart"/>
            <w:r w:rsidRPr="00BF57C2">
              <w:rPr>
                <w:rFonts w:ascii="Arial" w:hAnsi="Arial" w:cs="Arial"/>
                <w:color w:val="264A60"/>
                <w:sz w:val="18"/>
                <w:szCs w:val="18"/>
              </w:rPr>
              <w:t>Lolium</w:t>
            </w:r>
            <w:proofErr w:type="spellEnd"/>
            <w:r w:rsidRPr="00BF57C2">
              <w:rPr>
                <w:rFonts w:ascii="Arial" w:hAnsi="Arial" w:cs="Arial"/>
                <w:color w:val="264A60"/>
                <w:sz w:val="18"/>
                <w:szCs w:val="18"/>
              </w:rPr>
              <w:t xml:space="preserve"> Perenne (BCF)</w:t>
            </w:r>
          </w:p>
        </w:tc>
        <w:tc>
          <w:tcPr>
            <w:tcW w:w="1475" w:type="dxa"/>
            <w:tcBorders>
              <w:top w:val="nil"/>
              <w:left w:val="single" w:sz="8" w:space="0" w:color="E0E0E0"/>
              <w:bottom w:val="single" w:sz="8" w:space="0" w:color="152935"/>
              <w:right w:val="nil"/>
            </w:tcBorders>
            <w:shd w:val="clear" w:color="auto" w:fill="FFFFFF"/>
            <w:vAlign w:val="bottom"/>
          </w:tcPr>
          <w:p w14:paraId="7B177D97" w14:textId="77777777" w:rsidR="00BF57C2" w:rsidRPr="00BF57C2" w:rsidRDefault="00BF57C2" w:rsidP="00BF57C2">
            <w:pPr>
              <w:autoSpaceDE w:val="0"/>
              <w:autoSpaceDN w:val="0"/>
              <w:adjustRightInd w:val="0"/>
              <w:spacing w:line="320" w:lineRule="atLeast"/>
              <w:ind w:left="60" w:right="60"/>
              <w:jc w:val="center"/>
              <w:rPr>
                <w:rFonts w:ascii="Arial" w:hAnsi="Arial" w:cs="Arial"/>
                <w:color w:val="264A60"/>
                <w:sz w:val="18"/>
                <w:szCs w:val="18"/>
              </w:rPr>
            </w:pPr>
            <w:r w:rsidRPr="00BF57C2">
              <w:rPr>
                <w:rFonts w:ascii="Arial" w:hAnsi="Arial" w:cs="Arial"/>
                <w:color w:val="264A60"/>
                <w:sz w:val="18"/>
                <w:szCs w:val="18"/>
              </w:rPr>
              <w:t xml:space="preserve">Arsénico en </w:t>
            </w:r>
            <w:proofErr w:type="spellStart"/>
            <w:r w:rsidRPr="00BF57C2">
              <w:rPr>
                <w:rFonts w:ascii="Arial" w:hAnsi="Arial" w:cs="Arial"/>
                <w:color w:val="264A60"/>
                <w:sz w:val="18"/>
                <w:szCs w:val="18"/>
              </w:rPr>
              <w:t>Trifolium</w:t>
            </w:r>
            <w:proofErr w:type="spellEnd"/>
            <w:r w:rsidRPr="00BF57C2">
              <w:rPr>
                <w:rFonts w:ascii="Arial" w:hAnsi="Arial" w:cs="Arial"/>
                <w:color w:val="264A60"/>
                <w:sz w:val="18"/>
                <w:szCs w:val="18"/>
              </w:rPr>
              <w:t xml:space="preserve"> </w:t>
            </w:r>
            <w:proofErr w:type="spellStart"/>
            <w:r w:rsidRPr="00BF57C2">
              <w:rPr>
                <w:rFonts w:ascii="Arial" w:hAnsi="Arial" w:cs="Arial"/>
                <w:color w:val="264A60"/>
                <w:sz w:val="18"/>
                <w:szCs w:val="18"/>
              </w:rPr>
              <w:t>Repens</w:t>
            </w:r>
            <w:proofErr w:type="spellEnd"/>
            <w:r w:rsidRPr="00BF57C2">
              <w:rPr>
                <w:rFonts w:ascii="Arial" w:hAnsi="Arial" w:cs="Arial"/>
                <w:color w:val="264A60"/>
                <w:sz w:val="18"/>
                <w:szCs w:val="18"/>
              </w:rPr>
              <w:t xml:space="preserve"> (BCF)</w:t>
            </w:r>
          </w:p>
        </w:tc>
      </w:tr>
      <w:tr w:rsidR="00BF57C2" w:rsidRPr="00BF57C2" w14:paraId="20584687" w14:textId="77777777" w:rsidTr="00BF57C2">
        <w:trPr>
          <w:cantSplit/>
        </w:trPr>
        <w:tc>
          <w:tcPr>
            <w:tcW w:w="2461" w:type="dxa"/>
            <w:vMerge w:val="restart"/>
            <w:tcBorders>
              <w:top w:val="single" w:sz="8" w:space="0" w:color="152935"/>
              <w:left w:val="nil"/>
              <w:bottom w:val="nil"/>
              <w:right w:val="nil"/>
            </w:tcBorders>
            <w:shd w:val="clear" w:color="auto" w:fill="E0E0E0"/>
          </w:tcPr>
          <w:p w14:paraId="01196DC5" w14:textId="77777777" w:rsidR="00BF57C2" w:rsidRPr="00BF57C2" w:rsidRDefault="00BF57C2" w:rsidP="00BF57C2">
            <w:pPr>
              <w:autoSpaceDE w:val="0"/>
              <w:autoSpaceDN w:val="0"/>
              <w:adjustRightInd w:val="0"/>
              <w:spacing w:line="320" w:lineRule="atLeast"/>
              <w:ind w:left="60" w:right="60"/>
              <w:rPr>
                <w:rFonts w:ascii="Arial" w:hAnsi="Arial" w:cs="Arial"/>
                <w:color w:val="264A60"/>
                <w:sz w:val="18"/>
                <w:szCs w:val="18"/>
              </w:rPr>
            </w:pPr>
            <w:r w:rsidRPr="00BF57C2">
              <w:rPr>
                <w:rFonts w:ascii="Arial" w:hAnsi="Arial" w:cs="Arial"/>
                <w:color w:val="264A60"/>
                <w:sz w:val="18"/>
                <w:szCs w:val="18"/>
              </w:rPr>
              <w:t>Arsénico en Suelo</w:t>
            </w:r>
          </w:p>
        </w:tc>
        <w:tc>
          <w:tcPr>
            <w:tcW w:w="2306" w:type="dxa"/>
            <w:tcBorders>
              <w:top w:val="single" w:sz="8" w:space="0" w:color="152935"/>
              <w:left w:val="nil"/>
              <w:bottom w:val="single" w:sz="8" w:space="0" w:color="AEAEAE"/>
              <w:right w:val="nil"/>
            </w:tcBorders>
            <w:shd w:val="clear" w:color="auto" w:fill="E0E0E0"/>
          </w:tcPr>
          <w:p w14:paraId="4794C4EE" w14:textId="77777777" w:rsidR="00BF57C2" w:rsidRPr="00BF57C2" w:rsidRDefault="00BF57C2" w:rsidP="00BF57C2">
            <w:pPr>
              <w:autoSpaceDE w:val="0"/>
              <w:autoSpaceDN w:val="0"/>
              <w:adjustRightInd w:val="0"/>
              <w:spacing w:line="320" w:lineRule="atLeast"/>
              <w:ind w:left="60" w:right="60"/>
              <w:rPr>
                <w:rFonts w:ascii="Arial" w:hAnsi="Arial" w:cs="Arial"/>
                <w:color w:val="264A60"/>
                <w:sz w:val="18"/>
                <w:szCs w:val="18"/>
              </w:rPr>
            </w:pPr>
            <w:r w:rsidRPr="00BF57C2">
              <w:rPr>
                <w:rFonts w:ascii="Arial" w:hAnsi="Arial" w:cs="Arial"/>
                <w:color w:val="264A60"/>
                <w:sz w:val="18"/>
                <w:szCs w:val="18"/>
              </w:rPr>
              <w:t>Correlación de Pearson</w:t>
            </w:r>
          </w:p>
        </w:tc>
        <w:tc>
          <w:tcPr>
            <w:tcW w:w="1475" w:type="dxa"/>
            <w:tcBorders>
              <w:top w:val="single" w:sz="8" w:space="0" w:color="152935"/>
              <w:left w:val="nil"/>
              <w:bottom w:val="single" w:sz="8" w:space="0" w:color="AEAEAE"/>
              <w:right w:val="single" w:sz="8" w:space="0" w:color="E0E0E0"/>
            </w:tcBorders>
            <w:shd w:val="clear" w:color="auto" w:fill="FFFFFF"/>
          </w:tcPr>
          <w:p w14:paraId="3153B84D"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73D23F1B"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,700</w:t>
            </w:r>
          </w:p>
        </w:tc>
        <w:tc>
          <w:tcPr>
            <w:tcW w:w="1475" w:type="dxa"/>
            <w:tcBorders>
              <w:top w:val="single" w:sz="8" w:space="0" w:color="152935"/>
              <w:left w:val="single" w:sz="8" w:space="0" w:color="E0E0E0"/>
              <w:bottom w:val="single" w:sz="8" w:space="0" w:color="AEAEAE"/>
              <w:right w:val="nil"/>
            </w:tcBorders>
            <w:shd w:val="clear" w:color="auto" w:fill="FFFFFF"/>
          </w:tcPr>
          <w:p w14:paraId="63CBE68B"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,148</w:t>
            </w:r>
          </w:p>
        </w:tc>
      </w:tr>
      <w:tr w:rsidR="00BF57C2" w:rsidRPr="00BF57C2" w14:paraId="4C7731DA" w14:textId="77777777" w:rsidTr="00BF57C2">
        <w:trPr>
          <w:cantSplit/>
        </w:trPr>
        <w:tc>
          <w:tcPr>
            <w:tcW w:w="2461" w:type="dxa"/>
            <w:vMerge/>
            <w:tcBorders>
              <w:top w:val="single" w:sz="8" w:space="0" w:color="152935"/>
              <w:left w:val="nil"/>
              <w:bottom w:val="nil"/>
              <w:right w:val="nil"/>
            </w:tcBorders>
            <w:shd w:val="clear" w:color="auto" w:fill="E0E0E0"/>
          </w:tcPr>
          <w:p w14:paraId="75966F53" w14:textId="77777777" w:rsidR="00BF57C2" w:rsidRPr="00BF57C2" w:rsidRDefault="00BF57C2" w:rsidP="00BF57C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single" w:sz="8" w:space="0" w:color="AEAEAE"/>
              <w:right w:val="nil"/>
            </w:tcBorders>
            <w:shd w:val="clear" w:color="auto" w:fill="E0E0E0"/>
          </w:tcPr>
          <w:p w14:paraId="2739AB88" w14:textId="77777777" w:rsidR="00BF57C2" w:rsidRPr="00BF57C2" w:rsidRDefault="00BF57C2" w:rsidP="00BF57C2">
            <w:pPr>
              <w:autoSpaceDE w:val="0"/>
              <w:autoSpaceDN w:val="0"/>
              <w:adjustRightInd w:val="0"/>
              <w:spacing w:line="320" w:lineRule="atLeast"/>
              <w:ind w:left="60" w:right="60"/>
              <w:rPr>
                <w:rFonts w:ascii="Arial" w:hAnsi="Arial" w:cs="Arial"/>
                <w:color w:val="264A60"/>
                <w:sz w:val="18"/>
                <w:szCs w:val="18"/>
              </w:rPr>
            </w:pPr>
            <w:r w:rsidRPr="00BF57C2">
              <w:rPr>
                <w:rFonts w:ascii="Arial" w:hAnsi="Arial" w:cs="Arial"/>
                <w:color w:val="264A60"/>
                <w:sz w:val="18"/>
                <w:szCs w:val="18"/>
              </w:rPr>
              <w:t>Sig. (bilateral)</w:t>
            </w:r>
          </w:p>
        </w:tc>
        <w:tc>
          <w:tcPr>
            <w:tcW w:w="1475" w:type="dxa"/>
            <w:tcBorders>
              <w:top w:val="single" w:sz="8" w:space="0" w:color="AEAEAE"/>
              <w:left w:val="nil"/>
              <w:bottom w:val="single" w:sz="8" w:space="0" w:color="AEAEAE"/>
              <w:right w:val="single" w:sz="8" w:space="0" w:color="E0E0E0"/>
            </w:tcBorders>
            <w:shd w:val="clear" w:color="auto" w:fill="FFFFFF"/>
            <w:vAlign w:val="center"/>
          </w:tcPr>
          <w:p w14:paraId="6A7634EE" w14:textId="77777777" w:rsidR="00BF57C2" w:rsidRPr="00BF57C2" w:rsidRDefault="00BF57C2" w:rsidP="00BF57C2">
            <w:pPr>
              <w:autoSpaceDE w:val="0"/>
              <w:autoSpaceDN w:val="0"/>
              <w:adjustRightInd w:val="0"/>
              <w:rPr>
                <w:szCs w:val="24"/>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3D974F6"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,506</w:t>
            </w:r>
          </w:p>
        </w:tc>
        <w:tc>
          <w:tcPr>
            <w:tcW w:w="1475" w:type="dxa"/>
            <w:tcBorders>
              <w:top w:val="single" w:sz="8" w:space="0" w:color="AEAEAE"/>
              <w:left w:val="single" w:sz="8" w:space="0" w:color="E0E0E0"/>
              <w:bottom w:val="single" w:sz="8" w:space="0" w:color="AEAEAE"/>
              <w:right w:val="nil"/>
            </w:tcBorders>
            <w:shd w:val="clear" w:color="auto" w:fill="FFFFFF"/>
          </w:tcPr>
          <w:p w14:paraId="5868EDCA"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,906</w:t>
            </w:r>
          </w:p>
        </w:tc>
      </w:tr>
      <w:tr w:rsidR="00BF57C2" w:rsidRPr="00BF57C2" w14:paraId="44DF08AF" w14:textId="77777777" w:rsidTr="00BF57C2">
        <w:trPr>
          <w:cantSplit/>
        </w:trPr>
        <w:tc>
          <w:tcPr>
            <w:tcW w:w="2461" w:type="dxa"/>
            <w:vMerge/>
            <w:tcBorders>
              <w:top w:val="single" w:sz="8" w:space="0" w:color="152935"/>
              <w:left w:val="nil"/>
              <w:bottom w:val="nil"/>
              <w:right w:val="nil"/>
            </w:tcBorders>
            <w:shd w:val="clear" w:color="auto" w:fill="E0E0E0"/>
          </w:tcPr>
          <w:p w14:paraId="13C05F60" w14:textId="77777777" w:rsidR="00BF57C2" w:rsidRPr="00BF57C2" w:rsidRDefault="00BF57C2" w:rsidP="00BF57C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nil"/>
              <w:right w:val="nil"/>
            </w:tcBorders>
            <w:shd w:val="clear" w:color="auto" w:fill="E0E0E0"/>
          </w:tcPr>
          <w:p w14:paraId="56179DEC" w14:textId="77777777" w:rsidR="00BF57C2" w:rsidRPr="00BF57C2" w:rsidRDefault="00BF57C2" w:rsidP="00BF57C2">
            <w:pPr>
              <w:autoSpaceDE w:val="0"/>
              <w:autoSpaceDN w:val="0"/>
              <w:adjustRightInd w:val="0"/>
              <w:spacing w:line="320" w:lineRule="atLeast"/>
              <w:ind w:left="60" w:right="60"/>
              <w:rPr>
                <w:rFonts w:ascii="Arial" w:hAnsi="Arial" w:cs="Arial"/>
                <w:color w:val="264A60"/>
                <w:sz w:val="18"/>
                <w:szCs w:val="18"/>
              </w:rPr>
            </w:pPr>
            <w:r w:rsidRPr="00BF57C2">
              <w:rPr>
                <w:rFonts w:ascii="Arial" w:hAnsi="Arial" w:cs="Arial"/>
                <w:color w:val="264A60"/>
                <w:sz w:val="18"/>
                <w:szCs w:val="18"/>
              </w:rPr>
              <w:t>N</w:t>
            </w:r>
          </w:p>
        </w:tc>
        <w:tc>
          <w:tcPr>
            <w:tcW w:w="1475" w:type="dxa"/>
            <w:tcBorders>
              <w:top w:val="single" w:sz="8" w:space="0" w:color="AEAEAE"/>
              <w:left w:val="nil"/>
              <w:bottom w:val="nil"/>
              <w:right w:val="single" w:sz="8" w:space="0" w:color="E0E0E0"/>
            </w:tcBorders>
            <w:shd w:val="clear" w:color="auto" w:fill="FFFFFF"/>
          </w:tcPr>
          <w:p w14:paraId="63123B7A"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3</w:t>
            </w:r>
          </w:p>
        </w:tc>
        <w:tc>
          <w:tcPr>
            <w:tcW w:w="1475" w:type="dxa"/>
            <w:tcBorders>
              <w:top w:val="single" w:sz="8" w:space="0" w:color="AEAEAE"/>
              <w:left w:val="single" w:sz="8" w:space="0" w:color="E0E0E0"/>
              <w:bottom w:val="nil"/>
              <w:right w:val="single" w:sz="8" w:space="0" w:color="E0E0E0"/>
            </w:tcBorders>
            <w:shd w:val="clear" w:color="auto" w:fill="FFFFFF"/>
          </w:tcPr>
          <w:p w14:paraId="4D80A1DE"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3</w:t>
            </w:r>
          </w:p>
        </w:tc>
        <w:tc>
          <w:tcPr>
            <w:tcW w:w="1475" w:type="dxa"/>
            <w:tcBorders>
              <w:top w:val="single" w:sz="8" w:space="0" w:color="AEAEAE"/>
              <w:left w:val="single" w:sz="8" w:space="0" w:color="E0E0E0"/>
              <w:bottom w:val="nil"/>
              <w:right w:val="nil"/>
            </w:tcBorders>
            <w:shd w:val="clear" w:color="auto" w:fill="FFFFFF"/>
          </w:tcPr>
          <w:p w14:paraId="5ACEA6BA" w14:textId="77777777" w:rsidR="00BF57C2" w:rsidRPr="00BF57C2" w:rsidRDefault="00BF57C2" w:rsidP="00BF57C2">
            <w:pPr>
              <w:autoSpaceDE w:val="0"/>
              <w:autoSpaceDN w:val="0"/>
              <w:adjustRightInd w:val="0"/>
              <w:spacing w:line="320" w:lineRule="atLeast"/>
              <w:ind w:left="60" w:right="60"/>
              <w:jc w:val="right"/>
              <w:rPr>
                <w:rFonts w:ascii="Arial" w:hAnsi="Arial" w:cs="Arial"/>
                <w:color w:val="010205"/>
                <w:sz w:val="18"/>
                <w:szCs w:val="18"/>
              </w:rPr>
            </w:pPr>
            <w:r w:rsidRPr="00BF57C2">
              <w:rPr>
                <w:rFonts w:ascii="Arial" w:hAnsi="Arial" w:cs="Arial"/>
                <w:color w:val="010205"/>
                <w:sz w:val="18"/>
                <w:szCs w:val="18"/>
              </w:rPr>
              <w:t>3</w:t>
            </w:r>
          </w:p>
        </w:tc>
      </w:tr>
    </w:tbl>
    <w:p w14:paraId="60CDD368" w14:textId="77777777" w:rsidR="00BF57C2" w:rsidRPr="00BF57C2" w:rsidRDefault="00BF57C2" w:rsidP="00BF57C2">
      <w:pPr>
        <w:autoSpaceDE w:val="0"/>
        <w:autoSpaceDN w:val="0"/>
        <w:adjustRightInd w:val="0"/>
        <w:spacing w:line="400" w:lineRule="atLeast"/>
        <w:rPr>
          <w:szCs w:val="24"/>
        </w:rPr>
      </w:pPr>
    </w:p>
    <w:p w14:paraId="79F9A570" w14:textId="77777777" w:rsidR="00BF57C2" w:rsidRPr="00BF57C2" w:rsidRDefault="00BF57C2" w:rsidP="00BF57C2">
      <w:pPr>
        <w:autoSpaceDE w:val="0"/>
        <w:autoSpaceDN w:val="0"/>
        <w:adjustRightInd w:val="0"/>
        <w:spacing w:line="400" w:lineRule="atLeast"/>
        <w:rPr>
          <w:szCs w:val="24"/>
          <w:lang w:val="en-US"/>
        </w:rPr>
      </w:pPr>
    </w:p>
    <w:p w14:paraId="5762A3FD" w14:textId="77777777" w:rsidR="00BF57C2" w:rsidRPr="00BF57C2" w:rsidRDefault="00BF57C2" w:rsidP="00BF57C2">
      <w:pPr>
        <w:autoSpaceDE w:val="0"/>
        <w:autoSpaceDN w:val="0"/>
        <w:adjustRightInd w:val="0"/>
        <w:spacing w:line="400" w:lineRule="atLeast"/>
        <w:rPr>
          <w:szCs w:val="24"/>
          <w:lang w:val="en-US"/>
        </w:rPr>
      </w:pPr>
    </w:p>
    <w:p w14:paraId="573B0A9C" w14:textId="77777777" w:rsidR="00BF57C2" w:rsidRPr="00BF57C2" w:rsidRDefault="00BF57C2" w:rsidP="00BF57C2">
      <w:pPr>
        <w:autoSpaceDE w:val="0"/>
        <w:autoSpaceDN w:val="0"/>
        <w:adjustRightInd w:val="0"/>
        <w:spacing w:line="400" w:lineRule="atLeast"/>
        <w:rPr>
          <w:szCs w:val="24"/>
          <w:lang w:val="en-US"/>
        </w:rPr>
      </w:pPr>
    </w:p>
    <w:p w14:paraId="79FA7ED3" w14:textId="77777777" w:rsidR="00BF57C2" w:rsidRPr="00BF57C2" w:rsidRDefault="00BF57C2" w:rsidP="00BF57C2">
      <w:pPr>
        <w:autoSpaceDE w:val="0"/>
        <w:autoSpaceDN w:val="0"/>
        <w:adjustRightInd w:val="0"/>
        <w:spacing w:line="400" w:lineRule="atLeast"/>
        <w:rPr>
          <w:szCs w:val="24"/>
          <w:lang w:val="en-US"/>
        </w:rPr>
      </w:pPr>
    </w:p>
    <w:p w14:paraId="3A156797" w14:textId="26633463" w:rsidR="00BF57C2" w:rsidRPr="00BF57C2" w:rsidRDefault="00BF57C2" w:rsidP="00BF57C2">
      <w:pPr>
        <w:autoSpaceDE w:val="0"/>
        <w:autoSpaceDN w:val="0"/>
        <w:adjustRightInd w:val="0"/>
        <w:spacing w:line="400" w:lineRule="atLeast"/>
        <w:rPr>
          <w:szCs w:val="24"/>
          <w:lang w:val="en-US"/>
        </w:rPr>
      </w:pPr>
    </w:p>
    <w:p w14:paraId="0A8F0053" w14:textId="6271D1FF" w:rsidR="00BF57C2" w:rsidRDefault="00BF57C2" w:rsidP="00BF57C2">
      <w:pPr>
        <w:spacing w:line="480" w:lineRule="auto"/>
        <w:rPr>
          <w:b/>
          <w:bCs/>
        </w:rPr>
      </w:pPr>
      <w:r>
        <w:rPr>
          <w:b/>
          <w:bCs/>
        </w:rPr>
        <w:lastRenderedPageBreak/>
        <w:t xml:space="preserve">Correlación de Pearson entre BCF y concentración de antimonio en suelos en </w:t>
      </w:r>
      <w:proofErr w:type="spellStart"/>
      <w:r>
        <w:rPr>
          <w:b/>
          <w:bCs/>
          <w:i/>
          <w:iCs/>
        </w:rPr>
        <w:t>Lolium</w:t>
      </w:r>
      <w:proofErr w:type="spellEnd"/>
      <w:r>
        <w:rPr>
          <w:b/>
          <w:bCs/>
          <w:i/>
          <w:iCs/>
        </w:rPr>
        <w:t xml:space="preserve"> perenne y </w:t>
      </w:r>
      <w:proofErr w:type="spellStart"/>
      <w:r>
        <w:rPr>
          <w:b/>
          <w:bCs/>
          <w:i/>
          <w:iCs/>
        </w:rPr>
        <w:t>Trifolium</w:t>
      </w:r>
      <w:proofErr w:type="spellEnd"/>
      <w:r>
        <w:rPr>
          <w:b/>
          <w:bCs/>
          <w:i/>
          <w:iCs/>
        </w:rPr>
        <w:t xml:space="preserve"> </w:t>
      </w:r>
      <w:proofErr w:type="spellStart"/>
      <w:r>
        <w:rPr>
          <w:b/>
          <w:bCs/>
          <w:i/>
          <w:iCs/>
        </w:rPr>
        <w:t>repens</w:t>
      </w:r>
      <w:proofErr w:type="spellEnd"/>
      <w:r w:rsidRPr="00454517">
        <w:rPr>
          <w:b/>
          <w:bCs/>
        </w:rPr>
        <w:t>.</w:t>
      </w:r>
    </w:p>
    <w:p w14:paraId="36BB8B83" w14:textId="77777777" w:rsidR="00BF57C2" w:rsidRPr="00BF57C2" w:rsidRDefault="00BF57C2" w:rsidP="00BF57C2">
      <w:pPr>
        <w:autoSpaceDE w:val="0"/>
        <w:autoSpaceDN w:val="0"/>
        <w:adjustRightInd w:val="0"/>
        <w:rPr>
          <w:rFonts w:ascii="Courier New" w:hAnsi="Courier New" w:cs="Courier New"/>
          <w:color w:val="000000"/>
          <w:sz w:val="20"/>
        </w:rPr>
      </w:pPr>
    </w:p>
    <w:p w14:paraId="53E3FE2D"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CORRELATIONS</w:t>
      </w:r>
    </w:p>
    <w:p w14:paraId="6C9AD92A"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 xml:space="preserve">  /VARIABLES=</w:t>
      </w:r>
      <w:proofErr w:type="spellStart"/>
      <w:r w:rsidRPr="00BF57C2">
        <w:rPr>
          <w:rFonts w:ascii="Courier New" w:hAnsi="Courier New" w:cs="Courier New"/>
          <w:color w:val="000000"/>
          <w:sz w:val="20"/>
          <w:lang w:val="en-US"/>
        </w:rPr>
        <w:t>Sb_S</w:t>
      </w:r>
      <w:proofErr w:type="spellEnd"/>
      <w:r w:rsidRPr="00BF57C2">
        <w:rPr>
          <w:rFonts w:ascii="Courier New" w:hAnsi="Courier New" w:cs="Courier New"/>
          <w:color w:val="000000"/>
          <w:sz w:val="20"/>
          <w:lang w:val="en-US"/>
        </w:rPr>
        <w:t xml:space="preserve"> </w:t>
      </w:r>
      <w:proofErr w:type="spellStart"/>
      <w:r w:rsidRPr="00BF57C2">
        <w:rPr>
          <w:rFonts w:ascii="Courier New" w:hAnsi="Courier New" w:cs="Courier New"/>
          <w:color w:val="000000"/>
          <w:sz w:val="20"/>
          <w:lang w:val="en-US"/>
        </w:rPr>
        <w:t>Sb_LP_BCF</w:t>
      </w:r>
      <w:proofErr w:type="spellEnd"/>
      <w:r w:rsidRPr="00BF57C2">
        <w:rPr>
          <w:rFonts w:ascii="Courier New" w:hAnsi="Courier New" w:cs="Courier New"/>
          <w:color w:val="000000"/>
          <w:sz w:val="20"/>
          <w:lang w:val="en-US"/>
        </w:rPr>
        <w:t xml:space="preserve"> </w:t>
      </w:r>
      <w:proofErr w:type="spellStart"/>
      <w:r w:rsidRPr="00BF57C2">
        <w:rPr>
          <w:rFonts w:ascii="Courier New" w:hAnsi="Courier New" w:cs="Courier New"/>
          <w:color w:val="000000"/>
          <w:sz w:val="20"/>
          <w:lang w:val="en-US"/>
        </w:rPr>
        <w:t>Sb_TR_BCF</w:t>
      </w:r>
      <w:proofErr w:type="spellEnd"/>
    </w:p>
    <w:p w14:paraId="0B8A11C7"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 xml:space="preserve">  /PRINT=TWOTAIL NOSIG</w:t>
      </w:r>
    </w:p>
    <w:p w14:paraId="4AD8B9F6" w14:textId="77777777" w:rsidR="00BF57C2" w:rsidRPr="00BF57C2" w:rsidRDefault="00BF57C2" w:rsidP="00BF57C2">
      <w:pPr>
        <w:autoSpaceDE w:val="0"/>
        <w:autoSpaceDN w:val="0"/>
        <w:adjustRightInd w:val="0"/>
        <w:rPr>
          <w:rFonts w:ascii="Courier New" w:hAnsi="Courier New" w:cs="Courier New"/>
          <w:color w:val="000000"/>
          <w:sz w:val="20"/>
          <w:lang w:val="en-US"/>
        </w:rPr>
      </w:pPr>
      <w:r w:rsidRPr="00BF57C2">
        <w:rPr>
          <w:rFonts w:ascii="Courier New" w:hAnsi="Courier New" w:cs="Courier New"/>
          <w:color w:val="000000"/>
          <w:sz w:val="20"/>
          <w:lang w:val="en-US"/>
        </w:rPr>
        <w:t xml:space="preserve">  /MISSING=PAIRWISE.</w:t>
      </w:r>
    </w:p>
    <w:p w14:paraId="7762F4D2" w14:textId="77777777" w:rsidR="00BF57C2" w:rsidRPr="00BF57C2" w:rsidRDefault="00BF57C2" w:rsidP="00BF57C2">
      <w:pPr>
        <w:autoSpaceDE w:val="0"/>
        <w:autoSpaceDN w:val="0"/>
        <w:adjustRightInd w:val="0"/>
        <w:rPr>
          <w:rFonts w:ascii="Courier New" w:hAnsi="Courier New" w:cs="Courier New"/>
          <w:color w:val="000000"/>
          <w:sz w:val="20"/>
          <w:lang w:val="en-US"/>
        </w:rPr>
      </w:pPr>
    </w:p>
    <w:p w14:paraId="08050CE8" w14:textId="77777777" w:rsidR="008767E2" w:rsidRPr="0036446C" w:rsidRDefault="008767E2" w:rsidP="008767E2">
      <w:pPr>
        <w:autoSpaceDE w:val="0"/>
        <w:autoSpaceDN w:val="0"/>
        <w:adjustRightInd w:val="0"/>
        <w:rPr>
          <w:szCs w:val="24"/>
          <w:lang w:val="en-US"/>
        </w:rPr>
      </w:pPr>
    </w:p>
    <w:tbl>
      <w:tblPr>
        <w:tblW w:w="9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2306"/>
        <w:gridCol w:w="1475"/>
        <w:gridCol w:w="1475"/>
        <w:gridCol w:w="1475"/>
      </w:tblGrid>
      <w:tr w:rsidR="008767E2" w:rsidRPr="008767E2" w14:paraId="0290D7E2" w14:textId="77777777" w:rsidTr="008767E2">
        <w:trPr>
          <w:cantSplit/>
        </w:trPr>
        <w:tc>
          <w:tcPr>
            <w:tcW w:w="9192" w:type="dxa"/>
            <w:gridSpan w:val="5"/>
            <w:tcBorders>
              <w:top w:val="nil"/>
              <w:left w:val="nil"/>
              <w:bottom w:val="nil"/>
              <w:right w:val="nil"/>
            </w:tcBorders>
            <w:shd w:val="clear" w:color="auto" w:fill="FFFFFF"/>
            <w:vAlign w:val="center"/>
          </w:tcPr>
          <w:p w14:paraId="44CCDEEC"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010205"/>
                <w:sz w:val="22"/>
                <w:szCs w:val="22"/>
              </w:rPr>
            </w:pPr>
            <w:r w:rsidRPr="008767E2">
              <w:rPr>
                <w:rFonts w:ascii="Arial" w:hAnsi="Arial" w:cs="Arial"/>
                <w:b/>
                <w:bCs/>
                <w:color w:val="010205"/>
                <w:sz w:val="22"/>
                <w:szCs w:val="22"/>
              </w:rPr>
              <w:t>Correlaciones</w:t>
            </w:r>
          </w:p>
        </w:tc>
      </w:tr>
      <w:tr w:rsidR="008767E2" w:rsidRPr="008767E2" w14:paraId="3F664873" w14:textId="77777777" w:rsidTr="008767E2">
        <w:trPr>
          <w:cantSplit/>
        </w:trPr>
        <w:tc>
          <w:tcPr>
            <w:tcW w:w="4767" w:type="dxa"/>
            <w:gridSpan w:val="2"/>
            <w:tcBorders>
              <w:top w:val="nil"/>
              <w:left w:val="nil"/>
              <w:bottom w:val="single" w:sz="8" w:space="0" w:color="152935"/>
              <w:right w:val="nil"/>
            </w:tcBorders>
            <w:shd w:val="clear" w:color="auto" w:fill="FFFFFF"/>
            <w:vAlign w:val="bottom"/>
          </w:tcPr>
          <w:p w14:paraId="09B6ABE8" w14:textId="77777777" w:rsidR="008767E2" w:rsidRPr="008767E2" w:rsidRDefault="008767E2" w:rsidP="008767E2">
            <w:pPr>
              <w:autoSpaceDE w:val="0"/>
              <w:autoSpaceDN w:val="0"/>
              <w:adjustRightInd w:val="0"/>
              <w:rPr>
                <w:szCs w:val="24"/>
              </w:rPr>
            </w:pPr>
          </w:p>
        </w:tc>
        <w:tc>
          <w:tcPr>
            <w:tcW w:w="1475" w:type="dxa"/>
            <w:tcBorders>
              <w:top w:val="nil"/>
              <w:left w:val="nil"/>
              <w:bottom w:val="single" w:sz="8" w:space="0" w:color="152935"/>
              <w:right w:val="single" w:sz="8" w:space="0" w:color="E0E0E0"/>
            </w:tcBorders>
            <w:shd w:val="clear" w:color="auto" w:fill="FFFFFF"/>
            <w:vAlign w:val="bottom"/>
          </w:tcPr>
          <w:p w14:paraId="3FED9C9B"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264A60"/>
                <w:sz w:val="18"/>
                <w:szCs w:val="18"/>
              </w:rPr>
            </w:pPr>
            <w:r w:rsidRPr="008767E2">
              <w:rPr>
                <w:rFonts w:ascii="Arial" w:hAnsi="Arial" w:cs="Arial"/>
                <w:color w:val="264A60"/>
                <w:sz w:val="18"/>
                <w:szCs w:val="18"/>
              </w:rPr>
              <w:t>Antimonio en Suelo</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199DAF0F"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264A60"/>
                <w:sz w:val="18"/>
                <w:szCs w:val="18"/>
              </w:rPr>
            </w:pPr>
            <w:r w:rsidRPr="008767E2">
              <w:rPr>
                <w:rFonts w:ascii="Arial" w:hAnsi="Arial" w:cs="Arial"/>
                <w:color w:val="264A60"/>
                <w:sz w:val="18"/>
                <w:szCs w:val="18"/>
              </w:rPr>
              <w:t xml:space="preserve">Antimonio en </w:t>
            </w:r>
            <w:proofErr w:type="spellStart"/>
            <w:r w:rsidRPr="008767E2">
              <w:rPr>
                <w:rFonts w:ascii="Arial" w:hAnsi="Arial" w:cs="Arial"/>
                <w:color w:val="264A60"/>
                <w:sz w:val="18"/>
                <w:szCs w:val="18"/>
              </w:rPr>
              <w:t>Lolium</w:t>
            </w:r>
            <w:proofErr w:type="spellEnd"/>
            <w:r w:rsidRPr="008767E2">
              <w:rPr>
                <w:rFonts w:ascii="Arial" w:hAnsi="Arial" w:cs="Arial"/>
                <w:color w:val="264A60"/>
                <w:sz w:val="18"/>
                <w:szCs w:val="18"/>
              </w:rPr>
              <w:t xml:space="preserve"> Perenne (BCF)</w:t>
            </w:r>
          </w:p>
        </w:tc>
        <w:tc>
          <w:tcPr>
            <w:tcW w:w="1475" w:type="dxa"/>
            <w:tcBorders>
              <w:top w:val="nil"/>
              <w:left w:val="single" w:sz="8" w:space="0" w:color="E0E0E0"/>
              <w:bottom w:val="single" w:sz="8" w:space="0" w:color="152935"/>
              <w:right w:val="nil"/>
            </w:tcBorders>
            <w:shd w:val="clear" w:color="auto" w:fill="FFFFFF"/>
            <w:vAlign w:val="bottom"/>
          </w:tcPr>
          <w:p w14:paraId="515184F3"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264A60"/>
                <w:sz w:val="18"/>
                <w:szCs w:val="18"/>
              </w:rPr>
            </w:pPr>
            <w:r w:rsidRPr="008767E2">
              <w:rPr>
                <w:rFonts w:ascii="Arial" w:hAnsi="Arial" w:cs="Arial"/>
                <w:color w:val="264A60"/>
                <w:sz w:val="18"/>
                <w:szCs w:val="18"/>
              </w:rPr>
              <w:t xml:space="preserve">Antimonio en </w:t>
            </w:r>
            <w:proofErr w:type="spellStart"/>
            <w:r w:rsidRPr="008767E2">
              <w:rPr>
                <w:rFonts w:ascii="Arial" w:hAnsi="Arial" w:cs="Arial"/>
                <w:color w:val="264A60"/>
                <w:sz w:val="18"/>
                <w:szCs w:val="18"/>
              </w:rPr>
              <w:t>Trifolium</w:t>
            </w:r>
            <w:proofErr w:type="spellEnd"/>
            <w:r w:rsidRPr="008767E2">
              <w:rPr>
                <w:rFonts w:ascii="Arial" w:hAnsi="Arial" w:cs="Arial"/>
                <w:color w:val="264A60"/>
                <w:sz w:val="18"/>
                <w:szCs w:val="18"/>
              </w:rPr>
              <w:t xml:space="preserve"> </w:t>
            </w:r>
            <w:proofErr w:type="spellStart"/>
            <w:r w:rsidRPr="008767E2">
              <w:rPr>
                <w:rFonts w:ascii="Arial" w:hAnsi="Arial" w:cs="Arial"/>
                <w:color w:val="264A60"/>
                <w:sz w:val="18"/>
                <w:szCs w:val="18"/>
              </w:rPr>
              <w:t>Repens</w:t>
            </w:r>
            <w:proofErr w:type="spellEnd"/>
            <w:r w:rsidRPr="008767E2">
              <w:rPr>
                <w:rFonts w:ascii="Arial" w:hAnsi="Arial" w:cs="Arial"/>
                <w:color w:val="264A60"/>
                <w:sz w:val="18"/>
                <w:szCs w:val="18"/>
              </w:rPr>
              <w:t xml:space="preserve"> (BCF)</w:t>
            </w:r>
          </w:p>
        </w:tc>
      </w:tr>
      <w:tr w:rsidR="008767E2" w:rsidRPr="008767E2" w14:paraId="263558A1" w14:textId="77777777" w:rsidTr="008767E2">
        <w:trPr>
          <w:cantSplit/>
        </w:trPr>
        <w:tc>
          <w:tcPr>
            <w:tcW w:w="2461" w:type="dxa"/>
            <w:vMerge w:val="restart"/>
            <w:tcBorders>
              <w:top w:val="single" w:sz="8" w:space="0" w:color="152935"/>
              <w:left w:val="nil"/>
              <w:bottom w:val="nil"/>
              <w:right w:val="nil"/>
            </w:tcBorders>
            <w:shd w:val="clear" w:color="auto" w:fill="E0E0E0"/>
          </w:tcPr>
          <w:p w14:paraId="51F64C60"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Antimonio en Suelo</w:t>
            </w:r>
          </w:p>
        </w:tc>
        <w:tc>
          <w:tcPr>
            <w:tcW w:w="2306" w:type="dxa"/>
            <w:tcBorders>
              <w:top w:val="single" w:sz="8" w:space="0" w:color="152935"/>
              <w:left w:val="nil"/>
              <w:bottom w:val="single" w:sz="8" w:space="0" w:color="AEAEAE"/>
              <w:right w:val="nil"/>
            </w:tcBorders>
            <w:shd w:val="clear" w:color="auto" w:fill="E0E0E0"/>
          </w:tcPr>
          <w:p w14:paraId="70DCEE97"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Correlación de Pearson</w:t>
            </w:r>
          </w:p>
        </w:tc>
        <w:tc>
          <w:tcPr>
            <w:tcW w:w="1475" w:type="dxa"/>
            <w:tcBorders>
              <w:top w:val="single" w:sz="8" w:space="0" w:color="152935"/>
              <w:left w:val="nil"/>
              <w:bottom w:val="single" w:sz="8" w:space="0" w:color="AEAEAE"/>
              <w:right w:val="single" w:sz="8" w:space="0" w:color="E0E0E0"/>
            </w:tcBorders>
            <w:shd w:val="clear" w:color="auto" w:fill="FFFFFF"/>
          </w:tcPr>
          <w:p w14:paraId="66BA1063"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0B1397C9"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-,309</w:t>
            </w:r>
          </w:p>
        </w:tc>
        <w:tc>
          <w:tcPr>
            <w:tcW w:w="1475" w:type="dxa"/>
            <w:tcBorders>
              <w:top w:val="single" w:sz="8" w:space="0" w:color="152935"/>
              <w:left w:val="single" w:sz="8" w:space="0" w:color="E0E0E0"/>
              <w:bottom w:val="single" w:sz="8" w:space="0" w:color="AEAEAE"/>
              <w:right w:val="nil"/>
            </w:tcBorders>
            <w:shd w:val="clear" w:color="auto" w:fill="FFFFFF"/>
          </w:tcPr>
          <w:p w14:paraId="09B2AA21"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-,217</w:t>
            </w:r>
          </w:p>
        </w:tc>
      </w:tr>
      <w:tr w:rsidR="008767E2" w:rsidRPr="008767E2" w14:paraId="0A6E0812" w14:textId="77777777" w:rsidTr="008767E2">
        <w:trPr>
          <w:cantSplit/>
        </w:trPr>
        <w:tc>
          <w:tcPr>
            <w:tcW w:w="2461" w:type="dxa"/>
            <w:vMerge/>
            <w:tcBorders>
              <w:top w:val="single" w:sz="8" w:space="0" w:color="152935"/>
              <w:left w:val="nil"/>
              <w:bottom w:val="nil"/>
              <w:right w:val="nil"/>
            </w:tcBorders>
            <w:shd w:val="clear" w:color="auto" w:fill="E0E0E0"/>
          </w:tcPr>
          <w:p w14:paraId="6795EB82" w14:textId="77777777" w:rsidR="008767E2" w:rsidRPr="008767E2" w:rsidRDefault="008767E2" w:rsidP="008767E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single" w:sz="8" w:space="0" w:color="AEAEAE"/>
              <w:right w:val="nil"/>
            </w:tcBorders>
            <w:shd w:val="clear" w:color="auto" w:fill="E0E0E0"/>
          </w:tcPr>
          <w:p w14:paraId="7D78BDF4"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Sig. (bilateral)</w:t>
            </w:r>
          </w:p>
        </w:tc>
        <w:tc>
          <w:tcPr>
            <w:tcW w:w="1475" w:type="dxa"/>
            <w:tcBorders>
              <w:top w:val="single" w:sz="8" w:space="0" w:color="AEAEAE"/>
              <w:left w:val="nil"/>
              <w:bottom w:val="single" w:sz="8" w:space="0" w:color="AEAEAE"/>
              <w:right w:val="single" w:sz="8" w:space="0" w:color="E0E0E0"/>
            </w:tcBorders>
            <w:shd w:val="clear" w:color="auto" w:fill="FFFFFF"/>
            <w:vAlign w:val="center"/>
          </w:tcPr>
          <w:p w14:paraId="1C1C30C7" w14:textId="77777777" w:rsidR="008767E2" w:rsidRPr="008767E2" w:rsidRDefault="008767E2" w:rsidP="008767E2">
            <w:pPr>
              <w:autoSpaceDE w:val="0"/>
              <w:autoSpaceDN w:val="0"/>
              <w:adjustRightInd w:val="0"/>
              <w:rPr>
                <w:szCs w:val="24"/>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08814F1"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,800</w:t>
            </w:r>
          </w:p>
        </w:tc>
        <w:tc>
          <w:tcPr>
            <w:tcW w:w="1475" w:type="dxa"/>
            <w:tcBorders>
              <w:top w:val="single" w:sz="8" w:space="0" w:color="AEAEAE"/>
              <w:left w:val="single" w:sz="8" w:space="0" w:color="E0E0E0"/>
              <w:bottom w:val="single" w:sz="8" w:space="0" w:color="AEAEAE"/>
              <w:right w:val="nil"/>
            </w:tcBorders>
            <w:shd w:val="clear" w:color="auto" w:fill="FFFFFF"/>
          </w:tcPr>
          <w:p w14:paraId="7F98226F"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,861</w:t>
            </w:r>
          </w:p>
        </w:tc>
      </w:tr>
      <w:tr w:rsidR="008767E2" w:rsidRPr="008767E2" w14:paraId="34477BB7" w14:textId="77777777" w:rsidTr="008767E2">
        <w:trPr>
          <w:cantSplit/>
        </w:trPr>
        <w:tc>
          <w:tcPr>
            <w:tcW w:w="2461" w:type="dxa"/>
            <w:vMerge/>
            <w:tcBorders>
              <w:top w:val="single" w:sz="8" w:space="0" w:color="152935"/>
              <w:left w:val="nil"/>
              <w:bottom w:val="nil"/>
              <w:right w:val="nil"/>
            </w:tcBorders>
            <w:shd w:val="clear" w:color="auto" w:fill="E0E0E0"/>
          </w:tcPr>
          <w:p w14:paraId="3A38506A" w14:textId="77777777" w:rsidR="008767E2" w:rsidRPr="008767E2" w:rsidRDefault="008767E2" w:rsidP="008767E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nil"/>
              <w:right w:val="nil"/>
            </w:tcBorders>
            <w:shd w:val="clear" w:color="auto" w:fill="E0E0E0"/>
          </w:tcPr>
          <w:p w14:paraId="1D71BCFD"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N</w:t>
            </w:r>
          </w:p>
        </w:tc>
        <w:tc>
          <w:tcPr>
            <w:tcW w:w="1475" w:type="dxa"/>
            <w:tcBorders>
              <w:top w:val="single" w:sz="8" w:space="0" w:color="AEAEAE"/>
              <w:left w:val="nil"/>
              <w:bottom w:val="nil"/>
              <w:right w:val="single" w:sz="8" w:space="0" w:color="E0E0E0"/>
            </w:tcBorders>
            <w:shd w:val="clear" w:color="auto" w:fill="FFFFFF"/>
          </w:tcPr>
          <w:p w14:paraId="2F6BFE84"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w:t>
            </w:r>
          </w:p>
        </w:tc>
        <w:tc>
          <w:tcPr>
            <w:tcW w:w="1475" w:type="dxa"/>
            <w:tcBorders>
              <w:top w:val="single" w:sz="8" w:space="0" w:color="AEAEAE"/>
              <w:left w:val="single" w:sz="8" w:space="0" w:color="E0E0E0"/>
              <w:bottom w:val="nil"/>
              <w:right w:val="single" w:sz="8" w:space="0" w:color="E0E0E0"/>
            </w:tcBorders>
            <w:shd w:val="clear" w:color="auto" w:fill="FFFFFF"/>
          </w:tcPr>
          <w:p w14:paraId="5D0FE82A"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w:t>
            </w:r>
          </w:p>
        </w:tc>
        <w:tc>
          <w:tcPr>
            <w:tcW w:w="1475" w:type="dxa"/>
            <w:tcBorders>
              <w:top w:val="single" w:sz="8" w:space="0" w:color="AEAEAE"/>
              <w:left w:val="single" w:sz="8" w:space="0" w:color="E0E0E0"/>
              <w:bottom w:val="nil"/>
              <w:right w:val="nil"/>
            </w:tcBorders>
            <w:shd w:val="clear" w:color="auto" w:fill="FFFFFF"/>
          </w:tcPr>
          <w:p w14:paraId="464A87C5"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w:t>
            </w:r>
          </w:p>
        </w:tc>
      </w:tr>
    </w:tbl>
    <w:p w14:paraId="2DB93DF2" w14:textId="77777777" w:rsidR="008767E2" w:rsidRPr="008767E2" w:rsidRDefault="008767E2" w:rsidP="008767E2">
      <w:pPr>
        <w:autoSpaceDE w:val="0"/>
        <w:autoSpaceDN w:val="0"/>
        <w:adjustRightInd w:val="0"/>
        <w:spacing w:line="400" w:lineRule="atLeast"/>
        <w:rPr>
          <w:szCs w:val="24"/>
        </w:rPr>
      </w:pPr>
    </w:p>
    <w:p w14:paraId="4BD3DEB9" w14:textId="77777777" w:rsidR="008E036E" w:rsidRPr="00BF57C2" w:rsidRDefault="008E036E" w:rsidP="008E036E">
      <w:pPr>
        <w:autoSpaceDE w:val="0"/>
        <w:autoSpaceDN w:val="0"/>
        <w:adjustRightInd w:val="0"/>
        <w:rPr>
          <w:rFonts w:ascii="Courier New" w:hAnsi="Courier New" w:cs="Courier New"/>
          <w:color w:val="000000"/>
          <w:sz w:val="20"/>
          <w:lang w:val="en-US"/>
        </w:rPr>
      </w:pPr>
    </w:p>
    <w:p w14:paraId="1A144796" w14:textId="77777777" w:rsidR="008E036E" w:rsidRPr="00BF57C2" w:rsidRDefault="008E036E" w:rsidP="008E036E">
      <w:pPr>
        <w:autoSpaceDE w:val="0"/>
        <w:autoSpaceDN w:val="0"/>
        <w:adjustRightInd w:val="0"/>
        <w:rPr>
          <w:rFonts w:ascii="Courier New" w:hAnsi="Courier New" w:cs="Courier New"/>
          <w:color w:val="000000"/>
          <w:sz w:val="20"/>
          <w:lang w:val="en-US"/>
        </w:rPr>
      </w:pPr>
    </w:p>
    <w:p w14:paraId="7E231EE2" w14:textId="15A1C056" w:rsidR="005C2510" w:rsidRPr="005C2510" w:rsidRDefault="005C2510" w:rsidP="005C2510">
      <w:pPr>
        <w:spacing w:line="480" w:lineRule="auto"/>
        <w:rPr>
          <w:b/>
          <w:bCs/>
        </w:rPr>
      </w:pPr>
      <w:r>
        <w:rPr>
          <w:b/>
          <w:bCs/>
        </w:rPr>
        <w:t xml:space="preserve">FACTOR DE TRASLOCACIÓN EN </w:t>
      </w:r>
      <w:r>
        <w:rPr>
          <w:b/>
          <w:bCs/>
          <w:i/>
          <w:iCs/>
        </w:rPr>
        <w:t xml:space="preserve">LOLIUM PERENNE </w:t>
      </w:r>
      <w:r>
        <w:rPr>
          <w:b/>
          <w:bCs/>
        </w:rPr>
        <w:t xml:space="preserve">Y </w:t>
      </w:r>
      <w:r>
        <w:rPr>
          <w:b/>
          <w:bCs/>
          <w:i/>
          <w:iCs/>
        </w:rPr>
        <w:t xml:space="preserve">TRIFOLIUM REPENS </w:t>
      </w:r>
      <w:r>
        <w:rPr>
          <w:b/>
          <w:bCs/>
        </w:rPr>
        <w:t>Y CONCENTRACIÓN EN SUELOS.</w:t>
      </w:r>
    </w:p>
    <w:p w14:paraId="0A3EAA08" w14:textId="77777777" w:rsidR="008767E2" w:rsidRDefault="008767E2" w:rsidP="008767E2">
      <w:pPr>
        <w:spacing w:line="480" w:lineRule="auto"/>
        <w:rPr>
          <w:b/>
          <w:bCs/>
        </w:rPr>
      </w:pPr>
    </w:p>
    <w:p w14:paraId="210DA1A4" w14:textId="5EEFE343" w:rsidR="008767E2" w:rsidRDefault="008767E2" w:rsidP="008767E2">
      <w:pPr>
        <w:spacing w:line="480" w:lineRule="auto"/>
        <w:rPr>
          <w:b/>
          <w:bCs/>
        </w:rPr>
      </w:pPr>
      <w:r>
        <w:rPr>
          <w:b/>
          <w:bCs/>
        </w:rPr>
        <w:t xml:space="preserve">Correlación de Pearson entre TF y concentración de bario en suelos en </w:t>
      </w:r>
      <w:proofErr w:type="spellStart"/>
      <w:r>
        <w:rPr>
          <w:b/>
          <w:bCs/>
          <w:i/>
          <w:iCs/>
        </w:rPr>
        <w:t>Lolium</w:t>
      </w:r>
      <w:proofErr w:type="spellEnd"/>
      <w:r>
        <w:rPr>
          <w:b/>
          <w:bCs/>
          <w:i/>
          <w:iCs/>
        </w:rPr>
        <w:t xml:space="preserve"> perenne y </w:t>
      </w:r>
      <w:proofErr w:type="spellStart"/>
      <w:r>
        <w:rPr>
          <w:b/>
          <w:bCs/>
          <w:i/>
          <w:iCs/>
        </w:rPr>
        <w:t>Trifolium</w:t>
      </w:r>
      <w:proofErr w:type="spellEnd"/>
      <w:r>
        <w:rPr>
          <w:b/>
          <w:bCs/>
          <w:i/>
          <w:iCs/>
        </w:rPr>
        <w:t xml:space="preserve"> </w:t>
      </w:r>
      <w:proofErr w:type="spellStart"/>
      <w:r>
        <w:rPr>
          <w:b/>
          <w:bCs/>
          <w:i/>
          <w:iCs/>
        </w:rPr>
        <w:t>repens</w:t>
      </w:r>
      <w:proofErr w:type="spellEnd"/>
      <w:r w:rsidRPr="00454517">
        <w:rPr>
          <w:b/>
          <w:bCs/>
        </w:rPr>
        <w:t>.</w:t>
      </w:r>
    </w:p>
    <w:p w14:paraId="78F6C20E" w14:textId="77777777" w:rsidR="008767E2" w:rsidRPr="008767E2" w:rsidRDefault="008767E2" w:rsidP="008767E2">
      <w:pPr>
        <w:autoSpaceDE w:val="0"/>
        <w:autoSpaceDN w:val="0"/>
        <w:adjustRightInd w:val="0"/>
        <w:rPr>
          <w:rFonts w:ascii="Courier New" w:hAnsi="Courier New" w:cs="Courier New"/>
          <w:color w:val="000000"/>
          <w:sz w:val="20"/>
        </w:rPr>
      </w:pPr>
    </w:p>
    <w:p w14:paraId="33D43C2D"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CORRELATIONS</w:t>
      </w:r>
    </w:p>
    <w:p w14:paraId="701552E0"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 xml:space="preserve">  /VARIABLES=</w:t>
      </w:r>
      <w:proofErr w:type="spellStart"/>
      <w:r w:rsidRPr="008767E2">
        <w:rPr>
          <w:rFonts w:ascii="Courier New" w:hAnsi="Courier New" w:cs="Courier New"/>
          <w:color w:val="000000"/>
          <w:sz w:val="20"/>
          <w:lang w:val="en-US"/>
        </w:rPr>
        <w:t>Ba_S</w:t>
      </w:r>
      <w:proofErr w:type="spellEnd"/>
      <w:r w:rsidRPr="008767E2">
        <w:rPr>
          <w:rFonts w:ascii="Courier New" w:hAnsi="Courier New" w:cs="Courier New"/>
          <w:color w:val="000000"/>
          <w:sz w:val="20"/>
          <w:lang w:val="en-US"/>
        </w:rPr>
        <w:t xml:space="preserve"> </w:t>
      </w:r>
      <w:proofErr w:type="spellStart"/>
      <w:r w:rsidRPr="008767E2">
        <w:rPr>
          <w:rFonts w:ascii="Courier New" w:hAnsi="Courier New" w:cs="Courier New"/>
          <w:color w:val="000000"/>
          <w:sz w:val="20"/>
          <w:lang w:val="en-US"/>
        </w:rPr>
        <w:t>Ba_LP_TF</w:t>
      </w:r>
      <w:proofErr w:type="spellEnd"/>
      <w:r w:rsidRPr="008767E2">
        <w:rPr>
          <w:rFonts w:ascii="Courier New" w:hAnsi="Courier New" w:cs="Courier New"/>
          <w:color w:val="000000"/>
          <w:sz w:val="20"/>
          <w:lang w:val="en-US"/>
        </w:rPr>
        <w:t xml:space="preserve"> </w:t>
      </w:r>
      <w:proofErr w:type="spellStart"/>
      <w:r w:rsidRPr="008767E2">
        <w:rPr>
          <w:rFonts w:ascii="Courier New" w:hAnsi="Courier New" w:cs="Courier New"/>
          <w:color w:val="000000"/>
          <w:sz w:val="20"/>
          <w:lang w:val="en-US"/>
        </w:rPr>
        <w:t>Ba_TR_TF</w:t>
      </w:r>
      <w:proofErr w:type="spellEnd"/>
    </w:p>
    <w:p w14:paraId="7D1954FB"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 xml:space="preserve">  /PRINT=TWOTAIL NOSIG</w:t>
      </w:r>
    </w:p>
    <w:p w14:paraId="4FDE19E4"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 xml:space="preserve">  /MISSING=PAIRWISE.</w:t>
      </w:r>
    </w:p>
    <w:p w14:paraId="169431A6" w14:textId="77777777" w:rsidR="008767E2" w:rsidRPr="008767E2" w:rsidRDefault="008767E2" w:rsidP="008767E2">
      <w:pPr>
        <w:autoSpaceDE w:val="0"/>
        <w:autoSpaceDN w:val="0"/>
        <w:adjustRightInd w:val="0"/>
        <w:rPr>
          <w:rFonts w:ascii="Courier New" w:hAnsi="Courier New" w:cs="Courier New"/>
          <w:color w:val="000000"/>
          <w:sz w:val="20"/>
          <w:lang w:val="en-US"/>
        </w:rPr>
      </w:pPr>
    </w:p>
    <w:p w14:paraId="47290F04" w14:textId="77777777" w:rsidR="008767E2" w:rsidRPr="0036446C" w:rsidRDefault="008767E2" w:rsidP="008767E2">
      <w:pPr>
        <w:autoSpaceDE w:val="0"/>
        <w:autoSpaceDN w:val="0"/>
        <w:adjustRightInd w:val="0"/>
        <w:rPr>
          <w:szCs w:val="24"/>
          <w:lang w:val="en-US"/>
        </w:rPr>
      </w:pPr>
    </w:p>
    <w:tbl>
      <w:tblPr>
        <w:tblW w:w="9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2306"/>
        <w:gridCol w:w="1475"/>
        <w:gridCol w:w="1475"/>
        <w:gridCol w:w="1475"/>
      </w:tblGrid>
      <w:tr w:rsidR="008767E2" w:rsidRPr="008767E2" w14:paraId="4BE7193D" w14:textId="77777777" w:rsidTr="008767E2">
        <w:trPr>
          <w:cantSplit/>
        </w:trPr>
        <w:tc>
          <w:tcPr>
            <w:tcW w:w="9192" w:type="dxa"/>
            <w:gridSpan w:val="5"/>
            <w:tcBorders>
              <w:top w:val="nil"/>
              <w:left w:val="nil"/>
              <w:bottom w:val="nil"/>
              <w:right w:val="nil"/>
            </w:tcBorders>
            <w:shd w:val="clear" w:color="auto" w:fill="FFFFFF"/>
            <w:vAlign w:val="center"/>
          </w:tcPr>
          <w:p w14:paraId="0D31D5E3"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010205"/>
                <w:sz w:val="22"/>
                <w:szCs w:val="22"/>
              </w:rPr>
            </w:pPr>
            <w:r w:rsidRPr="008767E2">
              <w:rPr>
                <w:rFonts w:ascii="Arial" w:hAnsi="Arial" w:cs="Arial"/>
                <w:b/>
                <w:bCs/>
                <w:color w:val="010205"/>
                <w:sz w:val="22"/>
                <w:szCs w:val="22"/>
              </w:rPr>
              <w:t>Correlaciones</w:t>
            </w:r>
          </w:p>
        </w:tc>
      </w:tr>
      <w:tr w:rsidR="008767E2" w:rsidRPr="008767E2" w14:paraId="0D4C7DA3" w14:textId="77777777" w:rsidTr="008767E2">
        <w:trPr>
          <w:cantSplit/>
        </w:trPr>
        <w:tc>
          <w:tcPr>
            <w:tcW w:w="4767" w:type="dxa"/>
            <w:gridSpan w:val="2"/>
            <w:tcBorders>
              <w:top w:val="nil"/>
              <w:left w:val="nil"/>
              <w:bottom w:val="single" w:sz="8" w:space="0" w:color="152935"/>
              <w:right w:val="nil"/>
            </w:tcBorders>
            <w:shd w:val="clear" w:color="auto" w:fill="FFFFFF"/>
            <w:vAlign w:val="bottom"/>
          </w:tcPr>
          <w:p w14:paraId="7BC026B4" w14:textId="77777777" w:rsidR="008767E2" w:rsidRPr="008767E2" w:rsidRDefault="008767E2" w:rsidP="008767E2">
            <w:pPr>
              <w:autoSpaceDE w:val="0"/>
              <w:autoSpaceDN w:val="0"/>
              <w:adjustRightInd w:val="0"/>
              <w:rPr>
                <w:szCs w:val="24"/>
              </w:rPr>
            </w:pPr>
          </w:p>
        </w:tc>
        <w:tc>
          <w:tcPr>
            <w:tcW w:w="1475" w:type="dxa"/>
            <w:tcBorders>
              <w:top w:val="nil"/>
              <w:left w:val="nil"/>
              <w:bottom w:val="single" w:sz="8" w:space="0" w:color="152935"/>
              <w:right w:val="single" w:sz="8" w:space="0" w:color="E0E0E0"/>
            </w:tcBorders>
            <w:shd w:val="clear" w:color="auto" w:fill="FFFFFF"/>
            <w:vAlign w:val="bottom"/>
          </w:tcPr>
          <w:p w14:paraId="1599B6A9"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264A60"/>
                <w:sz w:val="18"/>
                <w:szCs w:val="18"/>
              </w:rPr>
            </w:pPr>
            <w:r w:rsidRPr="008767E2">
              <w:rPr>
                <w:rFonts w:ascii="Arial" w:hAnsi="Arial" w:cs="Arial"/>
                <w:color w:val="264A60"/>
                <w:sz w:val="18"/>
                <w:szCs w:val="18"/>
              </w:rPr>
              <w:t>Bario en Suelo</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45014131"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264A60"/>
                <w:sz w:val="18"/>
                <w:szCs w:val="18"/>
              </w:rPr>
            </w:pPr>
            <w:r w:rsidRPr="008767E2">
              <w:rPr>
                <w:rFonts w:ascii="Arial" w:hAnsi="Arial" w:cs="Arial"/>
                <w:color w:val="264A60"/>
                <w:sz w:val="18"/>
                <w:szCs w:val="18"/>
              </w:rPr>
              <w:t xml:space="preserve">Bario en </w:t>
            </w:r>
            <w:proofErr w:type="spellStart"/>
            <w:r w:rsidRPr="008767E2">
              <w:rPr>
                <w:rFonts w:ascii="Arial" w:hAnsi="Arial" w:cs="Arial"/>
                <w:color w:val="264A60"/>
                <w:sz w:val="18"/>
                <w:szCs w:val="18"/>
              </w:rPr>
              <w:t>Lolium</w:t>
            </w:r>
            <w:proofErr w:type="spellEnd"/>
            <w:r w:rsidRPr="008767E2">
              <w:rPr>
                <w:rFonts w:ascii="Arial" w:hAnsi="Arial" w:cs="Arial"/>
                <w:color w:val="264A60"/>
                <w:sz w:val="18"/>
                <w:szCs w:val="18"/>
              </w:rPr>
              <w:t xml:space="preserve"> Perenne (TF)</w:t>
            </w:r>
          </w:p>
        </w:tc>
        <w:tc>
          <w:tcPr>
            <w:tcW w:w="1475" w:type="dxa"/>
            <w:tcBorders>
              <w:top w:val="nil"/>
              <w:left w:val="single" w:sz="8" w:space="0" w:color="E0E0E0"/>
              <w:bottom w:val="single" w:sz="8" w:space="0" w:color="152935"/>
              <w:right w:val="nil"/>
            </w:tcBorders>
            <w:shd w:val="clear" w:color="auto" w:fill="FFFFFF"/>
            <w:vAlign w:val="bottom"/>
          </w:tcPr>
          <w:p w14:paraId="5C2EDFCC"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264A60"/>
                <w:sz w:val="18"/>
                <w:szCs w:val="18"/>
              </w:rPr>
            </w:pPr>
            <w:r w:rsidRPr="008767E2">
              <w:rPr>
                <w:rFonts w:ascii="Arial" w:hAnsi="Arial" w:cs="Arial"/>
                <w:color w:val="264A60"/>
                <w:sz w:val="18"/>
                <w:szCs w:val="18"/>
              </w:rPr>
              <w:t xml:space="preserve">Bario en </w:t>
            </w:r>
            <w:proofErr w:type="spellStart"/>
            <w:r w:rsidRPr="008767E2">
              <w:rPr>
                <w:rFonts w:ascii="Arial" w:hAnsi="Arial" w:cs="Arial"/>
                <w:color w:val="264A60"/>
                <w:sz w:val="18"/>
                <w:szCs w:val="18"/>
              </w:rPr>
              <w:t>Trifolium</w:t>
            </w:r>
            <w:proofErr w:type="spellEnd"/>
            <w:r w:rsidRPr="008767E2">
              <w:rPr>
                <w:rFonts w:ascii="Arial" w:hAnsi="Arial" w:cs="Arial"/>
                <w:color w:val="264A60"/>
                <w:sz w:val="18"/>
                <w:szCs w:val="18"/>
              </w:rPr>
              <w:t xml:space="preserve"> </w:t>
            </w:r>
            <w:proofErr w:type="spellStart"/>
            <w:r w:rsidRPr="008767E2">
              <w:rPr>
                <w:rFonts w:ascii="Arial" w:hAnsi="Arial" w:cs="Arial"/>
                <w:color w:val="264A60"/>
                <w:sz w:val="18"/>
                <w:szCs w:val="18"/>
              </w:rPr>
              <w:t>Repens</w:t>
            </w:r>
            <w:proofErr w:type="spellEnd"/>
            <w:r w:rsidRPr="008767E2">
              <w:rPr>
                <w:rFonts w:ascii="Arial" w:hAnsi="Arial" w:cs="Arial"/>
                <w:color w:val="264A60"/>
                <w:sz w:val="18"/>
                <w:szCs w:val="18"/>
              </w:rPr>
              <w:t xml:space="preserve"> (TF)</w:t>
            </w:r>
          </w:p>
        </w:tc>
      </w:tr>
      <w:tr w:rsidR="008767E2" w:rsidRPr="008767E2" w14:paraId="16916C67" w14:textId="77777777" w:rsidTr="008767E2">
        <w:trPr>
          <w:cantSplit/>
        </w:trPr>
        <w:tc>
          <w:tcPr>
            <w:tcW w:w="2461" w:type="dxa"/>
            <w:vMerge w:val="restart"/>
            <w:tcBorders>
              <w:top w:val="single" w:sz="8" w:space="0" w:color="152935"/>
              <w:left w:val="nil"/>
              <w:bottom w:val="nil"/>
              <w:right w:val="nil"/>
            </w:tcBorders>
            <w:shd w:val="clear" w:color="auto" w:fill="E0E0E0"/>
          </w:tcPr>
          <w:p w14:paraId="4A7C989A"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Bario en Suelo</w:t>
            </w:r>
          </w:p>
        </w:tc>
        <w:tc>
          <w:tcPr>
            <w:tcW w:w="2306" w:type="dxa"/>
            <w:tcBorders>
              <w:top w:val="single" w:sz="8" w:space="0" w:color="152935"/>
              <w:left w:val="nil"/>
              <w:bottom w:val="single" w:sz="8" w:space="0" w:color="AEAEAE"/>
              <w:right w:val="nil"/>
            </w:tcBorders>
            <w:shd w:val="clear" w:color="auto" w:fill="E0E0E0"/>
          </w:tcPr>
          <w:p w14:paraId="28F7233D"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Correlación de Pearson</w:t>
            </w:r>
          </w:p>
        </w:tc>
        <w:tc>
          <w:tcPr>
            <w:tcW w:w="1475" w:type="dxa"/>
            <w:tcBorders>
              <w:top w:val="single" w:sz="8" w:space="0" w:color="152935"/>
              <w:left w:val="nil"/>
              <w:bottom w:val="single" w:sz="8" w:space="0" w:color="AEAEAE"/>
              <w:right w:val="single" w:sz="8" w:space="0" w:color="E0E0E0"/>
            </w:tcBorders>
            <w:shd w:val="clear" w:color="auto" w:fill="FFFFFF"/>
          </w:tcPr>
          <w:p w14:paraId="2C0FA617"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6F638C68"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-,495</w:t>
            </w:r>
          </w:p>
        </w:tc>
        <w:tc>
          <w:tcPr>
            <w:tcW w:w="1475" w:type="dxa"/>
            <w:tcBorders>
              <w:top w:val="single" w:sz="8" w:space="0" w:color="152935"/>
              <w:left w:val="single" w:sz="8" w:space="0" w:color="E0E0E0"/>
              <w:bottom w:val="single" w:sz="8" w:space="0" w:color="AEAEAE"/>
              <w:right w:val="nil"/>
            </w:tcBorders>
            <w:shd w:val="clear" w:color="auto" w:fill="FFFFFF"/>
          </w:tcPr>
          <w:p w14:paraId="590E59A1"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-,860</w:t>
            </w:r>
          </w:p>
        </w:tc>
      </w:tr>
      <w:tr w:rsidR="008767E2" w:rsidRPr="008767E2" w14:paraId="228F4361" w14:textId="77777777" w:rsidTr="008767E2">
        <w:trPr>
          <w:cantSplit/>
        </w:trPr>
        <w:tc>
          <w:tcPr>
            <w:tcW w:w="2461" w:type="dxa"/>
            <w:vMerge/>
            <w:tcBorders>
              <w:top w:val="single" w:sz="8" w:space="0" w:color="152935"/>
              <w:left w:val="nil"/>
              <w:bottom w:val="nil"/>
              <w:right w:val="nil"/>
            </w:tcBorders>
            <w:shd w:val="clear" w:color="auto" w:fill="E0E0E0"/>
          </w:tcPr>
          <w:p w14:paraId="63F86902" w14:textId="77777777" w:rsidR="008767E2" w:rsidRPr="008767E2" w:rsidRDefault="008767E2" w:rsidP="008767E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single" w:sz="8" w:space="0" w:color="AEAEAE"/>
              <w:right w:val="nil"/>
            </w:tcBorders>
            <w:shd w:val="clear" w:color="auto" w:fill="E0E0E0"/>
          </w:tcPr>
          <w:p w14:paraId="4BE15767"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Sig. (bilateral)</w:t>
            </w:r>
          </w:p>
        </w:tc>
        <w:tc>
          <w:tcPr>
            <w:tcW w:w="1475" w:type="dxa"/>
            <w:tcBorders>
              <w:top w:val="single" w:sz="8" w:space="0" w:color="AEAEAE"/>
              <w:left w:val="nil"/>
              <w:bottom w:val="single" w:sz="8" w:space="0" w:color="AEAEAE"/>
              <w:right w:val="single" w:sz="8" w:space="0" w:color="E0E0E0"/>
            </w:tcBorders>
            <w:shd w:val="clear" w:color="auto" w:fill="FFFFFF"/>
            <w:vAlign w:val="center"/>
          </w:tcPr>
          <w:p w14:paraId="1EE2F6EB" w14:textId="77777777" w:rsidR="008767E2" w:rsidRPr="008767E2" w:rsidRDefault="008767E2" w:rsidP="008767E2">
            <w:pPr>
              <w:autoSpaceDE w:val="0"/>
              <w:autoSpaceDN w:val="0"/>
              <w:adjustRightInd w:val="0"/>
              <w:rPr>
                <w:szCs w:val="24"/>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4274973"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,670</w:t>
            </w:r>
          </w:p>
        </w:tc>
        <w:tc>
          <w:tcPr>
            <w:tcW w:w="1475" w:type="dxa"/>
            <w:tcBorders>
              <w:top w:val="single" w:sz="8" w:space="0" w:color="AEAEAE"/>
              <w:left w:val="single" w:sz="8" w:space="0" w:color="E0E0E0"/>
              <w:bottom w:val="single" w:sz="8" w:space="0" w:color="AEAEAE"/>
              <w:right w:val="nil"/>
            </w:tcBorders>
            <w:shd w:val="clear" w:color="auto" w:fill="FFFFFF"/>
          </w:tcPr>
          <w:p w14:paraId="72397D77"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,341</w:t>
            </w:r>
          </w:p>
        </w:tc>
      </w:tr>
      <w:tr w:rsidR="008767E2" w:rsidRPr="008767E2" w14:paraId="55F51E2F" w14:textId="77777777" w:rsidTr="008767E2">
        <w:trPr>
          <w:cantSplit/>
        </w:trPr>
        <w:tc>
          <w:tcPr>
            <w:tcW w:w="2461" w:type="dxa"/>
            <w:vMerge/>
            <w:tcBorders>
              <w:top w:val="single" w:sz="8" w:space="0" w:color="152935"/>
              <w:left w:val="nil"/>
              <w:bottom w:val="nil"/>
              <w:right w:val="nil"/>
            </w:tcBorders>
            <w:shd w:val="clear" w:color="auto" w:fill="E0E0E0"/>
          </w:tcPr>
          <w:p w14:paraId="6D18B188" w14:textId="77777777" w:rsidR="008767E2" w:rsidRPr="008767E2" w:rsidRDefault="008767E2" w:rsidP="008767E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nil"/>
              <w:right w:val="nil"/>
            </w:tcBorders>
            <w:shd w:val="clear" w:color="auto" w:fill="E0E0E0"/>
          </w:tcPr>
          <w:p w14:paraId="675FB1AE"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N</w:t>
            </w:r>
          </w:p>
        </w:tc>
        <w:tc>
          <w:tcPr>
            <w:tcW w:w="1475" w:type="dxa"/>
            <w:tcBorders>
              <w:top w:val="single" w:sz="8" w:space="0" w:color="AEAEAE"/>
              <w:left w:val="nil"/>
              <w:bottom w:val="nil"/>
              <w:right w:val="single" w:sz="8" w:space="0" w:color="E0E0E0"/>
            </w:tcBorders>
            <w:shd w:val="clear" w:color="auto" w:fill="FFFFFF"/>
          </w:tcPr>
          <w:p w14:paraId="5D30430A"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w:t>
            </w:r>
          </w:p>
        </w:tc>
        <w:tc>
          <w:tcPr>
            <w:tcW w:w="1475" w:type="dxa"/>
            <w:tcBorders>
              <w:top w:val="single" w:sz="8" w:space="0" w:color="AEAEAE"/>
              <w:left w:val="single" w:sz="8" w:space="0" w:color="E0E0E0"/>
              <w:bottom w:val="nil"/>
              <w:right w:val="single" w:sz="8" w:space="0" w:color="E0E0E0"/>
            </w:tcBorders>
            <w:shd w:val="clear" w:color="auto" w:fill="FFFFFF"/>
          </w:tcPr>
          <w:p w14:paraId="1F88C6E1"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w:t>
            </w:r>
          </w:p>
        </w:tc>
        <w:tc>
          <w:tcPr>
            <w:tcW w:w="1475" w:type="dxa"/>
            <w:tcBorders>
              <w:top w:val="single" w:sz="8" w:space="0" w:color="AEAEAE"/>
              <w:left w:val="single" w:sz="8" w:space="0" w:color="E0E0E0"/>
              <w:bottom w:val="nil"/>
              <w:right w:val="nil"/>
            </w:tcBorders>
            <w:shd w:val="clear" w:color="auto" w:fill="FFFFFF"/>
          </w:tcPr>
          <w:p w14:paraId="5D425CF5"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w:t>
            </w:r>
          </w:p>
        </w:tc>
      </w:tr>
    </w:tbl>
    <w:p w14:paraId="3313F76D" w14:textId="77777777" w:rsidR="008767E2" w:rsidRPr="008767E2" w:rsidRDefault="008767E2" w:rsidP="008767E2">
      <w:pPr>
        <w:autoSpaceDE w:val="0"/>
        <w:autoSpaceDN w:val="0"/>
        <w:adjustRightInd w:val="0"/>
        <w:spacing w:line="400" w:lineRule="atLeast"/>
        <w:rPr>
          <w:szCs w:val="24"/>
        </w:rPr>
      </w:pPr>
    </w:p>
    <w:p w14:paraId="4E415D68" w14:textId="77777777" w:rsidR="008767E2" w:rsidRPr="008767E2" w:rsidRDefault="008767E2" w:rsidP="008767E2">
      <w:pPr>
        <w:autoSpaceDE w:val="0"/>
        <w:autoSpaceDN w:val="0"/>
        <w:adjustRightInd w:val="0"/>
        <w:spacing w:line="400" w:lineRule="atLeast"/>
        <w:rPr>
          <w:szCs w:val="24"/>
          <w:lang w:val="en-US"/>
        </w:rPr>
      </w:pPr>
    </w:p>
    <w:p w14:paraId="523BAC10" w14:textId="20ECA2BA" w:rsidR="008767E2" w:rsidRDefault="008767E2" w:rsidP="008767E2">
      <w:pPr>
        <w:spacing w:line="480" w:lineRule="auto"/>
        <w:rPr>
          <w:b/>
          <w:bCs/>
        </w:rPr>
      </w:pPr>
      <w:r>
        <w:rPr>
          <w:b/>
          <w:bCs/>
        </w:rPr>
        <w:lastRenderedPageBreak/>
        <w:t xml:space="preserve">Correlación de Pearson entre TF y concentración de cadmio en suelos en </w:t>
      </w:r>
      <w:proofErr w:type="spellStart"/>
      <w:r>
        <w:rPr>
          <w:b/>
          <w:bCs/>
          <w:i/>
          <w:iCs/>
        </w:rPr>
        <w:t>Lolium</w:t>
      </w:r>
      <w:proofErr w:type="spellEnd"/>
      <w:r>
        <w:rPr>
          <w:b/>
          <w:bCs/>
          <w:i/>
          <w:iCs/>
        </w:rPr>
        <w:t xml:space="preserve"> perenne y </w:t>
      </w:r>
      <w:proofErr w:type="spellStart"/>
      <w:r>
        <w:rPr>
          <w:b/>
          <w:bCs/>
          <w:i/>
          <w:iCs/>
        </w:rPr>
        <w:t>Trifolium</w:t>
      </w:r>
      <w:proofErr w:type="spellEnd"/>
      <w:r>
        <w:rPr>
          <w:b/>
          <w:bCs/>
          <w:i/>
          <w:iCs/>
        </w:rPr>
        <w:t xml:space="preserve"> </w:t>
      </w:r>
      <w:proofErr w:type="spellStart"/>
      <w:r>
        <w:rPr>
          <w:b/>
          <w:bCs/>
          <w:i/>
          <w:iCs/>
        </w:rPr>
        <w:t>repens</w:t>
      </w:r>
      <w:proofErr w:type="spellEnd"/>
      <w:r w:rsidRPr="00454517">
        <w:rPr>
          <w:b/>
          <w:bCs/>
        </w:rPr>
        <w:t>.</w:t>
      </w:r>
    </w:p>
    <w:p w14:paraId="7E28C7F0" w14:textId="77777777" w:rsidR="008767E2" w:rsidRPr="008767E2" w:rsidRDefault="008767E2" w:rsidP="008767E2">
      <w:pPr>
        <w:autoSpaceDE w:val="0"/>
        <w:autoSpaceDN w:val="0"/>
        <w:adjustRightInd w:val="0"/>
        <w:rPr>
          <w:rFonts w:ascii="Courier New" w:hAnsi="Courier New" w:cs="Courier New"/>
          <w:color w:val="000000"/>
          <w:sz w:val="20"/>
        </w:rPr>
      </w:pPr>
    </w:p>
    <w:p w14:paraId="7D8B2E75"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CORRELATIONS</w:t>
      </w:r>
    </w:p>
    <w:p w14:paraId="5F822A79"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 xml:space="preserve">  /VARIABLES=</w:t>
      </w:r>
      <w:proofErr w:type="spellStart"/>
      <w:r w:rsidRPr="008767E2">
        <w:rPr>
          <w:rFonts w:ascii="Courier New" w:hAnsi="Courier New" w:cs="Courier New"/>
          <w:color w:val="000000"/>
          <w:sz w:val="20"/>
          <w:lang w:val="en-US"/>
        </w:rPr>
        <w:t>Cd_S</w:t>
      </w:r>
      <w:proofErr w:type="spellEnd"/>
      <w:r w:rsidRPr="008767E2">
        <w:rPr>
          <w:rFonts w:ascii="Courier New" w:hAnsi="Courier New" w:cs="Courier New"/>
          <w:color w:val="000000"/>
          <w:sz w:val="20"/>
          <w:lang w:val="en-US"/>
        </w:rPr>
        <w:t xml:space="preserve"> </w:t>
      </w:r>
      <w:proofErr w:type="spellStart"/>
      <w:r w:rsidRPr="008767E2">
        <w:rPr>
          <w:rFonts w:ascii="Courier New" w:hAnsi="Courier New" w:cs="Courier New"/>
          <w:color w:val="000000"/>
          <w:sz w:val="20"/>
          <w:lang w:val="en-US"/>
        </w:rPr>
        <w:t>Cd_LP_TF</w:t>
      </w:r>
      <w:proofErr w:type="spellEnd"/>
      <w:r w:rsidRPr="008767E2">
        <w:rPr>
          <w:rFonts w:ascii="Courier New" w:hAnsi="Courier New" w:cs="Courier New"/>
          <w:color w:val="000000"/>
          <w:sz w:val="20"/>
          <w:lang w:val="en-US"/>
        </w:rPr>
        <w:t xml:space="preserve"> </w:t>
      </w:r>
      <w:proofErr w:type="spellStart"/>
      <w:r w:rsidRPr="008767E2">
        <w:rPr>
          <w:rFonts w:ascii="Courier New" w:hAnsi="Courier New" w:cs="Courier New"/>
          <w:color w:val="000000"/>
          <w:sz w:val="20"/>
          <w:lang w:val="en-US"/>
        </w:rPr>
        <w:t>Cd_TR_TF</w:t>
      </w:r>
      <w:proofErr w:type="spellEnd"/>
    </w:p>
    <w:p w14:paraId="1FA45A6C"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 xml:space="preserve">  /PRINT=TWOTAIL NOSIG</w:t>
      </w:r>
    </w:p>
    <w:p w14:paraId="7F2D9B60"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 xml:space="preserve">  /MISSING=PAIRWISE.</w:t>
      </w:r>
    </w:p>
    <w:p w14:paraId="13AEB048" w14:textId="77777777" w:rsidR="008767E2" w:rsidRPr="008767E2" w:rsidRDefault="008767E2" w:rsidP="008767E2">
      <w:pPr>
        <w:autoSpaceDE w:val="0"/>
        <w:autoSpaceDN w:val="0"/>
        <w:adjustRightInd w:val="0"/>
        <w:rPr>
          <w:rFonts w:ascii="Courier New" w:hAnsi="Courier New" w:cs="Courier New"/>
          <w:color w:val="000000"/>
          <w:sz w:val="20"/>
          <w:lang w:val="en-US"/>
        </w:rPr>
      </w:pPr>
    </w:p>
    <w:p w14:paraId="7BCD8F27" w14:textId="77777777" w:rsidR="008767E2" w:rsidRPr="0036446C" w:rsidRDefault="008767E2" w:rsidP="008767E2">
      <w:pPr>
        <w:autoSpaceDE w:val="0"/>
        <w:autoSpaceDN w:val="0"/>
        <w:adjustRightInd w:val="0"/>
        <w:rPr>
          <w:szCs w:val="24"/>
          <w:lang w:val="en-US"/>
        </w:rPr>
      </w:pPr>
    </w:p>
    <w:tbl>
      <w:tblPr>
        <w:tblW w:w="9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2306"/>
        <w:gridCol w:w="1475"/>
        <w:gridCol w:w="1475"/>
        <w:gridCol w:w="1475"/>
      </w:tblGrid>
      <w:tr w:rsidR="008767E2" w:rsidRPr="008767E2" w14:paraId="622A4DA5" w14:textId="77777777" w:rsidTr="008767E2">
        <w:trPr>
          <w:cantSplit/>
        </w:trPr>
        <w:tc>
          <w:tcPr>
            <w:tcW w:w="9192" w:type="dxa"/>
            <w:gridSpan w:val="5"/>
            <w:tcBorders>
              <w:top w:val="nil"/>
              <w:left w:val="nil"/>
              <w:bottom w:val="nil"/>
              <w:right w:val="nil"/>
            </w:tcBorders>
            <w:shd w:val="clear" w:color="auto" w:fill="FFFFFF"/>
            <w:vAlign w:val="center"/>
          </w:tcPr>
          <w:p w14:paraId="17F9B891"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010205"/>
                <w:sz w:val="22"/>
                <w:szCs w:val="22"/>
              </w:rPr>
            </w:pPr>
            <w:r w:rsidRPr="008767E2">
              <w:rPr>
                <w:rFonts w:ascii="Arial" w:hAnsi="Arial" w:cs="Arial"/>
                <w:b/>
                <w:bCs/>
                <w:color w:val="010205"/>
                <w:sz w:val="22"/>
                <w:szCs w:val="22"/>
              </w:rPr>
              <w:t>Correlaciones</w:t>
            </w:r>
          </w:p>
        </w:tc>
      </w:tr>
      <w:tr w:rsidR="008767E2" w:rsidRPr="008767E2" w14:paraId="2777ADC2" w14:textId="77777777" w:rsidTr="008767E2">
        <w:trPr>
          <w:cantSplit/>
        </w:trPr>
        <w:tc>
          <w:tcPr>
            <w:tcW w:w="4767" w:type="dxa"/>
            <w:gridSpan w:val="2"/>
            <w:tcBorders>
              <w:top w:val="nil"/>
              <w:left w:val="nil"/>
              <w:bottom w:val="single" w:sz="8" w:space="0" w:color="152935"/>
              <w:right w:val="nil"/>
            </w:tcBorders>
            <w:shd w:val="clear" w:color="auto" w:fill="FFFFFF"/>
            <w:vAlign w:val="bottom"/>
          </w:tcPr>
          <w:p w14:paraId="0BF18AE9" w14:textId="77777777" w:rsidR="008767E2" w:rsidRPr="008767E2" w:rsidRDefault="008767E2" w:rsidP="008767E2">
            <w:pPr>
              <w:autoSpaceDE w:val="0"/>
              <w:autoSpaceDN w:val="0"/>
              <w:adjustRightInd w:val="0"/>
              <w:rPr>
                <w:szCs w:val="24"/>
              </w:rPr>
            </w:pPr>
          </w:p>
        </w:tc>
        <w:tc>
          <w:tcPr>
            <w:tcW w:w="1475" w:type="dxa"/>
            <w:tcBorders>
              <w:top w:val="nil"/>
              <w:left w:val="nil"/>
              <w:bottom w:val="single" w:sz="8" w:space="0" w:color="152935"/>
              <w:right w:val="single" w:sz="8" w:space="0" w:color="E0E0E0"/>
            </w:tcBorders>
            <w:shd w:val="clear" w:color="auto" w:fill="FFFFFF"/>
            <w:vAlign w:val="bottom"/>
          </w:tcPr>
          <w:p w14:paraId="4C6AC990"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264A60"/>
                <w:sz w:val="18"/>
                <w:szCs w:val="18"/>
              </w:rPr>
            </w:pPr>
            <w:r w:rsidRPr="008767E2">
              <w:rPr>
                <w:rFonts w:ascii="Arial" w:hAnsi="Arial" w:cs="Arial"/>
                <w:color w:val="264A60"/>
                <w:sz w:val="18"/>
                <w:szCs w:val="18"/>
              </w:rPr>
              <w:t>Cadmio en Suelo</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37C366A4"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264A60"/>
                <w:sz w:val="18"/>
                <w:szCs w:val="18"/>
              </w:rPr>
            </w:pPr>
            <w:r w:rsidRPr="008767E2">
              <w:rPr>
                <w:rFonts w:ascii="Arial" w:hAnsi="Arial" w:cs="Arial"/>
                <w:color w:val="264A60"/>
                <w:sz w:val="18"/>
                <w:szCs w:val="18"/>
              </w:rPr>
              <w:t xml:space="preserve">Cadmio en </w:t>
            </w:r>
            <w:proofErr w:type="spellStart"/>
            <w:r w:rsidRPr="008767E2">
              <w:rPr>
                <w:rFonts w:ascii="Arial" w:hAnsi="Arial" w:cs="Arial"/>
                <w:color w:val="264A60"/>
                <w:sz w:val="18"/>
                <w:szCs w:val="18"/>
              </w:rPr>
              <w:t>Lolium</w:t>
            </w:r>
            <w:proofErr w:type="spellEnd"/>
            <w:r w:rsidRPr="008767E2">
              <w:rPr>
                <w:rFonts w:ascii="Arial" w:hAnsi="Arial" w:cs="Arial"/>
                <w:color w:val="264A60"/>
                <w:sz w:val="18"/>
                <w:szCs w:val="18"/>
              </w:rPr>
              <w:t xml:space="preserve"> Perenne (TF)</w:t>
            </w:r>
          </w:p>
        </w:tc>
        <w:tc>
          <w:tcPr>
            <w:tcW w:w="1475" w:type="dxa"/>
            <w:tcBorders>
              <w:top w:val="nil"/>
              <w:left w:val="single" w:sz="8" w:space="0" w:color="E0E0E0"/>
              <w:bottom w:val="single" w:sz="8" w:space="0" w:color="152935"/>
              <w:right w:val="nil"/>
            </w:tcBorders>
            <w:shd w:val="clear" w:color="auto" w:fill="FFFFFF"/>
            <w:vAlign w:val="bottom"/>
          </w:tcPr>
          <w:p w14:paraId="5E456670"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264A60"/>
                <w:sz w:val="18"/>
                <w:szCs w:val="18"/>
              </w:rPr>
            </w:pPr>
            <w:r w:rsidRPr="008767E2">
              <w:rPr>
                <w:rFonts w:ascii="Arial" w:hAnsi="Arial" w:cs="Arial"/>
                <w:color w:val="264A60"/>
                <w:sz w:val="18"/>
                <w:szCs w:val="18"/>
              </w:rPr>
              <w:t xml:space="preserve">Cadmio en </w:t>
            </w:r>
            <w:proofErr w:type="spellStart"/>
            <w:r w:rsidRPr="008767E2">
              <w:rPr>
                <w:rFonts w:ascii="Arial" w:hAnsi="Arial" w:cs="Arial"/>
                <w:color w:val="264A60"/>
                <w:sz w:val="18"/>
                <w:szCs w:val="18"/>
              </w:rPr>
              <w:t>Trifolium</w:t>
            </w:r>
            <w:proofErr w:type="spellEnd"/>
            <w:r w:rsidRPr="008767E2">
              <w:rPr>
                <w:rFonts w:ascii="Arial" w:hAnsi="Arial" w:cs="Arial"/>
                <w:color w:val="264A60"/>
                <w:sz w:val="18"/>
                <w:szCs w:val="18"/>
              </w:rPr>
              <w:t xml:space="preserve"> </w:t>
            </w:r>
            <w:proofErr w:type="spellStart"/>
            <w:r w:rsidRPr="008767E2">
              <w:rPr>
                <w:rFonts w:ascii="Arial" w:hAnsi="Arial" w:cs="Arial"/>
                <w:color w:val="264A60"/>
                <w:sz w:val="18"/>
                <w:szCs w:val="18"/>
              </w:rPr>
              <w:t>Repens</w:t>
            </w:r>
            <w:proofErr w:type="spellEnd"/>
            <w:r w:rsidRPr="008767E2">
              <w:rPr>
                <w:rFonts w:ascii="Arial" w:hAnsi="Arial" w:cs="Arial"/>
                <w:color w:val="264A60"/>
                <w:sz w:val="18"/>
                <w:szCs w:val="18"/>
              </w:rPr>
              <w:t xml:space="preserve"> (TF)</w:t>
            </w:r>
          </w:p>
        </w:tc>
      </w:tr>
      <w:tr w:rsidR="008767E2" w:rsidRPr="008767E2" w14:paraId="4619EF75" w14:textId="77777777" w:rsidTr="008767E2">
        <w:trPr>
          <w:cantSplit/>
        </w:trPr>
        <w:tc>
          <w:tcPr>
            <w:tcW w:w="2461" w:type="dxa"/>
            <w:vMerge w:val="restart"/>
            <w:tcBorders>
              <w:top w:val="single" w:sz="8" w:space="0" w:color="152935"/>
              <w:left w:val="nil"/>
              <w:bottom w:val="nil"/>
              <w:right w:val="nil"/>
            </w:tcBorders>
            <w:shd w:val="clear" w:color="auto" w:fill="E0E0E0"/>
          </w:tcPr>
          <w:p w14:paraId="3551A180"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Cadmio en Suelo</w:t>
            </w:r>
          </w:p>
        </w:tc>
        <w:tc>
          <w:tcPr>
            <w:tcW w:w="2306" w:type="dxa"/>
            <w:tcBorders>
              <w:top w:val="single" w:sz="8" w:space="0" w:color="152935"/>
              <w:left w:val="nil"/>
              <w:bottom w:val="single" w:sz="8" w:space="0" w:color="AEAEAE"/>
              <w:right w:val="nil"/>
            </w:tcBorders>
            <w:shd w:val="clear" w:color="auto" w:fill="E0E0E0"/>
          </w:tcPr>
          <w:p w14:paraId="17AD83EB"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Correlación de Pearson</w:t>
            </w:r>
          </w:p>
        </w:tc>
        <w:tc>
          <w:tcPr>
            <w:tcW w:w="1475" w:type="dxa"/>
            <w:tcBorders>
              <w:top w:val="single" w:sz="8" w:space="0" w:color="152935"/>
              <w:left w:val="nil"/>
              <w:bottom w:val="single" w:sz="8" w:space="0" w:color="AEAEAE"/>
              <w:right w:val="single" w:sz="8" w:space="0" w:color="E0E0E0"/>
            </w:tcBorders>
            <w:shd w:val="clear" w:color="auto" w:fill="FFFFFF"/>
          </w:tcPr>
          <w:p w14:paraId="76AA8EBB"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08329D43"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proofErr w:type="gramStart"/>
            <w:r w:rsidRPr="008767E2">
              <w:rPr>
                <w:rFonts w:ascii="Arial" w:hAnsi="Arial" w:cs="Arial"/>
                <w:color w:val="010205"/>
                <w:sz w:val="18"/>
                <w:szCs w:val="18"/>
              </w:rPr>
              <w:t>.</w:t>
            </w:r>
            <w:r w:rsidRPr="008767E2">
              <w:rPr>
                <w:rFonts w:ascii="Arial" w:hAnsi="Arial" w:cs="Arial"/>
                <w:color w:val="010205"/>
                <w:sz w:val="18"/>
                <w:szCs w:val="18"/>
                <w:vertAlign w:val="superscript"/>
              </w:rPr>
              <w:t>a</w:t>
            </w:r>
            <w:proofErr w:type="gramEnd"/>
          </w:p>
        </w:tc>
        <w:tc>
          <w:tcPr>
            <w:tcW w:w="1475" w:type="dxa"/>
            <w:tcBorders>
              <w:top w:val="single" w:sz="8" w:space="0" w:color="152935"/>
              <w:left w:val="single" w:sz="8" w:space="0" w:color="E0E0E0"/>
              <w:bottom w:val="single" w:sz="8" w:space="0" w:color="AEAEAE"/>
              <w:right w:val="nil"/>
            </w:tcBorders>
            <w:shd w:val="clear" w:color="auto" w:fill="FFFFFF"/>
          </w:tcPr>
          <w:p w14:paraId="18C7DA99"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proofErr w:type="gramStart"/>
            <w:r w:rsidRPr="008767E2">
              <w:rPr>
                <w:rFonts w:ascii="Arial" w:hAnsi="Arial" w:cs="Arial"/>
                <w:color w:val="010205"/>
                <w:sz w:val="18"/>
                <w:szCs w:val="18"/>
              </w:rPr>
              <w:t>.</w:t>
            </w:r>
            <w:r w:rsidRPr="008767E2">
              <w:rPr>
                <w:rFonts w:ascii="Arial" w:hAnsi="Arial" w:cs="Arial"/>
                <w:color w:val="010205"/>
                <w:sz w:val="18"/>
                <w:szCs w:val="18"/>
                <w:vertAlign w:val="superscript"/>
              </w:rPr>
              <w:t>a</w:t>
            </w:r>
            <w:proofErr w:type="gramEnd"/>
          </w:p>
        </w:tc>
      </w:tr>
      <w:tr w:rsidR="008767E2" w:rsidRPr="008767E2" w14:paraId="40A19903" w14:textId="77777777" w:rsidTr="008767E2">
        <w:trPr>
          <w:cantSplit/>
        </w:trPr>
        <w:tc>
          <w:tcPr>
            <w:tcW w:w="2461" w:type="dxa"/>
            <w:vMerge/>
            <w:tcBorders>
              <w:top w:val="single" w:sz="8" w:space="0" w:color="152935"/>
              <w:left w:val="nil"/>
              <w:bottom w:val="nil"/>
              <w:right w:val="nil"/>
            </w:tcBorders>
            <w:shd w:val="clear" w:color="auto" w:fill="E0E0E0"/>
          </w:tcPr>
          <w:p w14:paraId="6C04271B" w14:textId="77777777" w:rsidR="008767E2" w:rsidRPr="008767E2" w:rsidRDefault="008767E2" w:rsidP="008767E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single" w:sz="8" w:space="0" w:color="AEAEAE"/>
              <w:right w:val="nil"/>
            </w:tcBorders>
            <w:shd w:val="clear" w:color="auto" w:fill="E0E0E0"/>
          </w:tcPr>
          <w:p w14:paraId="765D1B36"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Sig. (bilateral)</w:t>
            </w:r>
          </w:p>
        </w:tc>
        <w:tc>
          <w:tcPr>
            <w:tcW w:w="1475" w:type="dxa"/>
            <w:tcBorders>
              <w:top w:val="single" w:sz="8" w:space="0" w:color="AEAEAE"/>
              <w:left w:val="nil"/>
              <w:bottom w:val="single" w:sz="8" w:space="0" w:color="AEAEAE"/>
              <w:right w:val="single" w:sz="8" w:space="0" w:color="E0E0E0"/>
            </w:tcBorders>
            <w:shd w:val="clear" w:color="auto" w:fill="FFFFFF"/>
            <w:vAlign w:val="center"/>
          </w:tcPr>
          <w:p w14:paraId="6CE9CFBD" w14:textId="77777777" w:rsidR="008767E2" w:rsidRPr="008767E2" w:rsidRDefault="008767E2" w:rsidP="008767E2">
            <w:pPr>
              <w:autoSpaceDE w:val="0"/>
              <w:autoSpaceDN w:val="0"/>
              <w:adjustRightInd w:val="0"/>
              <w:rPr>
                <w:szCs w:val="24"/>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0D37FDE"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w:t>
            </w:r>
          </w:p>
        </w:tc>
        <w:tc>
          <w:tcPr>
            <w:tcW w:w="1475" w:type="dxa"/>
            <w:tcBorders>
              <w:top w:val="single" w:sz="8" w:space="0" w:color="AEAEAE"/>
              <w:left w:val="single" w:sz="8" w:space="0" w:color="E0E0E0"/>
              <w:bottom w:val="single" w:sz="8" w:space="0" w:color="AEAEAE"/>
              <w:right w:val="nil"/>
            </w:tcBorders>
            <w:shd w:val="clear" w:color="auto" w:fill="FFFFFF"/>
          </w:tcPr>
          <w:p w14:paraId="2CDD4B61"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w:t>
            </w:r>
          </w:p>
        </w:tc>
      </w:tr>
      <w:tr w:rsidR="008767E2" w:rsidRPr="008767E2" w14:paraId="46E14996" w14:textId="77777777" w:rsidTr="008767E2">
        <w:trPr>
          <w:cantSplit/>
        </w:trPr>
        <w:tc>
          <w:tcPr>
            <w:tcW w:w="2461" w:type="dxa"/>
            <w:vMerge/>
            <w:tcBorders>
              <w:top w:val="single" w:sz="8" w:space="0" w:color="152935"/>
              <w:left w:val="nil"/>
              <w:bottom w:val="nil"/>
              <w:right w:val="nil"/>
            </w:tcBorders>
            <w:shd w:val="clear" w:color="auto" w:fill="E0E0E0"/>
          </w:tcPr>
          <w:p w14:paraId="1277DA97" w14:textId="77777777" w:rsidR="008767E2" w:rsidRPr="008767E2" w:rsidRDefault="008767E2" w:rsidP="008767E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nil"/>
              <w:right w:val="nil"/>
            </w:tcBorders>
            <w:shd w:val="clear" w:color="auto" w:fill="E0E0E0"/>
          </w:tcPr>
          <w:p w14:paraId="1B0985CF"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N</w:t>
            </w:r>
          </w:p>
        </w:tc>
        <w:tc>
          <w:tcPr>
            <w:tcW w:w="1475" w:type="dxa"/>
            <w:tcBorders>
              <w:top w:val="single" w:sz="8" w:space="0" w:color="AEAEAE"/>
              <w:left w:val="nil"/>
              <w:bottom w:val="nil"/>
              <w:right w:val="single" w:sz="8" w:space="0" w:color="E0E0E0"/>
            </w:tcBorders>
            <w:shd w:val="clear" w:color="auto" w:fill="FFFFFF"/>
          </w:tcPr>
          <w:p w14:paraId="575F1D74"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w:t>
            </w:r>
          </w:p>
        </w:tc>
        <w:tc>
          <w:tcPr>
            <w:tcW w:w="1475" w:type="dxa"/>
            <w:tcBorders>
              <w:top w:val="single" w:sz="8" w:space="0" w:color="AEAEAE"/>
              <w:left w:val="single" w:sz="8" w:space="0" w:color="E0E0E0"/>
              <w:bottom w:val="nil"/>
              <w:right w:val="single" w:sz="8" w:space="0" w:color="E0E0E0"/>
            </w:tcBorders>
            <w:shd w:val="clear" w:color="auto" w:fill="FFFFFF"/>
          </w:tcPr>
          <w:p w14:paraId="76F9E160"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w:t>
            </w:r>
          </w:p>
        </w:tc>
        <w:tc>
          <w:tcPr>
            <w:tcW w:w="1475" w:type="dxa"/>
            <w:tcBorders>
              <w:top w:val="single" w:sz="8" w:space="0" w:color="AEAEAE"/>
              <w:left w:val="single" w:sz="8" w:space="0" w:color="E0E0E0"/>
              <w:bottom w:val="nil"/>
              <w:right w:val="nil"/>
            </w:tcBorders>
            <w:shd w:val="clear" w:color="auto" w:fill="FFFFFF"/>
          </w:tcPr>
          <w:p w14:paraId="6B4811D7"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w:t>
            </w:r>
          </w:p>
        </w:tc>
      </w:tr>
      <w:tr w:rsidR="008767E2" w:rsidRPr="008767E2" w14:paraId="2C574E9B" w14:textId="77777777" w:rsidTr="008767E2">
        <w:trPr>
          <w:cantSplit/>
        </w:trPr>
        <w:tc>
          <w:tcPr>
            <w:tcW w:w="9192" w:type="dxa"/>
            <w:gridSpan w:val="5"/>
            <w:tcBorders>
              <w:top w:val="nil"/>
              <w:left w:val="nil"/>
              <w:bottom w:val="nil"/>
              <w:right w:val="nil"/>
            </w:tcBorders>
            <w:shd w:val="clear" w:color="auto" w:fill="FFFFFF"/>
          </w:tcPr>
          <w:p w14:paraId="6BCCD6BF" w14:textId="77777777" w:rsidR="008767E2" w:rsidRPr="008767E2" w:rsidRDefault="008767E2" w:rsidP="008767E2">
            <w:pPr>
              <w:autoSpaceDE w:val="0"/>
              <w:autoSpaceDN w:val="0"/>
              <w:adjustRightInd w:val="0"/>
              <w:spacing w:line="320" w:lineRule="atLeast"/>
              <w:ind w:left="60" w:right="60"/>
              <w:rPr>
                <w:rFonts w:ascii="Arial" w:hAnsi="Arial" w:cs="Arial"/>
                <w:color w:val="010205"/>
                <w:sz w:val="18"/>
                <w:szCs w:val="18"/>
              </w:rPr>
            </w:pPr>
            <w:r w:rsidRPr="008767E2">
              <w:rPr>
                <w:rFonts w:ascii="Arial" w:hAnsi="Arial" w:cs="Arial"/>
                <w:color w:val="010205"/>
                <w:sz w:val="18"/>
                <w:szCs w:val="18"/>
              </w:rPr>
              <w:t>a. No se puede calcular porque, como mínimo, una de las variables es constante.</w:t>
            </w:r>
          </w:p>
        </w:tc>
      </w:tr>
    </w:tbl>
    <w:p w14:paraId="2C6F5578" w14:textId="77777777" w:rsidR="008767E2" w:rsidRPr="008767E2" w:rsidRDefault="008767E2" w:rsidP="008767E2">
      <w:pPr>
        <w:autoSpaceDE w:val="0"/>
        <w:autoSpaceDN w:val="0"/>
        <w:adjustRightInd w:val="0"/>
        <w:spacing w:line="400" w:lineRule="atLeast"/>
        <w:rPr>
          <w:szCs w:val="24"/>
        </w:rPr>
      </w:pPr>
    </w:p>
    <w:p w14:paraId="2FAD7E1E" w14:textId="77777777" w:rsidR="008767E2" w:rsidRPr="008767E2" w:rsidRDefault="008767E2" w:rsidP="008767E2">
      <w:pPr>
        <w:autoSpaceDE w:val="0"/>
        <w:autoSpaceDN w:val="0"/>
        <w:adjustRightInd w:val="0"/>
        <w:spacing w:line="400" w:lineRule="atLeast"/>
        <w:rPr>
          <w:szCs w:val="24"/>
        </w:rPr>
      </w:pPr>
    </w:p>
    <w:p w14:paraId="7D570FE0" w14:textId="14530B01" w:rsidR="008767E2" w:rsidRDefault="008767E2" w:rsidP="008767E2">
      <w:pPr>
        <w:spacing w:line="480" w:lineRule="auto"/>
        <w:rPr>
          <w:b/>
          <w:bCs/>
        </w:rPr>
      </w:pPr>
      <w:r>
        <w:rPr>
          <w:b/>
          <w:bCs/>
        </w:rPr>
        <w:t xml:space="preserve">Correlación de Pearson entre TF y concentración de cromo en suelos en </w:t>
      </w:r>
      <w:proofErr w:type="spellStart"/>
      <w:r>
        <w:rPr>
          <w:b/>
          <w:bCs/>
          <w:i/>
          <w:iCs/>
        </w:rPr>
        <w:t>Lolium</w:t>
      </w:r>
      <w:proofErr w:type="spellEnd"/>
      <w:r>
        <w:rPr>
          <w:b/>
          <w:bCs/>
          <w:i/>
          <w:iCs/>
        </w:rPr>
        <w:t xml:space="preserve"> perenne y </w:t>
      </w:r>
      <w:proofErr w:type="spellStart"/>
      <w:r>
        <w:rPr>
          <w:b/>
          <w:bCs/>
          <w:i/>
          <w:iCs/>
        </w:rPr>
        <w:t>Trifolium</w:t>
      </w:r>
      <w:proofErr w:type="spellEnd"/>
      <w:r>
        <w:rPr>
          <w:b/>
          <w:bCs/>
          <w:i/>
          <w:iCs/>
        </w:rPr>
        <w:t xml:space="preserve"> </w:t>
      </w:r>
      <w:proofErr w:type="spellStart"/>
      <w:r>
        <w:rPr>
          <w:b/>
          <w:bCs/>
          <w:i/>
          <w:iCs/>
        </w:rPr>
        <w:t>repens</w:t>
      </w:r>
      <w:proofErr w:type="spellEnd"/>
      <w:r w:rsidRPr="00454517">
        <w:rPr>
          <w:b/>
          <w:bCs/>
        </w:rPr>
        <w:t>.</w:t>
      </w:r>
    </w:p>
    <w:p w14:paraId="2645A66A" w14:textId="77777777" w:rsidR="008767E2" w:rsidRPr="008767E2" w:rsidRDefault="008767E2" w:rsidP="008767E2">
      <w:pPr>
        <w:autoSpaceDE w:val="0"/>
        <w:autoSpaceDN w:val="0"/>
        <w:adjustRightInd w:val="0"/>
        <w:rPr>
          <w:rFonts w:ascii="Courier New" w:hAnsi="Courier New" w:cs="Courier New"/>
          <w:color w:val="000000"/>
          <w:sz w:val="20"/>
        </w:rPr>
      </w:pPr>
    </w:p>
    <w:p w14:paraId="590DF5AA"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CORRELATIONS</w:t>
      </w:r>
    </w:p>
    <w:p w14:paraId="07966DB4"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 xml:space="preserve">  /VARIABLES=</w:t>
      </w:r>
      <w:proofErr w:type="spellStart"/>
      <w:r w:rsidRPr="008767E2">
        <w:rPr>
          <w:rFonts w:ascii="Courier New" w:hAnsi="Courier New" w:cs="Courier New"/>
          <w:color w:val="000000"/>
          <w:sz w:val="20"/>
          <w:lang w:val="en-US"/>
        </w:rPr>
        <w:t>Cr_S</w:t>
      </w:r>
      <w:proofErr w:type="spellEnd"/>
      <w:r w:rsidRPr="008767E2">
        <w:rPr>
          <w:rFonts w:ascii="Courier New" w:hAnsi="Courier New" w:cs="Courier New"/>
          <w:color w:val="000000"/>
          <w:sz w:val="20"/>
          <w:lang w:val="en-US"/>
        </w:rPr>
        <w:t xml:space="preserve"> </w:t>
      </w:r>
      <w:proofErr w:type="spellStart"/>
      <w:r w:rsidRPr="008767E2">
        <w:rPr>
          <w:rFonts w:ascii="Courier New" w:hAnsi="Courier New" w:cs="Courier New"/>
          <w:color w:val="000000"/>
          <w:sz w:val="20"/>
          <w:lang w:val="en-US"/>
        </w:rPr>
        <w:t>Cr_LP_TF</w:t>
      </w:r>
      <w:proofErr w:type="spellEnd"/>
      <w:r w:rsidRPr="008767E2">
        <w:rPr>
          <w:rFonts w:ascii="Courier New" w:hAnsi="Courier New" w:cs="Courier New"/>
          <w:color w:val="000000"/>
          <w:sz w:val="20"/>
          <w:lang w:val="en-US"/>
        </w:rPr>
        <w:t xml:space="preserve"> </w:t>
      </w:r>
      <w:proofErr w:type="spellStart"/>
      <w:r w:rsidRPr="008767E2">
        <w:rPr>
          <w:rFonts w:ascii="Courier New" w:hAnsi="Courier New" w:cs="Courier New"/>
          <w:color w:val="000000"/>
          <w:sz w:val="20"/>
          <w:lang w:val="en-US"/>
        </w:rPr>
        <w:t>Cr_TR_TF</w:t>
      </w:r>
      <w:proofErr w:type="spellEnd"/>
    </w:p>
    <w:p w14:paraId="30FB37EE"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 xml:space="preserve">  /PRINT=TWOTAIL NOSIG</w:t>
      </w:r>
    </w:p>
    <w:p w14:paraId="309D7F60"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 xml:space="preserve">  /MISSING=PAIRWISE.</w:t>
      </w:r>
    </w:p>
    <w:p w14:paraId="252C5E84" w14:textId="77777777" w:rsidR="008767E2" w:rsidRPr="008767E2" w:rsidRDefault="008767E2" w:rsidP="008767E2">
      <w:pPr>
        <w:autoSpaceDE w:val="0"/>
        <w:autoSpaceDN w:val="0"/>
        <w:adjustRightInd w:val="0"/>
        <w:rPr>
          <w:rFonts w:ascii="Courier New" w:hAnsi="Courier New" w:cs="Courier New"/>
          <w:color w:val="000000"/>
          <w:sz w:val="20"/>
          <w:lang w:val="en-US"/>
        </w:rPr>
      </w:pPr>
    </w:p>
    <w:p w14:paraId="3665D6AB" w14:textId="77777777" w:rsidR="008767E2" w:rsidRPr="0036446C" w:rsidRDefault="008767E2" w:rsidP="008767E2">
      <w:pPr>
        <w:autoSpaceDE w:val="0"/>
        <w:autoSpaceDN w:val="0"/>
        <w:adjustRightInd w:val="0"/>
        <w:rPr>
          <w:szCs w:val="24"/>
          <w:lang w:val="en-US"/>
        </w:rPr>
      </w:pPr>
    </w:p>
    <w:tbl>
      <w:tblPr>
        <w:tblW w:w="9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2306"/>
        <w:gridCol w:w="1475"/>
        <w:gridCol w:w="1475"/>
        <w:gridCol w:w="1475"/>
      </w:tblGrid>
      <w:tr w:rsidR="008767E2" w:rsidRPr="008767E2" w14:paraId="392C570C" w14:textId="77777777" w:rsidTr="008767E2">
        <w:trPr>
          <w:cantSplit/>
        </w:trPr>
        <w:tc>
          <w:tcPr>
            <w:tcW w:w="9192" w:type="dxa"/>
            <w:gridSpan w:val="5"/>
            <w:tcBorders>
              <w:top w:val="nil"/>
              <w:left w:val="nil"/>
              <w:bottom w:val="nil"/>
              <w:right w:val="nil"/>
            </w:tcBorders>
            <w:shd w:val="clear" w:color="auto" w:fill="FFFFFF"/>
            <w:vAlign w:val="center"/>
          </w:tcPr>
          <w:p w14:paraId="7BE91DE2"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010205"/>
                <w:sz w:val="22"/>
                <w:szCs w:val="22"/>
              </w:rPr>
            </w:pPr>
            <w:r w:rsidRPr="008767E2">
              <w:rPr>
                <w:rFonts w:ascii="Arial" w:hAnsi="Arial" w:cs="Arial"/>
                <w:b/>
                <w:bCs/>
                <w:color w:val="010205"/>
                <w:sz w:val="22"/>
                <w:szCs w:val="22"/>
              </w:rPr>
              <w:t>Correlaciones</w:t>
            </w:r>
          </w:p>
        </w:tc>
      </w:tr>
      <w:tr w:rsidR="008767E2" w:rsidRPr="008767E2" w14:paraId="7778AC09" w14:textId="77777777" w:rsidTr="008767E2">
        <w:trPr>
          <w:cantSplit/>
        </w:trPr>
        <w:tc>
          <w:tcPr>
            <w:tcW w:w="4767" w:type="dxa"/>
            <w:gridSpan w:val="2"/>
            <w:tcBorders>
              <w:top w:val="nil"/>
              <w:left w:val="nil"/>
              <w:bottom w:val="single" w:sz="8" w:space="0" w:color="152935"/>
              <w:right w:val="nil"/>
            </w:tcBorders>
            <w:shd w:val="clear" w:color="auto" w:fill="FFFFFF"/>
            <w:vAlign w:val="bottom"/>
          </w:tcPr>
          <w:p w14:paraId="75142938" w14:textId="77777777" w:rsidR="008767E2" w:rsidRPr="008767E2" w:rsidRDefault="008767E2" w:rsidP="008767E2">
            <w:pPr>
              <w:autoSpaceDE w:val="0"/>
              <w:autoSpaceDN w:val="0"/>
              <w:adjustRightInd w:val="0"/>
              <w:rPr>
                <w:szCs w:val="24"/>
              </w:rPr>
            </w:pPr>
          </w:p>
        </w:tc>
        <w:tc>
          <w:tcPr>
            <w:tcW w:w="1475" w:type="dxa"/>
            <w:tcBorders>
              <w:top w:val="nil"/>
              <w:left w:val="nil"/>
              <w:bottom w:val="single" w:sz="8" w:space="0" w:color="152935"/>
              <w:right w:val="single" w:sz="8" w:space="0" w:color="E0E0E0"/>
            </w:tcBorders>
            <w:shd w:val="clear" w:color="auto" w:fill="FFFFFF"/>
            <w:vAlign w:val="bottom"/>
          </w:tcPr>
          <w:p w14:paraId="217E3C96"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264A60"/>
                <w:sz w:val="18"/>
                <w:szCs w:val="18"/>
              </w:rPr>
            </w:pPr>
            <w:r w:rsidRPr="008767E2">
              <w:rPr>
                <w:rFonts w:ascii="Arial" w:hAnsi="Arial" w:cs="Arial"/>
                <w:color w:val="264A60"/>
                <w:sz w:val="18"/>
                <w:szCs w:val="18"/>
              </w:rPr>
              <w:t>Cromo en Suelo</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02E7080F"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264A60"/>
                <w:sz w:val="18"/>
                <w:szCs w:val="18"/>
              </w:rPr>
            </w:pPr>
            <w:r w:rsidRPr="008767E2">
              <w:rPr>
                <w:rFonts w:ascii="Arial" w:hAnsi="Arial" w:cs="Arial"/>
                <w:color w:val="264A60"/>
                <w:sz w:val="18"/>
                <w:szCs w:val="18"/>
              </w:rPr>
              <w:t xml:space="preserve">Cromo en </w:t>
            </w:r>
            <w:proofErr w:type="spellStart"/>
            <w:r w:rsidRPr="008767E2">
              <w:rPr>
                <w:rFonts w:ascii="Arial" w:hAnsi="Arial" w:cs="Arial"/>
                <w:color w:val="264A60"/>
                <w:sz w:val="18"/>
                <w:szCs w:val="18"/>
              </w:rPr>
              <w:t>Lolium</w:t>
            </w:r>
            <w:proofErr w:type="spellEnd"/>
            <w:r w:rsidRPr="008767E2">
              <w:rPr>
                <w:rFonts w:ascii="Arial" w:hAnsi="Arial" w:cs="Arial"/>
                <w:color w:val="264A60"/>
                <w:sz w:val="18"/>
                <w:szCs w:val="18"/>
              </w:rPr>
              <w:t xml:space="preserve"> Perenne (TF)</w:t>
            </w:r>
          </w:p>
        </w:tc>
        <w:tc>
          <w:tcPr>
            <w:tcW w:w="1475" w:type="dxa"/>
            <w:tcBorders>
              <w:top w:val="nil"/>
              <w:left w:val="single" w:sz="8" w:space="0" w:color="E0E0E0"/>
              <w:bottom w:val="single" w:sz="8" w:space="0" w:color="152935"/>
              <w:right w:val="nil"/>
            </w:tcBorders>
            <w:shd w:val="clear" w:color="auto" w:fill="FFFFFF"/>
            <w:vAlign w:val="bottom"/>
          </w:tcPr>
          <w:p w14:paraId="742CD873"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264A60"/>
                <w:sz w:val="18"/>
                <w:szCs w:val="18"/>
              </w:rPr>
            </w:pPr>
            <w:r w:rsidRPr="008767E2">
              <w:rPr>
                <w:rFonts w:ascii="Arial" w:hAnsi="Arial" w:cs="Arial"/>
                <w:color w:val="264A60"/>
                <w:sz w:val="18"/>
                <w:szCs w:val="18"/>
              </w:rPr>
              <w:t xml:space="preserve">Cromo en </w:t>
            </w:r>
            <w:proofErr w:type="spellStart"/>
            <w:r w:rsidRPr="008767E2">
              <w:rPr>
                <w:rFonts w:ascii="Arial" w:hAnsi="Arial" w:cs="Arial"/>
                <w:color w:val="264A60"/>
                <w:sz w:val="18"/>
                <w:szCs w:val="18"/>
              </w:rPr>
              <w:t>Trifolium</w:t>
            </w:r>
            <w:proofErr w:type="spellEnd"/>
            <w:r w:rsidRPr="008767E2">
              <w:rPr>
                <w:rFonts w:ascii="Arial" w:hAnsi="Arial" w:cs="Arial"/>
                <w:color w:val="264A60"/>
                <w:sz w:val="18"/>
                <w:szCs w:val="18"/>
              </w:rPr>
              <w:t xml:space="preserve"> </w:t>
            </w:r>
            <w:proofErr w:type="spellStart"/>
            <w:r w:rsidRPr="008767E2">
              <w:rPr>
                <w:rFonts w:ascii="Arial" w:hAnsi="Arial" w:cs="Arial"/>
                <w:color w:val="264A60"/>
                <w:sz w:val="18"/>
                <w:szCs w:val="18"/>
              </w:rPr>
              <w:t>Repens</w:t>
            </w:r>
            <w:proofErr w:type="spellEnd"/>
            <w:r w:rsidRPr="008767E2">
              <w:rPr>
                <w:rFonts w:ascii="Arial" w:hAnsi="Arial" w:cs="Arial"/>
                <w:color w:val="264A60"/>
                <w:sz w:val="18"/>
                <w:szCs w:val="18"/>
              </w:rPr>
              <w:t xml:space="preserve"> (TF)</w:t>
            </w:r>
          </w:p>
        </w:tc>
      </w:tr>
      <w:tr w:rsidR="008767E2" w:rsidRPr="008767E2" w14:paraId="543D1EF9" w14:textId="77777777" w:rsidTr="008767E2">
        <w:trPr>
          <w:cantSplit/>
        </w:trPr>
        <w:tc>
          <w:tcPr>
            <w:tcW w:w="2461" w:type="dxa"/>
            <w:vMerge w:val="restart"/>
            <w:tcBorders>
              <w:top w:val="single" w:sz="8" w:space="0" w:color="152935"/>
              <w:left w:val="nil"/>
              <w:bottom w:val="nil"/>
              <w:right w:val="nil"/>
            </w:tcBorders>
            <w:shd w:val="clear" w:color="auto" w:fill="E0E0E0"/>
          </w:tcPr>
          <w:p w14:paraId="6B6CDA91"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Cromo en Suelo</w:t>
            </w:r>
          </w:p>
        </w:tc>
        <w:tc>
          <w:tcPr>
            <w:tcW w:w="2306" w:type="dxa"/>
            <w:tcBorders>
              <w:top w:val="single" w:sz="8" w:space="0" w:color="152935"/>
              <w:left w:val="nil"/>
              <w:bottom w:val="single" w:sz="8" w:space="0" w:color="AEAEAE"/>
              <w:right w:val="nil"/>
            </w:tcBorders>
            <w:shd w:val="clear" w:color="auto" w:fill="E0E0E0"/>
          </w:tcPr>
          <w:p w14:paraId="4A09CBE9"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Correlación de Pearson</w:t>
            </w:r>
          </w:p>
        </w:tc>
        <w:tc>
          <w:tcPr>
            <w:tcW w:w="1475" w:type="dxa"/>
            <w:tcBorders>
              <w:top w:val="single" w:sz="8" w:space="0" w:color="152935"/>
              <w:left w:val="nil"/>
              <w:bottom w:val="single" w:sz="8" w:space="0" w:color="AEAEAE"/>
              <w:right w:val="single" w:sz="8" w:space="0" w:color="E0E0E0"/>
            </w:tcBorders>
            <w:shd w:val="clear" w:color="auto" w:fill="FFFFFF"/>
          </w:tcPr>
          <w:p w14:paraId="74E07E63"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635D8683"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1,000</w:t>
            </w:r>
            <w:r w:rsidRPr="008767E2">
              <w:rPr>
                <w:rFonts w:ascii="Arial" w:hAnsi="Arial" w:cs="Arial"/>
                <w:color w:val="010205"/>
                <w:sz w:val="18"/>
                <w:szCs w:val="18"/>
                <w:vertAlign w:val="superscript"/>
              </w:rPr>
              <w:t>*</w:t>
            </w:r>
          </w:p>
        </w:tc>
        <w:tc>
          <w:tcPr>
            <w:tcW w:w="1475" w:type="dxa"/>
            <w:tcBorders>
              <w:top w:val="single" w:sz="8" w:space="0" w:color="152935"/>
              <w:left w:val="single" w:sz="8" w:space="0" w:color="E0E0E0"/>
              <w:bottom w:val="single" w:sz="8" w:space="0" w:color="AEAEAE"/>
              <w:right w:val="nil"/>
            </w:tcBorders>
            <w:shd w:val="clear" w:color="auto" w:fill="FFFFFF"/>
          </w:tcPr>
          <w:p w14:paraId="15FE34D2"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-,994</w:t>
            </w:r>
          </w:p>
        </w:tc>
      </w:tr>
      <w:tr w:rsidR="008767E2" w:rsidRPr="008767E2" w14:paraId="7CE6F18E" w14:textId="77777777" w:rsidTr="008767E2">
        <w:trPr>
          <w:cantSplit/>
        </w:trPr>
        <w:tc>
          <w:tcPr>
            <w:tcW w:w="2461" w:type="dxa"/>
            <w:vMerge/>
            <w:tcBorders>
              <w:top w:val="single" w:sz="8" w:space="0" w:color="152935"/>
              <w:left w:val="nil"/>
              <w:bottom w:val="nil"/>
              <w:right w:val="nil"/>
            </w:tcBorders>
            <w:shd w:val="clear" w:color="auto" w:fill="E0E0E0"/>
          </w:tcPr>
          <w:p w14:paraId="47DA299F" w14:textId="77777777" w:rsidR="008767E2" w:rsidRPr="008767E2" w:rsidRDefault="008767E2" w:rsidP="008767E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single" w:sz="8" w:space="0" w:color="AEAEAE"/>
              <w:right w:val="nil"/>
            </w:tcBorders>
            <w:shd w:val="clear" w:color="auto" w:fill="E0E0E0"/>
          </w:tcPr>
          <w:p w14:paraId="177B9992"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Sig. (bilateral)</w:t>
            </w:r>
          </w:p>
        </w:tc>
        <w:tc>
          <w:tcPr>
            <w:tcW w:w="1475" w:type="dxa"/>
            <w:tcBorders>
              <w:top w:val="single" w:sz="8" w:space="0" w:color="AEAEAE"/>
              <w:left w:val="nil"/>
              <w:bottom w:val="single" w:sz="8" w:space="0" w:color="AEAEAE"/>
              <w:right w:val="single" w:sz="8" w:space="0" w:color="E0E0E0"/>
            </w:tcBorders>
            <w:shd w:val="clear" w:color="auto" w:fill="FFFFFF"/>
            <w:vAlign w:val="center"/>
          </w:tcPr>
          <w:p w14:paraId="7BBF4396" w14:textId="77777777" w:rsidR="008767E2" w:rsidRPr="008767E2" w:rsidRDefault="008767E2" w:rsidP="008767E2">
            <w:pPr>
              <w:autoSpaceDE w:val="0"/>
              <w:autoSpaceDN w:val="0"/>
              <w:adjustRightInd w:val="0"/>
              <w:rPr>
                <w:szCs w:val="24"/>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7390D19E"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,011</w:t>
            </w:r>
          </w:p>
        </w:tc>
        <w:tc>
          <w:tcPr>
            <w:tcW w:w="1475" w:type="dxa"/>
            <w:tcBorders>
              <w:top w:val="single" w:sz="8" w:space="0" w:color="AEAEAE"/>
              <w:left w:val="single" w:sz="8" w:space="0" w:color="E0E0E0"/>
              <w:bottom w:val="single" w:sz="8" w:space="0" w:color="AEAEAE"/>
              <w:right w:val="nil"/>
            </w:tcBorders>
            <w:shd w:val="clear" w:color="auto" w:fill="FFFFFF"/>
          </w:tcPr>
          <w:p w14:paraId="15C68B9E"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,072</w:t>
            </w:r>
          </w:p>
        </w:tc>
      </w:tr>
      <w:tr w:rsidR="008767E2" w:rsidRPr="008767E2" w14:paraId="24948C18" w14:textId="77777777" w:rsidTr="008767E2">
        <w:trPr>
          <w:cantSplit/>
        </w:trPr>
        <w:tc>
          <w:tcPr>
            <w:tcW w:w="2461" w:type="dxa"/>
            <w:vMerge/>
            <w:tcBorders>
              <w:top w:val="single" w:sz="8" w:space="0" w:color="152935"/>
              <w:left w:val="nil"/>
              <w:bottom w:val="nil"/>
              <w:right w:val="nil"/>
            </w:tcBorders>
            <w:shd w:val="clear" w:color="auto" w:fill="E0E0E0"/>
          </w:tcPr>
          <w:p w14:paraId="42CDC787" w14:textId="77777777" w:rsidR="008767E2" w:rsidRPr="008767E2" w:rsidRDefault="008767E2" w:rsidP="008767E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nil"/>
              <w:right w:val="nil"/>
            </w:tcBorders>
            <w:shd w:val="clear" w:color="auto" w:fill="E0E0E0"/>
          </w:tcPr>
          <w:p w14:paraId="6B6C5218"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N</w:t>
            </w:r>
          </w:p>
        </w:tc>
        <w:tc>
          <w:tcPr>
            <w:tcW w:w="1475" w:type="dxa"/>
            <w:tcBorders>
              <w:top w:val="single" w:sz="8" w:space="0" w:color="AEAEAE"/>
              <w:left w:val="nil"/>
              <w:bottom w:val="nil"/>
              <w:right w:val="single" w:sz="8" w:space="0" w:color="E0E0E0"/>
            </w:tcBorders>
            <w:shd w:val="clear" w:color="auto" w:fill="FFFFFF"/>
          </w:tcPr>
          <w:p w14:paraId="35964A92"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w:t>
            </w:r>
          </w:p>
        </w:tc>
        <w:tc>
          <w:tcPr>
            <w:tcW w:w="1475" w:type="dxa"/>
            <w:tcBorders>
              <w:top w:val="single" w:sz="8" w:space="0" w:color="AEAEAE"/>
              <w:left w:val="single" w:sz="8" w:space="0" w:color="E0E0E0"/>
              <w:bottom w:val="nil"/>
              <w:right w:val="single" w:sz="8" w:space="0" w:color="E0E0E0"/>
            </w:tcBorders>
            <w:shd w:val="clear" w:color="auto" w:fill="FFFFFF"/>
          </w:tcPr>
          <w:p w14:paraId="61B79396"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w:t>
            </w:r>
          </w:p>
        </w:tc>
        <w:tc>
          <w:tcPr>
            <w:tcW w:w="1475" w:type="dxa"/>
            <w:tcBorders>
              <w:top w:val="single" w:sz="8" w:space="0" w:color="AEAEAE"/>
              <w:left w:val="single" w:sz="8" w:space="0" w:color="E0E0E0"/>
              <w:bottom w:val="nil"/>
              <w:right w:val="nil"/>
            </w:tcBorders>
            <w:shd w:val="clear" w:color="auto" w:fill="FFFFFF"/>
          </w:tcPr>
          <w:p w14:paraId="5AA5C572"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w:t>
            </w:r>
          </w:p>
        </w:tc>
      </w:tr>
      <w:tr w:rsidR="008767E2" w:rsidRPr="008767E2" w14:paraId="2A490300" w14:textId="77777777" w:rsidTr="008767E2">
        <w:trPr>
          <w:cantSplit/>
        </w:trPr>
        <w:tc>
          <w:tcPr>
            <w:tcW w:w="9192" w:type="dxa"/>
            <w:gridSpan w:val="5"/>
            <w:tcBorders>
              <w:top w:val="nil"/>
              <w:left w:val="nil"/>
              <w:bottom w:val="nil"/>
              <w:right w:val="nil"/>
            </w:tcBorders>
            <w:shd w:val="clear" w:color="auto" w:fill="FFFFFF"/>
          </w:tcPr>
          <w:p w14:paraId="0D239CF4" w14:textId="77777777" w:rsidR="008767E2" w:rsidRPr="008767E2" w:rsidRDefault="008767E2" w:rsidP="008767E2">
            <w:pPr>
              <w:autoSpaceDE w:val="0"/>
              <w:autoSpaceDN w:val="0"/>
              <w:adjustRightInd w:val="0"/>
              <w:spacing w:line="320" w:lineRule="atLeast"/>
              <w:ind w:left="60" w:right="60"/>
              <w:rPr>
                <w:rFonts w:ascii="Arial" w:hAnsi="Arial" w:cs="Arial"/>
                <w:color w:val="010205"/>
                <w:sz w:val="18"/>
                <w:szCs w:val="18"/>
              </w:rPr>
            </w:pPr>
            <w:r w:rsidRPr="008767E2">
              <w:rPr>
                <w:rFonts w:ascii="Arial" w:hAnsi="Arial" w:cs="Arial"/>
                <w:color w:val="010205"/>
                <w:sz w:val="18"/>
                <w:szCs w:val="18"/>
              </w:rPr>
              <w:t>*. La correlación es significativa en el nivel 0,05 (bilateral).</w:t>
            </w:r>
          </w:p>
        </w:tc>
      </w:tr>
    </w:tbl>
    <w:p w14:paraId="4E04DFFB" w14:textId="77777777" w:rsidR="008767E2" w:rsidRPr="008767E2" w:rsidRDefault="008767E2" w:rsidP="008767E2">
      <w:pPr>
        <w:autoSpaceDE w:val="0"/>
        <w:autoSpaceDN w:val="0"/>
        <w:adjustRightInd w:val="0"/>
        <w:spacing w:line="400" w:lineRule="atLeast"/>
        <w:rPr>
          <w:szCs w:val="24"/>
        </w:rPr>
      </w:pPr>
    </w:p>
    <w:p w14:paraId="3232C339" w14:textId="77777777" w:rsidR="008767E2" w:rsidRPr="008767E2" w:rsidRDefault="008767E2" w:rsidP="008767E2">
      <w:pPr>
        <w:autoSpaceDE w:val="0"/>
        <w:autoSpaceDN w:val="0"/>
        <w:adjustRightInd w:val="0"/>
        <w:spacing w:line="400" w:lineRule="atLeast"/>
        <w:rPr>
          <w:szCs w:val="24"/>
        </w:rPr>
      </w:pPr>
    </w:p>
    <w:p w14:paraId="1CA1CB8D" w14:textId="77777777" w:rsidR="008E036E" w:rsidRPr="008767E2" w:rsidRDefault="008E036E" w:rsidP="008E036E">
      <w:pPr>
        <w:autoSpaceDE w:val="0"/>
        <w:autoSpaceDN w:val="0"/>
        <w:adjustRightInd w:val="0"/>
        <w:spacing w:line="400" w:lineRule="atLeast"/>
        <w:rPr>
          <w:szCs w:val="24"/>
        </w:rPr>
      </w:pPr>
    </w:p>
    <w:p w14:paraId="060A8EC2" w14:textId="77777777" w:rsidR="008E036E" w:rsidRPr="008767E2" w:rsidRDefault="008E036E" w:rsidP="008E036E">
      <w:pPr>
        <w:autoSpaceDE w:val="0"/>
        <w:autoSpaceDN w:val="0"/>
        <w:adjustRightInd w:val="0"/>
        <w:spacing w:line="400" w:lineRule="atLeast"/>
        <w:rPr>
          <w:szCs w:val="24"/>
        </w:rPr>
      </w:pPr>
    </w:p>
    <w:p w14:paraId="2A462534" w14:textId="49CCEDA3" w:rsidR="008767E2" w:rsidRDefault="008767E2" w:rsidP="008767E2">
      <w:pPr>
        <w:spacing w:line="480" w:lineRule="auto"/>
        <w:rPr>
          <w:b/>
          <w:bCs/>
        </w:rPr>
      </w:pPr>
      <w:r>
        <w:rPr>
          <w:b/>
          <w:bCs/>
        </w:rPr>
        <w:lastRenderedPageBreak/>
        <w:t xml:space="preserve">Correlación de Pearson entre TF y concentración de cobre en suelos en </w:t>
      </w:r>
      <w:proofErr w:type="spellStart"/>
      <w:r>
        <w:rPr>
          <w:b/>
          <w:bCs/>
          <w:i/>
          <w:iCs/>
        </w:rPr>
        <w:t>Lolium</w:t>
      </w:r>
      <w:proofErr w:type="spellEnd"/>
      <w:r>
        <w:rPr>
          <w:b/>
          <w:bCs/>
          <w:i/>
          <w:iCs/>
        </w:rPr>
        <w:t xml:space="preserve"> perenne y </w:t>
      </w:r>
      <w:proofErr w:type="spellStart"/>
      <w:r>
        <w:rPr>
          <w:b/>
          <w:bCs/>
          <w:i/>
          <w:iCs/>
        </w:rPr>
        <w:t>Trifolium</w:t>
      </w:r>
      <w:proofErr w:type="spellEnd"/>
      <w:r>
        <w:rPr>
          <w:b/>
          <w:bCs/>
          <w:i/>
          <w:iCs/>
        </w:rPr>
        <w:t xml:space="preserve"> </w:t>
      </w:r>
      <w:proofErr w:type="spellStart"/>
      <w:r>
        <w:rPr>
          <w:b/>
          <w:bCs/>
          <w:i/>
          <w:iCs/>
        </w:rPr>
        <w:t>repens</w:t>
      </w:r>
      <w:proofErr w:type="spellEnd"/>
      <w:r w:rsidRPr="00454517">
        <w:rPr>
          <w:b/>
          <w:bCs/>
        </w:rPr>
        <w:t>.</w:t>
      </w:r>
    </w:p>
    <w:p w14:paraId="72E5A4EB" w14:textId="77777777" w:rsidR="008767E2" w:rsidRPr="008767E2" w:rsidRDefault="008767E2" w:rsidP="008767E2">
      <w:pPr>
        <w:autoSpaceDE w:val="0"/>
        <w:autoSpaceDN w:val="0"/>
        <w:adjustRightInd w:val="0"/>
        <w:rPr>
          <w:rFonts w:ascii="Courier New" w:hAnsi="Courier New" w:cs="Courier New"/>
          <w:color w:val="000000"/>
          <w:sz w:val="20"/>
        </w:rPr>
      </w:pPr>
    </w:p>
    <w:p w14:paraId="6EF4C0C8"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CORRELATIONS</w:t>
      </w:r>
    </w:p>
    <w:p w14:paraId="3E94AAC6"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 xml:space="preserve">  /VARIABLES=</w:t>
      </w:r>
      <w:proofErr w:type="spellStart"/>
      <w:r w:rsidRPr="008767E2">
        <w:rPr>
          <w:rFonts w:ascii="Courier New" w:hAnsi="Courier New" w:cs="Courier New"/>
          <w:color w:val="000000"/>
          <w:sz w:val="20"/>
          <w:lang w:val="en-US"/>
        </w:rPr>
        <w:t>Cu_S</w:t>
      </w:r>
      <w:proofErr w:type="spellEnd"/>
      <w:r w:rsidRPr="008767E2">
        <w:rPr>
          <w:rFonts w:ascii="Courier New" w:hAnsi="Courier New" w:cs="Courier New"/>
          <w:color w:val="000000"/>
          <w:sz w:val="20"/>
          <w:lang w:val="en-US"/>
        </w:rPr>
        <w:t xml:space="preserve"> </w:t>
      </w:r>
      <w:proofErr w:type="spellStart"/>
      <w:r w:rsidRPr="008767E2">
        <w:rPr>
          <w:rFonts w:ascii="Courier New" w:hAnsi="Courier New" w:cs="Courier New"/>
          <w:color w:val="000000"/>
          <w:sz w:val="20"/>
          <w:lang w:val="en-US"/>
        </w:rPr>
        <w:t>Cu_LP_TF</w:t>
      </w:r>
      <w:proofErr w:type="spellEnd"/>
      <w:r w:rsidRPr="008767E2">
        <w:rPr>
          <w:rFonts w:ascii="Courier New" w:hAnsi="Courier New" w:cs="Courier New"/>
          <w:color w:val="000000"/>
          <w:sz w:val="20"/>
          <w:lang w:val="en-US"/>
        </w:rPr>
        <w:t xml:space="preserve"> </w:t>
      </w:r>
      <w:proofErr w:type="spellStart"/>
      <w:r w:rsidRPr="008767E2">
        <w:rPr>
          <w:rFonts w:ascii="Courier New" w:hAnsi="Courier New" w:cs="Courier New"/>
          <w:color w:val="000000"/>
          <w:sz w:val="20"/>
          <w:lang w:val="en-US"/>
        </w:rPr>
        <w:t>Cu_TR_TF</w:t>
      </w:r>
      <w:proofErr w:type="spellEnd"/>
    </w:p>
    <w:p w14:paraId="686839FB"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 xml:space="preserve">  /PRINT=TWOTAIL NOSIG</w:t>
      </w:r>
    </w:p>
    <w:p w14:paraId="01853A0A" w14:textId="5FD4E532" w:rsid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 xml:space="preserve">  /MISSING=PAIRWISE.</w:t>
      </w:r>
    </w:p>
    <w:p w14:paraId="0569A6E7" w14:textId="4134A96F" w:rsidR="008767E2" w:rsidRDefault="008767E2" w:rsidP="008767E2">
      <w:pPr>
        <w:autoSpaceDE w:val="0"/>
        <w:autoSpaceDN w:val="0"/>
        <w:adjustRightInd w:val="0"/>
        <w:rPr>
          <w:rFonts w:ascii="Courier New" w:hAnsi="Courier New" w:cs="Courier New"/>
          <w:color w:val="000000"/>
          <w:sz w:val="20"/>
          <w:lang w:val="en-US"/>
        </w:rPr>
      </w:pPr>
    </w:p>
    <w:tbl>
      <w:tblPr>
        <w:tblW w:w="9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2306"/>
        <w:gridCol w:w="1475"/>
        <w:gridCol w:w="1475"/>
        <w:gridCol w:w="1475"/>
      </w:tblGrid>
      <w:tr w:rsidR="008767E2" w:rsidRPr="008767E2" w14:paraId="4DCA2E7B" w14:textId="77777777" w:rsidTr="008767E2">
        <w:trPr>
          <w:cantSplit/>
        </w:trPr>
        <w:tc>
          <w:tcPr>
            <w:tcW w:w="9192" w:type="dxa"/>
            <w:gridSpan w:val="5"/>
            <w:tcBorders>
              <w:top w:val="nil"/>
              <w:left w:val="nil"/>
              <w:bottom w:val="nil"/>
              <w:right w:val="nil"/>
            </w:tcBorders>
            <w:shd w:val="clear" w:color="auto" w:fill="FFFFFF"/>
            <w:vAlign w:val="center"/>
          </w:tcPr>
          <w:p w14:paraId="424E3814"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010205"/>
                <w:sz w:val="22"/>
                <w:szCs w:val="22"/>
              </w:rPr>
            </w:pPr>
            <w:r w:rsidRPr="008767E2">
              <w:rPr>
                <w:rFonts w:ascii="Arial" w:hAnsi="Arial" w:cs="Arial"/>
                <w:b/>
                <w:bCs/>
                <w:color w:val="010205"/>
                <w:sz w:val="22"/>
                <w:szCs w:val="22"/>
              </w:rPr>
              <w:t>Correlaciones</w:t>
            </w:r>
          </w:p>
        </w:tc>
      </w:tr>
      <w:tr w:rsidR="008767E2" w:rsidRPr="008767E2" w14:paraId="32FA1947" w14:textId="77777777" w:rsidTr="008767E2">
        <w:trPr>
          <w:cantSplit/>
        </w:trPr>
        <w:tc>
          <w:tcPr>
            <w:tcW w:w="4767" w:type="dxa"/>
            <w:gridSpan w:val="2"/>
            <w:tcBorders>
              <w:top w:val="nil"/>
              <w:left w:val="nil"/>
              <w:bottom w:val="single" w:sz="8" w:space="0" w:color="152935"/>
              <w:right w:val="nil"/>
            </w:tcBorders>
            <w:shd w:val="clear" w:color="auto" w:fill="FFFFFF"/>
            <w:vAlign w:val="bottom"/>
          </w:tcPr>
          <w:p w14:paraId="60660F01" w14:textId="77777777" w:rsidR="008767E2" w:rsidRPr="008767E2" w:rsidRDefault="008767E2" w:rsidP="008767E2">
            <w:pPr>
              <w:autoSpaceDE w:val="0"/>
              <w:autoSpaceDN w:val="0"/>
              <w:adjustRightInd w:val="0"/>
              <w:rPr>
                <w:szCs w:val="24"/>
              </w:rPr>
            </w:pPr>
          </w:p>
        </w:tc>
        <w:tc>
          <w:tcPr>
            <w:tcW w:w="1475" w:type="dxa"/>
            <w:tcBorders>
              <w:top w:val="nil"/>
              <w:left w:val="nil"/>
              <w:bottom w:val="single" w:sz="8" w:space="0" w:color="152935"/>
              <w:right w:val="single" w:sz="8" w:space="0" w:color="E0E0E0"/>
            </w:tcBorders>
            <w:shd w:val="clear" w:color="auto" w:fill="FFFFFF"/>
            <w:vAlign w:val="bottom"/>
          </w:tcPr>
          <w:p w14:paraId="465A8FE6"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264A60"/>
                <w:sz w:val="18"/>
                <w:szCs w:val="18"/>
              </w:rPr>
            </w:pPr>
            <w:r w:rsidRPr="008767E2">
              <w:rPr>
                <w:rFonts w:ascii="Arial" w:hAnsi="Arial" w:cs="Arial"/>
                <w:color w:val="264A60"/>
                <w:sz w:val="18"/>
                <w:szCs w:val="18"/>
              </w:rPr>
              <w:t>Cobre en Suelo</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1B4F5209"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264A60"/>
                <w:sz w:val="18"/>
                <w:szCs w:val="18"/>
              </w:rPr>
            </w:pPr>
            <w:r w:rsidRPr="008767E2">
              <w:rPr>
                <w:rFonts w:ascii="Arial" w:hAnsi="Arial" w:cs="Arial"/>
                <w:color w:val="264A60"/>
                <w:sz w:val="18"/>
                <w:szCs w:val="18"/>
              </w:rPr>
              <w:t xml:space="preserve">Cobre en </w:t>
            </w:r>
            <w:proofErr w:type="spellStart"/>
            <w:r w:rsidRPr="008767E2">
              <w:rPr>
                <w:rFonts w:ascii="Arial" w:hAnsi="Arial" w:cs="Arial"/>
                <w:color w:val="264A60"/>
                <w:sz w:val="18"/>
                <w:szCs w:val="18"/>
              </w:rPr>
              <w:t>Lolium</w:t>
            </w:r>
            <w:proofErr w:type="spellEnd"/>
            <w:r w:rsidRPr="008767E2">
              <w:rPr>
                <w:rFonts w:ascii="Arial" w:hAnsi="Arial" w:cs="Arial"/>
                <w:color w:val="264A60"/>
                <w:sz w:val="18"/>
                <w:szCs w:val="18"/>
              </w:rPr>
              <w:t xml:space="preserve"> Perenne (TF)</w:t>
            </w:r>
          </w:p>
        </w:tc>
        <w:tc>
          <w:tcPr>
            <w:tcW w:w="1475" w:type="dxa"/>
            <w:tcBorders>
              <w:top w:val="nil"/>
              <w:left w:val="single" w:sz="8" w:space="0" w:color="E0E0E0"/>
              <w:bottom w:val="single" w:sz="8" w:space="0" w:color="152935"/>
              <w:right w:val="nil"/>
            </w:tcBorders>
            <w:shd w:val="clear" w:color="auto" w:fill="FFFFFF"/>
            <w:vAlign w:val="bottom"/>
          </w:tcPr>
          <w:p w14:paraId="4D0AD0D3"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264A60"/>
                <w:sz w:val="18"/>
                <w:szCs w:val="18"/>
              </w:rPr>
            </w:pPr>
            <w:r w:rsidRPr="008767E2">
              <w:rPr>
                <w:rFonts w:ascii="Arial" w:hAnsi="Arial" w:cs="Arial"/>
                <w:color w:val="264A60"/>
                <w:sz w:val="18"/>
                <w:szCs w:val="18"/>
              </w:rPr>
              <w:t xml:space="preserve">Cobre en </w:t>
            </w:r>
            <w:proofErr w:type="spellStart"/>
            <w:r w:rsidRPr="008767E2">
              <w:rPr>
                <w:rFonts w:ascii="Arial" w:hAnsi="Arial" w:cs="Arial"/>
                <w:color w:val="264A60"/>
                <w:sz w:val="18"/>
                <w:szCs w:val="18"/>
              </w:rPr>
              <w:t>Trifolium</w:t>
            </w:r>
            <w:proofErr w:type="spellEnd"/>
            <w:r w:rsidRPr="008767E2">
              <w:rPr>
                <w:rFonts w:ascii="Arial" w:hAnsi="Arial" w:cs="Arial"/>
                <w:color w:val="264A60"/>
                <w:sz w:val="18"/>
                <w:szCs w:val="18"/>
              </w:rPr>
              <w:t xml:space="preserve"> </w:t>
            </w:r>
            <w:proofErr w:type="spellStart"/>
            <w:r w:rsidRPr="008767E2">
              <w:rPr>
                <w:rFonts w:ascii="Arial" w:hAnsi="Arial" w:cs="Arial"/>
                <w:color w:val="264A60"/>
                <w:sz w:val="18"/>
                <w:szCs w:val="18"/>
              </w:rPr>
              <w:t>Repens</w:t>
            </w:r>
            <w:proofErr w:type="spellEnd"/>
            <w:r w:rsidRPr="008767E2">
              <w:rPr>
                <w:rFonts w:ascii="Arial" w:hAnsi="Arial" w:cs="Arial"/>
                <w:color w:val="264A60"/>
                <w:sz w:val="18"/>
                <w:szCs w:val="18"/>
              </w:rPr>
              <w:t xml:space="preserve"> (TF)</w:t>
            </w:r>
          </w:p>
        </w:tc>
      </w:tr>
      <w:tr w:rsidR="008767E2" w:rsidRPr="008767E2" w14:paraId="50C53F05" w14:textId="77777777" w:rsidTr="008767E2">
        <w:trPr>
          <w:cantSplit/>
        </w:trPr>
        <w:tc>
          <w:tcPr>
            <w:tcW w:w="2461" w:type="dxa"/>
            <w:vMerge w:val="restart"/>
            <w:tcBorders>
              <w:top w:val="single" w:sz="8" w:space="0" w:color="152935"/>
              <w:left w:val="nil"/>
              <w:bottom w:val="nil"/>
              <w:right w:val="nil"/>
            </w:tcBorders>
            <w:shd w:val="clear" w:color="auto" w:fill="E0E0E0"/>
          </w:tcPr>
          <w:p w14:paraId="3FA87E7A"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Cobre en Suelo</w:t>
            </w:r>
          </w:p>
        </w:tc>
        <w:tc>
          <w:tcPr>
            <w:tcW w:w="2306" w:type="dxa"/>
            <w:tcBorders>
              <w:top w:val="single" w:sz="8" w:space="0" w:color="152935"/>
              <w:left w:val="nil"/>
              <w:bottom w:val="single" w:sz="8" w:space="0" w:color="AEAEAE"/>
              <w:right w:val="nil"/>
            </w:tcBorders>
            <w:shd w:val="clear" w:color="auto" w:fill="E0E0E0"/>
          </w:tcPr>
          <w:p w14:paraId="3E08E550"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Correlación de Pearson</w:t>
            </w:r>
          </w:p>
        </w:tc>
        <w:tc>
          <w:tcPr>
            <w:tcW w:w="1475" w:type="dxa"/>
            <w:tcBorders>
              <w:top w:val="single" w:sz="8" w:space="0" w:color="152935"/>
              <w:left w:val="nil"/>
              <w:bottom w:val="single" w:sz="8" w:space="0" w:color="AEAEAE"/>
              <w:right w:val="single" w:sz="8" w:space="0" w:color="E0E0E0"/>
            </w:tcBorders>
            <w:shd w:val="clear" w:color="auto" w:fill="FFFFFF"/>
          </w:tcPr>
          <w:p w14:paraId="7652037A"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435C6238"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-,995</w:t>
            </w:r>
          </w:p>
        </w:tc>
        <w:tc>
          <w:tcPr>
            <w:tcW w:w="1475" w:type="dxa"/>
            <w:tcBorders>
              <w:top w:val="single" w:sz="8" w:space="0" w:color="152935"/>
              <w:left w:val="single" w:sz="8" w:space="0" w:color="E0E0E0"/>
              <w:bottom w:val="single" w:sz="8" w:space="0" w:color="AEAEAE"/>
              <w:right w:val="nil"/>
            </w:tcBorders>
            <w:shd w:val="clear" w:color="auto" w:fill="FFFFFF"/>
          </w:tcPr>
          <w:p w14:paraId="4A30E4C5"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-,419</w:t>
            </w:r>
          </w:p>
        </w:tc>
      </w:tr>
      <w:tr w:rsidR="008767E2" w:rsidRPr="008767E2" w14:paraId="51B84F3C" w14:textId="77777777" w:rsidTr="008767E2">
        <w:trPr>
          <w:cantSplit/>
        </w:trPr>
        <w:tc>
          <w:tcPr>
            <w:tcW w:w="2461" w:type="dxa"/>
            <w:vMerge/>
            <w:tcBorders>
              <w:top w:val="single" w:sz="8" w:space="0" w:color="152935"/>
              <w:left w:val="nil"/>
              <w:bottom w:val="nil"/>
              <w:right w:val="nil"/>
            </w:tcBorders>
            <w:shd w:val="clear" w:color="auto" w:fill="E0E0E0"/>
          </w:tcPr>
          <w:p w14:paraId="3A0F7A69" w14:textId="77777777" w:rsidR="008767E2" w:rsidRPr="008767E2" w:rsidRDefault="008767E2" w:rsidP="008767E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single" w:sz="8" w:space="0" w:color="AEAEAE"/>
              <w:right w:val="nil"/>
            </w:tcBorders>
            <w:shd w:val="clear" w:color="auto" w:fill="E0E0E0"/>
          </w:tcPr>
          <w:p w14:paraId="7ED7CE94"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Sig. (bilateral)</w:t>
            </w:r>
          </w:p>
        </w:tc>
        <w:tc>
          <w:tcPr>
            <w:tcW w:w="1475" w:type="dxa"/>
            <w:tcBorders>
              <w:top w:val="single" w:sz="8" w:space="0" w:color="AEAEAE"/>
              <w:left w:val="nil"/>
              <w:bottom w:val="single" w:sz="8" w:space="0" w:color="AEAEAE"/>
              <w:right w:val="single" w:sz="8" w:space="0" w:color="E0E0E0"/>
            </w:tcBorders>
            <w:shd w:val="clear" w:color="auto" w:fill="FFFFFF"/>
            <w:vAlign w:val="center"/>
          </w:tcPr>
          <w:p w14:paraId="381D0C10" w14:textId="77777777" w:rsidR="008767E2" w:rsidRPr="008767E2" w:rsidRDefault="008767E2" w:rsidP="008767E2">
            <w:pPr>
              <w:autoSpaceDE w:val="0"/>
              <w:autoSpaceDN w:val="0"/>
              <w:adjustRightInd w:val="0"/>
              <w:rPr>
                <w:szCs w:val="24"/>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D6484DF"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,061</w:t>
            </w:r>
          </w:p>
        </w:tc>
        <w:tc>
          <w:tcPr>
            <w:tcW w:w="1475" w:type="dxa"/>
            <w:tcBorders>
              <w:top w:val="single" w:sz="8" w:space="0" w:color="AEAEAE"/>
              <w:left w:val="single" w:sz="8" w:space="0" w:color="E0E0E0"/>
              <w:bottom w:val="single" w:sz="8" w:space="0" w:color="AEAEAE"/>
              <w:right w:val="nil"/>
            </w:tcBorders>
            <w:shd w:val="clear" w:color="auto" w:fill="FFFFFF"/>
          </w:tcPr>
          <w:p w14:paraId="244A4EA8"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,724</w:t>
            </w:r>
          </w:p>
        </w:tc>
      </w:tr>
      <w:tr w:rsidR="008767E2" w:rsidRPr="008767E2" w14:paraId="6563ADE9" w14:textId="77777777" w:rsidTr="008767E2">
        <w:trPr>
          <w:cantSplit/>
        </w:trPr>
        <w:tc>
          <w:tcPr>
            <w:tcW w:w="2461" w:type="dxa"/>
            <w:vMerge/>
            <w:tcBorders>
              <w:top w:val="single" w:sz="8" w:space="0" w:color="152935"/>
              <w:left w:val="nil"/>
              <w:bottom w:val="nil"/>
              <w:right w:val="nil"/>
            </w:tcBorders>
            <w:shd w:val="clear" w:color="auto" w:fill="E0E0E0"/>
          </w:tcPr>
          <w:p w14:paraId="26C48039" w14:textId="77777777" w:rsidR="008767E2" w:rsidRPr="008767E2" w:rsidRDefault="008767E2" w:rsidP="008767E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nil"/>
              <w:right w:val="nil"/>
            </w:tcBorders>
            <w:shd w:val="clear" w:color="auto" w:fill="E0E0E0"/>
          </w:tcPr>
          <w:p w14:paraId="5B77D2DD"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N</w:t>
            </w:r>
          </w:p>
        </w:tc>
        <w:tc>
          <w:tcPr>
            <w:tcW w:w="1475" w:type="dxa"/>
            <w:tcBorders>
              <w:top w:val="single" w:sz="8" w:space="0" w:color="AEAEAE"/>
              <w:left w:val="nil"/>
              <w:bottom w:val="nil"/>
              <w:right w:val="single" w:sz="8" w:space="0" w:color="E0E0E0"/>
            </w:tcBorders>
            <w:shd w:val="clear" w:color="auto" w:fill="FFFFFF"/>
          </w:tcPr>
          <w:p w14:paraId="1EE13F0E"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w:t>
            </w:r>
          </w:p>
        </w:tc>
        <w:tc>
          <w:tcPr>
            <w:tcW w:w="1475" w:type="dxa"/>
            <w:tcBorders>
              <w:top w:val="single" w:sz="8" w:space="0" w:color="AEAEAE"/>
              <w:left w:val="single" w:sz="8" w:space="0" w:color="E0E0E0"/>
              <w:bottom w:val="nil"/>
              <w:right w:val="single" w:sz="8" w:space="0" w:color="E0E0E0"/>
            </w:tcBorders>
            <w:shd w:val="clear" w:color="auto" w:fill="FFFFFF"/>
          </w:tcPr>
          <w:p w14:paraId="423CBC99"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w:t>
            </w:r>
          </w:p>
        </w:tc>
        <w:tc>
          <w:tcPr>
            <w:tcW w:w="1475" w:type="dxa"/>
            <w:tcBorders>
              <w:top w:val="single" w:sz="8" w:space="0" w:color="AEAEAE"/>
              <w:left w:val="single" w:sz="8" w:space="0" w:color="E0E0E0"/>
              <w:bottom w:val="nil"/>
              <w:right w:val="nil"/>
            </w:tcBorders>
            <w:shd w:val="clear" w:color="auto" w:fill="FFFFFF"/>
          </w:tcPr>
          <w:p w14:paraId="2F1C227C"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w:t>
            </w:r>
          </w:p>
        </w:tc>
      </w:tr>
    </w:tbl>
    <w:p w14:paraId="5B2DFA5B" w14:textId="3F12DA98" w:rsidR="008767E2" w:rsidRDefault="008767E2" w:rsidP="008767E2">
      <w:pPr>
        <w:autoSpaceDE w:val="0"/>
        <w:autoSpaceDN w:val="0"/>
        <w:adjustRightInd w:val="0"/>
        <w:spacing w:line="400" w:lineRule="atLeast"/>
        <w:rPr>
          <w:szCs w:val="24"/>
        </w:rPr>
      </w:pPr>
    </w:p>
    <w:p w14:paraId="5158BF47" w14:textId="77777777" w:rsidR="008767E2" w:rsidRDefault="008767E2" w:rsidP="008767E2">
      <w:pPr>
        <w:autoSpaceDE w:val="0"/>
        <w:autoSpaceDN w:val="0"/>
        <w:adjustRightInd w:val="0"/>
        <w:spacing w:line="400" w:lineRule="atLeast"/>
        <w:rPr>
          <w:szCs w:val="24"/>
        </w:rPr>
      </w:pPr>
    </w:p>
    <w:p w14:paraId="100CA784" w14:textId="5257BC47" w:rsidR="008767E2" w:rsidRDefault="008767E2" w:rsidP="008767E2">
      <w:pPr>
        <w:autoSpaceDE w:val="0"/>
        <w:autoSpaceDN w:val="0"/>
        <w:adjustRightInd w:val="0"/>
        <w:spacing w:line="400" w:lineRule="atLeast"/>
        <w:rPr>
          <w:szCs w:val="24"/>
        </w:rPr>
      </w:pPr>
    </w:p>
    <w:p w14:paraId="22EF5ABD" w14:textId="5BEF5B8F" w:rsidR="008767E2" w:rsidRDefault="008767E2" w:rsidP="008767E2">
      <w:pPr>
        <w:spacing w:line="480" w:lineRule="auto"/>
        <w:rPr>
          <w:b/>
          <w:bCs/>
        </w:rPr>
      </w:pPr>
      <w:r>
        <w:rPr>
          <w:b/>
          <w:bCs/>
        </w:rPr>
        <w:t xml:space="preserve">Correlación de Pearson entre TF y concentración de hierro en suelos en </w:t>
      </w:r>
      <w:proofErr w:type="spellStart"/>
      <w:r>
        <w:rPr>
          <w:b/>
          <w:bCs/>
          <w:i/>
          <w:iCs/>
        </w:rPr>
        <w:t>Lolium</w:t>
      </w:r>
      <w:proofErr w:type="spellEnd"/>
      <w:r>
        <w:rPr>
          <w:b/>
          <w:bCs/>
          <w:i/>
          <w:iCs/>
        </w:rPr>
        <w:t xml:space="preserve"> perenne y </w:t>
      </w:r>
      <w:proofErr w:type="spellStart"/>
      <w:r>
        <w:rPr>
          <w:b/>
          <w:bCs/>
          <w:i/>
          <w:iCs/>
        </w:rPr>
        <w:t>Trifolium</w:t>
      </w:r>
      <w:proofErr w:type="spellEnd"/>
      <w:r>
        <w:rPr>
          <w:b/>
          <w:bCs/>
          <w:i/>
          <w:iCs/>
        </w:rPr>
        <w:t xml:space="preserve"> </w:t>
      </w:r>
      <w:proofErr w:type="spellStart"/>
      <w:r>
        <w:rPr>
          <w:b/>
          <w:bCs/>
          <w:i/>
          <w:iCs/>
        </w:rPr>
        <w:t>repens</w:t>
      </w:r>
      <w:proofErr w:type="spellEnd"/>
      <w:r w:rsidRPr="00454517">
        <w:rPr>
          <w:b/>
          <w:bCs/>
        </w:rPr>
        <w:t>.</w:t>
      </w:r>
    </w:p>
    <w:p w14:paraId="6FAE8BC9" w14:textId="77777777" w:rsidR="008767E2" w:rsidRPr="008767E2" w:rsidRDefault="008767E2" w:rsidP="008767E2">
      <w:pPr>
        <w:autoSpaceDE w:val="0"/>
        <w:autoSpaceDN w:val="0"/>
        <w:adjustRightInd w:val="0"/>
        <w:rPr>
          <w:rFonts w:ascii="Courier New" w:hAnsi="Courier New" w:cs="Courier New"/>
          <w:color w:val="000000"/>
          <w:sz w:val="20"/>
        </w:rPr>
      </w:pPr>
    </w:p>
    <w:p w14:paraId="1635A09F"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CORRELATIONS</w:t>
      </w:r>
    </w:p>
    <w:p w14:paraId="225FBE51"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 xml:space="preserve">  /VARIABLES=</w:t>
      </w:r>
      <w:proofErr w:type="spellStart"/>
      <w:r w:rsidRPr="008767E2">
        <w:rPr>
          <w:rFonts w:ascii="Courier New" w:hAnsi="Courier New" w:cs="Courier New"/>
          <w:color w:val="000000"/>
          <w:sz w:val="20"/>
          <w:lang w:val="en-US"/>
        </w:rPr>
        <w:t>Fe_S</w:t>
      </w:r>
      <w:proofErr w:type="spellEnd"/>
      <w:r w:rsidRPr="008767E2">
        <w:rPr>
          <w:rFonts w:ascii="Courier New" w:hAnsi="Courier New" w:cs="Courier New"/>
          <w:color w:val="000000"/>
          <w:sz w:val="20"/>
          <w:lang w:val="en-US"/>
        </w:rPr>
        <w:t xml:space="preserve"> </w:t>
      </w:r>
      <w:proofErr w:type="spellStart"/>
      <w:r w:rsidRPr="008767E2">
        <w:rPr>
          <w:rFonts w:ascii="Courier New" w:hAnsi="Courier New" w:cs="Courier New"/>
          <w:color w:val="000000"/>
          <w:sz w:val="20"/>
          <w:lang w:val="en-US"/>
        </w:rPr>
        <w:t>Fe_LP_TF</w:t>
      </w:r>
      <w:proofErr w:type="spellEnd"/>
      <w:r w:rsidRPr="008767E2">
        <w:rPr>
          <w:rFonts w:ascii="Courier New" w:hAnsi="Courier New" w:cs="Courier New"/>
          <w:color w:val="000000"/>
          <w:sz w:val="20"/>
          <w:lang w:val="en-US"/>
        </w:rPr>
        <w:t xml:space="preserve"> </w:t>
      </w:r>
      <w:proofErr w:type="spellStart"/>
      <w:r w:rsidRPr="008767E2">
        <w:rPr>
          <w:rFonts w:ascii="Courier New" w:hAnsi="Courier New" w:cs="Courier New"/>
          <w:color w:val="000000"/>
          <w:sz w:val="20"/>
          <w:lang w:val="en-US"/>
        </w:rPr>
        <w:t>Fe_TR_TF</w:t>
      </w:r>
      <w:proofErr w:type="spellEnd"/>
    </w:p>
    <w:p w14:paraId="4E14F900"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 xml:space="preserve">  /PRINT=TWOTAIL NOSIG</w:t>
      </w:r>
    </w:p>
    <w:p w14:paraId="15A14B18"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 xml:space="preserve">  /MISSING=PAIRWISE.</w:t>
      </w:r>
    </w:p>
    <w:p w14:paraId="67CAA63E" w14:textId="77777777" w:rsidR="008767E2" w:rsidRPr="008767E2" w:rsidRDefault="008767E2" w:rsidP="008767E2">
      <w:pPr>
        <w:autoSpaceDE w:val="0"/>
        <w:autoSpaceDN w:val="0"/>
        <w:adjustRightInd w:val="0"/>
        <w:rPr>
          <w:rFonts w:ascii="Courier New" w:hAnsi="Courier New" w:cs="Courier New"/>
          <w:color w:val="000000"/>
          <w:sz w:val="20"/>
          <w:lang w:val="en-US"/>
        </w:rPr>
      </w:pPr>
    </w:p>
    <w:p w14:paraId="1E2DE39A" w14:textId="77777777" w:rsidR="008767E2" w:rsidRPr="0036446C" w:rsidRDefault="008767E2" w:rsidP="008767E2">
      <w:pPr>
        <w:autoSpaceDE w:val="0"/>
        <w:autoSpaceDN w:val="0"/>
        <w:adjustRightInd w:val="0"/>
        <w:rPr>
          <w:szCs w:val="24"/>
          <w:lang w:val="en-US"/>
        </w:rPr>
      </w:pPr>
    </w:p>
    <w:tbl>
      <w:tblPr>
        <w:tblW w:w="9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2306"/>
        <w:gridCol w:w="1475"/>
        <w:gridCol w:w="1475"/>
        <w:gridCol w:w="1475"/>
      </w:tblGrid>
      <w:tr w:rsidR="008767E2" w:rsidRPr="008767E2" w14:paraId="3667055B" w14:textId="77777777" w:rsidTr="008767E2">
        <w:trPr>
          <w:cantSplit/>
        </w:trPr>
        <w:tc>
          <w:tcPr>
            <w:tcW w:w="9192" w:type="dxa"/>
            <w:gridSpan w:val="5"/>
            <w:tcBorders>
              <w:top w:val="nil"/>
              <w:left w:val="nil"/>
              <w:bottom w:val="nil"/>
              <w:right w:val="nil"/>
            </w:tcBorders>
            <w:shd w:val="clear" w:color="auto" w:fill="FFFFFF"/>
            <w:vAlign w:val="center"/>
          </w:tcPr>
          <w:p w14:paraId="61813F52"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010205"/>
                <w:sz w:val="22"/>
                <w:szCs w:val="22"/>
              </w:rPr>
            </w:pPr>
            <w:r w:rsidRPr="008767E2">
              <w:rPr>
                <w:rFonts w:ascii="Arial" w:hAnsi="Arial" w:cs="Arial"/>
                <w:b/>
                <w:bCs/>
                <w:color w:val="010205"/>
                <w:sz w:val="22"/>
                <w:szCs w:val="22"/>
              </w:rPr>
              <w:t>Correlaciones</w:t>
            </w:r>
          </w:p>
        </w:tc>
      </w:tr>
      <w:tr w:rsidR="008767E2" w:rsidRPr="008767E2" w14:paraId="773EE2A5" w14:textId="77777777" w:rsidTr="008767E2">
        <w:trPr>
          <w:cantSplit/>
        </w:trPr>
        <w:tc>
          <w:tcPr>
            <w:tcW w:w="4767" w:type="dxa"/>
            <w:gridSpan w:val="2"/>
            <w:tcBorders>
              <w:top w:val="nil"/>
              <w:left w:val="nil"/>
              <w:bottom w:val="single" w:sz="8" w:space="0" w:color="152935"/>
              <w:right w:val="nil"/>
            </w:tcBorders>
            <w:shd w:val="clear" w:color="auto" w:fill="FFFFFF"/>
            <w:vAlign w:val="bottom"/>
          </w:tcPr>
          <w:p w14:paraId="2945425C" w14:textId="77777777" w:rsidR="008767E2" w:rsidRPr="008767E2" w:rsidRDefault="008767E2" w:rsidP="008767E2">
            <w:pPr>
              <w:autoSpaceDE w:val="0"/>
              <w:autoSpaceDN w:val="0"/>
              <w:adjustRightInd w:val="0"/>
              <w:rPr>
                <w:szCs w:val="24"/>
              </w:rPr>
            </w:pPr>
          </w:p>
        </w:tc>
        <w:tc>
          <w:tcPr>
            <w:tcW w:w="1475" w:type="dxa"/>
            <w:tcBorders>
              <w:top w:val="nil"/>
              <w:left w:val="nil"/>
              <w:bottom w:val="single" w:sz="8" w:space="0" w:color="152935"/>
              <w:right w:val="single" w:sz="8" w:space="0" w:color="E0E0E0"/>
            </w:tcBorders>
            <w:shd w:val="clear" w:color="auto" w:fill="FFFFFF"/>
            <w:vAlign w:val="bottom"/>
          </w:tcPr>
          <w:p w14:paraId="610F9624"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264A60"/>
                <w:sz w:val="18"/>
                <w:szCs w:val="18"/>
              </w:rPr>
            </w:pPr>
            <w:r w:rsidRPr="008767E2">
              <w:rPr>
                <w:rFonts w:ascii="Arial" w:hAnsi="Arial" w:cs="Arial"/>
                <w:color w:val="264A60"/>
                <w:sz w:val="18"/>
                <w:szCs w:val="18"/>
              </w:rPr>
              <w:t>Hierro en Suelo</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2DFFD14D"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264A60"/>
                <w:sz w:val="18"/>
                <w:szCs w:val="18"/>
              </w:rPr>
            </w:pPr>
            <w:r w:rsidRPr="008767E2">
              <w:rPr>
                <w:rFonts w:ascii="Arial" w:hAnsi="Arial" w:cs="Arial"/>
                <w:color w:val="264A60"/>
                <w:sz w:val="18"/>
                <w:szCs w:val="18"/>
              </w:rPr>
              <w:t xml:space="preserve">Hierro en </w:t>
            </w:r>
            <w:proofErr w:type="spellStart"/>
            <w:r w:rsidRPr="008767E2">
              <w:rPr>
                <w:rFonts w:ascii="Arial" w:hAnsi="Arial" w:cs="Arial"/>
                <w:color w:val="264A60"/>
                <w:sz w:val="18"/>
                <w:szCs w:val="18"/>
              </w:rPr>
              <w:t>Lolium</w:t>
            </w:r>
            <w:proofErr w:type="spellEnd"/>
            <w:r w:rsidRPr="008767E2">
              <w:rPr>
                <w:rFonts w:ascii="Arial" w:hAnsi="Arial" w:cs="Arial"/>
                <w:color w:val="264A60"/>
                <w:sz w:val="18"/>
                <w:szCs w:val="18"/>
              </w:rPr>
              <w:t xml:space="preserve"> Perenne (TF)</w:t>
            </w:r>
          </w:p>
        </w:tc>
        <w:tc>
          <w:tcPr>
            <w:tcW w:w="1475" w:type="dxa"/>
            <w:tcBorders>
              <w:top w:val="nil"/>
              <w:left w:val="single" w:sz="8" w:space="0" w:color="E0E0E0"/>
              <w:bottom w:val="single" w:sz="8" w:space="0" w:color="152935"/>
              <w:right w:val="nil"/>
            </w:tcBorders>
            <w:shd w:val="clear" w:color="auto" w:fill="FFFFFF"/>
            <w:vAlign w:val="bottom"/>
          </w:tcPr>
          <w:p w14:paraId="4A0D31DE"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264A60"/>
                <w:sz w:val="18"/>
                <w:szCs w:val="18"/>
              </w:rPr>
            </w:pPr>
            <w:r w:rsidRPr="008767E2">
              <w:rPr>
                <w:rFonts w:ascii="Arial" w:hAnsi="Arial" w:cs="Arial"/>
                <w:color w:val="264A60"/>
                <w:sz w:val="18"/>
                <w:szCs w:val="18"/>
              </w:rPr>
              <w:t xml:space="preserve">Hierro en </w:t>
            </w:r>
            <w:proofErr w:type="spellStart"/>
            <w:r w:rsidRPr="008767E2">
              <w:rPr>
                <w:rFonts w:ascii="Arial" w:hAnsi="Arial" w:cs="Arial"/>
                <w:color w:val="264A60"/>
                <w:sz w:val="18"/>
                <w:szCs w:val="18"/>
              </w:rPr>
              <w:t>Trifolium</w:t>
            </w:r>
            <w:proofErr w:type="spellEnd"/>
            <w:r w:rsidRPr="008767E2">
              <w:rPr>
                <w:rFonts w:ascii="Arial" w:hAnsi="Arial" w:cs="Arial"/>
                <w:color w:val="264A60"/>
                <w:sz w:val="18"/>
                <w:szCs w:val="18"/>
              </w:rPr>
              <w:t xml:space="preserve"> </w:t>
            </w:r>
            <w:proofErr w:type="spellStart"/>
            <w:r w:rsidRPr="008767E2">
              <w:rPr>
                <w:rFonts w:ascii="Arial" w:hAnsi="Arial" w:cs="Arial"/>
                <w:color w:val="264A60"/>
                <w:sz w:val="18"/>
                <w:szCs w:val="18"/>
              </w:rPr>
              <w:t>Repens</w:t>
            </w:r>
            <w:proofErr w:type="spellEnd"/>
            <w:r w:rsidRPr="008767E2">
              <w:rPr>
                <w:rFonts w:ascii="Arial" w:hAnsi="Arial" w:cs="Arial"/>
                <w:color w:val="264A60"/>
                <w:sz w:val="18"/>
                <w:szCs w:val="18"/>
              </w:rPr>
              <w:t xml:space="preserve"> (TF)</w:t>
            </w:r>
          </w:p>
        </w:tc>
      </w:tr>
      <w:tr w:rsidR="008767E2" w:rsidRPr="008767E2" w14:paraId="28AE053A" w14:textId="77777777" w:rsidTr="008767E2">
        <w:trPr>
          <w:cantSplit/>
        </w:trPr>
        <w:tc>
          <w:tcPr>
            <w:tcW w:w="2461" w:type="dxa"/>
            <w:vMerge w:val="restart"/>
            <w:tcBorders>
              <w:top w:val="single" w:sz="8" w:space="0" w:color="152935"/>
              <w:left w:val="nil"/>
              <w:bottom w:val="nil"/>
              <w:right w:val="nil"/>
            </w:tcBorders>
            <w:shd w:val="clear" w:color="auto" w:fill="E0E0E0"/>
          </w:tcPr>
          <w:p w14:paraId="4289BB58"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Hierro en Suelo</w:t>
            </w:r>
          </w:p>
        </w:tc>
        <w:tc>
          <w:tcPr>
            <w:tcW w:w="2306" w:type="dxa"/>
            <w:tcBorders>
              <w:top w:val="single" w:sz="8" w:space="0" w:color="152935"/>
              <w:left w:val="nil"/>
              <w:bottom w:val="single" w:sz="8" w:space="0" w:color="AEAEAE"/>
              <w:right w:val="nil"/>
            </w:tcBorders>
            <w:shd w:val="clear" w:color="auto" w:fill="E0E0E0"/>
          </w:tcPr>
          <w:p w14:paraId="38E4EBEC"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Correlación de Pearson</w:t>
            </w:r>
          </w:p>
        </w:tc>
        <w:tc>
          <w:tcPr>
            <w:tcW w:w="1475" w:type="dxa"/>
            <w:tcBorders>
              <w:top w:val="single" w:sz="8" w:space="0" w:color="152935"/>
              <w:left w:val="nil"/>
              <w:bottom w:val="single" w:sz="8" w:space="0" w:color="AEAEAE"/>
              <w:right w:val="single" w:sz="8" w:space="0" w:color="E0E0E0"/>
            </w:tcBorders>
            <w:shd w:val="clear" w:color="auto" w:fill="FFFFFF"/>
          </w:tcPr>
          <w:p w14:paraId="413B851E"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236E9536"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-,967</w:t>
            </w:r>
          </w:p>
        </w:tc>
        <w:tc>
          <w:tcPr>
            <w:tcW w:w="1475" w:type="dxa"/>
            <w:tcBorders>
              <w:top w:val="single" w:sz="8" w:space="0" w:color="152935"/>
              <w:left w:val="single" w:sz="8" w:space="0" w:color="E0E0E0"/>
              <w:bottom w:val="single" w:sz="8" w:space="0" w:color="AEAEAE"/>
              <w:right w:val="nil"/>
            </w:tcBorders>
            <w:shd w:val="clear" w:color="auto" w:fill="FFFFFF"/>
          </w:tcPr>
          <w:p w14:paraId="645EECC4"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-,992</w:t>
            </w:r>
          </w:p>
        </w:tc>
      </w:tr>
      <w:tr w:rsidR="008767E2" w:rsidRPr="008767E2" w14:paraId="682207AE" w14:textId="77777777" w:rsidTr="008767E2">
        <w:trPr>
          <w:cantSplit/>
        </w:trPr>
        <w:tc>
          <w:tcPr>
            <w:tcW w:w="2461" w:type="dxa"/>
            <w:vMerge/>
            <w:tcBorders>
              <w:top w:val="single" w:sz="8" w:space="0" w:color="152935"/>
              <w:left w:val="nil"/>
              <w:bottom w:val="nil"/>
              <w:right w:val="nil"/>
            </w:tcBorders>
            <w:shd w:val="clear" w:color="auto" w:fill="E0E0E0"/>
          </w:tcPr>
          <w:p w14:paraId="370B5CBC" w14:textId="77777777" w:rsidR="008767E2" w:rsidRPr="008767E2" w:rsidRDefault="008767E2" w:rsidP="008767E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single" w:sz="8" w:space="0" w:color="AEAEAE"/>
              <w:right w:val="nil"/>
            </w:tcBorders>
            <w:shd w:val="clear" w:color="auto" w:fill="E0E0E0"/>
          </w:tcPr>
          <w:p w14:paraId="49F169E5"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Sig. (bilateral)</w:t>
            </w:r>
          </w:p>
        </w:tc>
        <w:tc>
          <w:tcPr>
            <w:tcW w:w="1475" w:type="dxa"/>
            <w:tcBorders>
              <w:top w:val="single" w:sz="8" w:space="0" w:color="AEAEAE"/>
              <w:left w:val="nil"/>
              <w:bottom w:val="single" w:sz="8" w:space="0" w:color="AEAEAE"/>
              <w:right w:val="single" w:sz="8" w:space="0" w:color="E0E0E0"/>
            </w:tcBorders>
            <w:shd w:val="clear" w:color="auto" w:fill="FFFFFF"/>
            <w:vAlign w:val="center"/>
          </w:tcPr>
          <w:p w14:paraId="4D78489D" w14:textId="77777777" w:rsidR="008767E2" w:rsidRPr="008767E2" w:rsidRDefault="008767E2" w:rsidP="008767E2">
            <w:pPr>
              <w:autoSpaceDE w:val="0"/>
              <w:autoSpaceDN w:val="0"/>
              <w:adjustRightInd w:val="0"/>
              <w:rPr>
                <w:szCs w:val="24"/>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1A868162"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,163</w:t>
            </w:r>
          </w:p>
        </w:tc>
        <w:tc>
          <w:tcPr>
            <w:tcW w:w="1475" w:type="dxa"/>
            <w:tcBorders>
              <w:top w:val="single" w:sz="8" w:space="0" w:color="AEAEAE"/>
              <w:left w:val="single" w:sz="8" w:space="0" w:color="E0E0E0"/>
              <w:bottom w:val="single" w:sz="8" w:space="0" w:color="AEAEAE"/>
              <w:right w:val="nil"/>
            </w:tcBorders>
            <w:shd w:val="clear" w:color="auto" w:fill="FFFFFF"/>
          </w:tcPr>
          <w:p w14:paraId="351E57FB"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,079</w:t>
            </w:r>
          </w:p>
        </w:tc>
      </w:tr>
      <w:tr w:rsidR="008767E2" w:rsidRPr="008767E2" w14:paraId="550665B8" w14:textId="77777777" w:rsidTr="008767E2">
        <w:trPr>
          <w:cantSplit/>
        </w:trPr>
        <w:tc>
          <w:tcPr>
            <w:tcW w:w="2461" w:type="dxa"/>
            <w:vMerge/>
            <w:tcBorders>
              <w:top w:val="single" w:sz="8" w:space="0" w:color="152935"/>
              <w:left w:val="nil"/>
              <w:bottom w:val="nil"/>
              <w:right w:val="nil"/>
            </w:tcBorders>
            <w:shd w:val="clear" w:color="auto" w:fill="E0E0E0"/>
          </w:tcPr>
          <w:p w14:paraId="7C8D93B2" w14:textId="77777777" w:rsidR="008767E2" w:rsidRPr="008767E2" w:rsidRDefault="008767E2" w:rsidP="008767E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nil"/>
              <w:right w:val="nil"/>
            </w:tcBorders>
            <w:shd w:val="clear" w:color="auto" w:fill="E0E0E0"/>
          </w:tcPr>
          <w:p w14:paraId="5E680CAC"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N</w:t>
            </w:r>
          </w:p>
        </w:tc>
        <w:tc>
          <w:tcPr>
            <w:tcW w:w="1475" w:type="dxa"/>
            <w:tcBorders>
              <w:top w:val="single" w:sz="8" w:space="0" w:color="AEAEAE"/>
              <w:left w:val="nil"/>
              <w:bottom w:val="nil"/>
              <w:right w:val="single" w:sz="8" w:space="0" w:color="E0E0E0"/>
            </w:tcBorders>
            <w:shd w:val="clear" w:color="auto" w:fill="FFFFFF"/>
          </w:tcPr>
          <w:p w14:paraId="58BB09CF"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w:t>
            </w:r>
          </w:p>
        </w:tc>
        <w:tc>
          <w:tcPr>
            <w:tcW w:w="1475" w:type="dxa"/>
            <w:tcBorders>
              <w:top w:val="single" w:sz="8" w:space="0" w:color="AEAEAE"/>
              <w:left w:val="single" w:sz="8" w:space="0" w:color="E0E0E0"/>
              <w:bottom w:val="nil"/>
              <w:right w:val="single" w:sz="8" w:space="0" w:color="E0E0E0"/>
            </w:tcBorders>
            <w:shd w:val="clear" w:color="auto" w:fill="FFFFFF"/>
          </w:tcPr>
          <w:p w14:paraId="1A74368C"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w:t>
            </w:r>
          </w:p>
        </w:tc>
        <w:tc>
          <w:tcPr>
            <w:tcW w:w="1475" w:type="dxa"/>
            <w:tcBorders>
              <w:top w:val="single" w:sz="8" w:space="0" w:color="AEAEAE"/>
              <w:left w:val="single" w:sz="8" w:space="0" w:color="E0E0E0"/>
              <w:bottom w:val="nil"/>
              <w:right w:val="nil"/>
            </w:tcBorders>
            <w:shd w:val="clear" w:color="auto" w:fill="FFFFFF"/>
          </w:tcPr>
          <w:p w14:paraId="775D655C"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w:t>
            </w:r>
          </w:p>
        </w:tc>
      </w:tr>
    </w:tbl>
    <w:p w14:paraId="50457287" w14:textId="2098CF91" w:rsidR="008767E2" w:rsidRDefault="008767E2" w:rsidP="008767E2">
      <w:pPr>
        <w:autoSpaceDE w:val="0"/>
        <w:autoSpaceDN w:val="0"/>
        <w:adjustRightInd w:val="0"/>
        <w:spacing w:line="400" w:lineRule="atLeast"/>
        <w:rPr>
          <w:szCs w:val="24"/>
        </w:rPr>
      </w:pPr>
    </w:p>
    <w:p w14:paraId="215FAB58" w14:textId="6E3D1540" w:rsidR="008767E2" w:rsidRDefault="008767E2" w:rsidP="008767E2">
      <w:pPr>
        <w:autoSpaceDE w:val="0"/>
        <w:autoSpaceDN w:val="0"/>
        <w:adjustRightInd w:val="0"/>
        <w:spacing w:line="400" w:lineRule="atLeast"/>
        <w:rPr>
          <w:szCs w:val="24"/>
        </w:rPr>
      </w:pPr>
    </w:p>
    <w:p w14:paraId="386520A0" w14:textId="77777777" w:rsidR="008767E2" w:rsidRPr="008767E2" w:rsidRDefault="008767E2" w:rsidP="008767E2">
      <w:pPr>
        <w:autoSpaceDE w:val="0"/>
        <w:autoSpaceDN w:val="0"/>
        <w:adjustRightInd w:val="0"/>
        <w:spacing w:line="400" w:lineRule="atLeast"/>
        <w:rPr>
          <w:szCs w:val="24"/>
        </w:rPr>
      </w:pPr>
    </w:p>
    <w:p w14:paraId="64588026" w14:textId="77777777" w:rsidR="008767E2" w:rsidRPr="008767E2" w:rsidRDefault="008767E2" w:rsidP="008767E2">
      <w:pPr>
        <w:autoSpaceDE w:val="0"/>
        <w:autoSpaceDN w:val="0"/>
        <w:adjustRightInd w:val="0"/>
        <w:spacing w:line="400" w:lineRule="atLeast"/>
        <w:rPr>
          <w:szCs w:val="24"/>
          <w:lang w:val="en-US"/>
        </w:rPr>
      </w:pPr>
    </w:p>
    <w:p w14:paraId="0ADEDDCB" w14:textId="77777777" w:rsidR="008767E2" w:rsidRPr="008767E2" w:rsidRDefault="008767E2" w:rsidP="008767E2">
      <w:pPr>
        <w:autoSpaceDE w:val="0"/>
        <w:autoSpaceDN w:val="0"/>
        <w:adjustRightInd w:val="0"/>
        <w:spacing w:line="400" w:lineRule="atLeast"/>
        <w:rPr>
          <w:szCs w:val="24"/>
          <w:lang w:val="en-US"/>
        </w:rPr>
      </w:pPr>
    </w:p>
    <w:p w14:paraId="1C54E609" w14:textId="54AEDA43" w:rsidR="008767E2" w:rsidRDefault="008767E2" w:rsidP="008767E2">
      <w:pPr>
        <w:autoSpaceDE w:val="0"/>
        <w:autoSpaceDN w:val="0"/>
        <w:adjustRightInd w:val="0"/>
        <w:rPr>
          <w:rFonts w:ascii="Courier New" w:hAnsi="Courier New" w:cs="Courier New"/>
          <w:color w:val="000000"/>
          <w:sz w:val="20"/>
          <w:lang w:val="en-US"/>
        </w:rPr>
      </w:pPr>
    </w:p>
    <w:p w14:paraId="01535E98" w14:textId="2BE94EE1" w:rsidR="008767E2" w:rsidRDefault="008767E2" w:rsidP="008767E2">
      <w:pPr>
        <w:spacing w:line="480" w:lineRule="auto"/>
        <w:rPr>
          <w:b/>
          <w:bCs/>
        </w:rPr>
      </w:pPr>
      <w:r>
        <w:rPr>
          <w:b/>
          <w:bCs/>
        </w:rPr>
        <w:lastRenderedPageBreak/>
        <w:t xml:space="preserve">Correlación de Pearson entre TF y concentración de plomo en suelos en </w:t>
      </w:r>
      <w:proofErr w:type="spellStart"/>
      <w:r>
        <w:rPr>
          <w:b/>
          <w:bCs/>
          <w:i/>
          <w:iCs/>
        </w:rPr>
        <w:t>Lolium</w:t>
      </w:r>
      <w:proofErr w:type="spellEnd"/>
      <w:r>
        <w:rPr>
          <w:b/>
          <w:bCs/>
          <w:i/>
          <w:iCs/>
        </w:rPr>
        <w:t xml:space="preserve"> perenne y </w:t>
      </w:r>
      <w:proofErr w:type="spellStart"/>
      <w:r>
        <w:rPr>
          <w:b/>
          <w:bCs/>
          <w:i/>
          <w:iCs/>
        </w:rPr>
        <w:t>Trifolium</w:t>
      </w:r>
      <w:proofErr w:type="spellEnd"/>
      <w:r>
        <w:rPr>
          <w:b/>
          <w:bCs/>
          <w:i/>
          <w:iCs/>
        </w:rPr>
        <w:t xml:space="preserve"> </w:t>
      </w:r>
      <w:proofErr w:type="spellStart"/>
      <w:r>
        <w:rPr>
          <w:b/>
          <w:bCs/>
          <w:i/>
          <w:iCs/>
        </w:rPr>
        <w:t>repens</w:t>
      </w:r>
      <w:proofErr w:type="spellEnd"/>
      <w:r w:rsidRPr="00454517">
        <w:rPr>
          <w:b/>
          <w:bCs/>
        </w:rPr>
        <w:t>.</w:t>
      </w:r>
    </w:p>
    <w:p w14:paraId="30D6615E" w14:textId="77777777" w:rsidR="008767E2" w:rsidRPr="008767E2" w:rsidRDefault="008767E2" w:rsidP="008767E2">
      <w:pPr>
        <w:autoSpaceDE w:val="0"/>
        <w:autoSpaceDN w:val="0"/>
        <w:adjustRightInd w:val="0"/>
        <w:rPr>
          <w:rFonts w:ascii="Courier New" w:hAnsi="Courier New" w:cs="Courier New"/>
          <w:color w:val="000000"/>
          <w:sz w:val="20"/>
        </w:rPr>
      </w:pPr>
    </w:p>
    <w:p w14:paraId="2B6211CA"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CORRELATIONS</w:t>
      </w:r>
    </w:p>
    <w:p w14:paraId="6C514686"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 xml:space="preserve">  /VARIABLES=</w:t>
      </w:r>
      <w:proofErr w:type="spellStart"/>
      <w:r w:rsidRPr="008767E2">
        <w:rPr>
          <w:rFonts w:ascii="Courier New" w:hAnsi="Courier New" w:cs="Courier New"/>
          <w:color w:val="000000"/>
          <w:sz w:val="20"/>
          <w:lang w:val="en-US"/>
        </w:rPr>
        <w:t>Pb_S</w:t>
      </w:r>
      <w:proofErr w:type="spellEnd"/>
      <w:r w:rsidRPr="008767E2">
        <w:rPr>
          <w:rFonts w:ascii="Courier New" w:hAnsi="Courier New" w:cs="Courier New"/>
          <w:color w:val="000000"/>
          <w:sz w:val="20"/>
          <w:lang w:val="en-US"/>
        </w:rPr>
        <w:t xml:space="preserve"> </w:t>
      </w:r>
      <w:proofErr w:type="spellStart"/>
      <w:r w:rsidRPr="008767E2">
        <w:rPr>
          <w:rFonts w:ascii="Courier New" w:hAnsi="Courier New" w:cs="Courier New"/>
          <w:color w:val="000000"/>
          <w:sz w:val="20"/>
          <w:lang w:val="en-US"/>
        </w:rPr>
        <w:t>Pb_LP_TF</w:t>
      </w:r>
      <w:proofErr w:type="spellEnd"/>
      <w:r w:rsidRPr="008767E2">
        <w:rPr>
          <w:rFonts w:ascii="Courier New" w:hAnsi="Courier New" w:cs="Courier New"/>
          <w:color w:val="000000"/>
          <w:sz w:val="20"/>
          <w:lang w:val="en-US"/>
        </w:rPr>
        <w:t xml:space="preserve"> </w:t>
      </w:r>
      <w:proofErr w:type="spellStart"/>
      <w:r w:rsidRPr="008767E2">
        <w:rPr>
          <w:rFonts w:ascii="Courier New" w:hAnsi="Courier New" w:cs="Courier New"/>
          <w:color w:val="000000"/>
          <w:sz w:val="20"/>
          <w:lang w:val="en-US"/>
        </w:rPr>
        <w:t>Pb_TR_TF</w:t>
      </w:r>
      <w:proofErr w:type="spellEnd"/>
    </w:p>
    <w:p w14:paraId="050B8236"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 xml:space="preserve">  /PRINT=TWOTAIL NOSIG</w:t>
      </w:r>
    </w:p>
    <w:p w14:paraId="258F0B17"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 xml:space="preserve">  /MISSING=PAIRWISE.</w:t>
      </w:r>
    </w:p>
    <w:p w14:paraId="7BA9310B" w14:textId="77777777" w:rsidR="008767E2" w:rsidRPr="008767E2" w:rsidRDefault="008767E2" w:rsidP="008767E2">
      <w:pPr>
        <w:autoSpaceDE w:val="0"/>
        <w:autoSpaceDN w:val="0"/>
        <w:adjustRightInd w:val="0"/>
        <w:rPr>
          <w:rFonts w:ascii="Courier New" w:hAnsi="Courier New" w:cs="Courier New"/>
          <w:color w:val="000000"/>
          <w:sz w:val="20"/>
          <w:lang w:val="en-US"/>
        </w:rPr>
      </w:pPr>
    </w:p>
    <w:p w14:paraId="7AFC11CE" w14:textId="77777777" w:rsidR="008767E2" w:rsidRPr="00B96AAA" w:rsidRDefault="008767E2" w:rsidP="008767E2">
      <w:pPr>
        <w:autoSpaceDE w:val="0"/>
        <w:autoSpaceDN w:val="0"/>
        <w:adjustRightInd w:val="0"/>
        <w:rPr>
          <w:szCs w:val="24"/>
          <w:lang w:val="en-US"/>
        </w:rPr>
      </w:pPr>
    </w:p>
    <w:tbl>
      <w:tblPr>
        <w:tblW w:w="9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2306"/>
        <w:gridCol w:w="1475"/>
        <w:gridCol w:w="1475"/>
        <w:gridCol w:w="1475"/>
      </w:tblGrid>
      <w:tr w:rsidR="008767E2" w:rsidRPr="008767E2" w14:paraId="54AE4C08" w14:textId="77777777" w:rsidTr="008767E2">
        <w:trPr>
          <w:cantSplit/>
        </w:trPr>
        <w:tc>
          <w:tcPr>
            <w:tcW w:w="9192" w:type="dxa"/>
            <w:gridSpan w:val="5"/>
            <w:tcBorders>
              <w:top w:val="nil"/>
              <w:left w:val="nil"/>
              <w:bottom w:val="nil"/>
              <w:right w:val="nil"/>
            </w:tcBorders>
            <w:shd w:val="clear" w:color="auto" w:fill="FFFFFF"/>
            <w:vAlign w:val="center"/>
          </w:tcPr>
          <w:p w14:paraId="33440CDD"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010205"/>
                <w:sz w:val="22"/>
                <w:szCs w:val="22"/>
              </w:rPr>
            </w:pPr>
            <w:r w:rsidRPr="008767E2">
              <w:rPr>
                <w:rFonts w:ascii="Arial" w:hAnsi="Arial" w:cs="Arial"/>
                <w:b/>
                <w:bCs/>
                <w:color w:val="010205"/>
                <w:sz w:val="22"/>
                <w:szCs w:val="22"/>
              </w:rPr>
              <w:t>Correlaciones</w:t>
            </w:r>
          </w:p>
        </w:tc>
      </w:tr>
      <w:tr w:rsidR="008767E2" w:rsidRPr="008767E2" w14:paraId="0B231CBD" w14:textId="77777777" w:rsidTr="008767E2">
        <w:trPr>
          <w:cantSplit/>
        </w:trPr>
        <w:tc>
          <w:tcPr>
            <w:tcW w:w="4767" w:type="dxa"/>
            <w:gridSpan w:val="2"/>
            <w:tcBorders>
              <w:top w:val="nil"/>
              <w:left w:val="nil"/>
              <w:bottom w:val="single" w:sz="8" w:space="0" w:color="152935"/>
              <w:right w:val="nil"/>
            </w:tcBorders>
            <w:shd w:val="clear" w:color="auto" w:fill="FFFFFF"/>
            <w:vAlign w:val="bottom"/>
          </w:tcPr>
          <w:p w14:paraId="3DA7AF44" w14:textId="77777777" w:rsidR="008767E2" w:rsidRPr="008767E2" w:rsidRDefault="008767E2" w:rsidP="008767E2">
            <w:pPr>
              <w:autoSpaceDE w:val="0"/>
              <w:autoSpaceDN w:val="0"/>
              <w:adjustRightInd w:val="0"/>
              <w:rPr>
                <w:szCs w:val="24"/>
              </w:rPr>
            </w:pPr>
          </w:p>
        </w:tc>
        <w:tc>
          <w:tcPr>
            <w:tcW w:w="1475" w:type="dxa"/>
            <w:tcBorders>
              <w:top w:val="nil"/>
              <w:left w:val="nil"/>
              <w:bottom w:val="single" w:sz="8" w:space="0" w:color="152935"/>
              <w:right w:val="single" w:sz="8" w:space="0" w:color="E0E0E0"/>
            </w:tcBorders>
            <w:shd w:val="clear" w:color="auto" w:fill="FFFFFF"/>
            <w:vAlign w:val="bottom"/>
          </w:tcPr>
          <w:p w14:paraId="64FB8DCE"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264A60"/>
                <w:sz w:val="18"/>
                <w:szCs w:val="18"/>
              </w:rPr>
            </w:pPr>
            <w:r w:rsidRPr="008767E2">
              <w:rPr>
                <w:rFonts w:ascii="Arial" w:hAnsi="Arial" w:cs="Arial"/>
                <w:color w:val="264A60"/>
                <w:sz w:val="18"/>
                <w:szCs w:val="18"/>
              </w:rPr>
              <w:t>Plomo en Suelo</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217C0A54"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264A60"/>
                <w:sz w:val="18"/>
                <w:szCs w:val="18"/>
              </w:rPr>
            </w:pPr>
            <w:r w:rsidRPr="008767E2">
              <w:rPr>
                <w:rFonts w:ascii="Arial" w:hAnsi="Arial" w:cs="Arial"/>
                <w:color w:val="264A60"/>
                <w:sz w:val="18"/>
                <w:szCs w:val="18"/>
              </w:rPr>
              <w:t xml:space="preserve">Plomo en </w:t>
            </w:r>
            <w:proofErr w:type="spellStart"/>
            <w:r w:rsidRPr="008767E2">
              <w:rPr>
                <w:rFonts w:ascii="Arial" w:hAnsi="Arial" w:cs="Arial"/>
                <w:color w:val="264A60"/>
                <w:sz w:val="18"/>
                <w:szCs w:val="18"/>
              </w:rPr>
              <w:t>Lolium</w:t>
            </w:r>
            <w:proofErr w:type="spellEnd"/>
            <w:r w:rsidRPr="008767E2">
              <w:rPr>
                <w:rFonts w:ascii="Arial" w:hAnsi="Arial" w:cs="Arial"/>
                <w:color w:val="264A60"/>
                <w:sz w:val="18"/>
                <w:szCs w:val="18"/>
              </w:rPr>
              <w:t xml:space="preserve"> Perenne (TF)</w:t>
            </w:r>
          </w:p>
        </w:tc>
        <w:tc>
          <w:tcPr>
            <w:tcW w:w="1475" w:type="dxa"/>
            <w:tcBorders>
              <w:top w:val="nil"/>
              <w:left w:val="single" w:sz="8" w:space="0" w:color="E0E0E0"/>
              <w:bottom w:val="single" w:sz="8" w:space="0" w:color="152935"/>
              <w:right w:val="nil"/>
            </w:tcBorders>
            <w:shd w:val="clear" w:color="auto" w:fill="FFFFFF"/>
            <w:vAlign w:val="bottom"/>
          </w:tcPr>
          <w:p w14:paraId="2EA500F9"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264A60"/>
                <w:sz w:val="18"/>
                <w:szCs w:val="18"/>
              </w:rPr>
            </w:pPr>
            <w:r w:rsidRPr="008767E2">
              <w:rPr>
                <w:rFonts w:ascii="Arial" w:hAnsi="Arial" w:cs="Arial"/>
                <w:color w:val="264A60"/>
                <w:sz w:val="18"/>
                <w:szCs w:val="18"/>
              </w:rPr>
              <w:t xml:space="preserve">Plomo en </w:t>
            </w:r>
            <w:proofErr w:type="spellStart"/>
            <w:r w:rsidRPr="008767E2">
              <w:rPr>
                <w:rFonts w:ascii="Arial" w:hAnsi="Arial" w:cs="Arial"/>
                <w:color w:val="264A60"/>
                <w:sz w:val="18"/>
                <w:szCs w:val="18"/>
              </w:rPr>
              <w:t>Trifolium</w:t>
            </w:r>
            <w:proofErr w:type="spellEnd"/>
            <w:r w:rsidRPr="008767E2">
              <w:rPr>
                <w:rFonts w:ascii="Arial" w:hAnsi="Arial" w:cs="Arial"/>
                <w:color w:val="264A60"/>
                <w:sz w:val="18"/>
                <w:szCs w:val="18"/>
              </w:rPr>
              <w:t xml:space="preserve"> </w:t>
            </w:r>
            <w:proofErr w:type="spellStart"/>
            <w:r w:rsidRPr="008767E2">
              <w:rPr>
                <w:rFonts w:ascii="Arial" w:hAnsi="Arial" w:cs="Arial"/>
                <w:color w:val="264A60"/>
                <w:sz w:val="18"/>
                <w:szCs w:val="18"/>
              </w:rPr>
              <w:t>Repens</w:t>
            </w:r>
            <w:proofErr w:type="spellEnd"/>
            <w:r w:rsidRPr="008767E2">
              <w:rPr>
                <w:rFonts w:ascii="Arial" w:hAnsi="Arial" w:cs="Arial"/>
                <w:color w:val="264A60"/>
                <w:sz w:val="18"/>
                <w:szCs w:val="18"/>
              </w:rPr>
              <w:t xml:space="preserve"> (TF)</w:t>
            </w:r>
          </w:p>
        </w:tc>
      </w:tr>
      <w:tr w:rsidR="008767E2" w:rsidRPr="008767E2" w14:paraId="58700DB6" w14:textId="77777777" w:rsidTr="008767E2">
        <w:trPr>
          <w:cantSplit/>
        </w:trPr>
        <w:tc>
          <w:tcPr>
            <w:tcW w:w="2461" w:type="dxa"/>
            <w:vMerge w:val="restart"/>
            <w:tcBorders>
              <w:top w:val="single" w:sz="8" w:space="0" w:color="152935"/>
              <w:left w:val="nil"/>
              <w:bottom w:val="nil"/>
              <w:right w:val="nil"/>
            </w:tcBorders>
            <w:shd w:val="clear" w:color="auto" w:fill="E0E0E0"/>
          </w:tcPr>
          <w:p w14:paraId="5D122EB0"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Plomo en Suelo</w:t>
            </w:r>
          </w:p>
        </w:tc>
        <w:tc>
          <w:tcPr>
            <w:tcW w:w="2306" w:type="dxa"/>
            <w:tcBorders>
              <w:top w:val="single" w:sz="8" w:space="0" w:color="152935"/>
              <w:left w:val="nil"/>
              <w:bottom w:val="single" w:sz="8" w:space="0" w:color="AEAEAE"/>
              <w:right w:val="nil"/>
            </w:tcBorders>
            <w:shd w:val="clear" w:color="auto" w:fill="E0E0E0"/>
          </w:tcPr>
          <w:p w14:paraId="1D960057"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Correlación de Pearson</w:t>
            </w:r>
          </w:p>
        </w:tc>
        <w:tc>
          <w:tcPr>
            <w:tcW w:w="1475" w:type="dxa"/>
            <w:tcBorders>
              <w:top w:val="single" w:sz="8" w:space="0" w:color="152935"/>
              <w:left w:val="nil"/>
              <w:bottom w:val="single" w:sz="8" w:space="0" w:color="AEAEAE"/>
              <w:right w:val="single" w:sz="8" w:space="0" w:color="E0E0E0"/>
            </w:tcBorders>
            <w:shd w:val="clear" w:color="auto" w:fill="FFFFFF"/>
          </w:tcPr>
          <w:p w14:paraId="1E97BA63"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3DD624F5"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-,955</w:t>
            </w:r>
          </w:p>
        </w:tc>
        <w:tc>
          <w:tcPr>
            <w:tcW w:w="1475" w:type="dxa"/>
            <w:tcBorders>
              <w:top w:val="single" w:sz="8" w:space="0" w:color="152935"/>
              <w:left w:val="single" w:sz="8" w:space="0" w:color="E0E0E0"/>
              <w:bottom w:val="single" w:sz="8" w:space="0" w:color="AEAEAE"/>
              <w:right w:val="nil"/>
            </w:tcBorders>
            <w:shd w:val="clear" w:color="auto" w:fill="FFFFFF"/>
          </w:tcPr>
          <w:p w14:paraId="5B549F4C"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-,997</w:t>
            </w:r>
            <w:r w:rsidRPr="008767E2">
              <w:rPr>
                <w:rFonts w:ascii="Arial" w:hAnsi="Arial" w:cs="Arial"/>
                <w:color w:val="010205"/>
                <w:sz w:val="18"/>
                <w:szCs w:val="18"/>
                <w:vertAlign w:val="superscript"/>
              </w:rPr>
              <w:t>*</w:t>
            </w:r>
          </w:p>
        </w:tc>
      </w:tr>
      <w:tr w:rsidR="008767E2" w:rsidRPr="008767E2" w14:paraId="48385ED1" w14:textId="77777777" w:rsidTr="008767E2">
        <w:trPr>
          <w:cantSplit/>
        </w:trPr>
        <w:tc>
          <w:tcPr>
            <w:tcW w:w="2461" w:type="dxa"/>
            <w:vMerge/>
            <w:tcBorders>
              <w:top w:val="single" w:sz="8" w:space="0" w:color="152935"/>
              <w:left w:val="nil"/>
              <w:bottom w:val="nil"/>
              <w:right w:val="nil"/>
            </w:tcBorders>
            <w:shd w:val="clear" w:color="auto" w:fill="E0E0E0"/>
          </w:tcPr>
          <w:p w14:paraId="5DCAD68F" w14:textId="77777777" w:rsidR="008767E2" w:rsidRPr="008767E2" w:rsidRDefault="008767E2" w:rsidP="008767E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single" w:sz="8" w:space="0" w:color="AEAEAE"/>
              <w:right w:val="nil"/>
            </w:tcBorders>
            <w:shd w:val="clear" w:color="auto" w:fill="E0E0E0"/>
          </w:tcPr>
          <w:p w14:paraId="499604D0"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Sig. (bilateral)</w:t>
            </w:r>
          </w:p>
        </w:tc>
        <w:tc>
          <w:tcPr>
            <w:tcW w:w="1475" w:type="dxa"/>
            <w:tcBorders>
              <w:top w:val="single" w:sz="8" w:space="0" w:color="AEAEAE"/>
              <w:left w:val="nil"/>
              <w:bottom w:val="single" w:sz="8" w:space="0" w:color="AEAEAE"/>
              <w:right w:val="single" w:sz="8" w:space="0" w:color="E0E0E0"/>
            </w:tcBorders>
            <w:shd w:val="clear" w:color="auto" w:fill="FFFFFF"/>
            <w:vAlign w:val="center"/>
          </w:tcPr>
          <w:p w14:paraId="1B4389BD" w14:textId="77777777" w:rsidR="008767E2" w:rsidRPr="008767E2" w:rsidRDefault="008767E2" w:rsidP="008767E2">
            <w:pPr>
              <w:autoSpaceDE w:val="0"/>
              <w:autoSpaceDN w:val="0"/>
              <w:adjustRightInd w:val="0"/>
              <w:rPr>
                <w:szCs w:val="24"/>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0907D9E7"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,193</w:t>
            </w:r>
          </w:p>
        </w:tc>
        <w:tc>
          <w:tcPr>
            <w:tcW w:w="1475" w:type="dxa"/>
            <w:tcBorders>
              <w:top w:val="single" w:sz="8" w:space="0" w:color="AEAEAE"/>
              <w:left w:val="single" w:sz="8" w:space="0" w:color="E0E0E0"/>
              <w:bottom w:val="single" w:sz="8" w:space="0" w:color="AEAEAE"/>
              <w:right w:val="nil"/>
            </w:tcBorders>
            <w:shd w:val="clear" w:color="auto" w:fill="FFFFFF"/>
          </w:tcPr>
          <w:p w14:paraId="0D3F15EA"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,048</w:t>
            </w:r>
          </w:p>
        </w:tc>
      </w:tr>
      <w:tr w:rsidR="008767E2" w:rsidRPr="008767E2" w14:paraId="39454D80" w14:textId="77777777" w:rsidTr="008767E2">
        <w:trPr>
          <w:cantSplit/>
        </w:trPr>
        <w:tc>
          <w:tcPr>
            <w:tcW w:w="2461" w:type="dxa"/>
            <w:vMerge/>
            <w:tcBorders>
              <w:top w:val="single" w:sz="8" w:space="0" w:color="152935"/>
              <w:left w:val="nil"/>
              <w:bottom w:val="nil"/>
              <w:right w:val="nil"/>
            </w:tcBorders>
            <w:shd w:val="clear" w:color="auto" w:fill="E0E0E0"/>
          </w:tcPr>
          <w:p w14:paraId="359A433B" w14:textId="77777777" w:rsidR="008767E2" w:rsidRPr="008767E2" w:rsidRDefault="008767E2" w:rsidP="008767E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nil"/>
              <w:right w:val="nil"/>
            </w:tcBorders>
            <w:shd w:val="clear" w:color="auto" w:fill="E0E0E0"/>
          </w:tcPr>
          <w:p w14:paraId="7A11F6F6"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N</w:t>
            </w:r>
          </w:p>
        </w:tc>
        <w:tc>
          <w:tcPr>
            <w:tcW w:w="1475" w:type="dxa"/>
            <w:tcBorders>
              <w:top w:val="single" w:sz="8" w:space="0" w:color="AEAEAE"/>
              <w:left w:val="nil"/>
              <w:bottom w:val="nil"/>
              <w:right w:val="single" w:sz="8" w:space="0" w:color="E0E0E0"/>
            </w:tcBorders>
            <w:shd w:val="clear" w:color="auto" w:fill="FFFFFF"/>
          </w:tcPr>
          <w:p w14:paraId="1E3C34FA"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w:t>
            </w:r>
          </w:p>
        </w:tc>
        <w:tc>
          <w:tcPr>
            <w:tcW w:w="1475" w:type="dxa"/>
            <w:tcBorders>
              <w:top w:val="single" w:sz="8" w:space="0" w:color="AEAEAE"/>
              <w:left w:val="single" w:sz="8" w:space="0" w:color="E0E0E0"/>
              <w:bottom w:val="nil"/>
              <w:right w:val="single" w:sz="8" w:space="0" w:color="E0E0E0"/>
            </w:tcBorders>
            <w:shd w:val="clear" w:color="auto" w:fill="FFFFFF"/>
          </w:tcPr>
          <w:p w14:paraId="06C92D2C"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w:t>
            </w:r>
          </w:p>
        </w:tc>
        <w:tc>
          <w:tcPr>
            <w:tcW w:w="1475" w:type="dxa"/>
            <w:tcBorders>
              <w:top w:val="single" w:sz="8" w:space="0" w:color="AEAEAE"/>
              <w:left w:val="single" w:sz="8" w:space="0" w:color="E0E0E0"/>
              <w:bottom w:val="nil"/>
              <w:right w:val="nil"/>
            </w:tcBorders>
            <w:shd w:val="clear" w:color="auto" w:fill="FFFFFF"/>
          </w:tcPr>
          <w:p w14:paraId="6ED695FF"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w:t>
            </w:r>
          </w:p>
        </w:tc>
      </w:tr>
      <w:tr w:rsidR="008767E2" w:rsidRPr="008767E2" w14:paraId="522A78B0" w14:textId="77777777" w:rsidTr="008767E2">
        <w:trPr>
          <w:cantSplit/>
        </w:trPr>
        <w:tc>
          <w:tcPr>
            <w:tcW w:w="9192" w:type="dxa"/>
            <w:gridSpan w:val="5"/>
            <w:tcBorders>
              <w:top w:val="nil"/>
              <w:left w:val="nil"/>
              <w:bottom w:val="nil"/>
              <w:right w:val="nil"/>
            </w:tcBorders>
            <w:shd w:val="clear" w:color="auto" w:fill="FFFFFF"/>
          </w:tcPr>
          <w:p w14:paraId="6C173A75" w14:textId="77777777" w:rsidR="008767E2" w:rsidRPr="008767E2" w:rsidRDefault="008767E2" w:rsidP="008767E2">
            <w:pPr>
              <w:autoSpaceDE w:val="0"/>
              <w:autoSpaceDN w:val="0"/>
              <w:adjustRightInd w:val="0"/>
              <w:spacing w:line="320" w:lineRule="atLeast"/>
              <w:ind w:left="60" w:right="60"/>
              <w:rPr>
                <w:rFonts w:ascii="Arial" w:hAnsi="Arial" w:cs="Arial"/>
                <w:color w:val="010205"/>
                <w:sz w:val="18"/>
                <w:szCs w:val="18"/>
              </w:rPr>
            </w:pPr>
            <w:r w:rsidRPr="008767E2">
              <w:rPr>
                <w:rFonts w:ascii="Arial" w:hAnsi="Arial" w:cs="Arial"/>
                <w:color w:val="010205"/>
                <w:sz w:val="18"/>
                <w:szCs w:val="18"/>
              </w:rPr>
              <w:t>*. La correlación es significativa en el nivel 0,05 (bilateral).</w:t>
            </w:r>
          </w:p>
        </w:tc>
      </w:tr>
    </w:tbl>
    <w:p w14:paraId="4264DE37" w14:textId="77777777" w:rsidR="008767E2" w:rsidRPr="008767E2" w:rsidRDefault="008767E2" w:rsidP="008767E2">
      <w:pPr>
        <w:autoSpaceDE w:val="0"/>
        <w:autoSpaceDN w:val="0"/>
        <w:adjustRightInd w:val="0"/>
        <w:spacing w:line="400" w:lineRule="atLeast"/>
        <w:rPr>
          <w:szCs w:val="24"/>
        </w:rPr>
      </w:pPr>
    </w:p>
    <w:p w14:paraId="21B7BA11" w14:textId="77777777" w:rsidR="008767E2" w:rsidRDefault="008767E2" w:rsidP="008767E2">
      <w:pPr>
        <w:spacing w:line="480" w:lineRule="auto"/>
        <w:rPr>
          <w:b/>
          <w:bCs/>
        </w:rPr>
      </w:pPr>
    </w:p>
    <w:p w14:paraId="16776706" w14:textId="77777777" w:rsidR="008767E2" w:rsidRDefault="008767E2" w:rsidP="008767E2">
      <w:pPr>
        <w:spacing w:line="480" w:lineRule="auto"/>
        <w:rPr>
          <w:b/>
          <w:bCs/>
        </w:rPr>
      </w:pPr>
    </w:p>
    <w:p w14:paraId="75B64A6A" w14:textId="2069D0AE" w:rsidR="008767E2" w:rsidRDefault="008767E2" w:rsidP="008767E2">
      <w:pPr>
        <w:spacing w:line="480" w:lineRule="auto"/>
        <w:rPr>
          <w:b/>
          <w:bCs/>
        </w:rPr>
      </w:pPr>
      <w:r>
        <w:rPr>
          <w:b/>
          <w:bCs/>
        </w:rPr>
        <w:t xml:space="preserve">Correlación de Pearson entre TF y concentración de zinc en suelos en </w:t>
      </w:r>
      <w:proofErr w:type="spellStart"/>
      <w:r>
        <w:rPr>
          <w:b/>
          <w:bCs/>
          <w:i/>
          <w:iCs/>
        </w:rPr>
        <w:t>Lolium</w:t>
      </w:r>
      <w:proofErr w:type="spellEnd"/>
      <w:r>
        <w:rPr>
          <w:b/>
          <w:bCs/>
          <w:i/>
          <w:iCs/>
        </w:rPr>
        <w:t xml:space="preserve"> perenne y </w:t>
      </w:r>
      <w:proofErr w:type="spellStart"/>
      <w:r>
        <w:rPr>
          <w:b/>
          <w:bCs/>
          <w:i/>
          <w:iCs/>
        </w:rPr>
        <w:t>Trifolium</w:t>
      </w:r>
      <w:proofErr w:type="spellEnd"/>
      <w:r>
        <w:rPr>
          <w:b/>
          <w:bCs/>
          <w:i/>
          <w:iCs/>
        </w:rPr>
        <w:t xml:space="preserve"> </w:t>
      </w:r>
      <w:proofErr w:type="spellStart"/>
      <w:r>
        <w:rPr>
          <w:b/>
          <w:bCs/>
          <w:i/>
          <w:iCs/>
        </w:rPr>
        <w:t>repens</w:t>
      </w:r>
      <w:proofErr w:type="spellEnd"/>
      <w:r w:rsidRPr="00454517">
        <w:rPr>
          <w:b/>
          <w:bCs/>
        </w:rPr>
        <w:t>.</w:t>
      </w:r>
    </w:p>
    <w:p w14:paraId="0EA9FA5D" w14:textId="77777777" w:rsidR="008767E2" w:rsidRPr="008767E2" w:rsidRDefault="008767E2" w:rsidP="008767E2">
      <w:pPr>
        <w:autoSpaceDE w:val="0"/>
        <w:autoSpaceDN w:val="0"/>
        <w:adjustRightInd w:val="0"/>
        <w:rPr>
          <w:rFonts w:ascii="Courier New" w:hAnsi="Courier New" w:cs="Courier New"/>
          <w:color w:val="000000"/>
          <w:sz w:val="20"/>
        </w:rPr>
      </w:pPr>
    </w:p>
    <w:p w14:paraId="29F68B24"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CORRELATIONS</w:t>
      </w:r>
    </w:p>
    <w:p w14:paraId="7244B73F"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 xml:space="preserve">  /VARIABLES=</w:t>
      </w:r>
      <w:proofErr w:type="spellStart"/>
      <w:r w:rsidRPr="008767E2">
        <w:rPr>
          <w:rFonts w:ascii="Courier New" w:hAnsi="Courier New" w:cs="Courier New"/>
          <w:color w:val="000000"/>
          <w:sz w:val="20"/>
          <w:lang w:val="en-US"/>
        </w:rPr>
        <w:t>Zn_S</w:t>
      </w:r>
      <w:proofErr w:type="spellEnd"/>
      <w:r w:rsidRPr="008767E2">
        <w:rPr>
          <w:rFonts w:ascii="Courier New" w:hAnsi="Courier New" w:cs="Courier New"/>
          <w:color w:val="000000"/>
          <w:sz w:val="20"/>
          <w:lang w:val="en-US"/>
        </w:rPr>
        <w:t xml:space="preserve"> </w:t>
      </w:r>
      <w:proofErr w:type="spellStart"/>
      <w:r w:rsidRPr="008767E2">
        <w:rPr>
          <w:rFonts w:ascii="Courier New" w:hAnsi="Courier New" w:cs="Courier New"/>
          <w:color w:val="000000"/>
          <w:sz w:val="20"/>
          <w:lang w:val="en-US"/>
        </w:rPr>
        <w:t>Zn_LP_TF</w:t>
      </w:r>
      <w:proofErr w:type="spellEnd"/>
      <w:r w:rsidRPr="008767E2">
        <w:rPr>
          <w:rFonts w:ascii="Courier New" w:hAnsi="Courier New" w:cs="Courier New"/>
          <w:color w:val="000000"/>
          <w:sz w:val="20"/>
          <w:lang w:val="en-US"/>
        </w:rPr>
        <w:t xml:space="preserve"> </w:t>
      </w:r>
      <w:proofErr w:type="spellStart"/>
      <w:r w:rsidRPr="008767E2">
        <w:rPr>
          <w:rFonts w:ascii="Courier New" w:hAnsi="Courier New" w:cs="Courier New"/>
          <w:color w:val="000000"/>
          <w:sz w:val="20"/>
          <w:lang w:val="en-US"/>
        </w:rPr>
        <w:t>Zn_TR_TF</w:t>
      </w:r>
      <w:proofErr w:type="spellEnd"/>
    </w:p>
    <w:p w14:paraId="5136DD8D"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 xml:space="preserve">  /PRINT=TWOTAIL NOSIG</w:t>
      </w:r>
    </w:p>
    <w:p w14:paraId="40DE5931"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 xml:space="preserve">  /MISSING=PAIRWISE.</w:t>
      </w:r>
    </w:p>
    <w:p w14:paraId="2D108704" w14:textId="77777777" w:rsidR="008767E2" w:rsidRPr="008767E2" w:rsidRDefault="008767E2" w:rsidP="008767E2">
      <w:pPr>
        <w:autoSpaceDE w:val="0"/>
        <w:autoSpaceDN w:val="0"/>
        <w:adjustRightInd w:val="0"/>
        <w:rPr>
          <w:rFonts w:ascii="Courier New" w:hAnsi="Courier New" w:cs="Courier New"/>
          <w:color w:val="000000"/>
          <w:sz w:val="20"/>
          <w:lang w:val="en-US"/>
        </w:rPr>
      </w:pPr>
    </w:p>
    <w:p w14:paraId="03014E69" w14:textId="77777777" w:rsidR="008767E2" w:rsidRPr="0036446C" w:rsidRDefault="008767E2" w:rsidP="008767E2">
      <w:pPr>
        <w:autoSpaceDE w:val="0"/>
        <w:autoSpaceDN w:val="0"/>
        <w:adjustRightInd w:val="0"/>
        <w:rPr>
          <w:szCs w:val="24"/>
          <w:lang w:val="en-US"/>
        </w:rPr>
      </w:pPr>
    </w:p>
    <w:tbl>
      <w:tblPr>
        <w:tblW w:w="9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2306"/>
        <w:gridCol w:w="1445"/>
        <w:gridCol w:w="1475"/>
        <w:gridCol w:w="1475"/>
      </w:tblGrid>
      <w:tr w:rsidR="008767E2" w:rsidRPr="008767E2" w14:paraId="32BFE8BA" w14:textId="77777777" w:rsidTr="008767E2">
        <w:trPr>
          <w:cantSplit/>
        </w:trPr>
        <w:tc>
          <w:tcPr>
            <w:tcW w:w="9162" w:type="dxa"/>
            <w:gridSpan w:val="5"/>
            <w:tcBorders>
              <w:top w:val="nil"/>
              <w:left w:val="nil"/>
              <w:bottom w:val="nil"/>
              <w:right w:val="nil"/>
            </w:tcBorders>
            <w:shd w:val="clear" w:color="auto" w:fill="FFFFFF"/>
            <w:vAlign w:val="center"/>
          </w:tcPr>
          <w:p w14:paraId="6429CD90"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010205"/>
                <w:sz w:val="22"/>
                <w:szCs w:val="22"/>
              </w:rPr>
            </w:pPr>
            <w:r w:rsidRPr="008767E2">
              <w:rPr>
                <w:rFonts w:ascii="Arial" w:hAnsi="Arial" w:cs="Arial"/>
                <w:b/>
                <w:bCs/>
                <w:color w:val="010205"/>
                <w:sz w:val="22"/>
                <w:szCs w:val="22"/>
              </w:rPr>
              <w:t>Correlaciones</w:t>
            </w:r>
          </w:p>
        </w:tc>
      </w:tr>
      <w:tr w:rsidR="008767E2" w:rsidRPr="00213B00" w14:paraId="2D8D5B6E" w14:textId="77777777" w:rsidTr="008767E2">
        <w:trPr>
          <w:cantSplit/>
        </w:trPr>
        <w:tc>
          <w:tcPr>
            <w:tcW w:w="4767" w:type="dxa"/>
            <w:gridSpan w:val="2"/>
            <w:tcBorders>
              <w:top w:val="nil"/>
              <w:left w:val="nil"/>
              <w:bottom w:val="single" w:sz="8" w:space="0" w:color="152935"/>
              <w:right w:val="nil"/>
            </w:tcBorders>
            <w:shd w:val="clear" w:color="auto" w:fill="FFFFFF"/>
            <w:vAlign w:val="bottom"/>
          </w:tcPr>
          <w:p w14:paraId="07500921" w14:textId="77777777" w:rsidR="008767E2" w:rsidRPr="008767E2" w:rsidRDefault="008767E2" w:rsidP="008767E2">
            <w:pPr>
              <w:autoSpaceDE w:val="0"/>
              <w:autoSpaceDN w:val="0"/>
              <w:adjustRightInd w:val="0"/>
              <w:rPr>
                <w:szCs w:val="24"/>
              </w:rPr>
            </w:pPr>
          </w:p>
        </w:tc>
        <w:tc>
          <w:tcPr>
            <w:tcW w:w="1445" w:type="dxa"/>
            <w:tcBorders>
              <w:top w:val="nil"/>
              <w:left w:val="nil"/>
              <w:bottom w:val="single" w:sz="8" w:space="0" w:color="152935"/>
              <w:right w:val="single" w:sz="8" w:space="0" w:color="E0E0E0"/>
            </w:tcBorders>
            <w:shd w:val="clear" w:color="auto" w:fill="FFFFFF"/>
            <w:vAlign w:val="bottom"/>
          </w:tcPr>
          <w:p w14:paraId="247AFD7F"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264A60"/>
                <w:sz w:val="18"/>
                <w:szCs w:val="18"/>
              </w:rPr>
            </w:pPr>
            <w:r w:rsidRPr="008767E2">
              <w:rPr>
                <w:rFonts w:ascii="Arial" w:hAnsi="Arial" w:cs="Arial"/>
                <w:color w:val="264A60"/>
                <w:sz w:val="18"/>
                <w:szCs w:val="18"/>
              </w:rPr>
              <w:t>Zinc en Suelo</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1D5BC80E"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264A60"/>
                <w:sz w:val="18"/>
                <w:szCs w:val="18"/>
              </w:rPr>
            </w:pPr>
            <w:r w:rsidRPr="008767E2">
              <w:rPr>
                <w:rFonts w:ascii="Arial" w:hAnsi="Arial" w:cs="Arial"/>
                <w:color w:val="264A60"/>
                <w:sz w:val="18"/>
                <w:szCs w:val="18"/>
              </w:rPr>
              <w:t xml:space="preserve">Zinc en </w:t>
            </w:r>
            <w:proofErr w:type="spellStart"/>
            <w:r w:rsidRPr="008767E2">
              <w:rPr>
                <w:rFonts w:ascii="Arial" w:hAnsi="Arial" w:cs="Arial"/>
                <w:color w:val="264A60"/>
                <w:sz w:val="18"/>
                <w:szCs w:val="18"/>
              </w:rPr>
              <w:t>Lolium</w:t>
            </w:r>
            <w:proofErr w:type="spellEnd"/>
            <w:r w:rsidRPr="008767E2">
              <w:rPr>
                <w:rFonts w:ascii="Arial" w:hAnsi="Arial" w:cs="Arial"/>
                <w:color w:val="264A60"/>
                <w:sz w:val="18"/>
                <w:szCs w:val="18"/>
              </w:rPr>
              <w:t xml:space="preserve"> Perenne (TF)</w:t>
            </w:r>
          </w:p>
        </w:tc>
        <w:tc>
          <w:tcPr>
            <w:tcW w:w="1475" w:type="dxa"/>
            <w:tcBorders>
              <w:top w:val="nil"/>
              <w:left w:val="single" w:sz="8" w:space="0" w:color="E0E0E0"/>
              <w:bottom w:val="single" w:sz="8" w:space="0" w:color="152935"/>
              <w:right w:val="nil"/>
            </w:tcBorders>
            <w:shd w:val="clear" w:color="auto" w:fill="FFFFFF"/>
            <w:vAlign w:val="bottom"/>
          </w:tcPr>
          <w:p w14:paraId="65168F89"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264A60"/>
                <w:sz w:val="18"/>
                <w:szCs w:val="18"/>
                <w:lang w:val="en-US"/>
              </w:rPr>
            </w:pPr>
            <w:r w:rsidRPr="008767E2">
              <w:rPr>
                <w:rFonts w:ascii="Arial" w:hAnsi="Arial" w:cs="Arial"/>
                <w:color w:val="264A60"/>
                <w:sz w:val="18"/>
                <w:szCs w:val="18"/>
                <w:lang w:val="en-US"/>
              </w:rPr>
              <w:t xml:space="preserve">Zinc </w:t>
            </w:r>
            <w:proofErr w:type="spellStart"/>
            <w:r w:rsidRPr="008767E2">
              <w:rPr>
                <w:rFonts w:ascii="Arial" w:hAnsi="Arial" w:cs="Arial"/>
                <w:color w:val="264A60"/>
                <w:sz w:val="18"/>
                <w:szCs w:val="18"/>
                <w:lang w:val="en-US"/>
              </w:rPr>
              <w:t>en</w:t>
            </w:r>
            <w:proofErr w:type="spellEnd"/>
            <w:r w:rsidRPr="008767E2">
              <w:rPr>
                <w:rFonts w:ascii="Arial" w:hAnsi="Arial" w:cs="Arial"/>
                <w:color w:val="264A60"/>
                <w:sz w:val="18"/>
                <w:szCs w:val="18"/>
                <w:lang w:val="en-US"/>
              </w:rPr>
              <w:t xml:space="preserve"> Trifolium Repens (TF)</w:t>
            </w:r>
          </w:p>
        </w:tc>
      </w:tr>
      <w:tr w:rsidR="008767E2" w:rsidRPr="008767E2" w14:paraId="78CB5988" w14:textId="77777777" w:rsidTr="008767E2">
        <w:trPr>
          <w:cantSplit/>
        </w:trPr>
        <w:tc>
          <w:tcPr>
            <w:tcW w:w="2461" w:type="dxa"/>
            <w:vMerge w:val="restart"/>
            <w:tcBorders>
              <w:top w:val="single" w:sz="8" w:space="0" w:color="152935"/>
              <w:left w:val="nil"/>
              <w:bottom w:val="nil"/>
              <w:right w:val="nil"/>
            </w:tcBorders>
            <w:shd w:val="clear" w:color="auto" w:fill="E0E0E0"/>
          </w:tcPr>
          <w:p w14:paraId="22F94A94"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Zinc en Suelo</w:t>
            </w:r>
          </w:p>
        </w:tc>
        <w:tc>
          <w:tcPr>
            <w:tcW w:w="2306" w:type="dxa"/>
            <w:tcBorders>
              <w:top w:val="single" w:sz="8" w:space="0" w:color="152935"/>
              <w:left w:val="nil"/>
              <w:bottom w:val="single" w:sz="8" w:space="0" w:color="AEAEAE"/>
              <w:right w:val="nil"/>
            </w:tcBorders>
            <w:shd w:val="clear" w:color="auto" w:fill="E0E0E0"/>
          </w:tcPr>
          <w:p w14:paraId="50AECB68"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Correlación de Pearson</w:t>
            </w:r>
          </w:p>
        </w:tc>
        <w:tc>
          <w:tcPr>
            <w:tcW w:w="1445" w:type="dxa"/>
            <w:tcBorders>
              <w:top w:val="single" w:sz="8" w:space="0" w:color="152935"/>
              <w:left w:val="nil"/>
              <w:bottom w:val="single" w:sz="8" w:space="0" w:color="AEAEAE"/>
              <w:right w:val="single" w:sz="8" w:space="0" w:color="E0E0E0"/>
            </w:tcBorders>
            <w:shd w:val="clear" w:color="auto" w:fill="FFFFFF"/>
          </w:tcPr>
          <w:p w14:paraId="5CBE4519"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0A6DB4A4"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,055</w:t>
            </w:r>
          </w:p>
        </w:tc>
        <w:tc>
          <w:tcPr>
            <w:tcW w:w="1475" w:type="dxa"/>
            <w:tcBorders>
              <w:top w:val="single" w:sz="8" w:space="0" w:color="152935"/>
              <w:left w:val="single" w:sz="8" w:space="0" w:color="E0E0E0"/>
              <w:bottom w:val="single" w:sz="8" w:space="0" w:color="AEAEAE"/>
              <w:right w:val="nil"/>
            </w:tcBorders>
            <w:shd w:val="clear" w:color="auto" w:fill="FFFFFF"/>
          </w:tcPr>
          <w:p w14:paraId="2DB7A1EA"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-,935</w:t>
            </w:r>
          </w:p>
        </w:tc>
      </w:tr>
      <w:tr w:rsidR="008767E2" w:rsidRPr="008767E2" w14:paraId="4DF2F64E" w14:textId="77777777" w:rsidTr="008767E2">
        <w:trPr>
          <w:cantSplit/>
        </w:trPr>
        <w:tc>
          <w:tcPr>
            <w:tcW w:w="2461" w:type="dxa"/>
            <w:vMerge/>
            <w:tcBorders>
              <w:top w:val="single" w:sz="8" w:space="0" w:color="152935"/>
              <w:left w:val="nil"/>
              <w:bottom w:val="nil"/>
              <w:right w:val="nil"/>
            </w:tcBorders>
            <w:shd w:val="clear" w:color="auto" w:fill="E0E0E0"/>
          </w:tcPr>
          <w:p w14:paraId="2C36BA35" w14:textId="77777777" w:rsidR="008767E2" w:rsidRPr="008767E2" w:rsidRDefault="008767E2" w:rsidP="008767E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single" w:sz="8" w:space="0" w:color="AEAEAE"/>
              <w:right w:val="nil"/>
            </w:tcBorders>
            <w:shd w:val="clear" w:color="auto" w:fill="E0E0E0"/>
          </w:tcPr>
          <w:p w14:paraId="4A924A36"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Sig. (bilateral)</w:t>
            </w:r>
          </w:p>
        </w:tc>
        <w:tc>
          <w:tcPr>
            <w:tcW w:w="1445" w:type="dxa"/>
            <w:tcBorders>
              <w:top w:val="single" w:sz="8" w:space="0" w:color="AEAEAE"/>
              <w:left w:val="nil"/>
              <w:bottom w:val="single" w:sz="8" w:space="0" w:color="AEAEAE"/>
              <w:right w:val="single" w:sz="8" w:space="0" w:color="E0E0E0"/>
            </w:tcBorders>
            <w:shd w:val="clear" w:color="auto" w:fill="FFFFFF"/>
            <w:vAlign w:val="center"/>
          </w:tcPr>
          <w:p w14:paraId="6935D3FB" w14:textId="77777777" w:rsidR="008767E2" w:rsidRPr="008767E2" w:rsidRDefault="008767E2" w:rsidP="008767E2">
            <w:pPr>
              <w:autoSpaceDE w:val="0"/>
              <w:autoSpaceDN w:val="0"/>
              <w:adjustRightInd w:val="0"/>
              <w:rPr>
                <w:szCs w:val="24"/>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51122045"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,965</w:t>
            </w:r>
          </w:p>
        </w:tc>
        <w:tc>
          <w:tcPr>
            <w:tcW w:w="1475" w:type="dxa"/>
            <w:tcBorders>
              <w:top w:val="single" w:sz="8" w:space="0" w:color="AEAEAE"/>
              <w:left w:val="single" w:sz="8" w:space="0" w:color="E0E0E0"/>
              <w:bottom w:val="single" w:sz="8" w:space="0" w:color="AEAEAE"/>
              <w:right w:val="nil"/>
            </w:tcBorders>
            <w:shd w:val="clear" w:color="auto" w:fill="FFFFFF"/>
          </w:tcPr>
          <w:p w14:paraId="3F6CD9F9"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,231</w:t>
            </w:r>
          </w:p>
        </w:tc>
      </w:tr>
      <w:tr w:rsidR="008767E2" w:rsidRPr="008767E2" w14:paraId="3C09F456" w14:textId="77777777" w:rsidTr="008767E2">
        <w:trPr>
          <w:cantSplit/>
        </w:trPr>
        <w:tc>
          <w:tcPr>
            <w:tcW w:w="2461" w:type="dxa"/>
            <w:vMerge/>
            <w:tcBorders>
              <w:top w:val="single" w:sz="8" w:space="0" w:color="152935"/>
              <w:left w:val="nil"/>
              <w:bottom w:val="nil"/>
              <w:right w:val="nil"/>
            </w:tcBorders>
            <w:shd w:val="clear" w:color="auto" w:fill="E0E0E0"/>
          </w:tcPr>
          <w:p w14:paraId="7CDFE7CC" w14:textId="77777777" w:rsidR="008767E2" w:rsidRPr="008767E2" w:rsidRDefault="008767E2" w:rsidP="008767E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nil"/>
              <w:right w:val="nil"/>
            </w:tcBorders>
            <w:shd w:val="clear" w:color="auto" w:fill="E0E0E0"/>
          </w:tcPr>
          <w:p w14:paraId="34CC78AB"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N</w:t>
            </w:r>
          </w:p>
        </w:tc>
        <w:tc>
          <w:tcPr>
            <w:tcW w:w="1445" w:type="dxa"/>
            <w:tcBorders>
              <w:top w:val="single" w:sz="8" w:space="0" w:color="AEAEAE"/>
              <w:left w:val="nil"/>
              <w:bottom w:val="nil"/>
              <w:right w:val="single" w:sz="8" w:space="0" w:color="E0E0E0"/>
            </w:tcBorders>
            <w:shd w:val="clear" w:color="auto" w:fill="FFFFFF"/>
          </w:tcPr>
          <w:p w14:paraId="233DFFD4"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w:t>
            </w:r>
          </w:p>
        </w:tc>
        <w:tc>
          <w:tcPr>
            <w:tcW w:w="1475" w:type="dxa"/>
            <w:tcBorders>
              <w:top w:val="single" w:sz="8" w:space="0" w:color="AEAEAE"/>
              <w:left w:val="single" w:sz="8" w:space="0" w:color="E0E0E0"/>
              <w:bottom w:val="nil"/>
              <w:right w:val="single" w:sz="8" w:space="0" w:color="E0E0E0"/>
            </w:tcBorders>
            <w:shd w:val="clear" w:color="auto" w:fill="FFFFFF"/>
          </w:tcPr>
          <w:p w14:paraId="1C8C3B57"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w:t>
            </w:r>
          </w:p>
        </w:tc>
        <w:tc>
          <w:tcPr>
            <w:tcW w:w="1475" w:type="dxa"/>
            <w:tcBorders>
              <w:top w:val="single" w:sz="8" w:space="0" w:color="AEAEAE"/>
              <w:left w:val="single" w:sz="8" w:space="0" w:color="E0E0E0"/>
              <w:bottom w:val="nil"/>
              <w:right w:val="nil"/>
            </w:tcBorders>
            <w:shd w:val="clear" w:color="auto" w:fill="FFFFFF"/>
          </w:tcPr>
          <w:p w14:paraId="4ACD2B7B"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w:t>
            </w:r>
          </w:p>
        </w:tc>
      </w:tr>
    </w:tbl>
    <w:p w14:paraId="58146718" w14:textId="372E0BD7" w:rsidR="008767E2" w:rsidRDefault="008767E2" w:rsidP="008767E2">
      <w:pPr>
        <w:autoSpaceDE w:val="0"/>
        <w:autoSpaceDN w:val="0"/>
        <w:adjustRightInd w:val="0"/>
        <w:spacing w:line="400" w:lineRule="atLeast"/>
        <w:rPr>
          <w:szCs w:val="24"/>
        </w:rPr>
      </w:pPr>
    </w:p>
    <w:p w14:paraId="7C8909E6" w14:textId="304DB1BE" w:rsidR="008767E2" w:rsidRDefault="008767E2" w:rsidP="008767E2">
      <w:pPr>
        <w:autoSpaceDE w:val="0"/>
        <w:autoSpaceDN w:val="0"/>
        <w:adjustRightInd w:val="0"/>
        <w:spacing w:line="400" w:lineRule="atLeast"/>
        <w:rPr>
          <w:szCs w:val="24"/>
        </w:rPr>
      </w:pPr>
    </w:p>
    <w:p w14:paraId="2FA8A329" w14:textId="73882D44" w:rsidR="008767E2" w:rsidRDefault="008767E2" w:rsidP="008767E2">
      <w:pPr>
        <w:autoSpaceDE w:val="0"/>
        <w:autoSpaceDN w:val="0"/>
        <w:adjustRightInd w:val="0"/>
        <w:spacing w:line="400" w:lineRule="atLeast"/>
        <w:rPr>
          <w:szCs w:val="24"/>
        </w:rPr>
      </w:pPr>
    </w:p>
    <w:p w14:paraId="4A3D6D95" w14:textId="77777777" w:rsidR="008767E2" w:rsidRPr="008767E2" w:rsidRDefault="008767E2" w:rsidP="008767E2">
      <w:pPr>
        <w:autoSpaceDE w:val="0"/>
        <w:autoSpaceDN w:val="0"/>
        <w:adjustRightInd w:val="0"/>
        <w:spacing w:line="400" w:lineRule="atLeast"/>
        <w:rPr>
          <w:szCs w:val="24"/>
        </w:rPr>
      </w:pPr>
    </w:p>
    <w:p w14:paraId="7D324829" w14:textId="70044826" w:rsidR="008767E2" w:rsidRDefault="008767E2" w:rsidP="008767E2">
      <w:pPr>
        <w:spacing w:line="480" w:lineRule="auto"/>
        <w:rPr>
          <w:b/>
          <w:bCs/>
        </w:rPr>
      </w:pPr>
      <w:r>
        <w:rPr>
          <w:b/>
          <w:bCs/>
        </w:rPr>
        <w:lastRenderedPageBreak/>
        <w:t xml:space="preserve">Correlación de Pearson entre TF y concentración de arsénico en suelos en </w:t>
      </w:r>
      <w:proofErr w:type="spellStart"/>
      <w:r>
        <w:rPr>
          <w:b/>
          <w:bCs/>
          <w:i/>
          <w:iCs/>
        </w:rPr>
        <w:t>Lolium</w:t>
      </w:r>
      <w:proofErr w:type="spellEnd"/>
      <w:r>
        <w:rPr>
          <w:b/>
          <w:bCs/>
          <w:i/>
          <w:iCs/>
        </w:rPr>
        <w:t xml:space="preserve"> perenne y </w:t>
      </w:r>
      <w:proofErr w:type="spellStart"/>
      <w:r>
        <w:rPr>
          <w:b/>
          <w:bCs/>
          <w:i/>
          <w:iCs/>
        </w:rPr>
        <w:t>Trifolium</w:t>
      </w:r>
      <w:proofErr w:type="spellEnd"/>
      <w:r>
        <w:rPr>
          <w:b/>
          <w:bCs/>
          <w:i/>
          <w:iCs/>
        </w:rPr>
        <w:t xml:space="preserve"> </w:t>
      </w:r>
      <w:proofErr w:type="spellStart"/>
      <w:r>
        <w:rPr>
          <w:b/>
          <w:bCs/>
          <w:i/>
          <w:iCs/>
        </w:rPr>
        <w:t>repens</w:t>
      </w:r>
      <w:proofErr w:type="spellEnd"/>
      <w:r w:rsidRPr="00454517">
        <w:rPr>
          <w:b/>
          <w:bCs/>
        </w:rPr>
        <w:t>.</w:t>
      </w:r>
    </w:p>
    <w:p w14:paraId="7030D0A1" w14:textId="77777777" w:rsidR="008767E2" w:rsidRPr="008767E2" w:rsidRDefault="008767E2" w:rsidP="008767E2">
      <w:pPr>
        <w:autoSpaceDE w:val="0"/>
        <w:autoSpaceDN w:val="0"/>
        <w:adjustRightInd w:val="0"/>
        <w:rPr>
          <w:rFonts w:ascii="Courier New" w:hAnsi="Courier New" w:cs="Courier New"/>
          <w:color w:val="000000"/>
          <w:sz w:val="20"/>
        </w:rPr>
      </w:pPr>
    </w:p>
    <w:p w14:paraId="1BC0921F"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CORRELATIONS</w:t>
      </w:r>
    </w:p>
    <w:p w14:paraId="45B27CD0"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 xml:space="preserve">  /VARIABLES=</w:t>
      </w:r>
      <w:proofErr w:type="spellStart"/>
      <w:r w:rsidRPr="008767E2">
        <w:rPr>
          <w:rFonts w:ascii="Courier New" w:hAnsi="Courier New" w:cs="Courier New"/>
          <w:color w:val="000000"/>
          <w:sz w:val="20"/>
          <w:lang w:val="en-US"/>
        </w:rPr>
        <w:t>As_S</w:t>
      </w:r>
      <w:proofErr w:type="spellEnd"/>
      <w:r w:rsidRPr="008767E2">
        <w:rPr>
          <w:rFonts w:ascii="Courier New" w:hAnsi="Courier New" w:cs="Courier New"/>
          <w:color w:val="000000"/>
          <w:sz w:val="20"/>
          <w:lang w:val="en-US"/>
        </w:rPr>
        <w:t xml:space="preserve"> </w:t>
      </w:r>
      <w:proofErr w:type="spellStart"/>
      <w:r w:rsidRPr="008767E2">
        <w:rPr>
          <w:rFonts w:ascii="Courier New" w:hAnsi="Courier New" w:cs="Courier New"/>
          <w:color w:val="000000"/>
          <w:sz w:val="20"/>
          <w:lang w:val="en-US"/>
        </w:rPr>
        <w:t>As_LP_TF</w:t>
      </w:r>
      <w:proofErr w:type="spellEnd"/>
      <w:r w:rsidRPr="008767E2">
        <w:rPr>
          <w:rFonts w:ascii="Courier New" w:hAnsi="Courier New" w:cs="Courier New"/>
          <w:color w:val="000000"/>
          <w:sz w:val="20"/>
          <w:lang w:val="en-US"/>
        </w:rPr>
        <w:t xml:space="preserve"> </w:t>
      </w:r>
      <w:proofErr w:type="spellStart"/>
      <w:proofErr w:type="gramStart"/>
      <w:r w:rsidRPr="008767E2">
        <w:rPr>
          <w:rFonts w:ascii="Courier New" w:hAnsi="Courier New" w:cs="Courier New"/>
          <w:color w:val="000000"/>
          <w:sz w:val="20"/>
          <w:lang w:val="en-US"/>
        </w:rPr>
        <w:t>As</w:t>
      </w:r>
      <w:proofErr w:type="gramEnd"/>
      <w:r w:rsidRPr="008767E2">
        <w:rPr>
          <w:rFonts w:ascii="Courier New" w:hAnsi="Courier New" w:cs="Courier New"/>
          <w:color w:val="000000"/>
          <w:sz w:val="20"/>
          <w:lang w:val="en-US"/>
        </w:rPr>
        <w:t>_TR_TF</w:t>
      </w:r>
      <w:proofErr w:type="spellEnd"/>
    </w:p>
    <w:p w14:paraId="6B6B1153"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 xml:space="preserve">  /PRINT=TWOTAIL NOSIG</w:t>
      </w:r>
    </w:p>
    <w:p w14:paraId="05848E39"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 xml:space="preserve">  /MISSING=PAIRWISE.</w:t>
      </w:r>
    </w:p>
    <w:p w14:paraId="4950D7EE" w14:textId="77777777" w:rsidR="008767E2" w:rsidRPr="008767E2" w:rsidRDefault="008767E2" w:rsidP="008767E2">
      <w:pPr>
        <w:autoSpaceDE w:val="0"/>
        <w:autoSpaceDN w:val="0"/>
        <w:adjustRightInd w:val="0"/>
        <w:rPr>
          <w:rFonts w:ascii="Courier New" w:hAnsi="Courier New" w:cs="Courier New"/>
          <w:color w:val="000000"/>
          <w:sz w:val="20"/>
          <w:lang w:val="en-US"/>
        </w:rPr>
      </w:pPr>
    </w:p>
    <w:p w14:paraId="351EEECB" w14:textId="77777777" w:rsidR="008767E2" w:rsidRPr="0036446C" w:rsidRDefault="008767E2" w:rsidP="008767E2">
      <w:pPr>
        <w:autoSpaceDE w:val="0"/>
        <w:autoSpaceDN w:val="0"/>
        <w:adjustRightInd w:val="0"/>
        <w:rPr>
          <w:szCs w:val="24"/>
          <w:lang w:val="en-US"/>
        </w:rPr>
      </w:pPr>
    </w:p>
    <w:tbl>
      <w:tblPr>
        <w:tblW w:w="9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2306"/>
        <w:gridCol w:w="1475"/>
        <w:gridCol w:w="1475"/>
        <w:gridCol w:w="1475"/>
      </w:tblGrid>
      <w:tr w:rsidR="008767E2" w:rsidRPr="008767E2" w14:paraId="26EEC6DA" w14:textId="77777777" w:rsidTr="008767E2">
        <w:trPr>
          <w:cantSplit/>
        </w:trPr>
        <w:tc>
          <w:tcPr>
            <w:tcW w:w="9192" w:type="dxa"/>
            <w:gridSpan w:val="5"/>
            <w:tcBorders>
              <w:top w:val="nil"/>
              <w:left w:val="nil"/>
              <w:bottom w:val="nil"/>
              <w:right w:val="nil"/>
            </w:tcBorders>
            <w:shd w:val="clear" w:color="auto" w:fill="FFFFFF"/>
            <w:vAlign w:val="center"/>
          </w:tcPr>
          <w:p w14:paraId="4588AA01"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010205"/>
                <w:sz w:val="22"/>
                <w:szCs w:val="22"/>
              </w:rPr>
            </w:pPr>
            <w:r w:rsidRPr="008767E2">
              <w:rPr>
                <w:rFonts w:ascii="Arial" w:hAnsi="Arial" w:cs="Arial"/>
                <w:b/>
                <w:bCs/>
                <w:color w:val="010205"/>
                <w:sz w:val="22"/>
                <w:szCs w:val="22"/>
              </w:rPr>
              <w:t>Correlaciones</w:t>
            </w:r>
          </w:p>
        </w:tc>
      </w:tr>
      <w:tr w:rsidR="008767E2" w:rsidRPr="008767E2" w14:paraId="7B20236B" w14:textId="77777777" w:rsidTr="008767E2">
        <w:trPr>
          <w:cantSplit/>
        </w:trPr>
        <w:tc>
          <w:tcPr>
            <w:tcW w:w="4767" w:type="dxa"/>
            <w:gridSpan w:val="2"/>
            <w:tcBorders>
              <w:top w:val="nil"/>
              <w:left w:val="nil"/>
              <w:bottom w:val="single" w:sz="8" w:space="0" w:color="152935"/>
              <w:right w:val="nil"/>
            </w:tcBorders>
            <w:shd w:val="clear" w:color="auto" w:fill="FFFFFF"/>
            <w:vAlign w:val="bottom"/>
          </w:tcPr>
          <w:p w14:paraId="314F4E8C" w14:textId="77777777" w:rsidR="008767E2" w:rsidRPr="008767E2" w:rsidRDefault="008767E2" w:rsidP="008767E2">
            <w:pPr>
              <w:autoSpaceDE w:val="0"/>
              <w:autoSpaceDN w:val="0"/>
              <w:adjustRightInd w:val="0"/>
              <w:rPr>
                <w:szCs w:val="24"/>
              </w:rPr>
            </w:pPr>
          </w:p>
        </w:tc>
        <w:tc>
          <w:tcPr>
            <w:tcW w:w="1475" w:type="dxa"/>
            <w:tcBorders>
              <w:top w:val="nil"/>
              <w:left w:val="nil"/>
              <w:bottom w:val="single" w:sz="8" w:space="0" w:color="152935"/>
              <w:right w:val="single" w:sz="8" w:space="0" w:color="E0E0E0"/>
            </w:tcBorders>
            <w:shd w:val="clear" w:color="auto" w:fill="FFFFFF"/>
            <w:vAlign w:val="bottom"/>
          </w:tcPr>
          <w:p w14:paraId="4A8510EC"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264A60"/>
                <w:sz w:val="18"/>
                <w:szCs w:val="18"/>
              </w:rPr>
            </w:pPr>
            <w:r w:rsidRPr="008767E2">
              <w:rPr>
                <w:rFonts w:ascii="Arial" w:hAnsi="Arial" w:cs="Arial"/>
                <w:color w:val="264A60"/>
                <w:sz w:val="18"/>
                <w:szCs w:val="18"/>
              </w:rPr>
              <w:t>Arsénico en Suelo</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6DE7132F"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264A60"/>
                <w:sz w:val="18"/>
                <w:szCs w:val="18"/>
              </w:rPr>
            </w:pPr>
            <w:r w:rsidRPr="008767E2">
              <w:rPr>
                <w:rFonts w:ascii="Arial" w:hAnsi="Arial" w:cs="Arial"/>
                <w:color w:val="264A60"/>
                <w:sz w:val="18"/>
                <w:szCs w:val="18"/>
              </w:rPr>
              <w:t xml:space="preserve">Arsénico en </w:t>
            </w:r>
            <w:proofErr w:type="spellStart"/>
            <w:r w:rsidRPr="008767E2">
              <w:rPr>
                <w:rFonts w:ascii="Arial" w:hAnsi="Arial" w:cs="Arial"/>
                <w:color w:val="264A60"/>
                <w:sz w:val="18"/>
                <w:szCs w:val="18"/>
              </w:rPr>
              <w:t>Lolium</w:t>
            </w:r>
            <w:proofErr w:type="spellEnd"/>
            <w:r w:rsidRPr="008767E2">
              <w:rPr>
                <w:rFonts w:ascii="Arial" w:hAnsi="Arial" w:cs="Arial"/>
                <w:color w:val="264A60"/>
                <w:sz w:val="18"/>
                <w:szCs w:val="18"/>
              </w:rPr>
              <w:t xml:space="preserve"> Perenne (TF)</w:t>
            </w:r>
          </w:p>
        </w:tc>
        <w:tc>
          <w:tcPr>
            <w:tcW w:w="1475" w:type="dxa"/>
            <w:tcBorders>
              <w:top w:val="nil"/>
              <w:left w:val="single" w:sz="8" w:space="0" w:color="E0E0E0"/>
              <w:bottom w:val="single" w:sz="8" w:space="0" w:color="152935"/>
              <w:right w:val="nil"/>
            </w:tcBorders>
            <w:shd w:val="clear" w:color="auto" w:fill="FFFFFF"/>
            <w:vAlign w:val="bottom"/>
          </w:tcPr>
          <w:p w14:paraId="54D7F007"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264A60"/>
                <w:sz w:val="18"/>
                <w:szCs w:val="18"/>
              </w:rPr>
            </w:pPr>
            <w:r w:rsidRPr="008767E2">
              <w:rPr>
                <w:rFonts w:ascii="Arial" w:hAnsi="Arial" w:cs="Arial"/>
                <w:color w:val="264A60"/>
                <w:sz w:val="18"/>
                <w:szCs w:val="18"/>
              </w:rPr>
              <w:t xml:space="preserve">Arsénico en </w:t>
            </w:r>
            <w:proofErr w:type="spellStart"/>
            <w:r w:rsidRPr="008767E2">
              <w:rPr>
                <w:rFonts w:ascii="Arial" w:hAnsi="Arial" w:cs="Arial"/>
                <w:color w:val="264A60"/>
                <w:sz w:val="18"/>
                <w:szCs w:val="18"/>
              </w:rPr>
              <w:t>Trifolium</w:t>
            </w:r>
            <w:proofErr w:type="spellEnd"/>
            <w:r w:rsidRPr="008767E2">
              <w:rPr>
                <w:rFonts w:ascii="Arial" w:hAnsi="Arial" w:cs="Arial"/>
                <w:color w:val="264A60"/>
                <w:sz w:val="18"/>
                <w:szCs w:val="18"/>
              </w:rPr>
              <w:t xml:space="preserve"> </w:t>
            </w:r>
            <w:proofErr w:type="spellStart"/>
            <w:r w:rsidRPr="008767E2">
              <w:rPr>
                <w:rFonts w:ascii="Arial" w:hAnsi="Arial" w:cs="Arial"/>
                <w:color w:val="264A60"/>
                <w:sz w:val="18"/>
                <w:szCs w:val="18"/>
              </w:rPr>
              <w:t>Repens</w:t>
            </w:r>
            <w:proofErr w:type="spellEnd"/>
            <w:r w:rsidRPr="008767E2">
              <w:rPr>
                <w:rFonts w:ascii="Arial" w:hAnsi="Arial" w:cs="Arial"/>
                <w:color w:val="264A60"/>
                <w:sz w:val="18"/>
                <w:szCs w:val="18"/>
              </w:rPr>
              <w:t xml:space="preserve"> (TF)</w:t>
            </w:r>
          </w:p>
        </w:tc>
      </w:tr>
      <w:tr w:rsidR="008767E2" w:rsidRPr="008767E2" w14:paraId="252972B2" w14:textId="77777777" w:rsidTr="008767E2">
        <w:trPr>
          <w:cantSplit/>
        </w:trPr>
        <w:tc>
          <w:tcPr>
            <w:tcW w:w="2461" w:type="dxa"/>
            <w:vMerge w:val="restart"/>
            <w:tcBorders>
              <w:top w:val="single" w:sz="8" w:space="0" w:color="152935"/>
              <w:left w:val="nil"/>
              <w:bottom w:val="nil"/>
              <w:right w:val="nil"/>
            </w:tcBorders>
            <w:shd w:val="clear" w:color="auto" w:fill="E0E0E0"/>
          </w:tcPr>
          <w:p w14:paraId="1AFBA8C6"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Arsénico en Suelo</w:t>
            </w:r>
          </w:p>
        </w:tc>
        <w:tc>
          <w:tcPr>
            <w:tcW w:w="2306" w:type="dxa"/>
            <w:tcBorders>
              <w:top w:val="single" w:sz="8" w:space="0" w:color="152935"/>
              <w:left w:val="nil"/>
              <w:bottom w:val="single" w:sz="8" w:space="0" w:color="AEAEAE"/>
              <w:right w:val="nil"/>
            </w:tcBorders>
            <w:shd w:val="clear" w:color="auto" w:fill="E0E0E0"/>
          </w:tcPr>
          <w:p w14:paraId="438672CB"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Correlación de Pearson</w:t>
            </w:r>
          </w:p>
        </w:tc>
        <w:tc>
          <w:tcPr>
            <w:tcW w:w="1475" w:type="dxa"/>
            <w:tcBorders>
              <w:top w:val="single" w:sz="8" w:space="0" w:color="152935"/>
              <w:left w:val="nil"/>
              <w:bottom w:val="single" w:sz="8" w:space="0" w:color="AEAEAE"/>
              <w:right w:val="single" w:sz="8" w:space="0" w:color="E0E0E0"/>
            </w:tcBorders>
            <w:shd w:val="clear" w:color="auto" w:fill="FFFFFF"/>
          </w:tcPr>
          <w:p w14:paraId="17EEBECC"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3D1A64E9"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,967</w:t>
            </w:r>
          </w:p>
        </w:tc>
        <w:tc>
          <w:tcPr>
            <w:tcW w:w="1475" w:type="dxa"/>
            <w:tcBorders>
              <w:top w:val="single" w:sz="8" w:space="0" w:color="152935"/>
              <w:left w:val="single" w:sz="8" w:space="0" w:color="E0E0E0"/>
              <w:bottom w:val="single" w:sz="8" w:space="0" w:color="AEAEAE"/>
              <w:right w:val="nil"/>
            </w:tcBorders>
            <w:shd w:val="clear" w:color="auto" w:fill="FFFFFF"/>
          </w:tcPr>
          <w:p w14:paraId="389E1F74"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-,872</w:t>
            </w:r>
          </w:p>
        </w:tc>
      </w:tr>
      <w:tr w:rsidR="008767E2" w:rsidRPr="008767E2" w14:paraId="2728456E" w14:textId="77777777" w:rsidTr="008767E2">
        <w:trPr>
          <w:cantSplit/>
        </w:trPr>
        <w:tc>
          <w:tcPr>
            <w:tcW w:w="2461" w:type="dxa"/>
            <w:vMerge/>
            <w:tcBorders>
              <w:top w:val="single" w:sz="8" w:space="0" w:color="152935"/>
              <w:left w:val="nil"/>
              <w:bottom w:val="nil"/>
              <w:right w:val="nil"/>
            </w:tcBorders>
            <w:shd w:val="clear" w:color="auto" w:fill="E0E0E0"/>
          </w:tcPr>
          <w:p w14:paraId="4221CA11" w14:textId="77777777" w:rsidR="008767E2" w:rsidRPr="008767E2" w:rsidRDefault="008767E2" w:rsidP="008767E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single" w:sz="8" w:space="0" w:color="AEAEAE"/>
              <w:right w:val="nil"/>
            </w:tcBorders>
            <w:shd w:val="clear" w:color="auto" w:fill="E0E0E0"/>
          </w:tcPr>
          <w:p w14:paraId="2551B8E2"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Sig. (bilateral)</w:t>
            </w:r>
          </w:p>
        </w:tc>
        <w:tc>
          <w:tcPr>
            <w:tcW w:w="1475" w:type="dxa"/>
            <w:tcBorders>
              <w:top w:val="single" w:sz="8" w:space="0" w:color="AEAEAE"/>
              <w:left w:val="nil"/>
              <w:bottom w:val="single" w:sz="8" w:space="0" w:color="AEAEAE"/>
              <w:right w:val="single" w:sz="8" w:space="0" w:color="E0E0E0"/>
            </w:tcBorders>
            <w:shd w:val="clear" w:color="auto" w:fill="FFFFFF"/>
            <w:vAlign w:val="center"/>
          </w:tcPr>
          <w:p w14:paraId="4B2E6D40" w14:textId="77777777" w:rsidR="008767E2" w:rsidRPr="008767E2" w:rsidRDefault="008767E2" w:rsidP="008767E2">
            <w:pPr>
              <w:autoSpaceDE w:val="0"/>
              <w:autoSpaceDN w:val="0"/>
              <w:adjustRightInd w:val="0"/>
              <w:rPr>
                <w:szCs w:val="24"/>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4F21FE1A"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,164</w:t>
            </w:r>
          </w:p>
        </w:tc>
        <w:tc>
          <w:tcPr>
            <w:tcW w:w="1475" w:type="dxa"/>
            <w:tcBorders>
              <w:top w:val="single" w:sz="8" w:space="0" w:color="AEAEAE"/>
              <w:left w:val="single" w:sz="8" w:space="0" w:color="E0E0E0"/>
              <w:bottom w:val="single" w:sz="8" w:space="0" w:color="AEAEAE"/>
              <w:right w:val="nil"/>
            </w:tcBorders>
            <w:shd w:val="clear" w:color="auto" w:fill="FFFFFF"/>
          </w:tcPr>
          <w:p w14:paraId="661DFAB8"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,325</w:t>
            </w:r>
          </w:p>
        </w:tc>
      </w:tr>
      <w:tr w:rsidR="008767E2" w:rsidRPr="008767E2" w14:paraId="7BE5E53C" w14:textId="77777777" w:rsidTr="008767E2">
        <w:trPr>
          <w:cantSplit/>
        </w:trPr>
        <w:tc>
          <w:tcPr>
            <w:tcW w:w="2461" w:type="dxa"/>
            <w:vMerge/>
            <w:tcBorders>
              <w:top w:val="single" w:sz="8" w:space="0" w:color="152935"/>
              <w:left w:val="nil"/>
              <w:bottom w:val="nil"/>
              <w:right w:val="nil"/>
            </w:tcBorders>
            <w:shd w:val="clear" w:color="auto" w:fill="E0E0E0"/>
          </w:tcPr>
          <w:p w14:paraId="4EFC459B" w14:textId="77777777" w:rsidR="008767E2" w:rsidRPr="008767E2" w:rsidRDefault="008767E2" w:rsidP="008767E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nil"/>
              <w:right w:val="nil"/>
            </w:tcBorders>
            <w:shd w:val="clear" w:color="auto" w:fill="E0E0E0"/>
          </w:tcPr>
          <w:p w14:paraId="3F073170"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N</w:t>
            </w:r>
          </w:p>
        </w:tc>
        <w:tc>
          <w:tcPr>
            <w:tcW w:w="1475" w:type="dxa"/>
            <w:tcBorders>
              <w:top w:val="single" w:sz="8" w:space="0" w:color="AEAEAE"/>
              <w:left w:val="nil"/>
              <w:bottom w:val="nil"/>
              <w:right w:val="single" w:sz="8" w:space="0" w:color="E0E0E0"/>
            </w:tcBorders>
            <w:shd w:val="clear" w:color="auto" w:fill="FFFFFF"/>
          </w:tcPr>
          <w:p w14:paraId="12005F45"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w:t>
            </w:r>
          </w:p>
        </w:tc>
        <w:tc>
          <w:tcPr>
            <w:tcW w:w="1475" w:type="dxa"/>
            <w:tcBorders>
              <w:top w:val="single" w:sz="8" w:space="0" w:color="AEAEAE"/>
              <w:left w:val="single" w:sz="8" w:space="0" w:color="E0E0E0"/>
              <w:bottom w:val="nil"/>
              <w:right w:val="single" w:sz="8" w:space="0" w:color="E0E0E0"/>
            </w:tcBorders>
            <w:shd w:val="clear" w:color="auto" w:fill="FFFFFF"/>
          </w:tcPr>
          <w:p w14:paraId="33539BC8"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w:t>
            </w:r>
          </w:p>
        </w:tc>
        <w:tc>
          <w:tcPr>
            <w:tcW w:w="1475" w:type="dxa"/>
            <w:tcBorders>
              <w:top w:val="single" w:sz="8" w:space="0" w:color="AEAEAE"/>
              <w:left w:val="single" w:sz="8" w:space="0" w:color="E0E0E0"/>
              <w:bottom w:val="nil"/>
              <w:right w:val="nil"/>
            </w:tcBorders>
            <w:shd w:val="clear" w:color="auto" w:fill="FFFFFF"/>
          </w:tcPr>
          <w:p w14:paraId="298C0699"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w:t>
            </w:r>
          </w:p>
        </w:tc>
      </w:tr>
    </w:tbl>
    <w:p w14:paraId="6B1C4F8B" w14:textId="77777777" w:rsidR="008767E2" w:rsidRPr="008767E2" w:rsidRDefault="008767E2" w:rsidP="008767E2">
      <w:pPr>
        <w:autoSpaceDE w:val="0"/>
        <w:autoSpaceDN w:val="0"/>
        <w:adjustRightInd w:val="0"/>
        <w:spacing w:line="400" w:lineRule="atLeast"/>
        <w:rPr>
          <w:szCs w:val="24"/>
        </w:rPr>
      </w:pPr>
    </w:p>
    <w:p w14:paraId="455647C0" w14:textId="7D961EF9" w:rsidR="008767E2" w:rsidRDefault="008767E2" w:rsidP="008767E2">
      <w:pPr>
        <w:autoSpaceDE w:val="0"/>
        <w:autoSpaceDN w:val="0"/>
        <w:adjustRightInd w:val="0"/>
        <w:spacing w:line="400" w:lineRule="atLeast"/>
        <w:rPr>
          <w:szCs w:val="24"/>
        </w:rPr>
      </w:pPr>
    </w:p>
    <w:p w14:paraId="032F3085" w14:textId="44650DBF" w:rsidR="008767E2" w:rsidRDefault="008767E2" w:rsidP="008767E2">
      <w:pPr>
        <w:autoSpaceDE w:val="0"/>
        <w:autoSpaceDN w:val="0"/>
        <w:adjustRightInd w:val="0"/>
        <w:spacing w:line="400" w:lineRule="atLeast"/>
        <w:rPr>
          <w:szCs w:val="24"/>
        </w:rPr>
      </w:pPr>
    </w:p>
    <w:p w14:paraId="73CD3167" w14:textId="77777777" w:rsidR="008767E2" w:rsidRPr="008767E2" w:rsidRDefault="008767E2" w:rsidP="008767E2">
      <w:pPr>
        <w:autoSpaceDE w:val="0"/>
        <w:autoSpaceDN w:val="0"/>
        <w:adjustRightInd w:val="0"/>
        <w:spacing w:line="400" w:lineRule="atLeast"/>
        <w:rPr>
          <w:szCs w:val="24"/>
        </w:rPr>
      </w:pPr>
    </w:p>
    <w:p w14:paraId="58CE2DD6" w14:textId="767473A0" w:rsidR="008767E2" w:rsidRDefault="008767E2" w:rsidP="008767E2">
      <w:pPr>
        <w:spacing w:line="480" w:lineRule="auto"/>
        <w:rPr>
          <w:b/>
          <w:bCs/>
        </w:rPr>
      </w:pPr>
      <w:r>
        <w:rPr>
          <w:b/>
          <w:bCs/>
        </w:rPr>
        <w:t xml:space="preserve">Correlación de Pearson entre TF y concentración de antimonio en suelos en </w:t>
      </w:r>
      <w:proofErr w:type="spellStart"/>
      <w:r>
        <w:rPr>
          <w:b/>
          <w:bCs/>
          <w:i/>
          <w:iCs/>
        </w:rPr>
        <w:t>Lolium</w:t>
      </w:r>
      <w:proofErr w:type="spellEnd"/>
      <w:r>
        <w:rPr>
          <w:b/>
          <w:bCs/>
          <w:i/>
          <w:iCs/>
        </w:rPr>
        <w:t xml:space="preserve"> perenne y </w:t>
      </w:r>
      <w:proofErr w:type="spellStart"/>
      <w:r>
        <w:rPr>
          <w:b/>
          <w:bCs/>
          <w:i/>
          <w:iCs/>
        </w:rPr>
        <w:t>Trifolium</w:t>
      </w:r>
      <w:proofErr w:type="spellEnd"/>
      <w:r>
        <w:rPr>
          <w:b/>
          <w:bCs/>
          <w:i/>
          <w:iCs/>
        </w:rPr>
        <w:t xml:space="preserve"> </w:t>
      </w:r>
      <w:proofErr w:type="spellStart"/>
      <w:r>
        <w:rPr>
          <w:b/>
          <w:bCs/>
          <w:i/>
          <w:iCs/>
        </w:rPr>
        <w:t>repens</w:t>
      </w:r>
      <w:proofErr w:type="spellEnd"/>
      <w:r w:rsidRPr="00454517">
        <w:rPr>
          <w:b/>
          <w:bCs/>
        </w:rPr>
        <w:t>.</w:t>
      </w:r>
    </w:p>
    <w:p w14:paraId="3D789A48" w14:textId="77777777" w:rsidR="008767E2" w:rsidRPr="008767E2" w:rsidRDefault="008767E2" w:rsidP="008767E2">
      <w:pPr>
        <w:autoSpaceDE w:val="0"/>
        <w:autoSpaceDN w:val="0"/>
        <w:adjustRightInd w:val="0"/>
        <w:spacing w:line="400" w:lineRule="atLeast"/>
        <w:rPr>
          <w:szCs w:val="24"/>
        </w:rPr>
      </w:pPr>
    </w:p>
    <w:p w14:paraId="29255ECC" w14:textId="77777777" w:rsidR="008767E2" w:rsidRPr="008767E2" w:rsidRDefault="008767E2" w:rsidP="008767E2">
      <w:pPr>
        <w:autoSpaceDE w:val="0"/>
        <w:autoSpaceDN w:val="0"/>
        <w:adjustRightInd w:val="0"/>
        <w:rPr>
          <w:rFonts w:ascii="Courier New" w:hAnsi="Courier New" w:cs="Courier New"/>
          <w:color w:val="000000"/>
          <w:sz w:val="20"/>
        </w:rPr>
      </w:pPr>
    </w:p>
    <w:p w14:paraId="19B27C86"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CORRELATIONS</w:t>
      </w:r>
    </w:p>
    <w:p w14:paraId="6F5FCDEF"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 xml:space="preserve">  /VARIABLES=</w:t>
      </w:r>
      <w:proofErr w:type="spellStart"/>
      <w:r w:rsidRPr="008767E2">
        <w:rPr>
          <w:rFonts w:ascii="Courier New" w:hAnsi="Courier New" w:cs="Courier New"/>
          <w:color w:val="000000"/>
          <w:sz w:val="20"/>
          <w:lang w:val="en-US"/>
        </w:rPr>
        <w:t>Sb_S</w:t>
      </w:r>
      <w:proofErr w:type="spellEnd"/>
      <w:r w:rsidRPr="008767E2">
        <w:rPr>
          <w:rFonts w:ascii="Courier New" w:hAnsi="Courier New" w:cs="Courier New"/>
          <w:color w:val="000000"/>
          <w:sz w:val="20"/>
          <w:lang w:val="en-US"/>
        </w:rPr>
        <w:t xml:space="preserve"> </w:t>
      </w:r>
      <w:proofErr w:type="spellStart"/>
      <w:r w:rsidRPr="008767E2">
        <w:rPr>
          <w:rFonts w:ascii="Courier New" w:hAnsi="Courier New" w:cs="Courier New"/>
          <w:color w:val="000000"/>
          <w:sz w:val="20"/>
          <w:lang w:val="en-US"/>
        </w:rPr>
        <w:t>Sb_LP_TF</w:t>
      </w:r>
      <w:proofErr w:type="spellEnd"/>
      <w:r w:rsidRPr="008767E2">
        <w:rPr>
          <w:rFonts w:ascii="Courier New" w:hAnsi="Courier New" w:cs="Courier New"/>
          <w:color w:val="000000"/>
          <w:sz w:val="20"/>
          <w:lang w:val="en-US"/>
        </w:rPr>
        <w:t xml:space="preserve"> </w:t>
      </w:r>
      <w:proofErr w:type="spellStart"/>
      <w:r w:rsidRPr="008767E2">
        <w:rPr>
          <w:rFonts w:ascii="Courier New" w:hAnsi="Courier New" w:cs="Courier New"/>
          <w:color w:val="000000"/>
          <w:sz w:val="20"/>
          <w:lang w:val="en-US"/>
        </w:rPr>
        <w:t>Sb_TR_TF</w:t>
      </w:r>
      <w:proofErr w:type="spellEnd"/>
    </w:p>
    <w:p w14:paraId="496C3EF0"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 xml:space="preserve">  /PRINT=TWOTAIL NOSIG</w:t>
      </w:r>
    </w:p>
    <w:p w14:paraId="58B7536E" w14:textId="77777777" w:rsidR="008767E2" w:rsidRPr="008767E2" w:rsidRDefault="008767E2" w:rsidP="008767E2">
      <w:pPr>
        <w:autoSpaceDE w:val="0"/>
        <w:autoSpaceDN w:val="0"/>
        <w:adjustRightInd w:val="0"/>
        <w:rPr>
          <w:rFonts w:ascii="Courier New" w:hAnsi="Courier New" w:cs="Courier New"/>
          <w:color w:val="000000"/>
          <w:sz w:val="20"/>
          <w:lang w:val="en-US"/>
        </w:rPr>
      </w:pPr>
      <w:r w:rsidRPr="008767E2">
        <w:rPr>
          <w:rFonts w:ascii="Courier New" w:hAnsi="Courier New" w:cs="Courier New"/>
          <w:color w:val="000000"/>
          <w:sz w:val="20"/>
          <w:lang w:val="en-US"/>
        </w:rPr>
        <w:t xml:space="preserve">  /MISSING=PAIRWISE.</w:t>
      </w:r>
    </w:p>
    <w:p w14:paraId="0C087F6D" w14:textId="77777777" w:rsidR="008767E2" w:rsidRPr="008767E2" w:rsidRDefault="008767E2" w:rsidP="008767E2">
      <w:pPr>
        <w:autoSpaceDE w:val="0"/>
        <w:autoSpaceDN w:val="0"/>
        <w:adjustRightInd w:val="0"/>
        <w:rPr>
          <w:rFonts w:ascii="Courier New" w:hAnsi="Courier New" w:cs="Courier New"/>
          <w:color w:val="000000"/>
          <w:sz w:val="20"/>
          <w:lang w:val="en-US"/>
        </w:rPr>
      </w:pPr>
    </w:p>
    <w:p w14:paraId="3D0D319E" w14:textId="77777777" w:rsidR="008767E2" w:rsidRPr="008767E2" w:rsidRDefault="008767E2" w:rsidP="008767E2">
      <w:pPr>
        <w:autoSpaceDE w:val="0"/>
        <w:autoSpaceDN w:val="0"/>
        <w:adjustRightInd w:val="0"/>
        <w:spacing w:line="400" w:lineRule="atLeast"/>
        <w:rPr>
          <w:szCs w:val="24"/>
          <w:lang w:val="en-US"/>
        </w:rPr>
      </w:pPr>
    </w:p>
    <w:tbl>
      <w:tblPr>
        <w:tblW w:w="91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1"/>
        <w:gridCol w:w="2306"/>
        <w:gridCol w:w="1475"/>
        <w:gridCol w:w="1475"/>
        <w:gridCol w:w="1475"/>
      </w:tblGrid>
      <w:tr w:rsidR="008767E2" w:rsidRPr="008767E2" w14:paraId="3F41F9FD" w14:textId="77777777" w:rsidTr="008767E2">
        <w:trPr>
          <w:cantSplit/>
        </w:trPr>
        <w:tc>
          <w:tcPr>
            <w:tcW w:w="9192" w:type="dxa"/>
            <w:gridSpan w:val="5"/>
            <w:tcBorders>
              <w:top w:val="nil"/>
              <w:left w:val="nil"/>
              <w:bottom w:val="nil"/>
              <w:right w:val="nil"/>
            </w:tcBorders>
            <w:shd w:val="clear" w:color="auto" w:fill="FFFFFF"/>
            <w:vAlign w:val="center"/>
          </w:tcPr>
          <w:p w14:paraId="4575476D"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010205"/>
                <w:sz w:val="22"/>
                <w:szCs w:val="22"/>
              </w:rPr>
            </w:pPr>
            <w:r w:rsidRPr="008767E2">
              <w:rPr>
                <w:rFonts w:ascii="Arial" w:hAnsi="Arial" w:cs="Arial"/>
                <w:b/>
                <w:bCs/>
                <w:color w:val="010205"/>
                <w:sz w:val="22"/>
                <w:szCs w:val="22"/>
              </w:rPr>
              <w:t>Correlaciones</w:t>
            </w:r>
          </w:p>
        </w:tc>
      </w:tr>
      <w:tr w:rsidR="008767E2" w:rsidRPr="008767E2" w14:paraId="57157D41" w14:textId="77777777" w:rsidTr="008767E2">
        <w:trPr>
          <w:cantSplit/>
        </w:trPr>
        <w:tc>
          <w:tcPr>
            <w:tcW w:w="4767" w:type="dxa"/>
            <w:gridSpan w:val="2"/>
            <w:tcBorders>
              <w:top w:val="nil"/>
              <w:left w:val="nil"/>
              <w:bottom w:val="single" w:sz="8" w:space="0" w:color="152935"/>
              <w:right w:val="nil"/>
            </w:tcBorders>
            <w:shd w:val="clear" w:color="auto" w:fill="FFFFFF"/>
            <w:vAlign w:val="bottom"/>
          </w:tcPr>
          <w:p w14:paraId="61202D22" w14:textId="77777777" w:rsidR="008767E2" w:rsidRPr="008767E2" w:rsidRDefault="008767E2" w:rsidP="008767E2">
            <w:pPr>
              <w:autoSpaceDE w:val="0"/>
              <w:autoSpaceDN w:val="0"/>
              <w:adjustRightInd w:val="0"/>
              <w:rPr>
                <w:szCs w:val="24"/>
              </w:rPr>
            </w:pPr>
          </w:p>
        </w:tc>
        <w:tc>
          <w:tcPr>
            <w:tcW w:w="1475" w:type="dxa"/>
            <w:tcBorders>
              <w:top w:val="nil"/>
              <w:left w:val="nil"/>
              <w:bottom w:val="single" w:sz="8" w:space="0" w:color="152935"/>
              <w:right w:val="single" w:sz="8" w:space="0" w:color="E0E0E0"/>
            </w:tcBorders>
            <w:shd w:val="clear" w:color="auto" w:fill="FFFFFF"/>
            <w:vAlign w:val="bottom"/>
          </w:tcPr>
          <w:p w14:paraId="2A706378"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264A60"/>
                <w:sz w:val="18"/>
                <w:szCs w:val="18"/>
              </w:rPr>
            </w:pPr>
            <w:r w:rsidRPr="008767E2">
              <w:rPr>
                <w:rFonts w:ascii="Arial" w:hAnsi="Arial" w:cs="Arial"/>
                <w:color w:val="264A60"/>
                <w:sz w:val="18"/>
                <w:szCs w:val="18"/>
              </w:rPr>
              <w:t>Antimonio en Suelo</w:t>
            </w:r>
          </w:p>
        </w:tc>
        <w:tc>
          <w:tcPr>
            <w:tcW w:w="1475" w:type="dxa"/>
            <w:tcBorders>
              <w:top w:val="nil"/>
              <w:left w:val="single" w:sz="8" w:space="0" w:color="E0E0E0"/>
              <w:bottom w:val="single" w:sz="8" w:space="0" w:color="152935"/>
              <w:right w:val="single" w:sz="8" w:space="0" w:color="E0E0E0"/>
            </w:tcBorders>
            <w:shd w:val="clear" w:color="auto" w:fill="FFFFFF"/>
            <w:vAlign w:val="bottom"/>
          </w:tcPr>
          <w:p w14:paraId="34A4BE92"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264A60"/>
                <w:sz w:val="18"/>
                <w:szCs w:val="18"/>
              </w:rPr>
            </w:pPr>
            <w:r w:rsidRPr="008767E2">
              <w:rPr>
                <w:rFonts w:ascii="Arial" w:hAnsi="Arial" w:cs="Arial"/>
                <w:color w:val="264A60"/>
                <w:sz w:val="18"/>
                <w:szCs w:val="18"/>
              </w:rPr>
              <w:t xml:space="preserve">Antimonio en </w:t>
            </w:r>
            <w:proofErr w:type="spellStart"/>
            <w:r w:rsidRPr="008767E2">
              <w:rPr>
                <w:rFonts w:ascii="Arial" w:hAnsi="Arial" w:cs="Arial"/>
                <w:color w:val="264A60"/>
                <w:sz w:val="18"/>
                <w:szCs w:val="18"/>
              </w:rPr>
              <w:t>Lolium</w:t>
            </w:r>
            <w:proofErr w:type="spellEnd"/>
            <w:r w:rsidRPr="008767E2">
              <w:rPr>
                <w:rFonts w:ascii="Arial" w:hAnsi="Arial" w:cs="Arial"/>
                <w:color w:val="264A60"/>
                <w:sz w:val="18"/>
                <w:szCs w:val="18"/>
              </w:rPr>
              <w:t xml:space="preserve"> Perenne (TF)</w:t>
            </w:r>
          </w:p>
        </w:tc>
        <w:tc>
          <w:tcPr>
            <w:tcW w:w="1475" w:type="dxa"/>
            <w:tcBorders>
              <w:top w:val="nil"/>
              <w:left w:val="single" w:sz="8" w:space="0" w:color="E0E0E0"/>
              <w:bottom w:val="single" w:sz="8" w:space="0" w:color="152935"/>
              <w:right w:val="nil"/>
            </w:tcBorders>
            <w:shd w:val="clear" w:color="auto" w:fill="FFFFFF"/>
            <w:vAlign w:val="bottom"/>
          </w:tcPr>
          <w:p w14:paraId="2F2FC7EC" w14:textId="77777777" w:rsidR="008767E2" w:rsidRPr="008767E2" w:rsidRDefault="008767E2" w:rsidP="008767E2">
            <w:pPr>
              <w:autoSpaceDE w:val="0"/>
              <w:autoSpaceDN w:val="0"/>
              <w:adjustRightInd w:val="0"/>
              <w:spacing w:line="320" w:lineRule="atLeast"/>
              <w:ind w:left="60" w:right="60"/>
              <w:jc w:val="center"/>
              <w:rPr>
                <w:rFonts w:ascii="Arial" w:hAnsi="Arial" w:cs="Arial"/>
                <w:color w:val="264A60"/>
                <w:sz w:val="18"/>
                <w:szCs w:val="18"/>
              </w:rPr>
            </w:pPr>
            <w:r w:rsidRPr="008767E2">
              <w:rPr>
                <w:rFonts w:ascii="Arial" w:hAnsi="Arial" w:cs="Arial"/>
                <w:color w:val="264A60"/>
                <w:sz w:val="18"/>
                <w:szCs w:val="18"/>
              </w:rPr>
              <w:t xml:space="preserve">Antimonio en </w:t>
            </w:r>
            <w:proofErr w:type="spellStart"/>
            <w:r w:rsidRPr="008767E2">
              <w:rPr>
                <w:rFonts w:ascii="Arial" w:hAnsi="Arial" w:cs="Arial"/>
                <w:color w:val="264A60"/>
                <w:sz w:val="18"/>
                <w:szCs w:val="18"/>
              </w:rPr>
              <w:t>Trifolium</w:t>
            </w:r>
            <w:proofErr w:type="spellEnd"/>
            <w:r w:rsidRPr="008767E2">
              <w:rPr>
                <w:rFonts w:ascii="Arial" w:hAnsi="Arial" w:cs="Arial"/>
                <w:color w:val="264A60"/>
                <w:sz w:val="18"/>
                <w:szCs w:val="18"/>
              </w:rPr>
              <w:t xml:space="preserve"> </w:t>
            </w:r>
            <w:proofErr w:type="spellStart"/>
            <w:r w:rsidRPr="008767E2">
              <w:rPr>
                <w:rFonts w:ascii="Arial" w:hAnsi="Arial" w:cs="Arial"/>
                <w:color w:val="264A60"/>
                <w:sz w:val="18"/>
                <w:szCs w:val="18"/>
              </w:rPr>
              <w:t>Repens</w:t>
            </w:r>
            <w:proofErr w:type="spellEnd"/>
            <w:r w:rsidRPr="008767E2">
              <w:rPr>
                <w:rFonts w:ascii="Arial" w:hAnsi="Arial" w:cs="Arial"/>
                <w:color w:val="264A60"/>
                <w:sz w:val="18"/>
                <w:szCs w:val="18"/>
              </w:rPr>
              <w:t xml:space="preserve"> (TF)</w:t>
            </w:r>
          </w:p>
        </w:tc>
      </w:tr>
      <w:tr w:rsidR="008767E2" w:rsidRPr="008767E2" w14:paraId="05404DDC" w14:textId="77777777" w:rsidTr="008767E2">
        <w:trPr>
          <w:cantSplit/>
        </w:trPr>
        <w:tc>
          <w:tcPr>
            <w:tcW w:w="2461" w:type="dxa"/>
            <w:vMerge w:val="restart"/>
            <w:tcBorders>
              <w:top w:val="single" w:sz="8" w:space="0" w:color="152935"/>
              <w:left w:val="nil"/>
              <w:bottom w:val="nil"/>
              <w:right w:val="nil"/>
            </w:tcBorders>
            <w:shd w:val="clear" w:color="auto" w:fill="E0E0E0"/>
          </w:tcPr>
          <w:p w14:paraId="6E72FC41"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Antimonio en Suelo</w:t>
            </w:r>
          </w:p>
        </w:tc>
        <w:tc>
          <w:tcPr>
            <w:tcW w:w="2306" w:type="dxa"/>
            <w:tcBorders>
              <w:top w:val="single" w:sz="8" w:space="0" w:color="152935"/>
              <w:left w:val="nil"/>
              <w:bottom w:val="single" w:sz="8" w:space="0" w:color="AEAEAE"/>
              <w:right w:val="nil"/>
            </w:tcBorders>
            <w:shd w:val="clear" w:color="auto" w:fill="E0E0E0"/>
          </w:tcPr>
          <w:p w14:paraId="4C443B0E"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Correlación de Pearson</w:t>
            </w:r>
          </w:p>
        </w:tc>
        <w:tc>
          <w:tcPr>
            <w:tcW w:w="1475" w:type="dxa"/>
            <w:tcBorders>
              <w:top w:val="single" w:sz="8" w:space="0" w:color="152935"/>
              <w:left w:val="nil"/>
              <w:bottom w:val="single" w:sz="8" w:space="0" w:color="AEAEAE"/>
              <w:right w:val="single" w:sz="8" w:space="0" w:color="E0E0E0"/>
            </w:tcBorders>
            <w:shd w:val="clear" w:color="auto" w:fill="FFFFFF"/>
          </w:tcPr>
          <w:p w14:paraId="709A6239"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1</w:t>
            </w:r>
          </w:p>
        </w:tc>
        <w:tc>
          <w:tcPr>
            <w:tcW w:w="1475" w:type="dxa"/>
            <w:tcBorders>
              <w:top w:val="single" w:sz="8" w:space="0" w:color="152935"/>
              <w:left w:val="single" w:sz="8" w:space="0" w:color="E0E0E0"/>
              <w:bottom w:val="single" w:sz="8" w:space="0" w:color="AEAEAE"/>
              <w:right w:val="single" w:sz="8" w:space="0" w:color="E0E0E0"/>
            </w:tcBorders>
            <w:shd w:val="clear" w:color="auto" w:fill="FFFFFF"/>
          </w:tcPr>
          <w:p w14:paraId="6DB71240"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,493</w:t>
            </w:r>
          </w:p>
        </w:tc>
        <w:tc>
          <w:tcPr>
            <w:tcW w:w="1475" w:type="dxa"/>
            <w:tcBorders>
              <w:top w:val="single" w:sz="8" w:space="0" w:color="152935"/>
              <w:left w:val="single" w:sz="8" w:space="0" w:color="E0E0E0"/>
              <w:bottom w:val="single" w:sz="8" w:space="0" w:color="AEAEAE"/>
              <w:right w:val="nil"/>
            </w:tcBorders>
            <w:shd w:val="clear" w:color="auto" w:fill="FFFFFF"/>
          </w:tcPr>
          <w:p w14:paraId="234410AC"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-,173</w:t>
            </w:r>
          </w:p>
        </w:tc>
      </w:tr>
      <w:tr w:rsidR="008767E2" w:rsidRPr="008767E2" w14:paraId="6037294D" w14:textId="77777777" w:rsidTr="008767E2">
        <w:trPr>
          <w:cantSplit/>
        </w:trPr>
        <w:tc>
          <w:tcPr>
            <w:tcW w:w="2461" w:type="dxa"/>
            <w:vMerge/>
            <w:tcBorders>
              <w:top w:val="single" w:sz="8" w:space="0" w:color="152935"/>
              <w:left w:val="nil"/>
              <w:bottom w:val="nil"/>
              <w:right w:val="nil"/>
            </w:tcBorders>
            <w:shd w:val="clear" w:color="auto" w:fill="E0E0E0"/>
          </w:tcPr>
          <w:p w14:paraId="0EF7AD51" w14:textId="77777777" w:rsidR="008767E2" w:rsidRPr="008767E2" w:rsidRDefault="008767E2" w:rsidP="008767E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single" w:sz="8" w:space="0" w:color="AEAEAE"/>
              <w:right w:val="nil"/>
            </w:tcBorders>
            <w:shd w:val="clear" w:color="auto" w:fill="E0E0E0"/>
          </w:tcPr>
          <w:p w14:paraId="4EC0BF56"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Sig. (bilateral)</w:t>
            </w:r>
          </w:p>
        </w:tc>
        <w:tc>
          <w:tcPr>
            <w:tcW w:w="1475" w:type="dxa"/>
            <w:tcBorders>
              <w:top w:val="single" w:sz="8" w:space="0" w:color="AEAEAE"/>
              <w:left w:val="nil"/>
              <w:bottom w:val="single" w:sz="8" w:space="0" w:color="AEAEAE"/>
              <w:right w:val="single" w:sz="8" w:space="0" w:color="E0E0E0"/>
            </w:tcBorders>
            <w:shd w:val="clear" w:color="auto" w:fill="FFFFFF"/>
            <w:vAlign w:val="center"/>
          </w:tcPr>
          <w:p w14:paraId="537927F3" w14:textId="77777777" w:rsidR="008767E2" w:rsidRPr="008767E2" w:rsidRDefault="008767E2" w:rsidP="008767E2">
            <w:pPr>
              <w:autoSpaceDE w:val="0"/>
              <w:autoSpaceDN w:val="0"/>
              <w:adjustRightInd w:val="0"/>
              <w:rPr>
                <w:szCs w:val="24"/>
              </w:rPr>
            </w:pPr>
          </w:p>
        </w:tc>
        <w:tc>
          <w:tcPr>
            <w:tcW w:w="1475" w:type="dxa"/>
            <w:tcBorders>
              <w:top w:val="single" w:sz="8" w:space="0" w:color="AEAEAE"/>
              <w:left w:val="single" w:sz="8" w:space="0" w:color="E0E0E0"/>
              <w:bottom w:val="single" w:sz="8" w:space="0" w:color="AEAEAE"/>
              <w:right w:val="single" w:sz="8" w:space="0" w:color="E0E0E0"/>
            </w:tcBorders>
            <w:shd w:val="clear" w:color="auto" w:fill="FFFFFF"/>
          </w:tcPr>
          <w:p w14:paraId="69FE69B8"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,672</w:t>
            </w:r>
          </w:p>
        </w:tc>
        <w:tc>
          <w:tcPr>
            <w:tcW w:w="1475" w:type="dxa"/>
            <w:tcBorders>
              <w:top w:val="single" w:sz="8" w:space="0" w:color="AEAEAE"/>
              <w:left w:val="single" w:sz="8" w:space="0" w:color="E0E0E0"/>
              <w:bottom w:val="single" w:sz="8" w:space="0" w:color="AEAEAE"/>
              <w:right w:val="nil"/>
            </w:tcBorders>
            <w:shd w:val="clear" w:color="auto" w:fill="FFFFFF"/>
          </w:tcPr>
          <w:p w14:paraId="602AACE1"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,889</w:t>
            </w:r>
          </w:p>
        </w:tc>
      </w:tr>
      <w:tr w:rsidR="008767E2" w:rsidRPr="008767E2" w14:paraId="0AAA28A2" w14:textId="77777777" w:rsidTr="008767E2">
        <w:trPr>
          <w:cantSplit/>
        </w:trPr>
        <w:tc>
          <w:tcPr>
            <w:tcW w:w="2461" w:type="dxa"/>
            <w:vMerge/>
            <w:tcBorders>
              <w:top w:val="single" w:sz="8" w:space="0" w:color="152935"/>
              <w:left w:val="nil"/>
              <w:bottom w:val="nil"/>
              <w:right w:val="nil"/>
            </w:tcBorders>
            <w:shd w:val="clear" w:color="auto" w:fill="E0E0E0"/>
          </w:tcPr>
          <w:p w14:paraId="3F384896" w14:textId="77777777" w:rsidR="008767E2" w:rsidRPr="008767E2" w:rsidRDefault="008767E2" w:rsidP="008767E2">
            <w:pPr>
              <w:autoSpaceDE w:val="0"/>
              <w:autoSpaceDN w:val="0"/>
              <w:adjustRightInd w:val="0"/>
              <w:rPr>
                <w:rFonts w:ascii="Arial" w:hAnsi="Arial" w:cs="Arial"/>
                <w:color w:val="010205"/>
                <w:sz w:val="18"/>
                <w:szCs w:val="18"/>
              </w:rPr>
            </w:pPr>
          </w:p>
        </w:tc>
        <w:tc>
          <w:tcPr>
            <w:tcW w:w="2306" w:type="dxa"/>
            <w:tcBorders>
              <w:top w:val="single" w:sz="8" w:space="0" w:color="AEAEAE"/>
              <w:left w:val="nil"/>
              <w:bottom w:val="nil"/>
              <w:right w:val="nil"/>
            </w:tcBorders>
            <w:shd w:val="clear" w:color="auto" w:fill="E0E0E0"/>
          </w:tcPr>
          <w:p w14:paraId="6D45859F" w14:textId="77777777" w:rsidR="008767E2" w:rsidRPr="008767E2" w:rsidRDefault="008767E2" w:rsidP="008767E2">
            <w:pPr>
              <w:autoSpaceDE w:val="0"/>
              <w:autoSpaceDN w:val="0"/>
              <w:adjustRightInd w:val="0"/>
              <w:spacing w:line="320" w:lineRule="atLeast"/>
              <w:ind w:left="60" w:right="60"/>
              <w:rPr>
                <w:rFonts w:ascii="Arial" w:hAnsi="Arial" w:cs="Arial"/>
                <w:color w:val="264A60"/>
                <w:sz w:val="18"/>
                <w:szCs w:val="18"/>
              </w:rPr>
            </w:pPr>
            <w:r w:rsidRPr="008767E2">
              <w:rPr>
                <w:rFonts w:ascii="Arial" w:hAnsi="Arial" w:cs="Arial"/>
                <w:color w:val="264A60"/>
                <w:sz w:val="18"/>
                <w:szCs w:val="18"/>
              </w:rPr>
              <w:t>N</w:t>
            </w:r>
          </w:p>
        </w:tc>
        <w:tc>
          <w:tcPr>
            <w:tcW w:w="1475" w:type="dxa"/>
            <w:tcBorders>
              <w:top w:val="single" w:sz="8" w:space="0" w:color="AEAEAE"/>
              <w:left w:val="nil"/>
              <w:bottom w:val="nil"/>
              <w:right w:val="single" w:sz="8" w:space="0" w:color="E0E0E0"/>
            </w:tcBorders>
            <w:shd w:val="clear" w:color="auto" w:fill="FFFFFF"/>
          </w:tcPr>
          <w:p w14:paraId="1F240A84"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w:t>
            </w:r>
          </w:p>
        </w:tc>
        <w:tc>
          <w:tcPr>
            <w:tcW w:w="1475" w:type="dxa"/>
            <w:tcBorders>
              <w:top w:val="single" w:sz="8" w:space="0" w:color="AEAEAE"/>
              <w:left w:val="single" w:sz="8" w:space="0" w:color="E0E0E0"/>
              <w:bottom w:val="nil"/>
              <w:right w:val="single" w:sz="8" w:space="0" w:color="E0E0E0"/>
            </w:tcBorders>
            <w:shd w:val="clear" w:color="auto" w:fill="FFFFFF"/>
          </w:tcPr>
          <w:p w14:paraId="44B43734"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w:t>
            </w:r>
          </w:p>
        </w:tc>
        <w:tc>
          <w:tcPr>
            <w:tcW w:w="1475" w:type="dxa"/>
            <w:tcBorders>
              <w:top w:val="single" w:sz="8" w:space="0" w:color="AEAEAE"/>
              <w:left w:val="single" w:sz="8" w:space="0" w:color="E0E0E0"/>
              <w:bottom w:val="nil"/>
              <w:right w:val="nil"/>
            </w:tcBorders>
            <w:shd w:val="clear" w:color="auto" w:fill="FFFFFF"/>
          </w:tcPr>
          <w:p w14:paraId="50B6AA25" w14:textId="77777777" w:rsidR="008767E2" w:rsidRPr="008767E2" w:rsidRDefault="008767E2" w:rsidP="008767E2">
            <w:pPr>
              <w:autoSpaceDE w:val="0"/>
              <w:autoSpaceDN w:val="0"/>
              <w:adjustRightInd w:val="0"/>
              <w:spacing w:line="320" w:lineRule="atLeast"/>
              <w:ind w:left="60" w:right="60"/>
              <w:jc w:val="right"/>
              <w:rPr>
                <w:rFonts w:ascii="Arial" w:hAnsi="Arial" w:cs="Arial"/>
                <w:color w:val="010205"/>
                <w:sz w:val="18"/>
                <w:szCs w:val="18"/>
              </w:rPr>
            </w:pPr>
            <w:r w:rsidRPr="008767E2">
              <w:rPr>
                <w:rFonts w:ascii="Arial" w:hAnsi="Arial" w:cs="Arial"/>
                <w:color w:val="010205"/>
                <w:sz w:val="18"/>
                <w:szCs w:val="18"/>
              </w:rPr>
              <w:t>3</w:t>
            </w:r>
          </w:p>
        </w:tc>
      </w:tr>
    </w:tbl>
    <w:p w14:paraId="00790874" w14:textId="09B895DA" w:rsidR="008767E2" w:rsidRDefault="008767E2" w:rsidP="008767E2">
      <w:pPr>
        <w:autoSpaceDE w:val="0"/>
        <w:autoSpaceDN w:val="0"/>
        <w:adjustRightInd w:val="0"/>
        <w:spacing w:line="400" w:lineRule="atLeast"/>
        <w:rPr>
          <w:szCs w:val="24"/>
        </w:rPr>
      </w:pPr>
    </w:p>
    <w:p w14:paraId="095978A2" w14:textId="77777777" w:rsidR="008767E2" w:rsidRPr="008767E2" w:rsidRDefault="008767E2" w:rsidP="008767E2">
      <w:pPr>
        <w:autoSpaceDE w:val="0"/>
        <w:autoSpaceDN w:val="0"/>
        <w:adjustRightInd w:val="0"/>
        <w:spacing w:line="400" w:lineRule="atLeast"/>
        <w:rPr>
          <w:szCs w:val="24"/>
        </w:rPr>
      </w:pPr>
    </w:p>
    <w:p w14:paraId="5CCDE523" w14:textId="77777777" w:rsidR="008767E2" w:rsidRPr="008767E2" w:rsidRDefault="008767E2" w:rsidP="008767E2">
      <w:pPr>
        <w:autoSpaceDE w:val="0"/>
        <w:autoSpaceDN w:val="0"/>
        <w:adjustRightInd w:val="0"/>
        <w:spacing w:line="400" w:lineRule="atLeast"/>
        <w:rPr>
          <w:szCs w:val="24"/>
          <w:lang w:val="en-US"/>
        </w:rPr>
      </w:pPr>
    </w:p>
    <w:p w14:paraId="111A2F7C" w14:textId="535B6E80" w:rsidR="00F27C48" w:rsidRDefault="00F27C48" w:rsidP="004E3EDD">
      <w:pPr>
        <w:spacing w:line="480" w:lineRule="auto"/>
      </w:pPr>
      <w:r w:rsidRPr="00146CB4">
        <w:rPr>
          <w:b/>
        </w:rPr>
        <w:lastRenderedPageBreak/>
        <w:t xml:space="preserve">ANEXO </w:t>
      </w:r>
      <w:r>
        <w:rPr>
          <w:b/>
        </w:rPr>
        <w:t>4</w:t>
      </w:r>
      <w:r w:rsidRPr="00146CB4">
        <w:rPr>
          <w:b/>
        </w:rPr>
        <w:t>.</w:t>
      </w:r>
      <w:r w:rsidRPr="00146CB4">
        <w:t xml:space="preserve">  </w:t>
      </w:r>
      <w:r>
        <w:t>PANEL FOTOGRÁFICO</w:t>
      </w:r>
    </w:p>
    <w:p w14:paraId="6A1F9DD9" w14:textId="6B14843B" w:rsidR="00D448BA" w:rsidRDefault="00D448BA" w:rsidP="004E3EDD">
      <w:pPr>
        <w:spacing w:line="480" w:lineRule="auto"/>
      </w:pPr>
      <w:r>
        <w:t>Reconocimiento de las zonas de estudio</w:t>
      </w:r>
    </w:p>
    <w:p w14:paraId="723BD9B8" w14:textId="04FAF8E5" w:rsidR="00D448BA" w:rsidRDefault="00D448BA" w:rsidP="004E3EDD">
      <w:pPr>
        <w:spacing w:line="480" w:lineRule="auto"/>
      </w:pPr>
      <w:r>
        <w:t xml:space="preserve">Reconocimiento </w:t>
      </w:r>
      <w:r w:rsidR="008E036E">
        <w:t>cerca de</w:t>
      </w:r>
      <w:r>
        <w:t xml:space="preserve"> las áreas de </w:t>
      </w:r>
      <w:r w:rsidR="00542A74">
        <w:t>estudio</w:t>
      </w:r>
    </w:p>
    <w:p w14:paraId="53B2DA1F" w14:textId="4FAF6F49" w:rsidR="00D448BA" w:rsidRDefault="00D448BA" w:rsidP="004E3EDD">
      <w:pPr>
        <w:spacing w:line="480" w:lineRule="auto"/>
      </w:pPr>
      <w:r>
        <w:rPr>
          <w:noProof/>
        </w:rPr>
        <w:drawing>
          <wp:inline distT="0" distB="0" distL="0" distR="0" wp14:anchorId="2240D67F" wp14:editId="08E867F8">
            <wp:extent cx="4946936" cy="3228722"/>
            <wp:effectExtent l="0" t="0" r="635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rot="10800000">
                      <a:off x="0" y="0"/>
                      <a:ext cx="4965868" cy="3241078"/>
                    </a:xfrm>
                    <a:prstGeom prst="rect">
                      <a:avLst/>
                    </a:prstGeom>
                    <a:noFill/>
                    <a:ln>
                      <a:noFill/>
                    </a:ln>
                  </pic:spPr>
                </pic:pic>
              </a:graphicData>
            </a:graphic>
          </wp:inline>
        </w:drawing>
      </w:r>
      <w:r>
        <w:t xml:space="preserve"> </w:t>
      </w:r>
    </w:p>
    <w:p w14:paraId="003B38F1" w14:textId="67AA3BEF" w:rsidR="004E3EDD" w:rsidRDefault="00542A74" w:rsidP="004E3EDD">
      <w:pPr>
        <w:spacing w:line="480" w:lineRule="auto"/>
      </w:pPr>
      <w:r>
        <w:rPr>
          <w:noProof/>
        </w:rPr>
        <w:drawing>
          <wp:inline distT="0" distB="0" distL="0" distR="0" wp14:anchorId="4F462136" wp14:editId="3758E086">
            <wp:extent cx="4960418" cy="3561111"/>
            <wp:effectExtent l="0" t="0" r="0" b="127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7" cstate="screen">
                      <a:extLst>
                        <a:ext uri="{28A0092B-C50C-407E-A947-70E740481C1C}">
                          <a14:useLocalDpi xmlns:a14="http://schemas.microsoft.com/office/drawing/2010/main"/>
                        </a:ext>
                      </a:extLst>
                    </a:blip>
                    <a:srcRect/>
                    <a:stretch/>
                  </pic:blipFill>
                  <pic:spPr bwMode="auto">
                    <a:xfrm>
                      <a:off x="0" y="0"/>
                      <a:ext cx="4971441" cy="3569024"/>
                    </a:xfrm>
                    <a:prstGeom prst="rect">
                      <a:avLst/>
                    </a:prstGeom>
                    <a:noFill/>
                    <a:ln>
                      <a:noFill/>
                    </a:ln>
                    <a:extLst>
                      <a:ext uri="{53640926-AAD7-44D8-BBD7-CCE9431645EC}">
                        <a14:shadowObscured xmlns:a14="http://schemas.microsoft.com/office/drawing/2010/main"/>
                      </a:ext>
                    </a:extLst>
                  </pic:spPr>
                </pic:pic>
              </a:graphicData>
            </a:graphic>
          </wp:inline>
        </w:drawing>
      </w:r>
    </w:p>
    <w:p w14:paraId="08CA3611" w14:textId="5088CF6A" w:rsidR="00542A74" w:rsidRDefault="00542A74" w:rsidP="004E3EDD">
      <w:pPr>
        <w:spacing w:line="480" w:lineRule="auto"/>
      </w:pPr>
    </w:p>
    <w:p w14:paraId="2B89F9EA" w14:textId="0321B95D" w:rsidR="00542A74" w:rsidRPr="006533E9" w:rsidRDefault="00AC55DA" w:rsidP="004E3EDD">
      <w:pPr>
        <w:spacing w:line="480" w:lineRule="auto"/>
        <w:rPr>
          <w:b/>
          <w:bCs/>
        </w:rPr>
      </w:pPr>
      <w:r>
        <w:rPr>
          <w:b/>
          <w:bCs/>
        </w:rPr>
        <w:lastRenderedPageBreak/>
        <w:t>Z</w:t>
      </w:r>
      <w:r w:rsidR="00106431">
        <w:rPr>
          <w:b/>
          <w:bCs/>
        </w:rPr>
        <w:t>ona</w:t>
      </w:r>
      <w:r w:rsidR="00542A74" w:rsidRPr="006533E9">
        <w:rPr>
          <w:b/>
          <w:bCs/>
        </w:rPr>
        <w:t xml:space="preserve"> de </w:t>
      </w:r>
      <w:r>
        <w:rPr>
          <w:b/>
          <w:bCs/>
        </w:rPr>
        <w:t>origen natural</w:t>
      </w:r>
      <w:r w:rsidR="00542A74" w:rsidRPr="006533E9">
        <w:rPr>
          <w:b/>
          <w:bCs/>
        </w:rPr>
        <w:t xml:space="preserve"> (</w:t>
      </w:r>
      <w:r w:rsidR="006533E9">
        <w:rPr>
          <w:b/>
          <w:bCs/>
        </w:rPr>
        <w:t xml:space="preserve">área </w:t>
      </w:r>
      <w:r w:rsidR="00542A74" w:rsidRPr="006533E9">
        <w:rPr>
          <w:b/>
          <w:bCs/>
        </w:rPr>
        <w:t>no contaminada)</w:t>
      </w:r>
    </w:p>
    <w:p w14:paraId="08A43D41" w14:textId="19F4A257" w:rsidR="00542A74" w:rsidRDefault="00542A74" w:rsidP="004E3EDD">
      <w:pPr>
        <w:spacing w:line="480" w:lineRule="auto"/>
      </w:pPr>
      <w:r>
        <w:t>Reconocimiento de área de estudio</w:t>
      </w:r>
    </w:p>
    <w:p w14:paraId="69EC9AF7" w14:textId="4FAB93CA" w:rsidR="00542A74" w:rsidRDefault="00542A74" w:rsidP="004E3EDD">
      <w:pPr>
        <w:spacing w:line="480" w:lineRule="auto"/>
      </w:pPr>
      <w:r>
        <w:rPr>
          <w:noProof/>
        </w:rPr>
        <w:drawing>
          <wp:inline distT="0" distB="0" distL="0" distR="0" wp14:anchorId="49B4CA19" wp14:editId="472E53A6">
            <wp:extent cx="5097063" cy="3083065"/>
            <wp:effectExtent l="0" t="0" r="8890" b="317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68" cstate="screen">
                      <a:extLst>
                        <a:ext uri="{28A0092B-C50C-407E-A947-70E740481C1C}">
                          <a14:useLocalDpi xmlns:a14="http://schemas.microsoft.com/office/drawing/2010/main"/>
                        </a:ext>
                      </a:extLst>
                    </a:blip>
                    <a:srcRect/>
                    <a:stretch/>
                  </pic:blipFill>
                  <pic:spPr bwMode="auto">
                    <a:xfrm>
                      <a:off x="0" y="0"/>
                      <a:ext cx="5110290" cy="3091066"/>
                    </a:xfrm>
                    <a:prstGeom prst="rect">
                      <a:avLst/>
                    </a:prstGeom>
                    <a:noFill/>
                    <a:ln>
                      <a:noFill/>
                    </a:ln>
                    <a:extLst>
                      <a:ext uri="{53640926-AAD7-44D8-BBD7-CCE9431645EC}">
                        <a14:shadowObscured xmlns:a14="http://schemas.microsoft.com/office/drawing/2010/main"/>
                      </a:ext>
                    </a:extLst>
                  </pic:spPr>
                </pic:pic>
              </a:graphicData>
            </a:graphic>
          </wp:inline>
        </w:drawing>
      </w:r>
    </w:p>
    <w:p w14:paraId="045198E2" w14:textId="1D212700" w:rsidR="00DD48BB" w:rsidRDefault="00DD48BB" w:rsidP="004E3EDD">
      <w:pPr>
        <w:spacing w:line="480" w:lineRule="auto"/>
      </w:pPr>
      <w:r>
        <w:t xml:space="preserve">Excavación para extracción de </w:t>
      </w:r>
      <w:proofErr w:type="spellStart"/>
      <w:r w:rsidR="00E7305E">
        <w:rPr>
          <w:i/>
          <w:iCs/>
        </w:rPr>
        <w:t>Lolium</w:t>
      </w:r>
      <w:proofErr w:type="spellEnd"/>
      <w:r w:rsidR="00E7305E">
        <w:rPr>
          <w:i/>
          <w:iCs/>
        </w:rPr>
        <w:t xml:space="preserve"> perenne</w:t>
      </w:r>
      <w:r>
        <w:t xml:space="preserve"> en la </w:t>
      </w:r>
      <w:r w:rsidR="00106431">
        <w:t>zona</w:t>
      </w:r>
      <w:r>
        <w:t xml:space="preserve"> de Influencia Natural</w:t>
      </w:r>
    </w:p>
    <w:p w14:paraId="20DFA9E6" w14:textId="724AE717" w:rsidR="00542A74" w:rsidRDefault="00DD48BB" w:rsidP="004E3EDD">
      <w:pPr>
        <w:spacing w:line="480" w:lineRule="auto"/>
      </w:pPr>
      <w:r>
        <w:rPr>
          <w:noProof/>
        </w:rPr>
        <w:drawing>
          <wp:inline distT="0" distB="0" distL="0" distR="0" wp14:anchorId="7E5F708D" wp14:editId="46A8AAC1">
            <wp:extent cx="5104758" cy="3333919"/>
            <wp:effectExtent l="0" t="0" r="127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69" cstate="screen">
                      <a:extLst>
                        <a:ext uri="{28A0092B-C50C-407E-A947-70E740481C1C}">
                          <a14:useLocalDpi xmlns:a14="http://schemas.microsoft.com/office/drawing/2010/main"/>
                        </a:ext>
                      </a:extLst>
                    </a:blip>
                    <a:srcRect/>
                    <a:stretch/>
                  </pic:blipFill>
                  <pic:spPr bwMode="auto">
                    <a:xfrm>
                      <a:off x="0" y="0"/>
                      <a:ext cx="5109946" cy="3337307"/>
                    </a:xfrm>
                    <a:prstGeom prst="rect">
                      <a:avLst/>
                    </a:prstGeom>
                    <a:noFill/>
                    <a:ln>
                      <a:noFill/>
                    </a:ln>
                    <a:extLst>
                      <a:ext uri="{53640926-AAD7-44D8-BBD7-CCE9431645EC}">
                        <a14:shadowObscured xmlns:a14="http://schemas.microsoft.com/office/drawing/2010/main"/>
                      </a:ext>
                    </a:extLst>
                  </pic:spPr>
                </pic:pic>
              </a:graphicData>
            </a:graphic>
          </wp:inline>
        </w:drawing>
      </w:r>
    </w:p>
    <w:p w14:paraId="3E905A43" w14:textId="42E38E63" w:rsidR="00DD48BB" w:rsidRDefault="00DD48BB" w:rsidP="004E3EDD">
      <w:pPr>
        <w:spacing w:line="480" w:lineRule="auto"/>
      </w:pPr>
    </w:p>
    <w:p w14:paraId="2EDA41D6" w14:textId="061C685E" w:rsidR="00DD48BB" w:rsidRDefault="00DD48BB" w:rsidP="004E3EDD">
      <w:pPr>
        <w:spacing w:line="480" w:lineRule="auto"/>
      </w:pPr>
    </w:p>
    <w:p w14:paraId="1956AFB1" w14:textId="44659161" w:rsidR="00DD48BB" w:rsidRDefault="00DD48BB" w:rsidP="00DD48BB">
      <w:pPr>
        <w:spacing w:line="480" w:lineRule="auto"/>
      </w:pPr>
      <w:r>
        <w:lastRenderedPageBreak/>
        <w:t xml:space="preserve">Extracción de muestra de </w:t>
      </w:r>
      <w:proofErr w:type="spellStart"/>
      <w:r w:rsidR="00E7305E">
        <w:rPr>
          <w:i/>
          <w:iCs/>
        </w:rPr>
        <w:t>Lolium</w:t>
      </w:r>
      <w:proofErr w:type="spellEnd"/>
      <w:r w:rsidR="00E7305E">
        <w:rPr>
          <w:i/>
          <w:iCs/>
        </w:rPr>
        <w:t xml:space="preserve"> perenne</w:t>
      </w:r>
      <w:r>
        <w:t xml:space="preserve"> en la </w:t>
      </w:r>
      <w:r w:rsidR="00106431">
        <w:t>zona</w:t>
      </w:r>
      <w:r>
        <w:t xml:space="preserve"> de Influencia Natural</w:t>
      </w:r>
    </w:p>
    <w:p w14:paraId="0ADC856A" w14:textId="2D5E7E6E" w:rsidR="00DD48BB" w:rsidRDefault="00DD48BB" w:rsidP="004E3EDD">
      <w:pPr>
        <w:spacing w:line="480" w:lineRule="auto"/>
      </w:pPr>
      <w:r>
        <w:rPr>
          <w:noProof/>
        </w:rPr>
        <w:drawing>
          <wp:inline distT="0" distB="0" distL="0" distR="0" wp14:anchorId="0895712E" wp14:editId="1EFA9737">
            <wp:extent cx="5073706" cy="3405850"/>
            <wp:effectExtent l="0" t="0" r="0" b="444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5078557" cy="3409106"/>
                    </a:xfrm>
                    <a:prstGeom prst="rect">
                      <a:avLst/>
                    </a:prstGeom>
                    <a:noFill/>
                    <a:ln>
                      <a:noFill/>
                    </a:ln>
                    <a:extLst>
                      <a:ext uri="{53640926-AAD7-44D8-BBD7-CCE9431645EC}">
                        <a14:shadowObscured xmlns:a14="http://schemas.microsoft.com/office/drawing/2010/main"/>
                      </a:ext>
                    </a:extLst>
                  </pic:spPr>
                </pic:pic>
              </a:graphicData>
            </a:graphic>
          </wp:inline>
        </w:drawing>
      </w:r>
    </w:p>
    <w:p w14:paraId="1D2511C3" w14:textId="62A34AE5" w:rsidR="00DD48BB" w:rsidRDefault="00DD48BB" w:rsidP="004E3EDD">
      <w:pPr>
        <w:spacing w:line="480" w:lineRule="auto"/>
      </w:pPr>
      <w:r>
        <w:t xml:space="preserve">Extracción de muestra de suelos en la </w:t>
      </w:r>
      <w:r w:rsidR="00106431">
        <w:t>zona</w:t>
      </w:r>
      <w:r>
        <w:t xml:space="preserve"> de Influencia Natural</w:t>
      </w:r>
    </w:p>
    <w:p w14:paraId="2D66136C" w14:textId="0AA02B1D" w:rsidR="00DD48BB" w:rsidRDefault="00DD48BB" w:rsidP="004E3EDD">
      <w:pPr>
        <w:spacing w:line="480" w:lineRule="auto"/>
      </w:pPr>
      <w:r>
        <w:rPr>
          <w:noProof/>
        </w:rPr>
        <w:drawing>
          <wp:inline distT="0" distB="0" distL="0" distR="0" wp14:anchorId="5998940B" wp14:editId="240C658A">
            <wp:extent cx="5073650" cy="3805855"/>
            <wp:effectExtent l="0" t="0" r="0" b="444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5078246" cy="3809302"/>
                    </a:xfrm>
                    <a:prstGeom prst="rect">
                      <a:avLst/>
                    </a:prstGeom>
                    <a:noFill/>
                    <a:ln>
                      <a:noFill/>
                    </a:ln>
                  </pic:spPr>
                </pic:pic>
              </a:graphicData>
            </a:graphic>
          </wp:inline>
        </w:drawing>
      </w:r>
    </w:p>
    <w:p w14:paraId="3DA2B20E" w14:textId="7DDF35FB" w:rsidR="00DD48BB" w:rsidRDefault="00DD48BB" w:rsidP="004E3EDD">
      <w:pPr>
        <w:spacing w:line="480" w:lineRule="auto"/>
      </w:pPr>
    </w:p>
    <w:p w14:paraId="7726CBCD" w14:textId="5278705A" w:rsidR="00DD48BB" w:rsidRDefault="00DD48BB" w:rsidP="004E3EDD">
      <w:pPr>
        <w:spacing w:line="480" w:lineRule="auto"/>
      </w:pPr>
      <w:r>
        <w:lastRenderedPageBreak/>
        <w:t xml:space="preserve">Obtención de la muestra de Suelos en la </w:t>
      </w:r>
      <w:r w:rsidR="00106431">
        <w:t>zona</w:t>
      </w:r>
      <w:r>
        <w:t xml:space="preserve"> de </w:t>
      </w:r>
      <w:r w:rsidR="00687CF9">
        <w:t>origen natural</w:t>
      </w:r>
    </w:p>
    <w:p w14:paraId="29FF6BCD" w14:textId="5DA6AAB6" w:rsidR="00DD48BB" w:rsidRDefault="00EE6BFC" w:rsidP="004E3EDD">
      <w:pPr>
        <w:spacing w:line="480" w:lineRule="auto"/>
      </w:pPr>
      <w:r>
        <w:rPr>
          <w:noProof/>
        </w:rPr>
        <w:drawing>
          <wp:inline distT="0" distB="0" distL="0" distR="0" wp14:anchorId="73997247" wp14:editId="577FA7FF">
            <wp:extent cx="3014762" cy="3236814"/>
            <wp:effectExtent l="0" t="0" r="0" b="190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72" cstate="screen">
                      <a:extLst>
                        <a:ext uri="{28A0092B-C50C-407E-A947-70E740481C1C}">
                          <a14:useLocalDpi xmlns:a14="http://schemas.microsoft.com/office/drawing/2010/main"/>
                        </a:ext>
                      </a:extLst>
                    </a:blip>
                    <a:srcRect/>
                    <a:stretch/>
                  </pic:blipFill>
                  <pic:spPr bwMode="auto">
                    <a:xfrm>
                      <a:off x="0" y="0"/>
                      <a:ext cx="3021422" cy="3243964"/>
                    </a:xfrm>
                    <a:prstGeom prst="rect">
                      <a:avLst/>
                    </a:prstGeom>
                    <a:noFill/>
                    <a:ln>
                      <a:noFill/>
                    </a:ln>
                    <a:extLst>
                      <a:ext uri="{53640926-AAD7-44D8-BBD7-CCE9431645EC}">
                        <a14:shadowObscured xmlns:a14="http://schemas.microsoft.com/office/drawing/2010/main"/>
                      </a:ext>
                    </a:extLst>
                  </pic:spPr>
                </pic:pic>
              </a:graphicData>
            </a:graphic>
          </wp:inline>
        </w:drawing>
      </w:r>
    </w:p>
    <w:p w14:paraId="2D37359C" w14:textId="1A0F4C6A" w:rsidR="00DD48BB" w:rsidRDefault="00EE6BFC" w:rsidP="004E3EDD">
      <w:pPr>
        <w:spacing w:line="480" w:lineRule="auto"/>
      </w:pPr>
      <w:r>
        <w:t xml:space="preserve">Obtención de muestra de </w:t>
      </w:r>
      <w:proofErr w:type="spellStart"/>
      <w:r w:rsidR="00E7305E">
        <w:rPr>
          <w:i/>
          <w:iCs/>
        </w:rPr>
        <w:t>Lolium</w:t>
      </w:r>
      <w:proofErr w:type="spellEnd"/>
      <w:r w:rsidR="00E7305E">
        <w:rPr>
          <w:i/>
          <w:iCs/>
        </w:rPr>
        <w:t xml:space="preserve"> perenne</w:t>
      </w:r>
      <w:r>
        <w:t xml:space="preserve"> en </w:t>
      </w:r>
      <w:r w:rsidR="00106431">
        <w:t>zona</w:t>
      </w:r>
      <w:r>
        <w:t xml:space="preserve"> de </w:t>
      </w:r>
      <w:r w:rsidR="00687CF9">
        <w:t>origen natural</w:t>
      </w:r>
    </w:p>
    <w:p w14:paraId="5B2161C4" w14:textId="07BBEA48" w:rsidR="00EE6BFC" w:rsidRDefault="00EE6BFC" w:rsidP="004E3EDD">
      <w:pPr>
        <w:spacing w:line="480" w:lineRule="auto"/>
      </w:pPr>
      <w:r>
        <w:rPr>
          <w:noProof/>
        </w:rPr>
        <w:drawing>
          <wp:inline distT="0" distB="0" distL="0" distR="0" wp14:anchorId="5B75E1D5" wp14:editId="642F5AD1">
            <wp:extent cx="3944307" cy="3004415"/>
            <wp:effectExtent l="0" t="635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73" cstate="screen">
                      <a:extLst>
                        <a:ext uri="{28A0092B-C50C-407E-A947-70E740481C1C}">
                          <a14:useLocalDpi xmlns:a14="http://schemas.microsoft.com/office/drawing/2010/main"/>
                        </a:ext>
                      </a:extLst>
                    </a:blip>
                    <a:srcRect/>
                    <a:stretch/>
                  </pic:blipFill>
                  <pic:spPr bwMode="auto">
                    <a:xfrm rot="5400000">
                      <a:off x="0" y="0"/>
                      <a:ext cx="3950172" cy="3008883"/>
                    </a:xfrm>
                    <a:prstGeom prst="rect">
                      <a:avLst/>
                    </a:prstGeom>
                    <a:noFill/>
                    <a:ln>
                      <a:noFill/>
                    </a:ln>
                    <a:extLst>
                      <a:ext uri="{53640926-AAD7-44D8-BBD7-CCE9431645EC}">
                        <a14:shadowObscured xmlns:a14="http://schemas.microsoft.com/office/drawing/2010/main"/>
                      </a:ext>
                    </a:extLst>
                  </pic:spPr>
                </pic:pic>
              </a:graphicData>
            </a:graphic>
          </wp:inline>
        </w:drawing>
      </w:r>
    </w:p>
    <w:p w14:paraId="4F178447" w14:textId="3711D8D6" w:rsidR="00EE6BFC" w:rsidRDefault="00EE6BFC" w:rsidP="004E3EDD">
      <w:pPr>
        <w:spacing w:line="480" w:lineRule="auto"/>
      </w:pPr>
    </w:p>
    <w:p w14:paraId="635460C5" w14:textId="5043A7F8" w:rsidR="00EE6BFC" w:rsidRDefault="00EE6BFC" w:rsidP="00EE6BFC">
      <w:pPr>
        <w:spacing w:line="480" w:lineRule="auto"/>
      </w:pPr>
      <w:r>
        <w:lastRenderedPageBreak/>
        <w:t xml:space="preserve">Excavación para extracción de </w:t>
      </w:r>
      <w:proofErr w:type="spellStart"/>
      <w:r w:rsidR="00E7305E">
        <w:rPr>
          <w:i/>
          <w:iCs/>
        </w:rPr>
        <w:t>Trifolium</w:t>
      </w:r>
      <w:proofErr w:type="spellEnd"/>
      <w:r w:rsidR="00E7305E">
        <w:rPr>
          <w:i/>
          <w:iCs/>
        </w:rPr>
        <w:t xml:space="preserve"> </w:t>
      </w:r>
      <w:proofErr w:type="spellStart"/>
      <w:r w:rsidR="00E7305E">
        <w:rPr>
          <w:i/>
          <w:iCs/>
        </w:rPr>
        <w:t>repens</w:t>
      </w:r>
      <w:proofErr w:type="spellEnd"/>
      <w:r>
        <w:t xml:space="preserve"> en la </w:t>
      </w:r>
      <w:r w:rsidR="00106431">
        <w:t>zona</w:t>
      </w:r>
      <w:r>
        <w:t xml:space="preserve"> de Influencia Natural</w:t>
      </w:r>
    </w:p>
    <w:p w14:paraId="6E92424C" w14:textId="18FDDF14" w:rsidR="00EE6BFC" w:rsidRDefault="00EE6BFC" w:rsidP="00EE6BFC">
      <w:pPr>
        <w:spacing w:line="480" w:lineRule="auto"/>
      </w:pPr>
      <w:r>
        <w:rPr>
          <w:noProof/>
        </w:rPr>
        <w:drawing>
          <wp:inline distT="0" distB="0" distL="0" distR="0" wp14:anchorId="7E7AC5BF" wp14:editId="3194ABC2">
            <wp:extent cx="4958632" cy="2678464"/>
            <wp:effectExtent l="0" t="0" r="0" b="762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74" cstate="screen">
                      <a:extLst>
                        <a:ext uri="{28A0092B-C50C-407E-A947-70E740481C1C}">
                          <a14:useLocalDpi xmlns:a14="http://schemas.microsoft.com/office/drawing/2010/main"/>
                        </a:ext>
                      </a:extLst>
                    </a:blip>
                    <a:srcRect/>
                    <a:stretch/>
                  </pic:blipFill>
                  <pic:spPr bwMode="auto">
                    <a:xfrm>
                      <a:off x="0" y="0"/>
                      <a:ext cx="4962894" cy="2680766"/>
                    </a:xfrm>
                    <a:prstGeom prst="rect">
                      <a:avLst/>
                    </a:prstGeom>
                    <a:noFill/>
                    <a:ln>
                      <a:noFill/>
                    </a:ln>
                    <a:extLst>
                      <a:ext uri="{53640926-AAD7-44D8-BBD7-CCE9431645EC}">
                        <a14:shadowObscured xmlns:a14="http://schemas.microsoft.com/office/drawing/2010/main"/>
                      </a:ext>
                    </a:extLst>
                  </pic:spPr>
                </pic:pic>
              </a:graphicData>
            </a:graphic>
          </wp:inline>
        </w:drawing>
      </w:r>
    </w:p>
    <w:p w14:paraId="73DCBC0E" w14:textId="77777777" w:rsidR="00EE6BFC" w:rsidRDefault="00EE6BFC" w:rsidP="00EE6BFC">
      <w:pPr>
        <w:spacing w:line="480" w:lineRule="auto"/>
      </w:pPr>
    </w:p>
    <w:p w14:paraId="011C6FB1" w14:textId="775C8DD5" w:rsidR="00EE6BFC" w:rsidRDefault="00EE6BFC" w:rsidP="00EE6BFC">
      <w:pPr>
        <w:spacing w:line="480" w:lineRule="auto"/>
      </w:pPr>
      <w:r>
        <w:t xml:space="preserve">Extracción y recolección de muestra de </w:t>
      </w:r>
      <w:proofErr w:type="spellStart"/>
      <w:r w:rsidR="00E7305E">
        <w:rPr>
          <w:i/>
          <w:iCs/>
        </w:rPr>
        <w:t>Trifolium</w:t>
      </w:r>
      <w:proofErr w:type="spellEnd"/>
      <w:r w:rsidR="00E7305E">
        <w:rPr>
          <w:i/>
          <w:iCs/>
        </w:rPr>
        <w:t xml:space="preserve"> </w:t>
      </w:r>
      <w:proofErr w:type="spellStart"/>
      <w:r w:rsidR="00E7305E">
        <w:rPr>
          <w:i/>
          <w:iCs/>
        </w:rPr>
        <w:t>repens</w:t>
      </w:r>
      <w:proofErr w:type="spellEnd"/>
      <w:r>
        <w:t xml:space="preserve"> en la </w:t>
      </w:r>
      <w:r w:rsidR="00106431">
        <w:t>zona</w:t>
      </w:r>
      <w:r>
        <w:t xml:space="preserve"> de Influencia Natural</w:t>
      </w:r>
    </w:p>
    <w:p w14:paraId="1AFEEA58" w14:textId="76276C41" w:rsidR="00EE6BFC" w:rsidRDefault="00EE6BFC" w:rsidP="00EE6BFC">
      <w:pPr>
        <w:spacing w:line="480" w:lineRule="auto"/>
      </w:pPr>
      <w:r>
        <w:rPr>
          <w:noProof/>
        </w:rPr>
        <w:drawing>
          <wp:inline distT="0" distB="0" distL="0" distR="0" wp14:anchorId="74BD9229" wp14:editId="52781B04">
            <wp:extent cx="2334536" cy="2605146"/>
            <wp:effectExtent l="0" t="0" r="8890" b="508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75" cstate="screen">
                      <a:extLst>
                        <a:ext uri="{28A0092B-C50C-407E-A947-70E740481C1C}">
                          <a14:useLocalDpi xmlns:a14="http://schemas.microsoft.com/office/drawing/2010/main"/>
                        </a:ext>
                      </a:extLst>
                    </a:blip>
                    <a:srcRect/>
                    <a:stretch/>
                  </pic:blipFill>
                  <pic:spPr bwMode="auto">
                    <a:xfrm>
                      <a:off x="0" y="0"/>
                      <a:ext cx="2351185" cy="262372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08975B0" wp14:editId="5C85874B">
            <wp:extent cx="2686556" cy="2606188"/>
            <wp:effectExtent l="0" t="0" r="0" b="381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76" cstate="screen">
                      <a:extLst>
                        <a:ext uri="{28A0092B-C50C-407E-A947-70E740481C1C}">
                          <a14:useLocalDpi xmlns:a14="http://schemas.microsoft.com/office/drawing/2010/main"/>
                        </a:ext>
                      </a:extLst>
                    </a:blip>
                    <a:srcRect/>
                    <a:stretch/>
                  </pic:blipFill>
                  <pic:spPr bwMode="auto">
                    <a:xfrm>
                      <a:off x="0" y="0"/>
                      <a:ext cx="2698782" cy="2618049"/>
                    </a:xfrm>
                    <a:prstGeom prst="rect">
                      <a:avLst/>
                    </a:prstGeom>
                    <a:noFill/>
                    <a:ln>
                      <a:noFill/>
                    </a:ln>
                    <a:extLst>
                      <a:ext uri="{53640926-AAD7-44D8-BBD7-CCE9431645EC}">
                        <a14:shadowObscured xmlns:a14="http://schemas.microsoft.com/office/drawing/2010/main"/>
                      </a:ext>
                    </a:extLst>
                  </pic:spPr>
                </pic:pic>
              </a:graphicData>
            </a:graphic>
          </wp:inline>
        </w:drawing>
      </w:r>
    </w:p>
    <w:p w14:paraId="6170ED87" w14:textId="64B13999" w:rsidR="00EE6BFC" w:rsidRDefault="00EE6BFC" w:rsidP="00EE6BFC">
      <w:pPr>
        <w:spacing w:line="480" w:lineRule="auto"/>
      </w:pPr>
    </w:p>
    <w:p w14:paraId="7DFB97EB" w14:textId="37FFFD72" w:rsidR="00EE6BFC" w:rsidRDefault="00EE6BFC" w:rsidP="00EE6BFC">
      <w:pPr>
        <w:spacing w:line="480" w:lineRule="auto"/>
      </w:pPr>
    </w:p>
    <w:p w14:paraId="72AAC79E" w14:textId="1CB8E3FF" w:rsidR="00EE6BFC" w:rsidRDefault="00EE6BFC" w:rsidP="00EE6BFC">
      <w:pPr>
        <w:spacing w:line="480" w:lineRule="auto"/>
      </w:pPr>
    </w:p>
    <w:p w14:paraId="7C0F812E" w14:textId="497AE8CA" w:rsidR="00EE6BFC" w:rsidRDefault="00EE6BFC" w:rsidP="00EE6BFC">
      <w:pPr>
        <w:spacing w:line="480" w:lineRule="auto"/>
      </w:pPr>
    </w:p>
    <w:p w14:paraId="0B417503" w14:textId="77777777" w:rsidR="00AC55DA" w:rsidRDefault="00AC55DA" w:rsidP="00EE6BFC">
      <w:pPr>
        <w:spacing w:line="480" w:lineRule="auto"/>
      </w:pPr>
    </w:p>
    <w:p w14:paraId="6179EEF9" w14:textId="2AEABE87" w:rsidR="00EE6BFC" w:rsidRDefault="00EE6BFC" w:rsidP="00EE6BFC">
      <w:pPr>
        <w:spacing w:line="480" w:lineRule="auto"/>
      </w:pPr>
      <w:r>
        <w:lastRenderedPageBreak/>
        <w:t xml:space="preserve">Obtención de muestra de </w:t>
      </w:r>
      <w:proofErr w:type="spellStart"/>
      <w:r w:rsidR="00E7305E">
        <w:rPr>
          <w:i/>
          <w:iCs/>
        </w:rPr>
        <w:t>Trifolium</w:t>
      </w:r>
      <w:proofErr w:type="spellEnd"/>
      <w:r w:rsidR="00E7305E">
        <w:rPr>
          <w:i/>
          <w:iCs/>
        </w:rPr>
        <w:t xml:space="preserve"> </w:t>
      </w:r>
      <w:proofErr w:type="spellStart"/>
      <w:r w:rsidR="00E7305E">
        <w:rPr>
          <w:i/>
          <w:iCs/>
        </w:rPr>
        <w:t>repens</w:t>
      </w:r>
      <w:proofErr w:type="spellEnd"/>
      <w:r>
        <w:t xml:space="preserve"> en </w:t>
      </w:r>
      <w:r w:rsidR="00106431">
        <w:t>zona</w:t>
      </w:r>
      <w:r>
        <w:t xml:space="preserve"> de </w:t>
      </w:r>
      <w:r w:rsidR="00687CF9">
        <w:t>origen natural</w:t>
      </w:r>
    </w:p>
    <w:p w14:paraId="7BF63EFE" w14:textId="4091AFBA" w:rsidR="00EE6BFC" w:rsidRDefault="00EE6BFC" w:rsidP="00EE6BFC">
      <w:pPr>
        <w:spacing w:line="480" w:lineRule="auto"/>
      </w:pPr>
      <w:r>
        <w:rPr>
          <w:noProof/>
        </w:rPr>
        <w:drawing>
          <wp:inline distT="0" distB="0" distL="0" distR="0" wp14:anchorId="18DEDF94" wp14:editId="75D9C868">
            <wp:extent cx="5145405" cy="3180170"/>
            <wp:effectExtent l="0" t="0" r="0" b="127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77" cstate="screen">
                      <a:extLst>
                        <a:ext uri="{28A0092B-C50C-407E-A947-70E740481C1C}">
                          <a14:useLocalDpi xmlns:a14="http://schemas.microsoft.com/office/drawing/2010/main"/>
                        </a:ext>
                      </a:extLst>
                    </a:blip>
                    <a:srcRect/>
                    <a:stretch/>
                  </pic:blipFill>
                  <pic:spPr bwMode="auto">
                    <a:xfrm>
                      <a:off x="0" y="0"/>
                      <a:ext cx="5148283" cy="3181949"/>
                    </a:xfrm>
                    <a:prstGeom prst="rect">
                      <a:avLst/>
                    </a:prstGeom>
                    <a:noFill/>
                    <a:ln>
                      <a:noFill/>
                    </a:ln>
                    <a:extLst>
                      <a:ext uri="{53640926-AAD7-44D8-BBD7-CCE9431645EC}">
                        <a14:shadowObscured xmlns:a14="http://schemas.microsoft.com/office/drawing/2010/main"/>
                      </a:ext>
                    </a:extLst>
                  </pic:spPr>
                </pic:pic>
              </a:graphicData>
            </a:graphic>
          </wp:inline>
        </w:drawing>
      </w:r>
    </w:p>
    <w:p w14:paraId="300F4811" w14:textId="03EA6DA6" w:rsidR="006533E9" w:rsidRDefault="006533E9" w:rsidP="00EE6BFC">
      <w:pPr>
        <w:spacing w:line="480" w:lineRule="auto"/>
      </w:pPr>
      <w:r>
        <w:t>Excavación para obtención de muestra de Suelos</w:t>
      </w:r>
    </w:p>
    <w:p w14:paraId="7DCC9180" w14:textId="78D2C7AD" w:rsidR="006533E9" w:rsidRDefault="006533E9" w:rsidP="00EE6BFC">
      <w:pPr>
        <w:spacing w:line="480" w:lineRule="auto"/>
      </w:pPr>
      <w:r>
        <w:rPr>
          <w:noProof/>
        </w:rPr>
        <w:drawing>
          <wp:inline distT="0" distB="0" distL="0" distR="0" wp14:anchorId="26EC8B4A" wp14:editId="2BA3A8DB">
            <wp:extent cx="5154627" cy="3492691"/>
            <wp:effectExtent l="0" t="0" r="825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78" cstate="screen">
                      <a:extLst>
                        <a:ext uri="{28A0092B-C50C-407E-A947-70E740481C1C}">
                          <a14:useLocalDpi xmlns:a14="http://schemas.microsoft.com/office/drawing/2010/main"/>
                        </a:ext>
                      </a:extLst>
                    </a:blip>
                    <a:srcRect/>
                    <a:stretch/>
                  </pic:blipFill>
                  <pic:spPr bwMode="auto">
                    <a:xfrm>
                      <a:off x="0" y="0"/>
                      <a:ext cx="5158584" cy="3495372"/>
                    </a:xfrm>
                    <a:prstGeom prst="rect">
                      <a:avLst/>
                    </a:prstGeom>
                    <a:noFill/>
                    <a:ln>
                      <a:noFill/>
                    </a:ln>
                    <a:extLst>
                      <a:ext uri="{53640926-AAD7-44D8-BBD7-CCE9431645EC}">
                        <a14:shadowObscured xmlns:a14="http://schemas.microsoft.com/office/drawing/2010/main"/>
                      </a:ext>
                    </a:extLst>
                  </pic:spPr>
                </pic:pic>
              </a:graphicData>
            </a:graphic>
          </wp:inline>
        </w:drawing>
      </w:r>
    </w:p>
    <w:p w14:paraId="360734C8" w14:textId="6932AF95" w:rsidR="006533E9" w:rsidRDefault="006533E9" w:rsidP="00EE6BFC">
      <w:pPr>
        <w:spacing w:line="480" w:lineRule="auto"/>
      </w:pPr>
    </w:p>
    <w:p w14:paraId="5886C982" w14:textId="45ED6D06" w:rsidR="00AC55DA" w:rsidRDefault="00AC55DA" w:rsidP="00EE6BFC">
      <w:pPr>
        <w:spacing w:line="480" w:lineRule="auto"/>
      </w:pPr>
    </w:p>
    <w:p w14:paraId="407C4F21" w14:textId="77777777" w:rsidR="00AC55DA" w:rsidRDefault="00AC55DA" w:rsidP="00EE6BFC">
      <w:pPr>
        <w:spacing w:line="480" w:lineRule="auto"/>
      </w:pPr>
    </w:p>
    <w:p w14:paraId="2F56293D" w14:textId="08614CB5" w:rsidR="00EE6BFC" w:rsidRDefault="00EE6BFC" w:rsidP="00EE6BFC">
      <w:pPr>
        <w:spacing w:line="480" w:lineRule="auto"/>
      </w:pPr>
      <w:r>
        <w:t xml:space="preserve">Aplicando la partición en la obtención de muestra de Suelos en la </w:t>
      </w:r>
      <w:r w:rsidR="00106431">
        <w:t>zona</w:t>
      </w:r>
      <w:r>
        <w:t xml:space="preserve"> de Influencia Natural</w:t>
      </w:r>
    </w:p>
    <w:p w14:paraId="724568BA" w14:textId="6ADC4E92" w:rsidR="00EE6BFC" w:rsidRDefault="00EE6BFC" w:rsidP="00EE6BFC">
      <w:pPr>
        <w:spacing w:line="480" w:lineRule="auto"/>
      </w:pPr>
      <w:r>
        <w:rPr>
          <w:noProof/>
        </w:rPr>
        <w:drawing>
          <wp:inline distT="0" distB="0" distL="0" distR="0" wp14:anchorId="4D5B7F66" wp14:editId="44BEE823">
            <wp:extent cx="5145405" cy="3628041"/>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79" cstate="screen">
                      <a:extLst>
                        <a:ext uri="{28A0092B-C50C-407E-A947-70E740481C1C}">
                          <a14:useLocalDpi xmlns:a14="http://schemas.microsoft.com/office/drawing/2010/main"/>
                        </a:ext>
                      </a:extLst>
                    </a:blip>
                    <a:srcRect/>
                    <a:stretch/>
                  </pic:blipFill>
                  <pic:spPr bwMode="auto">
                    <a:xfrm>
                      <a:off x="0" y="0"/>
                      <a:ext cx="5159640" cy="3638078"/>
                    </a:xfrm>
                    <a:prstGeom prst="rect">
                      <a:avLst/>
                    </a:prstGeom>
                    <a:noFill/>
                    <a:ln>
                      <a:noFill/>
                    </a:ln>
                    <a:extLst>
                      <a:ext uri="{53640926-AAD7-44D8-BBD7-CCE9431645EC}">
                        <a14:shadowObscured xmlns:a14="http://schemas.microsoft.com/office/drawing/2010/main"/>
                      </a:ext>
                    </a:extLst>
                  </pic:spPr>
                </pic:pic>
              </a:graphicData>
            </a:graphic>
          </wp:inline>
        </w:drawing>
      </w:r>
    </w:p>
    <w:p w14:paraId="20BF184C" w14:textId="5E13ECC1" w:rsidR="006533E9" w:rsidRDefault="006533E9" w:rsidP="00EE6BFC">
      <w:pPr>
        <w:spacing w:line="480" w:lineRule="auto"/>
      </w:pPr>
    </w:p>
    <w:p w14:paraId="3D6E9D74" w14:textId="76383BC0" w:rsidR="006533E9" w:rsidRDefault="006533E9" w:rsidP="00EE6BFC">
      <w:pPr>
        <w:spacing w:line="480" w:lineRule="auto"/>
      </w:pPr>
      <w:r>
        <w:rPr>
          <w:noProof/>
        </w:rPr>
        <w:drawing>
          <wp:inline distT="0" distB="0" distL="0" distR="0" wp14:anchorId="56EA5365" wp14:editId="4C036D8B">
            <wp:extent cx="5146040" cy="3083065"/>
            <wp:effectExtent l="0" t="0" r="0" b="317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80" cstate="screen">
                      <a:extLst>
                        <a:ext uri="{28A0092B-C50C-407E-A947-70E740481C1C}">
                          <a14:useLocalDpi xmlns:a14="http://schemas.microsoft.com/office/drawing/2010/main"/>
                        </a:ext>
                      </a:extLst>
                    </a:blip>
                    <a:srcRect/>
                    <a:stretch/>
                  </pic:blipFill>
                  <pic:spPr bwMode="auto">
                    <a:xfrm>
                      <a:off x="0" y="0"/>
                      <a:ext cx="5147571" cy="3083982"/>
                    </a:xfrm>
                    <a:prstGeom prst="rect">
                      <a:avLst/>
                    </a:prstGeom>
                    <a:noFill/>
                    <a:ln>
                      <a:noFill/>
                    </a:ln>
                    <a:extLst>
                      <a:ext uri="{53640926-AAD7-44D8-BBD7-CCE9431645EC}">
                        <a14:shadowObscured xmlns:a14="http://schemas.microsoft.com/office/drawing/2010/main"/>
                      </a:ext>
                    </a:extLst>
                  </pic:spPr>
                </pic:pic>
              </a:graphicData>
            </a:graphic>
          </wp:inline>
        </w:drawing>
      </w:r>
    </w:p>
    <w:p w14:paraId="0C94B236" w14:textId="3F85673B" w:rsidR="00EE6BFC" w:rsidRDefault="00EE6BFC" w:rsidP="00EE6BFC">
      <w:pPr>
        <w:spacing w:line="480" w:lineRule="auto"/>
      </w:pPr>
    </w:p>
    <w:p w14:paraId="027FC65F" w14:textId="7DDDD204" w:rsidR="006533E9" w:rsidRPr="006533E9" w:rsidRDefault="00AC55DA" w:rsidP="006533E9">
      <w:pPr>
        <w:spacing w:line="480" w:lineRule="auto"/>
        <w:rPr>
          <w:b/>
          <w:bCs/>
        </w:rPr>
      </w:pPr>
      <w:r>
        <w:rPr>
          <w:b/>
          <w:bCs/>
        </w:rPr>
        <w:lastRenderedPageBreak/>
        <w:t>Z</w:t>
      </w:r>
      <w:r w:rsidR="00106431">
        <w:rPr>
          <w:b/>
          <w:bCs/>
        </w:rPr>
        <w:t>ona</w:t>
      </w:r>
      <w:r w:rsidR="006533E9" w:rsidRPr="006533E9">
        <w:rPr>
          <w:b/>
          <w:bCs/>
        </w:rPr>
        <w:t xml:space="preserve"> de </w:t>
      </w:r>
      <w:r>
        <w:rPr>
          <w:b/>
          <w:bCs/>
        </w:rPr>
        <w:t>i</w:t>
      </w:r>
      <w:r w:rsidR="006533E9" w:rsidRPr="006533E9">
        <w:rPr>
          <w:b/>
          <w:bCs/>
        </w:rPr>
        <w:t xml:space="preserve">nfluencia </w:t>
      </w:r>
      <w:r w:rsidR="00DB3210">
        <w:rPr>
          <w:b/>
          <w:bCs/>
        </w:rPr>
        <w:t>remediada</w:t>
      </w:r>
      <w:r w:rsidR="006533E9">
        <w:rPr>
          <w:b/>
          <w:bCs/>
        </w:rPr>
        <w:t xml:space="preserve"> – </w:t>
      </w:r>
      <w:r w:rsidR="00106431">
        <w:rPr>
          <w:b/>
          <w:bCs/>
        </w:rPr>
        <w:t>parcela 1</w:t>
      </w:r>
      <w:r w:rsidR="006533E9">
        <w:rPr>
          <w:b/>
          <w:bCs/>
        </w:rPr>
        <w:t xml:space="preserve"> (área contaminada)</w:t>
      </w:r>
    </w:p>
    <w:p w14:paraId="7AE9C93B" w14:textId="77777777" w:rsidR="006533E9" w:rsidRDefault="006533E9" w:rsidP="006533E9">
      <w:pPr>
        <w:spacing w:line="480" w:lineRule="auto"/>
      </w:pPr>
      <w:r>
        <w:t>Reconocimiento de área de estudio</w:t>
      </w:r>
    </w:p>
    <w:p w14:paraId="7BD62350" w14:textId="5E4937A4" w:rsidR="00EE6BFC" w:rsidRDefault="006533E9" w:rsidP="00EE6BFC">
      <w:pPr>
        <w:spacing w:line="480" w:lineRule="auto"/>
      </w:pPr>
      <w:r>
        <w:rPr>
          <w:noProof/>
        </w:rPr>
        <w:drawing>
          <wp:inline distT="0" distB="0" distL="0" distR="0" wp14:anchorId="1CB657B9" wp14:editId="34B4ADF6">
            <wp:extent cx="5073504" cy="3447207"/>
            <wp:effectExtent l="0" t="0" r="0" b="127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81" cstate="screen">
                      <a:extLst>
                        <a:ext uri="{28A0092B-C50C-407E-A947-70E740481C1C}">
                          <a14:useLocalDpi xmlns:a14="http://schemas.microsoft.com/office/drawing/2010/main"/>
                        </a:ext>
                      </a:extLst>
                    </a:blip>
                    <a:srcRect l="476" b="9853"/>
                    <a:stretch/>
                  </pic:blipFill>
                  <pic:spPr bwMode="auto">
                    <a:xfrm>
                      <a:off x="0" y="0"/>
                      <a:ext cx="5078808" cy="3450811"/>
                    </a:xfrm>
                    <a:prstGeom prst="rect">
                      <a:avLst/>
                    </a:prstGeom>
                    <a:noFill/>
                    <a:ln>
                      <a:noFill/>
                    </a:ln>
                    <a:extLst>
                      <a:ext uri="{53640926-AAD7-44D8-BBD7-CCE9431645EC}">
                        <a14:shadowObscured xmlns:a14="http://schemas.microsoft.com/office/drawing/2010/main"/>
                      </a:ext>
                    </a:extLst>
                  </pic:spPr>
                </pic:pic>
              </a:graphicData>
            </a:graphic>
          </wp:inline>
        </w:drawing>
      </w:r>
    </w:p>
    <w:p w14:paraId="17E54F8F" w14:textId="046B9853" w:rsidR="00EE6BFC" w:rsidRDefault="004F13A0" w:rsidP="00EE6BFC">
      <w:pPr>
        <w:spacing w:line="480" w:lineRule="auto"/>
      </w:pPr>
      <w:r>
        <w:rPr>
          <w:noProof/>
        </w:rPr>
        <w:drawing>
          <wp:inline distT="0" distB="0" distL="0" distR="0" wp14:anchorId="671E2645" wp14:editId="1E1E1DD8">
            <wp:extent cx="5089891" cy="3817418"/>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2" cstate="screen">
                      <a:extLst>
                        <a:ext uri="{28A0092B-C50C-407E-A947-70E740481C1C}">
                          <a14:useLocalDpi xmlns:a14="http://schemas.microsoft.com/office/drawing/2010/main"/>
                        </a:ext>
                      </a:extLst>
                    </a:blip>
                    <a:srcRect/>
                    <a:stretch>
                      <a:fillRect/>
                    </a:stretch>
                  </pic:blipFill>
                  <pic:spPr bwMode="auto">
                    <a:xfrm>
                      <a:off x="0" y="0"/>
                      <a:ext cx="5098068" cy="3823551"/>
                    </a:xfrm>
                    <a:prstGeom prst="rect">
                      <a:avLst/>
                    </a:prstGeom>
                    <a:noFill/>
                    <a:ln>
                      <a:noFill/>
                    </a:ln>
                  </pic:spPr>
                </pic:pic>
              </a:graphicData>
            </a:graphic>
          </wp:inline>
        </w:drawing>
      </w:r>
    </w:p>
    <w:p w14:paraId="2EBF6C1D" w14:textId="00A364B6" w:rsidR="004F13A0" w:rsidRDefault="004F13A0" w:rsidP="00EE6BFC">
      <w:pPr>
        <w:spacing w:line="480" w:lineRule="auto"/>
      </w:pPr>
    </w:p>
    <w:p w14:paraId="175B5B3C" w14:textId="0BAAC1FD" w:rsidR="004F13A0" w:rsidRDefault="004F13A0" w:rsidP="00EE6BFC">
      <w:pPr>
        <w:spacing w:line="480" w:lineRule="auto"/>
      </w:pPr>
      <w:r>
        <w:lastRenderedPageBreak/>
        <w:t xml:space="preserve">Excavación para obtención de muestras de </w:t>
      </w:r>
      <w:proofErr w:type="spellStart"/>
      <w:r w:rsidR="00E7305E">
        <w:rPr>
          <w:i/>
          <w:iCs/>
        </w:rPr>
        <w:t>Lolium</w:t>
      </w:r>
      <w:proofErr w:type="spellEnd"/>
      <w:r w:rsidR="00E7305E">
        <w:rPr>
          <w:i/>
          <w:iCs/>
        </w:rPr>
        <w:t xml:space="preserve"> perenne</w:t>
      </w:r>
    </w:p>
    <w:p w14:paraId="0A50A289" w14:textId="53030D48" w:rsidR="00EE6BFC" w:rsidRDefault="004F13A0" w:rsidP="00EE6BFC">
      <w:pPr>
        <w:spacing w:line="480" w:lineRule="auto"/>
      </w:pPr>
      <w:r>
        <w:rPr>
          <w:noProof/>
        </w:rPr>
        <w:drawing>
          <wp:inline distT="0" distB="0" distL="0" distR="0" wp14:anchorId="5EC4952F" wp14:editId="560D304E">
            <wp:extent cx="4118846" cy="3754689"/>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83" cstate="screen">
                      <a:extLst>
                        <a:ext uri="{28A0092B-C50C-407E-A947-70E740481C1C}">
                          <a14:useLocalDpi xmlns:a14="http://schemas.microsoft.com/office/drawing/2010/main"/>
                        </a:ext>
                      </a:extLst>
                    </a:blip>
                    <a:srcRect/>
                    <a:stretch/>
                  </pic:blipFill>
                  <pic:spPr bwMode="auto">
                    <a:xfrm>
                      <a:off x="0" y="0"/>
                      <a:ext cx="4126558" cy="3761719"/>
                    </a:xfrm>
                    <a:prstGeom prst="rect">
                      <a:avLst/>
                    </a:prstGeom>
                    <a:noFill/>
                    <a:ln>
                      <a:noFill/>
                    </a:ln>
                    <a:extLst>
                      <a:ext uri="{53640926-AAD7-44D8-BBD7-CCE9431645EC}">
                        <a14:shadowObscured xmlns:a14="http://schemas.microsoft.com/office/drawing/2010/main"/>
                      </a:ext>
                    </a:extLst>
                  </pic:spPr>
                </pic:pic>
              </a:graphicData>
            </a:graphic>
          </wp:inline>
        </w:drawing>
      </w:r>
    </w:p>
    <w:p w14:paraId="3721610B" w14:textId="16D0FC84" w:rsidR="004F13A0" w:rsidRDefault="004F13A0" w:rsidP="00EE6BFC">
      <w:pPr>
        <w:spacing w:line="480" w:lineRule="auto"/>
      </w:pPr>
      <w:r>
        <w:t xml:space="preserve">Excavación para obtención de muestras de </w:t>
      </w:r>
      <w:proofErr w:type="spellStart"/>
      <w:r w:rsidR="00E7305E">
        <w:rPr>
          <w:i/>
          <w:iCs/>
        </w:rPr>
        <w:t>Trifolium</w:t>
      </w:r>
      <w:proofErr w:type="spellEnd"/>
      <w:r w:rsidR="00E7305E">
        <w:rPr>
          <w:i/>
          <w:iCs/>
        </w:rPr>
        <w:t xml:space="preserve"> </w:t>
      </w:r>
      <w:proofErr w:type="spellStart"/>
      <w:r w:rsidR="00E7305E">
        <w:rPr>
          <w:i/>
          <w:iCs/>
        </w:rPr>
        <w:t>repens</w:t>
      </w:r>
      <w:proofErr w:type="spellEnd"/>
    </w:p>
    <w:p w14:paraId="0B07BDE4" w14:textId="22AB7F1B" w:rsidR="004F13A0" w:rsidRDefault="004F13A0" w:rsidP="00EE6BFC">
      <w:pPr>
        <w:spacing w:line="480" w:lineRule="auto"/>
      </w:pPr>
      <w:r>
        <w:rPr>
          <w:noProof/>
        </w:rPr>
        <w:drawing>
          <wp:inline distT="0" distB="0" distL="0" distR="0" wp14:anchorId="7EE736F5" wp14:editId="02F5D8BC">
            <wp:extent cx="4151214" cy="3113411"/>
            <wp:effectExtent l="0" t="0" r="190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4169403" cy="3127053"/>
                    </a:xfrm>
                    <a:prstGeom prst="rect">
                      <a:avLst/>
                    </a:prstGeom>
                    <a:noFill/>
                    <a:ln>
                      <a:noFill/>
                    </a:ln>
                  </pic:spPr>
                </pic:pic>
              </a:graphicData>
            </a:graphic>
          </wp:inline>
        </w:drawing>
      </w:r>
    </w:p>
    <w:p w14:paraId="2837E67B" w14:textId="77777777" w:rsidR="006F705A" w:rsidRDefault="006F705A" w:rsidP="00EE6BFC">
      <w:pPr>
        <w:spacing w:line="480" w:lineRule="auto"/>
      </w:pPr>
    </w:p>
    <w:p w14:paraId="5E9AFA21" w14:textId="7A7AAAF0" w:rsidR="006F705A" w:rsidRDefault="006F705A" w:rsidP="00EE6BFC">
      <w:pPr>
        <w:spacing w:line="480" w:lineRule="auto"/>
      </w:pPr>
    </w:p>
    <w:p w14:paraId="4EFCA90E" w14:textId="1BFF5805" w:rsidR="006F705A" w:rsidRDefault="006F705A" w:rsidP="00EE6BFC">
      <w:pPr>
        <w:spacing w:line="480" w:lineRule="auto"/>
      </w:pPr>
      <w:r>
        <w:lastRenderedPageBreak/>
        <w:t>Excavación y extracción de muestras de Suelos</w:t>
      </w:r>
    </w:p>
    <w:p w14:paraId="2DE08764" w14:textId="52ECC2BF" w:rsidR="006F705A" w:rsidRDefault="006F705A" w:rsidP="00EE6BFC">
      <w:pPr>
        <w:spacing w:line="480" w:lineRule="auto"/>
      </w:pPr>
      <w:r>
        <w:rPr>
          <w:noProof/>
        </w:rPr>
        <w:drawing>
          <wp:inline distT="0" distB="0" distL="0" distR="0" wp14:anchorId="2ACE87F6" wp14:editId="41E3958B">
            <wp:extent cx="5219315" cy="3544036"/>
            <wp:effectExtent l="0" t="0" r="635"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85" cstate="screen">
                      <a:extLst>
                        <a:ext uri="{28A0092B-C50C-407E-A947-70E740481C1C}">
                          <a14:useLocalDpi xmlns:a14="http://schemas.microsoft.com/office/drawing/2010/main"/>
                        </a:ext>
                      </a:extLst>
                    </a:blip>
                    <a:srcRect/>
                    <a:stretch/>
                  </pic:blipFill>
                  <pic:spPr bwMode="auto">
                    <a:xfrm>
                      <a:off x="0" y="0"/>
                      <a:ext cx="5219700" cy="3544298"/>
                    </a:xfrm>
                    <a:prstGeom prst="rect">
                      <a:avLst/>
                    </a:prstGeom>
                    <a:noFill/>
                    <a:ln>
                      <a:noFill/>
                    </a:ln>
                    <a:extLst>
                      <a:ext uri="{53640926-AAD7-44D8-BBD7-CCE9431645EC}">
                        <a14:shadowObscured xmlns:a14="http://schemas.microsoft.com/office/drawing/2010/main"/>
                      </a:ext>
                    </a:extLst>
                  </pic:spPr>
                </pic:pic>
              </a:graphicData>
            </a:graphic>
          </wp:inline>
        </w:drawing>
      </w:r>
    </w:p>
    <w:p w14:paraId="5FF7FDA4" w14:textId="2F7B5E74" w:rsidR="006F705A" w:rsidRDefault="006F705A" w:rsidP="00EE6BFC">
      <w:pPr>
        <w:spacing w:line="480" w:lineRule="auto"/>
      </w:pPr>
      <w:r>
        <w:rPr>
          <w:noProof/>
        </w:rPr>
        <w:drawing>
          <wp:inline distT="0" distB="0" distL="0" distR="0" wp14:anchorId="65D8EB79" wp14:editId="7D974693">
            <wp:extent cx="5219700" cy="3914775"/>
            <wp:effectExtent l="0" t="0" r="0" b="9525"/>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6" cstate="screen">
                      <a:extLst>
                        <a:ext uri="{28A0092B-C50C-407E-A947-70E740481C1C}">
                          <a14:useLocalDpi xmlns:a14="http://schemas.microsoft.com/office/drawing/2010/main"/>
                        </a:ext>
                      </a:extLst>
                    </a:blip>
                    <a:srcRect/>
                    <a:stretch>
                      <a:fillRect/>
                    </a:stretch>
                  </pic:blipFill>
                  <pic:spPr bwMode="auto">
                    <a:xfrm>
                      <a:off x="0" y="0"/>
                      <a:ext cx="5219700" cy="3914775"/>
                    </a:xfrm>
                    <a:prstGeom prst="rect">
                      <a:avLst/>
                    </a:prstGeom>
                    <a:noFill/>
                    <a:ln>
                      <a:noFill/>
                    </a:ln>
                  </pic:spPr>
                </pic:pic>
              </a:graphicData>
            </a:graphic>
          </wp:inline>
        </w:drawing>
      </w:r>
    </w:p>
    <w:p w14:paraId="2AE35518" w14:textId="71357604" w:rsidR="006F705A" w:rsidRDefault="006F705A" w:rsidP="00EE6BFC">
      <w:pPr>
        <w:spacing w:line="480" w:lineRule="auto"/>
      </w:pPr>
    </w:p>
    <w:p w14:paraId="1D0EE2D3" w14:textId="323DBEAE" w:rsidR="006F705A" w:rsidRPr="006533E9" w:rsidRDefault="00AC55DA" w:rsidP="006F705A">
      <w:pPr>
        <w:spacing w:line="480" w:lineRule="auto"/>
        <w:rPr>
          <w:b/>
          <w:bCs/>
        </w:rPr>
      </w:pPr>
      <w:r>
        <w:rPr>
          <w:b/>
          <w:bCs/>
        </w:rPr>
        <w:lastRenderedPageBreak/>
        <w:t>Z</w:t>
      </w:r>
      <w:r w:rsidR="00106431">
        <w:rPr>
          <w:b/>
          <w:bCs/>
        </w:rPr>
        <w:t>ona</w:t>
      </w:r>
      <w:r w:rsidR="006F705A" w:rsidRPr="006533E9">
        <w:rPr>
          <w:b/>
          <w:bCs/>
        </w:rPr>
        <w:t xml:space="preserve"> de </w:t>
      </w:r>
      <w:r>
        <w:rPr>
          <w:b/>
          <w:bCs/>
        </w:rPr>
        <w:t>i</w:t>
      </w:r>
      <w:r w:rsidR="006F705A" w:rsidRPr="006533E9">
        <w:rPr>
          <w:b/>
          <w:bCs/>
        </w:rPr>
        <w:t xml:space="preserve">nfluencia </w:t>
      </w:r>
      <w:r w:rsidR="00DB3210">
        <w:rPr>
          <w:b/>
          <w:bCs/>
        </w:rPr>
        <w:t>remediada</w:t>
      </w:r>
      <w:r w:rsidR="006F705A">
        <w:rPr>
          <w:b/>
          <w:bCs/>
        </w:rPr>
        <w:t xml:space="preserve"> – </w:t>
      </w:r>
      <w:r w:rsidR="00106431">
        <w:rPr>
          <w:b/>
          <w:bCs/>
        </w:rPr>
        <w:t>parcela 2</w:t>
      </w:r>
      <w:r w:rsidR="006F705A">
        <w:rPr>
          <w:b/>
          <w:bCs/>
        </w:rPr>
        <w:t xml:space="preserve"> (área contaminada)</w:t>
      </w:r>
    </w:p>
    <w:p w14:paraId="5F207305" w14:textId="249FA840" w:rsidR="006F705A" w:rsidRDefault="006F705A" w:rsidP="006F705A">
      <w:pPr>
        <w:spacing w:line="480" w:lineRule="auto"/>
      </w:pPr>
      <w:r>
        <w:t>Reconocimiento del área de estudio</w:t>
      </w:r>
    </w:p>
    <w:p w14:paraId="2AFD745C" w14:textId="40959C93" w:rsidR="006F705A" w:rsidRDefault="006F705A" w:rsidP="00EE6BFC">
      <w:pPr>
        <w:spacing w:line="480" w:lineRule="auto"/>
      </w:pPr>
      <w:r>
        <w:rPr>
          <w:noProof/>
        </w:rPr>
        <w:drawing>
          <wp:inline distT="0" distB="0" distL="0" distR="0" wp14:anchorId="103CC0D8" wp14:editId="6357F66D">
            <wp:extent cx="5154118" cy="3487667"/>
            <wp:effectExtent l="0" t="0" r="889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87" cstate="screen">
                      <a:extLst>
                        <a:ext uri="{28A0092B-C50C-407E-A947-70E740481C1C}">
                          <a14:useLocalDpi xmlns:a14="http://schemas.microsoft.com/office/drawing/2010/main"/>
                        </a:ext>
                      </a:extLst>
                    </a:blip>
                    <a:srcRect/>
                    <a:stretch/>
                  </pic:blipFill>
                  <pic:spPr bwMode="auto">
                    <a:xfrm>
                      <a:off x="0" y="0"/>
                      <a:ext cx="5155848" cy="3488837"/>
                    </a:xfrm>
                    <a:prstGeom prst="rect">
                      <a:avLst/>
                    </a:prstGeom>
                    <a:noFill/>
                    <a:ln>
                      <a:noFill/>
                    </a:ln>
                    <a:extLst>
                      <a:ext uri="{53640926-AAD7-44D8-BBD7-CCE9431645EC}">
                        <a14:shadowObscured xmlns:a14="http://schemas.microsoft.com/office/drawing/2010/main"/>
                      </a:ext>
                    </a:extLst>
                  </pic:spPr>
                </pic:pic>
              </a:graphicData>
            </a:graphic>
          </wp:inline>
        </w:drawing>
      </w:r>
    </w:p>
    <w:p w14:paraId="46A484B3" w14:textId="2FA0EC6B" w:rsidR="006F705A" w:rsidRDefault="006F705A" w:rsidP="00EE6BFC">
      <w:pPr>
        <w:spacing w:line="480" w:lineRule="auto"/>
      </w:pPr>
      <w:r>
        <w:t>Acceso a la zona de estudio</w:t>
      </w:r>
    </w:p>
    <w:p w14:paraId="4B9A823D" w14:textId="701E40EC" w:rsidR="006F705A" w:rsidRDefault="006F705A" w:rsidP="00EE6BFC">
      <w:pPr>
        <w:spacing w:line="480" w:lineRule="auto"/>
      </w:pPr>
      <w:r>
        <w:rPr>
          <w:noProof/>
        </w:rPr>
        <w:drawing>
          <wp:inline distT="0" distB="0" distL="0" distR="0" wp14:anchorId="7A6B7690" wp14:editId="48012CBE">
            <wp:extent cx="5178903" cy="3428042"/>
            <wp:effectExtent l="0" t="0" r="3175" b="127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88" cstate="screen">
                      <a:extLst>
                        <a:ext uri="{28A0092B-C50C-407E-A947-70E740481C1C}">
                          <a14:useLocalDpi xmlns:a14="http://schemas.microsoft.com/office/drawing/2010/main"/>
                        </a:ext>
                      </a:extLst>
                    </a:blip>
                    <a:srcRect/>
                    <a:stretch/>
                  </pic:blipFill>
                  <pic:spPr bwMode="auto">
                    <a:xfrm>
                      <a:off x="0" y="0"/>
                      <a:ext cx="5185587" cy="3432466"/>
                    </a:xfrm>
                    <a:prstGeom prst="rect">
                      <a:avLst/>
                    </a:prstGeom>
                    <a:noFill/>
                    <a:ln>
                      <a:noFill/>
                    </a:ln>
                    <a:extLst>
                      <a:ext uri="{53640926-AAD7-44D8-BBD7-CCE9431645EC}">
                        <a14:shadowObscured xmlns:a14="http://schemas.microsoft.com/office/drawing/2010/main"/>
                      </a:ext>
                    </a:extLst>
                  </pic:spPr>
                </pic:pic>
              </a:graphicData>
            </a:graphic>
          </wp:inline>
        </w:drawing>
      </w:r>
    </w:p>
    <w:p w14:paraId="53AD9E03" w14:textId="083EA702" w:rsidR="006F705A" w:rsidRDefault="006F705A" w:rsidP="00EE6BFC">
      <w:pPr>
        <w:spacing w:line="480" w:lineRule="auto"/>
      </w:pPr>
    </w:p>
    <w:p w14:paraId="6699AF19" w14:textId="03617534" w:rsidR="006F705A" w:rsidRDefault="006F705A" w:rsidP="00EE6BFC">
      <w:pPr>
        <w:spacing w:line="480" w:lineRule="auto"/>
      </w:pPr>
      <w:r>
        <w:lastRenderedPageBreak/>
        <w:t xml:space="preserve">Excavación y extracción de muestra de </w:t>
      </w:r>
      <w:proofErr w:type="spellStart"/>
      <w:r w:rsidR="00E7305E">
        <w:rPr>
          <w:i/>
          <w:iCs/>
        </w:rPr>
        <w:t>Trifolium</w:t>
      </w:r>
      <w:proofErr w:type="spellEnd"/>
      <w:r w:rsidR="00E7305E">
        <w:rPr>
          <w:i/>
          <w:iCs/>
        </w:rPr>
        <w:t xml:space="preserve"> </w:t>
      </w:r>
      <w:proofErr w:type="spellStart"/>
      <w:r w:rsidR="00E7305E">
        <w:rPr>
          <w:i/>
          <w:iCs/>
        </w:rPr>
        <w:t>repens</w:t>
      </w:r>
      <w:proofErr w:type="spellEnd"/>
    </w:p>
    <w:p w14:paraId="1C1F163C" w14:textId="3B8317FD" w:rsidR="006F705A" w:rsidRDefault="006F705A" w:rsidP="00EE6BFC">
      <w:pPr>
        <w:spacing w:line="480" w:lineRule="auto"/>
      </w:pPr>
      <w:r>
        <w:rPr>
          <w:noProof/>
        </w:rPr>
        <w:drawing>
          <wp:inline distT="0" distB="0" distL="0" distR="0" wp14:anchorId="0BC5C9ED" wp14:editId="73647030">
            <wp:extent cx="5219408" cy="3657600"/>
            <wp:effectExtent l="0" t="0" r="635"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rotWithShape="1">
                    <a:blip r:embed="rId89" cstate="screen">
                      <a:extLst>
                        <a:ext uri="{28A0092B-C50C-407E-A947-70E740481C1C}">
                          <a14:useLocalDpi xmlns:a14="http://schemas.microsoft.com/office/drawing/2010/main"/>
                        </a:ext>
                      </a:extLst>
                    </a:blip>
                    <a:srcRect/>
                    <a:stretch/>
                  </pic:blipFill>
                  <pic:spPr bwMode="auto">
                    <a:xfrm>
                      <a:off x="0" y="0"/>
                      <a:ext cx="5219700" cy="3657804"/>
                    </a:xfrm>
                    <a:prstGeom prst="rect">
                      <a:avLst/>
                    </a:prstGeom>
                    <a:noFill/>
                    <a:ln>
                      <a:noFill/>
                    </a:ln>
                    <a:extLst>
                      <a:ext uri="{53640926-AAD7-44D8-BBD7-CCE9431645EC}">
                        <a14:shadowObscured xmlns:a14="http://schemas.microsoft.com/office/drawing/2010/main"/>
                      </a:ext>
                    </a:extLst>
                  </pic:spPr>
                </pic:pic>
              </a:graphicData>
            </a:graphic>
          </wp:inline>
        </w:drawing>
      </w:r>
    </w:p>
    <w:p w14:paraId="0E041E70" w14:textId="3A918029" w:rsidR="00DD2783" w:rsidRDefault="00DD2783" w:rsidP="00DD2783">
      <w:pPr>
        <w:spacing w:line="480" w:lineRule="auto"/>
      </w:pPr>
      <w:r>
        <w:t xml:space="preserve">Excavación y extracción de muestra de </w:t>
      </w:r>
      <w:proofErr w:type="spellStart"/>
      <w:r w:rsidR="00E7305E">
        <w:rPr>
          <w:i/>
          <w:iCs/>
        </w:rPr>
        <w:t>Lolium</w:t>
      </w:r>
      <w:proofErr w:type="spellEnd"/>
      <w:r w:rsidR="00E7305E">
        <w:rPr>
          <w:i/>
          <w:iCs/>
        </w:rPr>
        <w:t xml:space="preserve"> perenne</w:t>
      </w:r>
    </w:p>
    <w:p w14:paraId="059B4AC5" w14:textId="08ABB430" w:rsidR="00DD2783" w:rsidRDefault="00DD2783" w:rsidP="00EE6BFC">
      <w:pPr>
        <w:spacing w:line="480" w:lineRule="auto"/>
      </w:pPr>
      <w:r>
        <w:rPr>
          <w:noProof/>
        </w:rPr>
        <w:drawing>
          <wp:inline distT="0" distB="0" distL="0" distR="0" wp14:anchorId="18889DBE" wp14:editId="253B237D">
            <wp:extent cx="5219700" cy="3915410"/>
            <wp:effectExtent l="0" t="0" r="0" b="889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5219700" cy="3915410"/>
                    </a:xfrm>
                    <a:prstGeom prst="rect">
                      <a:avLst/>
                    </a:prstGeom>
                    <a:noFill/>
                    <a:ln>
                      <a:noFill/>
                    </a:ln>
                  </pic:spPr>
                </pic:pic>
              </a:graphicData>
            </a:graphic>
          </wp:inline>
        </w:drawing>
      </w:r>
    </w:p>
    <w:p w14:paraId="0E7FBBE4" w14:textId="1E241CB3" w:rsidR="00DD2783" w:rsidRDefault="00DD2783" w:rsidP="00EE6BFC">
      <w:pPr>
        <w:spacing w:line="480" w:lineRule="auto"/>
      </w:pPr>
      <w:r>
        <w:lastRenderedPageBreak/>
        <w:t>Excavación y extracción de muestras de Suelos</w:t>
      </w:r>
    </w:p>
    <w:p w14:paraId="6A6DB4E6" w14:textId="7D897E59" w:rsidR="00DD2783" w:rsidRDefault="00DD2783" w:rsidP="00EE6BFC">
      <w:pPr>
        <w:spacing w:line="480" w:lineRule="auto"/>
      </w:pPr>
      <w:r>
        <w:rPr>
          <w:noProof/>
        </w:rPr>
        <w:drawing>
          <wp:inline distT="0" distB="0" distL="0" distR="0" wp14:anchorId="236FDCD3" wp14:editId="7002858E">
            <wp:extent cx="5218770" cy="3439115"/>
            <wp:effectExtent l="0" t="0" r="1270" b="952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5231127" cy="3447258"/>
                    </a:xfrm>
                    <a:prstGeom prst="rect">
                      <a:avLst/>
                    </a:prstGeom>
                    <a:noFill/>
                    <a:ln>
                      <a:noFill/>
                    </a:ln>
                  </pic:spPr>
                </pic:pic>
              </a:graphicData>
            </a:graphic>
          </wp:inline>
        </w:drawing>
      </w:r>
    </w:p>
    <w:p w14:paraId="2B8EBE37" w14:textId="2BCA8409" w:rsidR="00DD2783" w:rsidRDefault="00DD2783" w:rsidP="00EE6BFC">
      <w:pPr>
        <w:spacing w:line="480" w:lineRule="auto"/>
      </w:pPr>
      <w:r>
        <w:rPr>
          <w:noProof/>
        </w:rPr>
        <w:drawing>
          <wp:inline distT="0" distB="0" distL="0" distR="0" wp14:anchorId="0E6BDAE4" wp14:editId="06B15658">
            <wp:extent cx="5219171" cy="3665304"/>
            <wp:effectExtent l="0" t="0" r="63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92" cstate="screen">
                      <a:extLst>
                        <a:ext uri="{28A0092B-C50C-407E-A947-70E740481C1C}">
                          <a14:useLocalDpi xmlns:a14="http://schemas.microsoft.com/office/drawing/2010/main"/>
                        </a:ext>
                      </a:extLst>
                    </a:blip>
                    <a:srcRect/>
                    <a:stretch/>
                  </pic:blipFill>
                  <pic:spPr bwMode="auto">
                    <a:xfrm>
                      <a:off x="0" y="0"/>
                      <a:ext cx="5219700" cy="3665676"/>
                    </a:xfrm>
                    <a:prstGeom prst="rect">
                      <a:avLst/>
                    </a:prstGeom>
                    <a:noFill/>
                    <a:ln>
                      <a:noFill/>
                    </a:ln>
                    <a:extLst>
                      <a:ext uri="{53640926-AAD7-44D8-BBD7-CCE9431645EC}">
                        <a14:shadowObscured xmlns:a14="http://schemas.microsoft.com/office/drawing/2010/main"/>
                      </a:ext>
                    </a:extLst>
                  </pic:spPr>
                </pic:pic>
              </a:graphicData>
            </a:graphic>
          </wp:inline>
        </w:drawing>
      </w:r>
    </w:p>
    <w:p w14:paraId="13381308" w14:textId="0A0709AC" w:rsidR="00DD2783" w:rsidRDefault="00DD2783" w:rsidP="00EE6BFC">
      <w:pPr>
        <w:spacing w:line="480" w:lineRule="auto"/>
      </w:pPr>
    </w:p>
    <w:p w14:paraId="4B0AAF00" w14:textId="4A04ADBF" w:rsidR="00DD2783" w:rsidRDefault="00DD2783" w:rsidP="00EE6BFC">
      <w:pPr>
        <w:spacing w:line="480" w:lineRule="auto"/>
      </w:pPr>
    </w:p>
    <w:p w14:paraId="3733FF50" w14:textId="79D6EF72" w:rsidR="00DD2783" w:rsidRDefault="00DD2783" w:rsidP="00EE6BFC">
      <w:pPr>
        <w:spacing w:line="480" w:lineRule="auto"/>
      </w:pPr>
      <w:r>
        <w:rPr>
          <w:noProof/>
        </w:rPr>
        <w:lastRenderedPageBreak/>
        <w:drawing>
          <wp:inline distT="0" distB="0" distL="0" distR="0" wp14:anchorId="2BF5F239" wp14:editId="7250C4FE">
            <wp:extent cx="2345786" cy="2534063"/>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93" cstate="screen">
                      <a:extLst>
                        <a:ext uri="{28A0092B-C50C-407E-A947-70E740481C1C}">
                          <a14:useLocalDpi xmlns:a14="http://schemas.microsoft.com/office/drawing/2010/main"/>
                        </a:ext>
                      </a:extLst>
                    </a:blip>
                    <a:srcRect/>
                    <a:stretch/>
                  </pic:blipFill>
                  <pic:spPr bwMode="auto">
                    <a:xfrm>
                      <a:off x="0" y="0"/>
                      <a:ext cx="2367192" cy="255718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091AD5F" wp14:editId="38305567">
            <wp:extent cx="2589452" cy="2529018"/>
            <wp:effectExtent l="0" t="0" r="1905" b="508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94" cstate="screen">
                      <a:extLst>
                        <a:ext uri="{28A0092B-C50C-407E-A947-70E740481C1C}">
                          <a14:useLocalDpi xmlns:a14="http://schemas.microsoft.com/office/drawing/2010/main"/>
                        </a:ext>
                      </a:extLst>
                    </a:blip>
                    <a:srcRect/>
                    <a:stretch/>
                  </pic:blipFill>
                  <pic:spPr bwMode="auto">
                    <a:xfrm>
                      <a:off x="0" y="0"/>
                      <a:ext cx="2606205" cy="2545380"/>
                    </a:xfrm>
                    <a:prstGeom prst="rect">
                      <a:avLst/>
                    </a:prstGeom>
                    <a:noFill/>
                    <a:ln>
                      <a:noFill/>
                    </a:ln>
                    <a:extLst>
                      <a:ext uri="{53640926-AAD7-44D8-BBD7-CCE9431645EC}">
                        <a14:shadowObscured xmlns:a14="http://schemas.microsoft.com/office/drawing/2010/main"/>
                      </a:ext>
                    </a:extLst>
                  </pic:spPr>
                </pic:pic>
              </a:graphicData>
            </a:graphic>
          </wp:inline>
        </w:drawing>
      </w:r>
    </w:p>
    <w:p w14:paraId="67F52CC7" w14:textId="52D1E50B" w:rsidR="00DD2783" w:rsidRDefault="00DD2783" w:rsidP="00EE6BFC">
      <w:pPr>
        <w:spacing w:line="480" w:lineRule="auto"/>
      </w:pPr>
      <w:r>
        <w:rPr>
          <w:noProof/>
        </w:rPr>
        <w:drawing>
          <wp:inline distT="0" distB="0" distL="0" distR="0" wp14:anchorId="4E83E555" wp14:editId="59FAD45A">
            <wp:extent cx="5154627" cy="3865970"/>
            <wp:effectExtent l="0" t="0" r="8255" b="127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cstate="screen">
                      <a:extLst>
                        <a:ext uri="{28A0092B-C50C-407E-A947-70E740481C1C}">
                          <a14:useLocalDpi xmlns:a14="http://schemas.microsoft.com/office/drawing/2010/main"/>
                        </a:ext>
                      </a:extLst>
                    </a:blip>
                    <a:srcRect/>
                    <a:stretch>
                      <a:fillRect/>
                    </a:stretch>
                  </pic:blipFill>
                  <pic:spPr bwMode="auto">
                    <a:xfrm>
                      <a:off x="0" y="0"/>
                      <a:ext cx="5159774" cy="3869830"/>
                    </a:xfrm>
                    <a:prstGeom prst="rect">
                      <a:avLst/>
                    </a:prstGeom>
                    <a:noFill/>
                    <a:ln>
                      <a:noFill/>
                    </a:ln>
                  </pic:spPr>
                </pic:pic>
              </a:graphicData>
            </a:graphic>
          </wp:inline>
        </w:drawing>
      </w:r>
    </w:p>
    <w:p w14:paraId="24C4E2C8" w14:textId="77777777" w:rsidR="00DD2783" w:rsidRDefault="00DD2783" w:rsidP="00EE6BFC">
      <w:pPr>
        <w:spacing w:line="480" w:lineRule="auto"/>
      </w:pPr>
    </w:p>
    <w:p w14:paraId="42B84A2E" w14:textId="77777777" w:rsidR="00EE6BFC" w:rsidRDefault="00EE6BFC" w:rsidP="004E3EDD">
      <w:pPr>
        <w:spacing w:line="480" w:lineRule="auto"/>
      </w:pPr>
    </w:p>
    <w:p w14:paraId="0262861B" w14:textId="5C4A12AF" w:rsidR="004E3EDD" w:rsidRDefault="004E3EDD" w:rsidP="004E3EDD">
      <w:pPr>
        <w:spacing w:line="480" w:lineRule="auto"/>
      </w:pPr>
    </w:p>
    <w:p w14:paraId="20BB9D91" w14:textId="58987CEB" w:rsidR="00DD2783" w:rsidRDefault="00DD2783" w:rsidP="004E3EDD">
      <w:pPr>
        <w:spacing w:line="480" w:lineRule="auto"/>
      </w:pPr>
    </w:p>
    <w:p w14:paraId="6CFD3AE1" w14:textId="77777777" w:rsidR="00DD2783" w:rsidRDefault="00DD2783" w:rsidP="004E3EDD">
      <w:pPr>
        <w:spacing w:line="480" w:lineRule="auto"/>
      </w:pPr>
    </w:p>
    <w:p w14:paraId="00127A8D" w14:textId="3F592047" w:rsidR="00FA4719" w:rsidRPr="006201F6" w:rsidRDefault="00FA4719" w:rsidP="006C3A22">
      <w:pPr>
        <w:spacing w:line="480" w:lineRule="auto"/>
        <w:ind w:left="567"/>
      </w:pPr>
    </w:p>
    <w:p w14:paraId="32BFE6BF" w14:textId="07040701" w:rsidR="00FA4719" w:rsidRPr="006201F6" w:rsidRDefault="00FA4719" w:rsidP="006C3A22">
      <w:pPr>
        <w:spacing w:line="480" w:lineRule="auto"/>
        <w:ind w:left="567"/>
      </w:pPr>
    </w:p>
    <w:p w14:paraId="054A4B6A" w14:textId="77777777" w:rsidR="00745E7D" w:rsidRPr="006201F6" w:rsidRDefault="00745E7D">
      <w:pPr>
        <w:spacing w:before="2" w:line="180" w:lineRule="exact"/>
        <w:rPr>
          <w:szCs w:val="24"/>
        </w:rPr>
      </w:pPr>
    </w:p>
    <w:p w14:paraId="0E3BC242" w14:textId="77777777" w:rsidR="00745E7D" w:rsidRPr="006201F6" w:rsidRDefault="00745E7D">
      <w:pPr>
        <w:spacing w:line="200" w:lineRule="exact"/>
        <w:rPr>
          <w:szCs w:val="24"/>
        </w:rPr>
      </w:pPr>
    </w:p>
    <w:p w14:paraId="2598050D" w14:textId="77777777" w:rsidR="00745E7D" w:rsidRPr="006201F6" w:rsidRDefault="00745E7D">
      <w:pPr>
        <w:spacing w:line="200" w:lineRule="exact"/>
        <w:rPr>
          <w:szCs w:val="24"/>
        </w:rPr>
      </w:pPr>
    </w:p>
    <w:p w14:paraId="5406783A" w14:textId="77777777" w:rsidR="00745E7D" w:rsidRPr="006201F6" w:rsidRDefault="00745E7D">
      <w:pPr>
        <w:spacing w:line="200" w:lineRule="exact"/>
        <w:rPr>
          <w:szCs w:val="24"/>
        </w:rPr>
      </w:pPr>
    </w:p>
    <w:p w14:paraId="173F3771" w14:textId="77777777" w:rsidR="00745E7D" w:rsidRPr="006201F6" w:rsidRDefault="00745E7D">
      <w:pPr>
        <w:spacing w:line="200" w:lineRule="exact"/>
        <w:rPr>
          <w:szCs w:val="24"/>
        </w:rPr>
      </w:pPr>
    </w:p>
    <w:p w14:paraId="6F3EB2E1" w14:textId="77777777" w:rsidR="00745E7D" w:rsidRPr="006201F6" w:rsidRDefault="00745E7D">
      <w:pPr>
        <w:spacing w:line="200" w:lineRule="exact"/>
        <w:rPr>
          <w:szCs w:val="24"/>
        </w:rPr>
      </w:pPr>
    </w:p>
    <w:p w14:paraId="536150DB" w14:textId="77777777" w:rsidR="00745E7D" w:rsidRPr="006201F6" w:rsidRDefault="00745E7D">
      <w:pPr>
        <w:spacing w:line="200" w:lineRule="exact"/>
        <w:rPr>
          <w:szCs w:val="24"/>
        </w:rPr>
      </w:pPr>
    </w:p>
    <w:p w14:paraId="5767C9C8" w14:textId="77777777" w:rsidR="00745E7D" w:rsidRPr="006201F6" w:rsidRDefault="00745E7D">
      <w:pPr>
        <w:spacing w:line="200" w:lineRule="exact"/>
        <w:rPr>
          <w:szCs w:val="24"/>
        </w:rPr>
      </w:pPr>
    </w:p>
    <w:p w14:paraId="43B4F0E5" w14:textId="77777777" w:rsidR="00745E7D" w:rsidRPr="006201F6" w:rsidRDefault="00745E7D">
      <w:pPr>
        <w:spacing w:line="200" w:lineRule="exact"/>
        <w:rPr>
          <w:szCs w:val="24"/>
        </w:rPr>
      </w:pPr>
    </w:p>
    <w:p w14:paraId="0F8A68F8" w14:textId="77777777" w:rsidR="00745E7D" w:rsidRPr="006201F6" w:rsidRDefault="00745E7D">
      <w:pPr>
        <w:spacing w:line="200" w:lineRule="exact"/>
        <w:rPr>
          <w:szCs w:val="24"/>
        </w:rPr>
      </w:pPr>
    </w:p>
    <w:p w14:paraId="4BE9BB86" w14:textId="77777777" w:rsidR="00745E7D" w:rsidRPr="006201F6" w:rsidRDefault="00745E7D">
      <w:pPr>
        <w:spacing w:line="200" w:lineRule="exact"/>
        <w:rPr>
          <w:szCs w:val="24"/>
        </w:rPr>
      </w:pPr>
    </w:p>
    <w:p w14:paraId="60CBDDD1" w14:textId="77777777" w:rsidR="00745E7D" w:rsidRPr="006201F6" w:rsidRDefault="00745E7D">
      <w:pPr>
        <w:spacing w:line="200" w:lineRule="exact"/>
        <w:rPr>
          <w:szCs w:val="24"/>
        </w:rPr>
      </w:pPr>
    </w:p>
    <w:p w14:paraId="0809887A" w14:textId="76400E3B" w:rsidR="00745E7D" w:rsidRPr="00EF2C36" w:rsidRDefault="00E04AD4" w:rsidP="009D3175">
      <w:pPr>
        <w:spacing w:before="29"/>
        <w:ind w:left="101" w:firstLine="608"/>
        <w:rPr>
          <w:szCs w:val="24"/>
        </w:rPr>
      </w:pPr>
      <w:r>
        <w:rPr>
          <w:szCs w:val="24"/>
        </w:rPr>
        <w:pict w14:anchorId="46786F72">
          <v:group id="_x0000_s1030" style="position:absolute;left:0;text-align:left;margin-left:85.05pt;margin-top:-5.6pt;width:186pt;height:0;z-index:-251658752;mso-position-horizontal-relative:page" coordorigin="1701,-112" coordsize="3720,0">
            <v:shape id="_x0000_s1031" style="position:absolute;left:1701;top:-112;width:3720;height:0" coordorigin="1701,-112" coordsize="3720,0" path="m1701,-112r3720,e" filled="f" strokeweight=".48pt">
              <v:path arrowok="t"/>
            </v:shape>
            <w10:wrap anchorx="page"/>
          </v:group>
        </w:pict>
      </w:r>
      <w:r>
        <w:rPr>
          <w:szCs w:val="24"/>
        </w:rPr>
        <w:pict w14:anchorId="155847F3">
          <v:group id="_x0000_s1028" style="position:absolute;left:0;text-align:left;margin-left:337.1pt;margin-top:-5.6pt;width:186pt;height:0;z-index:-251657728;mso-position-horizontal-relative:page" coordorigin="6742,-112" coordsize="3720,0">
            <v:shape id="_x0000_s1029" style="position:absolute;left:6742;top:-112;width:3720;height:0" coordorigin="6742,-112" coordsize="3720,0" path="m6742,-112r3720,e" filled="f" strokeweight=".48pt">
              <v:path arrowok="t"/>
            </v:shape>
            <w10:wrap anchorx="page"/>
          </v:group>
        </w:pict>
      </w:r>
      <w:r w:rsidR="0045756A" w:rsidRPr="00EF2C36">
        <w:rPr>
          <w:spacing w:val="-4"/>
          <w:szCs w:val="24"/>
        </w:rPr>
        <w:t>B</w:t>
      </w:r>
      <w:r w:rsidR="009D3175">
        <w:rPr>
          <w:spacing w:val="1"/>
          <w:szCs w:val="24"/>
        </w:rPr>
        <w:t>r</w:t>
      </w:r>
      <w:r w:rsidR="0045756A" w:rsidRPr="00EF2C36">
        <w:rPr>
          <w:szCs w:val="24"/>
        </w:rPr>
        <w:t xml:space="preserve">. </w:t>
      </w:r>
      <w:r w:rsidR="0045756A" w:rsidRPr="00EF2C36">
        <w:rPr>
          <w:spacing w:val="-1"/>
          <w:szCs w:val="24"/>
        </w:rPr>
        <w:t>D</w:t>
      </w:r>
      <w:r w:rsidR="0045756A" w:rsidRPr="00EF2C36">
        <w:rPr>
          <w:spacing w:val="1"/>
          <w:szCs w:val="24"/>
        </w:rPr>
        <w:t>ie</w:t>
      </w:r>
      <w:r w:rsidR="0045756A" w:rsidRPr="00EF2C36">
        <w:rPr>
          <w:spacing w:val="-4"/>
          <w:szCs w:val="24"/>
        </w:rPr>
        <w:t>g</w:t>
      </w:r>
      <w:r w:rsidR="0045756A" w:rsidRPr="00EF2C36">
        <w:rPr>
          <w:szCs w:val="24"/>
        </w:rPr>
        <w:t>o</w:t>
      </w:r>
      <w:r w:rsidR="0045756A" w:rsidRPr="00EF2C36">
        <w:rPr>
          <w:spacing w:val="4"/>
          <w:szCs w:val="24"/>
        </w:rPr>
        <w:t xml:space="preserve"> </w:t>
      </w:r>
      <w:r w:rsidR="0045756A" w:rsidRPr="00EF2C36">
        <w:rPr>
          <w:spacing w:val="-5"/>
          <w:szCs w:val="24"/>
        </w:rPr>
        <w:t>A</w:t>
      </w:r>
      <w:r w:rsidR="0045756A" w:rsidRPr="00EF2C36">
        <w:rPr>
          <w:spacing w:val="1"/>
          <w:szCs w:val="24"/>
        </w:rPr>
        <w:t>l</w:t>
      </w:r>
      <w:r w:rsidR="0045756A" w:rsidRPr="00EF2C36">
        <w:rPr>
          <w:szCs w:val="24"/>
        </w:rPr>
        <w:t>on</w:t>
      </w:r>
      <w:r w:rsidR="0045756A" w:rsidRPr="00EF2C36">
        <w:rPr>
          <w:spacing w:val="-1"/>
          <w:szCs w:val="24"/>
        </w:rPr>
        <w:t>s</w:t>
      </w:r>
      <w:r w:rsidR="0045756A" w:rsidRPr="00EF2C36">
        <w:rPr>
          <w:szCs w:val="24"/>
        </w:rPr>
        <w:t>o</w:t>
      </w:r>
      <w:r w:rsidR="0045756A" w:rsidRPr="00EF2C36">
        <w:rPr>
          <w:spacing w:val="4"/>
          <w:szCs w:val="24"/>
        </w:rPr>
        <w:t xml:space="preserve"> </w:t>
      </w:r>
      <w:proofErr w:type="spellStart"/>
      <w:r w:rsidR="0045756A" w:rsidRPr="00EF2C36">
        <w:rPr>
          <w:spacing w:val="-1"/>
          <w:szCs w:val="24"/>
        </w:rPr>
        <w:t>G</w:t>
      </w:r>
      <w:r w:rsidR="0045756A" w:rsidRPr="00EF2C36">
        <w:rPr>
          <w:szCs w:val="24"/>
        </w:rPr>
        <w:t>u</w:t>
      </w:r>
      <w:r w:rsidR="0045756A" w:rsidRPr="00EF2C36">
        <w:rPr>
          <w:spacing w:val="1"/>
          <w:szCs w:val="24"/>
        </w:rPr>
        <w:t>tie</w:t>
      </w:r>
      <w:r w:rsidR="0045756A" w:rsidRPr="00EF2C36">
        <w:rPr>
          <w:szCs w:val="24"/>
        </w:rPr>
        <w:t>rr</w:t>
      </w:r>
      <w:r w:rsidR="0045756A" w:rsidRPr="00EF2C36">
        <w:rPr>
          <w:spacing w:val="1"/>
          <w:szCs w:val="24"/>
        </w:rPr>
        <w:t>e</w:t>
      </w:r>
      <w:r w:rsidR="0045756A" w:rsidRPr="00EF2C36">
        <w:rPr>
          <w:szCs w:val="24"/>
        </w:rPr>
        <w:t>z</w:t>
      </w:r>
      <w:proofErr w:type="spellEnd"/>
      <w:r w:rsidR="0045756A" w:rsidRPr="00EF2C36">
        <w:rPr>
          <w:spacing w:val="-3"/>
          <w:szCs w:val="24"/>
        </w:rPr>
        <w:t xml:space="preserve"> </w:t>
      </w:r>
      <w:r w:rsidR="0045756A" w:rsidRPr="00EF2C36">
        <w:rPr>
          <w:spacing w:val="1"/>
          <w:szCs w:val="24"/>
        </w:rPr>
        <w:t>T</w:t>
      </w:r>
      <w:r w:rsidR="0045756A" w:rsidRPr="00EF2C36">
        <w:rPr>
          <w:szCs w:val="24"/>
        </w:rPr>
        <w:t>orr</w:t>
      </w:r>
      <w:r w:rsidR="0045756A" w:rsidRPr="00EF2C36">
        <w:rPr>
          <w:spacing w:val="1"/>
          <w:szCs w:val="24"/>
        </w:rPr>
        <w:t>e</w:t>
      </w:r>
      <w:r w:rsidR="0045756A" w:rsidRPr="00EF2C36">
        <w:rPr>
          <w:szCs w:val="24"/>
        </w:rPr>
        <w:t xml:space="preserve">s                      </w:t>
      </w:r>
      <w:r w:rsidR="0045756A" w:rsidRPr="00EF2C36">
        <w:rPr>
          <w:spacing w:val="55"/>
          <w:szCs w:val="24"/>
        </w:rPr>
        <w:t xml:space="preserve"> </w:t>
      </w:r>
      <w:r w:rsidR="0045756A" w:rsidRPr="00EF2C36">
        <w:rPr>
          <w:spacing w:val="-4"/>
          <w:szCs w:val="24"/>
        </w:rPr>
        <w:t>B</w:t>
      </w:r>
      <w:r w:rsidR="009D3175">
        <w:rPr>
          <w:spacing w:val="1"/>
          <w:szCs w:val="24"/>
        </w:rPr>
        <w:t>r</w:t>
      </w:r>
      <w:r w:rsidR="0045756A" w:rsidRPr="00EF2C36">
        <w:rPr>
          <w:szCs w:val="24"/>
        </w:rPr>
        <w:t xml:space="preserve">. </w:t>
      </w:r>
      <w:r w:rsidR="0045756A" w:rsidRPr="00EF2C36">
        <w:rPr>
          <w:spacing w:val="-1"/>
          <w:szCs w:val="24"/>
        </w:rPr>
        <w:t>D</w:t>
      </w:r>
      <w:r w:rsidR="0045756A" w:rsidRPr="00EF2C36">
        <w:rPr>
          <w:spacing w:val="1"/>
          <w:szCs w:val="24"/>
        </w:rPr>
        <w:t>a</w:t>
      </w:r>
      <w:r w:rsidR="0045756A" w:rsidRPr="00EF2C36">
        <w:rPr>
          <w:szCs w:val="24"/>
        </w:rPr>
        <w:t>n</w:t>
      </w:r>
      <w:r w:rsidR="0045756A" w:rsidRPr="00EF2C36">
        <w:rPr>
          <w:spacing w:val="4"/>
          <w:szCs w:val="24"/>
        </w:rPr>
        <w:t>n</w:t>
      </w:r>
      <w:r w:rsidR="0045756A" w:rsidRPr="00EF2C36">
        <w:rPr>
          <w:szCs w:val="24"/>
        </w:rPr>
        <w:t>y</w:t>
      </w:r>
      <w:r w:rsidR="0045756A" w:rsidRPr="00EF2C36">
        <w:rPr>
          <w:spacing w:val="-8"/>
          <w:szCs w:val="24"/>
        </w:rPr>
        <w:t xml:space="preserve"> </w:t>
      </w:r>
      <w:r w:rsidR="0045756A" w:rsidRPr="00EF2C36">
        <w:rPr>
          <w:spacing w:val="1"/>
          <w:szCs w:val="24"/>
        </w:rPr>
        <w:t>E</w:t>
      </w:r>
      <w:r w:rsidR="0045756A" w:rsidRPr="00EF2C36">
        <w:rPr>
          <w:szCs w:val="24"/>
        </w:rPr>
        <w:t>nr</w:t>
      </w:r>
      <w:r w:rsidR="0045756A" w:rsidRPr="00EF2C36">
        <w:rPr>
          <w:spacing w:val="1"/>
          <w:szCs w:val="24"/>
        </w:rPr>
        <w:t>i</w:t>
      </w:r>
      <w:r w:rsidR="0045756A" w:rsidRPr="00EF2C36">
        <w:rPr>
          <w:szCs w:val="24"/>
        </w:rPr>
        <w:t>que</w:t>
      </w:r>
      <w:r w:rsidR="0045756A" w:rsidRPr="00EF2C36">
        <w:rPr>
          <w:spacing w:val="1"/>
          <w:szCs w:val="24"/>
        </w:rPr>
        <w:t xml:space="preserve"> </w:t>
      </w:r>
      <w:r w:rsidR="0045756A" w:rsidRPr="00EF2C36">
        <w:rPr>
          <w:spacing w:val="-1"/>
          <w:szCs w:val="24"/>
        </w:rPr>
        <w:t>V</w:t>
      </w:r>
      <w:r w:rsidR="0045756A" w:rsidRPr="00EF2C36">
        <w:rPr>
          <w:spacing w:val="1"/>
          <w:szCs w:val="24"/>
        </w:rPr>
        <w:t>al</w:t>
      </w:r>
      <w:r w:rsidR="0045756A" w:rsidRPr="00EF2C36">
        <w:rPr>
          <w:szCs w:val="24"/>
        </w:rPr>
        <w:t>qui</w:t>
      </w:r>
      <w:r w:rsidR="0045756A" w:rsidRPr="00EF2C36">
        <w:rPr>
          <w:spacing w:val="1"/>
          <w:szCs w:val="24"/>
        </w:rPr>
        <w:t xml:space="preserve"> </w:t>
      </w:r>
      <w:r w:rsidR="0045756A" w:rsidRPr="00EF2C36">
        <w:rPr>
          <w:szCs w:val="24"/>
        </w:rPr>
        <w:t>Ro</w:t>
      </w:r>
      <w:r w:rsidR="0045756A" w:rsidRPr="00EF2C36">
        <w:rPr>
          <w:spacing w:val="1"/>
          <w:szCs w:val="24"/>
        </w:rPr>
        <w:t>ja</w:t>
      </w:r>
      <w:r w:rsidR="0045756A" w:rsidRPr="00EF2C36">
        <w:rPr>
          <w:szCs w:val="24"/>
        </w:rPr>
        <w:t>s</w:t>
      </w:r>
    </w:p>
    <w:p w14:paraId="70C552DC" w14:textId="77777777" w:rsidR="00745E7D" w:rsidRPr="00EF2C36" w:rsidRDefault="00745E7D">
      <w:pPr>
        <w:spacing w:line="160" w:lineRule="exact"/>
        <w:rPr>
          <w:szCs w:val="24"/>
        </w:rPr>
      </w:pPr>
    </w:p>
    <w:p w14:paraId="5D08B802" w14:textId="77777777" w:rsidR="00745E7D" w:rsidRPr="00EF2C36" w:rsidRDefault="00E04AD4">
      <w:pPr>
        <w:spacing w:line="260" w:lineRule="exact"/>
        <w:ind w:left="1541"/>
        <w:rPr>
          <w:szCs w:val="24"/>
        </w:rPr>
      </w:pPr>
      <w:r>
        <w:rPr>
          <w:szCs w:val="24"/>
        </w:rPr>
        <w:pict w14:anchorId="76CCFF74">
          <v:group id="_x0000_s1026" style="position:absolute;left:0;text-align:left;margin-left:178.05pt;margin-top:283.85pt;width:270pt;height:0;z-index:-251656704;mso-position-horizontal-relative:page" coordorigin="3561,5677" coordsize="5400,0">
            <v:shape id="_x0000_s1027" style="position:absolute;left:3561;top:5677;width:5400;height:0" coordorigin="3561,5677" coordsize="5400,0" path="m3561,5677r5400,e" filled="f" strokeweight=".48pt">
              <v:path arrowok="t"/>
            </v:shape>
            <w10:wrap anchorx="page"/>
          </v:group>
        </w:pict>
      </w:r>
      <w:r w:rsidR="0045756A" w:rsidRPr="00EF2C36">
        <w:rPr>
          <w:b/>
          <w:position w:val="-1"/>
          <w:szCs w:val="24"/>
        </w:rPr>
        <w:t>TE</w:t>
      </w:r>
      <w:r w:rsidR="0045756A" w:rsidRPr="00EF2C36">
        <w:rPr>
          <w:b/>
          <w:spacing w:val="-2"/>
          <w:position w:val="-1"/>
          <w:szCs w:val="24"/>
        </w:rPr>
        <w:t>S</w:t>
      </w:r>
      <w:r w:rsidR="0045756A" w:rsidRPr="00EF2C36">
        <w:rPr>
          <w:b/>
          <w:spacing w:val="-1"/>
          <w:position w:val="-1"/>
          <w:szCs w:val="24"/>
        </w:rPr>
        <w:t>IS</w:t>
      </w:r>
      <w:r w:rsidR="0045756A" w:rsidRPr="00EF2C36">
        <w:rPr>
          <w:b/>
          <w:position w:val="-1"/>
          <w:szCs w:val="24"/>
        </w:rPr>
        <w:t xml:space="preserve">TA                                                                  </w:t>
      </w:r>
      <w:r w:rsidR="0045756A" w:rsidRPr="00EF2C36">
        <w:rPr>
          <w:b/>
          <w:spacing w:val="12"/>
          <w:position w:val="-1"/>
          <w:szCs w:val="24"/>
        </w:rPr>
        <w:t xml:space="preserve"> </w:t>
      </w:r>
      <w:proofErr w:type="spellStart"/>
      <w:r w:rsidR="0045756A" w:rsidRPr="00EF2C36">
        <w:rPr>
          <w:b/>
          <w:position w:val="-1"/>
          <w:szCs w:val="24"/>
        </w:rPr>
        <w:t>TE</w:t>
      </w:r>
      <w:r w:rsidR="0045756A" w:rsidRPr="00EF2C36">
        <w:rPr>
          <w:b/>
          <w:spacing w:val="-2"/>
          <w:position w:val="-1"/>
          <w:szCs w:val="24"/>
        </w:rPr>
        <w:t>S</w:t>
      </w:r>
      <w:r w:rsidR="0045756A" w:rsidRPr="00EF2C36">
        <w:rPr>
          <w:b/>
          <w:spacing w:val="-1"/>
          <w:position w:val="-1"/>
          <w:szCs w:val="24"/>
        </w:rPr>
        <w:t>IS</w:t>
      </w:r>
      <w:r w:rsidR="0045756A" w:rsidRPr="00EF2C36">
        <w:rPr>
          <w:b/>
          <w:position w:val="-1"/>
          <w:szCs w:val="24"/>
        </w:rPr>
        <w:t>TA</w:t>
      </w:r>
      <w:proofErr w:type="spellEnd"/>
    </w:p>
    <w:p w14:paraId="328808C2" w14:textId="77777777" w:rsidR="00745E7D" w:rsidRPr="00EF2C36" w:rsidRDefault="00745E7D">
      <w:pPr>
        <w:spacing w:before="1" w:line="120" w:lineRule="exact"/>
        <w:rPr>
          <w:szCs w:val="24"/>
        </w:rPr>
      </w:pPr>
    </w:p>
    <w:p w14:paraId="27C4C0C3" w14:textId="77777777" w:rsidR="00745E7D" w:rsidRPr="00EF2C36" w:rsidRDefault="00745E7D">
      <w:pPr>
        <w:spacing w:line="200" w:lineRule="exact"/>
        <w:rPr>
          <w:szCs w:val="24"/>
        </w:rPr>
      </w:pPr>
    </w:p>
    <w:p w14:paraId="4223BADA" w14:textId="77777777" w:rsidR="00745E7D" w:rsidRPr="00EF2C36" w:rsidRDefault="00745E7D">
      <w:pPr>
        <w:spacing w:line="200" w:lineRule="exact"/>
        <w:rPr>
          <w:szCs w:val="24"/>
        </w:rPr>
      </w:pPr>
    </w:p>
    <w:p w14:paraId="6FC41801" w14:textId="77777777" w:rsidR="00745E7D" w:rsidRPr="00EF2C36" w:rsidRDefault="00745E7D">
      <w:pPr>
        <w:spacing w:line="200" w:lineRule="exact"/>
        <w:rPr>
          <w:szCs w:val="24"/>
        </w:rPr>
      </w:pPr>
    </w:p>
    <w:p w14:paraId="50D9E442" w14:textId="77777777" w:rsidR="00745E7D" w:rsidRPr="00EF2C36" w:rsidRDefault="00745E7D">
      <w:pPr>
        <w:spacing w:line="200" w:lineRule="exact"/>
        <w:rPr>
          <w:szCs w:val="24"/>
        </w:rPr>
      </w:pPr>
    </w:p>
    <w:p w14:paraId="5216A898" w14:textId="77777777" w:rsidR="00745E7D" w:rsidRPr="00EF2C36" w:rsidRDefault="00745E7D">
      <w:pPr>
        <w:spacing w:line="200" w:lineRule="exact"/>
        <w:rPr>
          <w:szCs w:val="24"/>
        </w:rPr>
      </w:pPr>
    </w:p>
    <w:p w14:paraId="4A4EA948" w14:textId="77777777" w:rsidR="00745E7D" w:rsidRPr="00EF2C36" w:rsidRDefault="00745E7D">
      <w:pPr>
        <w:spacing w:line="200" w:lineRule="exact"/>
        <w:rPr>
          <w:szCs w:val="24"/>
        </w:rPr>
      </w:pPr>
    </w:p>
    <w:p w14:paraId="46C115BC" w14:textId="77777777" w:rsidR="00745E7D" w:rsidRPr="00EF2C36" w:rsidRDefault="00745E7D">
      <w:pPr>
        <w:spacing w:line="200" w:lineRule="exact"/>
        <w:rPr>
          <w:szCs w:val="24"/>
        </w:rPr>
      </w:pPr>
    </w:p>
    <w:p w14:paraId="786B9A52" w14:textId="77777777" w:rsidR="00745E7D" w:rsidRPr="00EF2C36" w:rsidRDefault="00745E7D">
      <w:pPr>
        <w:spacing w:line="200" w:lineRule="exact"/>
        <w:rPr>
          <w:szCs w:val="24"/>
        </w:rPr>
      </w:pPr>
    </w:p>
    <w:p w14:paraId="530C3180" w14:textId="77777777" w:rsidR="00745E7D" w:rsidRPr="00EF2C36" w:rsidRDefault="00745E7D">
      <w:pPr>
        <w:spacing w:line="200" w:lineRule="exact"/>
        <w:rPr>
          <w:szCs w:val="24"/>
        </w:rPr>
      </w:pPr>
    </w:p>
    <w:p w14:paraId="15D3E321" w14:textId="77777777" w:rsidR="00745E7D" w:rsidRPr="00EF2C36" w:rsidRDefault="00745E7D">
      <w:pPr>
        <w:spacing w:line="200" w:lineRule="exact"/>
        <w:rPr>
          <w:szCs w:val="24"/>
        </w:rPr>
      </w:pPr>
    </w:p>
    <w:p w14:paraId="7CBD247A" w14:textId="77777777" w:rsidR="00745E7D" w:rsidRPr="00EF2C36" w:rsidRDefault="00745E7D">
      <w:pPr>
        <w:spacing w:line="200" w:lineRule="exact"/>
        <w:rPr>
          <w:szCs w:val="24"/>
        </w:rPr>
      </w:pPr>
    </w:p>
    <w:p w14:paraId="7F2D6510" w14:textId="77777777" w:rsidR="00745E7D" w:rsidRPr="00EF2C36" w:rsidRDefault="00745E7D">
      <w:pPr>
        <w:spacing w:line="200" w:lineRule="exact"/>
        <w:rPr>
          <w:szCs w:val="24"/>
        </w:rPr>
      </w:pPr>
    </w:p>
    <w:p w14:paraId="0B8B03B0" w14:textId="77777777" w:rsidR="00745E7D" w:rsidRPr="00EF2C36" w:rsidRDefault="00745E7D">
      <w:pPr>
        <w:spacing w:line="200" w:lineRule="exact"/>
        <w:rPr>
          <w:szCs w:val="24"/>
        </w:rPr>
      </w:pPr>
    </w:p>
    <w:p w14:paraId="6F192790" w14:textId="77777777" w:rsidR="00745E7D" w:rsidRPr="00EF2C36" w:rsidRDefault="00745E7D">
      <w:pPr>
        <w:spacing w:line="200" w:lineRule="exact"/>
        <w:rPr>
          <w:szCs w:val="24"/>
        </w:rPr>
      </w:pPr>
    </w:p>
    <w:p w14:paraId="330FBB18" w14:textId="77777777" w:rsidR="00745E7D" w:rsidRPr="00EF2C36" w:rsidRDefault="00745E7D">
      <w:pPr>
        <w:spacing w:line="200" w:lineRule="exact"/>
        <w:rPr>
          <w:szCs w:val="24"/>
        </w:rPr>
      </w:pPr>
    </w:p>
    <w:p w14:paraId="7D896440" w14:textId="77777777" w:rsidR="00745E7D" w:rsidRPr="00EF2C36" w:rsidRDefault="00745E7D">
      <w:pPr>
        <w:spacing w:line="200" w:lineRule="exact"/>
        <w:rPr>
          <w:szCs w:val="24"/>
        </w:rPr>
      </w:pPr>
    </w:p>
    <w:p w14:paraId="1AD7F7F8" w14:textId="77777777" w:rsidR="00745E7D" w:rsidRPr="00EF2C36" w:rsidRDefault="00745E7D">
      <w:pPr>
        <w:spacing w:line="200" w:lineRule="exact"/>
        <w:rPr>
          <w:szCs w:val="24"/>
        </w:rPr>
      </w:pPr>
    </w:p>
    <w:p w14:paraId="6A509D5D" w14:textId="77777777" w:rsidR="00745E7D" w:rsidRPr="00EF2C36" w:rsidRDefault="00745E7D">
      <w:pPr>
        <w:spacing w:line="200" w:lineRule="exact"/>
        <w:rPr>
          <w:szCs w:val="24"/>
        </w:rPr>
      </w:pPr>
    </w:p>
    <w:p w14:paraId="31B1E26F" w14:textId="77777777" w:rsidR="00745E7D" w:rsidRPr="00EF2C36" w:rsidRDefault="00745E7D">
      <w:pPr>
        <w:spacing w:line="200" w:lineRule="exact"/>
        <w:rPr>
          <w:szCs w:val="24"/>
        </w:rPr>
      </w:pPr>
    </w:p>
    <w:p w14:paraId="10489A83" w14:textId="77777777" w:rsidR="00745E7D" w:rsidRPr="00EF2C36" w:rsidRDefault="00745E7D">
      <w:pPr>
        <w:spacing w:line="200" w:lineRule="exact"/>
        <w:rPr>
          <w:szCs w:val="24"/>
        </w:rPr>
      </w:pPr>
    </w:p>
    <w:p w14:paraId="4C5C536E" w14:textId="77777777" w:rsidR="00745E7D" w:rsidRPr="00EF2C36" w:rsidRDefault="00745E7D">
      <w:pPr>
        <w:spacing w:line="200" w:lineRule="exact"/>
        <w:rPr>
          <w:szCs w:val="24"/>
        </w:rPr>
      </w:pPr>
    </w:p>
    <w:p w14:paraId="0CF97383" w14:textId="77777777" w:rsidR="00745E7D" w:rsidRPr="00EF2C36" w:rsidRDefault="00745E7D">
      <w:pPr>
        <w:spacing w:line="200" w:lineRule="exact"/>
        <w:rPr>
          <w:szCs w:val="24"/>
        </w:rPr>
      </w:pPr>
    </w:p>
    <w:p w14:paraId="58D1262E" w14:textId="77777777" w:rsidR="00745E7D" w:rsidRPr="00EF2C36" w:rsidRDefault="00745E7D">
      <w:pPr>
        <w:spacing w:line="200" w:lineRule="exact"/>
        <w:rPr>
          <w:szCs w:val="24"/>
        </w:rPr>
      </w:pPr>
    </w:p>
    <w:p w14:paraId="6AB29863" w14:textId="77777777" w:rsidR="00745E7D" w:rsidRPr="00EF2C36" w:rsidRDefault="00745E7D">
      <w:pPr>
        <w:spacing w:line="200" w:lineRule="exact"/>
        <w:rPr>
          <w:szCs w:val="24"/>
        </w:rPr>
      </w:pPr>
    </w:p>
    <w:p w14:paraId="608CFA76" w14:textId="77777777" w:rsidR="00745E7D" w:rsidRPr="00EF2C36" w:rsidRDefault="00745E7D">
      <w:pPr>
        <w:spacing w:line="200" w:lineRule="exact"/>
        <w:rPr>
          <w:szCs w:val="24"/>
        </w:rPr>
      </w:pPr>
    </w:p>
    <w:p w14:paraId="1B715B4F" w14:textId="77777777" w:rsidR="00745E7D" w:rsidRPr="00EF2C36" w:rsidRDefault="00745E7D">
      <w:pPr>
        <w:spacing w:line="200" w:lineRule="exact"/>
        <w:rPr>
          <w:szCs w:val="24"/>
        </w:rPr>
      </w:pPr>
    </w:p>
    <w:p w14:paraId="66C8A264" w14:textId="77777777" w:rsidR="00745E7D" w:rsidRPr="00EF2C36" w:rsidRDefault="00745E7D">
      <w:pPr>
        <w:spacing w:line="200" w:lineRule="exact"/>
        <w:rPr>
          <w:szCs w:val="24"/>
        </w:rPr>
      </w:pPr>
    </w:p>
    <w:p w14:paraId="3A0AB51D" w14:textId="446B2690" w:rsidR="00745E7D" w:rsidRPr="00EF2C36" w:rsidRDefault="00EF1570">
      <w:pPr>
        <w:spacing w:before="29"/>
        <w:ind w:left="2689" w:right="2434"/>
        <w:jc w:val="center"/>
        <w:rPr>
          <w:szCs w:val="24"/>
        </w:rPr>
      </w:pPr>
      <w:r w:rsidRPr="00EF1570">
        <w:rPr>
          <w:spacing w:val="-1"/>
          <w:szCs w:val="24"/>
        </w:rPr>
        <w:t xml:space="preserve">Ing. Miguel </w:t>
      </w:r>
      <w:proofErr w:type="spellStart"/>
      <w:r w:rsidRPr="00EF1570">
        <w:rPr>
          <w:spacing w:val="-1"/>
          <w:szCs w:val="24"/>
        </w:rPr>
        <w:t>Angel</w:t>
      </w:r>
      <w:proofErr w:type="spellEnd"/>
      <w:r w:rsidRPr="00EF1570">
        <w:rPr>
          <w:spacing w:val="-1"/>
          <w:szCs w:val="24"/>
        </w:rPr>
        <w:t xml:space="preserve"> Arango </w:t>
      </w:r>
      <w:proofErr w:type="spellStart"/>
      <w:r w:rsidRPr="00EF1570">
        <w:rPr>
          <w:spacing w:val="-1"/>
          <w:szCs w:val="24"/>
        </w:rPr>
        <w:t>Llantoy</w:t>
      </w:r>
      <w:proofErr w:type="spellEnd"/>
    </w:p>
    <w:p w14:paraId="47D2EAC2" w14:textId="77777777" w:rsidR="00745E7D" w:rsidRPr="00EF2C36" w:rsidRDefault="00745E7D">
      <w:pPr>
        <w:spacing w:line="160" w:lineRule="exact"/>
        <w:rPr>
          <w:szCs w:val="24"/>
        </w:rPr>
      </w:pPr>
    </w:p>
    <w:p w14:paraId="0184EA6C" w14:textId="77777777" w:rsidR="00745E7D" w:rsidRPr="00EF2C36" w:rsidRDefault="0045756A">
      <w:pPr>
        <w:ind w:left="4144" w:right="3883"/>
        <w:jc w:val="center"/>
        <w:rPr>
          <w:szCs w:val="24"/>
        </w:rPr>
      </w:pPr>
      <w:r w:rsidRPr="00EF2C36">
        <w:rPr>
          <w:b/>
          <w:spacing w:val="-1"/>
          <w:szCs w:val="24"/>
        </w:rPr>
        <w:t>AS</w:t>
      </w:r>
      <w:r w:rsidRPr="00EF2C36">
        <w:rPr>
          <w:b/>
          <w:szCs w:val="24"/>
        </w:rPr>
        <w:t>E</w:t>
      </w:r>
      <w:r w:rsidRPr="00EF2C36">
        <w:rPr>
          <w:b/>
          <w:spacing w:val="-1"/>
          <w:szCs w:val="24"/>
        </w:rPr>
        <w:t>S</w:t>
      </w:r>
      <w:r w:rsidRPr="00EF2C36">
        <w:rPr>
          <w:b/>
          <w:spacing w:val="1"/>
          <w:szCs w:val="24"/>
        </w:rPr>
        <w:t>O</w:t>
      </w:r>
      <w:r w:rsidRPr="00EF2C36">
        <w:rPr>
          <w:b/>
          <w:szCs w:val="24"/>
        </w:rPr>
        <w:t>R</w:t>
      </w:r>
    </w:p>
    <w:p w14:paraId="54437E8C" w14:textId="77777777" w:rsidR="001708B1" w:rsidRPr="00EF2C36" w:rsidRDefault="001708B1">
      <w:pPr>
        <w:ind w:left="4144" w:right="3883"/>
        <w:jc w:val="center"/>
        <w:rPr>
          <w:szCs w:val="24"/>
        </w:rPr>
      </w:pPr>
    </w:p>
    <w:sectPr w:rsidR="001708B1" w:rsidRPr="00EF2C36" w:rsidSect="00615D3D">
      <w:headerReference w:type="default" r:id="rId96"/>
      <w:footerReference w:type="default" r:id="rId97"/>
      <w:type w:val="nextColumn"/>
      <w:pgSz w:w="11906" w:h="16838" w:code="9"/>
      <w:pgMar w:top="1701" w:right="1418" w:bottom="1701" w:left="1418" w:header="0" w:footer="98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20E95" w14:textId="77777777" w:rsidR="001646BE" w:rsidRDefault="001646BE">
      <w:r>
        <w:separator/>
      </w:r>
    </w:p>
  </w:endnote>
  <w:endnote w:type="continuationSeparator" w:id="0">
    <w:p w14:paraId="50BF2A4D" w14:textId="77777777" w:rsidR="001646BE" w:rsidRDefault="00164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825476"/>
      <w:docPartObj>
        <w:docPartGallery w:val="Page Numbers (Bottom of Page)"/>
        <w:docPartUnique/>
      </w:docPartObj>
    </w:sdtPr>
    <w:sdtEndPr/>
    <w:sdtContent>
      <w:p w14:paraId="46E4BC4A" w14:textId="21E4BD22" w:rsidR="001646BE" w:rsidRDefault="001646BE">
        <w:pPr>
          <w:pStyle w:val="Piedepgina"/>
          <w:jc w:val="right"/>
        </w:pPr>
        <w:r>
          <w:fldChar w:fldCharType="begin"/>
        </w:r>
        <w:r>
          <w:instrText>PAGE   \* MERGEFORMAT</w:instrText>
        </w:r>
        <w:r>
          <w:fldChar w:fldCharType="separate"/>
        </w:r>
        <w:r w:rsidRPr="009D3175">
          <w:rPr>
            <w:noProof/>
            <w:lang w:val="es-ES"/>
          </w:rPr>
          <w:t>45</w:t>
        </w:r>
        <w:r>
          <w:fldChar w:fldCharType="end"/>
        </w:r>
      </w:p>
    </w:sdtContent>
  </w:sdt>
  <w:p w14:paraId="5C1F85DA" w14:textId="5F82476C" w:rsidR="001646BE" w:rsidRDefault="001646BE">
    <w:pPr>
      <w:spacing w:line="200"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7188761"/>
      <w:docPartObj>
        <w:docPartGallery w:val="Page Numbers (Bottom of Page)"/>
        <w:docPartUnique/>
      </w:docPartObj>
    </w:sdtPr>
    <w:sdtEndPr/>
    <w:sdtContent>
      <w:p w14:paraId="4E6BA371" w14:textId="13AA5D68" w:rsidR="001646BE" w:rsidRDefault="001646BE">
        <w:pPr>
          <w:pStyle w:val="Piedepgina"/>
          <w:jc w:val="right"/>
        </w:pPr>
        <w:r>
          <w:fldChar w:fldCharType="begin"/>
        </w:r>
        <w:r>
          <w:instrText>PAGE   \* MERGEFORMAT</w:instrText>
        </w:r>
        <w:r>
          <w:fldChar w:fldCharType="separate"/>
        </w:r>
        <w:r w:rsidRPr="009D3175">
          <w:rPr>
            <w:noProof/>
            <w:lang w:val="es-ES"/>
          </w:rPr>
          <w:t>46</w:t>
        </w:r>
        <w:r>
          <w:fldChar w:fldCharType="end"/>
        </w:r>
      </w:p>
    </w:sdtContent>
  </w:sdt>
  <w:p w14:paraId="5651D646" w14:textId="77777777" w:rsidR="001646BE" w:rsidRDefault="001646BE">
    <w:pPr>
      <w:spacing w:line="0" w:lineRule="atLeast"/>
      <w:rPr>
        <w:sz w:val="0"/>
        <w:szCs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5963482"/>
      <w:docPartObj>
        <w:docPartGallery w:val="Page Numbers (Bottom of Page)"/>
        <w:docPartUnique/>
      </w:docPartObj>
    </w:sdtPr>
    <w:sdtEndPr/>
    <w:sdtContent>
      <w:p w14:paraId="1FC6C9CC" w14:textId="2C74F54C" w:rsidR="001646BE" w:rsidRDefault="001646BE">
        <w:pPr>
          <w:pStyle w:val="Piedepgina"/>
          <w:jc w:val="right"/>
        </w:pPr>
        <w:r>
          <w:fldChar w:fldCharType="begin"/>
        </w:r>
        <w:r>
          <w:instrText>PAGE   \* MERGEFORMAT</w:instrText>
        </w:r>
        <w:r>
          <w:fldChar w:fldCharType="separate"/>
        </w:r>
        <w:r w:rsidRPr="00CF720C">
          <w:rPr>
            <w:noProof/>
            <w:lang w:val="es-ES"/>
          </w:rPr>
          <w:t>55</w:t>
        </w:r>
        <w:r>
          <w:fldChar w:fldCharType="end"/>
        </w:r>
      </w:p>
    </w:sdtContent>
  </w:sdt>
  <w:p w14:paraId="58E3AC57" w14:textId="5A4912E4" w:rsidR="001646BE" w:rsidRDefault="001646BE">
    <w:pPr>
      <w:spacing w:line="200"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1853127"/>
      <w:docPartObj>
        <w:docPartGallery w:val="Page Numbers (Bottom of Page)"/>
        <w:docPartUnique/>
      </w:docPartObj>
    </w:sdtPr>
    <w:sdtEndPr/>
    <w:sdtContent>
      <w:p w14:paraId="57E8BC19" w14:textId="25253528" w:rsidR="001646BE" w:rsidRDefault="001646BE">
        <w:pPr>
          <w:pStyle w:val="Piedepgina"/>
          <w:jc w:val="right"/>
        </w:pPr>
        <w:r>
          <w:fldChar w:fldCharType="begin"/>
        </w:r>
        <w:r>
          <w:instrText>PAGE   \* MERGEFORMAT</w:instrText>
        </w:r>
        <w:r>
          <w:fldChar w:fldCharType="separate"/>
        </w:r>
        <w:r w:rsidRPr="00B66458">
          <w:rPr>
            <w:noProof/>
            <w:lang w:val="es-ES"/>
          </w:rPr>
          <w:t>89</w:t>
        </w:r>
        <w:r>
          <w:fldChar w:fldCharType="end"/>
        </w:r>
      </w:p>
    </w:sdtContent>
  </w:sdt>
  <w:p w14:paraId="1804ACF8" w14:textId="340AF095" w:rsidR="001646BE" w:rsidRDefault="001646BE">
    <w:pPr>
      <w:spacing w:line="200" w:lineRule="exac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5A708" w14:textId="6E83095C" w:rsidR="001646BE" w:rsidRDefault="001646BE">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4F3F92" w14:textId="77777777" w:rsidR="001646BE" w:rsidRDefault="001646BE">
      <w:r>
        <w:separator/>
      </w:r>
    </w:p>
  </w:footnote>
  <w:footnote w:type="continuationSeparator" w:id="0">
    <w:p w14:paraId="0BC3B19F" w14:textId="77777777" w:rsidR="001646BE" w:rsidRDefault="001646BE">
      <w:r>
        <w:continuationSeparator/>
      </w:r>
    </w:p>
  </w:footnote>
  <w:footnote w:id="1">
    <w:p w14:paraId="2602DEB6" w14:textId="09A2EF09" w:rsidR="001646BE" w:rsidRDefault="001646BE">
      <w:pPr>
        <w:pStyle w:val="Textonotapie"/>
      </w:pPr>
      <w:r>
        <w:rPr>
          <w:rStyle w:val="Refdenotaalpie"/>
        </w:rPr>
        <w:footnoteRef/>
      </w:r>
      <w:r>
        <w:t xml:space="preserve"> </w:t>
      </w:r>
      <w:r w:rsidRPr="009A371C">
        <w:t>Véase: Procedimiento de actuación LIFE+ en 6 pasos, www.murciaenclaveambiental.es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043E4" w14:textId="15306027" w:rsidR="001646BE" w:rsidRDefault="001646BE" w:rsidP="00EC2294">
    <w:pPr>
      <w:tabs>
        <w:tab w:val="left" w:pos="2257"/>
      </w:tabs>
      <w:spacing w:line="200" w:lineRule="exact"/>
    </w:pPr>
    <w:r>
      <w:rPr>
        <w:noProof/>
        <w:lang w:eastAsia="es-PE"/>
      </w:rPr>
      <mc:AlternateContent>
        <mc:Choice Requires="wps">
          <w:drawing>
            <wp:anchor distT="0" distB="0" distL="114300" distR="114300" simplePos="0" relativeHeight="251653120" behindDoc="1" locked="0" layoutInCell="1" allowOverlap="1" wp14:anchorId="26DE5DC0" wp14:editId="6849640B">
              <wp:simplePos x="0" y="0"/>
              <wp:positionH relativeFrom="margin">
                <wp:align>center</wp:align>
              </wp:positionH>
              <wp:positionV relativeFrom="page">
                <wp:posOffset>371838</wp:posOffset>
              </wp:positionV>
              <wp:extent cx="3830955" cy="374015"/>
              <wp:effectExtent l="0" t="0" r="17145" b="6985"/>
              <wp:wrapNone/>
              <wp:docPr id="51" name="Cuadro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95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39E00" w14:textId="77777777" w:rsidR="001646BE" w:rsidRDefault="001646BE" w:rsidP="003E11F0">
                          <w:pPr>
                            <w:spacing w:line="220" w:lineRule="exact"/>
                            <w:ind w:left="454" w:right="452"/>
                            <w:jc w:val="center"/>
                            <w:rPr>
                              <w:sz w:val="18"/>
                              <w:szCs w:val="18"/>
                            </w:rPr>
                          </w:pPr>
                          <w:r>
                            <w:rPr>
                              <w:b/>
                            </w:rPr>
                            <w:t>U</w:t>
                          </w:r>
                          <w:r>
                            <w:rPr>
                              <w:b/>
                              <w:spacing w:val="-2"/>
                              <w:sz w:val="18"/>
                              <w:szCs w:val="18"/>
                            </w:rPr>
                            <w:t>N</w:t>
                          </w:r>
                          <w:r>
                            <w:rPr>
                              <w:b/>
                              <w:spacing w:val="2"/>
                              <w:sz w:val="18"/>
                              <w:szCs w:val="18"/>
                            </w:rPr>
                            <w:t>IV</w:t>
                          </w:r>
                          <w:r>
                            <w:rPr>
                              <w:b/>
                              <w:sz w:val="18"/>
                              <w:szCs w:val="18"/>
                            </w:rPr>
                            <w:t>E</w:t>
                          </w:r>
                          <w:r>
                            <w:rPr>
                              <w:b/>
                              <w:spacing w:val="-2"/>
                              <w:sz w:val="18"/>
                              <w:szCs w:val="18"/>
                            </w:rPr>
                            <w:t>R</w:t>
                          </w:r>
                          <w:r>
                            <w:rPr>
                              <w:b/>
                              <w:sz w:val="18"/>
                              <w:szCs w:val="18"/>
                            </w:rPr>
                            <w:t>S</w:t>
                          </w:r>
                          <w:r>
                            <w:rPr>
                              <w:b/>
                              <w:spacing w:val="2"/>
                              <w:sz w:val="18"/>
                              <w:szCs w:val="18"/>
                            </w:rPr>
                            <w:t>I</w:t>
                          </w:r>
                          <w:r>
                            <w:rPr>
                              <w:b/>
                              <w:spacing w:val="-2"/>
                              <w:sz w:val="18"/>
                              <w:szCs w:val="18"/>
                            </w:rPr>
                            <w:t>DA</w:t>
                          </w:r>
                          <w:r>
                            <w:rPr>
                              <w:b/>
                              <w:sz w:val="18"/>
                              <w:szCs w:val="18"/>
                            </w:rPr>
                            <w:t>D</w:t>
                          </w:r>
                          <w:r>
                            <w:rPr>
                              <w:b/>
                              <w:spacing w:val="1"/>
                              <w:sz w:val="18"/>
                              <w:szCs w:val="18"/>
                            </w:rPr>
                            <w:t xml:space="preserve"> </w:t>
                          </w:r>
                          <w:r>
                            <w:rPr>
                              <w:b/>
                              <w:spacing w:val="-2"/>
                              <w:sz w:val="18"/>
                              <w:szCs w:val="18"/>
                            </w:rPr>
                            <w:t>PR</w:t>
                          </w:r>
                          <w:r>
                            <w:rPr>
                              <w:b/>
                              <w:spacing w:val="2"/>
                              <w:sz w:val="18"/>
                              <w:szCs w:val="18"/>
                            </w:rPr>
                            <w:t>IV</w:t>
                          </w:r>
                          <w:r>
                            <w:rPr>
                              <w:b/>
                              <w:spacing w:val="-2"/>
                              <w:sz w:val="18"/>
                              <w:szCs w:val="18"/>
                            </w:rPr>
                            <w:t>A</w:t>
                          </w:r>
                          <w:r>
                            <w:rPr>
                              <w:b/>
                              <w:spacing w:val="2"/>
                              <w:sz w:val="18"/>
                              <w:szCs w:val="18"/>
                            </w:rPr>
                            <w:t>D</w:t>
                          </w:r>
                          <w:r>
                            <w:rPr>
                              <w:b/>
                              <w:sz w:val="18"/>
                              <w:szCs w:val="18"/>
                            </w:rPr>
                            <w:t>A</w:t>
                          </w:r>
                          <w:r>
                            <w:rPr>
                              <w:b/>
                              <w:spacing w:val="1"/>
                              <w:sz w:val="18"/>
                              <w:szCs w:val="18"/>
                            </w:rPr>
                            <w:t xml:space="preserve"> </w:t>
                          </w:r>
                          <w:r>
                            <w:rPr>
                              <w:b/>
                              <w:spacing w:val="-2"/>
                              <w:sz w:val="18"/>
                              <w:szCs w:val="18"/>
                            </w:rPr>
                            <w:t>AN</w:t>
                          </w:r>
                          <w:r>
                            <w:rPr>
                              <w:b/>
                              <w:sz w:val="18"/>
                              <w:szCs w:val="18"/>
                            </w:rPr>
                            <w:t>T</w:t>
                          </w:r>
                          <w:r>
                            <w:rPr>
                              <w:b/>
                              <w:spacing w:val="4"/>
                              <w:sz w:val="18"/>
                              <w:szCs w:val="18"/>
                            </w:rPr>
                            <w:t>O</w:t>
                          </w:r>
                          <w:r>
                            <w:rPr>
                              <w:b/>
                              <w:spacing w:val="-2"/>
                              <w:sz w:val="18"/>
                              <w:szCs w:val="18"/>
                            </w:rPr>
                            <w:t>N</w:t>
                          </w:r>
                          <w:r>
                            <w:rPr>
                              <w:b/>
                              <w:spacing w:val="2"/>
                              <w:sz w:val="18"/>
                              <w:szCs w:val="18"/>
                            </w:rPr>
                            <w:t>I</w:t>
                          </w:r>
                          <w:r>
                            <w:rPr>
                              <w:b/>
                              <w:sz w:val="18"/>
                              <w:szCs w:val="18"/>
                            </w:rPr>
                            <w:t>O</w:t>
                          </w:r>
                          <w:r>
                            <w:rPr>
                              <w:b/>
                              <w:spacing w:val="-1"/>
                              <w:sz w:val="18"/>
                              <w:szCs w:val="18"/>
                            </w:rPr>
                            <w:t xml:space="preserve"> </w:t>
                          </w:r>
                          <w:r>
                            <w:rPr>
                              <w:b/>
                              <w:sz w:val="18"/>
                              <w:szCs w:val="18"/>
                            </w:rPr>
                            <w:t>G</w:t>
                          </w:r>
                          <w:r>
                            <w:rPr>
                              <w:b/>
                              <w:spacing w:val="-2"/>
                              <w:sz w:val="18"/>
                              <w:szCs w:val="18"/>
                            </w:rPr>
                            <w:t>U</w:t>
                          </w:r>
                          <w:r>
                            <w:rPr>
                              <w:b/>
                              <w:spacing w:val="2"/>
                              <w:sz w:val="18"/>
                              <w:szCs w:val="18"/>
                            </w:rPr>
                            <w:t>I</w:t>
                          </w:r>
                          <w:r>
                            <w:rPr>
                              <w:b/>
                              <w:sz w:val="18"/>
                              <w:szCs w:val="18"/>
                            </w:rPr>
                            <w:t>LLE</w:t>
                          </w:r>
                          <w:r>
                            <w:rPr>
                              <w:b/>
                              <w:spacing w:val="2"/>
                              <w:sz w:val="18"/>
                              <w:szCs w:val="18"/>
                            </w:rPr>
                            <w:t>R</w:t>
                          </w:r>
                          <w:r>
                            <w:rPr>
                              <w:b/>
                              <w:spacing w:val="-2"/>
                              <w:sz w:val="18"/>
                              <w:szCs w:val="18"/>
                            </w:rPr>
                            <w:t>M</w:t>
                          </w:r>
                          <w:r>
                            <w:rPr>
                              <w:b/>
                              <w:sz w:val="18"/>
                              <w:szCs w:val="18"/>
                            </w:rPr>
                            <w:t>O</w:t>
                          </w:r>
                          <w:r>
                            <w:rPr>
                              <w:b/>
                              <w:spacing w:val="-1"/>
                              <w:sz w:val="18"/>
                              <w:szCs w:val="18"/>
                            </w:rPr>
                            <w:t xml:space="preserve"> </w:t>
                          </w:r>
                          <w:r>
                            <w:rPr>
                              <w:b/>
                              <w:spacing w:val="2"/>
                              <w:sz w:val="18"/>
                              <w:szCs w:val="18"/>
                            </w:rPr>
                            <w:t>U</w:t>
                          </w:r>
                          <w:r>
                            <w:rPr>
                              <w:b/>
                              <w:spacing w:val="-2"/>
                              <w:sz w:val="18"/>
                              <w:szCs w:val="18"/>
                            </w:rPr>
                            <w:t>RR</w:t>
                          </w:r>
                          <w:r>
                            <w:rPr>
                              <w:b/>
                              <w:sz w:val="18"/>
                              <w:szCs w:val="18"/>
                            </w:rPr>
                            <w:t>ELO</w:t>
                          </w:r>
                        </w:p>
                        <w:p w14:paraId="17E159C4" w14:textId="77777777" w:rsidR="001646BE" w:rsidRDefault="001646BE" w:rsidP="003E11F0">
                          <w:pPr>
                            <w:spacing w:line="180" w:lineRule="exact"/>
                            <w:ind w:left="1933" w:right="1919"/>
                            <w:jc w:val="center"/>
                            <w:rPr>
                              <w:sz w:val="16"/>
                              <w:szCs w:val="16"/>
                            </w:rPr>
                          </w:pPr>
                          <w:r>
                            <w:rPr>
                              <w:b/>
                              <w:spacing w:val="2"/>
                              <w:sz w:val="16"/>
                              <w:szCs w:val="16"/>
                            </w:rPr>
                            <w:t>F</w:t>
                          </w:r>
                          <w:r>
                            <w:rPr>
                              <w:b/>
                              <w:sz w:val="16"/>
                              <w:szCs w:val="16"/>
                            </w:rPr>
                            <w:t>ACU</w:t>
                          </w:r>
                          <w:r>
                            <w:rPr>
                              <w:b/>
                              <w:spacing w:val="-3"/>
                              <w:sz w:val="16"/>
                              <w:szCs w:val="16"/>
                            </w:rPr>
                            <w:t>L</w:t>
                          </w:r>
                          <w:r>
                            <w:rPr>
                              <w:b/>
                              <w:spacing w:val="1"/>
                              <w:sz w:val="16"/>
                              <w:szCs w:val="16"/>
                            </w:rPr>
                            <w:t>T</w:t>
                          </w:r>
                          <w:r>
                            <w:rPr>
                              <w:b/>
                              <w:sz w:val="16"/>
                              <w:szCs w:val="16"/>
                            </w:rPr>
                            <w:t>AD DE</w:t>
                          </w:r>
                          <w:r>
                            <w:rPr>
                              <w:b/>
                              <w:spacing w:val="-3"/>
                              <w:sz w:val="16"/>
                              <w:szCs w:val="16"/>
                            </w:rPr>
                            <w:t xml:space="preserve"> </w:t>
                          </w:r>
                          <w:r>
                            <w:rPr>
                              <w:b/>
                              <w:spacing w:val="2"/>
                              <w:sz w:val="16"/>
                              <w:szCs w:val="16"/>
                            </w:rPr>
                            <w:t>I</w:t>
                          </w:r>
                          <w:r>
                            <w:rPr>
                              <w:b/>
                              <w:sz w:val="16"/>
                              <w:szCs w:val="16"/>
                            </w:rPr>
                            <w:t>NG</w:t>
                          </w:r>
                          <w:r>
                            <w:rPr>
                              <w:b/>
                              <w:spacing w:val="1"/>
                              <w:sz w:val="16"/>
                              <w:szCs w:val="16"/>
                            </w:rPr>
                            <w:t>E</w:t>
                          </w:r>
                          <w:r>
                            <w:rPr>
                              <w:b/>
                              <w:spacing w:val="-4"/>
                              <w:sz w:val="16"/>
                              <w:szCs w:val="16"/>
                            </w:rPr>
                            <w:t>N</w:t>
                          </w:r>
                          <w:r>
                            <w:rPr>
                              <w:b/>
                              <w:spacing w:val="2"/>
                              <w:sz w:val="16"/>
                              <w:szCs w:val="16"/>
                            </w:rPr>
                            <w:t>Í</w:t>
                          </w:r>
                          <w:r>
                            <w:rPr>
                              <w:b/>
                              <w:spacing w:val="1"/>
                              <w:sz w:val="16"/>
                              <w:szCs w:val="16"/>
                            </w:rPr>
                            <w:t>E</w:t>
                          </w:r>
                          <w:r>
                            <w:rPr>
                              <w:b/>
                              <w:sz w:val="16"/>
                              <w:szCs w:val="16"/>
                            </w:rPr>
                            <w:t>RA</w:t>
                          </w:r>
                        </w:p>
                        <w:p w14:paraId="3B3D801B" w14:textId="77777777" w:rsidR="001646BE" w:rsidRDefault="001646BE" w:rsidP="003E11F0">
                          <w:pPr>
                            <w:spacing w:before="3"/>
                            <w:ind w:left="-10" w:right="-10"/>
                            <w:jc w:val="center"/>
                            <w:rPr>
                              <w:sz w:val="14"/>
                              <w:szCs w:val="14"/>
                            </w:rPr>
                          </w:pPr>
                          <w:r>
                            <w:rPr>
                              <w:b/>
                              <w:spacing w:val="-1"/>
                              <w:sz w:val="14"/>
                              <w:szCs w:val="14"/>
                            </w:rPr>
                            <w:t>CARR</w:t>
                          </w:r>
                          <w:r>
                            <w:rPr>
                              <w:b/>
                              <w:spacing w:val="3"/>
                              <w:sz w:val="14"/>
                              <w:szCs w:val="14"/>
                            </w:rPr>
                            <w:t>E</w:t>
                          </w:r>
                          <w:r>
                            <w:rPr>
                              <w:b/>
                              <w:spacing w:val="-1"/>
                              <w:sz w:val="14"/>
                              <w:szCs w:val="14"/>
                            </w:rPr>
                            <w:t>R</w:t>
                          </w:r>
                          <w:r>
                            <w:rPr>
                              <w:b/>
                              <w:sz w:val="14"/>
                              <w:szCs w:val="14"/>
                            </w:rPr>
                            <w:t xml:space="preserve">A </w:t>
                          </w:r>
                          <w:r>
                            <w:rPr>
                              <w:b/>
                              <w:spacing w:val="2"/>
                              <w:sz w:val="14"/>
                              <w:szCs w:val="14"/>
                            </w:rPr>
                            <w:t>P</w:t>
                          </w:r>
                          <w:r>
                            <w:rPr>
                              <w:b/>
                              <w:spacing w:val="-1"/>
                              <w:sz w:val="14"/>
                              <w:szCs w:val="14"/>
                            </w:rPr>
                            <w:t>RO</w:t>
                          </w:r>
                          <w:r>
                            <w:rPr>
                              <w:b/>
                              <w:spacing w:val="2"/>
                              <w:sz w:val="14"/>
                              <w:szCs w:val="14"/>
                            </w:rPr>
                            <w:t>F</w:t>
                          </w:r>
                          <w:r>
                            <w:rPr>
                              <w:b/>
                              <w:spacing w:val="-1"/>
                              <w:sz w:val="14"/>
                              <w:szCs w:val="14"/>
                            </w:rPr>
                            <w:t>E</w:t>
                          </w:r>
                          <w:r>
                            <w:rPr>
                              <w:b/>
                              <w:spacing w:val="-2"/>
                              <w:sz w:val="14"/>
                              <w:szCs w:val="14"/>
                            </w:rPr>
                            <w:t>S</w:t>
                          </w:r>
                          <w:r>
                            <w:rPr>
                              <w:b/>
                              <w:spacing w:val="1"/>
                              <w:sz w:val="14"/>
                              <w:szCs w:val="14"/>
                            </w:rPr>
                            <w:t>I</w:t>
                          </w:r>
                          <w:r>
                            <w:rPr>
                              <w:b/>
                              <w:spacing w:val="-1"/>
                              <w:sz w:val="14"/>
                              <w:szCs w:val="14"/>
                            </w:rPr>
                            <w:t>ON</w:t>
                          </w:r>
                          <w:r>
                            <w:rPr>
                              <w:b/>
                              <w:spacing w:val="3"/>
                              <w:sz w:val="14"/>
                              <w:szCs w:val="14"/>
                            </w:rPr>
                            <w:t>A</w:t>
                          </w:r>
                          <w:r>
                            <w:rPr>
                              <w:b/>
                              <w:sz w:val="14"/>
                              <w:szCs w:val="14"/>
                            </w:rPr>
                            <w:t>L</w:t>
                          </w:r>
                          <w:r>
                            <w:rPr>
                              <w:b/>
                              <w:spacing w:val="-1"/>
                              <w:sz w:val="14"/>
                              <w:szCs w:val="14"/>
                            </w:rPr>
                            <w:t xml:space="preserve"> D</w:t>
                          </w:r>
                          <w:r>
                            <w:rPr>
                              <w:b/>
                              <w:sz w:val="14"/>
                              <w:szCs w:val="14"/>
                            </w:rPr>
                            <w:t>E</w:t>
                          </w:r>
                          <w:r>
                            <w:rPr>
                              <w:b/>
                              <w:spacing w:val="-1"/>
                              <w:sz w:val="14"/>
                              <w:szCs w:val="14"/>
                            </w:rPr>
                            <w:t xml:space="preserve"> </w:t>
                          </w:r>
                          <w:r>
                            <w:rPr>
                              <w:b/>
                              <w:spacing w:val="1"/>
                              <w:sz w:val="14"/>
                              <w:szCs w:val="14"/>
                            </w:rPr>
                            <w:t>I</w:t>
                          </w:r>
                          <w:r>
                            <w:rPr>
                              <w:b/>
                              <w:spacing w:val="-1"/>
                              <w:sz w:val="14"/>
                              <w:szCs w:val="14"/>
                            </w:rPr>
                            <w:t>NGEN</w:t>
                          </w:r>
                          <w:r>
                            <w:rPr>
                              <w:b/>
                              <w:spacing w:val="1"/>
                              <w:sz w:val="14"/>
                              <w:szCs w:val="14"/>
                            </w:rPr>
                            <w:t>I</w:t>
                          </w:r>
                          <w:r>
                            <w:rPr>
                              <w:b/>
                              <w:spacing w:val="3"/>
                              <w:sz w:val="14"/>
                              <w:szCs w:val="14"/>
                            </w:rPr>
                            <w:t>E</w:t>
                          </w:r>
                          <w:r>
                            <w:rPr>
                              <w:b/>
                              <w:spacing w:val="-1"/>
                              <w:sz w:val="14"/>
                              <w:szCs w:val="14"/>
                            </w:rPr>
                            <w:t>R</w:t>
                          </w:r>
                          <w:r>
                            <w:rPr>
                              <w:b/>
                              <w:spacing w:val="1"/>
                              <w:sz w:val="14"/>
                              <w:szCs w:val="14"/>
                            </w:rPr>
                            <w:t>Í</w:t>
                          </w:r>
                          <w:r>
                            <w:rPr>
                              <w:b/>
                              <w:sz w:val="14"/>
                              <w:szCs w:val="14"/>
                            </w:rPr>
                            <w:t xml:space="preserve">A </w:t>
                          </w:r>
                          <w:r>
                            <w:rPr>
                              <w:b/>
                              <w:spacing w:val="-1"/>
                              <w:sz w:val="14"/>
                              <w:szCs w:val="14"/>
                            </w:rPr>
                            <w:t>A</w:t>
                          </w:r>
                          <w:r>
                            <w:rPr>
                              <w:b/>
                              <w:spacing w:val="4"/>
                              <w:sz w:val="14"/>
                              <w:szCs w:val="14"/>
                            </w:rPr>
                            <w:t>M</w:t>
                          </w:r>
                          <w:r>
                            <w:rPr>
                              <w:b/>
                              <w:spacing w:val="3"/>
                              <w:sz w:val="14"/>
                              <w:szCs w:val="14"/>
                            </w:rPr>
                            <w:t>B</w:t>
                          </w:r>
                          <w:r>
                            <w:rPr>
                              <w:b/>
                              <w:spacing w:val="1"/>
                              <w:sz w:val="14"/>
                              <w:szCs w:val="14"/>
                            </w:rPr>
                            <w:t>I</w:t>
                          </w:r>
                          <w:r>
                            <w:rPr>
                              <w:b/>
                              <w:spacing w:val="-1"/>
                              <w:sz w:val="14"/>
                              <w:szCs w:val="14"/>
                            </w:rPr>
                            <w:t>ENTA</w:t>
                          </w:r>
                          <w:r>
                            <w:rPr>
                              <w:b/>
                              <w:sz w:val="14"/>
                              <w:szCs w:val="14"/>
                            </w:rPr>
                            <w:t>L</w:t>
                          </w:r>
                          <w:r>
                            <w:rPr>
                              <w:b/>
                              <w:spacing w:val="-1"/>
                              <w:sz w:val="14"/>
                              <w:szCs w:val="14"/>
                            </w:rPr>
                            <w:t xml:space="preserve"> </w:t>
                          </w:r>
                          <w:r>
                            <w:rPr>
                              <w:b/>
                              <w:sz w:val="14"/>
                              <w:szCs w:val="14"/>
                            </w:rPr>
                            <w:t>Y</w:t>
                          </w:r>
                          <w:r>
                            <w:rPr>
                              <w:b/>
                              <w:spacing w:val="4"/>
                              <w:sz w:val="14"/>
                              <w:szCs w:val="14"/>
                            </w:rPr>
                            <w:t xml:space="preserve"> </w:t>
                          </w:r>
                          <w:r>
                            <w:rPr>
                              <w:b/>
                              <w:spacing w:val="-5"/>
                              <w:sz w:val="14"/>
                              <w:szCs w:val="14"/>
                            </w:rPr>
                            <w:t>D</w:t>
                          </w:r>
                          <w:r>
                            <w:rPr>
                              <w:b/>
                              <w:sz w:val="14"/>
                              <w:szCs w:val="14"/>
                            </w:rPr>
                            <w:t>E</w:t>
                          </w:r>
                          <w:r>
                            <w:rPr>
                              <w:b/>
                              <w:spacing w:val="-1"/>
                              <w:sz w:val="14"/>
                              <w:szCs w:val="14"/>
                            </w:rPr>
                            <w:t xml:space="preserve"> </w:t>
                          </w:r>
                          <w:r>
                            <w:rPr>
                              <w:b/>
                              <w:spacing w:val="2"/>
                              <w:sz w:val="14"/>
                              <w:szCs w:val="14"/>
                            </w:rPr>
                            <w:t>P</w:t>
                          </w:r>
                          <w:r>
                            <w:rPr>
                              <w:b/>
                              <w:spacing w:val="-1"/>
                              <w:sz w:val="14"/>
                              <w:szCs w:val="14"/>
                            </w:rPr>
                            <w:t>REVENC</w:t>
                          </w:r>
                          <w:r>
                            <w:rPr>
                              <w:b/>
                              <w:spacing w:val="1"/>
                              <w:sz w:val="14"/>
                              <w:szCs w:val="14"/>
                            </w:rPr>
                            <w:t>I</w:t>
                          </w:r>
                          <w:r>
                            <w:rPr>
                              <w:b/>
                              <w:spacing w:val="-1"/>
                              <w:sz w:val="14"/>
                              <w:szCs w:val="14"/>
                            </w:rPr>
                            <w:t>Ó</w:t>
                          </w:r>
                          <w:r>
                            <w:rPr>
                              <w:b/>
                              <w:sz w:val="14"/>
                              <w:szCs w:val="14"/>
                            </w:rPr>
                            <w:t xml:space="preserve">N </w:t>
                          </w:r>
                          <w:r>
                            <w:rPr>
                              <w:b/>
                              <w:spacing w:val="3"/>
                              <w:sz w:val="14"/>
                              <w:szCs w:val="14"/>
                            </w:rPr>
                            <w:t>D</w:t>
                          </w:r>
                          <w:r>
                            <w:rPr>
                              <w:b/>
                              <w:sz w:val="14"/>
                              <w:szCs w:val="14"/>
                            </w:rPr>
                            <w:t>E</w:t>
                          </w:r>
                          <w:r>
                            <w:rPr>
                              <w:b/>
                              <w:spacing w:val="-1"/>
                              <w:sz w:val="14"/>
                              <w:szCs w:val="14"/>
                            </w:rPr>
                            <w:t xml:space="preserve"> R</w:t>
                          </w:r>
                          <w:r>
                            <w:rPr>
                              <w:b/>
                              <w:spacing w:val="1"/>
                              <w:sz w:val="14"/>
                              <w:szCs w:val="14"/>
                            </w:rPr>
                            <w:t>I</w:t>
                          </w:r>
                          <w:r>
                            <w:rPr>
                              <w:b/>
                              <w:spacing w:val="-1"/>
                              <w:sz w:val="14"/>
                              <w:szCs w:val="14"/>
                            </w:rPr>
                            <w:t>E</w:t>
                          </w:r>
                          <w:r>
                            <w:rPr>
                              <w:b/>
                              <w:spacing w:val="-2"/>
                              <w:sz w:val="14"/>
                              <w:szCs w:val="14"/>
                            </w:rPr>
                            <w:t>S</w:t>
                          </w:r>
                          <w:r>
                            <w:rPr>
                              <w:b/>
                              <w:spacing w:val="3"/>
                              <w:sz w:val="14"/>
                              <w:szCs w:val="14"/>
                            </w:rPr>
                            <w:t>G</w:t>
                          </w:r>
                          <w:r>
                            <w:rPr>
                              <w:b/>
                              <w:spacing w:val="-1"/>
                              <w:sz w:val="14"/>
                              <w:szCs w:val="14"/>
                            </w:rPr>
                            <w:t>O</w:t>
                          </w:r>
                          <w:r>
                            <w:rPr>
                              <w:b/>
                              <w:sz w:val="14"/>
                              <w:szCs w:val="14"/>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E5DC0" id="_x0000_t202" coordsize="21600,21600" o:spt="202" path="m,l,21600r21600,l21600,xe">
              <v:stroke joinstyle="miter"/>
              <v:path gradientshapeok="t" o:connecttype="rect"/>
            </v:shapetype>
            <v:shape id="Cuadro de texto 51" o:spid="_x0000_s1026" type="#_x0000_t202" style="position:absolute;margin-left:0;margin-top:29.3pt;width:301.65pt;height:29.4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" filled="f" stroked="f">
              <v:textbox inset="0,0,0,0">
                <w:txbxContent>
                  <w:p w14:paraId="79539E00" w14:textId="77777777" w:rsidR="001646BE" w:rsidRDefault="001646BE" w:rsidP="003E11F0">
                    <w:pPr>
                      <w:spacing w:line="220" w:lineRule="exact"/>
                      <w:ind w:left="454" w:right="452"/>
                      <w:jc w:val="center"/>
                      <w:rPr>
                        <w:sz w:val="18"/>
                        <w:szCs w:val="18"/>
                      </w:rPr>
                    </w:pPr>
                    <w:r>
                      <w:rPr>
                        <w:b/>
                      </w:rPr>
                      <w:t>U</w:t>
                    </w:r>
                    <w:r>
                      <w:rPr>
                        <w:b/>
                        <w:spacing w:val="-2"/>
                        <w:sz w:val="18"/>
                        <w:szCs w:val="18"/>
                      </w:rPr>
                      <w:t>N</w:t>
                    </w:r>
                    <w:r>
                      <w:rPr>
                        <w:b/>
                        <w:spacing w:val="2"/>
                        <w:sz w:val="18"/>
                        <w:szCs w:val="18"/>
                      </w:rPr>
                      <w:t>IV</w:t>
                    </w:r>
                    <w:r>
                      <w:rPr>
                        <w:b/>
                        <w:sz w:val="18"/>
                        <w:szCs w:val="18"/>
                      </w:rPr>
                      <w:t>E</w:t>
                    </w:r>
                    <w:r>
                      <w:rPr>
                        <w:b/>
                        <w:spacing w:val="-2"/>
                        <w:sz w:val="18"/>
                        <w:szCs w:val="18"/>
                      </w:rPr>
                      <w:t>R</w:t>
                    </w:r>
                    <w:r>
                      <w:rPr>
                        <w:b/>
                        <w:sz w:val="18"/>
                        <w:szCs w:val="18"/>
                      </w:rPr>
                      <w:t>S</w:t>
                    </w:r>
                    <w:r>
                      <w:rPr>
                        <w:b/>
                        <w:spacing w:val="2"/>
                        <w:sz w:val="18"/>
                        <w:szCs w:val="18"/>
                      </w:rPr>
                      <w:t>I</w:t>
                    </w:r>
                    <w:r>
                      <w:rPr>
                        <w:b/>
                        <w:spacing w:val="-2"/>
                        <w:sz w:val="18"/>
                        <w:szCs w:val="18"/>
                      </w:rPr>
                      <w:t>DA</w:t>
                    </w:r>
                    <w:r>
                      <w:rPr>
                        <w:b/>
                        <w:sz w:val="18"/>
                        <w:szCs w:val="18"/>
                      </w:rPr>
                      <w:t>D</w:t>
                    </w:r>
                    <w:r>
                      <w:rPr>
                        <w:b/>
                        <w:spacing w:val="1"/>
                        <w:sz w:val="18"/>
                        <w:szCs w:val="18"/>
                      </w:rPr>
                      <w:t xml:space="preserve"> </w:t>
                    </w:r>
                    <w:r>
                      <w:rPr>
                        <w:b/>
                        <w:spacing w:val="-2"/>
                        <w:sz w:val="18"/>
                        <w:szCs w:val="18"/>
                      </w:rPr>
                      <w:t>PR</w:t>
                    </w:r>
                    <w:r>
                      <w:rPr>
                        <w:b/>
                        <w:spacing w:val="2"/>
                        <w:sz w:val="18"/>
                        <w:szCs w:val="18"/>
                      </w:rPr>
                      <w:t>IV</w:t>
                    </w:r>
                    <w:r>
                      <w:rPr>
                        <w:b/>
                        <w:spacing w:val="-2"/>
                        <w:sz w:val="18"/>
                        <w:szCs w:val="18"/>
                      </w:rPr>
                      <w:t>A</w:t>
                    </w:r>
                    <w:r>
                      <w:rPr>
                        <w:b/>
                        <w:spacing w:val="2"/>
                        <w:sz w:val="18"/>
                        <w:szCs w:val="18"/>
                      </w:rPr>
                      <w:t>D</w:t>
                    </w:r>
                    <w:r>
                      <w:rPr>
                        <w:b/>
                        <w:sz w:val="18"/>
                        <w:szCs w:val="18"/>
                      </w:rPr>
                      <w:t>A</w:t>
                    </w:r>
                    <w:r>
                      <w:rPr>
                        <w:b/>
                        <w:spacing w:val="1"/>
                        <w:sz w:val="18"/>
                        <w:szCs w:val="18"/>
                      </w:rPr>
                      <w:t xml:space="preserve"> </w:t>
                    </w:r>
                    <w:r>
                      <w:rPr>
                        <w:b/>
                        <w:spacing w:val="-2"/>
                        <w:sz w:val="18"/>
                        <w:szCs w:val="18"/>
                      </w:rPr>
                      <w:t>AN</w:t>
                    </w:r>
                    <w:r>
                      <w:rPr>
                        <w:b/>
                        <w:sz w:val="18"/>
                        <w:szCs w:val="18"/>
                      </w:rPr>
                      <w:t>T</w:t>
                    </w:r>
                    <w:r>
                      <w:rPr>
                        <w:b/>
                        <w:spacing w:val="4"/>
                        <w:sz w:val="18"/>
                        <w:szCs w:val="18"/>
                      </w:rPr>
                      <w:t>O</w:t>
                    </w:r>
                    <w:r>
                      <w:rPr>
                        <w:b/>
                        <w:spacing w:val="-2"/>
                        <w:sz w:val="18"/>
                        <w:szCs w:val="18"/>
                      </w:rPr>
                      <w:t>N</w:t>
                    </w:r>
                    <w:r>
                      <w:rPr>
                        <w:b/>
                        <w:spacing w:val="2"/>
                        <w:sz w:val="18"/>
                        <w:szCs w:val="18"/>
                      </w:rPr>
                      <w:t>I</w:t>
                    </w:r>
                    <w:r>
                      <w:rPr>
                        <w:b/>
                        <w:sz w:val="18"/>
                        <w:szCs w:val="18"/>
                      </w:rPr>
                      <w:t>O</w:t>
                    </w:r>
                    <w:r>
                      <w:rPr>
                        <w:b/>
                        <w:spacing w:val="-1"/>
                        <w:sz w:val="18"/>
                        <w:szCs w:val="18"/>
                      </w:rPr>
                      <w:t xml:space="preserve"> </w:t>
                    </w:r>
                    <w:r>
                      <w:rPr>
                        <w:b/>
                        <w:sz w:val="18"/>
                        <w:szCs w:val="18"/>
                      </w:rPr>
                      <w:t>G</w:t>
                    </w:r>
                    <w:r>
                      <w:rPr>
                        <w:b/>
                        <w:spacing w:val="-2"/>
                        <w:sz w:val="18"/>
                        <w:szCs w:val="18"/>
                      </w:rPr>
                      <w:t>U</w:t>
                    </w:r>
                    <w:r>
                      <w:rPr>
                        <w:b/>
                        <w:spacing w:val="2"/>
                        <w:sz w:val="18"/>
                        <w:szCs w:val="18"/>
                      </w:rPr>
                      <w:t>I</w:t>
                    </w:r>
                    <w:r>
                      <w:rPr>
                        <w:b/>
                        <w:sz w:val="18"/>
                        <w:szCs w:val="18"/>
                      </w:rPr>
                      <w:t>LLE</w:t>
                    </w:r>
                    <w:r>
                      <w:rPr>
                        <w:b/>
                        <w:spacing w:val="2"/>
                        <w:sz w:val="18"/>
                        <w:szCs w:val="18"/>
                      </w:rPr>
                      <w:t>R</w:t>
                    </w:r>
                    <w:r>
                      <w:rPr>
                        <w:b/>
                        <w:spacing w:val="-2"/>
                        <w:sz w:val="18"/>
                        <w:szCs w:val="18"/>
                      </w:rPr>
                      <w:t>M</w:t>
                    </w:r>
                    <w:r>
                      <w:rPr>
                        <w:b/>
                        <w:sz w:val="18"/>
                        <w:szCs w:val="18"/>
                      </w:rPr>
                      <w:t>O</w:t>
                    </w:r>
                    <w:r>
                      <w:rPr>
                        <w:b/>
                        <w:spacing w:val="-1"/>
                        <w:sz w:val="18"/>
                        <w:szCs w:val="18"/>
                      </w:rPr>
                      <w:t xml:space="preserve"> </w:t>
                    </w:r>
                    <w:r>
                      <w:rPr>
                        <w:b/>
                        <w:spacing w:val="2"/>
                        <w:sz w:val="18"/>
                        <w:szCs w:val="18"/>
                      </w:rPr>
                      <w:t>U</w:t>
                    </w:r>
                    <w:r>
                      <w:rPr>
                        <w:b/>
                        <w:spacing w:val="-2"/>
                        <w:sz w:val="18"/>
                        <w:szCs w:val="18"/>
                      </w:rPr>
                      <w:t>RR</w:t>
                    </w:r>
                    <w:r>
                      <w:rPr>
                        <w:b/>
                        <w:sz w:val="18"/>
                        <w:szCs w:val="18"/>
                      </w:rPr>
                      <w:t>ELO</w:t>
                    </w:r>
                  </w:p>
                  <w:p w14:paraId="17E159C4" w14:textId="77777777" w:rsidR="001646BE" w:rsidRDefault="001646BE" w:rsidP="003E11F0">
                    <w:pPr>
                      <w:spacing w:line="180" w:lineRule="exact"/>
                      <w:ind w:left="1933" w:right="1919"/>
                      <w:jc w:val="center"/>
                      <w:rPr>
                        <w:sz w:val="16"/>
                        <w:szCs w:val="16"/>
                      </w:rPr>
                    </w:pPr>
                    <w:r>
                      <w:rPr>
                        <w:b/>
                        <w:spacing w:val="2"/>
                        <w:sz w:val="16"/>
                        <w:szCs w:val="16"/>
                      </w:rPr>
                      <w:t>F</w:t>
                    </w:r>
                    <w:r>
                      <w:rPr>
                        <w:b/>
                        <w:sz w:val="16"/>
                        <w:szCs w:val="16"/>
                      </w:rPr>
                      <w:t>ACU</w:t>
                    </w:r>
                    <w:r>
                      <w:rPr>
                        <w:b/>
                        <w:spacing w:val="-3"/>
                        <w:sz w:val="16"/>
                        <w:szCs w:val="16"/>
                      </w:rPr>
                      <w:t>L</w:t>
                    </w:r>
                    <w:r>
                      <w:rPr>
                        <w:b/>
                        <w:spacing w:val="1"/>
                        <w:sz w:val="16"/>
                        <w:szCs w:val="16"/>
                      </w:rPr>
                      <w:t>T</w:t>
                    </w:r>
                    <w:r>
                      <w:rPr>
                        <w:b/>
                        <w:sz w:val="16"/>
                        <w:szCs w:val="16"/>
                      </w:rPr>
                      <w:t>AD DE</w:t>
                    </w:r>
                    <w:r>
                      <w:rPr>
                        <w:b/>
                        <w:spacing w:val="-3"/>
                        <w:sz w:val="16"/>
                        <w:szCs w:val="16"/>
                      </w:rPr>
                      <w:t xml:space="preserve"> </w:t>
                    </w:r>
                    <w:r>
                      <w:rPr>
                        <w:b/>
                        <w:spacing w:val="2"/>
                        <w:sz w:val="16"/>
                        <w:szCs w:val="16"/>
                      </w:rPr>
                      <w:t>I</w:t>
                    </w:r>
                    <w:r>
                      <w:rPr>
                        <w:b/>
                        <w:sz w:val="16"/>
                        <w:szCs w:val="16"/>
                      </w:rPr>
                      <w:t>NG</w:t>
                    </w:r>
                    <w:r>
                      <w:rPr>
                        <w:b/>
                        <w:spacing w:val="1"/>
                        <w:sz w:val="16"/>
                        <w:szCs w:val="16"/>
                      </w:rPr>
                      <w:t>E</w:t>
                    </w:r>
                    <w:r>
                      <w:rPr>
                        <w:b/>
                        <w:spacing w:val="-4"/>
                        <w:sz w:val="16"/>
                        <w:szCs w:val="16"/>
                      </w:rPr>
                      <w:t>N</w:t>
                    </w:r>
                    <w:r>
                      <w:rPr>
                        <w:b/>
                        <w:spacing w:val="2"/>
                        <w:sz w:val="16"/>
                        <w:szCs w:val="16"/>
                      </w:rPr>
                      <w:t>Í</w:t>
                    </w:r>
                    <w:r>
                      <w:rPr>
                        <w:b/>
                        <w:spacing w:val="1"/>
                        <w:sz w:val="16"/>
                        <w:szCs w:val="16"/>
                      </w:rPr>
                      <w:t>E</w:t>
                    </w:r>
                    <w:r>
                      <w:rPr>
                        <w:b/>
                        <w:sz w:val="16"/>
                        <w:szCs w:val="16"/>
                      </w:rPr>
                      <w:t>RA</w:t>
                    </w:r>
                  </w:p>
                  <w:p w14:paraId="3B3D801B" w14:textId="77777777" w:rsidR="001646BE" w:rsidRDefault="001646BE" w:rsidP="003E11F0">
                    <w:pPr>
                      <w:spacing w:before="3"/>
                      <w:ind w:left="-10" w:right="-10"/>
                      <w:jc w:val="center"/>
                      <w:rPr>
                        <w:sz w:val="14"/>
                        <w:szCs w:val="14"/>
                      </w:rPr>
                    </w:pPr>
                    <w:r>
                      <w:rPr>
                        <w:b/>
                        <w:spacing w:val="-1"/>
                        <w:sz w:val="14"/>
                        <w:szCs w:val="14"/>
                      </w:rPr>
                      <w:t>CARR</w:t>
                    </w:r>
                    <w:r>
                      <w:rPr>
                        <w:b/>
                        <w:spacing w:val="3"/>
                        <w:sz w:val="14"/>
                        <w:szCs w:val="14"/>
                      </w:rPr>
                      <w:t>E</w:t>
                    </w:r>
                    <w:r>
                      <w:rPr>
                        <w:b/>
                        <w:spacing w:val="-1"/>
                        <w:sz w:val="14"/>
                        <w:szCs w:val="14"/>
                      </w:rPr>
                      <w:t>R</w:t>
                    </w:r>
                    <w:r>
                      <w:rPr>
                        <w:b/>
                        <w:sz w:val="14"/>
                        <w:szCs w:val="14"/>
                      </w:rPr>
                      <w:t xml:space="preserve">A </w:t>
                    </w:r>
                    <w:r>
                      <w:rPr>
                        <w:b/>
                        <w:spacing w:val="2"/>
                        <w:sz w:val="14"/>
                        <w:szCs w:val="14"/>
                      </w:rPr>
                      <w:t>P</w:t>
                    </w:r>
                    <w:r>
                      <w:rPr>
                        <w:b/>
                        <w:spacing w:val="-1"/>
                        <w:sz w:val="14"/>
                        <w:szCs w:val="14"/>
                      </w:rPr>
                      <w:t>RO</w:t>
                    </w:r>
                    <w:r>
                      <w:rPr>
                        <w:b/>
                        <w:spacing w:val="2"/>
                        <w:sz w:val="14"/>
                        <w:szCs w:val="14"/>
                      </w:rPr>
                      <w:t>F</w:t>
                    </w:r>
                    <w:r>
                      <w:rPr>
                        <w:b/>
                        <w:spacing w:val="-1"/>
                        <w:sz w:val="14"/>
                        <w:szCs w:val="14"/>
                      </w:rPr>
                      <w:t>E</w:t>
                    </w:r>
                    <w:r>
                      <w:rPr>
                        <w:b/>
                        <w:spacing w:val="-2"/>
                        <w:sz w:val="14"/>
                        <w:szCs w:val="14"/>
                      </w:rPr>
                      <w:t>S</w:t>
                    </w:r>
                    <w:r>
                      <w:rPr>
                        <w:b/>
                        <w:spacing w:val="1"/>
                        <w:sz w:val="14"/>
                        <w:szCs w:val="14"/>
                      </w:rPr>
                      <w:t>I</w:t>
                    </w:r>
                    <w:r>
                      <w:rPr>
                        <w:b/>
                        <w:spacing w:val="-1"/>
                        <w:sz w:val="14"/>
                        <w:szCs w:val="14"/>
                      </w:rPr>
                      <w:t>ON</w:t>
                    </w:r>
                    <w:r>
                      <w:rPr>
                        <w:b/>
                        <w:spacing w:val="3"/>
                        <w:sz w:val="14"/>
                        <w:szCs w:val="14"/>
                      </w:rPr>
                      <w:t>A</w:t>
                    </w:r>
                    <w:r>
                      <w:rPr>
                        <w:b/>
                        <w:sz w:val="14"/>
                        <w:szCs w:val="14"/>
                      </w:rPr>
                      <w:t>L</w:t>
                    </w:r>
                    <w:r>
                      <w:rPr>
                        <w:b/>
                        <w:spacing w:val="-1"/>
                        <w:sz w:val="14"/>
                        <w:szCs w:val="14"/>
                      </w:rPr>
                      <w:t xml:space="preserve"> D</w:t>
                    </w:r>
                    <w:r>
                      <w:rPr>
                        <w:b/>
                        <w:sz w:val="14"/>
                        <w:szCs w:val="14"/>
                      </w:rPr>
                      <w:t>E</w:t>
                    </w:r>
                    <w:r>
                      <w:rPr>
                        <w:b/>
                        <w:spacing w:val="-1"/>
                        <w:sz w:val="14"/>
                        <w:szCs w:val="14"/>
                      </w:rPr>
                      <w:t xml:space="preserve"> </w:t>
                    </w:r>
                    <w:r>
                      <w:rPr>
                        <w:b/>
                        <w:spacing w:val="1"/>
                        <w:sz w:val="14"/>
                        <w:szCs w:val="14"/>
                      </w:rPr>
                      <w:t>I</w:t>
                    </w:r>
                    <w:r>
                      <w:rPr>
                        <w:b/>
                        <w:spacing w:val="-1"/>
                        <w:sz w:val="14"/>
                        <w:szCs w:val="14"/>
                      </w:rPr>
                      <w:t>NGEN</w:t>
                    </w:r>
                    <w:r>
                      <w:rPr>
                        <w:b/>
                        <w:spacing w:val="1"/>
                        <w:sz w:val="14"/>
                        <w:szCs w:val="14"/>
                      </w:rPr>
                      <w:t>I</w:t>
                    </w:r>
                    <w:r>
                      <w:rPr>
                        <w:b/>
                        <w:spacing w:val="3"/>
                        <w:sz w:val="14"/>
                        <w:szCs w:val="14"/>
                      </w:rPr>
                      <w:t>E</w:t>
                    </w:r>
                    <w:r>
                      <w:rPr>
                        <w:b/>
                        <w:spacing w:val="-1"/>
                        <w:sz w:val="14"/>
                        <w:szCs w:val="14"/>
                      </w:rPr>
                      <w:t>R</w:t>
                    </w:r>
                    <w:r>
                      <w:rPr>
                        <w:b/>
                        <w:spacing w:val="1"/>
                        <w:sz w:val="14"/>
                        <w:szCs w:val="14"/>
                      </w:rPr>
                      <w:t>Í</w:t>
                    </w:r>
                    <w:r>
                      <w:rPr>
                        <w:b/>
                        <w:sz w:val="14"/>
                        <w:szCs w:val="14"/>
                      </w:rPr>
                      <w:t xml:space="preserve">A </w:t>
                    </w:r>
                    <w:r>
                      <w:rPr>
                        <w:b/>
                        <w:spacing w:val="-1"/>
                        <w:sz w:val="14"/>
                        <w:szCs w:val="14"/>
                      </w:rPr>
                      <w:t>A</w:t>
                    </w:r>
                    <w:r>
                      <w:rPr>
                        <w:b/>
                        <w:spacing w:val="4"/>
                        <w:sz w:val="14"/>
                        <w:szCs w:val="14"/>
                      </w:rPr>
                      <w:t>M</w:t>
                    </w:r>
                    <w:r>
                      <w:rPr>
                        <w:b/>
                        <w:spacing w:val="3"/>
                        <w:sz w:val="14"/>
                        <w:szCs w:val="14"/>
                      </w:rPr>
                      <w:t>B</w:t>
                    </w:r>
                    <w:r>
                      <w:rPr>
                        <w:b/>
                        <w:spacing w:val="1"/>
                        <w:sz w:val="14"/>
                        <w:szCs w:val="14"/>
                      </w:rPr>
                      <w:t>I</w:t>
                    </w:r>
                    <w:r>
                      <w:rPr>
                        <w:b/>
                        <w:spacing w:val="-1"/>
                        <w:sz w:val="14"/>
                        <w:szCs w:val="14"/>
                      </w:rPr>
                      <w:t>ENTA</w:t>
                    </w:r>
                    <w:r>
                      <w:rPr>
                        <w:b/>
                        <w:sz w:val="14"/>
                        <w:szCs w:val="14"/>
                      </w:rPr>
                      <w:t>L</w:t>
                    </w:r>
                    <w:r>
                      <w:rPr>
                        <w:b/>
                        <w:spacing w:val="-1"/>
                        <w:sz w:val="14"/>
                        <w:szCs w:val="14"/>
                      </w:rPr>
                      <w:t xml:space="preserve"> </w:t>
                    </w:r>
                    <w:r>
                      <w:rPr>
                        <w:b/>
                        <w:sz w:val="14"/>
                        <w:szCs w:val="14"/>
                      </w:rPr>
                      <w:t>Y</w:t>
                    </w:r>
                    <w:r>
                      <w:rPr>
                        <w:b/>
                        <w:spacing w:val="4"/>
                        <w:sz w:val="14"/>
                        <w:szCs w:val="14"/>
                      </w:rPr>
                      <w:t xml:space="preserve"> </w:t>
                    </w:r>
                    <w:r>
                      <w:rPr>
                        <w:b/>
                        <w:spacing w:val="-5"/>
                        <w:sz w:val="14"/>
                        <w:szCs w:val="14"/>
                      </w:rPr>
                      <w:t>D</w:t>
                    </w:r>
                    <w:r>
                      <w:rPr>
                        <w:b/>
                        <w:sz w:val="14"/>
                        <w:szCs w:val="14"/>
                      </w:rPr>
                      <w:t>E</w:t>
                    </w:r>
                    <w:r>
                      <w:rPr>
                        <w:b/>
                        <w:spacing w:val="-1"/>
                        <w:sz w:val="14"/>
                        <w:szCs w:val="14"/>
                      </w:rPr>
                      <w:t xml:space="preserve"> </w:t>
                    </w:r>
                    <w:r>
                      <w:rPr>
                        <w:b/>
                        <w:spacing w:val="2"/>
                        <w:sz w:val="14"/>
                        <w:szCs w:val="14"/>
                      </w:rPr>
                      <w:t>P</w:t>
                    </w:r>
                    <w:r>
                      <w:rPr>
                        <w:b/>
                        <w:spacing w:val="-1"/>
                        <w:sz w:val="14"/>
                        <w:szCs w:val="14"/>
                      </w:rPr>
                      <w:t>REVENC</w:t>
                    </w:r>
                    <w:r>
                      <w:rPr>
                        <w:b/>
                        <w:spacing w:val="1"/>
                        <w:sz w:val="14"/>
                        <w:szCs w:val="14"/>
                      </w:rPr>
                      <w:t>I</w:t>
                    </w:r>
                    <w:r>
                      <w:rPr>
                        <w:b/>
                        <w:spacing w:val="-1"/>
                        <w:sz w:val="14"/>
                        <w:szCs w:val="14"/>
                      </w:rPr>
                      <w:t>Ó</w:t>
                    </w:r>
                    <w:r>
                      <w:rPr>
                        <w:b/>
                        <w:sz w:val="14"/>
                        <w:szCs w:val="14"/>
                      </w:rPr>
                      <w:t xml:space="preserve">N </w:t>
                    </w:r>
                    <w:r>
                      <w:rPr>
                        <w:b/>
                        <w:spacing w:val="3"/>
                        <w:sz w:val="14"/>
                        <w:szCs w:val="14"/>
                      </w:rPr>
                      <w:t>D</w:t>
                    </w:r>
                    <w:r>
                      <w:rPr>
                        <w:b/>
                        <w:sz w:val="14"/>
                        <w:szCs w:val="14"/>
                      </w:rPr>
                      <w:t>E</w:t>
                    </w:r>
                    <w:r>
                      <w:rPr>
                        <w:b/>
                        <w:spacing w:val="-1"/>
                        <w:sz w:val="14"/>
                        <w:szCs w:val="14"/>
                      </w:rPr>
                      <w:t xml:space="preserve"> R</w:t>
                    </w:r>
                    <w:r>
                      <w:rPr>
                        <w:b/>
                        <w:spacing w:val="1"/>
                        <w:sz w:val="14"/>
                        <w:szCs w:val="14"/>
                      </w:rPr>
                      <w:t>I</w:t>
                    </w:r>
                    <w:r>
                      <w:rPr>
                        <w:b/>
                        <w:spacing w:val="-1"/>
                        <w:sz w:val="14"/>
                        <w:szCs w:val="14"/>
                      </w:rPr>
                      <w:t>E</w:t>
                    </w:r>
                    <w:r>
                      <w:rPr>
                        <w:b/>
                        <w:spacing w:val="-2"/>
                        <w:sz w:val="14"/>
                        <w:szCs w:val="14"/>
                      </w:rPr>
                      <w:t>S</w:t>
                    </w:r>
                    <w:r>
                      <w:rPr>
                        <w:b/>
                        <w:spacing w:val="3"/>
                        <w:sz w:val="14"/>
                        <w:szCs w:val="14"/>
                      </w:rPr>
                      <w:t>G</w:t>
                    </w:r>
                    <w:r>
                      <w:rPr>
                        <w:b/>
                        <w:spacing w:val="-1"/>
                        <w:sz w:val="14"/>
                        <w:szCs w:val="14"/>
                      </w:rPr>
                      <w:t>O</w:t>
                    </w:r>
                    <w:r>
                      <w:rPr>
                        <w:b/>
                        <w:sz w:val="14"/>
                        <w:szCs w:val="14"/>
                      </w:rPr>
                      <w:t>S</w:t>
                    </w:r>
                  </w:p>
                </w:txbxContent>
              </v:textbox>
              <w10:wrap anchorx="margin" anchory="page"/>
            </v:shape>
          </w:pict>
        </mc:Fallback>
      </mc:AlternateContent>
    </w:r>
    <w:r w:rsidRPr="004D5704">
      <w:rPr>
        <w:b/>
        <w:noProof/>
        <w:color w:val="262626" w:themeColor="text1" w:themeTint="D9"/>
        <w:szCs w:val="24"/>
        <w:lang w:val="es-ES" w:eastAsia="es-ES"/>
      </w:rPr>
      <w:drawing>
        <wp:anchor distT="0" distB="0" distL="114300" distR="114300" simplePos="0" relativeHeight="251667456" behindDoc="0" locked="0" layoutInCell="1" allowOverlap="1" wp14:anchorId="70417BEA" wp14:editId="3167AA44">
          <wp:simplePos x="0" y="0"/>
          <wp:positionH relativeFrom="leftMargin">
            <wp:align>right</wp:align>
          </wp:positionH>
          <wp:positionV relativeFrom="paragraph">
            <wp:posOffset>-60779</wp:posOffset>
          </wp:positionV>
          <wp:extent cx="598715" cy="469295"/>
          <wp:effectExtent l="0" t="0" r="0" b="6985"/>
          <wp:wrapNone/>
          <wp:docPr id="53" name="Imagen 53" descr="C:\Users\MAJUDAMA\AppData\Local\Microsoft\Windows\INetCache\Content.Word\Logo_UPA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UDAMA\AppData\Local\Microsoft\Windows\INetCache\Content.Word\Logo_UPAGU.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8715" cy="469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PE"/>
      </w:rPr>
      <mc:AlternateContent>
        <mc:Choice Requires="wpg">
          <w:drawing>
            <wp:anchor distT="0" distB="0" distL="114300" distR="114300" simplePos="0" relativeHeight="251652096" behindDoc="1" locked="0" layoutInCell="1" allowOverlap="1" wp14:anchorId="5BCB71EC" wp14:editId="1F7FDB77">
              <wp:simplePos x="0" y="0"/>
              <wp:positionH relativeFrom="page">
                <wp:posOffset>1137285</wp:posOffset>
              </wp:positionH>
              <wp:positionV relativeFrom="page">
                <wp:posOffset>820420</wp:posOffset>
              </wp:positionV>
              <wp:extent cx="5295900" cy="0"/>
              <wp:effectExtent l="6985" t="10160" r="12065" b="8890"/>
              <wp:wrapNone/>
              <wp:docPr id="49" name="Grupo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0" cy="0"/>
                        <a:chOff x="2066" y="1366"/>
                        <a:chExt cx="8340" cy="0"/>
                      </a:xfrm>
                    </wpg:grpSpPr>
                    <wps:wsp>
                      <wps:cNvPr id="50" name="Freeform 49"/>
                      <wps:cNvSpPr>
                        <a:spLocks/>
                      </wps:cNvSpPr>
                      <wps:spPr bwMode="auto">
                        <a:xfrm>
                          <a:off x="2066" y="1366"/>
                          <a:ext cx="8340" cy="0"/>
                        </a:xfrm>
                        <a:custGeom>
                          <a:avLst/>
                          <a:gdLst>
                            <a:gd name="T0" fmla="+- 0 2066 2066"/>
                            <a:gd name="T1" fmla="*/ T0 w 8340"/>
                            <a:gd name="T2" fmla="+- 0 10406 2066"/>
                            <a:gd name="T3" fmla="*/ T2 w 8340"/>
                          </a:gdLst>
                          <a:ahLst/>
                          <a:cxnLst>
                            <a:cxn ang="0">
                              <a:pos x="T1" y="0"/>
                            </a:cxn>
                            <a:cxn ang="0">
                              <a:pos x="T3" y="0"/>
                            </a:cxn>
                          </a:cxnLst>
                          <a:rect l="0" t="0" r="r" b="b"/>
                          <a:pathLst>
                            <a:path w="8340">
                              <a:moveTo>
                                <a:pt x="0" y="0"/>
                              </a:moveTo>
                              <a:lnTo>
                                <a:pt x="834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93CDB" id="Grupo 49" o:spid="_x0000_s1026" style="position:absolute;margin-left:89.55pt;margin-top:64.6pt;width:417pt;height:0;z-index:-251664384;mso-position-horizontal-relative:page;mso-position-vertical-relative:page" coordorigin="2066,1366" coordsize="8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">
              <v:shape id="Freeform 49" o:spid="_x0000_s1027" style="position:absolute;left:2066;top:1366;width:8340;height:0;visibility:visible;mso-wrap-style:square;v-text-anchor:top" coordsize="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" path="m,l8340,e" filled="f" strokeweight=".5pt">
                <v:path arrowok="t" o:connecttype="custom" o:connectlocs="0,0;8340,0" o:connectangles="0,0"/>
              </v:shape>
              <w10:wrap anchorx="page" anchory="page"/>
            </v:group>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B51AA" w14:textId="2ECEE756" w:rsidR="001646BE" w:rsidRDefault="001646BE">
    <w:pPr>
      <w:spacing w:line="0" w:lineRule="atLeast"/>
      <w:rPr>
        <w:sz w:val="0"/>
        <w:szCs w:val="0"/>
      </w:rPr>
    </w:pPr>
    <w:r w:rsidRPr="004D5704">
      <w:rPr>
        <w:b/>
        <w:noProof/>
        <w:color w:val="262626" w:themeColor="text1" w:themeTint="D9"/>
        <w:szCs w:val="24"/>
        <w:lang w:val="es-ES" w:eastAsia="es-ES"/>
      </w:rPr>
      <w:drawing>
        <wp:anchor distT="0" distB="0" distL="114300" distR="114300" simplePos="0" relativeHeight="251669504" behindDoc="0" locked="0" layoutInCell="1" allowOverlap="1" wp14:anchorId="528DADA0" wp14:editId="1F1EAAED">
          <wp:simplePos x="0" y="0"/>
          <wp:positionH relativeFrom="margin">
            <wp:align>left</wp:align>
          </wp:positionH>
          <wp:positionV relativeFrom="paragraph">
            <wp:posOffset>-195943</wp:posOffset>
          </wp:positionV>
          <wp:extent cx="598715" cy="469295"/>
          <wp:effectExtent l="0" t="0" r="0" b="6985"/>
          <wp:wrapNone/>
          <wp:docPr id="54" name="Imagen 54" descr="C:\Users\MAJUDAMA\AppData\Local\Microsoft\Windows\INetCache\Content.Word\Logo_UPA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UDAMA\AppData\Local\Microsoft\Windows\INetCache\Content.Word\Logo_UPAGU.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8715" cy="469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0"/>
        <w:szCs w:val="0"/>
        <w:lang w:eastAsia="es-PE"/>
      </w:rPr>
      <mc:AlternateContent>
        <mc:Choice Requires="wpg">
          <w:drawing>
            <wp:anchor distT="0" distB="0" distL="114300" distR="114300" simplePos="0" relativeHeight="251654144" behindDoc="1" locked="0" layoutInCell="1" allowOverlap="1" wp14:anchorId="5BCB71EC" wp14:editId="1AF7C861">
              <wp:simplePos x="0" y="0"/>
              <wp:positionH relativeFrom="margin">
                <wp:align>center</wp:align>
              </wp:positionH>
              <wp:positionV relativeFrom="page">
                <wp:posOffset>699176</wp:posOffset>
              </wp:positionV>
              <wp:extent cx="5295900" cy="0"/>
              <wp:effectExtent l="0" t="0" r="0" b="0"/>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0" cy="0"/>
                        <a:chOff x="2066" y="1366"/>
                        <a:chExt cx="8340" cy="0"/>
                      </a:xfrm>
                    </wpg:grpSpPr>
                    <wps:wsp>
                      <wps:cNvPr id="15" name="Freeform 39"/>
                      <wps:cNvSpPr>
                        <a:spLocks/>
                      </wps:cNvSpPr>
                      <wps:spPr bwMode="auto">
                        <a:xfrm>
                          <a:off x="2066" y="1366"/>
                          <a:ext cx="8340" cy="0"/>
                        </a:xfrm>
                        <a:custGeom>
                          <a:avLst/>
                          <a:gdLst>
                            <a:gd name="T0" fmla="+- 0 2066 2066"/>
                            <a:gd name="T1" fmla="*/ T0 w 8340"/>
                            <a:gd name="T2" fmla="+- 0 10406 2066"/>
                            <a:gd name="T3" fmla="*/ T2 w 8340"/>
                          </a:gdLst>
                          <a:ahLst/>
                          <a:cxnLst>
                            <a:cxn ang="0">
                              <a:pos x="T1" y="0"/>
                            </a:cxn>
                            <a:cxn ang="0">
                              <a:pos x="T3" y="0"/>
                            </a:cxn>
                          </a:cxnLst>
                          <a:rect l="0" t="0" r="r" b="b"/>
                          <a:pathLst>
                            <a:path w="8340">
                              <a:moveTo>
                                <a:pt x="0" y="0"/>
                              </a:moveTo>
                              <a:lnTo>
                                <a:pt x="834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B0433" id="Grupo 14" o:spid="_x0000_s1026" style="position:absolute;margin-left:0;margin-top:55.05pt;width:417pt;height:0;z-index:-251662336;mso-position-horizontal:center;mso-position-horizontal-relative:margin;mso-position-vertical-relative:page" coordorigin="2066,1366" coordsize="8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">
              <v:shape id="Freeform 39" o:spid="_x0000_s1027" style="position:absolute;left:2066;top:1366;width:8340;height:0;visibility:visible;mso-wrap-style:square;v-text-anchor:top" coordsize="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" path="m,l8340,e" filled="f" strokeweight=".5pt">
                <v:path arrowok="t" o:connecttype="custom" o:connectlocs="0,0;8340,0" o:connectangles="0,0"/>
              </v:shape>
              <w10:wrap anchorx="margin" anchory="page"/>
            </v:group>
          </w:pict>
        </mc:Fallback>
      </mc:AlternateContent>
    </w:r>
    <w:r>
      <w:rPr>
        <w:noProof/>
        <w:sz w:val="0"/>
        <w:szCs w:val="0"/>
        <w:lang w:eastAsia="es-PE"/>
      </w:rPr>
      <mc:AlternateContent>
        <mc:Choice Requires="wps">
          <w:drawing>
            <wp:anchor distT="0" distB="0" distL="114300" distR="114300" simplePos="0" relativeHeight="251650048" behindDoc="1" locked="0" layoutInCell="1" allowOverlap="1" wp14:anchorId="26DE5DC0" wp14:editId="03FD0FFF">
              <wp:simplePos x="0" y="0"/>
              <wp:positionH relativeFrom="margin">
                <wp:align>center</wp:align>
              </wp:positionH>
              <wp:positionV relativeFrom="page">
                <wp:posOffset>298680</wp:posOffset>
              </wp:positionV>
              <wp:extent cx="3830955" cy="374015"/>
              <wp:effectExtent l="0" t="0" r="17145" b="698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95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B023B" w14:textId="77777777" w:rsidR="001646BE" w:rsidRDefault="001646BE" w:rsidP="00D54B14">
                          <w:pPr>
                            <w:spacing w:line="220" w:lineRule="exact"/>
                            <w:ind w:left="454" w:right="452"/>
                            <w:jc w:val="center"/>
                            <w:rPr>
                              <w:sz w:val="18"/>
                              <w:szCs w:val="18"/>
                            </w:rPr>
                          </w:pPr>
                          <w:r>
                            <w:rPr>
                              <w:b/>
                            </w:rPr>
                            <w:t>U</w:t>
                          </w:r>
                          <w:r>
                            <w:rPr>
                              <w:b/>
                              <w:spacing w:val="-2"/>
                              <w:sz w:val="18"/>
                              <w:szCs w:val="18"/>
                            </w:rPr>
                            <w:t>N</w:t>
                          </w:r>
                          <w:r>
                            <w:rPr>
                              <w:b/>
                              <w:spacing w:val="2"/>
                              <w:sz w:val="18"/>
                              <w:szCs w:val="18"/>
                            </w:rPr>
                            <w:t>IV</w:t>
                          </w:r>
                          <w:r>
                            <w:rPr>
                              <w:b/>
                              <w:sz w:val="18"/>
                              <w:szCs w:val="18"/>
                            </w:rPr>
                            <w:t>E</w:t>
                          </w:r>
                          <w:r>
                            <w:rPr>
                              <w:b/>
                              <w:spacing w:val="-2"/>
                              <w:sz w:val="18"/>
                              <w:szCs w:val="18"/>
                            </w:rPr>
                            <w:t>R</w:t>
                          </w:r>
                          <w:r>
                            <w:rPr>
                              <w:b/>
                              <w:sz w:val="18"/>
                              <w:szCs w:val="18"/>
                            </w:rPr>
                            <w:t>S</w:t>
                          </w:r>
                          <w:r>
                            <w:rPr>
                              <w:b/>
                              <w:spacing w:val="2"/>
                              <w:sz w:val="18"/>
                              <w:szCs w:val="18"/>
                            </w:rPr>
                            <w:t>I</w:t>
                          </w:r>
                          <w:r>
                            <w:rPr>
                              <w:b/>
                              <w:spacing w:val="-2"/>
                              <w:sz w:val="18"/>
                              <w:szCs w:val="18"/>
                            </w:rPr>
                            <w:t>DA</w:t>
                          </w:r>
                          <w:r>
                            <w:rPr>
                              <w:b/>
                              <w:sz w:val="18"/>
                              <w:szCs w:val="18"/>
                            </w:rPr>
                            <w:t>D</w:t>
                          </w:r>
                          <w:r>
                            <w:rPr>
                              <w:b/>
                              <w:spacing w:val="1"/>
                              <w:sz w:val="18"/>
                              <w:szCs w:val="18"/>
                            </w:rPr>
                            <w:t xml:space="preserve"> </w:t>
                          </w:r>
                          <w:r>
                            <w:rPr>
                              <w:b/>
                              <w:spacing w:val="-2"/>
                              <w:sz w:val="18"/>
                              <w:szCs w:val="18"/>
                            </w:rPr>
                            <w:t>PR</w:t>
                          </w:r>
                          <w:r>
                            <w:rPr>
                              <w:b/>
                              <w:spacing w:val="2"/>
                              <w:sz w:val="18"/>
                              <w:szCs w:val="18"/>
                            </w:rPr>
                            <w:t>IV</w:t>
                          </w:r>
                          <w:r>
                            <w:rPr>
                              <w:b/>
                              <w:spacing w:val="-2"/>
                              <w:sz w:val="18"/>
                              <w:szCs w:val="18"/>
                            </w:rPr>
                            <w:t>A</w:t>
                          </w:r>
                          <w:r>
                            <w:rPr>
                              <w:b/>
                              <w:spacing w:val="2"/>
                              <w:sz w:val="18"/>
                              <w:szCs w:val="18"/>
                            </w:rPr>
                            <w:t>D</w:t>
                          </w:r>
                          <w:r>
                            <w:rPr>
                              <w:b/>
                              <w:sz w:val="18"/>
                              <w:szCs w:val="18"/>
                            </w:rPr>
                            <w:t>A</w:t>
                          </w:r>
                          <w:r>
                            <w:rPr>
                              <w:b/>
                              <w:spacing w:val="1"/>
                              <w:sz w:val="18"/>
                              <w:szCs w:val="18"/>
                            </w:rPr>
                            <w:t xml:space="preserve"> </w:t>
                          </w:r>
                          <w:r>
                            <w:rPr>
                              <w:b/>
                              <w:spacing w:val="-2"/>
                              <w:sz w:val="18"/>
                              <w:szCs w:val="18"/>
                            </w:rPr>
                            <w:t>AN</w:t>
                          </w:r>
                          <w:r>
                            <w:rPr>
                              <w:b/>
                              <w:sz w:val="18"/>
                              <w:szCs w:val="18"/>
                            </w:rPr>
                            <w:t>T</w:t>
                          </w:r>
                          <w:r>
                            <w:rPr>
                              <w:b/>
                              <w:spacing w:val="4"/>
                              <w:sz w:val="18"/>
                              <w:szCs w:val="18"/>
                            </w:rPr>
                            <w:t>O</w:t>
                          </w:r>
                          <w:r>
                            <w:rPr>
                              <w:b/>
                              <w:spacing w:val="-2"/>
                              <w:sz w:val="18"/>
                              <w:szCs w:val="18"/>
                            </w:rPr>
                            <w:t>N</w:t>
                          </w:r>
                          <w:r>
                            <w:rPr>
                              <w:b/>
                              <w:spacing w:val="2"/>
                              <w:sz w:val="18"/>
                              <w:szCs w:val="18"/>
                            </w:rPr>
                            <w:t>I</w:t>
                          </w:r>
                          <w:r>
                            <w:rPr>
                              <w:b/>
                              <w:sz w:val="18"/>
                              <w:szCs w:val="18"/>
                            </w:rPr>
                            <w:t>O</w:t>
                          </w:r>
                          <w:r>
                            <w:rPr>
                              <w:b/>
                              <w:spacing w:val="-1"/>
                              <w:sz w:val="18"/>
                              <w:szCs w:val="18"/>
                            </w:rPr>
                            <w:t xml:space="preserve"> </w:t>
                          </w:r>
                          <w:r>
                            <w:rPr>
                              <w:b/>
                              <w:sz w:val="18"/>
                              <w:szCs w:val="18"/>
                            </w:rPr>
                            <w:t>G</w:t>
                          </w:r>
                          <w:r>
                            <w:rPr>
                              <w:b/>
                              <w:spacing w:val="-2"/>
                              <w:sz w:val="18"/>
                              <w:szCs w:val="18"/>
                            </w:rPr>
                            <w:t>U</w:t>
                          </w:r>
                          <w:r>
                            <w:rPr>
                              <w:b/>
                              <w:spacing w:val="2"/>
                              <w:sz w:val="18"/>
                              <w:szCs w:val="18"/>
                            </w:rPr>
                            <w:t>I</w:t>
                          </w:r>
                          <w:r>
                            <w:rPr>
                              <w:b/>
                              <w:sz w:val="18"/>
                              <w:szCs w:val="18"/>
                            </w:rPr>
                            <w:t>LLE</w:t>
                          </w:r>
                          <w:r>
                            <w:rPr>
                              <w:b/>
                              <w:spacing w:val="2"/>
                              <w:sz w:val="18"/>
                              <w:szCs w:val="18"/>
                            </w:rPr>
                            <w:t>R</w:t>
                          </w:r>
                          <w:r>
                            <w:rPr>
                              <w:b/>
                              <w:spacing w:val="-2"/>
                              <w:sz w:val="18"/>
                              <w:szCs w:val="18"/>
                            </w:rPr>
                            <w:t>M</w:t>
                          </w:r>
                          <w:r>
                            <w:rPr>
                              <w:b/>
                              <w:sz w:val="18"/>
                              <w:szCs w:val="18"/>
                            </w:rPr>
                            <w:t>O</w:t>
                          </w:r>
                          <w:r>
                            <w:rPr>
                              <w:b/>
                              <w:spacing w:val="-1"/>
                              <w:sz w:val="18"/>
                              <w:szCs w:val="18"/>
                            </w:rPr>
                            <w:t xml:space="preserve"> </w:t>
                          </w:r>
                          <w:r>
                            <w:rPr>
                              <w:b/>
                              <w:spacing w:val="2"/>
                              <w:sz w:val="18"/>
                              <w:szCs w:val="18"/>
                            </w:rPr>
                            <w:t>U</w:t>
                          </w:r>
                          <w:r>
                            <w:rPr>
                              <w:b/>
                              <w:spacing w:val="-2"/>
                              <w:sz w:val="18"/>
                              <w:szCs w:val="18"/>
                            </w:rPr>
                            <w:t>RR</w:t>
                          </w:r>
                          <w:r>
                            <w:rPr>
                              <w:b/>
                              <w:sz w:val="18"/>
                              <w:szCs w:val="18"/>
                            </w:rPr>
                            <w:t>ELO</w:t>
                          </w:r>
                        </w:p>
                        <w:p w14:paraId="4C6151F2" w14:textId="77777777" w:rsidR="001646BE" w:rsidRDefault="001646BE" w:rsidP="00D54B14">
                          <w:pPr>
                            <w:spacing w:line="180" w:lineRule="exact"/>
                            <w:ind w:left="1933" w:right="1919"/>
                            <w:jc w:val="center"/>
                            <w:rPr>
                              <w:sz w:val="16"/>
                              <w:szCs w:val="16"/>
                            </w:rPr>
                          </w:pPr>
                          <w:r>
                            <w:rPr>
                              <w:b/>
                              <w:spacing w:val="2"/>
                              <w:sz w:val="16"/>
                              <w:szCs w:val="16"/>
                            </w:rPr>
                            <w:t>F</w:t>
                          </w:r>
                          <w:r>
                            <w:rPr>
                              <w:b/>
                              <w:sz w:val="16"/>
                              <w:szCs w:val="16"/>
                            </w:rPr>
                            <w:t>ACU</w:t>
                          </w:r>
                          <w:r>
                            <w:rPr>
                              <w:b/>
                              <w:spacing w:val="-3"/>
                              <w:sz w:val="16"/>
                              <w:szCs w:val="16"/>
                            </w:rPr>
                            <w:t>L</w:t>
                          </w:r>
                          <w:r>
                            <w:rPr>
                              <w:b/>
                              <w:spacing w:val="1"/>
                              <w:sz w:val="16"/>
                              <w:szCs w:val="16"/>
                            </w:rPr>
                            <w:t>T</w:t>
                          </w:r>
                          <w:r>
                            <w:rPr>
                              <w:b/>
                              <w:sz w:val="16"/>
                              <w:szCs w:val="16"/>
                            </w:rPr>
                            <w:t>AD DE</w:t>
                          </w:r>
                          <w:r>
                            <w:rPr>
                              <w:b/>
                              <w:spacing w:val="-3"/>
                              <w:sz w:val="16"/>
                              <w:szCs w:val="16"/>
                            </w:rPr>
                            <w:t xml:space="preserve"> </w:t>
                          </w:r>
                          <w:r>
                            <w:rPr>
                              <w:b/>
                              <w:spacing w:val="2"/>
                              <w:sz w:val="16"/>
                              <w:szCs w:val="16"/>
                            </w:rPr>
                            <w:t>I</w:t>
                          </w:r>
                          <w:r>
                            <w:rPr>
                              <w:b/>
                              <w:sz w:val="16"/>
                              <w:szCs w:val="16"/>
                            </w:rPr>
                            <w:t>NG</w:t>
                          </w:r>
                          <w:r>
                            <w:rPr>
                              <w:b/>
                              <w:spacing w:val="1"/>
                              <w:sz w:val="16"/>
                              <w:szCs w:val="16"/>
                            </w:rPr>
                            <w:t>E</w:t>
                          </w:r>
                          <w:r>
                            <w:rPr>
                              <w:b/>
                              <w:spacing w:val="-4"/>
                              <w:sz w:val="16"/>
                              <w:szCs w:val="16"/>
                            </w:rPr>
                            <w:t>N</w:t>
                          </w:r>
                          <w:r>
                            <w:rPr>
                              <w:b/>
                              <w:spacing w:val="2"/>
                              <w:sz w:val="16"/>
                              <w:szCs w:val="16"/>
                            </w:rPr>
                            <w:t>Í</w:t>
                          </w:r>
                          <w:r>
                            <w:rPr>
                              <w:b/>
                              <w:spacing w:val="1"/>
                              <w:sz w:val="16"/>
                              <w:szCs w:val="16"/>
                            </w:rPr>
                            <w:t>E</w:t>
                          </w:r>
                          <w:r>
                            <w:rPr>
                              <w:b/>
                              <w:sz w:val="16"/>
                              <w:szCs w:val="16"/>
                            </w:rPr>
                            <w:t>RA</w:t>
                          </w:r>
                        </w:p>
                        <w:p w14:paraId="4C9199D0" w14:textId="77777777" w:rsidR="001646BE" w:rsidRDefault="001646BE" w:rsidP="00D54B14">
                          <w:pPr>
                            <w:spacing w:before="3"/>
                            <w:ind w:left="-10" w:right="-10"/>
                            <w:jc w:val="center"/>
                            <w:rPr>
                              <w:sz w:val="14"/>
                              <w:szCs w:val="14"/>
                            </w:rPr>
                          </w:pPr>
                          <w:r>
                            <w:rPr>
                              <w:b/>
                              <w:spacing w:val="-1"/>
                              <w:sz w:val="14"/>
                              <w:szCs w:val="14"/>
                            </w:rPr>
                            <w:t>CARR</w:t>
                          </w:r>
                          <w:r>
                            <w:rPr>
                              <w:b/>
                              <w:spacing w:val="3"/>
                              <w:sz w:val="14"/>
                              <w:szCs w:val="14"/>
                            </w:rPr>
                            <w:t>E</w:t>
                          </w:r>
                          <w:r>
                            <w:rPr>
                              <w:b/>
                              <w:spacing w:val="-1"/>
                              <w:sz w:val="14"/>
                              <w:szCs w:val="14"/>
                            </w:rPr>
                            <w:t>R</w:t>
                          </w:r>
                          <w:r>
                            <w:rPr>
                              <w:b/>
                              <w:sz w:val="14"/>
                              <w:szCs w:val="14"/>
                            </w:rPr>
                            <w:t xml:space="preserve">A </w:t>
                          </w:r>
                          <w:r>
                            <w:rPr>
                              <w:b/>
                              <w:spacing w:val="2"/>
                              <w:sz w:val="14"/>
                              <w:szCs w:val="14"/>
                            </w:rPr>
                            <w:t>P</w:t>
                          </w:r>
                          <w:r>
                            <w:rPr>
                              <w:b/>
                              <w:spacing w:val="-1"/>
                              <w:sz w:val="14"/>
                              <w:szCs w:val="14"/>
                            </w:rPr>
                            <w:t>RO</w:t>
                          </w:r>
                          <w:r>
                            <w:rPr>
                              <w:b/>
                              <w:spacing w:val="2"/>
                              <w:sz w:val="14"/>
                              <w:szCs w:val="14"/>
                            </w:rPr>
                            <w:t>F</w:t>
                          </w:r>
                          <w:r>
                            <w:rPr>
                              <w:b/>
                              <w:spacing w:val="-1"/>
                              <w:sz w:val="14"/>
                              <w:szCs w:val="14"/>
                            </w:rPr>
                            <w:t>E</w:t>
                          </w:r>
                          <w:r>
                            <w:rPr>
                              <w:b/>
                              <w:spacing w:val="-2"/>
                              <w:sz w:val="14"/>
                              <w:szCs w:val="14"/>
                            </w:rPr>
                            <w:t>S</w:t>
                          </w:r>
                          <w:r>
                            <w:rPr>
                              <w:b/>
                              <w:spacing w:val="1"/>
                              <w:sz w:val="14"/>
                              <w:szCs w:val="14"/>
                            </w:rPr>
                            <w:t>I</w:t>
                          </w:r>
                          <w:r>
                            <w:rPr>
                              <w:b/>
                              <w:spacing w:val="-1"/>
                              <w:sz w:val="14"/>
                              <w:szCs w:val="14"/>
                            </w:rPr>
                            <w:t>ON</w:t>
                          </w:r>
                          <w:r>
                            <w:rPr>
                              <w:b/>
                              <w:spacing w:val="3"/>
                              <w:sz w:val="14"/>
                              <w:szCs w:val="14"/>
                            </w:rPr>
                            <w:t>A</w:t>
                          </w:r>
                          <w:r>
                            <w:rPr>
                              <w:b/>
                              <w:sz w:val="14"/>
                              <w:szCs w:val="14"/>
                            </w:rPr>
                            <w:t>L</w:t>
                          </w:r>
                          <w:r>
                            <w:rPr>
                              <w:b/>
                              <w:spacing w:val="-1"/>
                              <w:sz w:val="14"/>
                              <w:szCs w:val="14"/>
                            </w:rPr>
                            <w:t xml:space="preserve"> D</w:t>
                          </w:r>
                          <w:r>
                            <w:rPr>
                              <w:b/>
                              <w:sz w:val="14"/>
                              <w:szCs w:val="14"/>
                            </w:rPr>
                            <w:t>E</w:t>
                          </w:r>
                          <w:r>
                            <w:rPr>
                              <w:b/>
                              <w:spacing w:val="-1"/>
                              <w:sz w:val="14"/>
                              <w:szCs w:val="14"/>
                            </w:rPr>
                            <w:t xml:space="preserve"> </w:t>
                          </w:r>
                          <w:r>
                            <w:rPr>
                              <w:b/>
                              <w:spacing w:val="1"/>
                              <w:sz w:val="14"/>
                              <w:szCs w:val="14"/>
                            </w:rPr>
                            <w:t>I</w:t>
                          </w:r>
                          <w:r>
                            <w:rPr>
                              <w:b/>
                              <w:spacing w:val="-1"/>
                              <w:sz w:val="14"/>
                              <w:szCs w:val="14"/>
                            </w:rPr>
                            <w:t>NGEN</w:t>
                          </w:r>
                          <w:r>
                            <w:rPr>
                              <w:b/>
                              <w:spacing w:val="1"/>
                              <w:sz w:val="14"/>
                              <w:szCs w:val="14"/>
                            </w:rPr>
                            <w:t>I</w:t>
                          </w:r>
                          <w:r>
                            <w:rPr>
                              <w:b/>
                              <w:spacing w:val="3"/>
                              <w:sz w:val="14"/>
                              <w:szCs w:val="14"/>
                            </w:rPr>
                            <w:t>E</w:t>
                          </w:r>
                          <w:r>
                            <w:rPr>
                              <w:b/>
                              <w:spacing w:val="-1"/>
                              <w:sz w:val="14"/>
                              <w:szCs w:val="14"/>
                            </w:rPr>
                            <w:t>R</w:t>
                          </w:r>
                          <w:r>
                            <w:rPr>
                              <w:b/>
                              <w:spacing w:val="1"/>
                              <w:sz w:val="14"/>
                              <w:szCs w:val="14"/>
                            </w:rPr>
                            <w:t>Í</w:t>
                          </w:r>
                          <w:r>
                            <w:rPr>
                              <w:b/>
                              <w:sz w:val="14"/>
                              <w:szCs w:val="14"/>
                            </w:rPr>
                            <w:t xml:space="preserve">A </w:t>
                          </w:r>
                          <w:r>
                            <w:rPr>
                              <w:b/>
                              <w:spacing w:val="-1"/>
                              <w:sz w:val="14"/>
                              <w:szCs w:val="14"/>
                            </w:rPr>
                            <w:t>A</w:t>
                          </w:r>
                          <w:r>
                            <w:rPr>
                              <w:b/>
                              <w:spacing w:val="4"/>
                              <w:sz w:val="14"/>
                              <w:szCs w:val="14"/>
                            </w:rPr>
                            <w:t>M</w:t>
                          </w:r>
                          <w:r>
                            <w:rPr>
                              <w:b/>
                              <w:spacing w:val="3"/>
                              <w:sz w:val="14"/>
                              <w:szCs w:val="14"/>
                            </w:rPr>
                            <w:t>B</w:t>
                          </w:r>
                          <w:r>
                            <w:rPr>
                              <w:b/>
                              <w:spacing w:val="1"/>
                              <w:sz w:val="14"/>
                              <w:szCs w:val="14"/>
                            </w:rPr>
                            <w:t>I</w:t>
                          </w:r>
                          <w:r>
                            <w:rPr>
                              <w:b/>
                              <w:spacing w:val="-1"/>
                              <w:sz w:val="14"/>
                              <w:szCs w:val="14"/>
                            </w:rPr>
                            <w:t>ENTA</w:t>
                          </w:r>
                          <w:r>
                            <w:rPr>
                              <w:b/>
                              <w:sz w:val="14"/>
                              <w:szCs w:val="14"/>
                            </w:rPr>
                            <w:t>L</w:t>
                          </w:r>
                          <w:r>
                            <w:rPr>
                              <w:b/>
                              <w:spacing w:val="-1"/>
                              <w:sz w:val="14"/>
                              <w:szCs w:val="14"/>
                            </w:rPr>
                            <w:t xml:space="preserve"> </w:t>
                          </w:r>
                          <w:r>
                            <w:rPr>
                              <w:b/>
                              <w:sz w:val="14"/>
                              <w:szCs w:val="14"/>
                            </w:rPr>
                            <w:t>Y</w:t>
                          </w:r>
                          <w:r>
                            <w:rPr>
                              <w:b/>
                              <w:spacing w:val="4"/>
                              <w:sz w:val="14"/>
                              <w:szCs w:val="14"/>
                            </w:rPr>
                            <w:t xml:space="preserve"> </w:t>
                          </w:r>
                          <w:r>
                            <w:rPr>
                              <w:b/>
                              <w:spacing w:val="-5"/>
                              <w:sz w:val="14"/>
                              <w:szCs w:val="14"/>
                            </w:rPr>
                            <w:t>D</w:t>
                          </w:r>
                          <w:r>
                            <w:rPr>
                              <w:b/>
                              <w:sz w:val="14"/>
                              <w:szCs w:val="14"/>
                            </w:rPr>
                            <w:t>E</w:t>
                          </w:r>
                          <w:r>
                            <w:rPr>
                              <w:b/>
                              <w:spacing w:val="-1"/>
                              <w:sz w:val="14"/>
                              <w:szCs w:val="14"/>
                            </w:rPr>
                            <w:t xml:space="preserve"> </w:t>
                          </w:r>
                          <w:r>
                            <w:rPr>
                              <w:b/>
                              <w:spacing w:val="2"/>
                              <w:sz w:val="14"/>
                              <w:szCs w:val="14"/>
                            </w:rPr>
                            <w:t>P</w:t>
                          </w:r>
                          <w:r>
                            <w:rPr>
                              <w:b/>
                              <w:spacing w:val="-1"/>
                              <w:sz w:val="14"/>
                              <w:szCs w:val="14"/>
                            </w:rPr>
                            <w:t>REVENC</w:t>
                          </w:r>
                          <w:r>
                            <w:rPr>
                              <w:b/>
                              <w:spacing w:val="1"/>
                              <w:sz w:val="14"/>
                              <w:szCs w:val="14"/>
                            </w:rPr>
                            <w:t>I</w:t>
                          </w:r>
                          <w:r>
                            <w:rPr>
                              <w:b/>
                              <w:spacing w:val="-1"/>
                              <w:sz w:val="14"/>
                              <w:szCs w:val="14"/>
                            </w:rPr>
                            <w:t>Ó</w:t>
                          </w:r>
                          <w:r>
                            <w:rPr>
                              <w:b/>
                              <w:sz w:val="14"/>
                              <w:szCs w:val="14"/>
                            </w:rPr>
                            <w:t xml:space="preserve">N </w:t>
                          </w:r>
                          <w:r>
                            <w:rPr>
                              <w:b/>
                              <w:spacing w:val="3"/>
                              <w:sz w:val="14"/>
                              <w:szCs w:val="14"/>
                            </w:rPr>
                            <w:t>D</w:t>
                          </w:r>
                          <w:r>
                            <w:rPr>
                              <w:b/>
                              <w:sz w:val="14"/>
                              <w:szCs w:val="14"/>
                            </w:rPr>
                            <w:t>E</w:t>
                          </w:r>
                          <w:r>
                            <w:rPr>
                              <w:b/>
                              <w:spacing w:val="-1"/>
                              <w:sz w:val="14"/>
                              <w:szCs w:val="14"/>
                            </w:rPr>
                            <w:t xml:space="preserve"> R</w:t>
                          </w:r>
                          <w:r>
                            <w:rPr>
                              <w:b/>
                              <w:spacing w:val="1"/>
                              <w:sz w:val="14"/>
                              <w:szCs w:val="14"/>
                            </w:rPr>
                            <w:t>I</w:t>
                          </w:r>
                          <w:r>
                            <w:rPr>
                              <w:b/>
                              <w:spacing w:val="-1"/>
                              <w:sz w:val="14"/>
                              <w:szCs w:val="14"/>
                            </w:rPr>
                            <w:t>E</w:t>
                          </w:r>
                          <w:r>
                            <w:rPr>
                              <w:b/>
                              <w:spacing w:val="-2"/>
                              <w:sz w:val="14"/>
                              <w:szCs w:val="14"/>
                            </w:rPr>
                            <w:t>S</w:t>
                          </w:r>
                          <w:r>
                            <w:rPr>
                              <w:b/>
                              <w:spacing w:val="3"/>
                              <w:sz w:val="14"/>
                              <w:szCs w:val="14"/>
                            </w:rPr>
                            <w:t>G</w:t>
                          </w:r>
                          <w:r>
                            <w:rPr>
                              <w:b/>
                              <w:spacing w:val="-1"/>
                              <w:sz w:val="14"/>
                              <w:szCs w:val="14"/>
                            </w:rPr>
                            <w:t>O</w:t>
                          </w:r>
                          <w:r>
                            <w:rPr>
                              <w:b/>
                              <w:sz w:val="14"/>
                              <w:szCs w:val="14"/>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E5DC0" id="_x0000_t202" coordsize="21600,21600" o:spt="202" path="m,l,21600r21600,l21600,xe">
              <v:stroke joinstyle="miter"/>
              <v:path gradientshapeok="t" o:connecttype="rect"/>
            </v:shapetype>
            <v:shape id="Cuadro de texto 13" o:spid="_x0000_s1027" type="#_x0000_t202" style="position:absolute;margin-left:0;margin-top:23.5pt;width:301.65pt;height:29.4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" filled="f" stroked="f">
              <v:textbox inset="0,0,0,0">
                <w:txbxContent>
                  <w:p w14:paraId="070B023B" w14:textId="77777777" w:rsidR="001646BE" w:rsidRDefault="001646BE" w:rsidP="00D54B14">
                    <w:pPr>
                      <w:spacing w:line="220" w:lineRule="exact"/>
                      <w:ind w:left="454" w:right="452"/>
                      <w:jc w:val="center"/>
                      <w:rPr>
                        <w:sz w:val="18"/>
                        <w:szCs w:val="18"/>
                      </w:rPr>
                    </w:pPr>
                    <w:r>
                      <w:rPr>
                        <w:b/>
                      </w:rPr>
                      <w:t>U</w:t>
                    </w:r>
                    <w:r>
                      <w:rPr>
                        <w:b/>
                        <w:spacing w:val="-2"/>
                        <w:sz w:val="18"/>
                        <w:szCs w:val="18"/>
                      </w:rPr>
                      <w:t>N</w:t>
                    </w:r>
                    <w:r>
                      <w:rPr>
                        <w:b/>
                        <w:spacing w:val="2"/>
                        <w:sz w:val="18"/>
                        <w:szCs w:val="18"/>
                      </w:rPr>
                      <w:t>IV</w:t>
                    </w:r>
                    <w:r>
                      <w:rPr>
                        <w:b/>
                        <w:sz w:val="18"/>
                        <w:szCs w:val="18"/>
                      </w:rPr>
                      <w:t>E</w:t>
                    </w:r>
                    <w:r>
                      <w:rPr>
                        <w:b/>
                        <w:spacing w:val="-2"/>
                        <w:sz w:val="18"/>
                        <w:szCs w:val="18"/>
                      </w:rPr>
                      <w:t>R</w:t>
                    </w:r>
                    <w:r>
                      <w:rPr>
                        <w:b/>
                        <w:sz w:val="18"/>
                        <w:szCs w:val="18"/>
                      </w:rPr>
                      <w:t>S</w:t>
                    </w:r>
                    <w:r>
                      <w:rPr>
                        <w:b/>
                        <w:spacing w:val="2"/>
                        <w:sz w:val="18"/>
                        <w:szCs w:val="18"/>
                      </w:rPr>
                      <w:t>I</w:t>
                    </w:r>
                    <w:r>
                      <w:rPr>
                        <w:b/>
                        <w:spacing w:val="-2"/>
                        <w:sz w:val="18"/>
                        <w:szCs w:val="18"/>
                      </w:rPr>
                      <w:t>DA</w:t>
                    </w:r>
                    <w:r>
                      <w:rPr>
                        <w:b/>
                        <w:sz w:val="18"/>
                        <w:szCs w:val="18"/>
                      </w:rPr>
                      <w:t>D</w:t>
                    </w:r>
                    <w:r>
                      <w:rPr>
                        <w:b/>
                        <w:spacing w:val="1"/>
                        <w:sz w:val="18"/>
                        <w:szCs w:val="18"/>
                      </w:rPr>
                      <w:t xml:space="preserve"> </w:t>
                    </w:r>
                    <w:r>
                      <w:rPr>
                        <w:b/>
                        <w:spacing w:val="-2"/>
                        <w:sz w:val="18"/>
                        <w:szCs w:val="18"/>
                      </w:rPr>
                      <w:t>PR</w:t>
                    </w:r>
                    <w:r>
                      <w:rPr>
                        <w:b/>
                        <w:spacing w:val="2"/>
                        <w:sz w:val="18"/>
                        <w:szCs w:val="18"/>
                      </w:rPr>
                      <w:t>IV</w:t>
                    </w:r>
                    <w:r>
                      <w:rPr>
                        <w:b/>
                        <w:spacing w:val="-2"/>
                        <w:sz w:val="18"/>
                        <w:szCs w:val="18"/>
                      </w:rPr>
                      <w:t>A</w:t>
                    </w:r>
                    <w:r>
                      <w:rPr>
                        <w:b/>
                        <w:spacing w:val="2"/>
                        <w:sz w:val="18"/>
                        <w:szCs w:val="18"/>
                      </w:rPr>
                      <w:t>D</w:t>
                    </w:r>
                    <w:r>
                      <w:rPr>
                        <w:b/>
                        <w:sz w:val="18"/>
                        <w:szCs w:val="18"/>
                      </w:rPr>
                      <w:t>A</w:t>
                    </w:r>
                    <w:r>
                      <w:rPr>
                        <w:b/>
                        <w:spacing w:val="1"/>
                        <w:sz w:val="18"/>
                        <w:szCs w:val="18"/>
                      </w:rPr>
                      <w:t xml:space="preserve"> </w:t>
                    </w:r>
                    <w:r>
                      <w:rPr>
                        <w:b/>
                        <w:spacing w:val="-2"/>
                        <w:sz w:val="18"/>
                        <w:szCs w:val="18"/>
                      </w:rPr>
                      <w:t>AN</w:t>
                    </w:r>
                    <w:r>
                      <w:rPr>
                        <w:b/>
                        <w:sz w:val="18"/>
                        <w:szCs w:val="18"/>
                      </w:rPr>
                      <w:t>T</w:t>
                    </w:r>
                    <w:r>
                      <w:rPr>
                        <w:b/>
                        <w:spacing w:val="4"/>
                        <w:sz w:val="18"/>
                        <w:szCs w:val="18"/>
                      </w:rPr>
                      <w:t>O</w:t>
                    </w:r>
                    <w:r>
                      <w:rPr>
                        <w:b/>
                        <w:spacing w:val="-2"/>
                        <w:sz w:val="18"/>
                        <w:szCs w:val="18"/>
                      </w:rPr>
                      <w:t>N</w:t>
                    </w:r>
                    <w:r>
                      <w:rPr>
                        <w:b/>
                        <w:spacing w:val="2"/>
                        <w:sz w:val="18"/>
                        <w:szCs w:val="18"/>
                      </w:rPr>
                      <w:t>I</w:t>
                    </w:r>
                    <w:r>
                      <w:rPr>
                        <w:b/>
                        <w:sz w:val="18"/>
                        <w:szCs w:val="18"/>
                      </w:rPr>
                      <w:t>O</w:t>
                    </w:r>
                    <w:r>
                      <w:rPr>
                        <w:b/>
                        <w:spacing w:val="-1"/>
                        <w:sz w:val="18"/>
                        <w:szCs w:val="18"/>
                      </w:rPr>
                      <w:t xml:space="preserve"> </w:t>
                    </w:r>
                    <w:r>
                      <w:rPr>
                        <w:b/>
                        <w:sz w:val="18"/>
                        <w:szCs w:val="18"/>
                      </w:rPr>
                      <w:t>G</w:t>
                    </w:r>
                    <w:r>
                      <w:rPr>
                        <w:b/>
                        <w:spacing w:val="-2"/>
                        <w:sz w:val="18"/>
                        <w:szCs w:val="18"/>
                      </w:rPr>
                      <w:t>U</w:t>
                    </w:r>
                    <w:r>
                      <w:rPr>
                        <w:b/>
                        <w:spacing w:val="2"/>
                        <w:sz w:val="18"/>
                        <w:szCs w:val="18"/>
                      </w:rPr>
                      <w:t>I</w:t>
                    </w:r>
                    <w:r>
                      <w:rPr>
                        <w:b/>
                        <w:sz w:val="18"/>
                        <w:szCs w:val="18"/>
                      </w:rPr>
                      <w:t>LLE</w:t>
                    </w:r>
                    <w:r>
                      <w:rPr>
                        <w:b/>
                        <w:spacing w:val="2"/>
                        <w:sz w:val="18"/>
                        <w:szCs w:val="18"/>
                      </w:rPr>
                      <w:t>R</w:t>
                    </w:r>
                    <w:r>
                      <w:rPr>
                        <w:b/>
                        <w:spacing w:val="-2"/>
                        <w:sz w:val="18"/>
                        <w:szCs w:val="18"/>
                      </w:rPr>
                      <w:t>M</w:t>
                    </w:r>
                    <w:r>
                      <w:rPr>
                        <w:b/>
                        <w:sz w:val="18"/>
                        <w:szCs w:val="18"/>
                      </w:rPr>
                      <w:t>O</w:t>
                    </w:r>
                    <w:r>
                      <w:rPr>
                        <w:b/>
                        <w:spacing w:val="-1"/>
                        <w:sz w:val="18"/>
                        <w:szCs w:val="18"/>
                      </w:rPr>
                      <w:t xml:space="preserve"> </w:t>
                    </w:r>
                    <w:r>
                      <w:rPr>
                        <w:b/>
                        <w:spacing w:val="2"/>
                        <w:sz w:val="18"/>
                        <w:szCs w:val="18"/>
                      </w:rPr>
                      <w:t>U</w:t>
                    </w:r>
                    <w:r>
                      <w:rPr>
                        <w:b/>
                        <w:spacing w:val="-2"/>
                        <w:sz w:val="18"/>
                        <w:szCs w:val="18"/>
                      </w:rPr>
                      <w:t>RR</w:t>
                    </w:r>
                    <w:r>
                      <w:rPr>
                        <w:b/>
                        <w:sz w:val="18"/>
                        <w:szCs w:val="18"/>
                      </w:rPr>
                      <w:t>ELO</w:t>
                    </w:r>
                  </w:p>
                  <w:p w14:paraId="4C6151F2" w14:textId="77777777" w:rsidR="001646BE" w:rsidRDefault="001646BE" w:rsidP="00D54B14">
                    <w:pPr>
                      <w:spacing w:line="180" w:lineRule="exact"/>
                      <w:ind w:left="1933" w:right="1919"/>
                      <w:jc w:val="center"/>
                      <w:rPr>
                        <w:sz w:val="16"/>
                        <w:szCs w:val="16"/>
                      </w:rPr>
                    </w:pPr>
                    <w:r>
                      <w:rPr>
                        <w:b/>
                        <w:spacing w:val="2"/>
                        <w:sz w:val="16"/>
                        <w:szCs w:val="16"/>
                      </w:rPr>
                      <w:t>F</w:t>
                    </w:r>
                    <w:r>
                      <w:rPr>
                        <w:b/>
                        <w:sz w:val="16"/>
                        <w:szCs w:val="16"/>
                      </w:rPr>
                      <w:t>ACU</w:t>
                    </w:r>
                    <w:r>
                      <w:rPr>
                        <w:b/>
                        <w:spacing w:val="-3"/>
                        <w:sz w:val="16"/>
                        <w:szCs w:val="16"/>
                      </w:rPr>
                      <w:t>L</w:t>
                    </w:r>
                    <w:r>
                      <w:rPr>
                        <w:b/>
                        <w:spacing w:val="1"/>
                        <w:sz w:val="16"/>
                        <w:szCs w:val="16"/>
                      </w:rPr>
                      <w:t>T</w:t>
                    </w:r>
                    <w:r>
                      <w:rPr>
                        <w:b/>
                        <w:sz w:val="16"/>
                        <w:szCs w:val="16"/>
                      </w:rPr>
                      <w:t>AD DE</w:t>
                    </w:r>
                    <w:r>
                      <w:rPr>
                        <w:b/>
                        <w:spacing w:val="-3"/>
                        <w:sz w:val="16"/>
                        <w:szCs w:val="16"/>
                      </w:rPr>
                      <w:t xml:space="preserve"> </w:t>
                    </w:r>
                    <w:r>
                      <w:rPr>
                        <w:b/>
                        <w:spacing w:val="2"/>
                        <w:sz w:val="16"/>
                        <w:szCs w:val="16"/>
                      </w:rPr>
                      <w:t>I</w:t>
                    </w:r>
                    <w:r>
                      <w:rPr>
                        <w:b/>
                        <w:sz w:val="16"/>
                        <w:szCs w:val="16"/>
                      </w:rPr>
                      <w:t>NG</w:t>
                    </w:r>
                    <w:r>
                      <w:rPr>
                        <w:b/>
                        <w:spacing w:val="1"/>
                        <w:sz w:val="16"/>
                        <w:szCs w:val="16"/>
                      </w:rPr>
                      <w:t>E</w:t>
                    </w:r>
                    <w:r>
                      <w:rPr>
                        <w:b/>
                        <w:spacing w:val="-4"/>
                        <w:sz w:val="16"/>
                        <w:szCs w:val="16"/>
                      </w:rPr>
                      <w:t>N</w:t>
                    </w:r>
                    <w:r>
                      <w:rPr>
                        <w:b/>
                        <w:spacing w:val="2"/>
                        <w:sz w:val="16"/>
                        <w:szCs w:val="16"/>
                      </w:rPr>
                      <w:t>Í</w:t>
                    </w:r>
                    <w:r>
                      <w:rPr>
                        <w:b/>
                        <w:spacing w:val="1"/>
                        <w:sz w:val="16"/>
                        <w:szCs w:val="16"/>
                      </w:rPr>
                      <w:t>E</w:t>
                    </w:r>
                    <w:r>
                      <w:rPr>
                        <w:b/>
                        <w:sz w:val="16"/>
                        <w:szCs w:val="16"/>
                      </w:rPr>
                      <w:t>RA</w:t>
                    </w:r>
                  </w:p>
                  <w:p w14:paraId="4C9199D0" w14:textId="77777777" w:rsidR="001646BE" w:rsidRDefault="001646BE" w:rsidP="00D54B14">
                    <w:pPr>
                      <w:spacing w:before="3"/>
                      <w:ind w:left="-10" w:right="-10"/>
                      <w:jc w:val="center"/>
                      <w:rPr>
                        <w:sz w:val="14"/>
                        <w:szCs w:val="14"/>
                      </w:rPr>
                    </w:pPr>
                    <w:r>
                      <w:rPr>
                        <w:b/>
                        <w:spacing w:val="-1"/>
                        <w:sz w:val="14"/>
                        <w:szCs w:val="14"/>
                      </w:rPr>
                      <w:t>CARR</w:t>
                    </w:r>
                    <w:r>
                      <w:rPr>
                        <w:b/>
                        <w:spacing w:val="3"/>
                        <w:sz w:val="14"/>
                        <w:szCs w:val="14"/>
                      </w:rPr>
                      <w:t>E</w:t>
                    </w:r>
                    <w:r>
                      <w:rPr>
                        <w:b/>
                        <w:spacing w:val="-1"/>
                        <w:sz w:val="14"/>
                        <w:szCs w:val="14"/>
                      </w:rPr>
                      <w:t>R</w:t>
                    </w:r>
                    <w:r>
                      <w:rPr>
                        <w:b/>
                        <w:sz w:val="14"/>
                        <w:szCs w:val="14"/>
                      </w:rPr>
                      <w:t xml:space="preserve">A </w:t>
                    </w:r>
                    <w:r>
                      <w:rPr>
                        <w:b/>
                        <w:spacing w:val="2"/>
                        <w:sz w:val="14"/>
                        <w:szCs w:val="14"/>
                      </w:rPr>
                      <w:t>P</w:t>
                    </w:r>
                    <w:r>
                      <w:rPr>
                        <w:b/>
                        <w:spacing w:val="-1"/>
                        <w:sz w:val="14"/>
                        <w:szCs w:val="14"/>
                      </w:rPr>
                      <w:t>RO</w:t>
                    </w:r>
                    <w:r>
                      <w:rPr>
                        <w:b/>
                        <w:spacing w:val="2"/>
                        <w:sz w:val="14"/>
                        <w:szCs w:val="14"/>
                      </w:rPr>
                      <w:t>F</w:t>
                    </w:r>
                    <w:r>
                      <w:rPr>
                        <w:b/>
                        <w:spacing w:val="-1"/>
                        <w:sz w:val="14"/>
                        <w:szCs w:val="14"/>
                      </w:rPr>
                      <w:t>E</w:t>
                    </w:r>
                    <w:r>
                      <w:rPr>
                        <w:b/>
                        <w:spacing w:val="-2"/>
                        <w:sz w:val="14"/>
                        <w:szCs w:val="14"/>
                      </w:rPr>
                      <w:t>S</w:t>
                    </w:r>
                    <w:r>
                      <w:rPr>
                        <w:b/>
                        <w:spacing w:val="1"/>
                        <w:sz w:val="14"/>
                        <w:szCs w:val="14"/>
                      </w:rPr>
                      <w:t>I</w:t>
                    </w:r>
                    <w:r>
                      <w:rPr>
                        <w:b/>
                        <w:spacing w:val="-1"/>
                        <w:sz w:val="14"/>
                        <w:szCs w:val="14"/>
                      </w:rPr>
                      <w:t>ON</w:t>
                    </w:r>
                    <w:r>
                      <w:rPr>
                        <w:b/>
                        <w:spacing w:val="3"/>
                        <w:sz w:val="14"/>
                        <w:szCs w:val="14"/>
                      </w:rPr>
                      <w:t>A</w:t>
                    </w:r>
                    <w:r>
                      <w:rPr>
                        <w:b/>
                        <w:sz w:val="14"/>
                        <w:szCs w:val="14"/>
                      </w:rPr>
                      <w:t>L</w:t>
                    </w:r>
                    <w:r>
                      <w:rPr>
                        <w:b/>
                        <w:spacing w:val="-1"/>
                        <w:sz w:val="14"/>
                        <w:szCs w:val="14"/>
                      </w:rPr>
                      <w:t xml:space="preserve"> D</w:t>
                    </w:r>
                    <w:r>
                      <w:rPr>
                        <w:b/>
                        <w:sz w:val="14"/>
                        <w:szCs w:val="14"/>
                      </w:rPr>
                      <w:t>E</w:t>
                    </w:r>
                    <w:r>
                      <w:rPr>
                        <w:b/>
                        <w:spacing w:val="-1"/>
                        <w:sz w:val="14"/>
                        <w:szCs w:val="14"/>
                      </w:rPr>
                      <w:t xml:space="preserve"> </w:t>
                    </w:r>
                    <w:r>
                      <w:rPr>
                        <w:b/>
                        <w:spacing w:val="1"/>
                        <w:sz w:val="14"/>
                        <w:szCs w:val="14"/>
                      </w:rPr>
                      <w:t>I</w:t>
                    </w:r>
                    <w:r>
                      <w:rPr>
                        <w:b/>
                        <w:spacing w:val="-1"/>
                        <w:sz w:val="14"/>
                        <w:szCs w:val="14"/>
                      </w:rPr>
                      <w:t>NGEN</w:t>
                    </w:r>
                    <w:r>
                      <w:rPr>
                        <w:b/>
                        <w:spacing w:val="1"/>
                        <w:sz w:val="14"/>
                        <w:szCs w:val="14"/>
                      </w:rPr>
                      <w:t>I</w:t>
                    </w:r>
                    <w:r>
                      <w:rPr>
                        <w:b/>
                        <w:spacing w:val="3"/>
                        <w:sz w:val="14"/>
                        <w:szCs w:val="14"/>
                      </w:rPr>
                      <w:t>E</w:t>
                    </w:r>
                    <w:r>
                      <w:rPr>
                        <w:b/>
                        <w:spacing w:val="-1"/>
                        <w:sz w:val="14"/>
                        <w:szCs w:val="14"/>
                      </w:rPr>
                      <w:t>R</w:t>
                    </w:r>
                    <w:r>
                      <w:rPr>
                        <w:b/>
                        <w:spacing w:val="1"/>
                        <w:sz w:val="14"/>
                        <w:szCs w:val="14"/>
                      </w:rPr>
                      <w:t>Í</w:t>
                    </w:r>
                    <w:r>
                      <w:rPr>
                        <w:b/>
                        <w:sz w:val="14"/>
                        <w:szCs w:val="14"/>
                      </w:rPr>
                      <w:t xml:space="preserve">A </w:t>
                    </w:r>
                    <w:r>
                      <w:rPr>
                        <w:b/>
                        <w:spacing w:val="-1"/>
                        <w:sz w:val="14"/>
                        <w:szCs w:val="14"/>
                      </w:rPr>
                      <w:t>A</w:t>
                    </w:r>
                    <w:r>
                      <w:rPr>
                        <w:b/>
                        <w:spacing w:val="4"/>
                        <w:sz w:val="14"/>
                        <w:szCs w:val="14"/>
                      </w:rPr>
                      <w:t>M</w:t>
                    </w:r>
                    <w:r>
                      <w:rPr>
                        <w:b/>
                        <w:spacing w:val="3"/>
                        <w:sz w:val="14"/>
                        <w:szCs w:val="14"/>
                      </w:rPr>
                      <w:t>B</w:t>
                    </w:r>
                    <w:r>
                      <w:rPr>
                        <w:b/>
                        <w:spacing w:val="1"/>
                        <w:sz w:val="14"/>
                        <w:szCs w:val="14"/>
                      </w:rPr>
                      <w:t>I</w:t>
                    </w:r>
                    <w:r>
                      <w:rPr>
                        <w:b/>
                        <w:spacing w:val="-1"/>
                        <w:sz w:val="14"/>
                        <w:szCs w:val="14"/>
                      </w:rPr>
                      <w:t>ENTA</w:t>
                    </w:r>
                    <w:r>
                      <w:rPr>
                        <w:b/>
                        <w:sz w:val="14"/>
                        <w:szCs w:val="14"/>
                      </w:rPr>
                      <w:t>L</w:t>
                    </w:r>
                    <w:r>
                      <w:rPr>
                        <w:b/>
                        <w:spacing w:val="-1"/>
                        <w:sz w:val="14"/>
                        <w:szCs w:val="14"/>
                      </w:rPr>
                      <w:t xml:space="preserve"> </w:t>
                    </w:r>
                    <w:r>
                      <w:rPr>
                        <w:b/>
                        <w:sz w:val="14"/>
                        <w:szCs w:val="14"/>
                      </w:rPr>
                      <w:t>Y</w:t>
                    </w:r>
                    <w:r>
                      <w:rPr>
                        <w:b/>
                        <w:spacing w:val="4"/>
                        <w:sz w:val="14"/>
                        <w:szCs w:val="14"/>
                      </w:rPr>
                      <w:t xml:space="preserve"> </w:t>
                    </w:r>
                    <w:r>
                      <w:rPr>
                        <w:b/>
                        <w:spacing w:val="-5"/>
                        <w:sz w:val="14"/>
                        <w:szCs w:val="14"/>
                      </w:rPr>
                      <w:t>D</w:t>
                    </w:r>
                    <w:r>
                      <w:rPr>
                        <w:b/>
                        <w:sz w:val="14"/>
                        <w:szCs w:val="14"/>
                      </w:rPr>
                      <w:t>E</w:t>
                    </w:r>
                    <w:r>
                      <w:rPr>
                        <w:b/>
                        <w:spacing w:val="-1"/>
                        <w:sz w:val="14"/>
                        <w:szCs w:val="14"/>
                      </w:rPr>
                      <w:t xml:space="preserve"> </w:t>
                    </w:r>
                    <w:r>
                      <w:rPr>
                        <w:b/>
                        <w:spacing w:val="2"/>
                        <w:sz w:val="14"/>
                        <w:szCs w:val="14"/>
                      </w:rPr>
                      <w:t>P</w:t>
                    </w:r>
                    <w:r>
                      <w:rPr>
                        <w:b/>
                        <w:spacing w:val="-1"/>
                        <w:sz w:val="14"/>
                        <w:szCs w:val="14"/>
                      </w:rPr>
                      <w:t>REVENC</w:t>
                    </w:r>
                    <w:r>
                      <w:rPr>
                        <w:b/>
                        <w:spacing w:val="1"/>
                        <w:sz w:val="14"/>
                        <w:szCs w:val="14"/>
                      </w:rPr>
                      <w:t>I</w:t>
                    </w:r>
                    <w:r>
                      <w:rPr>
                        <w:b/>
                        <w:spacing w:val="-1"/>
                        <w:sz w:val="14"/>
                        <w:szCs w:val="14"/>
                      </w:rPr>
                      <w:t>Ó</w:t>
                    </w:r>
                    <w:r>
                      <w:rPr>
                        <w:b/>
                        <w:sz w:val="14"/>
                        <w:szCs w:val="14"/>
                      </w:rPr>
                      <w:t xml:space="preserve">N </w:t>
                    </w:r>
                    <w:r>
                      <w:rPr>
                        <w:b/>
                        <w:spacing w:val="3"/>
                        <w:sz w:val="14"/>
                        <w:szCs w:val="14"/>
                      </w:rPr>
                      <w:t>D</w:t>
                    </w:r>
                    <w:r>
                      <w:rPr>
                        <w:b/>
                        <w:sz w:val="14"/>
                        <w:szCs w:val="14"/>
                      </w:rPr>
                      <w:t>E</w:t>
                    </w:r>
                    <w:r>
                      <w:rPr>
                        <w:b/>
                        <w:spacing w:val="-1"/>
                        <w:sz w:val="14"/>
                        <w:szCs w:val="14"/>
                      </w:rPr>
                      <w:t xml:space="preserve"> R</w:t>
                    </w:r>
                    <w:r>
                      <w:rPr>
                        <w:b/>
                        <w:spacing w:val="1"/>
                        <w:sz w:val="14"/>
                        <w:szCs w:val="14"/>
                      </w:rPr>
                      <w:t>I</w:t>
                    </w:r>
                    <w:r>
                      <w:rPr>
                        <w:b/>
                        <w:spacing w:val="-1"/>
                        <w:sz w:val="14"/>
                        <w:szCs w:val="14"/>
                      </w:rPr>
                      <w:t>E</w:t>
                    </w:r>
                    <w:r>
                      <w:rPr>
                        <w:b/>
                        <w:spacing w:val="-2"/>
                        <w:sz w:val="14"/>
                        <w:szCs w:val="14"/>
                      </w:rPr>
                      <w:t>S</w:t>
                    </w:r>
                    <w:r>
                      <w:rPr>
                        <w:b/>
                        <w:spacing w:val="3"/>
                        <w:sz w:val="14"/>
                        <w:szCs w:val="14"/>
                      </w:rPr>
                      <w:t>G</w:t>
                    </w:r>
                    <w:r>
                      <w:rPr>
                        <w:b/>
                        <w:spacing w:val="-1"/>
                        <w:sz w:val="14"/>
                        <w:szCs w:val="14"/>
                      </w:rPr>
                      <w:t>O</w:t>
                    </w:r>
                    <w:r>
                      <w:rPr>
                        <w:b/>
                        <w:sz w:val="14"/>
                        <w:szCs w:val="14"/>
                      </w:rPr>
                      <w:t>S</w:t>
                    </w:r>
                  </w:p>
                </w:txbxContent>
              </v:textbox>
              <w10:wrap anchorx="margin"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B8B81" w14:textId="0D55C235" w:rsidR="001646BE" w:rsidRDefault="001646BE">
    <w:pPr>
      <w:spacing w:line="0" w:lineRule="atLeast"/>
      <w:rPr>
        <w:sz w:val="0"/>
        <w:szCs w:val="0"/>
      </w:rPr>
    </w:pPr>
    <w:r w:rsidRPr="00427AE2">
      <w:rPr>
        <w:noProof/>
        <w:sz w:val="0"/>
        <w:szCs w:val="0"/>
        <w:lang w:eastAsia="es-PE"/>
      </w:rPr>
      <mc:AlternateContent>
        <mc:Choice Requires="wps">
          <w:drawing>
            <wp:anchor distT="0" distB="0" distL="114300" distR="114300" simplePos="0" relativeHeight="251657216" behindDoc="1" locked="0" layoutInCell="1" allowOverlap="1" wp14:anchorId="390524DD" wp14:editId="0310E26B">
              <wp:simplePos x="0" y="0"/>
              <wp:positionH relativeFrom="margin">
                <wp:align>center</wp:align>
              </wp:positionH>
              <wp:positionV relativeFrom="page">
                <wp:posOffset>320584</wp:posOffset>
              </wp:positionV>
              <wp:extent cx="3830955" cy="374015"/>
              <wp:effectExtent l="0" t="0" r="17145" b="6985"/>
              <wp:wrapNone/>
              <wp:docPr id="62" name="Cuadro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95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26047" w14:textId="77777777" w:rsidR="001646BE" w:rsidRDefault="001646BE" w:rsidP="00427AE2">
                          <w:pPr>
                            <w:spacing w:line="220" w:lineRule="exact"/>
                            <w:ind w:left="454" w:right="452"/>
                            <w:jc w:val="center"/>
                            <w:rPr>
                              <w:sz w:val="18"/>
                              <w:szCs w:val="18"/>
                            </w:rPr>
                          </w:pPr>
                          <w:r>
                            <w:rPr>
                              <w:b/>
                            </w:rPr>
                            <w:t>U</w:t>
                          </w:r>
                          <w:r>
                            <w:rPr>
                              <w:b/>
                              <w:spacing w:val="-2"/>
                              <w:sz w:val="18"/>
                              <w:szCs w:val="18"/>
                            </w:rPr>
                            <w:t>N</w:t>
                          </w:r>
                          <w:r>
                            <w:rPr>
                              <w:b/>
                              <w:spacing w:val="2"/>
                              <w:sz w:val="18"/>
                              <w:szCs w:val="18"/>
                            </w:rPr>
                            <w:t>IV</w:t>
                          </w:r>
                          <w:r>
                            <w:rPr>
                              <w:b/>
                              <w:sz w:val="18"/>
                              <w:szCs w:val="18"/>
                            </w:rPr>
                            <w:t>E</w:t>
                          </w:r>
                          <w:r>
                            <w:rPr>
                              <w:b/>
                              <w:spacing w:val="-2"/>
                              <w:sz w:val="18"/>
                              <w:szCs w:val="18"/>
                            </w:rPr>
                            <w:t>R</w:t>
                          </w:r>
                          <w:r>
                            <w:rPr>
                              <w:b/>
                              <w:sz w:val="18"/>
                              <w:szCs w:val="18"/>
                            </w:rPr>
                            <w:t>S</w:t>
                          </w:r>
                          <w:r>
                            <w:rPr>
                              <w:b/>
                              <w:spacing w:val="2"/>
                              <w:sz w:val="18"/>
                              <w:szCs w:val="18"/>
                            </w:rPr>
                            <w:t>I</w:t>
                          </w:r>
                          <w:r>
                            <w:rPr>
                              <w:b/>
                              <w:spacing w:val="-2"/>
                              <w:sz w:val="18"/>
                              <w:szCs w:val="18"/>
                            </w:rPr>
                            <w:t>DA</w:t>
                          </w:r>
                          <w:r>
                            <w:rPr>
                              <w:b/>
                              <w:sz w:val="18"/>
                              <w:szCs w:val="18"/>
                            </w:rPr>
                            <w:t>D</w:t>
                          </w:r>
                          <w:r>
                            <w:rPr>
                              <w:b/>
                              <w:spacing w:val="1"/>
                              <w:sz w:val="18"/>
                              <w:szCs w:val="18"/>
                            </w:rPr>
                            <w:t xml:space="preserve"> </w:t>
                          </w:r>
                          <w:r>
                            <w:rPr>
                              <w:b/>
                              <w:spacing w:val="-2"/>
                              <w:sz w:val="18"/>
                              <w:szCs w:val="18"/>
                            </w:rPr>
                            <w:t>PR</w:t>
                          </w:r>
                          <w:r>
                            <w:rPr>
                              <w:b/>
                              <w:spacing w:val="2"/>
                              <w:sz w:val="18"/>
                              <w:szCs w:val="18"/>
                            </w:rPr>
                            <w:t>IV</w:t>
                          </w:r>
                          <w:r>
                            <w:rPr>
                              <w:b/>
                              <w:spacing w:val="-2"/>
                              <w:sz w:val="18"/>
                              <w:szCs w:val="18"/>
                            </w:rPr>
                            <w:t>A</w:t>
                          </w:r>
                          <w:r>
                            <w:rPr>
                              <w:b/>
                              <w:spacing w:val="2"/>
                              <w:sz w:val="18"/>
                              <w:szCs w:val="18"/>
                            </w:rPr>
                            <w:t>D</w:t>
                          </w:r>
                          <w:r>
                            <w:rPr>
                              <w:b/>
                              <w:sz w:val="18"/>
                              <w:szCs w:val="18"/>
                            </w:rPr>
                            <w:t>A</w:t>
                          </w:r>
                          <w:r>
                            <w:rPr>
                              <w:b/>
                              <w:spacing w:val="1"/>
                              <w:sz w:val="18"/>
                              <w:szCs w:val="18"/>
                            </w:rPr>
                            <w:t xml:space="preserve"> </w:t>
                          </w:r>
                          <w:r>
                            <w:rPr>
                              <w:b/>
                              <w:spacing w:val="-2"/>
                              <w:sz w:val="18"/>
                              <w:szCs w:val="18"/>
                            </w:rPr>
                            <w:t>AN</w:t>
                          </w:r>
                          <w:r>
                            <w:rPr>
                              <w:b/>
                              <w:sz w:val="18"/>
                              <w:szCs w:val="18"/>
                            </w:rPr>
                            <w:t>T</w:t>
                          </w:r>
                          <w:r>
                            <w:rPr>
                              <w:b/>
                              <w:spacing w:val="4"/>
                              <w:sz w:val="18"/>
                              <w:szCs w:val="18"/>
                            </w:rPr>
                            <w:t>O</w:t>
                          </w:r>
                          <w:r>
                            <w:rPr>
                              <w:b/>
                              <w:spacing w:val="-2"/>
                              <w:sz w:val="18"/>
                              <w:szCs w:val="18"/>
                            </w:rPr>
                            <w:t>N</w:t>
                          </w:r>
                          <w:r>
                            <w:rPr>
                              <w:b/>
                              <w:spacing w:val="2"/>
                              <w:sz w:val="18"/>
                              <w:szCs w:val="18"/>
                            </w:rPr>
                            <w:t>I</w:t>
                          </w:r>
                          <w:r>
                            <w:rPr>
                              <w:b/>
                              <w:sz w:val="18"/>
                              <w:szCs w:val="18"/>
                            </w:rPr>
                            <w:t>O</w:t>
                          </w:r>
                          <w:r>
                            <w:rPr>
                              <w:b/>
                              <w:spacing w:val="-1"/>
                              <w:sz w:val="18"/>
                              <w:szCs w:val="18"/>
                            </w:rPr>
                            <w:t xml:space="preserve"> </w:t>
                          </w:r>
                          <w:r>
                            <w:rPr>
                              <w:b/>
                              <w:sz w:val="18"/>
                              <w:szCs w:val="18"/>
                            </w:rPr>
                            <w:t>G</w:t>
                          </w:r>
                          <w:r>
                            <w:rPr>
                              <w:b/>
                              <w:spacing w:val="-2"/>
                              <w:sz w:val="18"/>
                              <w:szCs w:val="18"/>
                            </w:rPr>
                            <w:t>U</w:t>
                          </w:r>
                          <w:r>
                            <w:rPr>
                              <w:b/>
                              <w:spacing w:val="2"/>
                              <w:sz w:val="18"/>
                              <w:szCs w:val="18"/>
                            </w:rPr>
                            <w:t>I</w:t>
                          </w:r>
                          <w:r>
                            <w:rPr>
                              <w:b/>
                              <w:sz w:val="18"/>
                              <w:szCs w:val="18"/>
                            </w:rPr>
                            <w:t>LLE</w:t>
                          </w:r>
                          <w:r>
                            <w:rPr>
                              <w:b/>
                              <w:spacing w:val="2"/>
                              <w:sz w:val="18"/>
                              <w:szCs w:val="18"/>
                            </w:rPr>
                            <w:t>R</w:t>
                          </w:r>
                          <w:r>
                            <w:rPr>
                              <w:b/>
                              <w:spacing w:val="-2"/>
                              <w:sz w:val="18"/>
                              <w:szCs w:val="18"/>
                            </w:rPr>
                            <w:t>M</w:t>
                          </w:r>
                          <w:r>
                            <w:rPr>
                              <w:b/>
                              <w:sz w:val="18"/>
                              <w:szCs w:val="18"/>
                            </w:rPr>
                            <w:t>O</w:t>
                          </w:r>
                          <w:r>
                            <w:rPr>
                              <w:b/>
                              <w:spacing w:val="-1"/>
                              <w:sz w:val="18"/>
                              <w:szCs w:val="18"/>
                            </w:rPr>
                            <w:t xml:space="preserve"> </w:t>
                          </w:r>
                          <w:r>
                            <w:rPr>
                              <w:b/>
                              <w:spacing w:val="2"/>
                              <w:sz w:val="18"/>
                              <w:szCs w:val="18"/>
                            </w:rPr>
                            <w:t>U</w:t>
                          </w:r>
                          <w:r>
                            <w:rPr>
                              <w:b/>
                              <w:spacing w:val="-2"/>
                              <w:sz w:val="18"/>
                              <w:szCs w:val="18"/>
                            </w:rPr>
                            <w:t>RR</w:t>
                          </w:r>
                          <w:r>
                            <w:rPr>
                              <w:b/>
                              <w:sz w:val="18"/>
                              <w:szCs w:val="18"/>
                            </w:rPr>
                            <w:t>ELO</w:t>
                          </w:r>
                        </w:p>
                        <w:p w14:paraId="79D435D8" w14:textId="77777777" w:rsidR="001646BE" w:rsidRDefault="001646BE" w:rsidP="00427AE2">
                          <w:pPr>
                            <w:spacing w:line="180" w:lineRule="exact"/>
                            <w:ind w:left="1933" w:right="1919"/>
                            <w:jc w:val="center"/>
                            <w:rPr>
                              <w:sz w:val="16"/>
                              <w:szCs w:val="16"/>
                            </w:rPr>
                          </w:pPr>
                          <w:r>
                            <w:rPr>
                              <w:b/>
                              <w:spacing w:val="2"/>
                              <w:sz w:val="16"/>
                              <w:szCs w:val="16"/>
                            </w:rPr>
                            <w:t>F</w:t>
                          </w:r>
                          <w:r>
                            <w:rPr>
                              <w:b/>
                              <w:sz w:val="16"/>
                              <w:szCs w:val="16"/>
                            </w:rPr>
                            <w:t>ACU</w:t>
                          </w:r>
                          <w:r>
                            <w:rPr>
                              <w:b/>
                              <w:spacing w:val="-3"/>
                              <w:sz w:val="16"/>
                              <w:szCs w:val="16"/>
                            </w:rPr>
                            <w:t>L</w:t>
                          </w:r>
                          <w:r>
                            <w:rPr>
                              <w:b/>
                              <w:spacing w:val="1"/>
                              <w:sz w:val="16"/>
                              <w:szCs w:val="16"/>
                            </w:rPr>
                            <w:t>T</w:t>
                          </w:r>
                          <w:r>
                            <w:rPr>
                              <w:b/>
                              <w:sz w:val="16"/>
                              <w:szCs w:val="16"/>
                            </w:rPr>
                            <w:t>AD DE</w:t>
                          </w:r>
                          <w:r>
                            <w:rPr>
                              <w:b/>
                              <w:spacing w:val="-3"/>
                              <w:sz w:val="16"/>
                              <w:szCs w:val="16"/>
                            </w:rPr>
                            <w:t xml:space="preserve"> </w:t>
                          </w:r>
                          <w:r>
                            <w:rPr>
                              <w:b/>
                              <w:spacing w:val="2"/>
                              <w:sz w:val="16"/>
                              <w:szCs w:val="16"/>
                            </w:rPr>
                            <w:t>I</w:t>
                          </w:r>
                          <w:r>
                            <w:rPr>
                              <w:b/>
                              <w:sz w:val="16"/>
                              <w:szCs w:val="16"/>
                            </w:rPr>
                            <w:t>NG</w:t>
                          </w:r>
                          <w:r>
                            <w:rPr>
                              <w:b/>
                              <w:spacing w:val="1"/>
                              <w:sz w:val="16"/>
                              <w:szCs w:val="16"/>
                            </w:rPr>
                            <w:t>E</w:t>
                          </w:r>
                          <w:r>
                            <w:rPr>
                              <w:b/>
                              <w:spacing w:val="-4"/>
                              <w:sz w:val="16"/>
                              <w:szCs w:val="16"/>
                            </w:rPr>
                            <w:t>N</w:t>
                          </w:r>
                          <w:r>
                            <w:rPr>
                              <w:b/>
                              <w:spacing w:val="2"/>
                              <w:sz w:val="16"/>
                              <w:szCs w:val="16"/>
                            </w:rPr>
                            <w:t>Í</w:t>
                          </w:r>
                          <w:r>
                            <w:rPr>
                              <w:b/>
                              <w:spacing w:val="1"/>
                              <w:sz w:val="16"/>
                              <w:szCs w:val="16"/>
                            </w:rPr>
                            <w:t>E</w:t>
                          </w:r>
                          <w:r>
                            <w:rPr>
                              <w:b/>
                              <w:sz w:val="16"/>
                              <w:szCs w:val="16"/>
                            </w:rPr>
                            <w:t>RA</w:t>
                          </w:r>
                        </w:p>
                        <w:p w14:paraId="5D228632" w14:textId="77777777" w:rsidR="001646BE" w:rsidRDefault="001646BE" w:rsidP="00427AE2">
                          <w:pPr>
                            <w:spacing w:before="3"/>
                            <w:ind w:left="-10" w:right="-10"/>
                            <w:jc w:val="center"/>
                            <w:rPr>
                              <w:sz w:val="14"/>
                              <w:szCs w:val="14"/>
                            </w:rPr>
                          </w:pPr>
                          <w:r>
                            <w:rPr>
                              <w:b/>
                              <w:spacing w:val="-1"/>
                              <w:sz w:val="14"/>
                              <w:szCs w:val="14"/>
                            </w:rPr>
                            <w:t>CARR</w:t>
                          </w:r>
                          <w:r>
                            <w:rPr>
                              <w:b/>
                              <w:spacing w:val="3"/>
                              <w:sz w:val="14"/>
                              <w:szCs w:val="14"/>
                            </w:rPr>
                            <w:t>E</w:t>
                          </w:r>
                          <w:r>
                            <w:rPr>
                              <w:b/>
                              <w:spacing w:val="-1"/>
                              <w:sz w:val="14"/>
                              <w:szCs w:val="14"/>
                            </w:rPr>
                            <w:t>R</w:t>
                          </w:r>
                          <w:r>
                            <w:rPr>
                              <w:b/>
                              <w:sz w:val="14"/>
                              <w:szCs w:val="14"/>
                            </w:rPr>
                            <w:t xml:space="preserve">A </w:t>
                          </w:r>
                          <w:r>
                            <w:rPr>
                              <w:b/>
                              <w:spacing w:val="2"/>
                              <w:sz w:val="14"/>
                              <w:szCs w:val="14"/>
                            </w:rPr>
                            <w:t>P</w:t>
                          </w:r>
                          <w:r>
                            <w:rPr>
                              <w:b/>
                              <w:spacing w:val="-1"/>
                              <w:sz w:val="14"/>
                              <w:szCs w:val="14"/>
                            </w:rPr>
                            <w:t>RO</w:t>
                          </w:r>
                          <w:r>
                            <w:rPr>
                              <w:b/>
                              <w:spacing w:val="2"/>
                              <w:sz w:val="14"/>
                              <w:szCs w:val="14"/>
                            </w:rPr>
                            <w:t>F</w:t>
                          </w:r>
                          <w:r>
                            <w:rPr>
                              <w:b/>
                              <w:spacing w:val="-1"/>
                              <w:sz w:val="14"/>
                              <w:szCs w:val="14"/>
                            </w:rPr>
                            <w:t>E</w:t>
                          </w:r>
                          <w:r>
                            <w:rPr>
                              <w:b/>
                              <w:spacing w:val="-2"/>
                              <w:sz w:val="14"/>
                              <w:szCs w:val="14"/>
                            </w:rPr>
                            <w:t>S</w:t>
                          </w:r>
                          <w:r>
                            <w:rPr>
                              <w:b/>
                              <w:spacing w:val="1"/>
                              <w:sz w:val="14"/>
                              <w:szCs w:val="14"/>
                            </w:rPr>
                            <w:t>I</w:t>
                          </w:r>
                          <w:r>
                            <w:rPr>
                              <w:b/>
                              <w:spacing w:val="-1"/>
                              <w:sz w:val="14"/>
                              <w:szCs w:val="14"/>
                            </w:rPr>
                            <w:t>ON</w:t>
                          </w:r>
                          <w:r>
                            <w:rPr>
                              <w:b/>
                              <w:spacing w:val="3"/>
                              <w:sz w:val="14"/>
                              <w:szCs w:val="14"/>
                            </w:rPr>
                            <w:t>A</w:t>
                          </w:r>
                          <w:r>
                            <w:rPr>
                              <w:b/>
                              <w:sz w:val="14"/>
                              <w:szCs w:val="14"/>
                            </w:rPr>
                            <w:t>L</w:t>
                          </w:r>
                          <w:r>
                            <w:rPr>
                              <w:b/>
                              <w:spacing w:val="-1"/>
                              <w:sz w:val="14"/>
                              <w:szCs w:val="14"/>
                            </w:rPr>
                            <w:t xml:space="preserve"> D</w:t>
                          </w:r>
                          <w:r>
                            <w:rPr>
                              <w:b/>
                              <w:sz w:val="14"/>
                              <w:szCs w:val="14"/>
                            </w:rPr>
                            <w:t>E</w:t>
                          </w:r>
                          <w:r>
                            <w:rPr>
                              <w:b/>
                              <w:spacing w:val="-1"/>
                              <w:sz w:val="14"/>
                              <w:szCs w:val="14"/>
                            </w:rPr>
                            <w:t xml:space="preserve"> </w:t>
                          </w:r>
                          <w:r>
                            <w:rPr>
                              <w:b/>
                              <w:spacing w:val="1"/>
                              <w:sz w:val="14"/>
                              <w:szCs w:val="14"/>
                            </w:rPr>
                            <w:t>I</w:t>
                          </w:r>
                          <w:r>
                            <w:rPr>
                              <w:b/>
                              <w:spacing w:val="-1"/>
                              <w:sz w:val="14"/>
                              <w:szCs w:val="14"/>
                            </w:rPr>
                            <w:t>NGEN</w:t>
                          </w:r>
                          <w:r>
                            <w:rPr>
                              <w:b/>
                              <w:spacing w:val="1"/>
                              <w:sz w:val="14"/>
                              <w:szCs w:val="14"/>
                            </w:rPr>
                            <w:t>I</w:t>
                          </w:r>
                          <w:r>
                            <w:rPr>
                              <w:b/>
                              <w:spacing w:val="3"/>
                              <w:sz w:val="14"/>
                              <w:szCs w:val="14"/>
                            </w:rPr>
                            <w:t>E</w:t>
                          </w:r>
                          <w:r>
                            <w:rPr>
                              <w:b/>
                              <w:spacing w:val="-1"/>
                              <w:sz w:val="14"/>
                              <w:szCs w:val="14"/>
                            </w:rPr>
                            <w:t>R</w:t>
                          </w:r>
                          <w:r>
                            <w:rPr>
                              <w:b/>
                              <w:spacing w:val="1"/>
                              <w:sz w:val="14"/>
                              <w:szCs w:val="14"/>
                            </w:rPr>
                            <w:t>Í</w:t>
                          </w:r>
                          <w:r>
                            <w:rPr>
                              <w:b/>
                              <w:sz w:val="14"/>
                              <w:szCs w:val="14"/>
                            </w:rPr>
                            <w:t xml:space="preserve">A </w:t>
                          </w:r>
                          <w:r>
                            <w:rPr>
                              <w:b/>
                              <w:spacing w:val="-1"/>
                              <w:sz w:val="14"/>
                              <w:szCs w:val="14"/>
                            </w:rPr>
                            <w:t>A</w:t>
                          </w:r>
                          <w:r>
                            <w:rPr>
                              <w:b/>
                              <w:spacing w:val="4"/>
                              <w:sz w:val="14"/>
                              <w:szCs w:val="14"/>
                            </w:rPr>
                            <w:t>M</w:t>
                          </w:r>
                          <w:r>
                            <w:rPr>
                              <w:b/>
                              <w:spacing w:val="3"/>
                              <w:sz w:val="14"/>
                              <w:szCs w:val="14"/>
                            </w:rPr>
                            <w:t>B</w:t>
                          </w:r>
                          <w:r>
                            <w:rPr>
                              <w:b/>
                              <w:spacing w:val="1"/>
                              <w:sz w:val="14"/>
                              <w:szCs w:val="14"/>
                            </w:rPr>
                            <w:t>I</w:t>
                          </w:r>
                          <w:r>
                            <w:rPr>
                              <w:b/>
                              <w:spacing w:val="-1"/>
                              <w:sz w:val="14"/>
                              <w:szCs w:val="14"/>
                            </w:rPr>
                            <w:t>ENTA</w:t>
                          </w:r>
                          <w:r>
                            <w:rPr>
                              <w:b/>
                              <w:sz w:val="14"/>
                              <w:szCs w:val="14"/>
                            </w:rPr>
                            <w:t>L</w:t>
                          </w:r>
                          <w:r>
                            <w:rPr>
                              <w:b/>
                              <w:spacing w:val="-1"/>
                              <w:sz w:val="14"/>
                              <w:szCs w:val="14"/>
                            </w:rPr>
                            <w:t xml:space="preserve"> </w:t>
                          </w:r>
                          <w:r>
                            <w:rPr>
                              <w:b/>
                              <w:sz w:val="14"/>
                              <w:szCs w:val="14"/>
                            </w:rPr>
                            <w:t>Y</w:t>
                          </w:r>
                          <w:r>
                            <w:rPr>
                              <w:b/>
                              <w:spacing w:val="4"/>
                              <w:sz w:val="14"/>
                              <w:szCs w:val="14"/>
                            </w:rPr>
                            <w:t xml:space="preserve"> </w:t>
                          </w:r>
                          <w:r>
                            <w:rPr>
                              <w:b/>
                              <w:spacing w:val="-5"/>
                              <w:sz w:val="14"/>
                              <w:szCs w:val="14"/>
                            </w:rPr>
                            <w:t>D</w:t>
                          </w:r>
                          <w:r>
                            <w:rPr>
                              <w:b/>
                              <w:sz w:val="14"/>
                              <w:szCs w:val="14"/>
                            </w:rPr>
                            <w:t>E</w:t>
                          </w:r>
                          <w:r>
                            <w:rPr>
                              <w:b/>
                              <w:spacing w:val="-1"/>
                              <w:sz w:val="14"/>
                              <w:szCs w:val="14"/>
                            </w:rPr>
                            <w:t xml:space="preserve"> </w:t>
                          </w:r>
                          <w:r>
                            <w:rPr>
                              <w:b/>
                              <w:spacing w:val="2"/>
                              <w:sz w:val="14"/>
                              <w:szCs w:val="14"/>
                            </w:rPr>
                            <w:t>P</w:t>
                          </w:r>
                          <w:r>
                            <w:rPr>
                              <w:b/>
                              <w:spacing w:val="-1"/>
                              <w:sz w:val="14"/>
                              <w:szCs w:val="14"/>
                            </w:rPr>
                            <w:t>REVENC</w:t>
                          </w:r>
                          <w:r>
                            <w:rPr>
                              <w:b/>
                              <w:spacing w:val="1"/>
                              <w:sz w:val="14"/>
                              <w:szCs w:val="14"/>
                            </w:rPr>
                            <w:t>I</w:t>
                          </w:r>
                          <w:r>
                            <w:rPr>
                              <w:b/>
                              <w:spacing w:val="-1"/>
                              <w:sz w:val="14"/>
                              <w:szCs w:val="14"/>
                            </w:rPr>
                            <w:t>Ó</w:t>
                          </w:r>
                          <w:r>
                            <w:rPr>
                              <w:b/>
                              <w:sz w:val="14"/>
                              <w:szCs w:val="14"/>
                            </w:rPr>
                            <w:t xml:space="preserve">N </w:t>
                          </w:r>
                          <w:r>
                            <w:rPr>
                              <w:b/>
                              <w:spacing w:val="3"/>
                              <w:sz w:val="14"/>
                              <w:szCs w:val="14"/>
                            </w:rPr>
                            <w:t>D</w:t>
                          </w:r>
                          <w:r>
                            <w:rPr>
                              <w:b/>
                              <w:sz w:val="14"/>
                              <w:szCs w:val="14"/>
                            </w:rPr>
                            <w:t>E</w:t>
                          </w:r>
                          <w:r>
                            <w:rPr>
                              <w:b/>
                              <w:spacing w:val="-1"/>
                              <w:sz w:val="14"/>
                              <w:szCs w:val="14"/>
                            </w:rPr>
                            <w:t xml:space="preserve"> R</w:t>
                          </w:r>
                          <w:r>
                            <w:rPr>
                              <w:b/>
                              <w:spacing w:val="1"/>
                              <w:sz w:val="14"/>
                              <w:szCs w:val="14"/>
                            </w:rPr>
                            <w:t>I</w:t>
                          </w:r>
                          <w:r>
                            <w:rPr>
                              <w:b/>
                              <w:spacing w:val="-1"/>
                              <w:sz w:val="14"/>
                              <w:szCs w:val="14"/>
                            </w:rPr>
                            <w:t>E</w:t>
                          </w:r>
                          <w:r>
                            <w:rPr>
                              <w:b/>
                              <w:spacing w:val="-2"/>
                              <w:sz w:val="14"/>
                              <w:szCs w:val="14"/>
                            </w:rPr>
                            <w:t>S</w:t>
                          </w:r>
                          <w:r>
                            <w:rPr>
                              <w:b/>
                              <w:spacing w:val="3"/>
                              <w:sz w:val="14"/>
                              <w:szCs w:val="14"/>
                            </w:rPr>
                            <w:t>G</w:t>
                          </w:r>
                          <w:r>
                            <w:rPr>
                              <w:b/>
                              <w:spacing w:val="-1"/>
                              <w:sz w:val="14"/>
                              <w:szCs w:val="14"/>
                            </w:rPr>
                            <w:t>O</w:t>
                          </w:r>
                          <w:r>
                            <w:rPr>
                              <w:b/>
                              <w:sz w:val="14"/>
                              <w:szCs w:val="14"/>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0524DD" id="_x0000_t202" coordsize="21600,21600" o:spt="202" path="m,l,21600r21600,l21600,xe">
              <v:stroke joinstyle="miter"/>
              <v:path gradientshapeok="t" o:connecttype="rect"/>
            </v:shapetype>
            <v:shape id="Cuadro de texto 62" o:spid="_x0000_s1028" type="#_x0000_t202" style="position:absolute;margin-left:0;margin-top:25.25pt;width:301.65pt;height:29.4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" filled="f" stroked="f">
              <v:textbox inset="0,0,0,0">
                <w:txbxContent>
                  <w:p w14:paraId="18226047" w14:textId="77777777" w:rsidR="001646BE" w:rsidRDefault="001646BE" w:rsidP="00427AE2">
                    <w:pPr>
                      <w:spacing w:line="220" w:lineRule="exact"/>
                      <w:ind w:left="454" w:right="452"/>
                      <w:jc w:val="center"/>
                      <w:rPr>
                        <w:sz w:val="18"/>
                        <w:szCs w:val="18"/>
                      </w:rPr>
                    </w:pPr>
                    <w:r>
                      <w:rPr>
                        <w:b/>
                      </w:rPr>
                      <w:t>U</w:t>
                    </w:r>
                    <w:r>
                      <w:rPr>
                        <w:b/>
                        <w:spacing w:val="-2"/>
                        <w:sz w:val="18"/>
                        <w:szCs w:val="18"/>
                      </w:rPr>
                      <w:t>N</w:t>
                    </w:r>
                    <w:r>
                      <w:rPr>
                        <w:b/>
                        <w:spacing w:val="2"/>
                        <w:sz w:val="18"/>
                        <w:szCs w:val="18"/>
                      </w:rPr>
                      <w:t>IV</w:t>
                    </w:r>
                    <w:r>
                      <w:rPr>
                        <w:b/>
                        <w:sz w:val="18"/>
                        <w:szCs w:val="18"/>
                      </w:rPr>
                      <w:t>E</w:t>
                    </w:r>
                    <w:r>
                      <w:rPr>
                        <w:b/>
                        <w:spacing w:val="-2"/>
                        <w:sz w:val="18"/>
                        <w:szCs w:val="18"/>
                      </w:rPr>
                      <w:t>R</w:t>
                    </w:r>
                    <w:r>
                      <w:rPr>
                        <w:b/>
                        <w:sz w:val="18"/>
                        <w:szCs w:val="18"/>
                      </w:rPr>
                      <w:t>S</w:t>
                    </w:r>
                    <w:r>
                      <w:rPr>
                        <w:b/>
                        <w:spacing w:val="2"/>
                        <w:sz w:val="18"/>
                        <w:szCs w:val="18"/>
                      </w:rPr>
                      <w:t>I</w:t>
                    </w:r>
                    <w:r>
                      <w:rPr>
                        <w:b/>
                        <w:spacing w:val="-2"/>
                        <w:sz w:val="18"/>
                        <w:szCs w:val="18"/>
                      </w:rPr>
                      <w:t>DA</w:t>
                    </w:r>
                    <w:r>
                      <w:rPr>
                        <w:b/>
                        <w:sz w:val="18"/>
                        <w:szCs w:val="18"/>
                      </w:rPr>
                      <w:t>D</w:t>
                    </w:r>
                    <w:r>
                      <w:rPr>
                        <w:b/>
                        <w:spacing w:val="1"/>
                        <w:sz w:val="18"/>
                        <w:szCs w:val="18"/>
                      </w:rPr>
                      <w:t xml:space="preserve"> </w:t>
                    </w:r>
                    <w:r>
                      <w:rPr>
                        <w:b/>
                        <w:spacing w:val="-2"/>
                        <w:sz w:val="18"/>
                        <w:szCs w:val="18"/>
                      </w:rPr>
                      <w:t>PR</w:t>
                    </w:r>
                    <w:r>
                      <w:rPr>
                        <w:b/>
                        <w:spacing w:val="2"/>
                        <w:sz w:val="18"/>
                        <w:szCs w:val="18"/>
                      </w:rPr>
                      <w:t>IV</w:t>
                    </w:r>
                    <w:r>
                      <w:rPr>
                        <w:b/>
                        <w:spacing w:val="-2"/>
                        <w:sz w:val="18"/>
                        <w:szCs w:val="18"/>
                      </w:rPr>
                      <w:t>A</w:t>
                    </w:r>
                    <w:r>
                      <w:rPr>
                        <w:b/>
                        <w:spacing w:val="2"/>
                        <w:sz w:val="18"/>
                        <w:szCs w:val="18"/>
                      </w:rPr>
                      <w:t>D</w:t>
                    </w:r>
                    <w:r>
                      <w:rPr>
                        <w:b/>
                        <w:sz w:val="18"/>
                        <w:szCs w:val="18"/>
                      </w:rPr>
                      <w:t>A</w:t>
                    </w:r>
                    <w:r>
                      <w:rPr>
                        <w:b/>
                        <w:spacing w:val="1"/>
                        <w:sz w:val="18"/>
                        <w:szCs w:val="18"/>
                      </w:rPr>
                      <w:t xml:space="preserve"> </w:t>
                    </w:r>
                    <w:r>
                      <w:rPr>
                        <w:b/>
                        <w:spacing w:val="-2"/>
                        <w:sz w:val="18"/>
                        <w:szCs w:val="18"/>
                      </w:rPr>
                      <w:t>AN</w:t>
                    </w:r>
                    <w:r>
                      <w:rPr>
                        <w:b/>
                        <w:sz w:val="18"/>
                        <w:szCs w:val="18"/>
                      </w:rPr>
                      <w:t>T</w:t>
                    </w:r>
                    <w:r>
                      <w:rPr>
                        <w:b/>
                        <w:spacing w:val="4"/>
                        <w:sz w:val="18"/>
                        <w:szCs w:val="18"/>
                      </w:rPr>
                      <w:t>O</w:t>
                    </w:r>
                    <w:r>
                      <w:rPr>
                        <w:b/>
                        <w:spacing w:val="-2"/>
                        <w:sz w:val="18"/>
                        <w:szCs w:val="18"/>
                      </w:rPr>
                      <w:t>N</w:t>
                    </w:r>
                    <w:r>
                      <w:rPr>
                        <w:b/>
                        <w:spacing w:val="2"/>
                        <w:sz w:val="18"/>
                        <w:szCs w:val="18"/>
                      </w:rPr>
                      <w:t>I</w:t>
                    </w:r>
                    <w:r>
                      <w:rPr>
                        <w:b/>
                        <w:sz w:val="18"/>
                        <w:szCs w:val="18"/>
                      </w:rPr>
                      <w:t>O</w:t>
                    </w:r>
                    <w:r>
                      <w:rPr>
                        <w:b/>
                        <w:spacing w:val="-1"/>
                        <w:sz w:val="18"/>
                        <w:szCs w:val="18"/>
                      </w:rPr>
                      <w:t xml:space="preserve"> </w:t>
                    </w:r>
                    <w:r>
                      <w:rPr>
                        <w:b/>
                        <w:sz w:val="18"/>
                        <w:szCs w:val="18"/>
                      </w:rPr>
                      <w:t>G</w:t>
                    </w:r>
                    <w:r>
                      <w:rPr>
                        <w:b/>
                        <w:spacing w:val="-2"/>
                        <w:sz w:val="18"/>
                        <w:szCs w:val="18"/>
                      </w:rPr>
                      <w:t>U</w:t>
                    </w:r>
                    <w:r>
                      <w:rPr>
                        <w:b/>
                        <w:spacing w:val="2"/>
                        <w:sz w:val="18"/>
                        <w:szCs w:val="18"/>
                      </w:rPr>
                      <w:t>I</w:t>
                    </w:r>
                    <w:r>
                      <w:rPr>
                        <w:b/>
                        <w:sz w:val="18"/>
                        <w:szCs w:val="18"/>
                      </w:rPr>
                      <w:t>LLE</w:t>
                    </w:r>
                    <w:r>
                      <w:rPr>
                        <w:b/>
                        <w:spacing w:val="2"/>
                        <w:sz w:val="18"/>
                        <w:szCs w:val="18"/>
                      </w:rPr>
                      <w:t>R</w:t>
                    </w:r>
                    <w:r>
                      <w:rPr>
                        <w:b/>
                        <w:spacing w:val="-2"/>
                        <w:sz w:val="18"/>
                        <w:szCs w:val="18"/>
                      </w:rPr>
                      <w:t>M</w:t>
                    </w:r>
                    <w:r>
                      <w:rPr>
                        <w:b/>
                        <w:sz w:val="18"/>
                        <w:szCs w:val="18"/>
                      </w:rPr>
                      <w:t>O</w:t>
                    </w:r>
                    <w:r>
                      <w:rPr>
                        <w:b/>
                        <w:spacing w:val="-1"/>
                        <w:sz w:val="18"/>
                        <w:szCs w:val="18"/>
                      </w:rPr>
                      <w:t xml:space="preserve"> </w:t>
                    </w:r>
                    <w:r>
                      <w:rPr>
                        <w:b/>
                        <w:spacing w:val="2"/>
                        <w:sz w:val="18"/>
                        <w:szCs w:val="18"/>
                      </w:rPr>
                      <w:t>U</w:t>
                    </w:r>
                    <w:r>
                      <w:rPr>
                        <w:b/>
                        <w:spacing w:val="-2"/>
                        <w:sz w:val="18"/>
                        <w:szCs w:val="18"/>
                      </w:rPr>
                      <w:t>RR</w:t>
                    </w:r>
                    <w:r>
                      <w:rPr>
                        <w:b/>
                        <w:sz w:val="18"/>
                        <w:szCs w:val="18"/>
                      </w:rPr>
                      <w:t>ELO</w:t>
                    </w:r>
                  </w:p>
                  <w:p w14:paraId="79D435D8" w14:textId="77777777" w:rsidR="001646BE" w:rsidRDefault="001646BE" w:rsidP="00427AE2">
                    <w:pPr>
                      <w:spacing w:line="180" w:lineRule="exact"/>
                      <w:ind w:left="1933" w:right="1919"/>
                      <w:jc w:val="center"/>
                      <w:rPr>
                        <w:sz w:val="16"/>
                        <w:szCs w:val="16"/>
                      </w:rPr>
                    </w:pPr>
                    <w:r>
                      <w:rPr>
                        <w:b/>
                        <w:spacing w:val="2"/>
                        <w:sz w:val="16"/>
                        <w:szCs w:val="16"/>
                      </w:rPr>
                      <w:t>F</w:t>
                    </w:r>
                    <w:r>
                      <w:rPr>
                        <w:b/>
                        <w:sz w:val="16"/>
                        <w:szCs w:val="16"/>
                      </w:rPr>
                      <w:t>ACU</w:t>
                    </w:r>
                    <w:r>
                      <w:rPr>
                        <w:b/>
                        <w:spacing w:val="-3"/>
                        <w:sz w:val="16"/>
                        <w:szCs w:val="16"/>
                      </w:rPr>
                      <w:t>L</w:t>
                    </w:r>
                    <w:r>
                      <w:rPr>
                        <w:b/>
                        <w:spacing w:val="1"/>
                        <w:sz w:val="16"/>
                        <w:szCs w:val="16"/>
                      </w:rPr>
                      <w:t>T</w:t>
                    </w:r>
                    <w:r>
                      <w:rPr>
                        <w:b/>
                        <w:sz w:val="16"/>
                        <w:szCs w:val="16"/>
                      </w:rPr>
                      <w:t>AD DE</w:t>
                    </w:r>
                    <w:r>
                      <w:rPr>
                        <w:b/>
                        <w:spacing w:val="-3"/>
                        <w:sz w:val="16"/>
                        <w:szCs w:val="16"/>
                      </w:rPr>
                      <w:t xml:space="preserve"> </w:t>
                    </w:r>
                    <w:r>
                      <w:rPr>
                        <w:b/>
                        <w:spacing w:val="2"/>
                        <w:sz w:val="16"/>
                        <w:szCs w:val="16"/>
                      </w:rPr>
                      <w:t>I</w:t>
                    </w:r>
                    <w:r>
                      <w:rPr>
                        <w:b/>
                        <w:sz w:val="16"/>
                        <w:szCs w:val="16"/>
                      </w:rPr>
                      <w:t>NG</w:t>
                    </w:r>
                    <w:r>
                      <w:rPr>
                        <w:b/>
                        <w:spacing w:val="1"/>
                        <w:sz w:val="16"/>
                        <w:szCs w:val="16"/>
                      </w:rPr>
                      <w:t>E</w:t>
                    </w:r>
                    <w:r>
                      <w:rPr>
                        <w:b/>
                        <w:spacing w:val="-4"/>
                        <w:sz w:val="16"/>
                        <w:szCs w:val="16"/>
                      </w:rPr>
                      <w:t>N</w:t>
                    </w:r>
                    <w:r>
                      <w:rPr>
                        <w:b/>
                        <w:spacing w:val="2"/>
                        <w:sz w:val="16"/>
                        <w:szCs w:val="16"/>
                      </w:rPr>
                      <w:t>Í</w:t>
                    </w:r>
                    <w:r>
                      <w:rPr>
                        <w:b/>
                        <w:spacing w:val="1"/>
                        <w:sz w:val="16"/>
                        <w:szCs w:val="16"/>
                      </w:rPr>
                      <w:t>E</w:t>
                    </w:r>
                    <w:r>
                      <w:rPr>
                        <w:b/>
                        <w:sz w:val="16"/>
                        <w:szCs w:val="16"/>
                      </w:rPr>
                      <w:t>RA</w:t>
                    </w:r>
                  </w:p>
                  <w:p w14:paraId="5D228632" w14:textId="77777777" w:rsidR="001646BE" w:rsidRDefault="001646BE" w:rsidP="00427AE2">
                    <w:pPr>
                      <w:spacing w:before="3"/>
                      <w:ind w:left="-10" w:right="-10"/>
                      <w:jc w:val="center"/>
                      <w:rPr>
                        <w:sz w:val="14"/>
                        <w:szCs w:val="14"/>
                      </w:rPr>
                    </w:pPr>
                    <w:r>
                      <w:rPr>
                        <w:b/>
                        <w:spacing w:val="-1"/>
                        <w:sz w:val="14"/>
                        <w:szCs w:val="14"/>
                      </w:rPr>
                      <w:t>CARR</w:t>
                    </w:r>
                    <w:r>
                      <w:rPr>
                        <w:b/>
                        <w:spacing w:val="3"/>
                        <w:sz w:val="14"/>
                        <w:szCs w:val="14"/>
                      </w:rPr>
                      <w:t>E</w:t>
                    </w:r>
                    <w:r>
                      <w:rPr>
                        <w:b/>
                        <w:spacing w:val="-1"/>
                        <w:sz w:val="14"/>
                        <w:szCs w:val="14"/>
                      </w:rPr>
                      <w:t>R</w:t>
                    </w:r>
                    <w:r>
                      <w:rPr>
                        <w:b/>
                        <w:sz w:val="14"/>
                        <w:szCs w:val="14"/>
                      </w:rPr>
                      <w:t xml:space="preserve">A </w:t>
                    </w:r>
                    <w:r>
                      <w:rPr>
                        <w:b/>
                        <w:spacing w:val="2"/>
                        <w:sz w:val="14"/>
                        <w:szCs w:val="14"/>
                      </w:rPr>
                      <w:t>P</w:t>
                    </w:r>
                    <w:r>
                      <w:rPr>
                        <w:b/>
                        <w:spacing w:val="-1"/>
                        <w:sz w:val="14"/>
                        <w:szCs w:val="14"/>
                      </w:rPr>
                      <w:t>RO</w:t>
                    </w:r>
                    <w:r>
                      <w:rPr>
                        <w:b/>
                        <w:spacing w:val="2"/>
                        <w:sz w:val="14"/>
                        <w:szCs w:val="14"/>
                      </w:rPr>
                      <w:t>F</w:t>
                    </w:r>
                    <w:r>
                      <w:rPr>
                        <w:b/>
                        <w:spacing w:val="-1"/>
                        <w:sz w:val="14"/>
                        <w:szCs w:val="14"/>
                      </w:rPr>
                      <w:t>E</w:t>
                    </w:r>
                    <w:r>
                      <w:rPr>
                        <w:b/>
                        <w:spacing w:val="-2"/>
                        <w:sz w:val="14"/>
                        <w:szCs w:val="14"/>
                      </w:rPr>
                      <w:t>S</w:t>
                    </w:r>
                    <w:r>
                      <w:rPr>
                        <w:b/>
                        <w:spacing w:val="1"/>
                        <w:sz w:val="14"/>
                        <w:szCs w:val="14"/>
                      </w:rPr>
                      <w:t>I</w:t>
                    </w:r>
                    <w:r>
                      <w:rPr>
                        <w:b/>
                        <w:spacing w:val="-1"/>
                        <w:sz w:val="14"/>
                        <w:szCs w:val="14"/>
                      </w:rPr>
                      <w:t>ON</w:t>
                    </w:r>
                    <w:r>
                      <w:rPr>
                        <w:b/>
                        <w:spacing w:val="3"/>
                        <w:sz w:val="14"/>
                        <w:szCs w:val="14"/>
                      </w:rPr>
                      <w:t>A</w:t>
                    </w:r>
                    <w:r>
                      <w:rPr>
                        <w:b/>
                        <w:sz w:val="14"/>
                        <w:szCs w:val="14"/>
                      </w:rPr>
                      <w:t>L</w:t>
                    </w:r>
                    <w:r>
                      <w:rPr>
                        <w:b/>
                        <w:spacing w:val="-1"/>
                        <w:sz w:val="14"/>
                        <w:szCs w:val="14"/>
                      </w:rPr>
                      <w:t xml:space="preserve"> D</w:t>
                    </w:r>
                    <w:r>
                      <w:rPr>
                        <w:b/>
                        <w:sz w:val="14"/>
                        <w:szCs w:val="14"/>
                      </w:rPr>
                      <w:t>E</w:t>
                    </w:r>
                    <w:r>
                      <w:rPr>
                        <w:b/>
                        <w:spacing w:val="-1"/>
                        <w:sz w:val="14"/>
                        <w:szCs w:val="14"/>
                      </w:rPr>
                      <w:t xml:space="preserve"> </w:t>
                    </w:r>
                    <w:r>
                      <w:rPr>
                        <w:b/>
                        <w:spacing w:val="1"/>
                        <w:sz w:val="14"/>
                        <w:szCs w:val="14"/>
                      </w:rPr>
                      <w:t>I</w:t>
                    </w:r>
                    <w:r>
                      <w:rPr>
                        <w:b/>
                        <w:spacing w:val="-1"/>
                        <w:sz w:val="14"/>
                        <w:szCs w:val="14"/>
                      </w:rPr>
                      <w:t>NGEN</w:t>
                    </w:r>
                    <w:r>
                      <w:rPr>
                        <w:b/>
                        <w:spacing w:val="1"/>
                        <w:sz w:val="14"/>
                        <w:szCs w:val="14"/>
                      </w:rPr>
                      <w:t>I</w:t>
                    </w:r>
                    <w:r>
                      <w:rPr>
                        <w:b/>
                        <w:spacing w:val="3"/>
                        <w:sz w:val="14"/>
                        <w:szCs w:val="14"/>
                      </w:rPr>
                      <w:t>E</w:t>
                    </w:r>
                    <w:r>
                      <w:rPr>
                        <w:b/>
                        <w:spacing w:val="-1"/>
                        <w:sz w:val="14"/>
                        <w:szCs w:val="14"/>
                      </w:rPr>
                      <w:t>R</w:t>
                    </w:r>
                    <w:r>
                      <w:rPr>
                        <w:b/>
                        <w:spacing w:val="1"/>
                        <w:sz w:val="14"/>
                        <w:szCs w:val="14"/>
                      </w:rPr>
                      <w:t>Í</w:t>
                    </w:r>
                    <w:r>
                      <w:rPr>
                        <w:b/>
                        <w:sz w:val="14"/>
                        <w:szCs w:val="14"/>
                      </w:rPr>
                      <w:t xml:space="preserve">A </w:t>
                    </w:r>
                    <w:r>
                      <w:rPr>
                        <w:b/>
                        <w:spacing w:val="-1"/>
                        <w:sz w:val="14"/>
                        <w:szCs w:val="14"/>
                      </w:rPr>
                      <w:t>A</w:t>
                    </w:r>
                    <w:r>
                      <w:rPr>
                        <w:b/>
                        <w:spacing w:val="4"/>
                        <w:sz w:val="14"/>
                        <w:szCs w:val="14"/>
                      </w:rPr>
                      <w:t>M</w:t>
                    </w:r>
                    <w:r>
                      <w:rPr>
                        <w:b/>
                        <w:spacing w:val="3"/>
                        <w:sz w:val="14"/>
                        <w:szCs w:val="14"/>
                      </w:rPr>
                      <w:t>B</w:t>
                    </w:r>
                    <w:r>
                      <w:rPr>
                        <w:b/>
                        <w:spacing w:val="1"/>
                        <w:sz w:val="14"/>
                        <w:szCs w:val="14"/>
                      </w:rPr>
                      <w:t>I</w:t>
                    </w:r>
                    <w:r>
                      <w:rPr>
                        <w:b/>
                        <w:spacing w:val="-1"/>
                        <w:sz w:val="14"/>
                        <w:szCs w:val="14"/>
                      </w:rPr>
                      <w:t>ENTA</w:t>
                    </w:r>
                    <w:r>
                      <w:rPr>
                        <w:b/>
                        <w:sz w:val="14"/>
                        <w:szCs w:val="14"/>
                      </w:rPr>
                      <w:t>L</w:t>
                    </w:r>
                    <w:r>
                      <w:rPr>
                        <w:b/>
                        <w:spacing w:val="-1"/>
                        <w:sz w:val="14"/>
                        <w:szCs w:val="14"/>
                      </w:rPr>
                      <w:t xml:space="preserve"> </w:t>
                    </w:r>
                    <w:r>
                      <w:rPr>
                        <w:b/>
                        <w:sz w:val="14"/>
                        <w:szCs w:val="14"/>
                      </w:rPr>
                      <w:t>Y</w:t>
                    </w:r>
                    <w:r>
                      <w:rPr>
                        <w:b/>
                        <w:spacing w:val="4"/>
                        <w:sz w:val="14"/>
                        <w:szCs w:val="14"/>
                      </w:rPr>
                      <w:t xml:space="preserve"> </w:t>
                    </w:r>
                    <w:r>
                      <w:rPr>
                        <w:b/>
                        <w:spacing w:val="-5"/>
                        <w:sz w:val="14"/>
                        <w:szCs w:val="14"/>
                      </w:rPr>
                      <w:t>D</w:t>
                    </w:r>
                    <w:r>
                      <w:rPr>
                        <w:b/>
                        <w:sz w:val="14"/>
                        <w:szCs w:val="14"/>
                      </w:rPr>
                      <w:t>E</w:t>
                    </w:r>
                    <w:r>
                      <w:rPr>
                        <w:b/>
                        <w:spacing w:val="-1"/>
                        <w:sz w:val="14"/>
                        <w:szCs w:val="14"/>
                      </w:rPr>
                      <w:t xml:space="preserve"> </w:t>
                    </w:r>
                    <w:r>
                      <w:rPr>
                        <w:b/>
                        <w:spacing w:val="2"/>
                        <w:sz w:val="14"/>
                        <w:szCs w:val="14"/>
                      </w:rPr>
                      <w:t>P</w:t>
                    </w:r>
                    <w:r>
                      <w:rPr>
                        <w:b/>
                        <w:spacing w:val="-1"/>
                        <w:sz w:val="14"/>
                        <w:szCs w:val="14"/>
                      </w:rPr>
                      <w:t>REVENC</w:t>
                    </w:r>
                    <w:r>
                      <w:rPr>
                        <w:b/>
                        <w:spacing w:val="1"/>
                        <w:sz w:val="14"/>
                        <w:szCs w:val="14"/>
                      </w:rPr>
                      <w:t>I</w:t>
                    </w:r>
                    <w:r>
                      <w:rPr>
                        <w:b/>
                        <w:spacing w:val="-1"/>
                        <w:sz w:val="14"/>
                        <w:szCs w:val="14"/>
                      </w:rPr>
                      <w:t>Ó</w:t>
                    </w:r>
                    <w:r>
                      <w:rPr>
                        <w:b/>
                        <w:sz w:val="14"/>
                        <w:szCs w:val="14"/>
                      </w:rPr>
                      <w:t xml:space="preserve">N </w:t>
                    </w:r>
                    <w:r>
                      <w:rPr>
                        <w:b/>
                        <w:spacing w:val="3"/>
                        <w:sz w:val="14"/>
                        <w:szCs w:val="14"/>
                      </w:rPr>
                      <w:t>D</w:t>
                    </w:r>
                    <w:r>
                      <w:rPr>
                        <w:b/>
                        <w:sz w:val="14"/>
                        <w:szCs w:val="14"/>
                      </w:rPr>
                      <w:t>E</w:t>
                    </w:r>
                    <w:r>
                      <w:rPr>
                        <w:b/>
                        <w:spacing w:val="-1"/>
                        <w:sz w:val="14"/>
                        <w:szCs w:val="14"/>
                      </w:rPr>
                      <w:t xml:space="preserve"> R</w:t>
                    </w:r>
                    <w:r>
                      <w:rPr>
                        <w:b/>
                        <w:spacing w:val="1"/>
                        <w:sz w:val="14"/>
                        <w:szCs w:val="14"/>
                      </w:rPr>
                      <w:t>I</w:t>
                    </w:r>
                    <w:r>
                      <w:rPr>
                        <w:b/>
                        <w:spacing w:val="-1"/>
                        <w:sz w:val="14"/>
                        <w:szCs w:val="14"/>
                      </w:rPr>
                      <w:t>E</w:t>
                    </w:r>
                    <w:r>
                      <w:rPr>
                        <w:b/>
                        <w:spacing w:val="-2"/>
                        <w:sz w:val="14"/>
                        <w:szCs w:val="14"/>
                      </w:rPr>
                      <w:t>S</w:t>
                    </w:r>
                    <w:r>
                      <w:rPr>
                        <w:b/>
                        <w:spacing w:val="3"/>
                        <w:sz w:val="14"/>
                        <w:szCs w:val="14"/>
                      </w:rPr>
                      <w:t>G</w:t>
                    </w:r>
                    <w:r>
                      <w:rPr>
                        <w:b/>
                        <w:spacing w:val="-1"/>
                        <w:sz w:val="14"/>
                        <w:szCs w:val="14"/>
                      </w:rPr>
                      <w:t>O</w:t>
                    </w:r>
                    <w:r>
                      <w:rPr>
                        <w:b/>
                        <w:sz w:val="14"/>
                        <w:szCs w:val="14"/>
                      </w:rPr>
                      <w:t>S</w:t>
                    </w:r>
                  </w:p>
                </w:txbxContent>
              </v:textbox>
              <w10:wrap anchorx="margin" anchory="page"/>
            </v:shape>
          </w:pict>
        </mc:Fallback>
      </mc:AlternateContent>
    </w:r>
    <w:r w:rsidRPr="004D5704">
      <w:rPr>
        <w:b/>
        <w:noProof/>
        <w:color w:val="262626" w:themeColor="text1" w:themeTint="D9"/>
        <w:szCs w:val="24"/>
        <w:lang w:val="es-ES" w:eastAsia="es-ES"/>
      </w:rPr>
      <w:drawing>
        <wp:anchor distT="0" distB="0" distL="114300" distR="114300" simplePos="0" relativeHeight="251671552" behindDoc="0" locked="0" layoutInCell="1" allowOverlap="1" wp14:anchorId="61640451" wp14:editId="2DB7A8AC">
          <wp:simplePos x="0" y="0"/>
          <wp:positionH relativeFrom="leftMargin">
            <wp:align>right</wp:align>
          </wp:positionH>
          <wp:positionV relativeFrom="paragraph">
            <wp:posOffset>234439</wp:posOffset>
          </wp:positionV>
          <wp:extent cx="598715" cy="469295"/>
          <wp:effectExtent l="0" t="0" r="0" b="6985"/>
          <wp:wrapNone/>
          <wp:docPr id="55" name="Imagen 55" descr="C:\Users\MAJUDAMA\AppData\Local\Microsoft\Windows\INetCache\Content.Word\Logo_UPA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UDAMA\AppData\Local\Microsoft\Windows\INetCache\Content.Word\Logo_UPAGU.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8715" cy="46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7AE2">
      <w:rPr>
        <w:noProof/>
        <w:sz w:val="0"/>
        <w:szCs w:val="0"/>
        <w:lang w:eastAsia="es-PE"/>
      </w:rPr>
      <mc:AlternateContent>
        <mc:Choice Requires="wpg">
          <w:drawing>
            <wp:anchor distT="0" distB="0" distL="114300" distR="114300" simplePos="0" relativeHeight="251656192" behindDoc="1" locked="0" layoutInCell="1" allowOverlap="1" wp14:anchorId="3B236E6F" wp14:editId="260F387D">
              <wp:simplePos x="0" y="0"/>
              <wp:positionH relativeFrom="page">
                <wp:align>center</wp:align>
              </wp:positionH>
              <wp:positionV relativeFrom="page">
                <wp:posOffset>764631</wp:posOffset>
              </wp:positionV>
              <wp:extent cx="5295900" cy="0"/>
              <wp:effectExtent l="0" t="0" r="0" b="0"/>
              <wp:wrapNone/>
              <wp:docPr id="63" name="Grupo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0" cy="0"/>
                        <a:chOff x="2066" y="1366"/>
                        <a:chExt cx="8340" cy="0"/>
                      </a:xfrm>
                    </wpg:grpSpPr>
                    <wps:wsp>
                      <wps:cNvPr id="64" name="Freeform 49"/>
                      <wps:cNvSpPr>
                        <a:spLocks/>
                      </wps:cNvSpPr>
                      <wps:spPr bwMode="auto">
                        <a:xfrm>
                          <a:off x="2066" y="1366"/>
                          <a:ext cx="8340" cy="0"/>
                        </a:xfrm>
                        <a:custGeom>
                          <a:avLst/>
                          <a:gdLst>
                            <a:gd name="T0" fmla="+- 0 2066 2066"/>
                            <a:gd name="T1" fmla="*/ T0 w 8340"/>
                            <a:gd name="T2" fmla="+- 0 10406 2066"/>
                            <a:gd name="T3" fmla="*/ T2 w 8340"/>
                          </a:gdLst>
                          <a:ahLst/>
                          <a:cxnLst>
                            <a:cxn ang="0">
                              <a:pos x="T1" y="0"/>
                            </a:cxn>
                            <a:cxn ang="0">
                              <a:pos x="T3" y="0"/>
                            </a:cxn>
                          </a:cxnLst>
                          <a:rect l="0" t="0" r="r" b="b"/>
                          <a:pathLst>
                            <a:path w="8340">
                              <a:moveTo>
                                <a:pt x="0" y="0"/>
                              </a:moveTo>
                              <a:lnTo>
                                <a:pt x="834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E5804" id="Grupo 63" o:spid="_x0000_s1026" style="position:absolute;margin-left:0;margin-top:60.2pt;width:417pt;height:0;z-index:-251660288;mso-position-horizontal:center;mso-position-horizontal-relative:page;mso-position-vertical-relative:page" coordorigin="2066,1366" coordsize="8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">
              <v:shape id="Freeform 49" o:spid="_x0000_s1027" style="position:absolute;left:2066;top:1366;width:8340;height:0;visibility:visible;mso-wrap-style:square;v-text-anchor:top" coordsize="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" path="m,l8340,e" filled="f" strokeweight=".5pt">
                <v:path arrowok="t" o:connecttype="custom" o:connectlocs="0,0;8340,0" o:connectangles="0,0"/>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83DAF" w14:textId="75643AC1" w:rsidR="001646BE" w:rsidRDefault="001646BE">
    <w:pPr>
      <w:spacing w:line="0" w:lineRule="atLeast"/>
      <w:rPr>
        <w:sz w:val="0"/>
        <w:szCs w:val="0"/>
      </w:rPr>
    </w:pPr>
    <w:r w:rsidRPr="00DE62FB">
      <w:rPr>
        <w:noProof/>
        <w:sz w:val="0"/>
        <w:szCs w:val="0"/>
        <w:lang w:eastAsia="es-PE"/>
      </w:rPr>
      <mc:AlternateContent>
        <mc:Choice Requires="wps">
          <w:drawing>
            <wp:anchor distT="0" distB="0" distL="114300" distR="114300" simplePos="0" relativeHeight="251661312" behindDoc="1" locked="0" layoutInCell="1" allowOverlap="1" wp14:anchorId="20E0F7BD" wp14:editId="0F38CD40">
              <wp:simplePos x="0" y="0"/>
              <wp:positionH relativeFrom="margin">
                <wp:align>center</wp:align>
              </wp:positionH>
              <wp:positionV relativeFrom="page">
                <wp:posOffset>296182</wp:posOffset>
              </wp:positionV>
              <wp:extent cx="3830955" cy="374015"/>
              <wp:effectExtent l="0" t="0" r="17145" b="6985"/>
              <wp:wrapNone/>
              <wp:docPr id="80" name="Cuadro de texto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95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6AED3" w14:textId="77777777" w:rsidR="001646BE" w:rsidRDefault="001646BE" w:rsidP="00DE62FB">
                          <w:pPr>
                            <w:spacing w:line="220" w:lineRule="exact"/>
                            <w:ind w:left="454" w:right="452"/>
                            <w:jc w:val="center"/>
                            <w:rPr>
                              <w:sz w:val="18"/>
                              <w:szCs w:val="18"/>
                            </w:rPr>
                          </w:pPr>
                          <w:r>
                            <w:rPr>
                              <w:b/>
                            </w:rPr>
                            <w:t>U</w:t>
                          </w:r>
                          <w:r>
                            <w:rPr>
                              <w:b/>
                              <w:spacing w:val="-2"/>
                              <w:sz w:val="18"/>
                              <w:szCs w:val="18"/>
                            </w:rPr>
                            <w:t>N</w:t>
                          </w:r>
                          <w:r>
                            <w:rPr>
                              <w:b/>
                              <w:spacing w:val="2"/>
                              <w:sz w:val="18"/>
                              <w:szCs w:val="18"/>
                            </w:rPr>
                            <w:t>IV</w:t>
                          </w:r>
                          <w:r>
                            <w:rPr>
                              <w:b/>
                              <w:sz w:val="18"/>
                              <w:szCs w:val="18"/>
                            </w:rPr>
                            <w:t>E</w:t>
                          </w:r>
                          <w:r>
                            <w:rPr>
                              <w:b/>
                              <w:spacing w:val="-2"/>
                              <w:sz w:val="18"/>
                              <w:szCs w:val="18"/>
                            </w:rPr>
                            <w:t>R</w:t>
                          </w:r>
                          <w:r>
                            <w:rPr>
                              <w:b/>
                              <w:sz w:val="18"/>
                              <w:szCs w:val="18"/>
                            </w:rPr>
                            <w:t>S</w:t>
                          </w:r>
                          <w:r>
                            <w:rPr>
                              <w:b/>
                              <w:spacing w:val="2"/>
                              <w:sz w:val="18"/>
                              <w:szCs w:val="18"/>
                            </w:rPr>
                            <w:t>I</w:t>
                          </w:r>
                          <w:r>
                            <w:rPr>
                              <w:b/>
                              <w:spacing w:val="-2"/>
                              <w:sz w:val="18"/>
                              <w:szCs w:val="18"/>
                            </w:rPr>
                            <w:t>DA</w:t>
                          </w:r>
                          <w:r>
                            <w:rPr>
                              <w:b/>
                              <w:sz w:val="18"/>
                              <w:szCs w:val="18"/>
                            </w:rPr>
                            <w:t>D</w:t>
                          </w:r>
                          <w:r>
                            <w:rPr>
                              <w:b/>
                              <w:spacing w:val="1"/>
                              <w:sz w:val="18"/>
                              <w:szCs w:val="18"/>
                            </w:rPr>
                            <w:t xml:space="preserve"> </w:t>
                          </w:r>
                          <w:r>
                            <w:rPr>
                              <w:b/>
                              <w:spacing w:val="-2"/>
                              <w:sz w:val="18"/>
                              <w:szCs w:val="18"/>
                            </w:rPr>
                            <w:t>PR</w:t>
                          </w:r>
                          <w:r>
                            <w:rPr>
                              <w:b/>
                              <w:spacing w:val="2"/>
                              <w:sz w:val="18"/>
                              <w:szCs w:val="18"/>
                            </w:rPr>
                            <w:t>IV</w:t>
                          </w:r>
                          <w:r>
                            <w:rPr>
                              <w:b/>
                              <w:spacing w:val="-2"/>
                              <w:sz w:val="18"/>
                              <w:szCs w:val="18"/>
                            </w:rPr>
                            <w:t>A</w:t>
                          </w:r>
                          <w:r>
                            <w:rPr>
                              <w:b/>
                              <w:spacing w:val="2"/>
                              <w:sz w:val="18"/>
                              <w:szCs w:val="18"/>
                            </w:rPr>
                            <w:t>D</w:t>
                          </w:r>
                          <w:r>
                            <w:rPr>
                              <w:b/>
                              <w:sz w:val="18"/>
                              <w:szCs w:val="18"/>
                            </w:rPr>
                            <w:t>A</w:t>
                          </w:r>
                          <w:r>
                            <w:rPr>
                              <w:b/>
                              <w:spacing w:val="1"/>
                              <w:sz w:val="18"/>
                              <w:szCs w:val="18"/>
                            </w:rPr>
                            <w:t xml:space="preserve"> </w:t>
                          </w:r>
                          <w:r>
                            <w:rPr>
                              <w:b/>
                              <w:spacing w:val="-2"/>
                              <w:sz w:val="18"/>
                              <w:szCs w:val="18"/>
                            </w:rPr>
                            <w:t>AN</w:t>
                          </w:r>
                          <w:r>
                            <w:rPr>
                              <w:b/>
                              <w:sz w:val="18"/>
                              <w:szCs w:val="18"/>
                            </w:rPr>
                            <w:t>T</w:t>
                          </w:r>
                          <w:r>
                            <w:rPr>
                              <w:b/>
                              <w:spacing w:val="4"/>
                              <w:sz w:val="18"/>
                              <w:szCs w:val="18"/>
                            </w:rPr>
                            <w:t>O</w:t>
                          </w:r>
                          <w:r>
                            <w:rPr>
                              <w:b/>
                              <w:spacing w:val="-2"/>
                              <w:sz w:val="18"/>
                              <w:szCs w:val="18"/>
                            </w:rPr>
                            <w:t>N</w:t>
                          </w:r>
                          <w:r>
                            <w:rPr>
                              <w:b/>
                              <w:spacing w:val="2"/>
                              <w:sz w:val="18"/>
                              <w:szCs w:val="18"/>
                            </w:rPr>
                            <w:t>I</w:t>
                          </w:r>
                          <w:r>
                            <w:rPr>
                              <w:b/>
                              <w:sz w:val="18"/>
                              <w:szCs w:val="18"/>
                            </w:rPr>
                            <w:t>O</w:t>
                          </w:r>
                          <w:r>
                            <w:rPr>
                              <w:b/>
                              <w:spacing w:val="-1"/>
                              <w:sz w:val="18"/>
                              <w:szCs w:val="18"/>
                            </w:rPr>
                            <w:t xml:space="preserve"> </w:t>
                          </w:r>
                          <w:r>
                            <w:rPr>
                              <w:b/>
                              <w:sz w:val="18"/>
                              <w:szCs w:val="18"/>
                            </w:rPr>
                            <w:t>G</w:t>
                          </w:r>
                          <w:r>
                            <w:rPr>
                              <w:b/>
                              <w:spacing w:val="-2"/>
                              <w:sz w:val="18"/>
                              <w:szCs w:val="18"/>
                            </w:rPr>
                            <w:t>U</w:t>
                          </w:r>
                          <w:r>
                            <w:rPr>
                              <w:b/>
                              <w:spacing w:val="2"/>
                              <w:sz w:val="18"/>
                              <w:szCs w:val="18"/>
                            </w:rPr>
                            <w:t>I</w:t>
                          </w:r>
                          <w:r>
                            <w:rPr>
                              <w:b/>
                              <w:sz w:val="18"/>
                              <w:szCs w:val="18"/>
                            </w:rPr>
                            <w:t>LLE</w:t>
                          </w:r>
                          <w:r>
                            <w:rPr>
                              <w:b/>
                              <w:spacing w:val="2"/>
                              <w:sz w:val="18"/>
                              <w:szCs w:val="18"/>
                            </w:rPr>
                            <w:t>R</w:t>
                          </w:r>
                          <w:r>
                            <w:rPr>
                              <w:b/>
                              <w:spacing w:val="-2"/>
                              <w:sz w:val="18"/>
                              <w:szCs w:val="18"/>
                            </w:rPr>
                            <w:t>M</w:t>
                          </w:r>
                          <w:r>
                            <w:rPr>
                              <w:b/>
                              <w:sz w:val="18"/>
                              <w:szCs w:val="18"/>
                            </w:rPr>
                            <w:t>O</w:t>
                          </w:r>
                          <w:r>
                            <w:rPr>
                              <w:b/>
                              <w:spacing w:val="-1"/>
                              <w:sz w:val="18"/>
                              <w:szCs w:val="18"/>
                            </w:rPr>
                            <w:t xml:space="preserve"> </w:t>
                          </w:r>
                          <w:r>
                            <w:rPr>
                              <w:b/>
                              <w:spacing w:val="2"/>
                              <w:sz w:val="18"/>
                              <w:szCs w:val="18"/>
                            </w:rPr>
                            <w:t>U</w:t>
                          </w:r>
                          <w:r>
                            <w:rPr>
                              <w:b/>
                              <w:spacing w:val="-2"/>
                              <w:sz w:val="18"/>
                              <w:szCs w:val="18"/>
                            </w:rPr>
                            <w:t>RR</w:t>
                          </w:r>
                          <w:r>
                            <w:rPr>
                              <w:b/>
                              <w:sz w:val="18"/>
                              <w:szCs w:val="18"/>
                            </w:rPr>
                            <w:t>ELO</w:t>
                          </w:r>
                        </w:p>
                        <w:p w14:paraId="68FD9A09" w14:textId="77777777" w:rsidR="001646BE" w:rsidRDefault="001646BE" w:rsidP="00DE62FB">
                          <w:pPr>
                            <w:spacing w:line="180" w:lineRule="exact"/>
                            <w:ind w:left="1933" w:right="1919"/>
                            <w:jc w:val="center"/>
                            <w:rPr>
                              <w:sz w:val="16"/>
                              <w:szCs w:val="16"/>
                            </w:rPr>
                          </w:pPr>
                          <w:r>
                            <w:rPr>
                              <w:b/>
                              <w:spacing w:val="2"/>
                              <w:sz w:val="16"/>
                              <w:szCs w:val="16"/>
                            </w:rPr>
                            <w:t>F</w:t>
                          </w:r>
                          <w:r>
                            <w:rPr>
                              <w:b/>
                              <w:sz w:val="16"/>
                              <w:szCs w:val="16"/>
                            </w:rPr>
                            <w:t>ACU</w:t>
                          </w:r>
                          <w:r>
                            <w:rPr>
                              <w:b/>
                              <w:spacing w:val="-3"/>
                              <w:sz w:val="16"/>
                              <w:szCs w:val="16"/>
                            </w:rPr>
                            <w:t>L</w:t>
                          </w:r>
                          <w:r>
                            <w:rPr>
                              <w:b/>
                              <w:spacing w:val="1"/>
                              <w:sz w:val="16"/>
                              <w:szCs w:val="16"/>
                            </w:rPr>
                            <w:t>T</w:t>
                          </w:r>
                          <w:r>
                            <w:rPr>
                              <w:b/>
                              <w:sz w:val="16"/>
                              <w:szCs w:val="16"/>
                            </w:rPr>
                            <w:t>AD DE</w:t>
                          </w:r>
                          <w:r>
                            <w:rPr>
                              <w:b/>
                              <w:spacing w:val="-3"/>
                              <w:sz w:val="16"/>
                              <w:szCs w:val="16"/>
                            </w:rPr>
                            <w:t xml:space="preserve"> </w:t>
                          </w:r>
                          <w:r>
                            <w:rPr>
                              <w:b/>
                              <w:spacing w:val="2"/>
                              <w:sz w:val="16"/>
                              <w:szCs w:val="16"/>
                            </w:rPr>
                            <w:t>I</w:t>
                          </w:r>
                          <w:r>
                            <w:rPr>
                              <w:b/>
                              <w:sz w:val="16"/>
                              <w:szCs w:val="16"/>
                            </w:rPr>
                            <w:t>NG</w:t>
                          </w:r>
                          <w:r>
                            <w:rPr>
                              <w:b/>
                              <w:spacing w:val="1"/>
                              <w:sz w:val="16"/>
                              <w:szCs w:val="16"/>
                            </w:rPr>
                            <w:t>E</w:t>
                          </w:r>
                          <w:r>
                            <w:rPr>
                              <w:b/>
                              <w:spacing w:val="-4"/>
                              <w:sz w:val="16"/>
                              <w:szCs w:val="16"/>
                            </w:rPr>
                            <w:t>N</w:t>
                          </w:r>
                          <w:r>
                            <w:rPr>
                              <w:b/>
                              <w:spacing w:val="2"/>
                              <w:sz w:val="16"/>
                              <w:szCs w:val="16"/>
                            </w:rPr>
                            <w:t>Í</w:t>
                          </w:r>
                          <w:r>
                            <w:rPr>
                              <w:b/>
                              <w:spacing w:val="1"/>
                              <w:sz w:val="16"/>
                              <w:szCs w:val="16"/>
                            </w:rPr>
                            <w:t>E</w:t>
                          </w:r>
                          <w:r>
                            <w:rPr>
                              <w:b/>
                              <w:sz w:val="16"/>
                              <w:szCs w:val="16"/>
                            </w:rPr>
                            <w:t>RA</w:t>
                          </w:r>
                        </w:p>
                        <w:p w14:paraId="640B2CC0" w14:textId="77777777" w:rsidR="001646BE" w:rsidRDefault="001646BE" w:rsidP="00DE62FB">
                          <w:pPr>
                            <w:spacing w:before="3"/>
                            <w:ind w:left="-10" w:right="-10"/>
                            <w:jc w:val="center"/>
                            <w:rPr>
                              <w:sz w:val="14"/>
                              <w:szCs w:val="14"/>
                            </w:rPr>
                          </w:pPr>
                          <w:r>
                            <w:rPr>
                              <w:b/>
                              <w:spacing w:val="-1"/>
                              <w:sz w:val="14"/>
                              <w:szCs w:val="14"/>
                            </w:rPr>
                            <w:t>CARR</w:t>
                          </w:r>
                          <w:r>
                            <w:rPr>
                              <w:b/>
                              <w:spacing w:val="3"/>
                              <w:sz w:val="14"/>
                              <w:szCs w:val="14"/>
                            </w:rPr>
                            <w:t>E</w:t>
                          </w:r>
                          <w:r>
                            <w:rPr>
                              <w:b/>
                              <w:spacing w:val="-1"/>
                              <w:sz w:val="14"/>
                              <w:szCs w:val="14"/>
                            </w:rPr>
                            <w:t>R</w:t>
                          </w:r>
                          <w:r>
                            <w:rPr>
                              <w:b/>
                              <w:sz w:val="14"/>
                              <w:szCs w:val="14"/>
                            </w:rPr>
                            <w:t xml:space="preserve">A </w:t>
                          </w:r>
                          <w:r>
                            <w:rPr>
                              <w:b/>
                              <w:spacing w:val="2"/>
                              <w:sz w:val="14"/>
                              <w:szCs w:val="14"/>
                            </w:rPr>
                            <w:t>P</w:t>
                          </w:r>
                          <w:r>
                            <w:rPr>
                              <w:b/>
                              <w:spacing w:val="-1"/>
                              <w:sz w:val="14"/>
                              <w:szCs w:val="14"/>
                            </w:rPr>
                            <w:t>RO</w:t>
                          </w:r>
                          <w:r>
                            <w:rPr>
                              <w:b/>
                              <w:spacing w:val="2"/>
                              <w:sz w:val="14"/>
                              <w:szCs w:val="14"/>
                            </w:rPr>
                            <w:t>F</w:t>
                          </w:r>
                          <w:r>
                            <w:rPr>
                              <w:b/>
                              <w:spacing w:val="-1"/>
                              <w:sz w:val="14"/>
                              <w:szCs w:val="14"/>
                            </w:rPr>
                            <w:t>E</w:t>
                          </w:r>
                          <w:r>
                            <w:rPr>
                              <w:b/>
                              <w:spacing w:val="-2"/>
                              <w:sz w:val="14"/>
                              <w:szCs w:val="14"/>
                            </w:rPr>
                            <w:t>S</w:t>
                          </w:r>
                          <w:r>
                            <w:rPr>
                              <w:b/>
                              <w:spacing w:val="1"/>
                              <w:sz w:val="14"/>
                              <w:szCs w:val="14"/>
                            </w:rPr>
                            <w:t>I</w:t>
                          </w:r>
                          <w:r>
                            <w:rPr>
                              <w:b/>
                              <w:spacing w:val="-1"/>
                              <w:sz w:val="14"/>
                              <w:szCs w:val="14"/>
                            </w:rPr>
                            <w:t>ON</w:t>
                          </w:r>
                          <w:r>
                            <w:rPr>
                              <w:b/>
                              <w:spacing w:val="3"/>
                              <w:sz w:val="14"/>
                              <w:szCs w:val="14"/>
                            </w:rPr>
                            <w:t>A</w:t>
                          </w:r>
                          <w:r>
                            <w:rPr>
                              <w:b/>
                              <w:sz w:val="14"/>
                              <w:szCs w:val="14"/>
                            </w:rPr>
                            <w:t>L</w:t>
                          </w:r>
                          <w:r>
                            <w:rPr>
                              <w:b/>
                              <w:spacing w:val="-1"/>
                              <w:sz w:val="14"/>
                              <w:szCs w:val="14"/>
                            </w:rPr>
                            <w:t xml:space="preserve"> D</w:t>
                          </w:r>
                          <w:r>
                            <w:rPr>
                              <w:b/>
                              <w:sz w:val="14"/>
                              <w:szCs w:val="14"/>
                            </w:rPr>
                            <w:t>E</w:t>
                          </w:r>
                          <w:r>
                            <w:rPr>
                              <w:b/>
                              <w:spacing w:val="-1"/>
                              <w:sz w:val="14"/>
                              <w:szCs w:val="14"/>
                            </w:rPr>
                            <w:t xml:space="preserve"> </w:t>
                          </w:r>
                          <w:r>
                            <w:rPr>
                              <w:b/>
                              <w:spacing w:val="1"/>
                              <w:sz w:val="14"/>
                              <w:szCs w:val="14"/>
                            </w:rPr>
                            <w:t>I</w:t>
                          </w:r>
                          <w:r>
                            <w:rPr>
                              <w:b/>
                              <w:spacing w:val="-1"/>
                              <w:sz w:val="14"/>
                              <w:szCs w:val="14"/>
                            </w:rPr>
                            <w:t>NGEN</w:t>
                          </w:r>
                          <w:r>
                            <w:rPr>
                              <w:b/>
                              <w:spacing w:val="1"/>
                              <w:sz w:val="14"/>
                              <w:szCs w:val="14"/>
                            </w:rPr>
                            <w:t>I</w:t>
                          </w:r>
                          <w:r>
                            <w:rPr>
                              <w:b/>
                              <w:spacing w:val="3"/>
                              <w:sz w:val="14"/>
                              <w:szCs w:val="14"/>
                            </w:rPr>
                            <w:t>E</w:t>
                          </w:r>
                          <w:r>
                            <w:rPr>
                              <w:b/>
                              <w:spacing w:val="-1"/>
                              <w:sz w:val="14"/>
                              <w:szCs w:val="14"/>
                            </w:rPr>
                            <w:t>R</w:t>
                          </w:r>
                          <w:r>
                            <w:rPr>
                              <w:b/>
                              <w:spacing w:val="1"/>
                              <w:sz w:val="14"/>
                              <w:szCs w:val="14"/>
                            </w:rPr>
                            <w:t>Í</w:t>
                          </w:r>
                          <w:r>
                            <w:rPr>
                              <w:b/>
                              <w:sz w:val="14"/>
                              <w:szCs w:val="14"/>
                            </w:rPr>
                            <w:t xml:space="preserve">A </w:t>
                          </w:r>
                          <w:r>
                            <w:rPr>
                              <w:b/>
                              <w:spacing w:val="-1"/>
                              <w:sz w:val="14"/>
                              <w:szCs w:val="14"/>
                            </w:rPr>
                            <w:t>A</w:t>
                          </w:r>
                          <w:r>
                            <w:rPr>
                              <w:b/>
                              <w:spacing w:val="4"/>
                              <w:sz w:val="14"/>
                              <w:szCs w:val="14"/>
                            </w:rPr>
                            <w:t>M</w:t>
                          </w:r>
                          <w:r>
                            <w:rPr>
                              <w:b/>
                              <w:spacing w:val="3"/>
                              <w:sz w:val="14"/>
                              <w:szCs w:val="14"/>
                            </w:rPr>
                            <w:t>B</w:t>
                          </w:r>
                          <w:r>
                            <w:rPr>
                              <w:b/>
                              <w:spacing w:val="1"/>
                              <w:sz w:val="14"/>
                              <w:szCs w:val="14"/>
                            </w:rPr>
                            <w:t>I</w:t>
                          </w:r>
                          <w:r>
                            <w:rPr>
                              <w:b/>
                              <w:spacing w:val="-1"/>
                              <w:sz w:val="14"/>
                              <w:szCs w:val="14"/>
                            </w:rPr>
                            <w:t>ENTA</w:t>
                          </w:r>
                          <w:r>
                            <w:rPr>
                              <w:b/>
                              <w:sz w:val="14"/>
                              <w:szCs w:val="14"/>
                            </w:rPr>
                            <w:t>L</w:t>
                          </w:r>
                          <w:r>
                            <w:rPr>
                              <w:b/>
                              <w:spacing w:val="-1"/>
                              <w:sz w:val="14"/>
                              <w:szCs w:val="14"/>
                            </w:rPr>
                            <w:t xml:space="preserve"> </w:t>
                          </w:r>
                          <w:r>
                            <w:rPr>
                              <w:b/>
                              <w:sz w:val="14"/>
                              <w:szCs w:val="14"/>
                            </w:rPr>
                            <w:t>Y</w:t>
                          </w:r>
                          <w:r>
                            <w:rPr>
                              <w:b/>
                              <w:spacing w:val="4"/>
                              <w:sz w:val="14"/>
                              <w:szCs w:val="14"/>
                            </w:rPr>
                            <w:t xml:space="preserve"> </w:t>
                          </w:r>
                          <w:r>
                            <w:rPr>
                              <w:b/>
                              <w:spacing w:val="-5"/>
                              <w:sz w:val="14"/>
                              <w:szCs w:val="14"/>
                            </w:rPr>
                            <w:t>D</w:t>
                          </w:r>
                          <w:r>
                            <w:rPr>
                              <w:b/>
                              <w:sz w:val="14"/>
                              <w:szCs w:val="14"/>
                            </w:rPr>
                            <w:t>E</w:t>
                          </w:r>
                          <w:r>
                            <w:rPr>
                              <w:b/>
                              <w:spacing w:val="-1"/>
                              <w:sz w:val="14"/>
                              <w:szCs w:val="14"/>
                            </w:rPr>
                            <w:t xml:space="preserve"> </w:t>
                          </w:r>
                          <w:r>
                            <w:rPr>
                              <w:b/>
                              <w:spacing w:val="2"/>
                              <w:sz w:val="14"/>
                              <w:szCs w:val="14"/>
                            </w:rPr>
                            <w:t>P</w:t>
                          </w:r>
                          <w:r>
                            <w:rPr>
                              <w:b/>
                              <w:spacing w:val="-1"/>
                              <w:sz w:val="14"/>
                              <w:szCs w:val="14"/>
                            </w:rPr>
                            <w:t>REVENC</w:t>
                          </w:r>
                          <w:r>
                            <w:rPr>
                              <w:b/>
                              <w:spacing w:val="1"/>
                              <w:sz w:val="14"/>
                              <w:szCs w:val="14"/>
                            </w:rPr>
                            <w:t>I</w:t>
                          </w:r>
                          <w:r>
                            <w:rPr>
                              <w:b/>
                              <w:spacing w:val="-1"/>
                              <w:sz w:val="14"/>
                              <w:szCs w:val="14"/>
                            </w:rPr>
                            <w:t>Ó</w:t>
                          </w:r>
                          <w:r>
                            <w:rPr>
                              <w:b/>
                              <w:sz w:val="14"/>
                              <w:szCs w:val="14"/>
                            </w:rPr>
                            <w:t xml:space="preserve">N </w:t>
                          </w:r>
                          <w:r>
                            <w:rPr>
                              <w:b/>
                              <w:spacing w:val="3"/>
                              <w:sz w:val="14"/>
                              <w:szCs w:val="14"/>
                            </w:rPr>
                            <w:t>D</w:t>
                          </w:r>
                          <w:r>
                            <w:rPr>
                              <w:b/>
                              <w:sz w:val="14"/>
                              <w:szCs w:val="14"/>
                            </w:rPr>
                            <w:t>E</w:t>
                          </w:r>
                          <w:r>
                            <w:rPr>
                              <w:b/>
                              <w:spacing w:val="-1"/>
                              <w:sz w:val="14"/>
                              <w:szCs w:val="14"/>
                            </w:rPr>
                            <w:t xml:space="preserve"> R</w:t>
                          </w:r>
                          <w:r>
                            <w:rPr>
                              <w:b/>
                              <w:spacing w:val="1"/>
                              <w:sz w:val="14"/>
                              <w:szCs w:val="14"/>
                            </w:rPr>
                            <w:t>I</w:t>
                          </w:r>
                          <w:r>
                            <w:rPr>
                              <w:b/>
                              <w:spacing w:val="-1"/>
                              <w:sz w:val="14"/>
                              <w:szCs w:val="14"/>
                            </w:rPr>
                            <w:t>E</w:t>
                          </w:r>
                          <w:r>
                            <w:rPr>
                              <w:b/>
                              <w:spacing w:val="-2"/>
                              <w:sz w:val="14"/>
                              <w:szCs w:val="14"/>
                            </w:rPr>
                            <w:t>S</w:t>
                          </w:r>
                          <w:r>
                            <w:rPr>
                              <w:b/>
                              <w:spacing w:val="3"/>
                              <w:sz w:val="14"/>
                              <w:szCs w:val="14"/>
                            </w:rPr>
                            <w:t>G</w:t>
                          </w:r>
                          <w:r>
                            <w:rPr>
                              <w:b/>
                              <w:spacing w:val="-1"/>
                              <w:sz w:val="14"/>
                              <w:szCs w:val="14"/>
                            </w:rPr>
                            <w:t>O</w:t>
                          </w:r>
                          <w:r>
                            <w:rPr>
                              <w:b/>
                              <w:sz w:val="14"/>
                              <w:szCs w:val="14"/>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0F7BD" id="_x0000_t202" coordsize="21600,21600" o:spt="202" path="m,l,21600r21600,l21600,xe">
              <v:stroke joinstyle="miter"/>
              <v:path gradientshapeok="t" o:connecttype="rect"/>
            </v:shapetype>
            <v:shape id="Cuadro de texto 80" o:spid="_x0000_s1029" type="#_x0000_t202" style="position:absolute;margin-left:0;margin-top:23.3pt;width:301.65pt;height:29.4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" filled="f" stroked="f">
              <v:textbox inset="0,0,0,0">
                <w:txbxContent>
                  <w:p w14:paraId="0AD6AED3" w14:textId="77777777" w:rsidR="001646BE" w:rsidRDefault="001646BE" w:rsidP="00DE62FB">
                    <w:pPr>
                      <w:spacing w:line="220" w:lineRule="exact"/>
                      <w:ind w:left="454" w:right="452"/>
                      <w:jc w:val="center"/>
                      <w:rPr>
                        <w:sz w:val="18"/>
                        <w:szCs w:val="18"/>
                      </w:rPr>
                    </w:pPr>
                    <w:r>
                      <w:rPr>
                        <w:b/>
                      </w:rPr>
                      <w:t>U</w:t>
                    </w:r>
                    <w:r>
                      <w:rPr>
                        <w:b/>
                        <w:spacing w:val="-2"/>
                        <w:sz w:val="18"/>
                        <w:szCs w:val="18"/>
                      </w:rPr>
                      <w:t>N</w:t>
                    </w:r>
                    <w:r>
                      <w:rPr>
                        <w:b/>
                        <w:spacing w:val="2"/>
                        <w:sz w:val="18"/>
                        <w:szCs w:val="18"/>
                      </w:rPr>
                      <w:t>IV</w:t>
                    </w:r>
                    <w:r>
                      <w:rPr>
                        <w:b/>
                        <w:sz w:val="18"/>
                        <w:szCs w:val="18"/>
                      </w:rPr>
                      <w:t>E</w:t>
                    </w:r>
                    <w:r>
                      <w:rPr>
                        <w:b/>
                        <w:spacing w:val="-2"/>
                        <w:sz w:val="18"/>
                        <w:szCs w:val="18"/>
                      </w:rPr>
                      <w:t>R</w:t>
                    </w:r>
                    <w:r>
                      <w:rPr>
                        <w:b/>
                        <w:sz w:val="18"/>
                        <w:szCs w:val="18"/>
                      </w:rPr>
                      <w:t>S</w:t>
                    </w:r>
                    <w:r>
                      <w:rPr>
                        <w:b/>
                        <w:spacing w:val="2"/>
                        <w:sz w:val="18"/>
                        <w:szCs w:val="18"/>
                      </w:rPr>
                      <w:t>I</w:t>
                    </w:r>
                    <w:r>
                      <w:rPr>
                        <w:b/>
                        <w:spacing w:val="-2"/>
                        <w:sz w:val="18"/>
                        <w:szCs w:val="18"/>
                      </w:rPr>
                      <w:t>DA</w:t>
                    </w:r>
                    <w:r>
                      <w:rPr>
                        <w:b/>
                        <w:sz w:val="18"/>
                        <w:szCs w:val="18"/>
                      </w:rPr>
                      <w:t>D</w:t>
                    </w:r>
                    <w:r>
                      <w:rPr>
                        <w:b/>
                        <w:spacing w:val="1"/>
                        <w:sz w:val="18"/>
                        <w:szCs w:val="18"/>
                      </w:rPr>
                      <w:t xml:space="preserve"> </w:t>
                    </w:r>
                    <w:r>
                      <w:rPr>
                        <w:b/>
                        <w:spacing w:val="-2"/>
                        <w:sz w:val="18"/>
                        <w:szCs w:val="18"/>
                      </w:rPr>
                      <w:t>PR</w:t>
                    </w:r>
                    <w:r>
                      <w:rPr>
                        <w:b/>
                        <w:spacing w:val="2"/>
                        <w:sz w:val="18"/>
                        <w:szCs w:val="18"/>
                      </w:rPr>
                      <w:t>IV</w:t>
                    </w:r>
                    <w:r>
                      <w:rPr>
                        <w:b/>
                        <w:spacing w:val="-2"/>
                        <w:sz w:val="18"/>
                        <w:szCs w:val="18"/>
                      </w:rPr>
                      <w:t>A</w:t>
                    </w:r>
                    <w:r>
                      <w:rPr>
                        <w:b/>
                        <w:spacing w:val="2"/>
                        <w:sz w:val="18"/>
                        <w:szCs w:val="18"/>
                      </w:rPr>
                      <w:t>D</w:t>
                    </w:r>
                    <w:r>
                      <w:rPr>
                        <w:b/>
                        <w:sz w:val="18"/>
                        <w:szCs w:val="18"/>
                      </w:rPr>
                      <w:t>A</w:t>
                    </w:r>
                    <w:r>
                      <w:rPr>
                        <w:b/>
                        <w:spacing w:val="1"/>
                        <w:sz w:val="18"/>
                        <w:szCs w:val="18"/>
                      </w:rPr>
                      <w:t xml:space="preserve"> </w:t>
                    </w:r>
                    <w:r>
                      <w:rPr>
                        <w:b/>
                        <w:spacing w:val="-2"/>
                        <w:sz w:val="18"/>
                        <w:szCs w:val="18"/>
                      </w:rPr>
                      <w:t>AN</w:t>
                    </w:r>
                    <w:r>
                      <w:rPr>
                        <w:b/>
                        <w:sz w:val="18"/>
                        <w:szCs w:val="18"/>
                      </w:rPr>
                      <w:t>T</w:t>
                    </w:r>
                    <w:r>
                      <w:rPr>
                        <w:b/>
                        <w:spacing w:val="4"/>
                        <w:sz w:val="18"/>
                        <w:szCs w:val="18"/>
                      </w:rPr>
                      <w:t>O</w:t>
                    </w:r>
                    <w:r>
                      <w:rPr>
                        <w:b/>
                        <w:spacing w:val="-2"/>
                        <w:sz w:val="18"/>
                        <w:szCs w:val="18"/>
                      </w:rPr>
                      <w:t>N</w:t>
                    </w:r>
                    <w:r>
                      <w:rPr>
                        <w:b/>
                        <w:spacing w:val="2"/>
                        <w:sz w:val="18"/>
                        <w:szCs w:val="18"/>
                      </w:rPr>
                      <w:t>I</w:t>
                    </w:r>
                    <w:r>
                      <w:rPr>
                        <w:b/>
                        <w:sz w:val="18"/>
                        <w:szCs w:val="18"/>
                      </w:rPr>
                      <w:t>O</w:t>
                    </w:r>
                    <w:r>
                      <w:rPr>
                        <w:b/>
                        <w:spacing w:val="-1"/>
                        <w:sz w:val="18"/>
                        <w:szCs w:val="18"/>
                      </w:rPr>
                      <w:t xml:space="preserve"> </w:t>
                    </w:r>
                    <w:r>
                      <w:rPr>
                        <w:b/>
                        <w:sz w:val="18"/>
                        <w:szCs w:val="18"/>
                      </w:rPr>
                      <w:t>G</w:t>
                    </w:r>
                    <w:r>
                      <w:rPr>
                        <w:b/>
                        <w:spacing w:val="-2"/>
                        <w:sz w:val="18"/>
                        <w:szCs w:val="18"/>
                      </w:rPr>
                      <w:t>U</w:t>
                    </w:r>
                    <w:r>
                      <w:rPr>
                        <w:b/>
                        <w:spacing w:val="2"/>
                        <w:sz w:val="18"/>
                        <w:szCs w:val="18"/>
                      </w:rPr>
                      <w:t>I</w:t>
                    </w:r>
                    <w:r>
                      <w:rPr>
                        <w:b/>
                        <w:sz w:val="18"/>
                        <w:szCs w:val="18"/>
                      </w:rPr>
                      <w:t>LLE</w:t>
                    </w:r>
                    <w:r>
                      <w:rPr>
                        <w:b/>
                        <w:spacing w:val="2"/>
                        <w:sz w:val="18"/>
                        <w:szCs w:val="18"/>
                      </w:rPr>
                      <w:t>R</w:t>
                    </w:r>
                    <w:r>
                      <w:rPr>
                        <w:b/>
                        <w:spacing w:val="-2"/>
                        <w:sz w:val="18"/>
                        <w:szCs w:val="18"/>
                      </w:rPr>
                      <w:t>M</w:t>
                    </w:r>
                    <w:r>
                      <w:rPr>
                        <w:b/>
                        <w:sz w:val="18"/>
                        <w:szCs w:val="18"/>
                      </w:rPr>
                      <w:t>O</w:t>
                    </w:r>
                    <w:r>
                      <w:rPr>
                        <w:b/>
                        <w:spacing w:val="-1"/>
                        <w:sz w:val="18"/>
                        <w:szCs w:val="18"/>
                      </w:rPr>
                      <w:t xml:space="preserve"> </w:t>
                    </w:r>
                    <w:r>
                      <w:rPr>
                        <w:b/>
                        <w:spacing w:val="2"/>
                        <w:sz w:val="18"/>
                        <w:szCs w:val="18"/>
                      </w:rPr>
                      <w:t>U</w:t>
                    </w:r>
                    <w:r>
                      <w:rPr>
                        <w:b/>
                        <w:spacing w:val="-2"/>
                        <w:sz w:val="18"/>
                        <w:szCs w:val="18"/>
                      </w:rPr>
                      <w:t>RR</w:t>
                    </w:r>
                    <w:r>
                      <w:rPr>
                        <w:b/>
                        <w:sz w:val="18"/>
                        <w:szCs w:val="18"/>
                      </w:rPr>
                      <w:t>ELO</w:t>
                    </w:r>
                  </w:p>
                  <w:p w14:paraId="68FD9A09" w14:textId="77777777" w:rsidR="001646BE" w:rsidRDefault="001646BE" w:rsidP="00DE62FB">
                    <w:pPr>
                      <w:spacing w:line="180" w:lineRule="exact"/>
                      <w:ind w:left="1933" w:right="1919"/>
                      <w:jc w:val="center"/>
                      <w:rPr>
                        <w:sz w:val="16"/>
                        <w:szCs w:val="16"/>
                      </w:rPr>
                    </w:pPr>
                    <w:r>
                      <w:rPr>
                        <w:b/>
                        <w:spacing w:val="2"/>
                        <w:sz w:val="16"/>
                        <w:szCs w:val="16"/>
                      </w:rPr>
                      <w:t>F</w:t>
                    </w:r>
                    <w:r>
                      <w:rPr>
                        <w:b/>
                        <w:sz w:val="16"/>
                        <w:szCs w:val="16"/>
                      </w:rPr>
                      <w:t>ACU</w:t>
                    </w:r>
                    <w:r>
                      <w:rPr>
                        <w:b/>
                        <w:spacing w:val="-3"/>
                        <w:sz w:val="16"/>
                        <w:szCs w:val="16"/>
                      </w:rPr>
                      <w:t>L</w:t>
                    </w:r>
                    <w:r>
                      <w:rPr>
                        <w:b/>
                        <w:spacing w:val="1"/>
                        <w:sz w:val="16"/>
                        <w:szCs w:val="16"/>
                      </w:rPr>
                      <w:t>T</w:t>
                    </w:r>
                    <w:r>
                      <w:rPr>
                        <w:b/>
                        <w:sz w:val="16"/>
                        <w:szCs w:val="16"/>
                      </w:rPr>
                      <w:t>AD DE</w:t>
                    </w:r>
                    <w:r>
                      <w:rPr>
                        <w:b/>
                        <w:spacing w:val="-3"/>
                        <w:sz w:val="16"/>
                        <w:szCs w:val="16"/>
                      </w:rPr>
                      <w:t xml:space="preserve"> </w:t>
                    </w:r>
                    <w:r>
                      <w:rPr>
                        <w:b/>
                        <w:spacing w:val="2"/>
                        <w:sz w:val="16"/>
                        <w:szCs w:val="16"/>
                      </w:rPr>
                      <w:t>I</w:t>
                    </w:r>
                    <w:r>
                      <w:rPr>
                        <w:b/>
                        <w:sz w:val="16"/>
                        <w:szCs w:val="16"/>
                      </w:rPr>
                      <w:t>NG</w:t>
                    </w:r>
                    <w:r>
                      <w:rPr>
                        <w:b/>
                        <w:spacing w:val="1"/>
                        <w:sz w:val="16"/>
                        <w:szCs w:val="16"/>
                      </w:rPr>
                      <w:t>E</w:t>
                    </w:r>
                    <w:r>
                      <w:rPr>
                        <w:b/>
                        <w:spacing w:val="-4"/>
                        <w:sz w:val="16"/>
                        <w:szCs w:val="16"/>
                      </w:rPr>
                      <w:t>N</w:t>
                    </w:r>
                    <w:r>
                      <w:rPr>
                        <w:b/>
                        <w:spacing w:val="2"/>
                        <w:sz w:val="16"/>
                        <w:szCs w:val="16"/>
                      </w:rPr>
                      <w:t>Í</w:t>
                    </w:r>
                    <w:r>
                      <w:rPr>
                        <w:b/>
                        <w:spacing w:val="1"/>
                        <w:sz w:val="16"/>
                        <w:szCs w:val="16"/>
                      </w:rPr>
                      <w:t>E</w:t>
                    </w:r>
                    <w:r>
                      <w:rPr>
                        <w:b/>
                        <w:sz w:val="16"/>
                        <w:szCs w:val="16"/>
                      </w:rPr>
                      <w:t>RA</w:t>
                    </w:r>
                  </w:p>
                  <w:p w14:paraId="640B2CC0" w14:textId="77777777" w:rsidR="001646BE" w:rsidRDefault="001646BE" w:rsidP="00DE62FB">
                    <w:pPr>
                      <w:spacing w:before="3"/>
                      <w:ind w:left="-10" w:right="-10"/>
                      <w:jc w:val="center"/>
                      <w:rPr>
                        <w:sz w:val="14"/>
                        <w:szCs w:val="14"/>
                      </w:rPr>
                    </w:pPr>
                    <w:r>
                      <w:rPr>
                        <w:b/>
                        <w:spacing w:val="-1"/>
                        <w:sz w:val="14"/>
                        <w:szCs w:val="14"/>
                      </w:rPr>
                      <w:t>CARR</w:t>
                    </w:r>
                    <w:r>
                      <w:rPr>
                        <w:b/>
                        <w:spacing w:val="3"/>
                        <w:sz w:val="14"/>
                        <w:szCs w:val="14"/>
                      </w:rPr>
                      <w:t>E</w:t>
                    </w:r>
                    <w:r>
                      <w:rPr>
                        <w:b/>
                        <w:spacing w:val="-1"/>
                        <w:sz w:val="14"/>
                        <w:szCs w:val="14"/>
                      </w:rPr>
                      <w:t>R</w:t>
                    </w:r>
                    <w:r>
                      <w:rPr>
                        <w:b/>
                        <w:sz w:val="14"/>
                        <w:szCs w:val="14"/>
                      </w:rPr>
                      <w:t xml:space="preserve">A </w:t>
                    </w:r>
                    <w:r>
                      <w:rPr>
                        <w:b/>
                        <w:spacing w:val="2"/>
                        <w:sz w:val="14"/>
                        <w:szCs w:val="14"/>
                      </w:rPr>
                      <w:t>P</w:t>
                    </w:r>
                    <w:r>
                      <w:rPr>
                        <w:b/>
                        <w:spacing w:val="-1"/>
                        <w:sz w:val="14"/>
                        <w:szCs w:val="14"/>
                      </w:rPr>
                      <w:t>RO</w:t>
                    </w:r>
                    <w:r>
                      <w:rPr>
                        <w:b/>
                        <w:spacing w:val="2"/>
                        <w:sz w:val="14"/>
                        <w:szCs w:val="14"/>
                      </w:rPr>
                      <w:t>F</w:t>
                    </w:r>
                    <w:r>
                      <w:rPr>
                        <w:b/>
                        <w:spacing w:val="-1"/>
                        <w:sz w:val="14"/>
                        <w:szCs w:val="14"/>
                      </w:rPr>
                      <w:t>E</w:t>
                    </w:r>
                    <w:r>
                      <w:rPr>
                        <w:b/>
                        <w:spacing w:val="-2"/>
                        <w:sz w:val="14"/>
                        <w:szCs w:val="14"/>
                      </w:rPr>
                      <w:t>S</w:t>
                    </w:r>
                    <w:r>
                      <w:rPr>
                        <w:b/>
                        <w:spacing w:val="1"/>
                        <w:sz w:val="14"/>
                        <w:szCs w:val="14"/>
                      </w:rPr>
                      <w:t>I</w:t>
                    </w:r>
                    <w:r>
                      <w:rPr>
                        <w:b/>
                        <w:spacing w:val="-1"/>
                        <w:sz w:val="14"/>
                        <w:szCs w:val="14"/>
                      </w:rPr>
                      <w:t>ON</w:t>
                    </w:r>
                    <w:r>
                      <w:rPr>
                        <w:b/>
                        <w:spacing w:val="3"/>
                        <w:sz w:val="14"/>
                        <w:szCs w:val="14"/>
                      </w:rPr>
                      <w:t>A</w:t>
                    </w:r>
                    <w:r>
                      <w:rPr>
                        <w:b/>
                        <w:sz w:val="14"/>
                        <w:szCs w:val="14"/>
                      </w:rPr>
                      <w:t>L</w:t>
                    </w:r>
                    <w:r>
                      <w:rPr>
                        <w:b/>
                        <w:spacing w:val="-1"/>
                        <w:sz w:val="14"/>
                        <w:szCs w:val="14"/>
                      </w:rPr>
                      <w:t xml:space="preserve"> D</w:t>
                    </w:r>
                    <w:r>
                      <w:rPr>
                        <w:b/>
                        <w:sz w:val="14"/>
                        <w:szCs w:val="14"/>
                      </w:rPr>
                      <w:t>E</w:t>
                    </w:r>
                    <w:r>
                      <w:rPr>
                        <w:b/>
                        <w:spacing w:val="-1"/>
                        <w:sz w:val="14"/>
                        <w:szCs w:val="14"/>
                      </w:rPr>
                      <w:t xml:space="preserve"> </w:t>
                    </w:r>
                    <w:r>
                      <w:rPr>
                        <w:b/>
                        <w:spacing w:val="1"/>
                        <w:sz w:val="14"/>
                        <w:szCs w:val="14"/>
                      </w:rPr>
                      <w:t>I</w:t>
                    </w:r>
                    <w:r>
                      <w:rPr>
                        <w:b/>
                        <w:spacing w:val="-1"/>
                        <w:sz w:val="14"/>
                        <w:szCs w:val="14"/>
                      </w:rPr>
                      <w:t>NGEN</w:t>
                    </w:r>
                    <w:r>
                      <w:rPr>
                        <w:b/>
                        <w:spacing w:val="1"/>
                        <w:sz w:val="14"/>
                        <w:szCs w:val="14"/>
                      </w:rPr>
                      <w:t>I</w:t>
                    </w:r>
                    <w:r>
                      <w:rPr>
                        <w:b/>
                        <w:spacing w:val="3"/>
                        <w:sz w:val="14"/>
                        <w:szCs w:val="14"/>
                      </w:rPr>
                      <w:t>E</w:t>
                    </w:r>
                    <w:r>
                      <w:rPr>
                        <w:b/>
                        <w:spacing w:val="-1"/>
                        <w:sz w:val="14"/>
                        <w:szCs w:val="14"/>
                      </w:rPr>
                      <w:t>R</w:t>
                    </w:r>
                    <w:r>
                      <w:rPr>
                        <w:b/>
                        <w:spacing w:val="1"/>
                        <w:sz w:val="14"/>
                        <w:szCs w:val="14"/>
                      </w:rPr>
                      <w:t>Í</w:t>
                    </w:r>
                    <w:r>
                      <w:rPr>
                        <w:b/>
                        <w:sz w:val="14"/>
                        <w:szCs w:val="14"/>
                      </w:rPr>
                      <w:t xml:space="preserve">A </w:t>
                    </w:r>
                    <w:r>
                      <w:rPr>
                        <w:b/>
                        <w:spacing w:val="-1"/>
                        <w:sz w:val="14"/>
                        <w:szCs w:val="14"/>
                      </w:rPr>
                      <w:t>A</w:t>
                    </w:r>
                    <w:r>
                      <w:rPr>
                        <w:b/>
                        <w:spacing w:val="4"/>
                        <w:sz w:val="14"/>
                        <w:szCs w:val="14"/>
                      </w:rPr>
                      <w:t>M</w:t>
                    </w:r>
                    <w:r>
                      <w:rPr>
                        <w:b/>
                        <w:spacing w:val="3"/>
                        <w:sz w:val="14"/>
                        <w:szCs w:val="14"/>
                      </w:rPr>
                      <w:t>B</w:t>
                    </w:r>
                    <w:r>
                      <w:rPr>
                        <w:b/>
                        <w:spacing w:val="1"/>
                        <w:sz w:val="14"/>
                        <w:szCs w:val="14"/>
                      </w:rPr>
                      <w:t>I</w:t>
                    </w:r>
                    <w:r>
                      <w:rPr>
                        <w:b/>
                        <w:spacing w:val="-1"/>
                        <w:sz w:val="14"/>
                        <w:szCs w:val="14"/>
                      </w:rPr>
                      <w:t>ENTA</w:t>
                    </w:r>
                    <w:r>
                      <w:rPr>
                        <w:b/>
                        <w:sz w:val="14"/>
                        <w:szCs w:val="14"/>
                      </w:rPr>
                      <w:t>L</w:t>
                    </w:r>
                    <w:r>
                      <w:rPr>
                        <w:b/>
                        <w:spacing w:val="-1"/>
                        <w:sz w:val="14"/>
                        <w:szCs w:val="14"/>
                      </w:rPr>
                      <w:t xml:space="preserve"> </w:t>
                    </w:r>
                    <w:r>
                      <w:rPr>
                        <w:b/>
                        <w:sz w:val="14"/>
                        <w:szCs w:val="14"/>
                      </w:rPr>
                      <w:t>Y</w:t>
                    </w:r>
                    <w:r>
                      <w:rPr>
                        <w:b/>
                        <w:spacing w:val="4"/>
                        <w:sz w:val="14"/>
                        <w:szCs w:val="14"/>
                      </w:rPr>
                      <w:t xml:space="preserve"> </w:t>
                    </w:r>
                    <w:r>
                      <w:rPr>
                        <w:b/>
                        <w:spacing w:val="-5"/>
                        <w:sz w:val="14"/>
                        <w:szCs w:val="14"/>
                      </w:rPr>
                      <w:t>D</w:t>
                    </w:r>
                    <w:r>
                      <w:rPr>
                        <w:b/>
                        <w:sz w:val="14"/>
                        <w:szCs w:val="14"/>
                      </w:rPr>
                      <w:t>E</w:t>
                    </w:r>
                    <w:r>
                      <w:rPr>
                        <w:b/>
                        <w:spacing w:val="-1"/>
                        <w:sz w:val="14"/>
                        <w:szCs w:val="14"/>
                      </w:rPr>
                      <w:t xml:space="preserve"> </w:t>
                    </w:r>
                    <w:r>
                      <w:rPr>
                        <w:b/>
                        <w:spacing w:val="2"/>
                        <w:sz w:val="14"/>
                        <w:szCs w:val="14"/>
                      </w:rPr>
                      <w:t>P</w:t>
                    </w:r>
                    <w:r>
                      <w:rPr>
                        <w:b/>
                        <w:spacing w:val="-1"/>
                        <w:sz w:val="14"/>
                        <w:szCs w:val="14"/>
                      </w:rPr>
                      <w:t>REVENC</w:t>
                    </w:r>
                    <w:r>
                      <w:rPr>
                        <w:b/>
                        <w:spacing w:val="1"/>
                        <w:sz w:val="14"/>
                        <w:szCs w:val="14"/>
                      </w:rPr>
                      <w:t>I</w:t>
                    </w:r>
                    <w:r>
                      <w:rPr>
                        <w:b/>
                        <w:spacing w:val="-1"/>
                        <w:sz w:val="14"/>
                        <w:szCs w:val="14"/>
                      </w:rPr>
                      <w:t>Ó</w:t>
                    </w:r>
                    <w:r>
                      <w:rPr>
                        <w:b/>
                        <w:sz w:val="14"/>
                        <w:szCs w:val="14"/>
                      </w:rPr>
                      <w:t xml:space="preserve">N </w:t>
                    </w:r>
                    <w:r>
                      <w:rPr>
                        <w:b/>
                        <w:spacing w:val="3"/>
                        <w:sz w:val="14"/>
                        <w:szCs w:val="14"/>
                      </w:rPr>
                      <w:t>D</w:t>
                    </w:r>
                    <w:r>
                      <w:rPr>
                        <w:b/>
                        <w:sz w:val="14"/>
                        <w:szCs w:val="14"/>
                      </w:rPr>
                      <w:t>E</w:t>
                    </w:r>
                    <w:r>
                      <w:rPr>
                        <w:b/>
                        <w:spacing w:val="-1"/>
                        <w:sz w:val="14"/>
                        <w:szCs w:val="14"/>
                      </w:rPr>
                      <w:t xml:space="preserve"> R</w:t>
                    </w:r>
                    <w:r>
                      <w:rPr>
                        <w:b/>
                        <w:spacing w:val="1"/>
                        <w:sz w:val="14"/>
                        <w:szCs w:val="14"/>
                      </w:rPr>
                      <w:t>I</w:t>
                    </w:r>
                    <w:r>
                      <w:rPr>
                        <w:b/>
                        <w:spacing w:val="-1"/>
                        <w:sz w:val="14"/>
                        <w:szCs w:val="14"/>
                      </w:rPr>
                      <w:t>E</w:t>
                    </w:r>
                    <w:r>
                      <w:rPr>
                        <w:b/>
                        <w:spacing w:val="-2"/>
                        <w:sz w:val="14"/>
                        <w:szCs w:val="14"/>
                      </w:rPr>
                      <w:t>S</w:t>
                    </w:r>
                    <w:r>
                      <w:rPr>
                        <w:b/>
                        <w:spacing w:val="3"/>
                        <w:sz w:val="14"/>
                        <w:szCs w:val="14"/>
                      </w:rPr>
                      <w:t>G</w:t>
                    </w:r>
                    <w:r>
                      <w:rPr>
                        <w:b/>
                        <w:spacing w:val="-1"/>
                        <w:sz w:val="14"/>
                        <w:szCs w:val="14"/>
                      </w:rPr>
                      <w:t>O</w:t>
                    </w:r>
                    <w:r>
                      <w:rPr>
                        <w:b/>
                        <w:sz w:val="14"/>
                        <w:szCs w:val="14"/>
                      </w:rPr>
                      <w:t>S</w:t>
                    </w:r>
                  </w:p>
                </w:txbxContent>
              </v:textbox>
              <w10:wrap anchorx="margin" anchory="page"/>
            </v:shape>
          </w:pict>
        </mc:Fallback>
      </mc:AlternateContent>
    </w:r>
    <w:r w:rsidRPr="00DE62FB">
      <w:rPr>
        <w:noProof/>
        <w:sz w:val="0"/>
        <w:szCs w:val="0"/>
        <w:lang w:eastAsia="es-PE"/>
      </w:rPr>
      <mc:AlternateContent>
        <mc:Choice Requires="wpg">
          <w:drawing>
            <wp:anchor distT="0" distB="0" distL="114300" distR="114300" simplePos="0" relativeHeight="251663360" behindDoc="1" locked="0" layoutInCell="1" allowOverlap="1" wp14:anchorId="48EC8CB5" wp14:editId="4115B50D">
              <wp:simplePos x="0" y="0"/>
              <wp:positionH relativeFrom="page">
                <wp:align>center</wp:align>
              </wp:positionH>
              <wp:positionV relativeFrom="page">
                <wp:posOffset>753109</wp:posOffset>
              </wp:positionV>
              <wp:extent cx="5295900" cy="0"/>
              <wp:effectExtent l="0" t="0" r="0" b="0"/>
              <wp:wrapNone/>
              <wp:docPr id="78" name="Grupo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0" cy="0"/>
                        <a:chOff x="2066" y="1366"/>
                        <a:chExt cx="8340" cy="0"/>
                      </a:xfrm>
                    </wpg:grpSpPr>
                    <wps:wsp>
                      <wps:cNvPr id="79" name="Freeform 49"/>
                      <wps:cNvSpPr>
                        <a:spLocks/>
                      </wps:cNvSpPr>
                      <wps:spPr bwMode="auto">
                        <a:xfrm>
                          <a:off x="2066" y="1366"/>
                          <a:ext cx="8340" cy="0"/>
                        </a:xfrm>
                        <a:custGeom>
                          <a:avLst/>
                          <a:gdLst>
                            <a:gd name="T0" fmla="+- 0 2066 2066"/>
                            <a:gd name="T1" fmla="*/ T0 w 8340"/>
                            <a:gd name="T2" fmla="+- 0 10406 2066"/>
                            <a:gd name="T3" fmla="*/ T2 w 8340"/>
                          </a:gdLst>
                          <a:ahLst/>
                          <a:cxnLst>
                            <a:cxn ang="0">
                              <a:pos x="T1" y="0"/>
                            </a:cxn>
                            <a:cxn ang="0">
                              <a:pos x="T3" y="0"/>
                            </a:cxn>
                          </a:cxnLst>
                          <a:rect l="0" t="0" r="r" b="b"/>
                          <a:pathLst>
                            <a:path w="8340">
                              <a:moveTo>
                                <a:pt x="0" y="0"/>
                              </a:moveTo>
                              <a:lnTo>
                                <a:pt x="834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C8529" id="Grupo 78" o:spid="_x0000_s1026" style="position:absolute;margin-left:0;margin-top:59.3pt;width:417pt;height:0;z-index:-251653120;mso-position-horizontal:center;mso-position-horizontal-relative:page;mso-position-vertical-relative:page" coordorigin="2066,1366" coordsize="8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">
              <v:shape id="Freeform 49" o:spid="_x0000_s1027" style="position:absolute;left:2066;top:1366;width:8340;height:0;visibility:visible;mso-wrap-style:square;v-text-anchor:top" coordsize="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" path="m,l8340,e" filled="f" strokeweight=".5pt">
                <v:path arrowok="t" o:connecttype="custom" o:connectlocs="0,0;8340,0" o:connectangles="0,0"/>
              </v:shape>
              <w10:wrap anchorx="page" anchory="page"/>
            </v:group>
          </w:pict>
        </mc:Fallback>
      </mc:AlternateContent>
    </w:r>
    <w:r w:rsidRPr="004D5704">
      <w:rPr>
        <w:b/>
        <w:noProof/>
        <w:color w:val="262626" w:themeColor="text1" w:themeTint="D9"/>
        <w:szCs w:val="24"/>
        <w:lang w:val="es-ES" w:eastAsia="es-ES"/>
      </w:rPr>
      <w:drawing>
        <wp:anchor distT="0" distB="0" distL="114300" distR="114300" simplePos="0" relativeHeight="251673600" behindDoc="0" locked="0" layoutInCell="1" allowOverlap="1" wp14:anchorId="3D778592" wp14:editId="0B39CCEC">
          <wp:simplePos x="0" y="0"/>
          <wp:positionH relativeFrom="leftMargin">
            <wp:align>right</wp:align>
          </wp:positionH>
          <wp:positionV relativeFrom="paragraph">
            <wp:posOffset>195943</wp:posOffset>
          </wp:positionV>
          <wp:extent cx="598715" cy="469295"/>
          <wp:effectExtent l="0" t="0" r="0" b="6985"/>
          <wp:wrapNone/>
          <wp:docPr id="56" name="Imagen 56" descr="C:\Users\MAJUDAMA\AppData\Local\Microsoft\Windows\INetCache\Content.Word\Logo_UPA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UDAMA\AppData\Local\Microsoft\Windows\INetCache\Content.Word\Logo_UPAGU.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8715" cy="4692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BF620" w14:textId="4581C33D" w:rsidR="001646BE" w:rsidRDefault="001646BE">
    <w:pPr>
      <w:spacing w:line="0" w:lineRule="atLeast"/>
      <w:rPr>
        <w:sz w:val="0"/>
        <w:szCs w:val="0"/>
      </w:rPr>
    </w:pPr>
    <w:r w:rsidRPr="004D5704">
      <w:rPr>
        <w:b/>
        <w:noProof/>
        <w:color w:val="262626" w:themeColor="text1" w:themeTint="D9"/>
        <w:szCs w:val="24"/>
        <w:lang w:val="es-ES" w:eastAsia="es-ES"/>
      </w:rPr>
      <w:drawing>
        <wp:anchor distT="0" distB="0" distL="114300" distR="114300" simplePos="0" relativeHeight="251675648" behindDoc="0" locked="0" layoutInCell="1" allowOverlap="1" wp14:anchorId="1E2BD23B" wp14:editId="686900FF">
          <wp:simplePos x="0" y="0"/>
          <wp:positionH relativeFrom="margin">
            <wp:align>left</wp:align>
          </wp:positionH>
          <wp:positionV relativeFrom="paragraph">
            <wp:posOffset>206375</wp:posOffset>
          </wp:positionV>
          <wp:extent cx="598715" cy="469295"/>
          <wp:effectExtent l="0" t="0" r="0" b="6985"/>
          <wp:wrapNone/>
          <wp:docPr id="57" name="Imagen 57" descr="C:\Users\MAJUDAMA\AppData\Local\Microsoft\Windows\INetCache\Content.Word\Logo_UPA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UDAMA\AppData\Local\Microsoft\Windows\INetCache\Content.Word\Logo_UPAGU.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8715" cy="46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62FB">
      <w:rPr>
        <w:noProof/>
        <w:sz w:val="0"/>
        <w:szCs w:val="0"/>
        <w:lang w:eastAsia="es-PE"/>
      </w:rPr>
      <mc:AlternateContent>
        <mc:Choice Requires="wpg">
          <w:drawing>
            <wp:anchor distT="0" distB="0" distL="114300" distR="114300" simplePos="0" relativeHeight="251664384" behindDoc="1" locked="0" layoutInCell="1" allowOverlap="1" wp14:anchorId="7C89BFB4" wp14:editId="27D22FD5">
              <wp:simplePos x="0" y="0"/>
              <wp:positionH relativeFrom="margin">
                <wp:align>center</wp:align>
              </wp:positionH>
              <wp:positionV relativeFrom="page">
                <wp:posOffset>763178</wp:posOffset>
              </wp:positionV>
              <wp:extent cx="5295900" cy="0"/>
              <wp:effectExtent l="0" t="0" r="0" b="0"/>
              <wp:wrapNone/>
              <wp:docPr id="82" name="Grupo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0" cy="0"/>
                        <a:chOff x="2066" y="1366"/>
                        <a:chExt cx="8340" cy="0"/>
                      </a:xfrm>
                    </wpg:grpSpPr>
                    <wps:wsp>
                      <wps:cNvPr id="83" name="Freeform 49"/>
                      <wps:cNvSpPr>
                        <a:spLocks/>
                      </wps:cNvSpPr>
                      <wps:spPr bwMode="auto">
                        <a:xfrm>
                          <a:off x="2066" y="1366"/>
                          <a:ext cx="8340" cy="0"/>
                        </a:xfrm>
                        <a:custGeom>
                          <a:avLst/>
                          <a:gdLst>
                            <a:gd name="T0" fmla="+- 0 2066 2066"/>
                            <a:gd name="T1" fmla="*/ T0 w 8340"/>
                            <a:gd name="T2" fmla="+- 0 10406 2066"/>
                            <a:gd name="T3" fmla="*/ T2 w 8340"/>
                          </a:gdLst>
                          <a:ahLst/>
                          <a:cxnLst>
                            <a:cxn ang="0">
                              <a:pos x="T1" y="0"/>
                            </a:cxn>
                            <a:cxn ang="0">
                              <a:pos x="T3" y="0"/>
                            </a:cxn>
                          </a:cxnLst>
                          <a:rect l="0" t="0" r="r" b="b"/>
                          <a:pathLst>
                            <a:path w="8340">
                              <a:moveTo>
                                <a:pt x="0" y="0"/>
                              </a:moveTo>
                              <a:lnTo>
                                <a:pt x="834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75D12" id="Grupo 82" o:spid="_x0000_s1026" style="position:absolute;margin-left:0;margin-top:60.1pt;width:417pt;height:0;z-index:-251652096;mso-position-horizontal:center;mso-position-horizontal-relative:margin;mso-position-vertical-relative:page" coordorigin="2066,1366" coordsize="8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">
              <v:shape id="Freeform 49" o:spid="_x0000_s1027" style="position:absolute;left:2066;top:1366;width:8340;height:0;visibility:visible;mso-wrap-style:square;v-text-anchor:top" coordsize="8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" path="m,l8340,e" filled="f" strokeweight=".5pt">
                <v:path arrowok="t" o:connecttype="custom" o:connectlocs="0,0;8340,0" o:connectangles="0,0"/>
              </v:shape>
              <w10:wrap anchorx="margin" anchory="page"/>
            </v:group>
          </w:pict>
        </mc:Fallback>
      </mc:AlternateContent>
    </w:r>
    <w:r w:rsidRPr="00DE62FB">
      <w:rPr>
        <w:noProof/>
        <w:sz w:val="0"/>
        <w:szCs w:val="0"/>
        <w:lang w:eastAsia="es-PE"/>
      </w:rPr>
      <mc:AlternateContent>
        <mc:Choice Requires="wps">
          <w:drawing>
            <wp:anchor distT="0" distB="0" distL="114300" distR="114300" simplePos="0" relativeHeight="251666432" behindDoc="1" locked="0" layoutInCell="1" allowOverlap="1" wp14:anchorId="568FC4A5" wp14:editId="388FCC8D">
              <wp:simplePos x="0" y="0"/>
              <wp:positionH relativeFrom="margin">
                <wp:align>center</wp:align>
              </wp:positionH>
              <wp:positionV relativeFrom="page">
                <wp:posOffset>335280</wp:posOffset>
              </wp:positionV>
              <wp:extent cx="3830955" cy="374015"/>
              <wp:effectExtent l="0" t="0" r="17145" b="6985"/>
              <wp:wrapNone/>
              <wp:docPr id="84" name="Cuadro de texto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95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874DA" w14:textId="77777777" w:rsidR="001646BE" w:rsidRDefault="001646BE" w:rsidP="00DE62FB">
                          <w:pPr>
                            <w:spacing w:line="220" w:lineRule="exact"/>
                            <w:ind w:left="454" w:right="452"/>
                            <w:jc w:val="center"/>
                            <w:rPr>
                              <w:sz w:val="18"/>
                              <w:szCs w:val="18"/>
                            </w:rPr>
                          </w:pPr>
                          <w:r>
                            <w:rPr>
                              <w:b/>
                            </w:rPr>
                            <w:t>U</w:t>
                          </w:r>
                          <w:r>
                            <w:rPr>
                              <w:b/>
                              <w:spacing w:val="-2"/>
                              <w:sz w:val="18"/>
                              <w:szCs w:val="18"/>
                            </w:rPr>
                            <w:t>N</w:t>
                          </w:r>
                          <w:r>
                            <w:rPr>
                              <w:b/>
                              <w:spacing w:val="2"/>
                              <w:sz w:val="18"/>
                              <w:szCs w:val="18"/>
                            </w:rPr>
                            <w:t>IV</w:t>
                          </w:r>
                          <w:r>
                            <w:rPr>
                              <w:b/>
                              <w:sz w:val="18"/>
                              <w:szCs w:val="18"/>
                            </w:rPr>
                            <w:t>E</w:t>
                          </w:r>
                          <w:r>
                            <w:rPr>
                              <w:b/>
                              <w:spacing w:val="-2"/>
                              <w:sz w:val="18"/>
                              <w:szCs w:val="18"/>
                            </w:rPr>
                            <w:t>R</w:t>
                          </w:r>
                          <w:r>
                            <w:rPr>
                              <w:b/>
                              <w:sz w:val="18"/>
                              <w:szCs w:val="18"/>
                            </w:rPr>
                            <w:t>S</w:t>
                          </w:r>
                          <w:r>
                            <w:rPr>
                              <w:b/>
                              <w:spacing w:val="2"/>
                              <w:sz w:val="18"/>
                              <w:szCs w:val="18"/>
                            </w:rPr>
                            <w:t>I</w:t>
                          </w:r>
                          <w:r>
                            <w:rPr>
                              <w:b/>
                              <w:spacing w:val="-2"/>
                              <w:sz w:val="18"/>
                              <w:szCs w:val="18"/>
                            </w:rPr>
                            <w:t>DA</w:t>
                          </w:r>
                          <w:r>
                            <w:rPr>
                              <w:b/>
                              <w:sz w:val="18"/>
                              <w:szCs w:val="18"/>
                            </w:rPr>
                            <w:t>D</w:t>
                          </w:r>
                          <w:r>
                            <w:rPr>
                              <w:b/>
                              <w:spacing w:val="1"/>
                              <w:sz w:val="18"/>
                              <w:szCs w:val="18"/>
                            </w:rPr>
                            <w:t xml:space="preserve"> </w:t>
                          </w:r>
                          <w:r>
                            <w:rPr>
                              <w:b/>
                              <w:spacing w:val="-2"/>
                              <w:sz w:val="18"/>
                              <w:szCs w:val="18"/>
                            </w:rPr>
                            <w:t>PR</w:t>
                          </w:r>
                          <w:r>
                            <w:rPr>
                              <w:b/>
                              <w:spacing w:val="2"/>
                              <w:sz w:val="18"/>
                              <w:szCs w:val="18"/>
                            </w:rPr>
                            <w:t>IV</w:t>
                          </w:r>
                          <w:r>
                            <w:rPr>
                              <w:b/>
                              <w:spacing w:val="-2"/>
                              <w:sz w:val="18"/>
                              <w:szCs w:val="18"/>
                            </w:rPr>
                            <w:t>A</w:t>
                          </w:r>
                          <w:r>
                            <w:rPr>
                              <w:b/>
                              <w:spacing w:val="2"/>
                              <w:sz w:val="18"/>
                              <w:szCs w:val="18"/>
                            </w:rPr>
                            <w:t>D</w:t>
                          </w:r>
                          <w:r>
                            <w:rPr>
                              <w:b/>
                              <w:sz w:val="18"/>
                              <w:szCs w:val="18"/>
                            </w:rPr>
                            <w:t>A</w:t>
                          </w:r>
                          <w:r>
                            <w:rPr>
                              <w:b/>
                              <w:spacing w:val="1"/>
                              <w:sz w:val="18"/>
                              <w:szCs w:val="18"/>
                            </w:rPr>
                            <w:t xml:space="preserve"> </w:t>
                          </w:r>
                          <w:r>
                            <w:rPr>
                              <w:b/>
                              <w:spacing w:val="-2"/>
                              <w:sz w:val="18"/>
                              <w:szCs w:val="18"/>
                            </w:rPr>
                            <w:t>AN</w:t>
                          </w:r>
                          <w:r>
                            <w:rPr>
                              <w:b/>
                              <w:sz w:val="18"/>
                              <w:szCs w:val="18"/>
                            </w:rPr>
                            <w:t>T</w:t>
                          </w:r>
                          <w:r>
                            <w:rPr>
                              <w:b/>
                              <w:spacing w:val="4"/>
                              <w:sz w:val="18"/>
                              <w:szCs w:val="18"/>
                            </w:rPr>
                            <w:t>O</w:t>
                          </w:r>
                          <w:r>
                            <w:rPr>
                              <w:b/>
                              <w:spacing w:val="-2"/>
                              <w:sz w:val="18"/>
                              <w:szCs w:val="18"/>
                            </w:rPr>
                            <w:t>N</w:t>
                          </w:r>
                          <w:r>
                            <w:rPr>
                              <w:b/>
                              <w:spacing w:val="2"/>
                              <w:sz w:val="18"/>
                              <w:szCs w:val="18"/>
                            </w:rPr>
                            <w:t>I</w:t>
                          </w:r>
                          <w:r>
                            <w:rPr>
                              <w:b/>
                              <w:sz w:val="18"/>
                              <w:szCs w:val="18"/>
                            </w:rPr>
                            <w:t>O</w:t>
                          </w:r>
                          <w:r>
                            <w:rPr>
                              <w:b/>
                              <w:spacing w:val="-1"/>
                              <w:sz w:val="18"/>
                              <w:szCs w:val="18"/>
                            </w:rPr>
                            <w:t xml:space="preserve"> </w:t>
                          </w:r>
                          <w:r>
                            <w:rPr>
                              <w:b/>
                              <w:sz w:val="18"/>
                              <w:szCs w:val="18"/>
                            </w:rPr>
                            <w:t>G</w:t>
                          </w:r>
                          <w:r>
                            <w:rPr>
                              <w:b/>
                              <w:spacing w:val="-2"/>
                              <w:sz w:val="18"/>
                              <w:szCs w:val="18"/>
                            </w:rPr>
                            <w:t>U</w:t>
                          </w:r>
                          <w:r>
                            <w:rPr>
                              <w:b/>
                              <w:spacing w:val="2"/>
                              <w:sz w:val="18"/>
                              <w:szCs w:val="18"/>
                            </w:rPr>
                            <w:t>I</w:t>
                          </w:r>
                          <w:r>
                            <w:rPr>
                              <w:b/>
                              <w:sz w:val="18"/>
                              <w:szCs w:val="18"/>
                            </w:rPr>
                            <w:t>LLE</w:t>
                          </w:r>
                          <w:r>
                            <w:rPr>
                              <w:b/>
                              <w:spacing w:val="2"/>
                              <w:sz w:val="18"/>
                              <w:szCs w:val="18"/>
                            </w:rPr>
                            <w:t>R</w:t>
                          </w:r>
                          <w:r>
                            <w:rPr>
                              <w:b/>
                              <w:spacing w:val="-2"/>
                              <w:sz w:val="18"/>
                              <w:szCs w:val="18"/>
                            </w:rPr>
                            <w:t>M</w:t>
                          </w:r>
                          <w:r>
                            <w:rPr>
                              <w:b/>
                              <w:sz w:val="18"/>
                              <w:szCs w:val="18"/>
                            </w:rPr>
                            <w:t>O</w:t>
                          </w:r>
                          <w:r>
                            <w:rPr>
                              <w:b/>
                              <w:spacing w:val="-1"/>
                              <w:sz w:val="18"/>
                              <w:szCs w:val="18"/>
                            </w:rPr>
                            <w:t xml:space="preserve"> </w:t>
                          </w:r>
                          <w:r>
                            <w:rPr>
                              <w:b/>
                              <w:spacing w:val="2"/>
                              <w:sz w:val="18"/>
                              <w:szCs w:val="18"/>
                            </w:rPr>
                            <w:t>U</w:t>
                          </w:r>
                          <w:r>
                            <w:rPr>
                              <w:b/>
                              <w:spacing w:val="-2"/>
                              <w:sz w:val="18"/>
                              <w:szCs w:val="18"/>
                            </w:rPr>
                            <w:t>RR</w:t>
                          </w:r>
                          <w:r>
                            <w:rPr>
                              <w:b/>
                              <w:sz w:val="18"/>
                              <w:szCs w:val="18"/>
                            </w:rPr>
                            <w:t>ELO</w:t>
                          </w:r>
                        </w:p>
                        <w:p w14:paraId="686796E6" w14:textId="77777777" w:rsidR="001646BE" w:rsidRDefault="001646BE" w:rsidP="00DE62FB">
                          <w:pPr>
                            <w:spacing w:line="180" w:lineRule="exact"/>
                            <w:ind w:left="1933" w:right="1919"/>
                            <w:jc w:val="center"/>
                            <w:rPr>
                              <w:sz w:val="16"/>
                              <w:szCs w:val="16"/>
                            </w:rPr>
                          </w:pPr>
                          <w:r>
                            <w:rPr>
                              <w:b/>
                              <w:spacing w:val="2"/>
                              <w:sz w:val="16"/>
                              <w:szCs w:val="16"/>
                            </w:rPr>
                            <w:t>F</w:t>
                          </w:r>
                          <w:r>
                            <w:rPr>
                              <w:b/>
                              <w:sz w:val="16"/>
                              <w:szCs w:val="16"/>
                            </w:rPr>
                            <w:t>ACU</w:t>
                          </w:r>
                          <w:r>
                            <w:rPr>
                              <w:b/>
                              <w:spacing w:val="-3"/>
                              <w:sz w:val="16"/>
                              <w:szCs w:val="16"/>
                            </w:rPr>
                            <w:t>L</w:t>
                          </w:r>
                          <w:r>
                            <w:rPr>
                              <w:b/>
                              <w:spacing w:val="1"/>
                              <w:sz w:val="16"/>
                              <w:szCs w:val="16"/>
                            </w:rPr>
                            <w:t>T</w:t>
                          </w:r>
                          <w:r>
                            <w:rPr>
                              <w:b/>
                              <w:sz w:val="16"/>
                              <w:szCs w:val="16"/>
                            </w:rPr>
                            <w:t>AD DE</w:t>
                          </w:r>
                          <w:r>
                            <w:rPr>
                              <w:b/>
                              <w:spacing w:val="-3"/>
                              <w:sz w:val="16"/>
                              <w:szCs w:val="16"/>
                            </w:rPr>
                            <w:t xml:space="preserve"> </w:t>
                          </w:r>
                          <w:r>
                            <w:rPr>
                              <w:b/>
                              <w:spacing w:val="2"/>
                              <w:sz w:val="16"/>
                              <w:szCs w:val="16"/>
                            </w:rPr>
                            <w:t>I</w:t>
                          </w:r>
                          <w:r>
                            <w:rPr>
                              <w:b/>
                              <w:sz w:val="16"/>
                              <w:szCs w:val="16"/>
                            </w:rPr>
                            <w:t>NG</w:t>
                          </w:r>
                          <w:r>
                            <w:rPr>
                              <w:b/>
                              <w:spacing w:val="1"/>
                              <w:sz w:val="16"/>
                              <w:szCs w:val="16"/>
                            </w:rPr>
                            <w:t>E</w:t>
                          </w:r>
                          <w:r>
                            <w:rPr>
                              <w:b/>
                              <w:spacing w:val="-4"/>
                              <w:sz w:val="16"/>
                              <w:szCs w:val="16"/>
                            </w:rPr>
                            <w:t>N</w:t>
                          </w:r>
                          <w:r>
                            <w:rPr>
                              <w:b/>
                              <w:spacing w:val="2"/>
                              <w:sz w:val="16"/>
                              <w:szCs w:val="16"/>
                            </w:rPr>
                            <w:t>Í</w:t>
                          </w:r>
                          <w:r>
                            <w:rPr>
                              <w:b/>
                              <w:spacing w:val="1"/>
                              <w:sz w:val="16"/>
                              <w:szCs w:val="16"/>
                            </w:rPr>
                            <w:t>E</w:t>
                          </w:r>
                          <w:r>
                            <w:rPr>
                              <w:b/>
                              <w:sz w:val="16"/>
                              <w:szCs w:val="16"/>
                            </w:rPr>
                            <w:t>RA</w:t>
                          </w:r>
                        </w:p>
                        <w:p w14:paraId="6914EF3C" w14:textId="77777777" w:rsidR="001646BE" w:rsidRDefault="001646BE" w:rsidP="00DE62FB">
                          <w:pPr>
                            <w:spacing w:before="3"/>
                            <w:ind w:left="-10" w:right="-10"/>
                            <w:jc w:val="center"/>
                            <w:rPr>
                              <w:sz w:val="14"/>
                              <w:szCs w:val="14"/>
                            </w:rPr>
                          </w:pPr>
                          <w:r>
                            <w:rPr>
                              <w:b/>
                              <w:spacing w:val="-1"/>
                              <w:sz w:val="14"/>
                              <w:szCs w:val="14"/>
                            </w:rPr>
                            <w:t>CARR</w:t>
                          </w:r>
                          <w:r>
                            <w:rPr>
                              <w:b/>
                              <w:spacing w:val="3"/>
                              <w:sz w:val="14"/>
                              <w:szCs w:val="14"/>
                            </w:rPr>
                            <w:t>E</w:t>
                          </w:r>
                          <w:r>
                            <w:rPr>
                              <w:b/>
                              <w:spacing w:val="-1"/>
                              <w:sz w:val="14"/>
                              <w:szCs w:val="14"/>
                            </w:rPr>
                            <w:t>R</w:t>
                          </w:r>
                          <w:r>
                            <w:rPr>
                              <w:b/>
                              <w:sz w:val="14"/>
                              <w:szCs w:val="14"/>
                            </w:rPr>
                            <w:t xml:space="preserve">A </w:t>
                          </w:r>
                          <w:r>
                            <w:rPr>
                              <w:b/>
                              <w:spacing w:val="2"/>
                              <w:sz w:val="14"/>
                              <w:szCs w:val="14"/>
                            </w:rPr>
                            <w:t>P</w:t>
                          </w:r>
                          <w:r>
                            <w:rPr>
                              <w:b/>
                              <w:spacing w:val="-1"/>
                              <w:sz w:val="14"/>
                              <w:szCs w:val="14"/>
                            </w:rPr>
                            <w:t>RO</w:t>
                          </w:r>
                          <w:r>
                            <w:rPr>
                              <w:b/>
                              <w:spacing w:val="2"/>
                              <w:sz w:val="14"/>
                              <w:szCs w:val="14"/>
                            </w:rPr>
                            <w:t>F</w:t>
                          </w:r>
                          <w:r>
                            <w:rPr>
                              <w:b/>
                              <w:spacing w:val="-1"/>
                              <w:sz w:val="14"/>
                              <w:szCs w:val="14"/>
                            </w:rPr>
                            <w:t>E</w:t>
                          </w:r>
                          <w:r>
                            <w:rPr>
                              <w:b/>
                              <w:spacing w:val="-2"/>
                              <w:sz w:val="14"/>
                              <w:szCs w:val="14"/>
                            </w:rPr>
                            <w:t>S</w:t>
                          </w:r>
                          <w:r>
                            <w:rPr>
                              <w:b/>
                              <w:spacing w:val="1"/>
                              <w:sz w:val="14"/>
                              <w:szCs w:val="14"/>
                            </w:rPr>
                            <w:t>I</w:t>
                          </w:r>
                          <w:r>
                            <w:rPr>
                              <w:b/>
                              <w:spacing w:val="-1"/>
                              <w:sz w:val="14"/>
                              <w:szCs w:val="14"/>
                            </w:rPr>
                            <w:t>ON</w:t>
                          </w:r>
                          <w:r>
                            <w:rPr>
                              <w:b/>
                              <w:spacing w:val="3"/>
                              <w:sz w:val="14"/>
                              <w:szCs w:val="14"/>
                            </w:rPr>
                            <w:t>A</w:t>
                          </w:r>
                          <w:r>
                            <w:rPr>
                              <w:b/>
                              <w:sz w:val="14"/>
                              <w:szCs w:val="14"/>
                            </w:rPr>
                            <w:t>L</w:t>
                          </w:r>
                          <w:r>
                            <w:rPr>
                              <w:b/>
                              <w:spacing w:val="-1"/>
                              <w:sz w:val="14"/>
                              <w:szCs w:val="14"/>
                            </w:rPr>
                            <w:t xml:space="preserve"> D</w:t>
                          </w:r>
                          <w:r>
                            <w:rPr>
                              <w:b/>
                              <w:sz w:val="14"/>
                              <w:szCs w:val="14"/>
                            </w:rPr>
                            <w:t>E</w:t>
                          </w:r>
                          <w:r>
                            <w:rPr>
                              <w:b/>
                              <w:spacing w:val="-1"/>
                              <w:sz w:val="14"/>
                              <w:szCs w:val="14"/>
                            </w:rPr>
                            <w:t xml:space="preserve"> </w:t>
                          </w:r>
                          <w:r>
                            <w:rPr>
                              <w:b/>
                              <w:spacing w:val="1"/>
                              <w:sz w:val="14"/>
                              <w:szCs w:val="14"/>
                            </w:rPr>
                            <w:t>I</w:t>
                          </w:r>
                          <w:r>
                            <w:rPr>
                              <w:b/>
                              <w:spacing w:val="-1"/>
                              <w:sz w:val="14"/>
                              <w:szCs w:val="14"/>
                            </w:rPr>
                            <w:t>NGEN</w:t>
                          </w:r>
                          <w:r>
                            <w:rPr>
                              <w:b/>
                              <w:spacing w:val="1"/>
                              <w:sz w:val="14"/>
                              <w:szCs w:val="14"/>
                            </w:rPr>
                            <w:t>I</w:t>
                          </w:r>
                          <w:r>
                            <w:rPr>
                              <w:b/>
                              <w:spacing w:val="3"/>
                              <w:sz w:val="14"/>
                              <w:szCs w:val="14"/>
                            </w:rPr>
                            <w:t>E</w:t>
                          </w:r>
                          <w:r>
                            <w:rPr>
                              <w:b/>
                              <w:spacing w:val="-1"/>
                              <w:sz w:val="14"/>
                              <w:szCs w:val="14"/>
                            </w:rPr>
                            <w:t>R</w:t>
                          </w:r>
                          <w:r>
                            <w:rPr>
                              <w:b/>
                              <w:spacing w:val="1"/>
                              <w:sz w:val="14"/>
                              <w:szCs w:val="14"/>
                            </w:rPr>
                            <w:t>Í</w:t>
                          </w:r>
                          <w:r>
                            <w:rPr>
                              <w:b/>
                              <w:sz w:val="14"/>
                              <w:szCs w:val="14"/>
                            </w:rPr>
                            <w:t xml:space="preserve">A </w:t>
                          </w:r>
                          <w:r>
                            <w:rPr>
                              <w:b/>
                              <w:spacing w:val="-1"/>
                              <w:sz w:val="14"/>
                              <w:szCs w:val="14"/>
                            </w:rPr>
                            <w:t>A</w:t>
                          </w:r>
                          <w:r>
                            <w:rPr>
                              <w:b/>
                              <w:spacing w:val="4"/>
                              <w:sz w:val="14"/>
                              <w:szCs w:val="14"/>
                            </w:rPr>
                            <w:t>M</w:t>
                          </w:r>
                          <w:r>
                            <w:rPr>
                              <w:b/>
                              <w:spacing w:val="3"/>
                              <w:sz w:val="14"/>
                              <w:szCs w:val="14"/>
                            </w:rPr>
                            <w:t>B</w:t>
                          </w:r>
                          <w:r>
                            <w:rPr>
                              <w:b/>
                              <w:spacing w:val="1"/>
                              <w:sz w:val="14"/>
                              <w:szCs w:val="14"/>
                            </w:rPr>
                            <w:t>I</w:t>
                          </w:r>
                          <w:r>
                            <w:rPr>
                              <w:b/>
                              <w:spacing w:val="-1"/>
                              <w:sz w:val="14"/>
                              <w:szCs w:val="14"/>
                            </w:rPr>
                            <w:t>ENTA</w:t>
                          </w:r>
                          <w:r>
                            <w:rPr>
                              <w:b/>
                              <w:sz w:val="14"/>
                              <w:szCs w:val="14"/>
                            </w:rPr>
                            <w:t>L</w:t>
                          </w:r>
                          <w:r>
                            <w:rPr>
                              <w:b/>
                              <w:spacing w:val="-1"/>
                              <w:sz w:val="14"/>
                              <w:szCs w:val="14"/>
                            </w:rPr>
                            <w:t xml:space="preserve"> </w:t>
                          </w:r>
                          <w:r>
                            <w:rPr>
                              <w:b/>
                              <w:sz w:val="14"/>
                              <w:szCs w:val="14"/>
                            </w:rPr>
                            <w:t>Y</w:t>
                          </w:r>
                          <w:r>
                            <w:rPr>
                              <w:b/>
                              <w:spacing w:val="4"/>
                              <w:sz w:val="14"/>
                              <w:szCs w:val="14"/>
                            </w:rPr>
                            <w:t xml:space="preserve"> </w:t>
                          </w:r>
                          <w:r>
                            <w:rPr>
                              <w:b/>
                              <w:spacing w:val="-5"/>
                              <w:sz w:val="14"/>
                              <w:szCs w:val="14"/>
                            </w:rPr>
                            <w:t>D</w:t>
                          </w:r>
                          <w:r>
                            <w:rPr>
                              <w:b/>
                              <w:sz w:val="14"/>
                              <w:szCs w:val="14"/>
                            </w:rPr>
                            <w:t>E</w:t>
                          </w:r>
                          <w:r>
                            <w:rPr>
                              <w:b/>
                              <w:spacing w:val="-1"/>
                              <w:sz w:val="14"/>
                              <w:szCs w:val="14"/>
                            </w:rPr>
                            <w:t xml:space="preserve"> </w:t>
                          </w:r>
                          <w:r>
                            <w:rPr>
                              <w:b/>
                              <w:spacing w:val="2"/>
                              <w:sz w:val="14"/>
                              <w:szCs w:val="14"/>
                            </w:rPr>
                            <w:t>P</w:t>
                          </w:r>
                          <w:r>
                            <w:rPr>
                              <w:b/>
                              <w:spacing w:val="-1"/>
                              <w:sz w:val="14"/>
                              <w:szCs w:val="14"/>
                            </w:rPr>
                            <w:t>REVENC</w:t>
                          </w:r>
                          <w:r>
                            <w:rPr>
                              <w:b/>
                              <w:spacing w:val="1"/>
                              <w:sz w:val="14"/>
                              <w:szCs w:val="14"/>
                            </w:rPr>
                            <w:t>I</w:t>
                          </w:r>
                          <w:r>
                            <w:rPr>
                              <w:b/>
                              <w:spacing w:val="-1"/>
                              <w:sz w:val="14"/>
                              <w:szCs w:val="14"/>
                            </w:rPr>
                            <w:t>Ó</w:t>
                          </w:r>
                          <w:r>
                            <w:rPr>
                              <w:b/>
                              <w:sz w:val="14"/>
                              <w:szCs w:val="14"/>
                            </w:rPr>
                            <w:t xml:space="preserve">N </w:t>
                          </w:r>
                          <w:r>
                            <w:rPr>
                              <w:b/>
                              <w:spacing w:val="3"/>
                              <w:sz w:val="14"/>
                              <w:szCs w:val="14"/>
                            </w:rPr>
                            <w:t>D</w:t>
                          </w:r>
                          <w:r>
                            <w:rPr>
                              <w:b/>
                              <w:sz w:val="14"/>
                              <w:szCs w:val="14"/>
                            </w:rPr>
                            <w:t>E</w:t>
                          </w:r>
                          <w:r>
                            <w:rPr>
                              <w:b/>
                              <w:spacing w:val="-1"/>
                              <w:sz w:val="14"/>
                              <w:szCs w:val="14"/>
                            </w:rPr>
                            <w:t xml:space="preserve"> R</w:t>
                          </w:r>
                          <w:r>
                            <w:rPr>
                              <w:b/>
                              <w:spacing w:val="1"/>
                              <w:sz w:val="14"/>
                              <w:szCs w:val="14"/>
                            </w:rPr>
                            <w:t>I</w:t>
                          </w:r>
                          <w:r>
                            <w:rPr>
                              <w:b/>
                              <w:spacing w:val="-1"/>
                              <w:sz w:val="14"/>
                              <w:szCs w:val="14"/>
                            </w:rPr>
                            <w:t>E</w:t>
                          </w:r>
                          <w:r>
                            <w:rPr>
                              <w:b/>
                              <w:spacing w:val="-2"/>
                              <w:sz w:val="14"/>
                              <w:szCs w:val="14"/>
                            </w:rPr>
                            <w:t>S</w:t>
                          </w:r>
                          <w:r>
                            <w:rPr>
                              <w:b/>
                              <w:spacing w:val="3"/>
                              <w:sz w:val="14"/>
                              <w:szCs w:val="14"/>
                            </w:rPr>
                            <w:t>G</w:t>
                          </w:r>
                          <w:r>
                            <w:rPr>
                              <w:b/>
                              <w:spacing w:val="-1"/>
                              <w:sz w:val="14"/>
                              <w:szCs w:val="14"/>
                            </w:rPr>
                            <w:t>O</w:t>
                          </w:r>
                          <w:r>
                            <w:rPr>
                              <w:b/>
                              <w:sz w:val="14"/>
                              <w:szCs w:val="14"/>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FC4A5" id="_x0000_t202" coordsize="21600,21600" o:spt="202" path="m,l,21600r21600,l21600,xe">
              <v:stroke joinstyle="miter"/>
              <v:path gradientshapeok="t" o:connecttype="rect"/>
            </v:shapetype>
            <v:shape id="Cuadro de texto 84" o:spid="_x0000_s1030" type="#_x0000_t202" style="position:absolute;margin-left:0;margin-top:26.4pt;width:301.65pt;height:29.45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" filled="f" stroked="f">
              <v:textbox inset="0,0,0,0">
                <w:txbxContent>
                  <w:p w14:paraId="3DB874DA" w14:textId="77777777" w:rsidR="001646BE" w:rsidRDefault="001646BE" w:rsidP="00DE62FB">
                    <w:pPr>
                      <w:spacing w:line="220" w:lineRule="exact"/>
                      <w:ind w:left="454" w:right="452"/>
                      <w:jc w:val="center"/>
                      <w:rPr>
                        <w:sz w:val="18"/>
                        <w:szCs w:val="18"/>
                      </w:rPr>
                    </w:pPr>
                    <w:r>
                      <w:rPr>
                        <w:b/>
                      </w:rPr>
                      <w:t>U</w:t>
                    </w:r>
                    <w:r>
                      <w:rPr>
                        <w:b/>
                        <w:spacing w:val="-2"/>
                        <w:sz w:val="18"/>
                        <w:szCs w:val="18"/>
                      </w:rPr>
                      <w:t>N</w:t>
                    </w:r>
                    <w:r>
                      <w:rPr>
                        <w:b/>
                        <w:spacing w:val="2"/>
                        <w:sz w:val="18"/>
                        <w:szCs w:val="18"/>
                      </w:rPr>
                      <w:t>IV</w:t>
                    </w:r>
                    <w:r>
                      <w:rPr>
                        <w:b/>
                        <w:sz w:val="18"/>
                        <w:szCs w:val="18"/>
                      </w:rPr>
                      <w:t>E</w:t>
                    </w:r>
                    <w:r>
                      <w:rPr>
                        <w:b/>
                        <w:spacing w:val="-2"/>
                        <w:sz w:val="18"/>
                        <w:szCs w:val="18"/>
                      </w:rPr>
                      <w:t>R</w:t>
                    </w:r>
                    <w:r>
                      <w:rPr>
                        <w:b/>
                        <w:sz w:val="18"/>
                        <w:szCs w:val="18"/>
                      </w:rPr>
                      <w:t>S</w:t>
                    </w:r>
                    <w:r>
                      <w:rPr>
                        <w:b/>
                        <w:spacing w:val="2"/>
                        <w:sz w:val="18"/>
                        <w:szCs w:val="18"/>
                      </w:rPr>
                      <w:t>I</w:t>
                    </w:r>
                    <w:r>
                      <w:rPr>
                        <w:b/>
                        <w:spacing w:val="-2"/>
                        <w:sz w:val="18"/>
                        <w:szCs w:val="18"/>
                      </w:rPr>
                      <w:t>DA</w:t>
                    </w:r>
                    <w:r>
                      <w:rPr>
                        <w:b/>
                        <w:sz w:val="18"/>
                        <w:szCs w:val="18"/>
                      </w:rPr>
                      <w:t>D</w:t>
                    </w:r>
                    <w:r>
                      <w:rPr>
                        <w:b/>
                        <w:spacing w:val="1"/>
                        <w:sz w:val="18"/>
                        <w:szCs w:val="18"/>
                      </w:rPr>
                      <w:t xml:space="preserve"> </w:t>
                    </w:r>
                    <w:r>
                      <w:rPr>
                        <w:b/>
                        <w:spacing w:val="-2"/>
                        <w:sz w:val="18"/>
                        <w:szCs w:val="18"/>
                      </w:rPr>
                      <w:t>PR</w:t>
                    </w:r>
                    <w:r>
                      <w:rPr>
                        <w:b/>
                        <w:spacing w:val="2"/>
                        <w:sz w:val="18"/>
                        <w:szCs w:val="18"/>
                      </w:rPr>
                      <w:t>IV</w:t>
                    </w:r>
                    <w:r>
                      <w:rPr>
                        <w:b/>
                        <w:spacing w:val="-2"/>
                        <w:sz w:val="18"/>
                        <w:szCs w:val="18"/>
                      </w:rPr>
                      <w:t>A</w:t>
                    </w:r>
                    <w:r>
                      <w:rPr>
                        <w:b/>
                        <w:spacing w:val="2"/>
                        <w:sz w:val="18"/>
                        <w:szCs w:val="18"/>
                      </w:rPr>
                      <w:t>D</w:t>
                    </w:r>
                    <w:r>
                      <w:rPr>
                        <w:b/>
                        <w:sz w:val="18"/>
                        <w:szCs w:val="18"/>
                      </w:rPr>
                      <w:t>A</w:t>
                    </w:r>
                    <w:r>
                      <w:rPr>
                        <w:b/>
                        <w:spacing w:val="1"/>
                        <w:sz w:val="18"/>
                        <w:szCs w:val="18"/>
                      </w:rPr>
                      <w:t xml:space="preserve"> </w:t>
                    </w:r>
                    <w:r>
                      <w:rPr>
                        <w:b/>
                        <w:spacing w:val="-2"/>
                        <w:sz w:val="18"/>
                        <w:szCs w:val="18"/>
                      </w:rPr>
                      <w:t>AN</w:t>
                    </w:r>
                    <w:r>
                      <w:rPr>
                        <w:b/>
                        <w:sz w:val="18"/>
                        <w:szCs w:val="18"/>
                      </w:rPr>
                      <w:t>T</w:t>
                    </w:r>
                    <w:r>
                      <w:rPr>
                        <w:b/>
                        <w:spacing w:val="4"/>
                        <w:sz w:val="18"/>
                        <w:szCs w:val="18"/>
                      </w:rPr>
                      <w:t>O</w:t>
                    </w:r>
                    <w:r>
                      <w:rPr>
                        <w:b/>
                        <w:spacing w:val="-2"/>
                        <w:sz w:val="18"/>
                        <w:szCs w:val="18"/>
                      </w:rPr>
                      <w:t>N</w:t>
                    </w:r>
                    <w:r>
                      <w:rPr>
                        <w:b/>
                        <w:spacing w:val="2"/>
                        <w:sz w:val="18"/>
                        <w:szCs w:val="18"/>
                      </w:rPr>
                      <w:t>I</w:t>
                    </w:r>
                    <w:r>
                      <w:rPr>
                        <w:b/>
                        <w:sz w:val="18"/>
                        <w:szCs w:val="18"/>
                      </w:rPr>
                      <w:t>O</w:t>
                    </w:r>
                    <w:r>
                      <w:rPr>
                        <w:b/>
                        <w:spacing w:val="-1"/>
                        <w:sz w:val="18"/>
                        <w:szCs w:val="18"/>
                      </w:rPr>
                      <w:t xml:space="preserve"> </w:t>
                    </w:r>
                    <w:r>
                      <w:rPr>
                        <w:b/>
                        <w:sz w:val="18"/>
                        <w:szCs w:val="18"/>
                      </w:rPr>
                      <w:t>G</w:t>
                    </w:r>
                    <w:r>
                      <w:rPr>
                        <w:b/>
                        <w:spacing w:val="-2"/>
                        <w:sz w:val="18"/>
                        <w:szCs w:val="18"/>
                      </w:rPr>
                      <w:t>U</w:t>
                    </w:r>
                    <w:r>
                      <w:rPr>
                        <w:b/>
                        <w:spacing w:val="2"/>
                        <w:sz w:val="18"/>
                        <w:szCs w:val="18"/>
                      </w:rPr>
                      <w:t>I</w:t>
                    </w:r>
                    <w:r>
                      <w:rPr>
                        <w:b/>
                        <w:sz w:val="18"/>
                        <w:szCs w:val="18"/>
                      </w:rPr>
                      <w:t>LLE</w:t>
                    </w:r>
                    <w:r>
                      <w:rPr>
                        <w:b/>
                        <w:spacing w:val="2"/>
                        <w:sz w:val="18"/>
                        <w:szCs w:val="18"/>
                      </w:rPr>
                      <w:t>R</w:t>
                    </w:r>
                    <w:r>
                      <w:rPr>
                        <w:b/>
                        <w:spacing w:val="-2"/>
                        <w:sz w:val="18"/>
                        <w:szCs w:val="18"/>
                      </w:rPr>
                      <w:t>M</w:t>
                    </w:r>
                    <w:r>
                      <w:rPr>
                        <w:b/>
                        <w:sz w:val="18"/>
                        <w:szCs w:val="18"/>
                      </w:rPr>
                      <w:t>O</w:t>
                    </w:r>
                    <w:r>
                      <w:rPr>
                        <w:b/>
                        <w:spacing w:val="-1"/>
                        <w:sz w:val="18"/>
                        <w:szCs w:val="18"/>
                      </w:rPr>
                      <w:t xml:space="preserve"> </w:t>
                    </w:r>
                    <w:r>
                      <w:rPr>
                        <w:b/>
                        <w:spacing w:val="2"/>
                        <w:sz w:val="18"/>
                        <w:szCs w:val="18"/>
                      </w:rPr>
                      <w:t>U</w:t>
                    </w:r>
                    <w:r>
                      <w:rPr>
                        <w:b/>
                        <w:spacing w:val="-2"/>
                        <w:sz w:val="18"/>
                        <w:szCs w:val="18"/>
                      </w:rPr>
                      <w:t>RR</w:t>
                    </w:r>
                    <w:r>
                      <w:rPr>
                        <w:b/>
                        <w:sz w:val="18"/>
                        <w:szCs w:val="18"/>
                      </w:rPr>
                      <w:t>ELO</w:t>
                    </w:r>
                  </w:p>
                  <w:p w14:paraId="686796E6" w14:textId="77777777" w:rsidR="001646BE" w:rsidRDefault="001646BE" w:rsidP="00DE62FB">
                    <w:pPr>
                      <w:spacing w:line="180" w:lineRule="exact"/>
                      <w:ind w:left="1933" w:right="1919"/>
                      <w:jc w:val="center"/>
                      <w:rPr>
                        <w:sz w:val="16"/>
                        <w:szCs w:val="16"/>
                      </w:rPr>
                    </w:pPr>
                    <w:r>
                      <w:rPr>
                        <w:b/>
                        <w:spacing w:val="2"/>
                        <w:sz w:val="16"/>
                        <w:szCs w:val="16"/>
                      </w:rPr>
                      <w:t>F</w:t>
                    </w:r>
                    <w:r>
                      <w:rPr>
                        <w:b/>
                        <w:sz w:val="16"/>
                        <w:szCs w:val="16"/>
                      </w:rPr>
                      <w:t>ACU</w:t>
                    </w:r>
                    <w:r>
                      <w:rPr>
                        <w:b/>
                        <w:spacing w:val="-3"/>
                        <w:sz w:val="16"/>
                        <w:szCs w:val="16"/>
                      </w:rPr>
                      <w:t>L</w:t>
                    </w:r>
                    <w:r>
                      <w:rPr>
                        <w:b/>
                        <w:spacing w:val="1"/>
                        <w:sz w:val="16"/>
                        <w:szCs w:val="16"/>
                      </w:rPr>
                      <w:t>T</w:t>
                    </w:r>
                    <w:r>
                      <w:rPr>
                        <w:b/>
                        <w:sz w:val="16"/>
                        <w:szCs w:val="16"/>
                      </w:rPr>
                      <w:t>AD DE</w:t>
                    </w:r>
                    <w:r>
                      <w:rPr>
                        <w:b/>
                        <w:spacing w:val="-3"/>
                        <w:sz w:val="16"/>
                        <w:szCs w:val="16"/>
                      </w:rPr>
                      <w:t xml:space="preserve"> </w:t>
                    </w:r>
                    <w:r>
                      <w:rPr>
                        <w:b/>
                        <w:spacing w:val="2"/>
                        <w:sz w:val="16"/>
                        <w:szCs w:val="16"/>
                      </w:rPr>
                      <w:t>I</w:t>
                    </w:r>
                    <w:r>
                      <w:rPr>
                        <w:b/>
                        <w:sz w:val="16"/>
                        <w:szCs w:val="16"/>
                      </w:rPr>
                      <w:t>NG</w:t>
                    </w:r>
                    <w:r>
                      <w:rPr>
                        <w:b/>
                        <w:spacing w:val="1"/>
                        <w:sz w:val="16"/>
                        <w:szCs w:val="16"/>
                      </w:rPr>
                      <w:t>E</w:t>
                    </w:r>
                    <w:r>
                      <w:rPr>
                        <w:b/>
                        <w:spacing w:val="-4"/>
                        <w:sz w:val="16"/>
                        <w:szCs w:val="16"/>
                      </w:rPr>
                      <w:t>N</w:t>
                    </w:r>
                    <w:r>
                      <w:rPr>
                        <w:b/>
                        <w:spacing w:val="2"/>
                        <w:sz w:val="16"/>
                        <w:szCs w:val="16"/>
                      </w:rPr>
                      <w:t>Í</w:t>
                    </w:r>
                    <w:r>
                      <w:rPr>
                        <w:b/>
                        <w:spacing w:val="1"/>
                        <w:sz w:val="16"/>
                        <w:szCs w:val="16"/>
                      </w:rPr>
                      <w:t>E</w:t>
                    </w:r>
                    <w:r>
                      <w:rPr>
                        <w:b/>
                        <w:sz w:val="16"/>
                        <w:szCs w:val="16"/>
                      </w:rPr>
                      <w:t>RA</w:t>
                    </w:r>
                  </w:p>
                  <w:p w14:paraId="6914EF3C" w14:textId="77777777" w:rsidR="001646BE" w:rsidRDefault="001646BE" w:rsidP="00DE62FB">
                    <w:pPr>
                      <w:spacing w:before="3"/>
                      <w:ind w:left="-10" w:right="-10"/>
                      <w:jc w:val="center"/>
                      <w:rPr>
                        <w:sz w:val="14"/>
                        <w:szCs w:val="14"/>
                      </w:rPr>
                    </w:pPr>
                    <w:r>
                      <w:rPr>
                        <w:b/>
                        <w:spacing w:val="-1"/>
                        <w:sz w:val="14"/>
                        <w:szCs w:val="14"/>
                      </w:rPr>
                      <w:t>CARR</w:t>
                    </w:r>
                    <w:r>
                      <w:rPr>
                        <w:b/>
                        <w:spacing w:val="3"/>
                        <w:sz w:val="14"/>
                        <w:szCs w:val="14"/>
                      </w:rPr>
                      <w:t>E</w:t>
                    </w:r>
                    <w:r>
                      <w:rPr>
                        <w:b/>
                        <w:spacing w:val="-1"/>
                        <w:sz w:val="14"/>
                        <w:szCs w:val="14"/>
                      </w:rPr>
                      <w:t>R</w:t>
                    </w:r>
                    <w:r>
                      <w:rPr>
                        <w:b/>
                        <w:sz w:val="14"/>
                        <w:szCs w:val="14"/>
                      </w:rPr>
                      <w:t xml:space="preserve">A </w:t>
                    </w:r>
                    <w:r>
                      <w:rPr>
                        <w:b/>
                        <w:spacing w:val="2"/>
                        <w:sz w:val="14"/>
                        <w:szCs w:val="14"/>
                      </w:rPr>
                      <w:t>P</w:t>
                    </w:r>
                    <w:r>
                      <w:rPr>
                        <w:b/>
                        <w:spacing w:val="-1"/>
                        <w:sz w:val="14"/>
                        <w:szCs w:val="14"/>
                      </w:rPr>
                      <w:t>RO</w:t>
                    </w:r>
                    <w:r>
                      <w:rPr>
                        <w:b/>
                        <w:spacing w:val="2"/>
                        <w:sz w:val="14"/>
                        <w:szCs w:val="14"/>
                      </w:rPr>
                      <w:t>F</w:t>
                    </w:r>
                    <w:r>
                      <w:rPr>
                        <w:b/>
                        <w:spacing w:val="-1"/>
                        <w:sz w:val="14"/>
                        <w:szCs w:val="14"/>
                      </w:rPr>
                      <w:t>E</w:t>
                    </w:r>
                    <w:r>
                      <w:rPr>
                        <w:b/>
                        <w:spacing w:val="-2"/>
                        <w:sz w:val="14"/>
                        <w:szCs w:val="14"/>
                      </w:rPr>
                      <w:t>S</w:t>
                    </w:r>
                    <w:r>
                      <w:rPr>
                        <w:b/>
                        <w:spacing w:val="1"/>
                        <w:sz w:val="14"/>
                        <w:szCs w:val="14"/>
                      </w:rPr>
                      <w:t>I</w:t>
                    </w:r>
                    <w:r>
                      <w:rPr>
                        <w:b/>
                        <w:spacing w:val="-1"/>
                        <w:sz w:val="14"/>
                        <w:szCs w:val="14"/>
                      </w:rPr>
                      <w:t>ON</w:t>
                    </w:r>
                    <w:r>
                      <w:rPr>
                        <w:b/>
                        <w:spacing w:val="3"/>
                        <w:sz w:val="14"/>
                        <w:szCs w:val="14"/>
                      </w:rPr>
                      <w:t>A</w:t>
                    </w:r>
                    <w:r>
                      <w:rPr>
                        <w:b/>
                        <w:sz w:val="14"/>
                        <w:szCs w:val="14"/>
                      </w:rPr>
                      <w:t>L</w:t>
                    </w:r>
                    <w:r>
                      <w:rPr>
                        <w:b/>
                        <w:spacing w:val="-1"/>
                        <w:sz w:val="14"/>
                        <w:szCs w:val="14"/>
                      </w:rPr>
                      <w:t xml:space="preserve"> D</w:t>
                    </w:r>
                    <w:r>
                      <w:rPr>
                        <w:b/>
                        <w:sz w:val="14"/>
                        <w:szCs w:val="14"/>
                      </w:rPr>
                      <w:t>E</w:t>
                    </w:r>
                    <w:r>
                      <w:rPr>
                        <w:b/>
                        <w:spacing w:val="-1"/>
                        <w:sz w:val="14"/>
                        <w:szCs w:val="14"/>
                      </w:rPr>
                      <w:t xml:space="preserve"> </w:t>
                    </w:r>
                    <w:r>
                      <w:rPr>
                        <w:b/>
                        <w:spacing w:val="1"/>
                        <w:sz w:val="14"/>
                        <w:szCs w:val="14"/>
                      </w:rPr>
                      <w:t>I</w:t>
                    </w:r>
                    <w:r>
                      <w:rPr>
                        <w:b/>
                        <w:spacing w:val="-1"/>
                        <w:sz w:val="14"/>
                        <w:szCs w:val="14"/>
                      </w:rPr>
                      <w:t>NGEN</w:t>
                    </w:r>
                    <w:r>
                      <w:rPr>
                        <w:b/>
                        <w:spacing w:val="1"/>
                        <w:sz w:val="14"/>
                        <w:szCs w:val="14"/>
                      </w:rPr>
                      <w:t>I</w:t>
                    </w:r>
                    <w:r>
                      <w:rPr>
                        <w:b/>
                        <w:spacing w:val="3"/>
                        <w:sz w:val="14"/>
                        <w:szCs w:val="14"/>
                      </w:rPr>
                      <w:t>E</w:t>
                    </w:r>
                    <w:r>
                      <w:rPr>
                        <w:b/>
                        <w:spacing w:val="-1"/>
                        <w:sz w:val="14"/>
                        <w:szCs w:val="14"/>
                      </w:rPr>
                      <w:t>R</w:t>
                    </w:r>
                    <w:r>
                      <w:rPr>
                        <w:b/>
                        <w:spacing w:val="1"/>
                        <w:sz w:val="14"/>
                        <w:szCs w:val="14"/>
                      </w:rPr>
                      <w:t>Í</w:t>
                    </w:r>
                    <w:r>
                      <w:rPr>
                        <w:b/>
                        <w:sz w:val="14"/>
                        <w:szCs w:val="14"/>
                      </w:rPr>
                      <w:t xml:space="preserve">A </w:t>
                    </w:r>
                    <w:r>
                      <w:rPr>
                        <w:b/>
                        <w:spacing w:val="-1"/>
                        <w:sz w:val="14"/>
                        <w:szCs w:val="14"/>
                      </w:rPr>
                      <w:t>A</w:t>
                    </w:r>
                    <w:r>
                      <w:rPr>
                        <w:b/>
                        <w:spacing w:val="4"/>
                        <w:sz w:val="14"/>
                        <w:szCs w:val="14"/>
                      </w:rPr>
                      <w:t>M</w:t>
                    </w:r>
                    <w:r>
                      <w:rPr>
                        <w:b/>
                        <w:spacing w:val="3"/>
                        <w:sz w:val="14"/>
                        <w:szCs w:val="14"/>
                      </w:rPr>
                      <w:t>B</w:t>
                    </w:r>
                    <w:r>
                      <w:rPr>
                        <w:b/>
                        <w:spacing w:val="1"/>
                        <w:sz w:val="14"/>
                        <w:szCs w:val="14"/>
                      </w:rPr>
                      <w:t>I</w:t>
                    </w:r>
                    <w:r>
                      <w:rPr>
                        <w:b/>
                        <w:spacing w:val="-1"/>
                        <w:sz w:val="14"/>
                        <w:szCs w:val="14"/>
                      </w:rPr>
                      <w:t>ENTA</w:t>
                    </w:r>
                    <w:r>
                      <w:rPr>
                        <w:b/>
                        <w:sz w:val="14"/>
                        <w:szCs w:val="14"/>
                      </w:rPr>
                      <w:t>L</w:t>
                    </w:r>
                    <w:r>
                      <w:rPr>
                        <w:b/>
                        <w:spacing w:val="-1"/>
                        <w:sz w:val="14"/>
                        <w:szCs w:val="14"/>
                      </w:rPr>
                      <w:t xml:space="preserve"> </w:t>
                    </w:r>
                    <w:r>
                      <w:rPr>
                        <w:b/>
                        <w:sz w:val="14"/>
                        <w:szCs w:val="14"/>
                      </w:rPr>
                      <w:t>Y</w:t>
                    </w:r>
                    <w:r>
                      <w:rPr>
                        <w:b/>
                        <w:spacing w:val="4"/>
                        <w:sz w:val="14"/>
                        <w:szCs w:val="14"/>
                      </w:rPr>
                      <w:t xml:space="preserve"> </w:t>
                    </w:r>
                    <w:r>
                      <w:rPr>
                        <w:b/>
                        <w:spacing w:val="-5"/>
                        <w:sz w:val="14"/>
                        <w:szCs w:val="14"/>
                      </w:rPr>
                      <w:t>D</w:t>
                    </w:r>
                    <w:r>
                      <w:rPr>
                        <w:b/>
                        <w:sz w:val="14"/>
                        <w:szCs w:val="14"/>
                      </w:rPr>
                      <w:t>E</w:t>
                    </w:r>
                    <w:r>
                      <w:rPr>
                        <w:b/>
                        <w:spacing w:val="-1"/>
                        <w:sz w:val="14"/>
                        <w:szCs w:val="14"/>
                      </w:rPr>
                      <w:t xml:space="preserve"> </w:t>
                    </w:r>
                    <w:r>
                      <w:rPr>
                        <w:b/>
                        <w:spacing w:val="2"/>
                        <w:sz w:val="14"/>
                        <w:szCs w:val="14"/>
                      </w:rPr>
                      <w:t>P</w:t>
                    </w:r>
                    <w:r>
                      <w:rPr>
                        <w:b/>
                        <w:spacing w:val="-1"/>
                        <w:sz w:val="14"/>
                        <w:szCs w:val="14"/>
                      </w:rPr>
                      <w:t>REVENC</w:t>
                    </w:r>
                    <w:r>
                      <w:rPr>
                        <w:b/>
                        <w:spacing w:val="1"/>
                        <w:sz w:val="14"/>
                        <w:szCs w:val="14"/>
                      </w:rPr>
                      <w:t>I</w:t>
                    </w:r>
                    <w:r>
                      <w:rPr>
                        <w:b/>
                        <w:spacing w:val="-1"/>
                        <w:sz w:val="14"/>
                        <w:szCs w:val="14"/>
                      </w:rPr>
                      <w:t>Ó</w:t>
                    </w:r>
                    <w:r>
                      <w:rPr>
                        <w:b/>
                        <w:sz w:val="14"/>
                        <w:szCs w:val="14"/>
                      </w:rPr>
                      <w:t xml:space="preserve">N </w:t>
                    </w:r>
                    <w:r>
                      <w:rPr>
                        <w:b/>
                        <w:spacing w:val="3"/>
                        <w:sz w:val="14"/>
                        <w:szCs w:val="14"/>
                      </w:rPr>
                      <w:t>D</w:t>
                    </w:r>
                    <w:r>
                      <w:rPr>
                        <w:b/>
                        <w:sz w:val="14"/>
                        <w:szCs w:val="14"/>
                      </w:rPr>
                      <w:t>E</w:t>
                    </w:r>
                    <w:r>
                      <w:rPr>
                        <w:b/>
                        <w:spacing w:val="-1"/>
                        <w:sz w:val="14"/>
                        <w:szCs w:val="14"/>
                      </w:rPr>
                      <w:t xml:space="preserve"> R</w:t>
                    </w:r>
                    <w:r>
                      <w:rPr>
                        <w:b/>
                        <w:spacing w:val="1"/>
                        <w:sz w:val="14"/>
                        <w:szCs w:val="14"/>
                      </w:rPr>
                      <w:t>I</w:t>
                    </w:r>
                    <w:r>
                      <w:rPr>
                        <w:b/>
                        <w:spacing w:val="-1"/>
                        <w:sz w:val="14"/>
                        <w:szCs w:val="14"/>
                      </w:rPr>
                      <w:t>E</w:t>
                    </w:r>
                    <w:r>
                      <w:rPr>
                        <w:b/>
                        <w:spacing w:val="-2"/>
                        <w:sz w:val="14"/>
                        <w:szCs w:val="14"/>
                      </w:rPr>
                      <w:t>S</w:t>
                    </w:r>
                    <w:r>
                      <w:rPr>
                        <w:b/>
                        <w:spacing w:val="3"/>
                        <w:sz w:val="14"/>
                        <w:szCs w:val="14"/>
                      </w:rPr>
                      <w:t>G</w:t>
                    </w:r>
                    <w:r>
                      <w:rPr>
                        <w:b/>
                        <w:spacing w:val="-1"/>
                        <w:sz w:val="14"/>
                        <w:szCs w:val="14"/>
                      </w:rPr>
                      <w:t>O</w:t>
                    </w:r>
                    <w:r>
                      <w:rPr>
                        <w:b/>
                        <w:sz w:val="14"/>
                        <w:szCs w:val="14"/>
                      </w:rPr>
                      <w:t>S</w:t>
                    </w: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51357"/>
    <w:multiLevelType w:val="hybridMultilevel"/>
    <w:tmpl w:val="51D4C1BC"/>
    <w:lvl w:ilvl="0" w:tplc="E0965FF0">
      <w:start w:val="1"/>
      <w:numFmt w:val="bullet"/>
      <w:lvlText w:val="-"/>
      <w:lvlJc w:val="left"/>
      <w:pPr>
        <w:ind w:left="1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C1A8796">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100ABF56">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1FE393C">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6E20DAA">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5FC8E8A">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E6281A84">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823469B2">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A3E4FF8">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116E6BD0"/>
    <w:multiLevelType w:val="multilevel"/>
    <w:tmpl w:val="D0B2CE5E"/>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132A756C"/>
    <w:multiLevelType w:val="hybridMultilevel"/>
    <w:tmpl w:val="1BBA278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443713D"/>
    <w:multiLevelType w:val="hybridMultilevel"/>
    <w:tmpl w:val="16868C06"/>
    <w:lvl w:ilvl="0" w:tplc="038A3EAA">
      <w:start w:val="2"/>
      <w:numFmt w:val="bullet"/>
      <w:lvlText w:val="-"/>
      <w:lvlJc w:val="left"/>
      <w:pPr>
        <w:ind w:left="1854" w:hanging="360"/>
      </w:pPr>
      <w:rPr>
        <w:rFonts w:ascii="Calibri Light" w:eastAsiaTheme="minorHAnsi" w:hAnsi="Calibri Light" w:cs="Courier New"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4" w15:restartNumberingAfterBreak="0">
    <w:nsid w:val="15504418"/>
    <w:multiLevelType w:val="hybridMultilevel"/>
    <w:tmpl w:val="3A902D88"/>
    <w:lvl w:ilvl="0" w:tplc="038A3EAA">
      <w:start w:val="2"/>
      <w:numFmt w:val="bullet"/>
      <w:lvlText w:val="-"/>
      <w:lvlJc w:val="left"/>
      <w:pPr>
        <w:ind w:left="1287" w:hanging="360"/>
      </w:pPr>
      <w:rPr>
        <w:rFonts w:ascii="Calibri Light" w:eastAsiaTheme="minorHAnsi" w:hAnsi="Calibri Light" w:cs="Courier New" w:hint="default"/>
      </w:rPr>
    </w:lvl>
    <w:lvl w:ilvl="1" w:tplc="280A0003" w:tentative="1">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5" w15:restartNumberingAfterBreak="0">
    <w:nsid w:val="17CC1BBF"/>
    <w:multiLevelType w:val="hybridMultilevel"/>
    <w:tmpl w:val="2530E6C0"/>
    <w:lvl w:ilvl="0" w:tplc="14B6FBF2">
      <w:start w:val="1"/>
      <w:numFmt w:val="bullet"/>
      <w:lvlText w:val="-"/>
      <w:lvlJc w:val="left"/>
      <w:pPr>
        <w:ind w:left="1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16A04DE8">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B480BDC">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75A0230">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A5E7952">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B24C3FE">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4ECB180">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4BCF3E8">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984ABA92">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193D01E7"/>
    <w:multiLevelType w:val="hybridMultilevel"/>
    <w:tmpl w:val="407892F8"/>
    <w:lvl w:ilvl="0" w:tplc="038A3EAA">
      <w:start w:val="2"/>
      <w:numFmt w:val="bullet"/>
      <w:lvlText w:val="-"/>
      <w:lvlJc w:val="left"/>
      <w:pPr>
        <w:ind w:left="1429" w:hanging="360"/>
      </w:pPr>
      <w:rPr>
        <w:rFonts w:ascii="Calibri Light" w:eastAsiaTheme="minorHAnsi" w:hAnsi="Calibri Light" w:cs="Courier New"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7" w15:restartNumberingAfterBreak="0">
    <w:nsid w:val="2203019D"/>
    <w:multiLevelType w:val="hybridMultilevel"/>
    <w:tmpl w:val="16C04438"/>
    <w:lvl w:ilvl="0" w:tplc="038A3EAA">
      <w:start w:val="2"/>
      <w:numFmt w:val="bullet"/>
      <w:lvlText w:val="-"/>
      <w:lvlJc w:val="left"/>
      <w:pPr>
        <w:ind w:left="1287" w:hanging="360"/>
      </w:pPr>
      <w:rPr>
        <w:rFonts w:ascii="Calibri Light" w:eastAsiaTheme="minorHAnsi" w:hAnsi="Calibri Light" w:cs="Courier New"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8" w15:restartNumberingAfterBreak="0">
    <w:nsid w:val="34914B54"/>
    <w:multiLevelType w:val="hybridMultilevel"/>
    <w:tmpl w:val="F1B2BF2E"/>
    <w:lvl w:ilvl="0" w:tplc="DA8471FA">
      <w:start w:val="1"/>
      <w:numFmt w:val="lowerLetter"/>
      <w:lvlText w:val="%1."/>
      <w:lvlJc w:val="left"/>
      <w:pPr>
        <w:ind w:left="2628" w:hanging="360"/>
      </w:pPr>
      <w:rPr>
        <w:rFonts w:hint="default"/>
      </w:rPr>
    </w:lvl>
    <w:lvl w:ilvl="1" w:tplc="280A0019" w:tentative="1">
      <w:start w:val="1"/>
      <w:numFmt w:val="lowerLetter"/>
      <w:lvlText w:val="%2."/>
      <w:lvlJc w:val="left"/>
      <w:pPr>
        <w:ind w:left="3348" w:hanging="360"/>
      </w:pPr>
    </w:lvl>
    <w:lvl w:ilvl="2" w:tplc="280A001B" w:tentative="1">
      <w:start w:val="1"/>
      <w:numFmt w:val="lowerRoman"/>
      <w:lvlText w:val="%3."/>
      <w:lvlJc w:val="right"/>
      <w:pPr>
        <w:ind w:left="4068" w:hanging="180"/>
      </w:pPr>
    </w:lvl>
    <w:lvl w:ilvl="3" w:tplc="280A000F" w:tentative="1">
      <w:start w:val="1"/>
      <w:numFmt w:val="decimal"/>
      <w:lvlText w:val="%4."/>
      <w:lvlJc w:val="left"/>
      <w:pPr>
        <w:ind w:left="4788" w:hanging="360"/>
      </w:pPr>
    </w:lvl>
    <w:lvl w:ilvl="4" w:tplc="280A0019" w:tentative="1">
      <w:start w:val="1"/>
      <w:numFmt w:val="lowerLetter"/>
      <w:lvlText w:val="%5."/>
      <w:lvlJc w:val="left"/>
      <w:pPr>
        <w:ind w:left="5508" w:hanging="360"/>
      </w:pPr>
    </w:lvl>
    <w:lvl w:ilvl="5" w:tplc="280A001B" w:tentative="1">
      <w:start w:val="1"/>
      <w:numFmt w:val="lowerRoman"/>
      <w:lvlText w:val="%6."/>
      <w:lvlJc w:val="right"/>
      <w:pPr>
        <w:ind w:left="6228" w:hanging="180"/>
      </w:pPr>
    </w:lvl>
    <w:lvl w:ilvl="6" w:tplc="280A000F" w:tentative="1">
      <w:start w:val="1"/>
      <w:numFmt w:val="decimal"/>
      <w:lvlText w:val="%7."/>
      <w:lvlJc w:val="left"/>
      <w:pPr>
        <w:ind w:left="6948" w:hanging="360"/>
      </w:pPr>
    </w:lvl>
    <w:lvl w:ilvl="7" w:tplc="280A0019" w:tentative="1">
      <w:start w:val="1"/>
      <w:numFmt w:val="lowerLetter"/>
      <w:lvlText w:val="%8."/>
      <w:lvlJc w:val="left"/>
      <w:pPr>
        <w:ind w:left="7668" w:hanging="360"/>
      </w:pPr>
    </w:lvl>
    <w:lvl w:ilvl="8" w:tplc="280A001B" w:tentative="1">
      <w:start w:val="1"/>
      <w:numFmt w:val="lowerRoman"/>
      <w:lvlText w:val="%9."/>
      <w:lvlJc w:val="right"/>
      <w:pPr>
        <w:ind w:left="8388" w:hanging="180"/>
      </w:pPr>
    </w:lvl>
  </w:abstractNum>
  <w:abstractNum w:abstractNumId="9" w15:restartNumberingAfterBreak="0">
    <w:nsid w:val="37945D46"/>
    <w:multiLevelType w:val="multilevel"/>
    <w:tmpl w:val="6024CECE"/>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3BED324E"/>
    <w:multiLevelType w:val="multilevel"/>
    <w:tmpl w:val="19B4573E"/>
    <w:lvl w:ilvl="0">
      <w:start w:val="3"/>
      <w:numFmt w:val="decimal"/>
      <w:lvlText w:val="%1."/>
      <w:lvlJc w:val="left"/>
      <w:pPr>
        <w:ind w:left="360" w:hanging="360"/>
      </w:pPr>
      <w:rPr>
        <w:rFonts w:hint="default"/>
      </w:rPr>
    </w:lvl>
    <w:lvl w:ilvl="1">
      <w:start w:val="1"/>
      <w:numFmt w:val="decimal"/>
      <w:lvlText w:val="%1.%2."/>
      <w:lvlJc w:val="left"/>
      <w:pPr>
        <w:ind w:left="3960" w:hanging="360"/>
      </w:pPr>
      <w:rPr>
        <w:rFonts w:hint="default"/>
      </w:rPr>
    </w:lvl>
    <w:lvl w:ilvl="2">
      <w:start w:val="1"/>
      <w:numFmt w:val="decimal"/>
      <w:lvlText w:val="%1.%2.%3."/>
      <w:lvlJc w:val="left"/>
      <w:pPr>
        <w:ind w:left="7920" w:hanging="720"/>
      </w:pPr>
      <w:rPr>
        <w:rFonts w:hint="default"/>
      </w:rPr>
    </w:lvl>
    <w:lvl w:ilvl="3">
      <w:start w:val="1"/>
      <w:numFmt w:val="decimal"/>
      <w:lvlText w:val="%1.%2.%3.%4."/>
      <w:lvlJc w:val="left"/>
      <w:pPr>
        <w:ind w:left="11520" w:hanging="720"/>
      </w:pPr>
      <w:rPr>
        <w:rFonts w:hint="default"/>
      </w:rPr>
    </w:lvl>
    <w:lvl w:ilvl="4">
      <w:start w:val="1"/>
      <w:numFmt w:val="decimal"/>
      <w:lvlText w:val="%1.%2.%3.%4.%5."/>
      <w:lvlJc w:val="left"/>
      <w:pPr>
        <w:ind w:left="15480" w:hanging="1080"/>
      </w:pPr>
      <w:rPr>
        <w:rFonts w:hint="default"/>
      </w:rPr>
    </w:lvl>
    <w:lvl w:ilvl="5">
      <w:start w:val="1"/>
      <w:numFmt w:val="decimal"/>
      <w:lvlText w:val="%1.%2.%3.%4.%5.%6."/>
      <w:lvlJc w:val="left"/>
      <w:pPr>
        <w:ind w:left="19080" w:hanging="1080"/>
      </w:pPr>
      <w:rPr>
        <w:rFonts w:hint="default"/>
      </w:rPr>
    </w:lvl>
    <w:lvl w:ilvl="6">
      <w:start w:val="1"/>
      <w:numFmt w:val="decimal"/>
      <w:lvlText w:val="%1.%2.%3.%4.%5.%6.%7."/>
      <w:lvlJc w:val="left"/>
      <w:pPr>
        <w:ind w:left="23040" w:hanging="1440"/>
      </w:pPr>
      <w:rPr>
        <w:rFonts w:hint="default"/>
      </w:rPr>
    </w:lvl>
    <w:lvl w:ilvl="7">
      <w:start w:val="1"/>
      <w:numFmt w:val="decimal"/>
      <w:lvlText w:val="%1.%2.%3.%4.%5.%6.%7.%8."/>
      <w:lvlJc w:val="left"/>
      <w:pPr>
        <w:ind w:left="26640" w:hanging="1440"/>
      </w:pPr>
      <w:rPr>
        <w:rFonts w:hint="default"/>
      </w:rPr>
    </w:lvl>
    <w:lvl w:ilvl="8">
      <w:start w:val="1"/>
      <w:numFmt w:val="decimal"/>
      <w:lvlText w:val="%1.%2.%3.%4.%5.%6.%7.%8.%9."/>
      <w:lvlJc w:val="left"/>
      <w:pPr>
        <w:ind w:left="30600" w:hanging="1800"/>
      </w:pPr>
      <w:rPr>
        <w:rFonts w:hint="default"/>
      </w:rPr>
    </w:lvl>
  </w:abstractNum>
  <w:abstractNum w:abstractNumId="11" w15:restartNumberingAfterBreak="0">
    <w:nsid w:val="41A23099"/>
    <w:multiLevelType w:val="hybridMultilevel"/>
    <w:tmpl w:val="4B2E880C"/>
    <w:lvl w:ilvl="0" w:tplc="038A3EAA">
      <w:start w:val="2"/>
      <w:numFmt w:val="bullet"/>
      <w:lvlText w:val="-"/>
      <w:lvlJc w:val="left"/>
      <w:pPr>
        <w:ind w:left="1287" w:hanging="360"/>
      </w:pPr>
      <w:rPr>
        <w:rFonts w:ascii="Calibri Light" w:eastAsiaTheme="minorHAnsi" w:hAnsi="Calibri Light" w:cs="Courier New" w:hint="default"/>
      </w:rPr>
    </w:lvl>
    <w:lvl w:ilvl="1" w:tplc="280A0003" w:tentative="1">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2" w15:restartNumberingAfterBreak="0">
    <w:nsid w:val="480F2BAD"/>
    <w:multiLevelType w:val="hybridMultilevel"/>
    <w:tmpl w:val="95B4B294"/>
    <w:lvl w:ilvl="0" w:tplc="038A3EAA">
      <w:start w:val="2"/>
      <w:numFmt w:val="bullet"/>
      <w:lvlText w:val="-"/>
      <w:lvlJc w:val="left"/>
      <w:pPr>
        <w:ind w:left="1287" w:hanging="360"/>
      </w:pPr>
      <w:rPr>
        <w:rFonts w:ascii="Calibri Light" w:eastAsiaTheme="minorHAnsi" w:hAnsi="Calibri Light" w:cs="Courier New"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3" w15:restartNumberingAfterBreak="0">
    <w:nsid w:val="482458C9"/>
    <w:multiLevelType w:val="hybridMultilevel"/>
    <w:tmpl w:val="C1148DC8"/>
    <w:lvl w:ilvl="0" w:tplc="038A3EAA">
      <w:start w:val="2"/>
      <w:numFmt w:val="bullet"/>
      <w:lvlText w:val="-"/>
      <w:lvlJc w:val="left"/>
      <w:pPr>
        <w:ind w:left="1287" w:hanging="360"/>
      </w:pPr>
      <w:rPr>
        <w:rFonts w:ascii="Calibri Light" w:eastAsiaTheme="minorHAnsi" w:hAnsi="Calibri Light" w:cs="Courier New"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4" w15:restartNumberingAfterBreak="0">
    <w:nsid w:val="4CD265FC"/>
    <w:multiLevelType w:val="hybridMultilevel"/>
    <w:tmpl w:val="8C0065DA"/>
    <w:lvl w:ilvl="0" w:tplc="038A3EAA">
      <w:start w:val="2"/>
      <w:numFmt w:val="bullet"/>
      <w:lvlText w:val="-"/>
      <w:lvlJc w:val="left"/>
      <w:pPr>
        <w:ind w:left="1429" w:hanging="360"/>
      </w:pPr>
      <w:rPr>
        <w:rFonts w:ascii="Calibri Light" w:eastAsiaTheme="minorHAnsi" w:hAnsi="Calibri Light" w:cs="Courier New"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5" w15:restartNumberingAfterBreak="0">
    <w:nsid w:val="51C543D5"/>
    <w:multiLevelType w:val="multilevel"/>
    <w:tmpl w:val="F0E4F54C"/>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6" w15:restartNumberingAfterBreak="0">
    <w:nsid w:val="5D926178"/>
    <w:multiLevelType w:val="multilevel"/>
    <w:tmpl w:val="F64EC91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7" w15:restartNumberingAfterBreak="0">
    <w:nsid w:val="66CB57D5"/>
    <w:multiLevelType w:val="hybridMultilevel"/>
    <w:tmpl w:val="C85AC71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7D655DCE"/>
    <w:multiLevelType w:val="hybridMultilevel"/>
    <w:tmpl w:val="D6866246"/>
    <w:lvl w:ilvl="0" w:tplc="038A3EAA">
      <w:start w:val="2"/>
      <w:numFmt w:val="bullet"/>
      <w:lvlText w:val="-"/>
      <w:lvlJc w:val="left"/>
      <w:pPr>
        <w:ind w:left="720" w:hanging="360"/>
      </w:pPr>
      <w:rPr>
        <w:rFonts w:ascii="Calibri Light" w:eastAsiaTheme="minorHAnsi" w:hAnsi="Calibri Light"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15"/>
  </w:num>
  <w:num w:numId="4">
    <w:abstractNumId w:val="9"/>
  </w:num>
  <w:num w:numId="5">
    <w:abstractNumId w:val="1"/>
  </w:num>
  <w:num w:numId="6">
    <w:abstractNumId w:val="13"/>
  </w:num>
  <w:num w:numId="7">
    <w:abstractNumId w:val="12"/>
  </w:num>
  <w:num w:numId="8">
    <w:abstractNumId w:val="7"/>
  </w:num>
  <w:num w:numId="9">
    <w:abstractNumId w:val="16"/>
  </w:num>
  <w:num w:numId="10">
    <w:abstractNumId w:val="16"/>
  </w:num>
  <w:num w:numId="11">
    <w:abstractNumId w:val="8"/>
  </w:num>
  <w:num w:numId="12">
    <w:abstractNumId w:val="16"/>
  </w:num>
  <w:num w:numId="13">
    <w:abstractNumId w:val="0"/>
  </w:num>
  <w:num w:numId="14">
    <w:abstractNumId w:val="5"/>
  </w:num>
  <w:num w:numId="15">
    <w:abstractNumId w:val="16"/>
  </w:num>
  <w:num w:numId="16">
    <w:abstractNumId w:val="16"/>
  </w:num>
  <w:num w:numId="17">
    <w:abstractNumId w:val="17"/>
  </w:num>
  <w:num w:numId="18">
    <w:abstractNumId w:val="2"/>
  </w:num>
  <w:num w:numId="19">
    <w:abstractNumId w:val="18"/>
  </w:num>
  <w:num w:numId="20">
    <w:abstractNumId w:val="4"/>
  </w:num>
  <w:num w:numId="21">
    <w:abstractNumId w:val="11"/>
  </w:num>
  <w:num w:numId="22">
    <w:abstractNumId w:val="3"/>
  </w:num>
  <w:num w:numId="23">
    <w:abstractNumId w:val="6"/>
  </w:num>
  <w:num w:numId="24">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formLetters"/>
    <w:dataType w:val="textFile"/>
    <w:activeRecord w:val="-1"/>
  </w:mailMerge>
  <w:defaultTabStop w:val="709"/>
  <w:hyphenationZone w:val="425"/>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E7D"/>
    <w:rsid w:val="00001B84"/>
    <w:rsid w:val="00002F0A"/>
    <w:rsid w:val="00003951"/>
    <w:rsid w:val="00013F2B"/>
    <w:rsid w:val="00014E99"/>
    <w:rsid w:val="00016C50"/>
    <w:rsid w:val="00017411"/>
    <w:rsid w:val="0002141E"/>
    <w:rsid w:val="00022585"/>
    <w:rsid w:val="00023C19"/>
    <w:rsid w:val="0003261F"/>
    <w:rsid w:val="00034F71"/>
    <w:rsid w:val="00040F52"/>
    <w:rsid w:val="00041452"/>
    <w:rsid w:val="00042214"/>
    <w:rsid w:val="00052583"/>
    <w:rsid w:val="00061D8F"/>
    <w:rsid w:val="00062582"/>
    <w:rsid w:val="00064B07"/>
    <w:rsid w:val="00065E54"/>
    <w:rsid w:val="00066CDA"/>
    <w:rsid w:val="000751AA"/>
    <w:rsid w:val="00077D15"/>
    <w:rsid w:val="00081E44"/>
    <w:rsid w:val="00084005"/>
    <w:rsid w:val="00084A65"/>
    <w:rsid w:val="00086D57"/>
    <w:rsid w:val="00093F76"/>
    <w:rsid w:val="00095A48"/>
    <w:rsid w:val="00096C2D"/>
    <w:rsid w:val="000A3421"/>
    <w:rsid w:val="000A6AF6"/>
    <w:rsid w:val="000A6FAB"/>
    <w:rsid w:val="000B0E8F"/>
    <w:rsid w:val="000B484B"/>
    <w:rsid w:val="000B7E04"/>
    <w:rsid w:val="000C0347"/>
    <w:rsid w:val="000C1D20"/>
    <w:rsid w:val="000C2B0E"/>
    <w:rsid w:val="000C4A68"/>
    <w:rsid w:val="000C541E"/>
    <w:rsid w:val="000C7870"/>
    <w:rsid w:val="000D0E19"/>
    <w:rsid w:val="000D2FD9"/>
    <w:rsid w:val="000D56C4"/>
    <w:rsid w:val="000E1A53"/>
    <w:rsid w:val="000E4166"/>
    <w:rsid w:val="000E5368"/>
    <w:rsid w:val="000F16E2"/>
    <w:rsid w:val="000F4611"/>
    <w:rsid w:val="000F51AA"/>
    <w:rsid w:val="0010522D"/>
    <w:rsid w:val="00106431"/>
    <w:rsid w:val="001146A8"/>
    <w:rsid w:val="001169B1"/>
    <w:rsid w:val="00117D51"/>
    <w:rsid w:val="00117E44"/>
    <w:rsid w:val="00120354"/>
    <w:rsid w:val="001219D7"/>
    <w:rsid w:val="00123D58"/>
    <w:rsid w:val="001355E6"/>
    <w:rsid w:val="00142920"/>
    <w:rsid w:val="00145C09"/>
    <w:rsid w:val="00146CB4"/>
    <w:rsid w:val="001566E8"/>
    <w:rsid w:val="00160E41"/>
    <w:rsid w:val="0016220F"/>
    <w:rsid w:val="00162284"/>
    <w:rsid w:val="00162387"/>
    <w:rsid w:val="001642F9"/>
    <w:rsid w:val="001646BE"/>
    <w:rsid w:val="00164F33"/>
    <w:rsid w:val="00166437"/>
    <w:rsid w:val="001708B1"/>
    <w:rsid w:val="00171171"/>
    <w:rsid w:val="00173D57"/>
    <w:rsid w:val="001761AB"/>
    <w:rsid w:val="00177473"/>
    <w:rsid w:val="00181578"/>
    <w:rsid w:val="00181E16"/>
    <w:rsid w:val="00183EFB"/>
    <w:rsid w:val="00184912"/>
    <w:rsid w:val="001855B7"/>
    <w:rsid w:val="001863B8"/>
    <w:rsid w:val="00191844"/>
    <w:rsid w:val="0019506C"/>
    <w:rsid w:val="00195070"/>
    <w:rsid w:val="00195A5B"/>
    <w:rsid w:val="00196E5F"/>
    <w:rsid w:val="001A04F3"/>
    <w:rsid w:val="001A0678"/>
    <w:rsid w:val="001A1F6C"/>
    <w:rsid w:val="001B1569"/>
    <w:rsid w:val="001B194B"/>
    <w:rsid w:val="001B2430"/>
    <w:rsid w:val="001B2D54"/>
    <w:rsid w:val="001B59CA"/>
    <w:rsid w:val="001B7DE1"/>
    <w:rsid w:val="001C71F9"/>
    <w:rsid w:val="001C74A8"/>
    <w:rsid w:val="001D0170"/>
    <w:rsid w:val="001D0B0B"/>
    <w:rsid w:val="001D1742"/>
    <w:rsid w:val="001D22FE"/>
    <w:rsid w:val="001E058F"/>
    <w:rsid w:val="001E0B75"/>
    <w:rsid w:val="001E4E25"/>
    <w:rsid w:val="001E5059"/>
    <w:rsid w:val="001F2405"/>
    <w:rsid w:val="001F4747"/>
    <w:rsid w:val="001F54DA"/>
    <w:rsid w:val="0020080C"/>
    <w:rsid w:val="0020269A"/>
    <w:rsid w:val="00203C36"/>
    <w:rsid w:val="0021051A"/>
    <w:rsid w:val="00210B58"/>
    <w:rsid w:val="0021367D"/>
    <w:rsid w:val="00213B00"/>
    <w:rsid w:val="002155A0"/>
    <w:rsid w:val="00215BD6"/>
    <w:rsid w:val="00221D00"/>
    <w:rsid w:val="00222D8C"/>
    <w:rsid w:val="00234EDF"/>
    <w:rsid w:val="00235090"/>
    <w:rsid w:val="00235D8E"/>
    <w:rsid w:val="00236614"/>
    <w:rsid w:val="0024209F"/>
    <w:rsid w:val="00243735"/>
    <w:rsid w:val="002449C3"/>
    <w:rsid w:val="00246FC2"/>
    <w:rsid w:val="002502D8"/>
    <w:rsid w:val="00250FFD"/>
    <w:rsid w:val="00260A96"/>
    <w:rsid w:val="002617DF"/>
    <w:rsid w:val="00261C12"/>
    <w:rsid w:val="00261DB4"/>
    <w:rsid w:val="00262D5E"/>
    <w:rsid w:val="00264874"/>
    <w:rsid w:val="002659CE"/>
    <w:rsid w:val="00266130"/>
    <w:rsid w:val="00266EDF"/>
    <w:rsid w:val="00270848"/>
    <w:rsid w:val="002814B9"/>
    <w:rsid w:val="00281786"/>
    <w:rsid w:val="00285F18"/>
    <w:rsid w:val="00287576"/>
    <w:rsid w:val="00290B67"/>
    <w:rsid w:val="00290EBC"/>
    <w:rsid w:val="00292476"/>
    <w:rsid w:val="002969A0"/>
    <w:rsid w:val="002A3762"/>
    <w:rsid w:val="002A3ABD"/>
    <w:rsid w:val="002A3E0F"/>
    <w:rsid w:val="002B6544"/>
    <w:rsid w:val="002C2236"/>
    <w:rsid w:val="002C259C"/>
    <w:rsid w:val="002C293A"/>
    <w:rsid w:val="002C436F"/>
    <w:rsid w:val="002C471E"/>
    <w:rsid w:val="002C48D7"/>
    <w:rsid w:val="002C71B9"/>
    <w:rsid w:val="002D3552"/>
    <w:rsid w:val="002E1684"/>
    <w:rsid w:val="002F4FF7"/>
    <w:rsid w:val="00303779"/>
    <w:rsid w:val="00303F60"/>
    <w:rsid w:val="0030450C"/>
    <w:rsid w:val="00304E11"/>
    <w:rsid w:val="00312079"/>
    <w:rsid w:val="00312A39"/>
    <w:rsid w:val="00317952"/>
    <w:rsid w:val="00326CC7"/>
    <w:rsid w:val="00332D96"/>
    <w:rsid w:val="00333AA5"/>
    <w:rsid w:val="00340962"/>
    <w:rsid w:val="00340A86"/>
    <w:rsid w:val="0034185B"/>
    <w:rsid w:val="00343F60"/>
    <w:rsid w:val="00350445"/>
    <w:rsid w:val="0035165D"/>
    <w:rsid w:val="00352BFC"/>
    <w:rsid w:val="00355158"/>
    <w:rsid w:val="0036129D"/>
    <w:rsid w:val="00362586"/>
    <w:rsid w:val="00362D8C"/>
    <w:rsid w:val="0036381D"/>
    <w:rsid w:val="0036446C"/>
    <w:rsid w:val="0036539F"/>
    <w:rsid w:val="003658FB"/>
    <w:rsid w:val="00366656"/>
    <w:rsid w:val="00371BF0"/>
    <w:rsid w:val="00372575"/>
    <w:rsid w:val="00374230"/>
    <w:rsid w:val="00376DF6"/>
    <w:rsid w:val="00381583"/>
    <w:rsid w:val="003826F0"/>
    <w:rsid w:val="003907D7"/>
    <w:rsid w:val="003943F1"/>
    <w:rsid w:val="00396EC0"/>
    <w:rsid w:val="003A12DD"/>
    <w:rsid w:val="003A42D4"/>
    <w:rsid w:val="003B1197"/>
    <w:rsid w:val="003B3051"/>
    <w:rsid w:val="003C120F"/>
    <w:rsid w:val="003C1649"/>
    <w:rsid w:val="003C5D74"/>
    <w:rsid w:val="003C7F29"/>
    <w:rsid w:val="003D05DE"/>
    <w:rsid w:val="003D30D5"/>
    <w:rsid w:val="003D316B"/>
    <w:rsid w:val="003D5DD6"/>
    <w:rsid w:val="003E11F0"/>
    <w:rsid w:val="003E19F7"/>
    <w:rsid w:val="003E22BE"/>
    <w:rsid w:val="003E6886"/>
    <w:rsid w:val="003E7346"/>
    <w:rsid w:val="003F1609"/>
    <w:rsid w:val="003F1FC1"/>
    <w:rsid w:val="003F2220"/>
    <w:rsid w:val="00403F4C"/>
    <w:rsid w:val="0040463F"/>
    <w:rsid w:val="00404E44"/>
    <w:rsid w:val="00406C98"/>
    <w:rsid w:val="00406E4D"/>
    <w:rsid w:val="0040776C"/>
    <w:rsid w:val="00410377"/>
    <w:rsid w:val="004157A7"/>
    <w:rsid w:val="00417841"/>
    <w:rsid w:val="0042744A"/>
    <w:rsid w:val="00427AE2"/>
    <w:rsid w:val="00430777"/>
    <w:rsid w:val="00430B03"/>
    <w:rsid w:val="00430CF4"/>
    <w:rsid w:val="00431F15"/>
    <w:rsid w:val="00434FE2"/>
    <w:rsid w:val="00441322"/>
    <w:rsid w:val="00445319"/>
    <w:rsid w:val="0044573B"/>
    <w:rsid w:val="004517EB"/>
    <w:rsid w:val="00453AB6"/>
    <w:rsid w:val="00453C97"/>
    <w:rsid w:val="00454517"/>
    <w:rsid w:val="0045756A"/>
    <w:rsid w:val="00457EF8"/>
    <w:rsid w:val="004606EE"/>
    <w:rsid w:val="0046156E"/>
    <w:rsid w:val="00461C83"/>
    <w:rsid w:val="0046755B"/>
    <w:rsid w:val="00470DD1"/>
    <w:rsid w:val="00470FF9"/>
    <w:rsid w:val="004726D2"/>
    <w:rsid w:val="004747D4"/>
    <w:rsid w:val="00476DC6"/>
    <w:rsid w:val="004770F5"/>
    <w:rsid w:val="00481D3A"/>
    <w:rsid w:val="00486955"/>
    <w:rsid w:val="00491AD4"/>
    <w:rsid w:val="00492E74"/>
    <w:rsid w:val="004956E3"/>
    <w:rsid w:val="0049748D"/>
    <w:rsid w:val="004A09D4"/>
    <w:rsid w:val="004B0A7A"/>
    <w:rsid w:val="004B0FEF"/>
    <w:rsid w:val="004B23A6"/>
    <w:rsid w:val="004B2A4E"/>
    <w:rsid w:val="004C05A9"/>
    <w:rsid w:val="004C227F"/>
    <w:rsid w:val="004C2367"/>
    <w:rsid w:val="004C7B4B"/>
    <w:rsid w:val="004D1D79"/>
    <w:rsid w:val="004D5704"/>
    <w:rsid w:val="004D6781"/>
    <w:rsid w:val="004E0477"/>
    <w:rsid w:val="004E3EDD"/>
    <w:rsid w:val="004F13A0"/>
    <w:rsid w:val="004F15FA"/>
    <w:rsid w:val="004F25E7"/>
    <w:rsid w:val="004F6A47"/>
    <w:rsid w:val="0050024E"/>
    <w:rsid w:val="005161D2"/>
    <w:rsid w:val="00526E44"/>
    <w:rsid w:val="00527AAC"/>
    <w:rsid w:val="00535809"/>
    <w:rsid w:val="00540E5F"/>
    <w:rsid w:val="00540F8C"/>
    <w:rsid w:val="00542A74"/>
    <w:rsid w:val="005437C0"/>
    <w:rsid w:val="00553521"/>
    <w:rsid w:val="00554113"/>
    <w:rsid w:val="005550A4"/>
    <w:rsid w:val="00556B86"/>
    <w:rsid w:val="00564F71"/>
    <w:rsid w:val="005675A5"/>
    <w:rsid w:val="00570A70"/>
    <w:rsid w:val="00571047"/>
    <w:rsid w:val="00573F3D"/>
    <w:rsid w:val="00575A2D"/>
    <w:rsid w:val="005760EE"/>
    <w:rsid w:val="00577397"/>
    <w:rsid w:val="00577971"/>
    <w:rsid w:val="00580A82"/>
    <w:rsid w:val="00591566"/>
    <w:rsid w:val="00597957"/>
    <w:rsid w:val="005A19D7"/>
    <w:rsid w:val="005A1FB6"/>
    <w:rsid w:val="005A46DB"/>
    <w:rsid w:val="005B0789"/>
    <w:rsid w:val="005B0ACE"/>
    <w:rsid w:val="005B192B"/>
    <w:rsid w:val="005B30C0"/>
    <w:rsid w:val="005B4C9B"/>
    <w:rsid w:val="005B546A"/>
    <w:rsid w:val="005C2510"/>
    <w:rsid w:val="005C2873"/>
    <w:rsid w:val="005C6A41"/>
    <w:rsid w:val="005D1132"/>
    <w:rsid w:val="005D1451"/>
    <w:rsid w:val="005D3107"/>
    <w:rsid w:val="005D41EC"/>
    <w:rsid w:val="005D7F1C"/>
    <w:rsid w:val="005E03A4"/>
    <w:rsid w:val="005E7304"/>
    <w:rsid w:val="00604CCA"/>
    <w:rsid w:val="00611101"/>
    <w:rsid w:val="006138BE"/>
    <w:rsid w:val="00613DC1"/>
    <w:rsid w:val="00615D3D"/>
    <w:rsid w:val="006166AC"/>
    <w:rsid w:val="006201F6"/>
    <w:rsid w:val="0062096D"/>
    <w:rsid w:val="00620D27"/>
    <w:rsid w:val="00620F62"/>
    <w:rsid w:val="006217F6"/>
    <w:rsid w:val="00625213"/>
    <w:rsid w:val="00626234"/>
    <w:rsid w:val="0062635B"/>
    <w:rsid w:val="006327D1"/>
    <w:rsid w:val="006328DD"/>
    <w:rsid w:val="00637FC5"/>
    <w:rsid w:val="006422A7"/>
    <w:rsid w:val="00645B59"/>
    <w:rsid w:val="00646493"/>
    <w:rsid w:val="006466B7"/>
    <w:rsid w:val="006529DF"/>
    <w:rsid w:val="006533E9"/>
    <w:rsid w:val="00653858"/>
    <w:rsid w:val="0065681E"/>
    <w:rsid w:val="00657022"/>
    <w:rsid w:val="00660A04"/>
    <w:rsid w:val="00661694"/>
    <w:rsid w:val="006707A5"/>
    <w:rsid w:val="00673EC2"/>
    <w:rsid w:val="00674107"/>
    <w:rsid w:val="0067505F"/>
    <w:rsid w:val="00675A1C"/>
    <w:rsid w:val="00680D28"/>
    <w:rsid w:val="00684663"/>
    <w:rsid w:val="00685139"/>
    <w:rsid w:val="0068580C"/>
    <w:rsid w:val="00685950"/>
    <w:rsid w:val="00687CF9"/>
    <w:rsid w:val="00691673"/>
    <w:rsid w:val="006936A7"/>
    <w:rsid w:val="00696B75"/>
    <w:rsid w:val="006A7645"/>
    <w:rsid w:val="006A76B8"/>
    <w:rsid w:val="006A7A89"/>
    <w:rsid w:val="006B43E3"/>
    <w:rsid w:val="006B79B7"/>
    <w:rsid w:val="006C3A22"/>
    <w:rsid w:val="006C4BDB"/>
    <w:rsid w:val="006C6671"/>
    <w:rsid w:val="006D07A3"/>
    <w:rsid w:val="006D415F"/>
    <w:rsid w:val="006E12AF"/>
    <w:rsid w:val="006E4B33"/>
    <w:rsid w:val="006F149C"/>
    <w:rsid w:val="006F705A"/>
    <w:rsid w:val="006F7C01"/>
    <w:rsid w:val="00705B41"/>
    <w:rsid w:val="007129E7"/>
    <w:rsid w:val="00713654"/>
    <w:rsid w:val="0072259D"/>
    <w:rsid w:val="00724987"/>
    <w:rsid w:val="0073250B"/>
    <w:rsid w:val="00734625"/>
    <w:rsid w:val="00734BAC"/>
    <w:rsid w:val="007421C1"/>
    <w:rsid w:val="0074431E"/>
    <w:rsid w:val="0074544A"/>
    <w:rsid w:val="00745E7D"/>
    <w:rsid w:val="00747AFA"/>
    <w:rsid w:val="00750684"/>
    <w:rsid w:val="00753BCE"/>
    <w:rsid w:val="007602F4"/>
    <w:rsid w:val="0076370F"/>
    <w:rsid w:val="007647E4"/>
    <w:rsid w:val="00765987"/>
    <w:rsid w:val="00766F60"/>
    <w:rsid w:val="007677EC"/>
    <w:rsid w:val="007820D2"/>
    <w:rsid w:val="00784D58"/>
    <w:rsid w:val="007870E9"/>
    <w:rsid w:val="007930F8"/>
    <w:rsid w:val="00794628"/>
    <w:rsid w:val="007A3318"/>
    <w:rsid w:val="007A60FF"/>
    <w:rsid w:val="007A6D1F"/>
    <w:rsid w:val="007B3A43"/>
    <w:rsid w:val="007C00E0"/>
    <w:rsid w:val="007C3163"/>
    <w:rsid w:val="007C519E"/>
    <w:rsid w:val="007C616B"/>
    <w:rsid w:val="007D07C7"/>
    <w:rsid w:val="007D2232"/>
    <w:rsid w:val="007D2900"/>
    <w:rsid w:val="007D43BB"/>
    <w:rsid w:val="007E1852"/>
    <w:rsid w:val="007E3055"/>
    <w:rsid w:val="007E5525"/>
    <w:rsid w:val="007F18F0"/>
    <w:rsid w:val="007F243A"/>
    <w:rsid w:val="007F2A77"/>
    <w:rsid w:val="007F43B1"/>
    <w:rsid w:val="007F5058"/>
    <w:rsid w:val="007F61C8"/>
    <w:rsid w:val="007F70B7"/>
    <w:rsid w:val="00810526"/>
    <w:rsid w:val="00811046"/>
    <w:rsid w:val="00811899"/>
    <w:rsid w:val="00811A76"/>
    <w:rsid w:val="00814DE8"/>
    <w:rsid w:val="00815E89"/>
    <w:rsid w:val="008168CB"/>
    <w:rsid w:val="00817FA8"/>
    <w:rsid w:val="00822022"/>
    <w:rsid w:val="00824126"/>
    <w:rsid w:val="008249C5"/>
    <w:rsid w:val="00827703"/>
    <w:rsid w:val="008303C9"/>
    <w:rsid w:val="00830797"/>
    <w:rsid w:val="00850BF7"/>
    <w:rsid w:val="00853FC4"/>
    <w:rsid w:val="008551C5"/>
    <w:rsid w:val="00855614"/>
    <w:rsid w:val="008577B5"/>
    <w:rsid w:val="008632A6"/>
    <w:rsid w:val="008639B7"/>
    <w:rsid w:val="00864B51"/>
    <w:rsid w:val="00867658"/>
    <w:rsid w:val="00870433"/>
    <w:rsid w:val="008707EA"/>
    <w:rsid w:val="00871A27"/>
    <w:rsid w:val="00871E14"/>
    <w:rsid w:val="0087362C"/>
    <w:rsid w:val="008737B5"/>
    <w:rsid w:val="00875341"/>
    <w:rsid w:val="008767E2"/>
    <w:rsid w:val="0088325A"/>
    <w:rsid w:val="0088710B"/>
    <w:rsid w:val="00887972"/>
    <w:rsid w:val="00890576"/>
    <w:rsid w:val="00895005"/>
    <w:rsid w:val="008A4BFC"/>
    <w:rsid w:val="008B3962"/>
    <w:rsid w:val="008B43D5"/>
    <w:rsid w:val="008C022D"/>
    <w:rsid w:val="008C0266"/>
    <w:rsid w:val="008C2901"/>
    <w:rsid w:val="008C2F5E"/>
    <w:rsid w:val="008C693E"/>
    <w:rsid w:val="008D3FEF"/>
    <w:rsid w:val="008E036E"/>
    <w:rsid w:val="008E52DF"/>
    <w:rsid w:val="008E7B44"/>
    <w:rsid w:val="008E7C9F"/>
    <w:rsid w:val="008F3F2F"/>
    <w:rsid w:val="008F41DE"/>
    <w:rsid w:val="008F521D"/>
    <w:rsid w:val="008F54CC"/>
    <w:rsid w:val="008F5D74"/>
    <w:rsid w:val="008F7EF7"/>
    <w:rsid w:val="00903D94"/>
    <w:rsid w:val="00912D93"/>
    <w:rsid w:val="00913148"/>
    <w:rsid w:val="00915708"/>
    <w:rsid w:val="0092101F"/>
    <w:rsid w:val="00927875"/>
    <w:rsid w:val="00932024"/>
    <w:rsid w:val="009402E6"/>
    <w:rsid w:val="00945170"/>
    <w:rsid w:val="009528AF"/>
    <w:rsid w:val="00955A43"/>
    <w:rsid w:val="00955B30"/>
    <w:rsid w:val="00957D4B"/>
    <w:rsid w:val="0096001B"/>
    <w:rsid w:val="00961378"/>
    <w:rsid w:val="009648AB"/>
    <w:rsid w:val="009648AE"/>
    <w:rsid w:val="00966386"/>
    <w:rsid w:val="00966764"/>
    <w:rsid w:val="00966A9A"/>
    <w:rsid w:val="009743E9"/>
    <w:rsid w:val="00974C49"/>
    <w:rsid w:val="00984B43"/>
    <w:rsid w:val="00986070"/>
    <w:rsid w:val="00991F57"/>
    <w:rsid w:val="0099489E"/>
    <w:rsid w:val="00996814"/>
    <w:rsid w:val="00996C73"/>
    <w:rsid w:val="009A4355"/>
    <w:rsid w:val="009B46EA"/>
    <w:rsid w:val="009B796C"/>
    <w:rsid w:val="009C2C5C"/>
    <w:rsid w:val="009C4BF0"/>
    <w:rsid w:val="009D3175"/>
    <w:rsid w:val="009E198C"/>
    <w:rsid w:val="009E35D7"/>
    <w:rsid w:val="009F58A8"/>
    <w:rsid w:val="009F5A55"/>
    <w:rsid w:val="00A07538"/>
    <w:rsid w:val="00A1202D"/>
    <w:rsid w:val="00A14868"/>
    <w:rsid w:val="00A16338"/>
    <w:rsid w:val="00A23F18"/>
    <w:rsid w:val="00A26074"/>
    <w:rsid w:val="00A27D20"/>
    <w:rsid w:val="00A31574"/>
    <w:rsid w:val="00A316C2"/>
    <w:rsid w:val="00A438F9"/>
    <w:rsid w:val="00A44ED9"/>
    <w:rsid w:val="00A4596F"/>
    <w:rsid w:val="00A45997"/>
    <w:rsid w:val="00A46FD7"/>
    <w:rsid w:val="00A60A5E"/>
    <w:rsid w:val="00A60CAB"/>
    <w:rsid w:val="00A61A6A"/>
    <w:rsid w:val="00A62FF4"/>
    <w:rsid w:val="00A631A3"/>
    <w:rsid w:val="00A64195"/>
    <w:rsid w:val="00A64779"/>
    <w:rsid w:val="00A666DA"/>
    <w:rsid w:val="00A71CA3"/>
    <w:rsid w:val="00A73F7A"/>
    <w:rsid w:val="00A77435"/>
    <w:rsid w:val="00A82E9A"/>
    <w:rsid w:val="00A836C0"/>
    <w:rsid w:val="00A8560F"/>
    <w:rsid w:val="00A90257"/>
    <w:rsid w:val="00A91BEB"/>
    <w:rsid w:val="00A93872"/>
    <w:rsid w:val="00A94FDD"/>
    <w:rsid w:val="00AA13FC"/>
    <w:rsid w:val="00AB094F"/>
    <w:rsid w:val="00AB2487"/>
    <w:rsid w:val="00AB2AAB"/>
    <w:rsid w:val="00AB3CAF"/>
    <w:rsid w:val="00AC1C77"/>
    <w:rsid w:val="00AC235C"/>
    <w:rsid w:val="00AC3BD1"/>
    <w:rsid w:val="00AC55DA"/>
    <w:rsid w:val="00AC61C0"/>
    <w:rsid w:val="00AD12E9"/>
    <w:rsid w:val="00AD6A46"/>
    <w:rsid w:val="00AE03BA"/>
    <w:rsid w:val="00AE3FEF"/>
    <w:rsid w:val="00AE5A77"/>
    <w:rsid w:val="00AF0A4D"/>
    <w:rsid w:val="00AF496A"/>
    <w:rsid w:val="00AF5FB9"/>
    <w:rsid w:val="00AF791C"/>
    <w:rsid w:val="00B014E8"/>
    <w:rsid w:val="00B0502B"/>
    <w:rsid w:val="00B051D3"/>
    <w:rsid w:val="00B06660"/>
    <w:rsid w:val="00B10310"/>
    <w:rsid w:val="00B10673"/>
    <w:rsid w:val="00B13583"/>
    <w:rsid w:val="00B15142"/>
    <w:rsid w:val="00B272DE"/>
    <w:rsid w:val="00B31FE6"/>
    <w:rsid w:val="00B372C4"/>
    <w:rsid w:val="00B478B2"/>
    <w:rsid w:val="00B47BAF"/>
    <w:rsid w:val="00B50702"/>
    <w:rsid w:val="00B5719B"/>
    <w:rsid w:val="00B6133B"/>
    <w:rsid w:val="00B66458"/>
    <w:rsid w:val="00B6652F"/>
    <w:rsid w:val="00B737EC"/>
    <w:rsid w:val="00B76445"/>
    <w:rsid w:val="00B77CD3"/>
    <w:rsid w:val="00B77D3D"/>
    <w:rsid w:val="00B80CC6"/>
    <w:rsid w:val="00B8171D"/>
    <w:rsid w:val="00B82769"/>
    <w:rsid w:val="00B836C4"/>
    <w:rsid w:val="00B90074"/>
    <w:rsid w:val="00B96AAA"/>
    <w:rsid w:val="00B96F09"/>
    <w:rsid w:val="00B972DD"/>
    <w:rsid w:val="00B97E96"/>
    <w:rsid w:val="00BA3E15"/>
    <w:rsid w:val="00BA42DF"/>
    <w:rsid w:val="00BB1600"/>
    <w:rsid w:val="00BB7B23"/>
    <w:rsid w:val="00BC0AE7"/>
    <w:rsid w:val="00BC23A9"/>
    <w:rsid w:val="00BC52EA"/>
    <w:rsid w:val="00BC77B3"/>
    <w:rsid w:val="00BD0756"/>
    <w:rsid w:val="00BD30A5"/>
    <w:rsid w:val="00BD366E"/>
    <w:rsid w:val="00BD42F1"/>
    <w:rsid w:val="00BD4ACF"/>
    <w:rsid w:val="00BD5302"/>
    <w:rsid w:val="00BD6F9C"/>
    <w:rsid w:val="00BE3C53"/>
    <w:rsid w:val="00BF39D8"/>
    <w:rsid w:val="00BF4213"/>
    <w:rsid w:val="00BF57C2"/>
    <w:rsid w:val="00C00BE1"/>
    <w:rsid w:val="00C011AC"/>
    <w:rsid w:val="00C1330C"/>
    <w:rsid w:val="00C21856"/>
    <w:rsid w:val="00C2448E"/>
    <w:rsid w:val="00C24ADA"/>
    <w:rsid w:val="00C258DD"/>
    <w:rsid w:val="00C3155D"/>
    <w:rsid w:val="00C32790"/>
    <w:rsid w:val="00C32927"/>
    <w:rsid w:val="00C37434"/>
    <w:rsid w:val="00C4010C"/>
    <w:rsid w:val="00C4454F"/>
    <w:rsid w:val="00C474BE"/>
    <w:rsid w:val="00C477C1"/>
    <w:rsid w:val="00C4790E"/>
    <w:rsid w:val="00C47B88"/>
    <w:rsid w:val="00C51031"/>
    <w:rsid w:val="00C53A00"/>
    <w:rsid w:val="00C53E5F"/>
    <w:rsid w:val="00C54EC9"/>
    <w:rsid w:val="00C64651"/>
    <w:rsid w:val="00C72412"/>
    <w:rsid w:val="00C73455"/>
    <w:rsid w:val="00C73633"/>
    <w:rsid w:val="00C813DF"/>
    <w:rsid w:val="00C9159C"/>
    <w:rsid w:val="00C91A1A"/>
    <w:rsid w:val="00C93D52"/>
    <w:rsid w:val="00C94CA3"/>
    <w:rsid w:val="00C964DB"/>
    <w:rsid w:val="00C9668A"/>
    <w:rsid w:val="00CA5376"/>
    <w:rsid w:val="00CB3DC9"/>
    <w:rsid w:val="00CB5C84"/>
    <w:rsid w:val="00CB67D7"/>
    <w:rsid w:val="00CC64A8"/>
    <w:rsid w:val="00CC71A8"/>
    <w:rsid w:val="00CD1DC4"/>
    <w:rsid w:val="00CD2E2E"/>
    <w:rsid w:val="00CD2EA0"/>
    <w:rsid w:val="00CD5003"/>
    <w:rsid w:val="00CF2B07"/>
    <w:rsid w:val="00CF5F6B"/>
    <w:rsid w:val="00CF7028"/>
    <w:rsid w:val="00CF720C"/>
    <w:rsid w:val="00D016E4"/>
    <w:rsid w:val="00D01A8D"/>
    <w:rsid w:val="00D023C3"/>
    <w:rsid w:val="00D04592"/>
    <w:rsid w:val="00D055A4"/>
    <w:rsid w:val="00D11DF8"/>
    <w:rsid w:val="00D145EE"/>
    <w:rsid w:val="00D14D22"/>
    <w:rsid w:val="00D21EFA"/>
    <w:rsid w:val="00D25DDD"/>
    <w:rsid w:val="00D3179C"/>
    <w:rsid w:val="00D4172E"/>
    <w:rsid w:val="00D42399"/>
    <w:rsid w:val="00D442CE"/>
    <w:rsid w:val="00D448BA"/>
    <w:rsid w:val="00D45215"/>
    <w:rsid w:val="00D462CA"/>
    <w:rsid w:val="00D53479"/>
    <w:rsid w:val="00D54B14"/>
    <w:rsid w:val="00D566A4"/>
    <w:rsid w:val="00D641D6"/>
    <w:rsid w:val="00D64E4D"/>
    <w:rsid w:val="00D7619A"/>
    <w:rsid w:val="00D80B05"/>
    <w:rsid w:val="00D845B6"/>
    <w:rsid w:val="00D85F86"/>
    <w:rsid w:val="00D8674E"/>
    <w:rsid w:val="00D90336"/>
    <w:rsid w:val="00D9452B"/>
    <w:rsid w:val="00DA116F"/>
    <w:rsid w:val="00DA3836"/>
    <w:rsid w:val="00DB251A"/>
    <w:rsid w:val="00DB2C69"/>
    <w:rsid w:val="00DB3210"/>
    <w:rsid w:val="00DB7546"/>
    <w:rsid w:val="00DB7757"/>
    <w:rsid w:val="00DC0B83"/>
    <w:rsid w:val="00DD14DA"/>
    <w:rsid w:val="00DD1FC2"/>
    <w:rsid w:val="00DD2037"/>
    <w:rsid w:val="00DD2783"/>
    <w:rsid w:val="00DD48BB"/>
    <w:rsid w:val="00DD6D29"/>
    <w:rsid w:val="00DD7E62"/>
    <w:rsid w:val="00DE0D31"/>
    <w:rsid w:val="00DE13A8"/>
    <w:rsid w:val="00DE346B"/>
    <w:rsid w:val="00DE56A2"/>
    <w:rsid w:val="00DE5E25"/>
    <w:rsid w:val="00DE6173"/>
    <w:rsid w:val="00DE62FB"/>
    <w:rsid w:val="00DE7F83"/>
    <w:rsid w:val="00DF230A"/>
    <w:rsid w:val="00DF6A8F"/>
    <w:rsid w:val="00DF6C03"/>
    <w:rsid w:val="00E04AD4"/>
    <w:rsid w:val="00E05F31"/>
    <w:rsid w:val="00E205EB"/>
    <w:rsid w:val="00E24601"/>
    <w:rsid w:val="00E26E99"/>
    <w:rsid w:val="00E347FA"/>
    <w:rsid w:val="00E34C71"/>
    <w:rsid w:val="00E37581"/>
    <w:rsid w:val="00E41E46"/>
    <w:rsid w:val="00E42574"/>
    <w:rsid w:val="00E45556"/>
    <w:rsid w:val="00E47115"/>
    <w:rsid w:val="00E5138A"/>
    <w:rsid w:val="00E5139E"/>
    <w:rsid w:val="00E5385D"/>
    <w:rsid w:val="00E55CFC"/>
    <w:rsid w:val="00E60F4B"/>
    <w:rsid w:val="00E665C4"/>
    <w:rsid w:val="00E66B9D"/>
    <w:rsid w:val="00E67879"/>
    <w:rsid w:val="00E70E77"/>
    <w:rsid w:val="00E72703"/>
    <w:rsid w:val="00E7305E"/>
    <w:rsid w:val="00E73B13"/>
    <w:rsid w:val="00E774EF"/>
    <w:rsid w:val="00E815C2"/>
    <w:rsid w:val="00E849A8"/>
    <w:rsid w:val="00E86F96"/>
    <w:rsid w:val="00E9205C"/>
    <w:rsid w:val="00E94B16"/>
    <w:rsid w:val="00E94B62"/>
    <w:rsid w:val="00E9677C"/>
    <w:rsid w:val="00EA4587"/>
    <w:rsid w:val="00EB0B92"/>
    <w:rsid w:val="00EB136A"/>
    <w:rsid w:val="00EB4796"/>
    <w:rsid w:val="00EB67F9"/>
    <w:rsid w:val="00EB6B03"/>
    <w:rsid w:val="00EB6C3D"/>
    <w:rsid w:val="00EC2294"/>
    <w:rsid w:val="00ED14C4"/>
    <w:rsid w:val="00ED71C9"/>
    <w:rsid w:val="00ED7381"/>
    <w:rsid w:val="00EE2C02"/>
    <w:rsid w:val="00EE6BFC"/>
    <w:rsid w:val="00EE6FE4"/>
    <w:rsid w:val="00EE79A4"/>
    <w:rsid w:val="00EF1570"/>
    <w:rsid w:val="00EF2C36"/>
    <w:rsid w:val="00EF51D9"/>
    <w:rsid w:val="00EF587C"/>
    <w:rsid w:val="00EF6579"/>
    <w:rsid w:val="00F00413"/>
    <w:rsid w:val="00F007D1"/>
    <w:rsid w:val="00F034EA"/>
    <w:rsid w:val="00F06433"/>
    <w:rsid w:val="00F075CE"/>
    <w:rsid w:val="00F07655"/>
    <w:rsid w:val="00F123CC"/>
    <w:rsid w:val="00F136E4"/>
    <w:rsid w:val="00F1577B"/>
    <w:rsid w:val="00F15BF9"/>
    <w:rsid w:val="00F16331"/>
    <w:rsid w:val="00F17D9C"/>
    <w:rsid w:val="00F249B7"/>
    <w:rsid w:val="00F27C48"/>
    <w:rsid w:val="00F31050"/>
    <w:rsid w:val="00F31440"/>
    <w:rsid w:val="00F50557"/>
    <w:rsid w:val="00F50AEF"/>
    <w:rsid w:val="00F536BB"/>
    <w:rsid w:val="00F546C7"/>
    <w:rsid w:val="00F5783D"/>
    <w:rsid w:val="00F66824"/>
    <w:rsid w:val="00F70763"/>
    <w:rsid w:val="00F81F86"/>
    <w:rsid w:val="00F847B6"/>
    <w:rsid w:val="00F861A2"/>
    <w:rsid w:val="00F87885"/>
    <w:rsid w:val="00F907D5"/>
    <w:rsid w:val="00F91747"/>
    <w:rsid w:val="00F92D47"/>
    <w:rsid w:val="00FA00CD"/>
    <w:rsid w:val="00FA2116"/>
    <w:rsid w:val="00FA2332"/>
    <w:rsid w:val="00FA2BB0"/>
    <w:rsid w:val="00FA4719"/>
    <w:rsid w:val="00FA5E36"/>
    <w:rsid w:val="00FB2128"/>
    <w:rsid w:val="00FB3064"/>
    <w:rsid w:val="00FC0DAD"/>
    <w:rsid w:val="00FC23D7"/>
    <w:rsid w:val="00FC57F7"/>
    <w:rsid w:val="00FC59AB"/>
    <w:rsid w:val="00FC6897"/>
    <w:rsid w:val="00FC6A58"/>
    <w:rsid w:val="00FE30E0"/>
    <w:rsid w:val="00FE6626"/>
    <w:rsid w:val="00FF0867"/>
    <w:rsid w:val="00FF478C"/>
    <w:rsid w:val="00FF480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58C141BB"/>
  <w15:docId w15:val="{A34C8AB7-4E4C-4894-94F4-BF6070D25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B07"/>
    <w:rPr>
      <w:sz w:val="24"/>
      <w:lang w:val="es-PE"/>
    </w:rPr>
  </w:style>
  <w:style w:type="paragraph" w:styleId="Ttulo1">
    <w:name w:val="heading 1"/>
    <w:basedOn w:val="Normal"/>
    <w:next w:val="Normal"/>
    <w:link w:val="Ttulo1Car"/>
    <w:uiPriority w:val="9"/>
    <w:qFormat/>
    <w:rsid w:val="00BD30A5"/>
    <w:pPr>
      <w:keepNext/>
      <w:numPr>
        <w:numId w:val="1"/>
      </w:numPr>
      <w:spacing w:before="240" w:after="240"/>
      <w:outlineLvl w:val="0"/>
    </w:pPr>
    <w:rPr>
      <w:rFonts w:eastAsiaTheme="majorEastAsia" w:cstheme="majorBidi"/>
      <w:b/>
      <w:bCs/>
      <w:kern w:val="32"/>
      <w:szCs w:val="32"/>
    </w:rPr>
  </w:style>
  <w:style w:type="paragraph" w:styleId="Ttulo2">
    <w:name w:val="heading 2"/>
    <w:basedOn w:val="Normal"/>
    <w:next w:val="Normal"/>
    <w:link w:val="Ttulo2Car"/>
    <w:uiPriority w:val="9"/>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C2873"/>
    <w:pPr>
      <w:numPr>
        <w:ilvl w:val="5"/>
        <w:numId w:val="1"/>
      </w:numPr>
      <w:spacing w:before="240" w:after="60"/>
      <w:outlineLvl w:val="5"/>
    </w:pPr>
    <w:rPr>
      <w:b/>
      <w:bCs/>
      <w:szCs w:val="22"/>
    </w:rPr>
  </w:style>
  <w:style w:type="paragraph" w:styleId="Ttulo7">
    <w:name w:val="heading 7"/>
    <w:basedOn w:val="Normal"/>
    <w:next w:val="Normal"/>
    <w:link w:val="Ttulo7Car"/>
    <w:uiPriority w:val="9"/>
    <w:unhideWhenUsed/>
    <w:qFormat/>
    <w:rsid w:val="001B3490"/>
    <w:pPr>
      <w:numPr>
        <w:ilvl w:val="6"/>
        <w:numId w:val="1"/>
      </w:numPr>
      <w:spacing w:before="240" w:after="60"/>
      <w:outlineLvl w:val="6"/>
    </w:pPr>
    <w:rPr>
      <w:rFonts w:asciiTheme="minorHAnsi" w:eastAsiaTheme="minorEastAsia" w:hAnsiTheme="minorHAnsi" w:cstheme="minorBidi"/>
      <w:szCs w:val="24"/>
    </w:rPr>
  </w:style>
  <w:style w:type="paragraph" w:styleId="Ttulo8">
    <w:name w:val="heading 8"/>
    <w:basedOn w:val="Normal"/>
    <w:next w:val="Normal"/>
    <w:link w:val="Ttulo8C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Cs w:val="24"/>
    </w:rPr>
  </w:style>
  <w:style w:type="paragraph" w:styleId="Ttulo9">
    <w:name w:val="heading 9"/>
    <w:basedOn w:val="Normal"/>
    <w:next w:val="Normal"/>
    <w:link w:val="Ttulo9C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30A5"/>
    <w:rPr>
      <w:rFonts w:eastAsiaTheme="majorEastAsia" w:cstheme="majorBidi"/>
      <w:b/>
      <w:bCs/>
      <w:kern w:val="32"/>
      <w:sz w:val="24"/>
      <w:szCs w:val="32"/>
      <w:lang w:val="es-PE"/>
    </w:rPr>
  </w:style>
  <w:style w:type="character" w:customStyle="1" w:styleId="Ttulo2Car">
    <w:name w:val="Título 2 Car"/>
    <w:basedOn w:val="Fuentedeprrafopredeter"/>
    <w:link w:val="Ttulo2"/>
    <w:uiPriority w:val="9"/>
    <w:rsid w:val="001B3490"/>
    <w:rPr>
      <w:rFonts w:asciiTheme="majorHAnsi" w:eastAsiaTheme="majorEastAsia" w:hAnsiTheme="majorHAnsi" w:cstheme="majorBidi"/>
      <w:b/>
      <w:bCs/>
      <w:i/>
      <w:iCs/>
      <w:sz w:val="28"/>
      <w:szCs w:val="28"/>
      <w:lang w:val="es-PE"/>
    </w:rPr>
  </w:style>
  <w:style w:type="character" w:customStyle="1" w:styleId="Ttulo3Car">
    <w:name w:val="Título 3 Car"/>
    <w:basedOn w:val="Fuentedeprrafopredeter"/>
    <w:link w:val="Ttulo3"/>
    <w:uiPriority w:val="9"/>
    <w:semiHidden/>
    <w:rsid w:val="001B3490"/>
    <w:rPr>
      <w:rFonts w:asciiTheme="majorHAnsi" w:eastAsiaTheme="majorEastAsia" w:hAnsiTheme="majorHAnsi" w:cstheme="majorBidi"/>
      <w:b/>
      <w:bCs/>
      <w:sz w:val="26"/>
      <w:szCs w:val="26"/>
      <w:lang w:val="es-PE"/>
    </w:rPr>
  </w:style>
  <w:style w:type="character" w:customStyle="1" w:styleId="Ttulo4Car">
    <w:name w:val="Título 4 Car"/>
    <w:basedOn w:val="Fuentedeprrafopredeter"/>
    <w:link w:val="Ttulo4"/>
    <w:uiPriority w:val="9"/>
    <w:semiHidden/>
    <w:rsid w:val="001B3490"/>
    <w:rPr>
      <w:rFonts w:asciiTheme="minorHAnsi" w:eastAsiaTheme="minorEastAsia" w:hAnsiTheme="minorHAnsi" w:cstheme="minorBidi"/>
      <w:b/>
      <w:bCs/>
      <w:sz w:val="28"/>
      <w:szCs w:val="28"/>
      <w:lang w:val="es-PE"/>
    </w:rPr>
  </w:style>
  <w:style w:type="character" w:customStyle="1" w:styleId="Ttulo5Car">
    <w:name w:val="Título 5 Car"/>
    <w:basedOn w:val="Fuentedeprrafopredeter"/>
    <w:link w:val="Ttulo5"/>
    <w:uiPriority w:val="9"/>
    <w:semiHidden/>
    <w:rsid w:val="001B3490"/>
    <w:rPr>
      <w:rFonts w:asciiTheme="minorHAnsi" w:eastAsiaTheme="minorEastAsia" w:hAnsiTheme="minorHAnsi" w:cstheme="minorBidi"/>
      <w:b/>
      <w:bCs/>
      <w:i/>
      <w:iCs/>
      <w:sz w:val="26"/>
      <w:szCs w:val="26"/>
      <w:lang w:val="es-PE"/>
    </w:rPr>
  </w:style>
  <w:style w:type="character" w:customStyle="1" w:styleId="Ttulo6Car">
    <w:name w:val="Título 6 Car"/>
    <w:basedOn w:val="Fuentedeprrafopredeter"/>
    <w:link w:val="Ttulo6"/>
    <w:rsid w:val="005C2873"/>
    <w:rPr>
      <w:b/>
      <w:bCs/>
      <w:sz w:val="24"/>
      <w:szCs w:val="22"/>
      <w:lang w:val="es-PE"/>
    </w:rPr>
  </w:style>
  <w:style w:type="character" w:customStyle="1" w:styleId="Ttulo7Car">
    <w:name w:val="Título 7 Car"/>
    <w:basedOn w:val="Fuentedeprrafopredeter"/>
    <w:link w:val="Ttulo7"/>
    <w:uiPriority w:val="9"/>
    <w:rsid w:val="001B3490"/>
    <w:rPr>
      <w:rFonts w:asciiTheme="minorHAnsi" w:eastAsiaTheme="minorEastAsia" w:hAnsiTheme="minorHAnsi" w:cstheme="minorBidi"/>
      <w:sz w:val="24"/>
      <w:szCs w:val="24"/>
      <w:lang w:val="es-PE"/>
    </w:rPr>
  </w:style>
  <w:style w:type="character" w:customStyle="1" w:styleId="Ttulo8Car">
    <w:name w:val="Título 8 Car"/>
    <w:basedOn w:val="Fuentedeprrafopredeter"/>
    <w:link w:val="Ttulo8"/>
    <w:uiPriority w:val="9"/>
    <w:semiHidden/>
    <w:rsid w:val="001B3490"/>
    <w:rPr>
      <w:rFonts w:asciiTheme="minorHAnsi" w:eastAsiaTheme="minorEastAsia" w:hAnsiTheme="minorHAnsi" w:cstheme="minorBidi"/>
      <w:i/>
      <w:iCs/>
      <w:sz w:val="24"/>
      <w:szCs w:val="24"/>
      <w:lang w:val="es-PE"/>
    </w:rPr>
  </w:style>
  <w:style w:type="character" w:customStyle="1" w:styleId="Ttulo9Car">
    <w:name w:val="Título 9 Car"/>
    <w:basedOn w:val="Fuentedeprrafopredeter"/>
    <w:link w:val="Ttulo9"/>
    <w:uiPriority w:val="9"/>
    <w:semiHidden/>
    <w:rsid w:val="001B3490"/>
    <w:rPr>
      <w:rFonts w:asciiTheme="majorHAnsi" w:eastAsiaTheme="majorEastAsia" w:hAnsiTheme="majorHAnsi" w:cstheme="majorBidi"/>
      <w:sz w:val="22"/>
      <w:szCs w:val="22"/>
      <w:lang w:val="es-PE"/>
    </w:rPr>
  </w:style>
  <w:style w:type="paragraph" w:styleId="Prrafodelista">
    <w:name w:val="List Paragraph"/>
    <w:basedOn w:val="Normal"/>
    <w:uiPriority w:val="34"/>
    <w:qFormat/>
    <w:rsid w:val="00270848"/>
    <w:pPr>
      <w:ind w:left="720"/>
      <w:contextualSpacing/>
    </w:pPr>
  </w:style>
  <w:style w:type="paragraph" w:customStyle="1" w:styleId="Default">
    <w:name w:val="Default"/>
    <w:rsid w:val="00E72703"/>
    <w:pPr>
      <w:autoSpaceDE w:val="0"/>
      <w:autoSpaceDN w:val="0"/>
      <w:adjustRightInd w:val="0"/>
    </w:pPr>
    <w:rPr>
      <w:rFonts w:eastAsiaTheme="minorHAnsi"/>
      <w:color w:val="000000"/>
      <w:sz w:val="24"/>
      <w:szCs w:val="24"/>
      <w:lang w:val="es-PE"/>
    </w:rPr>
  </w:style>
  <w:style w:type="character" w:styleId="Hipervnculo">
    <w:name w:val="Hyperlink"/>
    <w:basedOn w:val="Fuentedeprrafopredeter"/>
    <w:uiPriority w:val="99"/>
    <w:unhideWhenUsed/>
    <w:rsid w:val="00B478B2"/>
    <w:rPr>
      <w:color w:val="0000FF" w:themeColor="hyperlink"/>
      <w:u w:val="single"/>
    </w:rPr>
  </w:style>
  <w:style w:type="character" w:customStyle="1" w:styleId="Mencinsinresolver1">
    <w:name w:val="Mención sin resolver1"/>
    <w:basedOn w:val="Fuentedeprrafopredeter"/>
    <w:uiPriority w:val="99"/>
    <w:semiHidden/>
    <w:unhideWhenUsed/>
    <w:rsid w:val="00B478B2"/>
    <w:rPr>
      <w:color w:val="605E5C"/>
      <w:shd w:val="clear" w:color="auto" w:fill="E1DFDD"/>
    </w:rPr>
  </w:style>
  <w:style w:type="paragraph" w:styleId="Encabezado">
    <w:name w:val="header"/>
    <w:basedOn w:val="Normal"/>
    <w:link w:val="EncabezadoCar"/>
    <w:uiPriority w:val="99"/>
    <w:unhideWhenUsed/>
    <w:rsid w:val="008707EA"/>
    <w:pPr>
      <w:tabs>
        <w:tab w:val="center" w:pos="4252"/>
        <w:tab w:val="right" w:pos="8504"/>
      </w:tabs>
    </w:pPr>
  </w:style>
  <w:style w:type="character" w:customStyle="1" w:styleId="EncabezadoCar">
    <w:name w:val="Encabezado Car"/>
    <w:basedOn w:val="Fuentedeprrafopredeter"/>
    <w:link w:val="Encabezado"/>
    <w:uiPriority w:val="99"/>
    <w:rsid w:val="008707EA"/>
    <w:rPr>
      <w:lang w:val="es-PE"/>
    </w:rPr>
  </w:style>
  <w:style w:type="paragraph" w:styleId="Piedepgina">
    <w:name w:val="footer"/>
    <w:basedOn w:val="Normal"/>
    <w:link w:val="PiedepginaCar"/>
    <w:uiPriority w:val="99"/>
    <w:unhideWhenUsed/>
    <w:rsid w:val="008707EA"/>
    <w:pPr>
      <w:tabs>
        <w:tab w:val="center" w:pos="4252"/>
        <w:tab w:val="right" w:pos="8504"/>
      </w:tabs>
    </w:pPr>
  </w:style>
  <w:style w:type="character" w:customStyle="1" w:styleId="PiedepginaCar">
    <w:name w:val="Pie de página Car"/>
    <w:basedOn w:val="Fuentedeprrafopredeter"/>
    <w:link w:val="Piedepgina"/>
    <w:uiPriority w:val="99"/>
    <w:rsid w:val="008707EA"/>
    <w:rPr>
      <w:lang w:val="es-PE"/>
    </w:rPr>
  </w:style>
  <w:style w:type="paragraph" w:styleId="Subttulo">
    <w:name w:val="Subtitle"/>
    <w:basedOn w:val="Normal"/>
    <w:next w:val="Normal"/>
    <w:link w:val="SubttuloCar"/>
    <w:uiPriority w:val="11"/>
    <w:qFormat/>
    <w:rsid w:val="005C2873"/>
    <w:pPr>
      <w:numPr>
        <w:ilvl w:val="1"/>
      </w:numPr>
      <w:spacing w:after="160"/>
    </w:pPr>
    <w:rPr>
      <w:rFonts w:eastAsiaTheme="minorEastAsia" w:cstheme="minorBidi"/>
      <w:color w:val="5A5A5A" w:themeColor="text1" w:themeTint="A5"/>
      <w:spacing w:val="15"/>
      <w:szCs w:val="22"/>
    </w:rPr>
  </w:style>
  <w:style w:type="character" w:customStyle="1" w:styleId="SubttuloCar">
    <w:name w:val="Subtítulo Car"/>
    <w:basedOn w:val="Fuentedeprrafopredeter"/>
    <w:link w:val="Subttulo"/>
    <w:uiPriority w:val="11"/>
    <w:rsid w:val="005C2873"/>
    <w:rPr>
      <w:rFonts w:eastAsiaTheme="minorEastAsia" w:cstheme="minorBidi"/>
      <w:color w:val="5A5A5A" w:themeColor="text1" w:themeTint="A5"/>
      <w:spacing w:val="15"/>
      <w:sz w:val="24"/>
      <w:szCs w:val="22"/>
      <w:lang w:val="es-PE"/>
    </w:rPr>
  </w:style>
  <w:style w:type="table" w:styleId="Tablaconcuadrcula1clara">
    <w:name w:val="Grid Table 1 Light"/>
    <w:basedOn w:val="Tablanormal"/>
    <w:uiPriority w:val="46"/>
    <w:rsid w:val="0059795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tuloTDC">
    <w:name w:val="TOC Heading"/>
    <w:basedOn w:val="Ttulo1"/>
    <w:next w:val="Normal"/>
    <w:uiPriority w:val="39"/>
    <w:unhideWhenUsed/>
    <w:qFormat/>
    <w:rsid w:val="006C4BDB"/>
    <w:pPr>
      <w:keepLines/>
      <w:numPr>
        <w:numId w:val="0"/>
      </w:numPr>
      <w:spacing w:after="0" w:line="259" w:lineRule="auto"/>
      <w:outlineLvl w:val="9"/>
    </w:pPr>
    <w:rPr>
      <w:b w:val="0"/>
      <w:bCs w:val="0"/>
      <w:color w:val="365F91" w:themeColor="accent1" w:themeShade="BF"/>
      <w:kern w:val="0"/>
      <w:lang w:eastAsia="es-PE"/>
    </w:rPr>
  </w:style>
  <w:style w:type="paragraph" w:styleId="TDC2">
    <w:name w:val="toc 2"/>
    <w:basedOn w:val="Normal"/>
    <w:next w:val="Normal"/>
    <w:autoRedefine/>
    <w:uiPriority w:val="39"/>
    <w:unhideWhenUsed/>
    <w:rsid w:val="006C4BDB"/>
    <w:pPr>
      <w:spacing w:after="100" w:line="259" w:lineRule="auto"/>
      <w:ind w:left="220"/>
    </w:pPr>
    <w:rPr>
      <w:rFonts w:asciiTheme="minorHAnsi" w:eastAsiaTheme="minorEastAsia" w:hAnsiTheme="minorHAnsi"/>
      <w:sz w:val="22"/>
      <w:szCs w:val="22"/>
      <w:lang w:eastAsia="es-PE"/>
    </w:rPr>
  </w:style>
  <w:style w:type="paragraph" w:styleId="TDC1">
    <w:name w:val="toc 1"/>
    <w:basedOn w:val="Normal"/>
    <w:next w:val="Normal"/>
    <w:autoRedefine/>
    <w:uiPriority w:val="39"/>
    <w:unhideWhenUsed/>
    <w:rsid w:val="00EF2C36"/>
    <w:pPr>
      <w:tabs>
        <w:tab w:val="left" w:pos="660"/>
        <w:tab w:val="right" w:leader="dot" w:pos="9074"/>
      </w:tabs>
      <w:spacing w:after="100" w:line="480" w:lineRule="auto"/>
    </w:pPr>
    <w:rPr>
      <w:rFonts w:asciiTheme="minorHAnsi" w:eastAsiaTheme="minorEastAsia" w:hAnsiTheme="minorHAnsi"/>
      <w:sz w:val="22"/>
      <w:szCs w:val="22"/>
      <w:lang w:eastAsia="es-PE"/>
    </w:rPr>
  </w:style>
  <w:style w:type="paragraph" w:styleId="TDC3">
    <w:name w:val="toc 3"/>
    <w:basedOn w:val="Normal"/>
    <w:next w:val="Normal"/>
    <w:autoRedefine/>
    <w:uiPriority w:val="39"/>
    <w:unhideWhenUsed/>
    <w:rsid w:val="006C4BDB"/>
    <w:pPr>
      <w:spacing w:after="100" w:line="259" w:lineRule="auto"/>
      <w:ind w:left="440"/>
    </w:pPr>
    <w:rPr>
      <w:rFonts w:asciiTheme="minorHAnsi" w:eastAsiaTheme="minorEastAsia" w:hAnsiTheme="minorHAnsi"/>
      <w:sz w:val="22"/>
      <w:szCs w:val="22"/>
      <w:lang w:eastAsia="es-PE"/>
    </w:rPr>
  </w:style>
  <w:style w:type="character" w:styleId="Refdecomentario">
    <w:name w:val="annotation reference"/>
    <w:basedOn w:val="Fuentedeprrafopredeter"/>
    <w:uiPriority w:val="99"/>
    <w:semiHidden/>
    <w:unhideWhenUsed/>
    <w:rsid w:val="0073250B"/>
    <w:rPr>
      <w:sz w:val="16"/>
      <w:szCs w:val="16"/>
    </w:rPr>
  </w:style>
  <w:style w:type="paragraph" w:styleId="Textocomentario">
    <w:name w:val="annotation text"/>
    <w:basedOn w:val="Normal"/>
    <w:link w:val="TextocomentarioCar"/>
    <w:uiPriority w:val="99"/>
    <w:unhideWhenUsed/>
    <w:rsid w:val="0073250B"/>
    <w:rPr>
      <w:sz w:val="20"/>
    </w:rPr>
  </w:style>
  <w:style w:type="character" w:customStyle="1" w:styleId="TextocomentarioCar">
    <w:name w:val="Texto comentario Car"/>
    <w:basedOn w:val="Fuentedeprrafopredeter"/>
    <w:link w:val="Textocomentario"/>
    <w:uiPriority w:val="99"/>
    <w:rsid w:val="0073250B"/>
    <w:rPr>
      <w:lang w:val="es-PE"/>
    </w:rPr>
  </w:style>
  <w:style w:type="paragraph" w:styleId="Asuntodelcomentario">
    <w:name w:val="annotation subject"/>
    <w:basedOn w:val="Textocomentario"/>
    <w:next w:val="Textocomentario"/>
    <w:link w:val="AsuntodelcomentarioCar"/>
    <w:uiPriority w:val="99"/>
    <w:semiHidden/>
    <w:unhideWhenUsed/>
    <w:rsid w:val="0073250B"/>
    <w:rPr>
      <w:b/>
      <w:bCs/>
    </w:rPr>
  </w:style>
  <w:style w:type="character" w:customStyle="1" w:styleId="AsuntodelcomentarioCar">
    <w:name w:val="Asunto del comentario Car"/>
    <w:basedOn w:val="TextocomentarioCar"/>
    <w:link w:val="Asuntodelcomentario"/>
    <w:uiPriority w:val="99"/>
    <w:semiHidden/>
    <w:rsid w:val="0073250B"/>
    <w:rPr>
      <w:b/>
      <w:bCs/>
      <w:lang w:val="es-PE"/>
    </w:rPr>
  </w:style>
  <w:style w:type="paragraph" w:styleId="Textodeglobo">
    <w:name w:val="Balloon Text"/>
    <w:basedOn w:val="Normal"/>
    <w:link w:val="TextodegloboCar"/>
    <w:uiPriority w:val="99"/>
    <w:semiHidden/>
    <w:unhideWhenUsed/>
    <w:rsid w:val="0073250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250B"/>
    <w:rPr>
      <w:rFonts w:ascii="Segoe UI" w:hAnsi="Segoe UI" w:cs="Segoe UI"/>
      <w:sz w:val="18"/>
      <w:szCs w:val="18"/>
      <w:lang w:val="es-PE"/>
    </w:rPr>
  </w:style>
  <w:style w:type="table" w:styleId="Tablanormal2">
    <w:name w:val="Plain Table 2"/>
    <w:basedOn w:val="Tablanormal"/>
    <w:uiPriority w:val="42"/>
    <w:rsid w:val="002659C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A27D2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Descripcin">
    <w:name w:val="caption"/>
    <w:basedOn w:val="Normal"/>
    <w:next w:val="Normal"/>
    <w:uiPriority w:val="35"/>
    <w:unhideWhenUsed/>
    <w:qFormat/>
    <w:rsid w:val="00F249B7"/>
    <w:pPr>
      <w:spacing w:after="200"/>
    </w:pPr>
    <w:rPr>
      <w:i/>
      <w:iCs/>
      <w:color w:val="1F497D" w:themeColor="text2"/>
      <w:sz w:val="18"/>
      <w:szCs w:val="18"/>
    </w:rPr>
  </w:style>
  <w:style w:type="paragraph" w:styleId="Tabladeilustraciones">
    <w:name w:val="table of figures"/>
    <w:basedOn w:val="Normal"/>
    <w:next w:val="Normal"/>
    <w:uiPriority w:val="99"/>
    <w:unhideWhenUsed/>
    <w:rsid w:val="00AB2487"/>
  </w:style>
  <w:style w:type="paragraph" w:styleId="Bibliografa">
    <w:name w:val="Bibliography"/>
    <w:basedOn w:val="Normal"/>
    <w:next w:val="Normal"/>
    <w:uiPriority w:val="37"/>
    <w:unhideWhenUsed/>
    <w:rsid w:val="00C32790"/>
  </w:style>
  <w:style w:type="table" w:customStyle="1" w:styleId="TableGrid">
    <w:name w:val="TableGrid"/>
    <w:rsid w:val="00961378"/>
    <w:rPr>
      <w:rFonts w:asciiTheme="minorHAnsi" w:eastAsiaTheme="minorEastAsia" w:hAnsiTheme="minorHAnsi" w:cstheme="minorBidi"/>
      <w:sz w:val="22"/>
      <w:szCs w:val="22"/>
      <w:lang w:val="es-PE" w:eastAsia="es-PE"/>
    </w:rPr>
    <w:tblPr>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8E036E"/>
    <w:rPr>
      <w:color w:val="800080" w:themeColor="followedHyperlink"/>
      <w:u w:val="single"/>
    </w:rPr>
  </w:style>
  <w:style w:type="paragraph" w:styleId="Textonotapie">
    <w:name w:val="footnote text"/>
    <w:basedOn w:val="Normal"/>
    <w:link w:val="TextonotapieCar"/>
    <w:uiPriority w:val="99"/>
    <w:semiHidden/>
    <w:unhideWhenUsed/>
    <w:rsid w:val="00476DC6"/>
    <w:rPr>
      <w:sz w:val="20"/>
    </w:rPr>
  </w:style>
  <w:style w:type="character" w:customStyle="1" w:styleId="TextonotapieCar">
    <w:name w:val="Texto nota pie Car"/>
    <w:basedOn w:val="Fuentedeprrafopredeter"/>
    <w:link w:val="Textonotapie"/>
    <w:uiPriority w:val="99"/>
    <w:semiHidden/>
    <w:rsid w:val="00476DC6"/>
    <w:rPr>
      <w:lang w:val="es-PE"/>
    </w:rPr>
  </w:style>
  <w:style w:type="character" w:styleId="Refdenotaalpie">
    <w:name w:val="footnote reference"/>
    <w:basedOn w:val="Fuentedeprrafopredeter"/>
    <w:uiPriority w:val="99"/>
    <w:semiHidden/>
    <w:unhideWhenUsed/>
    <w:rsid w:val="00476DC6"/>
    <w:rPr>
      <w:vertAlign w:val="superscript"/>
    </w:rPr>
  </w:style>
  <w:style w:type="table" w:styleId="Tablaconcuadrcula">
    <w:name w:val="Table Grid"/>
    <w:basedOn w:val="Tablanormal"/>
    <w:rsid w:val="00CC71A8"/>
    <w:rPr>
      <w:rFonts w:asciiTheme="minorHAnsi" w:eastAsiaTheme="minorHAnsi" w:hAnsiTheme="minorHAnsi" w:cstheme="minorBidi"/>
      <w:sz w:val="22"/>
      <w:szCs w:val="22"/>
      <w:lang w:val="es-EC"/>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25376">
      <w:bodyDiv w:val="1"/>
      <w:marLeft w:val="0"/>
      <w:marRight w:val="0"/>
      <w:marTop w:val="0"/>
      <w:marBottom w:val="0"/>
      <w:divBdr>
        <w:top w:val="none" w:sz="0" w:space="0" w:color="auto"/>
        <w:left w:val="none" w:sz="0" w:space="0" w:color="auto"/>
        <w:bottom w:val="none" w:sz="0" w:space="0" w:color="auto"/>
        <w:right w:val="none" w:sz="0" w:space="0" w:color="auto"/>
      </w:divBdr>
    </w:div>
    <w:div w:id="113522566">
      <w:bodyDiv w:val="1"/>
      <w:marLeft w:val="0"/>
      <w:marRight w:val="0"/>
      <w:marTop w:val="0"/>
      <w:marBottom w:val="0"/>
      <w:divBdr>
        <w:top w:val="none" w:sz="0" w:space="0" w:color="auto"/>
        <w:left w:val="none" w:sz="0" w:space="0" w:color="auto"/>
        <w:bottom w:val="none" w:sz="0" w:space="0" w:color="auto"/>
        <w:right w:val="none" w:sz="0" w:space="0" w:color="auto"/>
      </w:divBdr>
    </w:div>
    <w:div w:id="127549505">
      <w:bodyDiv w:val="1"/>
      <w:marLeft w:val="0"/>
      <w:marRight w:val="0"/>
      <w:marTop w:val="0"/>
      <w:marBottom w:val="0"/>
      <w:divBdr>
        <w:top w:val="none" w:sz="0" w:space="0" w:color="auto"/>
        <w:left w:val="none" w:sz="0" w:space="0" w:color="auto"/>
        <w:bottom w:val="none" w:sz="0" w:space="0" w:color="auto"/>
        <w:right w:val="none" w:sz="0" w:space="0" w:color="auto"/>
      </w:divBdr>
    </w:div>
    <w:div w:id="177548549">
      <w:bodyDiv w:val="1"/>
      <w:marLeft w:val="0"/>
      <w:marRight w:val="0"/>
      <w:marTop w:val="0"/>
      <w:marBottom w:val="0"/>
      <w:divBdr>
        <w:top w:val="none" w:sz="0" w:space="0" w:color="auto"/>
        <w:left w:val="none" w:sz="0" w:space="0" w:color="auto"/>
        <w:bottom w:val="none" w:sz="0" w:space="0" w:color="auto"/>
        <w:right w:val="none" w:sz="0" w:space="0" w:color="auto"/>
      </w:divBdr>
    </w:div>
    <w:div w:id="181943634">
      <w:bodyDiv w:val="1"/>
      <w:marLeft w:val="0"/>
      <w:marRight w:val="0"/>
      <w:marTop w:val="0"/>
      <w:marBottom w:val="0"/>
      <w:divBdr>
        <w:top w:val="none" w:sz="0" w:space="0" w:color="auto"/>
        <w:left w:val="none" w:sz="0" w:space="0" w:color="auto"/>
        <w:bottom w:val="none" w:sz="0" w:space="0" w:color="auto"/>
        <w:right w:val="none" w:sz="0" w:space="0" w:color="auto"/>
      </w:divBdr>
    </w:div>
    <w:div w:id="193231972">
      <w:bodyDiv w:val="1"/>
      <w:marLeft w:val="0"/>
      <w:marRight w:val="0"/>
      <w:marTop w:val="0"/>
      <w:marBottom w:val="0"/>
      <w:divBdr>
        <w:top w:val="none" w:sz="0" w:space="0" w:color="auto"/>
        <w:left w:val="none" w:sz="0" w:space="0" w:color="auto"/>
        <w:bottom w:val="none" w:sz="0" w:space="0" w:color="auto"/>
        <w:right w:val="none" w:sz="0" w:space="0" w:color="auto"/>
      </w:divBdr>
    </w:div>
    <w:div w:id="201018006">
      <w:bodyDiv w:val="1"/>
      <w:marLeft w:val="0"/>
      <w:marRight w:val="0"/>
      <w:marTop w:val="0"/>
      <w:marBottom w:val="0"/>
      <w:divBdr>
        <w:top w:val="none" w:sz="0" w:space="0" w:color="auto"/>
        <w:left w:val="none" w:sz="0" w:space="0" w:color="auto"/>
        <w:bottom w:val="none" w:sz="0" w:space="0" w:color="auto"/>
        <w:right w:val="none" w:sz="0" w:space="0" w:color="auto"/>
      </w:divBdr>
    </w:div>
    <w:div w:id="227497255">
      <w:bodyDiv w:val="1"/>
      <w:marLeft w:val="0"/>
      <w:marRight w:val="0"/>
      <w:marTop w:val="0"/>
      <w:marBottom w:val="0"/>
      <w:divBdr>
        <w:top w:val="none" w:sz="0" w:space="0" w:color="auto"/>
        <w:left w:val="none" w:sz="0" w:space="0" w:color="auto"/>
        <w:bottom w:val="none" w:sz="0" w:space="0" w:color="auto"/>
        <w:right w:val="none" w:sz="0" w:space="0" w:color="auto"/>
      </w:divBdr>
    </w:div>
    <w:div w:id="248514059">
      <w:bodyDiv w:val="1"/>
      <w:marLeft w:val="0"/>
      <w:marRight w:val="0"/>
      <w:marTop w:val="0"/>
      <w:marBottom w:val="0"/>
      <w:divBdr>
        <w:top w:val="none" w:sz="0" w:space="0" w:color="auto"/>
        <w:left w:val="none" w:sz="0" w:space="0" w:color="auto"/>
        <w:bottom w:val="none" w:sz="0" w:space="0" w:color="auto"/>
        <w:right w:val="none" w:sz="0" w:space="0" w:color="auto"/>
      </w:divBdr>
    </w:div>
    <w:div w:id="292448095">
      <w:bodyDiv w:val="1"/>
      <w:marLeft w:val="0"/>
      <w:marRight w:val="0"/>
      <w:marTop w:val="0"/>
      <w:marBottom w:val="0"/>
      <w:divBdr>
        <w:top w:val="none" w:sz="0" w:space="0" w:color="auto"/>
        <w:left w:val="none" w:sz="0" w:space="0" w:color="auto"/>
        <w:bottom w:val="none" w:sz="0" w:space="0" w:color="auto"/>
        <w:right w:val="none" w:sz="0" w:space="0" w:color="auto"/>
      </w:divBdr>
    </w:div>
    <w:div w:id="306713905">
      <w:bodyDiv w:val="1"/>
      <w:marLeft w:val="0"/>
      <w:marRight w:val="0"/>
      <w:marTop w:val="0"/>
      <w:marBottom w:val="0"/>
      <w:divBdr>
        <w:top w:val="none" w:sz="0" w:space="0" w:color="auto"/>
        <w:left w:val="none" w:sz="0" w:space="0" w:color="auto"/>
        <w:bottom w:val="none" w:sz="0" w:space="0" w:color="auto"/>
        <w:right w:val="none" w:sz="0" w:space="0" w:color="auto"/>
      </w:divBdr>
    </w:div>
    <w:div w:id="317198760">
      <w:bodyDiv w:val="1"/>
      <w:marLeft w:val="0"/>
      <w:marRight w:val="0"/>
      <w:marTop w:val="0"/>
      <w:marBottom w:val="0"/>
      <w:divBdr>
        <w:top w:val="none" w:sz="0" w:space="0" w:color="auto"/>
        <w:left w:val="none" w:sz="0" w:space="0" w:color="auto"/>
        <w:bottom w:val="none" w:sz="0" w:space="0" w:color="auto"/>
        <w:right w:val="none" w:sz="0" w:space="0" w:color="auto"/>
      </w:divBdr>
    </w:div>
    <w:div w:id="330836381">
      <w:bodyDiv w:val="1"/>
      <w:marLeft w:val="0"/>
      <w:marRight w:val="0"/>
      <w:marTop w:val="0"/>
      <w:marBottom w:val="0"/>
      <w:divBdr>
        <w:top w:val="none" w:sz="0" w:space="0" w:color="auto"/>
        <w:left w:val="none" w:sz="0" w:space="0" w:color="auto"/>
        <w:bottom w:val="none" w:sz="0" w:space="0" w:color="auto"/>
        <w:right w:val="none" w:sz="0" w:space="0" w:color="auto"/>
      </w:divBdr>
    </w:div>
    <w:div w:id="377323497">
      <w:bodyDiv w:val="1"/>
      <w:marLeft w:val="0"/>
      <w:marRight w:val="0"/>
      <w:marTop w:val="0"/>
      <w:marBottom w:val="0"/>
      <w:divBdr>
        <w:top w:val="none" w:sz="0" w:space="0" w:color="auto"/>
        <w:left w:val="none" w:sz="0" w:space="0" w:color="auto"/>
        <w:bottom w:val="none" w:sz="0" w:space="0" w:color="auto"/>
        <w:right w:val="none" w:sz="0" w:space="0" w:color="auto"/>
      </w:divBdr>
    </w:div>
    <w:div w:id="411044797">
      <w:bodyDiv w:val="1"/>
      <w:marLeft w:val="0"/>
      <w:marRight w:val="0"/>
      <w:marTop w:val="0"/>
      <w:marBottom w:val="0"/>
      <w:divBdr>
        <w:top w:val="none" w:sz="0" w:space="0" w:color="auto"/>
        <w:left w:val="none" w:sz="0" w:space="0" w:color="auto"/>
        <w:bottom w:val="none" w:sz="0" w:space="0" w:color="auto"/>
        <w:right w:val="none" w:sz="0" w:space="0" w:color="auto"/>
      </w:divBdr>
    </w:div>
    <w:div w:id="419914005">
      <w:bodyDiv w:val="1"/>
      <w:marLeft w:val="0"/>
      <w:marRight w:val="0"/>
      <w:marTop w:val="0"/>
      <w:marBottom w:val="0"/>
      <w:divBdr>
        <w:top w:val="none" w:sz="0" w:space="0" w:color="auto"/>
        <w:left w:val="none" w:sz="0" w:space="0" w:color="auto"/>
        <w:bottom w:val="none" w:sz="0" w:space="0" w:color="auto"/>
        <w:right w:val="none" w:sz="0" w:space="0" w:color="auto"/>
      </w:divBdr>
    </w:div>
    <w:div w:id="485391682">
      <w:bodyDiv w:val="1"/>
      <w:marLeft w:val="0"/>
      <w:marRight w:val="0"/>
      <w:marTop w:val="0"/>
      <w:marBottom w:val="0"/>
      <w:divBdr>
        <w:top w:val="none" w:sz="0" w:space="0" w:color="auto"/>
        <w:left w:val="none" w:sz="0" w:space="0" w:color="auto"/>
        <w:bottom w:val="none" w:sz="0" w:space="0" w:color="auto"/>
        <w:right w:val="none" w:sz="0" w:space="0" w:color="auto"/>
      </w:divBdr>
    </w:div>
    <w:div w:id="545877112">
      <w:bodyDiv w:val="1"/>
      <w:marLeft w:val="0"/>
      <w:marRight w:val="0"/>
      <w:marTop w:val="0"/>
      <w:marBottom w:val="0"/>
      <w:divBdr>
        <w:top w:val="none" w:sz="0" w:space="0" w:color="auto"/>
        <w:left w:val="none" w:sz="0" w:space="0" w:color="auto"/>
        <w:bottom w:val="none" w:sz="0" w:space="0" w:color="auto"/>
        <w:right w:val="none" w:sz="0" w:space="0" w:color="auto"/>
      </w:divBdr>
    </w:div>
    <w:div w:id="594677952">
      <w:bodyDiv w:val="1"/>
      <w:marLeft w:val="0"/>
      <w:marRight w:val="0"/>
      <w:marTop w:val="0"/>
      <w:marBottom w:val="0"/>
      <w:divBdr>
        <w:top w:val="none" w:sz="0" w:space="0" w:color="auto"/>
        <w:left w:val="none" w:sz="0" w:space="0" w:color="auto"/>
        <w:bottom w:val="none" w:sz="0" w:space="0" w:color="auto"/>
        <w:right w:val="none" w:sz="0" w:space="0" w:color="auto"/>
      </w:divBdr>
    </w:div>
    <w:div w:id="618487494">
      <w:bodyDiv w:val="1"/>
      <w:marLeft w:val="0"/>
      <w:marRight w:val="0"/>
      <w:marTop w:val="0"/>
      <w:marBottom w:val="0"/>
      <w:divBdr>
        <w:top w:val="none" w:sz="0" w:space="0" w:color="auto"/>
        <w:left w:val="none" w:sz="0" w:space="0" w:color="auto"/>
        <w:bottom w:val="none" w:sz="0" w:space="0" w:color="auto"/>
        <w:right w:val="none" w:sz="0" w:space="0" w:color="auto"/>
      </w:divBdr>
    </w:div>
    <w:div w:id="649022363">
      <w:bodyDiv w:val="1"/>
      <w:marLeft w:val="0"/>
      <w:marRight w:val="0"/>
      <w:marTop w:val="0"/>
      <w:marBottom w:val="0"/>
      <w:divBdr>
        <w:top w:val="none" w:sz="0" w:space="0" w:color="auto"/>
        <w:left w:val="none" w:sz="0" w:space="0" w:color="auto"/>
        <w:bottom w:val="none" w:sz="0" w:space="0" w:color="auto"/>
        <w:right w:val="none" w:sz="0" w:space="0" w:color="auto"/>
      </w:divBdr>
    </w:div>
    <w:div w:id="653293799">
      <w:bodyDiv w:val="1"/>
      <w:marLeft w:val="0"/>
      <w:marRight w:val="0"/>
      <w:marTop w:val="0"/>
      <w:marBottom w:val="0"/>
      <w:divBdr>
        <w:top w:val="none" w:sz="0" w:space="0" w:color="auto"/>
        <w:left w:val="none" w:sz="0" w:space="0" w:color="auto"/>
        <w:bottom w:val="none" w:sz="0" w:space="0" w:color="auto"/>
        <w:right w:val="none" w:sz="0" w:space="0" w:color="auto"/>
      </w:divBdr>
    </w:div>
    <w:div w:id="686980891">
      <w:bodyDiv w:val="1"/>
      <w:marLeft w:val="0"/>
      <w:marRight w:val="0"/>
      <w:marTop w:val="0"/>
      <w:marBottom w:val="0"/>
      <w:divBdr>
        <w:top w:val="none" w:sz="0" w:space="0" w:color="auto"/>
        <w:left w:val="none" w:sz="0" w:space="0" w:color="auto"/>
        <w:bottom w:val="none" w:sz="0" w:space="0" w:color="auto"/>
        <w:right w:val="none" w:sz="0" w:space="0" w:color="auto"/>
      </w:divBdr>
    </w:div>
    <w:div w:id="699431553">
      <w:bodyDiv w:val="1"/>
      <w:marLeft w:val="0"/>
      <w:marRight w:val="0"/>
      <w:marTop w:val="0"/>
      <w:marBottom w:val="0"/>
      <w:divBdr>
        <w:top w:val="none" w:sz="0" w:space="0" w:color="auto"/>
        <w:left w:val="none" w:sz="0" w:space="0" w:color="auto"/>
        <w:bottom w:val="none" w:sz="0" w:space="0" w:color="auto"/>
        <w:right w:val="none" w:sz="0" w:space="0" w:color="auto"/>
      </w:divBdr>
    </w:div>
    <w:div w:id="738209856">
      <w:bodyDiv w:val="1"/>
      <w:marLeft w:val="0"/>
      <w:marRight w:val="0"/>
      <w:marTop w:val="0"/>
      <w:marBottom w:val="0"/>
      <w:divBdr>
        <w:top w:val="none" w:sz="0" w:space="0" w:color="auto"/>
        <w:left w:val="none" w:sz="0" w:space="0" w:color="auto"/>
        <w:bottom w:val="none" w:sz="0" w:space="0" w:color="auto"/>
        <w:right w:val="none" w:sz="0" w:space="0" w:color="auto"/>
      </w:divBdr>
    </w:div>
    <w:div w:id="883447188">
      <w:bodyDiv w:val="1"/>
      <w:marLeft w:val="0"/>
      <w:marRight w:val="0"/>
      <w:marTop w:val="0"/>
      <w:marBottom w:val="0"/>
      <w:divBdr>
        <w:top w:val="none" w:sz="0" w:space="0" w:color="auto"/>
        <w:left w:val="none" w:sz="0" w:space="0" w:color="auto"/>
        <w:bottom w:val="none" w:sz="0" w:space="0" w:color="auto"/>
        <w:right w:val="none" w:sz="0" w:space="0" w:color="auto"/>
      </w:divBdr>
    </w:div>
    <w:div w:id="902638887">
      <w:bodyDiv w:val="1"/>
      <w:marLeft w:val="0"/>
      <w:marRight w:val="0"/>
      <w:marTop w:val="0"/>
      <w:marBottom w:val="0"/>
      <w:divBdr>
        <w:top w:val="none" w:sz="0" w:space="0" w:color="auto"/>
        <w:left w:val="none" w:sz="0" w:space="0" w:color="auto"/>
        <w:bottom w:val="none" w:sz="0" w:space="0" w:color="auto"/>
        <w:right w:val="none" w:sz="0" w:space="0" w:color="auto"/>
      </w:divBdr>
    </w:div>
    <w:div w:id="936059120">
      <w:bodyDiv w:val="1"/>
      <w:marLeft w:val="0"/>
      <w:marRight w:val="0"/>
      <w:marTop w:val="0"/>
      <w:marBottom w:val="0"/>
      <w:divBdr>
        <w:top w:val="none" w:sz="0" w:space="0" w:color="auto"/>
        <w:left w:val="none" w:sz="0" w:space="0" w:color="auto"/>
        <w:bottom w:val="none" w:sz="0" w:space="0" w:color="auto"/>
        <w:right w:val="none" w:sz="0" w:space="0" w:color="auto"/>
      </w:divBdr>
    </w:div>
    <w:div w:id="936327585">
      <w:bodyDiv w:val="1"/>
      <w:marLeft w:val="0"/>
      <w:marRight w:val="0"/>
      <w:marTop w:val="0"/>
      <w:marBottom w:val="0"/>
      <w:divBdr>
        <w:top w:val="none" w:sz="0" w:space="0" w:color="auto"/>
        <w:left w:val="none" w:sz="0" w:space="0" w:color="auto"/>
        <w:bottom w:val="none" w:sz="0" w:space="0" w:color="auto"/>
        <w:right w:val="none" w:sz="0" w:space="0" w:color="auto"/>
      </w:divBdr>
    </w:div>
    <w:div w:id="959186714">
      <w:bodyDiv w:val="1"/>
      <w:marLeft w:val="0"/>
      <w:marRight w:val="0"/>
      <w:marTop w:val="0"/>
      <w:marBottom w:val="0"/>
      <w:divBdr>
        <w:top w:val="none" w:sz="0" w:space="0" w:color="auto"/>
        <w:left w:val="none" w:sz="0" w:space="0" w:color="auto"/>
        <w:bottom w:val="none" w:sz="0" w:space="0" w:color="auto"/>
        <w:right w:val="none" w:sz="0" w:space="0" w:color="auto"/>
      </w:divBdr>
    </w:div>
    <w:div w:id="977685504">
      <w:bodyDiv w:val="1"/>
      <w:marLeft w:val="0"/>
      <w:marRight w:val="0"/>
      <w:marTop w:val="0"/>
      <w:marBottom w:val="0"/>
      <w:divBdr>
        <w:top w:val="none" w:sz="0" w:space="0" w:color="auto"/>
        <w:left w:val="none" w:sz="0" w:space="0" w:color="auto"/>
        <w:bottom w:val="none" w:sz="0" w:space="0" w:color="auto"/>
        <w:right w:val="none" w:sz="0" w:space="0" w:color="auto"/>
      </w:divBdr>
    </w:div>
    <w:div w:id="1157915812">
      <w:bodyDiv w:val="1"/>
      <w:marLeft w:val="0"/>
      <w:marRight w:val="0"/>
      <w:marTop w:val="0"/>
      <w:marBottom w:val="0"/>
      <w:divBdr>
        <w:top w:val="none" w:sz="0" w:space="0" w:color="auto"/>
        <w:left w:val="none" w:sz="0" w:space="0" w:color="auto"/>
        <w:bottom w:val="none" w:sz="0" w:space="0" w:color="auto"/>
        <w:right w:val="none" w:sz="0" w:space="0" w:color="auto"/>
      </w:divBdr>
    </w:div>
    <w:div w:id="1196767785">
      <w:bodyDiv w:val="1"/>
      <w:marLeft w:val="0"/>
      <w:marRight w:val="0"/>
      <w:marTop w:val="0"/>
      <w:marBottom w:val="0"/>
      <w:divBdr>
        <w:top w:val="none" w:sz="0" w:space="0" w:color="auto"/>
        <w:left w:val="none" w:sz="0" w:space="0" w:color="auto"/>
        <w:bottom w:val="none" w:sz="0" w:space="0" w:color="auto"/>
        <w:right w:val="none" w:sz="0" w:space="0" w:color="auto"/>
      </w:divBdr>
    </w:div>
    <w:div w:id="1220363604">
      <w:bodyDiv w:val="1"/>
      <w:marLeft w:val="0"/>
      <w:marRight w:val="0"/>
      <w:marTop w:val="0"/>
      <w:marBottom w:val="0"/>
      <w:divBdr>
        <w:top w:val="none" w:sz="0" w:space="0" w:color="auto"/>
        <w:left w:val="none" w:sz="0" w:space="0" w:color="auto"/>
        <w:bottom w:val="none" w:sz="0" w:space="0" w:color="auto"/>
        <w:right w:val="none" w:sz="0" w:space="0" w:color="auto"/>
      </w:divBdr>
    </w:div>
    <w:div w:id="1363553984">
      <w:bodyDiv w:val="1"/>
      <w:marLeft w:val="0"/>
      <w:marRight w:val="0"/>
      <w:marTop w:val="0"/>
      <w:marBottom w:val="0"/>
      <w:divBdr>
        <w:top w:val="none" w:sz="0" w:space="0" w:color="auto"/>
        <w:left w:val="none" w:sz="0" w:space="0" w:color="auto"/>
        <w:bottom w:val="none" w:sz="0" w:space="0" w:color="auto"/>
        <w:right w:val="none" w:sz="0" w:space="0" w:color="auto"/>
      </w:divBdr>
    </w:div>
    <w:div w:id="1373649597">
      <w:bodyDiv w:val="1"/>
      <w:marLeft w:val="0"/>
      <w:marRight w:val="0"/>
      <w:marTop w:val="0"/>
      <w:marBottom w:val="0"/>
      <w:divBdr>
        <w:top w:val="none" w:sz="0" w:space="0" w:color="auto"/>
        <w:left w:val="none" w:sz="0" w:space="0" w:color="auto"/>
        <w:bottom w:val="none" w:sz="0" w:space="0" w:color="auto"/>
        <w:right w:val="none" w:sz="0" w:space="0" w:color="auto"/>
      </w:divBdr>
    </w:div>
    <w:div w:id="1399355648">
      <w:bodyDiv w:val="1"/>
      <w:marLeft w:val="0"/>
      <w:marRight w:val="0"/>
      <w:marTop w:val="0"/>
      <w:marBottom w:val="0"/>
      <w:divBdr>
        <w:top w:val="none" w:sz="0" w:space="0" w:color="auto"/>
        <w:left w:val="none" w:sz="0" w:space="0" w:color="auto"/>
        <w:bottom w:val="none" w:sz="0" w:space="0" w:color="auto"/>
        <w:right w:val="none" w:sz="0" w:space="0" w:color="auto"/>
      </w:divBdr>
    </w:div>
    <w:div w:id="1451195487">
      <w:bodyDiv w:val="1"/>
      <w:marLeft w:val="0"/>
      <w:marRight w:val="0"/>
      <w:marTop w:val="0"/>
      <w:marBottom w:val="0"/>
      <w:divBdr>
        <w:top w:val="none" w:sz="0" w:space="0" w:color="auto"/>
        <w:left w:val="none" w:sz="0" w:space="0" w:color="auto"/>
        <w:bottom w:val="none" w:sz="0" w:space="0" w:color="auto"/>
        <w:right w:val="none" w:sz="0" w:space="0" w:color="auto"/>
      </w:divBdr>
    </w:div>
    <w:div w:id="1452433739">
      <w:bodyDiv w:val="1"/>
      <w:marLeft w:val="0"/>
      <w:marRight w:val="0"/>
      <w:marTop w:val="0"/>
      <w:marBottom w:val="0"/>
      <w:divBdr>
        <w:top w:val="none" w:sz="0" w:space="0" w:color="auto"/>
        <w:left w:val="none" w:sz="0" w:space="0" w:color="auto"/>
        <w:bottom w:val="none" w:sz="0" w:space="0" w:color="auto"/>
        <w:right w:val="none" w:sz="0" w:space="0" w:color="auto"/>
      </w:divBdr>
    </w:div>
    <w:div w:id="1583492010">
      <w:bodyDiv w:val="1"/>
      <w:marLeft w:val="0"/>
      <w:marRight w:val="0"/>
      <w:marTop w:val="0"/>
      <w:marBottom w:val="0"/>
      <w:divBdr>
        <w:top w:val="none" w:sz="0" w:space="0" w:color="auto"/>
        <w:left w:val="none" w:sz="0" w:space="0" w:color="auto"/>
        <w:bottom w:val="none" w:sz="0" w:space="0" w:color="auto"/>
        <w:right w:val="none" w:sz="0" w:space="0" w:color="auto"/>
      </w:divBdr>
    </w:div>
    <w:div w:id="1605267994">
      <w:bodyDiv w:val="1"/>
      <w:marLeft w:val="0"/>
      <w:marRight w:val="0"/>
      <w:marTop w:val="0"/>
      <w:marBottom w:val="0"/>
      <w:divBdr>
        <w:top w:val="none" w:sz="0" w:space="0" w:color="auto"/>
        <w:left w:val="none" w:sz="0" w:space="0" w:color="auto"/>
        <w:bottom w:val="none" w:sz="0" w:space="0" w:color="auto"/>
        <w:right w:val="none" w:sz="0" w:space="0" w:color="auto"/>
      </w:divBdr>
    </w:div>
    <w:div w:id="1627196479">
      <w:bodyDiv w:val="1"/>
      <w:marLeft w:val="0"/>
      <w:marRight w:val="0"/>
      <w:marTop w:val="0"/>
      <w:marBottom w:val="0"/>
      <w:divBdr>
        <w:top w:val="none" w:sz="0" w:space="0" w:color="auto"/>
        <w:left w:val="none" w:sz="0" w:space="0" w:color="auto"/>
        <w:bottom w:val="none" w:sz="0" w:space="0" w:color="auto"/>
        <w:right w:val="none" w:sz="0" w:space="0" w:color="auto"/>
      </w:divBdr>
    </w:div>
    <w:div w:id="1675646848">
      <w:bodyDiv w:val="1"/>
      <w:marLeft w:val="0"/>
      <w:marRight w:val="0"/>
      <w:marTop w:val="0"/>
      <w:marBottom w:val="0"/>
      <w:divBdr>
        <w:top w:val="none" w:sz="0" w:space="0" w:color="auto"/>
        <w:left w:val="none" w:sz="0" w:space="0" w:color="auto"/>
        <w:bottom w:val="none" w:sz="0" w:space="0" w:color="auto"/>
        <w:right w:val="none" w:sz="0" w:space="0" w:color="auto"/>
      </w:divBdr>
    </w:div>
    <w:div w:id="1714034200">
      <w:bodyDiv w:val="1"/>
      <w:marLeft w:val="0"/>
      <w:marRight w:val="0"/>
      <w:marTop w:val="0"/>
      <w:marBottom w:val="0"/>
      <w:divBdr>
        <w:top w:val="none" w:sz="0" w:space="0" w:color="auto"/>
        <w:left w:val="none" w:sz="0" w:space="0" w:color="auto"/>
        <w:bottom w:val="none" w:sz="0" w:space="0" w:color="auto"/>
        <w:right w:val="none" w:sz="0" w:space="0" w:color="auto"/>
      </w:divBdr>
    </w:div>
    <w:div w:id="1738629816">
      <w:bodyDiv w:val="1"/>
      <w:marLeft w:val="0"/>
      <w:marRight w:val="0"/>
      <w:marTop w:val="0"/>
      <w:marBottom w:val="0"/>
      <w:divBdr>
        <w:top w:val="none" w:sz="0" w:space="0" w:color="auto"/>
        <w:left w:val="none" w:sz="0" w:space="0" w:color="auto"/>
        <w:bottom w:val="none" w:sz="0" w:space="0" w:color="auto"/>
        <w:right w:val="none" w:sz="0" w:space="0" w:color="auto"/>
      </w:divBdr>
    </w:div>
    <w:div w:id="1740399627">
      <w:bodyDiv w:val="1"/>
      <w:marLeft w:val="0"/>
      <w:marRight w:val="0"/>
      <w:marTop w:val="0"/>
      <w:marBottom w:val="0"/>
      <w:divBdr>
        <w:top w:val="none" w:sz="0" w:space="0" w:color="auto"/>
        <w:left w:val="none" w:sz="0" w:space="0" w:color="auto"/>
        <w:bottom w:val="none" w:sz="0" w:space="0" w:color="auto"/>
        <w:right w:val="none" w:sz="0" w:space="0" w:color="auto"/>
      </w:divBdr>
    </w:div>
    <w:div w:id="1745183642">
      <w:bodyDiv w:val="1"/>
      <w:marLeft w:val="0"/>
      <w:marRight w:val="0"/>
      <w:marTop w:val="0"/>
      <w:marBottom w:val="0"/>
      <w:divBdr>
        <w:top w:val="none" w:sz="0" w:space="0" w:color="auto"/>
        <w:left w:val="none" w:sz="0" w:space="0" w:color="auto"/>
        <w:bottom w:val="none" w:sz="0" w:space="0" w:color="auto"/>
        <w:right w:val="none" w:sz="0" w:space="0" w:color="auto"/>
      </w:divBdr>
    </w:div>
    <w:div w:id="1761290378">
      <w:bodyDiv w:val="1"/>
      <w:marLeft w:val="0"/>
      <w:marRight w:val="0"/>
      <w:marTop w:val="0"/>
      <w:marBottom w:val="0"/>
      <w:divBdr>
        <w:top w:val="none" w:sz="0" w:space="0" w:color="auto"/>
        <w:left w:val="none" w:sz="0" w:space="0" w:color="auto"/>
        <w:bottom w:val="none" w:sz="0" w:space="0" w:color="auto"/>
        <w:right w:val="none" w:sz="0" w:space="0" w:color="auto"/>
      </w:divBdr>
    </w:div>
    <w:div w:id="1787501478">
      <w:bodyDiv w:val="1"/>
      <w:marLeft w:val="0"/>
      <w:marRight w:val="0"/>
      <w:marTop w:val="0"/>
      <w:marBottom w:val="0"/>
      <w:divBdr>
        <w:top w:val="none" w:sz="0" w:space="0" w:color="auto"/>
        <w:left w:val="none" w:sz="0" w:space="0" w:color="auto"/>
        <w:bottom w:val="none" w:sz="0" w:space="0" w:color="auto"/>
        <w:right w:val="none" w:sz="0" w:space="0" w:color="auto"/>
      </w:divBdr>
    </w:div>
    <w:div w:id="1799906739">
      <w:bodyDiv w:val="1"/>
      <w:marLeft w:val="0"/>
      <w:marRight w:val="0"/>
      <w:marTop w:val="0"/>
      <w:marBottom w:val="0"/>
      <w:divBdr>
        <w:top w:val="none" w:sz="0" w:space="0" w:color="auto"/>
        <w:left w:val="none" w:sz="0" w:space="0" w:color="auto"/>
        <w:bottom w:val="none" w:sz="0" w:space="0" w:color="auto"/>
        <w:right w:val="none" w:sz="0" w:space="0" w:color="auto"/>
      </w:divBdr>
    </w:div>
    <w:div w:id="1816871219">
      <w:bodyDiv w:val="1"/>
      <w:marLeft w:val="0"/>
      <w:marRight w:val="0"/>
      <w:marTop w:val="0"/>
      <w:marBottom w:val="0"/>
      <w:divBdr>
        <w:top w:val="none" w:sz="0" w:space="0" w:color="auto"/>
        <w:left w:val="none" w:sz="0" w:space="0" w:color="auto"/>
        <w:bottom w:val="none" w:sz="0" w:space="0" w:color="auto"/>
        <w:right w:val="none" w:sz="0" w:space="0" w:color="auto"/>
      </w:divBdr>
    </w:div>
    <w:div w:id="1985424024">
      <w:bodyDiv w:val="1"/>
      <w:marLeft w:val="0"/>
      <w:marRight w:val="0"/>
      <w:marTop w:val="0"/>
      <w:marBottom w:val="0"/>
      <w:divBdr>
        <w:top w:val="none" w:sz="0" w:space="0" w:color="auto"/>
        <w:left w:val="none" w:sz="0" w:space="0" w:color="auto"/>
        <w:bottom w:val="none" w:sz="0" w:space="0" w:color="auto"/>
        <w:right w:val="none" w:sz="0" w:space="0" w:color="auto"/>
      </w:divBdr>
    </w:div>
    <w:div w:id="2008441798">
      <w:bodyDiv w:val="1"/>
      <w:marLeft w:val="0"/>
      <w:marRight w:val="0"/>
      <w:marTop w:val="0"/>
      <w:marBottom w:val="0"/>
      <w:divBdr>
        <w:top w:val="none" w:sz="0" w:space="0" w:color="auto"/>
        <w:left w:val="none" w:sz="0" w:space="0" w:color="auto"/>
        <w:bottom w:val="none" w:sz="0" w:space="0" w:color="auto"/>
        <w:right w:val="none" w:sz="0" w:space="0" w:color="auto"/>
      </w:divBdr>
    </w:div>
    <w:div w:id="2043239488">
      <w:bodyDiv w:val="1"/>
      <w:marLeft w:val="0"/>
      <w:marRight w:val="0"/>
      <w:marTop w:val="0"/>
      <w:marBottom w:val="0"/>
      <w:divBdr>
        <w:top w:val="none" w:sz="0" w:space="0" w:color="auto"/>
        <w:left w:val="none" w:sz="0" w:space="0" w:color="auto"/>
        <w:bottom w:val="none" w:sz="0" w:space="0" w:color="auto"/>
        <w:right w:val="none" w:sz="0" w:space="0" w:color="auto"/>
      </w:divBdr>
    </w:div>
    <w:div w:id="2072993791">
      <w:bodyDiv w:val="1"/>
      <w:marLeft w:val="0"/>
      <w:marRight w:val="0"/>
      <w:marTop w:val="0"/>
      <w:marBottom w:val="0"/>
      <w:divBdr>
        <w:top w:val="none" w:sz="0" w:space="0" w:color="auto"/>
        <w:left w:val="none" w:sz="0" w:space="0" w:color="auto"/>
        <w:bottom w:val="none" w:sz="0" w:space="0" w:color="auto"/>
        <w:right w:val="none" w:sz="0" w:space="0" w:color="auto"/>
      </w:divBdr>
    </w:div>
    <w:div w:id="2091465752">
      <w:bodyDiv w:val="1"/>
      <w:marLeft w:val="0"/>
      <w:marRight w:val="0"/>
      <w:marTop w:val="0"/>
      <w:marBottom w:val="0"/>
      <w:divBdr>
        <w:top w:val="none" w:sz="0" w:space="0" w:color="auto"/>
        <w:left w:val="none" w:sz="0" w:space="0" w:color="auto"/>
        <w:bottom w:val="none" w:sz="0" w:space="0" w:color="auto"/>
        <w:right w:val="none" w:sz="0" w:space="0" w:color="auto"/>
      </w:divBdr>
    </w:div>
    <w:div w:id="2092123544">
      <w:bodyDiv w:val="1"/>
      <w:marLeft w:val="0"/>
      <w:marRight w:val="0"/>
      <w:marTop w:val="0"/>
      <w:marBottom w:val="0"/>
      <w:divBdr>
        <w:top w:val="none" w:sz="0" w:space="0" w:color="auto"/>
        <w:left w:val="none" w:sz="0" w:space="0" w:color="auto"/>
        <w:bottom w:val="none" w:sz="0" w:space="0" w:color="auto"/>
        <w:right w:val="none" w:sz="0" w:space="0" w:color="auto"/>
      </w:divBdr>
    </w:div>
    <w:div w:id="2113430039">
      <w:bodyDiv w:val="1"/>
      <w:marLeft w:val="0"/>
      <w:marRight w:val="0"/>
      <w:marTop w:val="0"/>
      <w:marBottom w:val="0"/>
      <w:divBdr>
        <w:top w:val="none" w:sz="0" w:space="0" w:color="auto"/>
        <w:left w:val="none" w:sz="0" w:space="0" w:color="auto"/>
        <w:bottom w:val="none" w:sz="0" w:space="0" w:color="auto"/>
        <w:right w:val="none" w:sz="0" w:space="0" w:color="auto"/>
      </w:divBdr>
    </w:div>
    <w:div w:id="21134784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42" Type="http://schemas.openxmlformats.org/officeDocument/2006/relationships/chart" Target="charts/chart22.xml"/><Relationship Id="rId47" Type="http://schemas.openxmlformats.org/officeDocument/2006/relationships/chart" Target="charts/chart27.xml"/><Relationship Id="rId63" Type="http://schemas.openxmlformats.org/officeDocument/2006/relationships/image" Target="media/image20.jpeg"/><Relationship Id="rId68" Type="http://schemas.openxmlformats.org/officeDocument/2006/relationships/image" Target="media/image25.jpeg"/><Relationship Id="rId84" Type="http://schemas.openxmlformats.org/officeDocument/2006/relationships/image" Target="media/image41.jpeg"/><Relationship Id="rId89" Type="http://schemas.openxmlformats.org/officeDocument/2006/relationships/image" Target="media/image46.jpeg"/><Relationship Id="rId16" Type="http://schemas.openxmlformats.org/officeDocument/2006/relationships/image" Target="media/image5.png"/><Relationship Id="rId11" Type="http://schemas.openxmlformats.org/officeDocument/2006/relationships/footer" Target="footer1.xml"/><Relationship Id="rId32" Type="http://schemas.openxmlformats.org/officeDocument/2006/relationships/header" Target="header4.xml"/><Relationship Id="rId37" Type="http://schemas.openxmlformats.org/officeDocument/2006/relationships/chart" Target="charts/chart17.xml"/><Relationship Id="rId53" Type="http://schemas.openxmlformats.org/officeDocument/2006/relationships/image" Target="media/image10.png"/><Relationship Id="rId58" Type="http://schemas.openxmlformats.org/officeDocument/2006/relationships/image" Target="media/image15.jpeg"/><Relationship Id="rId74" Type="http://schemas.openxmlformats.org/officeDocument/2006/relationships/image" Target="media/image31.jpeg"/><Relationship Id="rId79" Type="http://schemas.openxmlformats.org/officeDocument/2006/relationships/image" Target="media/image36.jpeg"/><Relationship Id="rId5" Type="http://schemas.openxmlformats.org/officeDocument/2006/relationships/webSettings" Target="webSettings.xml"/><Relationship Id="rId90" Type="http://schemas.openxmlformats.org/officeDocument/2006/relationships/image" Target="media/image47.jpeg"/><Relationship Id="rId95" Type="http://schemas.openxmlformats.org/officeDocument/2006/relationships/image" Target="media/image52.jpeg"/><Relationship Id="rId22" Type="http://schemas.openxmlformats.org/officeDocument/2006/relationships/chart" Target="charts/chart4.xml"/><Relationship Id="rId27" Type="http://schemas.openxmlformats.org/officeDocument/2006/relationships/chart" Target="charts/chart9.xml"/><Relationship Id="rId43" Type="http://schemas.openxmlformats.org/officeDocument/2006/relationships/chart" Target="charts/chart23.xml"/><Relationship Id="rId48" Type="http://schemas.openxmlformats.org/officeDocument/2006/relationships/chart" Target="charts/chart28.xml"/><Relationship Id="rId64" Type="http://schemas.openxmlformats.org/officeDocument/2006/relationships/image" Target="media/image21.jpeg"/><Relationship Id="rId69" Type="http://schemas.openxmlformats.org/officeDocument/2006/relationships/image" Target="media/image26.jpeg"/><Relationship Id="rId80" Type="http://schemas.openxmlformats.org/officeDocument/2006/relationships/image" Target="media/image37.jpeg"/><Relationship Id="rId85"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chart" Target="charts/chart7.xml"/><Relationship Id="rId33" Type="http://schemas.openxmlformats.org/officeDocument/2006/relationships/footer" Target="footer4.xml"/><Relationship Id="rId38" Type="http://schemas.openxmlformats.org/officeDocument/2006/relationships/chart" Target="charts/chart18.xml"/><Relationship Id="rId46" Type="http://schemas.openxmlformats.org/officeDocument/2006/relationships/chart" Target="charts/chart26.xml"/><Relationship Id="rId59" Type="http://schemas.openxmlformats.org/officeDocument/2006/relationships/image" Target="media/image16.jpeg"/><Relationship Id="rId67" Type="http://schemas.openxmlformats.org/officeDocument/2006/relationships/image" Target="media/image24.jpeg"/><Relationship Id="rId20" Type="http://schemas.openxmlformats.org/officeDocument/2006/relationships/chart" Target="charts/chart2.xml"/><Relationship Id="rId41" Type="http://schemas.openxmlformats.org/officeDocument/2006/relationships/chart" Target="charts/chart21.xml"/><Relationship Id="rId54" Type="http://schemas.openxmlformats.org/officeDocument/2006/relationships/image" Target="media/image11.png"/><Relationship Id="rId62" Type="http://schemas.openxmlformats.org/officeDocument/2006/relationships/image" Target="media/image19.jpeg"/><Relationship Id="rId70" Type="http://schemas.openxmlformats.org/officeDocument/2006/relationships/image" Target="media/image27.jpeg"/><Relationship Id="rId75" Type="http://schemas.openxmlformats.org/officeDocument/2006/relationships/image" Target="media/image32.jpeg"/><Relationship Id="rId83" Type="http://schemas.openxmlformats.org/officeDocument/2006/relationships/image" Target="media/image40.jpeg"/><Relationship Id="rId88" Type="http://schemas.openxmlformats.org/officeDocument/2006/relationships/image" Target="media/image45.jpeg"/><Relationship Id="rId91" Type="http://schemas.openxmlformats.org/officeDocument/2006/relationships/image" Target="media/image48.jpeg"/><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6.xml"/><Relationship Id="rId49" Type="http://schemas.openxmlformats.org/officeDocument/2006/relationships/image" Target="media/image6.png"/><Relationship Id="rId57" Type="http://schemas.openxmlformats.org/officeDocument/2006/relationships/image" Target="media/image14.jpeg"/><Relationship Id="rId10" Type="http://schemas.openxmlformats.org/officeDocument/2006/relationships/header" Target="header1.xml"/><Relationship Id="rId31" Type="http://schemas.openxmlformats.org/officeDocument/2006/relationships/chart" Target="charts/chart13.xml"/><Relationship Id="rId44" Type="http://schemas.openxmlformats.org/officeDocument/2006/relationships/chart" Target="charts/chart24.xml"/><Relationship Id="rId52" Type="http://schemas.openxmlformats.org/officeDocument/2006/relationships/image" Target="media/image9.png"/><Relationship Id="rId60" Type="http://schemas.openxmlformats.org/officeDocument/2006/relationships/image" Target="media/image17.jpeg"/><Relationship Id="rId65" Type="http://schemas.openxmlformats.org/officeDocument/2006/relationships/image" Target="media/image22.jpeg"/><Relationship Id="rId73" Type="http://schemas.openxmlformats.org/officeDocument/2006/relationships/image" Target="media/image30.jpeg"/><Relationship Id="rId78" Type="http://schemas.openxmlformats.org/officeDocument/2006/relationships/image" Target="media/image35.jpeg"/><Relationship Id="rId81" Type="http://schemas.openxmlformats.org/officeDocument/2006/relationships/image" Target="media/image38.jpeg"/><Relationship Id="rId86" Type="http://schemas.openxmlformats.org/officeDocument/2006/relationships/image" Target="media/image43.jpeg"/><Relationship Id="rId94" Type="http://schemas.openxmlformats.org/officeDocument/2006/relationships/image" Target="media/image51.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chart" Target="charts/chart19.xml"/><Relationship Id="rId34" Type="http://schemas.openxmlformats.org/officeDocument/2006/relationships/chart" Target="charts/chart14.xml"/><Relationship Id="rId50" Type="http://schemas.openxmlformats.org/officeDocument/2006/relationships/image" Target="media/image7.png"/><Relationship Id="rId55" Type="http://schemas.openxmlformats.org/officeDocument/2006/relationships/image" Target="media/image12.jpeg"/><Relationship Id="rId76" Type="http://schemas.openxmlformats.org/officeDocument/2006/relationships/image" Target="media/image33.jpeg"/><Relationship Id="rId97"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28.jpeg"/><Relationship Id="rId92" Type="http://schemas.openxmlformats.org/officeDocument/2006/relationships/image" Target="media/image49.jpeg"/><Relationship Id="rId2" Type="http://schemas.openxmlformats.org/officeDocument/2006/relationships/numbering" Target="numbering.xml"/><Relationship Id="rId29" Type="http://schemas.openxmlformats.org/officeDocument/2006/relationships/chart" Target="charts/chart11.xml"/><Relationship Id="rId24" Type="http://schemas.openxmlformats.org/officeDocument/2006/relationships/chart" Target="charts/chart6.xml"/><Relationship Id="rId40" Type="http://schemas.openxmlformats.org/officeDocument/2006/relationships/chart" Target="charts/chart20.xml"/><Relationship Id="rId45" Type="http://schemas.openxmlformats.org/officeDocument/2006/relationships/chart" Target="charts/chart25.xml"/><Relationship Id="rId66" Type="http://schemas.openxmlformats.org/officeDocument/2006/relationships/image" Target="media/image23.jpeg"/><Relationship Id="rId87" Type="http://schemas.openxmlformats.org/officeDocument/2006/relationships/image" Target="media/image44.jpeg"/><Relationship Id="rId61" Type="http://schemas.openxmlformats.org/officeDocument/2006/relationships/image" Target="media/image18.jpeg"/><Relationship Id="rId82" Type="http://schemas.openxmlformats.org/officeDocument/2006/relationships/image" Target="media/image39.jpeg"/><Relationship Id="rId19" Type="http://schemas.openxmlformats.org/officeDocument/2006/relationships/chart" Target="charts/chart1.xml"/><Relationship Id="rId14" Type="http://schemas.openxmlformats.org/officeDocument/2006/relationships/image" Target="media/image3.jpeg"/><Relationship Id="rId30" Type="http://schemas.openxmlformats.org/officeDocument/2006/relationships/chart" Target="charts/chart12.xml"/><Relationship Id="rId35" Type="http://schemas.openxmlformats.org/officeDocument/2006/relationships/chart" Target="charts/chart15.xml"/><Relationship Id="rId56" Type="http://schemas.openxmlformats.org/officeDocument/2006/relationships/image" Target="media/image13.jpeg"/><Relationship Id="rId77" Type="http://schemas.openxmlformats.org/officeDocument/2006/relationships/image" Target="media/image34.jpeg"/><Relationship Id="rId8" Type="http://schemas.openxmlformats.org/officeDocument/2006/relationships/image" Target="media/image1.png"/><Relationship Id="rId51" Type="http://schemas.openxmlformats.org/officeDocument/2006/relationships/image" Target="media/image8.png"/><Relationship Id="rId72" Type="http://schemas.openxmlformats.org/officeDocument/2006/relationships/image" Target="media/image29.jpeg"/><Relationship Id="rId93" Type="http://schemas.openxmlformats.org/officeDocument/2006/relationships/image" Target="media/image50.jpeg"/><Relationship Id="rId9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Diego\Downloads\Resultados%20pts%20Hualgayoc.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iego\Documents\Resultados%20pts%20Hualgayoc.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Diego\Documents\Resultados%20pts%20Hualgayoc.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Diego\Documents\Resultados%20pts%20Hualgayoc.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Diego\Documents\Resultados%20pts%20Hualgayoc.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Diego\Documents\Resultados%20pts%20Hualgayoc.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Diego\Documents\Resultados%20pts%20Hualgayoc.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Diego\Downloads\tesis1\Resultados%20pts%20Hualgayoc.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Diego\Downloads\Resultados%20pts%20Hualgayoc.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Diego\Documents\Resultados%20pts%20Hualgayoc.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Diego\Downloads\Resultados%20pts%20Hualgayoc.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iego\Downloads\Resultados%20pts%20Hualgayoc.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Diego\Downloads\Resultados%20pts%20Hualgayoc.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Diego\Documents\Resultados%20pts%20Hualgayoc.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Diego\Documents\Resultados%20pts%20Hualgayoc.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Diego\Documents\bcf%20y%20tf%20graficos%20mod.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Diego\Documents\bcf%20y%20tf%20graficos%20mod.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Diego\Documents\bcf%20y%20tf%20graficos%20mod.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Diego\Documents\bcf%20y%20tf%20graficos%20mod.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iego\Documents\Resultados%20pts%20Hualgayoc.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iego\Downloads\Resultados%20pts%20Hualgayoc.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iego\Downloads\tesis1\Resultados%20pts%20Hualgayoc.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iego\Documents\Resultados%20pts%20Hualgayoc.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iego\Downloads\tesis1\Resultados%20pts%20Hualgayoc.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iego\Downloads\tesis1\Resultados%20pts%20Hualgayoc.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iego\Documents\Resultados%20pts%20Hualgayoc.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Comparación</a:t>
            </a:r>
            <a:r>
              <a:rPr lang="es-PE" baseline="0"/>
              <a:t> de concentración de As con referencia al ECA de suelos</a:t>
            </a:r>
            <a:endParaRPr lang="es-P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barChart>
        <c:barDir val="col"/>
        <c:grouping val="clustered"/>
        <c:varyColors val="0"/>
        <c:ser>
          <c:idx val="0"/>
          <c:order val="0"/>
          <c:tx>
            <c:strRef>
              <c:f>'ECA Suelos vs'!$A$2</c:f>
              <c:strCache>
                <c:ptCount val="1"/>
                <c:pt idx="0">
                  <c:v>Arsénico (As)</c:v>
                </c:pt>
              </c:strCache>
            </c:strRef>
          </c:tx>
          <c:spPr>
            <a:solidFill>
              <a:schemeClr val="accent1"/>
            </a:solidFill>
            <a:ln>
              <a:noFill/>
            </a:ln>
            <a:effectLst/>
          </c:spPr>
          <c:invertIfNegative val="0"/>
          <c:cat>
            <c:strRef>
              <c:f>'ECA Suelos vs'!$B$1:$D$1</c:f>
              <c:strCache>
                <c:ptCount val="3"/>
                <c:pt idx="0">
                  <c:v>Zona de origen natural</c:v>
                </c:pt>
                <c:pt idx="1">
                  <c:v>Zona Remediada - Parcela 1 - Promedio</c:v>
                </c:pt>
                <c:pt idx="2">
                  <c:v>Zona Remediada - Parcela 2 - Promedio</c:v>
                </c:pt>
              </c:strCache>
            </c:strRef>
          </c:cat>
          <c:val>
            <c:numRef>
              <c:f>'ECA Suelos vs'!$B$2:$D$2</c:f>
              <c:numCache>
                <c:formatCode>0.00</c:formatCode>
                <c:ptCount val="3"/>
                <c:pt idx="0">
                  <c:v>75.332999999999998</c:v>
                </c:pt>
                <c:pt idx="1">
                  <c:v>410</c:v>
                </c:pt>
                <c:pt idx="2">
                  <c:v>315.55</c:v>
                </c:pt>
              </c:numCache>
            </c:numRef>
          </c:val>
          <c:extLst>
            <c:ext xmlns:c16="http://schemas.microsoft.com/office/drawing/2014/chart" uri="{C3380CC4-5D6E-409C-BE32-E72D297353CC}">
              <c16:uniqueId val="{00000000-24F6-4BA1-8D18-974EDAE34E18}"/>
            </c:ext>
          </c:extLst>
        </c:ser>
        <c:dLbls>
          <c:showLegendKey val="0"/>
          <c:showVal val="0"/>
          <c:showCatName val="0"/>
          <c:showSerName val="0"/>
          <c:showPercent val="0"/>
          <c:showBubbleSize val="0"/>
        </c:dLbls>
        <c:gapWidth val="150"/>
        <c:axId val="116906112"/>
        <c:axId val="115413296"/>
      </c:barChart>
      <c:lineChart>
        <c:grouping val="standard"/>
        <c:varyColors val="0"/>
        <c:ser>
          <c:idx val="1"/>
          <c:order val="1"/>
          <c:tx>
            <c:strRef>
              <c:f>'ECA Suelos vs'!$A$3</c:f>
              <c:strCache>
                <c:ptCount val="1"/>
                <c:pt idx="0">
                  <c:v>ECA Suelo</c:v>
                </c:pt>
              </c:strCache>
            </c:strRef>
          </c:tx>
          <c:spPr>
            <a:ln w="28575" cap="rnd">
              <a:solidFill>
                <a:schemeClr val="accent2"/>
              </a:solidFill>
              <a:round/>
            </a:ln>
            <a:effectLst/>
          </c:spPr>
          <c:marker>
            <c:symbol val="none"/>
          </c:marker>
          <c:cat>
            <c:strRef>
              <c:f>'ECA Suelos vs'!$B$1:$D$1</c:f>
              <c:strCache>
                <c:ptCount val="3"/>
                <c:pt idx="0">
                  <c:v>Zona de origen natural</c:v>
                </c:pt>
                <c:pt idx="1">
                  <c:v>Zona Remediada - Parcela 1 - Promedio</c:v>
                </c:pt>
                <c:pt idx="2">
                  <c:v>Zona Remediada - Parcela 2 - Promedio</c:v>
                </c:pt>
              </c:strCache>
            </c:strRef>
          </c:cat>
          <c:val>
            <c:numRef>
              <c:f>'ECA Suelos vs'!$B$3:$D$3</c:f>
              <c:numCache>
                <c:formatCode>0.00</c:formatCode>
                <c:ptCount val="3"/>
                <c:pt idx="0">
                  <c:v>50</c:v>
                </c:pt>
                <c:pt idx="1">
                  <c:v>50</c:v>
                </c:pt>
                <c:pt idx="2">
                  <c:v>50</c:v>
                </c:pt>
              </c:numCache>
            </c:numRef>
          </c:val>
          <c:smooth val="0"/>
          <c:extLst>
            <c:ext xmlns:c16="http://schemas.microsoft.com/office/drawing/2014/chart" uri="{C3380CC4-5D6E-409C-BE32-E72D297353CC}">
              <c16:uniqueId val="{00000001-24F6-4BA1-8D18-974EDAE34E18}"/>
            </c:ext>
          </c:extLst>
        </c:ser>
        <c:dLbls>
          <c:showLegendKey val="0"/>
          <c:showVal val="0"/>
          <c:showCatName val="0"/>
          <c:showSerName val="0"/>
          <c:showPercent val="0"/>
          <c:showBubbleSize val="0"/>
        </c:dLbls>
        <c:marker val="1"/>
        <c:smooth val="0"/>
        <c:axId val="116906112"/>
        <c:axId val="115413296"/>
      </c:lineChart>
      <c:catAx>
        <c:axId val="11690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15413296"/>
        <c:crosses val="autoZero"/>
        <c:auto val="1"/>
        <c:lblAlgn val="ctr"/>
        <c:lblOffset val="100"/>
        <c:noMultiLvlLbl val="0"/>
      </c:catAx>
      <c:valAx>
        <c:axId val="115413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Concentración (mg/kg)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169061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barChart>
        <c:barDir val="col"/>
        <c:grouping val="clustered"/>
        <c:varyColors val="0"/>
        <c:ser>
          <c:idx val="0"/>
          <c:order val="0"/>
          <c:tx>
            <c:strRef>
              <c:f>Hoja5!$J$10</c:f>
              <c:strCache>
                <c:ptCount val="1"/>
                <c:pt idx="0">
                  <c:v>Plomo (Pb)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Hoja5!$K$3:$M$4</c:f>
              <c:strCache>
                <c:ptCount val="3"/>
                <c:pt idx="0">
                  <c:v>Zona de origen natural</c:v>
                </c:pt>
                <c:pt idx="1">
                  <c:v>Zona Remediada - Parcela 1 - Promedio</c:v>
                </c:pt>
                <c:pt idx="2">
                  <c:v>Zona Remediada - Parcela 2 - Promedio</c:v>
                </c:pt>
              </c:strCache>
            </c:strRef>
          </c:cat>
          <c:val>
            <c:numRef>
              <c:f>Hoja5!$K$10:$M$10</c:f>
              <c:numCache>
                <c:formatCode>0.00</c:formatCode>
                <c:ptCount val="3"/>
                <c:pt idx="0" formatCode="0">
                  <c:v>315.38900000000001</c:v>
                </c:pt>
                <c:pt idx="1">
                  <c:v>1847.6750000000002</c:v>
                </c:pt>
                <c:pt idx="2">
                  <c:v>2266.3150000000001</c:v>
                </c:pt>
              </c:numCache>
            </c:numRef>
          </c:val>
          <c:extLst>
            <c:ext xmlns:c16="http://schemas.microsoft.com/office/drawing/2014/chart" uri="{C3380CC4-5D6E-409C-BE32-E72D297353CC}">
              <c16:uniqueId val="{00000000-7245-4E0C-80E2-BEA6FF9DCE9E}"/>
            </c:ext>
          </c:extLst>
        </c:ser>
        <c:dLbls>
          <c:showLegendKey val="0"/>
          <c:showVal val="0"/>
          <c:showCatName val="0"/>
          <c:showSerName val="0"/>
          <c:showPercent val="0"/>
          <c:showBubbleSize val="0"/>
        </c:dLbls>
        <c:gapWidth val="150"/>
        <c:axId val="1365960368"/>
        <c:axId val="822851856"/>
      </c:barChart>
      <c:catAx>
        <c:axId val="136596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822851856"/>
        <c:crosses val="autoZero"/>
        <c:auto val="1"/>
        <c:lblAlgn val="ctr"/>
        <c:lblOffset val="100"/>
        <c:noMultiLvlLbl val="0"/>
      </c:catAx>
      <c:valAx>
        <c:axId val="822851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Concentración</a:t>
                </a:r>
                <a:r>
                  <a:rPr lang="es-PE" baseline="0"/>
                  <a:t> (mg/kg)</a:t>
                </a:r>
                <a:endParaRPr lang="es-PE"/>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3659603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barChart>
        <c:barDir val="col"/>
        <c:grouping val="clustered"/>
        <c:varyColors val="0"/>
        <c:ser>
          <c:idx val="0"/>
          <c:order val="0"/>
          <c:tx>
            <c:strRef>
              <c:f>Hoja5!$J$11</c:f>
              <c:strCache>
                <c:ptCount val="1"/>
                <c:pt idx="0">
                  <c:v>Zinc (Zn)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Hoja5!$K$3:$M$4</c:f>
              <c:strCache>
                <c:ptCount val="3"/>
                <c:pt idx="0">
                  <c:v>Zona de origen natural</c:v>
                </c:pt>
                <c:pt idx="1">
                  <c:v>Zona Remediada - Parcela 1 - Promedio</c:v>
                </c:pt>
                <c:pt idx="2">
                  <c:v>Zona Remediada - Parcela 2 - Promedio</c:v>
                </c:pt>
              </c:strCache>
            </c:strRef>
          </c:cat>
          <c:val>
            <c:numRef>
              <c:f>Hoja5!$K$11:$M$11</c:f>
              <c:numCache>
                <c:formatCode>0.00</c:formatCode>
                <c:ptCount val="3"/>
                <c:pt idx="0" formatCode="0">
                  <c:v>328.46</c:v>
                </c:pt>
                <c:pt idx="1">
                  <c:v>1078.8995</c:v>
                </c:pt>
                <c:pt idx="2">
                  <c:v>902.99849999999992</c:v>
                </c:pt>
              </c:numCache>
            </c:numRef>
          </c:val>
          <c:extLst>
            <c:ext xmlns:c16="http://schemas.microsoft.com/office/drawing/2014/chart" uri="{C3380CC4-5D6E-409C-BE32-E72D297353CC}">
              <c16:uniqueId val="{00000000-9F0B-42A9-88D8-54412A383534}"/>
            </c:ext>
          </c:extLst>
        </c:ser>
        <c:dLbls>
          <c:showLegendKey val="0"/>
          <c:showVal val="0"/>
          <c:showCatName val="0"/>
          <c:showSerName val="0"/>
          <c:showPercent val="0"/>
          <c:showBubbleSize val="0"/>
        </c:dLbls>
        <c:gapWidth val="150"/>
        <c:axId val="1365960368"/>
        <c:axId val="822851856"/>
      </c:barChart>
      <c:catAx>
        <c:axId val="136596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822851856"/>
        <c:crosses val="autoZero"/>
        <c:auto val="1"/>
        <c:lblAlgn val="ctr"/>
        <c:lblOffset val="100"/>
        <c:noMultiLvlLbl val="0"/>
      </c:catAx>
      <c:valAx>
        <c:axId val="822851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Concentración</a:t>
                </a:r>
                <a:r>
                  <a:rPr lang="es-PE" baseline="0"/>
                  <a:t> (mg/kg)</a:t>
                </a:r>
                <a:endParaRPr lang="es-PE"/>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3659603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barChart>
        <c:barDir val="col"/>
        <c:grouping val="clustered"/>
        <c:varyColors val="0"/>
        <c:ser>
          <c:idx val="0"/>
          <c:order val="0"/>
          <c:tx>
            <c:strRef>
              <c:f>Hoja5!$J$12</c:f>
              <c:strCache>
                <c:ptCount val="1"/>
                <c:pt idx="0">
                  <c:v>Arsénico (As)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Hoja5!$K$3:$M$4</c:f>
              <c:strCache>
                <c:ptCount val="3"/>
                <c:pt idx="0">
                  <c:v>Zona de origen natural</c:v>
                </c:pt>
                <c:pt idx="1">
                  <c:v>Zona Remediada - Parcela 1 - Promedio</c:v>
                </c:pt>
                <c:pt idx="2">
                  <c:v>Zona Remediada - Parcela 2 - Promedio</c:v>
                </c:pt>
              </c:strCache>
            </c:strRef>
          </c:cat>
          <c:val>
            <c:numRef>
              <c:f>Hoja5!$K$12:$M$12</c:f>
              <c:numCache>
                <c:formatCode>0</c:formatCode>
                <c:ptCount val="3"/>
                <c:pt idx="0">
                  <c:v>75.332999999999998</c:v>
                </c:pt>
                <c:pt idx="1">
                  <c:v>410</c:v>
                </c:pt>
                <c:pt idx="2" formatCode="0.00">
                  <c:v>315.55</c:v>
                </c:pt>
              </c:numCache>
            </c:numRef>
          </c:val>
          <c:extLst>
            <c:ext xmlns:c16="http://schemas.microsoft.com/office/drawing/2014/chart" uri="{C3380CC4-5D6E-409C-BE32-E72D297353CC}">
              <c16:uniqueId val="{00000000-01C3-4BFD-A5A6-F53FFE3744C9}"/>
            </c:ext>
          </c:extLst>
        </c:ser>
        <c:dLbls>
          <c:showLegendKey val="0"/>
          <c:showVal val="0"/>
          <c:showCatName val="0"/>
          <c:showSerName val="0"/>
          <c:showPercent val="0"/>
          <c:showBubbleSize val="0"/>
        </c:dLbls>
        <c:gapWidth val="150"/>
        <c:axId val="1365960368"/>
        <c:axId val="822851856"/>
      </c:barChart>
      <c:catAx>
        <c:axId val="136596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822851856"/>
        <c:crosses val="autoZero"/>
        <c:auto val="1"/>
        <c:lblAlgn val="ctr"/>
        <c:lblOffset val="100"/>
        <c:noMultiLvlLbl val="0"/>
      </c:catAx>
      <c:valAx>
        <c:axId val="822851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Concentración</a:t>
                </a:r>
                <a:r>
                  <a:rPr lang="es-PE" baseline="0"/>
                  <a:t> (mg/kg)</a:t>
                </a:r>
                <a:endParaRPr lang="es-PE"/>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3659603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barChart>
        <c:barDir val="col"/>
        <c:grouping val="clustered"/>
        <c:varyColors val="0"/>
        <c:ser>
          <c:idx val="0"/>
          <c:order val="0"/>
          <c:tx>
            <c:strRef>
              <c:f>Hoja5!$J$13</c:f>
              <c:strCache>
                <c:ptCount val="1"/>
                <c:pt idx="0">
                  <c:v>Antimonio (Sb)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Hoja5!$K$3:$M$4</c:f>
              <c:strCache>
                <c:ptCount val="3"/>
                <c:pt idx="0">
                  <c:v>Zona de origen natural</c:v>
                </c:pt>
                <c:pt idx="1">
                  <c:v>Zona Remediada - Parcela 1 - Promedio</c:v>
                </c:pt>
                <c:pt idx="2">
                  <c:v>Zona Remediada - Parcela 2 - Promedio</c:v>
                </c:pt>
              </c:strCache>
            </c:strRef>
          </c:cat>
          <c:val>
            <c:numRef>
              <c:f>Hoja5!$K$13:$M$13</c:f>
              <c:numCache>
                <c:formatCode>0.00</c:formatCode>
                <c:ptCount val="3"/>
                <c:pt idx="0">
                  <c:v>7.2439999999999998</c:v>
                </c:pt>
                <c:pt idx="1">
                  <c:v>15.36</c:v>
                </c:pt>
                <c:pt idx="2">
                  <c:v>6.6899999999999995</c:v>
                </c:pt>
              </c:numCache>
            </c:numRef>
          </c:val>
          <c:extLst>
            <c:ext xmlns:c16="http://schemas.microsoft.com/office/drawing/2014/chart" uri="{C3380CC4-5D6E-409C-BE32-E72D297353CC}">
              <c16:uniqueId val="{00000000-5CBF-4A0C-AEB2-43B2194BD062}"/>
            </c:ext>
          </c:extLst>
        </c:ser>
        <c:dLbls>
          <c:showLegendKey val="0"/>
          <c:showVal val="0"/>
          <c:showCatName val="0"/>
          <c:showSerName val="0"/>
          <c:showPercent val="0"/>
          <c:showBubbleSize val="0"/>
        </c:dLbls>
        <c:gapWidth val="150"/>
        <c:axId val="1365960368"/>
        <c:axId val="822851856"/>
      </c:barChart>
      <c:catAx>
        <c:axId val="1365960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822851856"/>
        <c:crosses val="autoZero"/>
        <c:auto val="1"/>
        <c:lblAlgn val="ctr"/>
        <c:lblOffset val="100"/>
        <c:noMultiLvlLbl val="0"/>
      </c:catAx>
      <c:valAx>
        <c:axId val="822851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Concentración</a:t>
                </a:r>
                <a:r>
                  <a:rPr lang="es-PE" baseline="0"/>
                  <a:t> (mg/kg)</a:t>
                </a:r>
                <a:endParaRPr lang="es-PE"/>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3659603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 Vegetal'!$A$23</c:f>
              <c:strCache>
                <c:ptCount val="1"/>
                <c:pt idx="0">
                  <c:v>Bario (Ba)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'Res Vegetal'!$B$20:$S$22</c:f>
              <c:multiLvlStrCache>
                <c:ptCount val="18"/>
                <c:lvl>
                  <c:pt idx="0">
                    <c:v>Raíz</c:v>
                  </c:pt>
                  <c:pt idx="1">
                    <c:v>Tallo</c:v>
                  </c:pt>
                  <c:pt idx="2">
                    <c:v>Total</c:v>
                  </c:pt>
                  <c:pt idx="3">
                    <c:v>Raíz</c:v>
                  </c:pt>
                  <c:pt idx="4">
                    <c:v>Tallo</c:v>
                  </c:pt>
                  <c:pt idx="5">
                    <c:v>Total</c:v>
                  </c:pt>
                  <c:pt idx="6">
                    <c:v>Raíz (prom)</c:v>
                  </c:pt>
                  <c:pt idx="7">
                    <c:v>Tallo(prom)</c:v>
                  </c:pt>
                  <c:pt idx="8">
                    <c:v>Suma</c:v>
                  </c:pt>
                  <c:pt idx="9">
                    <c:v>Raíz</c:v>
                  </c:pt>
                  <c:pt idx="10">
                    <c:v>Tallo</c:v>
                  </c:pt>
                  <c:pt idx="11">
                    <c:v>Suma</c:v>
                  </c:pt>
                  <c:pt idx="12">
                    <c:v>Raíz (prom)</c:v>
                  </c:pt>
                  <c:pt idx="13">
                    <c:v>Tallo(prom)</c:v>
                  </c:pt>
                  <c:pt idx="14">
                    <c:v>Suma</c:v>
                  </c:pt>
                  <c:pt idx="15">
                    <c:v>Raíz</c:v>
                  </c:pt>
                  <c:pt idx="16">
                    <c:v>Tallo</c:v>
                  </c:pt>
                  <c:pt idx="17">
                    <c:v>Suma</c:v>
                  </c:pt>
                </c:lvl>
                <c:lvl>
                  <c:pt idx="0">
                    <c:v>Lolium perenne</c:v>
                  </c:pt>
                  <c:pt idx="3">
                    <c:v>Trifolium Repens</c:v>
                  </c:pt>
                  <c:pt idx="6">
                    <c:v>Lolium perenne</c:v>
                  </c:pt>
                  <c:pt idx="9">
                    <c:v>Trifolium Repens</c:v>
                  </c:pt>
                  <c:pt idx="12">
                    <c:v>Lolium perenne</c:v>
                  </c:pt>
                  <c:pt idx="15">
                    <c:v>Trifolium Repens</c:v>
                  </c:pt>
                </c:lvl>
                <c:lvl>
                  <c:pt idx="0">
                    <c:v>Zona de Origen Natural</c:v>
                  </c:pt>
                  <c:pt idx="6">
                    <c:v>Zona de Influencia de Área Remediada - Parcela 1</c:v>
                  </c:pt>
                  <c:pt idx="12">
                    <c:v>Zona de Influencia de Área Remediada - Parcela 2</c:v>
                  </c:pt>
                </c:lvl>
              </c:multiLvlStrCache>
            </c:multiLvlStrRef>
          </c:cat>
          <c:val>
            <c:numRef>
              <c:f>'Res Vegetal'!$B$23:$S$23</c:f>
              <c:numCache>
                <c:formatCode>General</c:formatCode>
                <c:ptCount val="18"/>
                <c:pt idx="0">
                  <c:v>12.21</c:v>
                </c:pt>
                <c:pt idx="1">
                  <c:v>5.6950000000000003</c:v>
                </c:pt>
                <c:pt idx="2">
                  <c:v>17.905000000000001</c:v>
                </c:pt>
                <c:pt idx="3">
                  <c:v>20.803000000000001</c:v>
                </c:pt>
                <c:pt idx="4">
                  <c:v>45.481000000000002</c:v>
                </c:pt>
                <c:pt idx="5">
                  <c:v>66.284000000000006</c:v>
                </c:pt>
                <c:pt idx="6">
                  <c:v>97.086999999999989</c:v>
                </c:pt>
                <c:pt idx="7">
                  <c:v>12.407</c:v>
                </c:pt>
                <c:pt idx="8">
                  <c:v>109.49399999999999</c:v>
                </c:pt>
                <c:pt idx="9">
                  <c:v>26.158999999999999</c:v>
                </c:pt>
                <c:pt idx="10">
                  <c:v>13.757999999999999</c:v>
                </c:pt>
                <c:pt idx="11">
                  <c:v>39.917000000000002</c:v>
                </c:pt>
                <c:pt idx="12">
                  <c:v>122.568</c:v>
                </c:pt>
                <c:pt idx="13">
                  <c:v>11.321</c:v>
                </c:pt>
                <c:pt idx="14">
                  <c:v>133.88900000000001</c:v>
                </c:pt>
                <c:pt idx="15">
                  <c:v>14.641999999999999</c:v>
                </c:pt>
                <c:pt idx="16">
                  <c:v>17.861000000000001</c:v>
                </c:pt>
                <c:pt idx="17">
                  <c:v>32.503</c:v>
                </c:pt>
              </c:numCache>
            </c:numRef>
          </c:val>
          <c:extLst>
            <c:ext xmlns:c16="http://schemas.microsoft.com/office/drawing/2014/chart" uri="{C3380CC4-5D6E-409C-BE32-E72D297353CC}">
              <c16:uniqueId val="{00000000-8ACA-42DA-9051-BEBF0AAAC6C2}"/>
            </c:ext>
          </c:extLst>
        </c:ser>
        <c:dLbls>
          <c:dLblPos val="outEnd"/>
          <c:showLegendKey val="0"/>
          <c:showVal val="1"/>
          <c:showCatName val="0"/>
          <c:showSerName val="0"/>
          <c:showPercent val="0"/>
          <c:showBubbleSize val="0"/>
        </c:dLbls>
        <c:gapWidth val="219"/>
        <c:overlap val="-27"/>
        <c:axId val="1558738992"/>
        <c:axId val="1555918688"/>
      </c:barChart>
      <c:catAx>
        <c:axId val="1558738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b="1"/>
                  <a:t>Ba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555918688"/>
        <c:crosses val="autoZero"/>
        <c:auto val="1"/>
        <c:lblAlgn val="ctr"/>
        <c:lblOffset val="100"/>
        <c:noMultiLvlLbl val="0"/>
      </c:catAx>
      <c:valAx>
        <c:axId val="1555918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Concentración (mg/kg)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558738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 Vegetal'!$V$46</c:f>
              <c:strCache>
                <c:ptCount val="1"/>
                <c:pt idx="0">
                  <c:v>Cadmio (Cd)</c:v>
                </c:pt>
              </c:strCache>
            </c:strRef>
          </c:tx>
          <c:spPr>
            <a:solidFill>
              <a:schemeClr val="accent1"/>
            </a:solidFill>
            <a:ln>
              <a:noFill/>
            </a:ln>
            <a:effectLst/>
          </c:spPr>
          <c:invertIfNegative val="0"/>
          <c:dLbls>
            <c:dLbl>
              <c:idx val="0"/>
              <c:tx>
                <c:rich>
                  <a:bodyPr/>
                  <a:lstStyle/>
                  <a:p>
                    <a:r>
                      <a:rPr lang="en-US"/>
                      <a:t>&lt; LCM</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B73-416D-92C9-ACD717E255C7}"/>
                </c:ext>
              </c:extLst>
            </c:dLbl>
            <c:dLbl>
              <c:idx val="1"/>
              <c:tx>
                <c:rich>
                  <a:bodyPr/>
                  <a:lstStyle/>
                  <a:p>
                    <a:r>
                      <a:rPr lang="en-US" sz="900" b="0"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rPr>
                      <a:t>&lt; LCM</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B73-416D-92C9-ACD717E255C7}"/>
                </c:ext>
              </c:extLst>
            </c:dLbl>
            <c:dLbl>
              <c:idx val="2"/>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r>
                      <a:rPr lang="en-US" sz="900" b="0"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rPr>
                      <a:t>&lt; LCM</a:t>
                    </a:r>
                  </a:p>
                </c:rich>
              </c:tx>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B73-416D-92C9-ACD717E255C7}"/>
                </c:ext>
              </c:extLst>
            </c:dLbl>
            <c:dLbl>
              <c:idx val="3"/>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r>
                      <a:rPr lang="en-US" sz="900" b="0"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rPr>
                      <a:t>&lt; LCM</a:t>
                    </a:r>
                  </a:p>
                </c:rich>
              </c:tx>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B73-416D-92C9-ACD717E255C7}"/>
                </c:ext>
              </c:extLst>
            </c:dLbl>
            <c:dLbl>
              <c:idx val="4"/>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r>
                      <a:rPr lang="en-US" sz="900" b="0"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rPr>
                      <a:t>&lt; LCM</a:t>
                    </a:r>
                  </a:p>
                </c:rich>
              </c:tx>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B73-416D-92C9-ACD717E255C7}"/>
                </c:ext>
              </c:extLst>
            </c:dLbl>
            <c:dLbl>
              <c:idx val="5"/>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r>
                      <a:rPr lang="en-US" sz="900" b="0"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rPr>
                      <a:t>&lt; LCM</a:t>
                    </a:r>
                  </a:p>
                </c:rich>
              </c:tx>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B73-416D-92C9-ACD717E255C7}"/>
                </c:ext>
              </c:extLst>
            </c:dLbl>
            <c:dLbl>
              <c:idx val="7"/>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r>
                      <a:rPr lang="en-US" sz="900" b="0"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rPr>
                      <a:t>&lt; LCM</a:t>
                    </a:r>
                  </a:p>
                </c:rich>
              </c:tx>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B73-416D-92C9-ACD717E255C7}"/>
                </c:ext>
              </c:extLst>
            </c:dLbl>
            <c:dLbl>
              <c:idx val="9"/>
              <c:tx>
                <c:rich>
                  <a:bodyPr/>
                  <a:lstStyle/>
                  <a:p>
                    <a:r>
                      <a:rPr lang="en-US" sz="900" b="0"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rPr>
                      <a:t>&lt; LCM</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B73-416D-92C9-ACD717E255C7}"/>
                </c:ext>
              </c:extLst>
            </c:dLbl>
            <c:dLbl>
              <c:idx val="10"/>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r>
                      <a:rPr lang="en-US" sz="900" b="0"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rPr>
                      <a:t>&lt; LCM</a:t>
                    </a:r>
                  </a:p>
                </c:rich>
              </c:tx>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FB73-416D-92C9-ACD717E255C7}"/>
                </c:ext>
              </c:extLst>
            </c:dLbl>
            <c:dLbl>
              <c:idx val="11"/>
              <c:tx>
                <c:rich>
                  <a:bodyPr/>
                  <a:lstStyle/>
                  <a:p>
                    <a:r>
                      <a:rPr lang="en-US" sz="900" b="0"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rPr>
                      <a:t>&lt; LCM</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B73-416D-92C9-ACD717E255C7}"/>
                </c:ext>
              </c:extLst>
            </c:dLbl>
            <c:dLbl>
              <c:idx val="13"/>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r>
                      <a:rPr lang="en-US" sz="900" b="0"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rPr>
                      <a:t>&lt; LCM</a:t>
                    </a:r>
                  </a:p>
                </c:rich>
              </c:tx>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B73-416D-92C9-ACD717E255C7}"/>
                </c:ext>
              </c:extLst>
            </c:dLbl>
            <c:dLbl>
              <c:idx val="15"/>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r>
                      <a:rPr lang="en-US" sz="900" b="0"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rPr>
                      <a:t>&lt; LCM</a:t>
                    </a:r>
                  </a:p>
                </c:rich>
              </c:tx>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FB73-416D-92C9-ACD717E255C7}"/>
                </c:ext>
              </c:extLst>
            </c:dLbl>
            <c:dLbl>
              <c:idx val="16"/>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r>
                      <a:rPr lang="en-US" sz="900" b="0"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rPr>
                      <a:t>&lt; LCM</a:t>
                    </a:r>
                  </a:p>
                </c:rich>
              </c:tx>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FB73-416D-92C9-ACD717E255C7}"/>
                </c:ext>
              </c:extLst>
            </c:dLbl>
            <c:dLbl>
              <c:idx val="17"/>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r>
                      <a:rPr lang="en-US" sz="900" b="0"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rPr>
                      <a:t>&lt; LCM</a:t>
                    </a:r>
                  </a:p>
                </c:rich>
              </c:tx>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FB73-416D-92C9-ACD717E255C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'Res Vegetal'!$W$43:$AN$45</c:f>
              <c:multiLvlStrCache>
                <c:ptCount val="18"/>
                <c:lvl>
                  <c:pt idx="0">
                    <c:v>Raíz</c:v>
                  </c:pt>
                  <c:pt idx="1">
                    <c:v>Tallo</c:v>
                  </c:pt>
                  <c:pt idx="2">
                    <c:v>Total</c:v>
                  </c:pt>
                  <c:pt idx="3">
                    <c:v>Raíz</c:v>
                  </c:pt>
                  <c:pt idx="4">
                    <c:v>Tallo</c:v>
                  </c:pt>
                  <c:pt idx="5">
                    <c:v>Total</c:v>
                  </c:pt>
                  <c:pt idx="6">
                    <c:v>Raíz (prom)</c:v>
                  </c:pt>
                  <c:pt idx="7">
                    <c:v>Tallo(prom)</c:v>
                  </c:pt>
                  <c:pt idx="8">
                    <c:v>Suma</c:v>
                  </c:pt>
                  <c:pt idx="9">
                    <c:v>Raíz</c:v>
                  </c:pt>
                  <c:pt idx="10">
                    <c:v>Tallo</c:v>
                  </c:pt>
                  <c:pt idx="11">
                    <c:v>Suma</c:v>
                  </c:pt>
                  <c:pt idx="12">
                    <c:v>Raíz (prom)</c:v>
                  </c:pt>
                  <c:pt idx="13">
                    <c:v>Tallo(prom)</c:v>
                  </c:pt>
                  <c:pt idx="14">
                    <c:v>Suma</c:v>
                  </c:pt>
                  <c:pt idx="15">
                    <c:v>Raíz</c:v>
                  </c:pt>
                  <c:pt idx="16">
                    <c:v>Tallo</c:v>
                  </c:pt>
                  <c:pt idx="17">
                    <c:v>Suma</c:v>
                  </c:pt>
                </c:lvl>
                <c:lvl>
                  <c:pt idx="0">
                    <c:v>Lolium perenne</c:v>
                  </c:pt>
                  <c:pt idx="3">
                    <c:v>Trifolium Repens</c:v>
                  </c:pt>
                  <c:pt idx="6">
                    <c:v>Lolium perenne</c:v>
                  </c:pt>
                  <c:pt idx="9">
                    <c:v>Trifolium Repens</c:v>
                  </c:pt>
                  <c:pt idx="12">
                    <c:v>Lolium perenne</c:v>
                  </c:pt>
                  <c:pt idx="15">
                    <c:v>Trifolium Repens</c:v>
                  </c:pt>
                </c:lvl>
                <c:lvl>
                  <c:pt idx="0">
                    <c:v>Zona de Origen Natural</c:v>
                  </c:pt>
                  <c:pt idx="6">
                    <c:v>Zona de Influencia de Área Remediada - Parcela 1</c:v>
                  </c:pt>
                  <c:pt idx="12">
                    <c:v>Zona de Influencia de Área Remediada - Parcela 2</c:v>
                  </c:pt>
                </c:lvl>
              </c:multiLvlStrCache>
            </c:multiLvlStrRef>
          </c:cat>
          <c:val>
            <c:numRef>
              <c:f>'Res Vegetal'!$W$46:$AN$46</c:f>
              <c:numCache>
                <c:formatCode>General</c:formatCode>
                <c:ptCount val="18"/>
                <c:pt idx="0">
                  <c:v>0</c:v>
                </c:pt>
                <c:pt idx="1">
                  <c:v>0</c:v>
                </c:pt>
                <c:pt idx="2">
                  <c:v>0</c:v>
                </c:pt>
                <c:pt idx="3">
                  <c:v>0</c:v>
                </c:pt>
                <c:pt idx="4">
                  <c:v>0</c:v>
                </c:pt>
                <c:pt idx="5">
                  <c:v>0</c:v>
                </c:pt>
                <c:pt idx="6">
                  <c:v>11.148999999999999</c:v>
                </c:pt>
                <c:pt idx="7">
                  <c:v>0</c:v>
                </c:pt>
                <c:pt idx="8">
                  <c:v>11.148999999999999</c:v>
                </c:pt>
                <c:pt idx="9">
                  <c:v>0</c:v>
                </c:pt>
                <c:pt idx="10">
                  <c:v>0</c:v>
                </c:pt>
                <c:pt idx="11">
                  <c:v>0</c:v>
                </c:pt>
                <c:pt idx="12">
                  <c:v>19.094999999999999</c:v>
                </c:pt>
                <c:pt idx="13">
                  <c:v>0</c:v>
                </c:pt>
                <c:pt idx="14">
                  <c:v>19.094999999999999</c:v>
                </c:pt>
                <c:pt idx="15">
                  <c:v>0</c:v>
                </c:pt>
                <c:pt idx="16">
                  <c:v>0</c:v>
                </c:pt>
                <c:pt idx="17">
                  <c:v>0</c:v>
                </c:pt>
              </c:numCache>
            </c:numRef>
          </c:val>
          <c:extLst>
            <c:ext xmlns:c16="http://schemas.microsoft.com/office/drawing/2014/chart" uri="{C3380CC4-5D6E-409C-BE32-E72D297353CC}">
              <c16:uniqueId val="{0000000E-FB73-416D-92C9-ACD717E255C7}"/>
            </c:ext>
          </c:extLst>
        </c:ser>
        <c:dLbls>
          <c:dLblPos val="outEnd"/>
          <c:showLegendKey val="0"/>
          <c:showVal val="1"/>
          <c:showCatName val="0"/>
          <c:showSerName val="0"/>
          <c:showPercent val="0"/>
          <c:showBubbleSize val="0"/>
        </c:dLbls>
        <c:gapWidth val="219"/>
        <c:overlap val="-27"/>
        <c:axId val="1558738992"/>
        <c:axId val="1555918688"/>
      </c:barChart>
      <c:catAx>
        <c:axId val="1558738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b="1"/>
                  <a:t>Cd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555918688"/>
        <c:crosses val="autoZero"/>
        <c:auto val="1"/>
        <c:lblAlgn val="ctr"/>
        <c:lblOffset val="100"/>
        <c:noMultiLvlLbl val="0"/>
      </c:catAx>
      <c:valAx>
        <c:axId val="1555918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Concentración (mg/kg)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558738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'[Resultados pts Hualgayoc.xlsx]Res Vegetal'!$A$67</c:f>
              <c:strCache>
                <c:ptCount val="1"/>
                <c:pt idx="0">
                  <c:v>Cromo (Cr)</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'[Resultados pts Hualgayoc.xlsx]Res Vegetal'!$B$64:$R$66</c:f>
              <c:multiLvlStrCache>
                <c:ptCount val="17"/>
                <c:lvl>
                  <c:pt idx="0">
                    <c:v>Raíz</c:v>
                  </c:pt>
                  <c:pt idx="1">
                    <c:v>Total</c:v>
                  </c:pt>
                  <c:pt idx="2">
                    <c:v>Raíz</c:v>
                  </c:pt>
                  <c:pt idx="3">
                    <c:v>Tallo</c:v>
                  </c:pt>
                  <c:pt idx="4">
                    <c:v>Total</c:v>
                  </c:pt>
                  <c:pt idx="5">
                    <c:v>Raíz (prom)</c:v>
                  </c:pt>
                  <c:pt idx="6">
                    <c:v>Tallo(prom)</c:v>
                  </c:pt>
                  <c:pt idx="7">
                    <c:v>Suma</c:v>
                  </c:pt>
                  <c:pt idx="8">
                    <c:v>Raíz</c:v>
                  </c:pt>
                  <c:pt idx="9">
                    <c:v>Tallo</c:v>
                  </c:pt>
                  <c:pt idx="10">
                    <c:v>Suma</c:v>
                  </c:pt>
                  <c:pt idx="11">
                    <c:v>Raíz (prom)</c:v>
                  </c:pt>
                  <c:pt idx="12">
                    <c:v>Tallo(prom)</c:v>
                  </c:pt>
                  <c:pt idx="13">
                    <c:v>Suma</c:v>
                  </c:pt>
                  <c:pt idx="14">
                    <c:v>Raíz</c:v>
                  </c:pt>
                  <c:pt idx="15">
                    <c:v>Tallo</c:v>
                  </c:pt>
                  <c:pt idx="16">
                    <c:v>Suma</c:v>
                  </c:pt>
                </c:lvl>
                <c:lvl>
                  <c:pt idx="0">
                    <c:v>Lolium perenne</c:v>
                  </c:pt>
                  <c:pt idx="2">
                    <c:v>Trifolium Repens</c:v>
                  </c:pt>
                  <c:pt idx="5">
                    <c:v>Lolium perenne</c:v>
                  </c:pt>
                  <c:pt idx="8">
                    <c:v>Trifolium Repens</c:v>
                  </c:pt>
                  <c:pt idx="11">
                    <c:v>Lolium perenne</c:v>
                  </c:pt>
                  <c:pt idx="14">
                    <c:v>Trifolium Repens</c:v>
                  </c:pt>
                </c:lvl>
                <c:lvl>
                  <c:pt idx="0">
                    <c:v>Zona de Origen Natural</c:v>
                  </c:pt>
                  <c:pt idx="5">
                    <c:v>Zona de Influencia de Área Remediada - Parcela 1</c:v>
                  </c:pt>
                  <c:pt idx="11">
                    <c:v>Zona de Influencia de Área Remediada - Parcela 2</c:v>
                  </c:pt>
                </c:lvl>
              </c:multiLvlStrCache>
            </c:multiLvlStrRef>
          </c:cat>
          <c:val>
            <c:numRef>
              <c:f>'[Resultados pts Hualgayoc.xlsx]Res Vegetal'!$B$67:$R$67</c:f>
              <c:numCache>
                <c:formatCode>General</c:formatCode>
                <c:ptCount val="17"/>
                <c:pt idx="0">
                  <c:v>0.39200000000000002</c:v>
                </c:pt>
                <c:pt idx="1">
                  <c:v>0.39200000000000002</c:v>
                </c:pt>
                <c:pt idx="2">
                  <c:v>0.51900000000000002</c:v>
                </c:pt>
                <c:pt idx="3">
                  <c:v>2.5059999999999998</c:v>
                </c:pt>
                <c:pt idx="4">
                  <c:v>3.0249999999999999</c:v>
                </c:pt>
                <c:pt idx="5">
                  <c:v>4.3689999999999998</c:v>
                </c:pt>
                <c:pt idx="6">
                  <c:v>0.39400000000000002</c:v>
                </c:pt>
                <c:pt idx="7">
                  <c:v>4.7629999999999999</c:v>
                </c:pt>
                <c:pt idx="8">
                  <c:v>0.34499999999999997</c:v>
                </c:pt>
                <c:pt idx="9">
                  <c:v>0.28999999999999998</c:v>
                </c:pt>
                <c:pt idx="10">
                  <c:v>0.63500000000000001</c:v>
                </c:pt>
                <c:pt idx="11">
                  <c:v>5.306</c:v>
                </c:pt>
                <c:pt idx="12">
                  <c:v>0.52100000000000002</c:v>
                </c:pt>
                <c:pt idx="13">
                  <c:v>5.827</c:v>
                </c:pt>
                <c:pt idx="14">
                  <c:v>0.41699999999999998</c:v>
                </c:pt>
                <c:pt idx="15">
                  <c:v>0.39200000000000002</c:v>
                </c:pt>
                <c:pt idx="16">
                  <c:v>0.80899999999999994</c:v>
                </c:pt>
              </c:numCache>
            </c:numRef>
          </c:val>
          <c:extLst>
            <c:ext xmlns:c16="http://schemas.microsoft.com/office/drawing/2014/chart" uri="{C3380CC4-5D6E-409C-BE32-E72D297353CC}">
              <c16:uniqueId val="{00000000-C2F8-4080-B609-DC2324A8DFD8}"/>
            </c:ext>
          </c:extLst>
        </c:ser>
        <c:dLbls>
          <c:dLblPos val="outEnd"/>
          <c:showLegendKey val="0"/>
          <c:showVal val="1"/>
          <c:showCatName val="0"/>
          <c:showSerName val="0"/>
          <c:showPercent val="0"/>
          <c:showBubbleSize val="0"/>
        </c:dLbls>
        <c:gapWidth val="219"/>
        <c:overlap val="-27"/>
        <c:axId val="1558738992"/>
        <c:axId val="1555918688"/>
      </c:barChart>
      <c:catAx>
        <c:axId val="1558738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b="1"/>
                  <a:t>Cr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555918688"/>
        <c:crosses val="autoZero"/>
        <c:auto val="1"/>
        <c:lblAlgn val="ctr"/>
        <c:lblOffset val="100"/>
        <c:noMultiLvlLbl val="0"/>
      </c:catAx>
      <c:valAx>
        <c:axId val="1555918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Concentración (mg/kg)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558738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Hoja7!$A$87</c:f>
              <c:strCache>
                <c:ptCount val="1"/>
                <c:pt idx="0">
                  <c:v>Cobre (Cu)</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Hoja7!$B$84:$S$86</c:f>
              <c:multiLvlStrCache>
                <c:ptCount val="18"/>
                <c:lvl>
                  <c:pt idx="0">
                    <c:v>Raíz</c:v>
                  </c:pt>
                  <c:pt idx="1">
                    <c:v>Tallo</c:v>
                  </c:pt>
                  <c:pt idx="2">
                    <c:v>Total</c:v>
                  </c:pt>
                  <c:pt idx="3">
                    <c:v>Raíz</c:v>
                  </c:pt>
                  <c:pt idx="4">
                    <c:v>Tallo</c:v>
                  </c:pt>
                  <c:pt idx="5">
                    <c:v>Total</c:v>
                  </c:pt>
                  <c:pt idx="6">
                    <c:v>Raíz (prom)</c:v>
                  </c:pt>
                  <c:pt idx="7">
                    <c:v>Tallo(prom)</c:v>
                  </c:pt>
                  <c:pt idx="8">
                    <c:v>Suma</c:v>
                  </c:pt>
                  <c:pt idx="9">
                    <c:v>Raíz</c:v>
                  </c:pt>
                  <c:pt idx="10">
                    <c:v>Tallo</c:v>
                  </c:pt>
                  <c:pt idx="11">
                    <c:v>Suma</c:v>
                  </c:pt>
                  <c:pt idx="12">
                    <c:v>Raíz (prom)</c:v>
                  </c:pt>
                  <c:pt idx="13">
                    <c:v>Tallo(prom)</c:v>
                  </c:pt>
                  <c:pt idx="14">
                    <c:v>Suma</c:v>
                  </c:pt>
                  <c:pt idx="15">
                    <c:v>Raíz</c:v>
                  </c:pt>
                  <c:pt idx="16">
                    <c:v>Tallo</c:v>
                  </c:pt>
                  <c:pt idx="17">
                    <c:v>Suma</c:v>
                  </c:pt>
                </c:lvl>
                <c:lvl>
                  <c:pt idx="0">
                    <c:v>Lolium perenne</c:v>
                  </c:pt>
                  <c:pt idx="3">
                    <c:v>Trifolium Repens</c:v>
                  </c:pt>
                  <c:pt idx="6">
                    <c:v>Lolium perenne</c:v>
                  </c:pt>
                  <c:pt idx="9">
                    <c:v>Trifolium Repens</c:v>
                  </c:pt>
                  <c:pt idx="12">
                    <c:v>Lolium perenne</c:v>
                  </c:pt>
                  <c:pt idx="15">
                    <c:v>Trifolium Repens</c:v>
                  </c:pt>
                </c:lvl>
                <c:lvl>
                  <c:pt idx="0">
                    <c:v>Zona de Origen Natural</c:v>
                  </c:pt>
                  <c:pt idx="6">
                    <c:v>Zona de Influencia de Área Remediada - Parcela 1</c:v>
                  </c:pt>
                  <c:pt idx="12">
                    <c:v>Zona de Influencia de Área Remediada - Parcela 2</c:v>
                  </c:pt>
                </c:lvl>
              </c:multiLvlStrCache>
            </c:multiLvlStrRef>
          </c:cat>
          <c:val>
            <c:numRef>
              <c:f>Hoja7!$B$87:$S$87</c:f>
              <c:numCache>
                <c:formatCode>0.00</c:formatCode>
                <c:ptCount val="18"/>
                <c:pt idx="0">
                  <c:v>4.4000000000000004</c:v>
                </c:pt>
                <c:pt idx="1">
                  <c:v>4.2910000000000004</c:v>
                </c:pt>
                <c:pt idx="2">
                  <c:v>8.6910000000000007</c:v>
                </c:pt>
                <c:pt idx="3">
                  <c:v>19.5</c:v>
                </c:pt>
                <c:pt idx="4">
                  <c:v>25.2</c:v>
                </c:pt>
                <c:pt idx="5">
                  <c:v>44.7</c:v>
                </c:pt>
                <c:pt idx="6">
                  <c:v>137.958</c:v>
                </c:pt>
                <c:pt idx="7">
                  <c:v>24.075499999999998</c:v>
                </c:pt>
                <c:pt idx="8">
                  <c:v>162.0335</c:v>
                </c:pt>
                <c:pt idx="9">
                  <c:v>19.8</c:v>
                </c:pt>
                <c:pt idx="10">
                  <c:v>29.3</c:v>
                </c:pt>
                <c:pt idx="11">
                  <c:v>49.1</c:v>
                </c:pt>
                <c:pt idx="12">
                  <c:v>204.53199999999998</c:v>
                </c:pt>
                <c:pt idx="13">
                  <c:v>18.3855</c:v>
                </c:pt>
                <c:pt idx="14">
                  <c:v>222.91749999999999</c:v>
                </c:pt>
                <c:pt idx="15">
                  <c:v>37.9</c:v>
                </c:pt>
                <c:pt idx="16">
                  <c:v>30.5</c:v>
                </c:pt>
                <c:pt idx="17">
                  <c:v>68.400000000000006</c:v>
                </c:pt>
              </c:numCache>
            </c:numRef>
          </c:val>
          <c:extLst>
            <c:ext xmlns:c16="http://schemas.microsoft.com/office/drawing/2014/chart" uri="{C3380CC4-5D6E-409C-BE32-E72D297353CC}">
              <c16:uniqueId val="{00000000-E799-4974-AA33-37BA7E000EB7}"/>
            </c:ext>
          </c:extLst>
        </c:ser>
        <c:dLbls>
          <c:dLblPos val="outEnd"/>
          <c:showLegendKey val="0"/>
          <c:showVal val="1"/>
          <c:showCatName val="0"/>
          <c:showSerName val="0"/>
          <c:showPercent val="0"/>
          <c:showBubbleSize val="0"/>
        </c:dLbls>
        <c:gapWidth val="219"/>
        <c:overlap val="-27"/>
        <c:axId val="1558738992"/>
        <c:axId val="1555918688"/>
      </c:barChart>
      <c:catAx>
        <c:axId val="1558738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b="1"/>
                  <a:t>Cu</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555918688"/>
        <c:crosses val="autoZero"/>
        <c:auto val="1"/>
        <c:lblAlgn val="ctr"/>
        <c:lblOffset val="100"/>
        <c:noMultiLvlLbl val="0"/>
      </c:catAx>
      <c:valAx>
        <c:axId val="1555918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Concentración (mg/kg)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558738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 Vegetal'!$A$114</c:f>
              <c:strCache>
                <c:ptCount val="1"/>
                <c:pt idx="0">
                  <c:v>Hierro (Fe)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'Res Vegetal'!$B$111:$S$113</c:f>
              <c:multiLvlStrCache>
                <c:ptCount val="18"/>
                <c:lvl>
                  <c:pt idx="0">
                    <c:v>Raíz</c:v>
                  </c:pt>
                  <c:pt idx="1">
                    <c:v>Tallo</c:v>
                  </c:pt>
                  <c:pt idx="2">
                    <c:v>Total</c:v>
                  </c:pt>
                  <c:pt idx="3">
                    <c:v>Raíz</c:v>
                  </c:pt>
                  <c:pt idx="4">
                    <c:v>Tallo</c:v>
                  </c:pt>
                  <c:pt idx="5">
                    <c:v>Total</c:v>
                  </c:pt>
                  <c:pt idx="6">
                    <c:v>Raíz (prom)</c:v>
                  </c:pt>
                  <c:pt idx="7">
                    <c:v>Tallo(prom)</c:v>
                  </c:pt>
                  <c:pt idx="8">
                    <c:v>Suma</c:v>
                  </c:pt>
                  <c:pt idx="9">
                    <c:v>Raíz</c:v>
                  </c:pt>
                  <c:pt idx="10">
                    <c:v>Tallo</c:v>
                  </c:pt>
                  <c:pt idx="11">
                    <c:v>Suma</c:v>
                  </c:pt>
                  <c:pt idx="12">
                    <c:v>Raíz (prom)</c:v>
                  </c:pt>
                  <c:pt idx="13">
                    <c:v>Tallo(prom)</c:v>
                  </c:pt>
                  <c:pt idx="14">
                    <c:v>Suma</c:v>
                  </c:pt>
                  <c:pt idx="15">
                    <c:v>Raíz</c:v>
                  </c:pt>
                  <c:pt idx="16">
                    <c:v>Tallo</c:v>
                  </c:pt>
                  <c:pt idx="17">
                    <c:v>Suma</c:v>
                  </c:pt>
                </c:lvl>
                <c:lvl>
                  <c:pt idx="0">
                    <c:v>Lolium perenne</c:v>
                  </c:pt>
                  <c:pt idx="3">
                    <c:v>Trifolium Repens</c:v>
                  </c:pt>
                  <c:pt idx="6">
                    <c:v>Lolium perenne</c:v>
                  </c:pt>
                  <c:pt idx="9">
                    <c:v>Trifolium Repens</c:v>
                  </c:pt>
                  <c:pt idx="12">
                    <c:v>Lolium perenne</c:v>
                  </c:pt>
                  <c:pt idx="15">
                    <c:v>Trifolium Repens</c:v>
                  </c:pt>
                </c:lvl>
                <c:lvl>
                  <c:pt idx="0">
                    <c:v>Zona de Origen Natural</c:v>
                  </c:pt>
                  <c:pt idx="6">
                    <c:v>Zona de Influencia de Área Remediada - Parcela 1</c:v>
                  </c:pt>
                  <c:pt idx="12">
                    <c:v>Zona de Influencia de Área Remediada - Parcela 2</c:v>
                  </c:pt>
                </c:lvl>
              </c:multiLvlStrCache>
            </c:multiLvlStrRef>
          </c:cat>
          <c:val>
            <c:numRef>
              <c:f>'Res Vegetal'!$B$114:$S$114</c:f>
              <c:numCache>
                <c:formatCode>0.00</c:formatCode>
                <c:ptCount val="18"/>
                <c:pt idx="0" formatCode="0">
                  <c:v>486.8</c:v>
                </c:pt>
                <c:pt idx="1">
                  <c:v>127.76900000000001</c:v>
                </c:pt>
                <c:pt idx="2">
                  <c:v>614.56899999999996</c:v>
                </c:pt>
                <c:pt idx="3">
                  <c:v>1348.3</c:v>
                </c:pt>
                <c:pt idx="4">
                  <c:v>6534.2</c:v>
                </c:pt>
                <c:pt idx="5">
                  <c:v>7882.5</c:v>
                </c:pt>
                <c:pt idx="6">
                  <c:v>20009.379000000001</c:v>
                </c:pt>
                <c:pt idx="7">
                  <c:v>2496.7089999999998</c:v>
                </c:pt>
                <c:pt idx="8">
                  <c:v>22506.088</c:v>
                </c:pt>
                <c:pt idx="9">
                  <c:v>1783.9</c:v>
                </c:pt>
                <c:pt idx="10">
                  <c:v>2324.4</c:v>
                </c:pt>
                <c:pt idx="11">
                  <c:v>4108.3</c:v>
                </c:pt>
                <c:pt idx="12">
                  <c:v>24924.577499999999</c:v>
                </c:pt>
                <c:pt idx="13">
                  <c:v>1718.7784999999999</c:v>
                </c:pt>
                <c:pt idx="14">
                  <c:v>26643.356</c:v>
                </c:pt>
                <c:pt idx="15">
                  <c:v>3985.1</c:v>
                </c:pt>
                <c:pt idx="16">
                  <c:v>2423.5</c:v>
                </c:pt>
                <c:pt idx="17">
                  <c:v>6408.6</c:v>
                </c:pt>
              </c:numCache>
            </c:numRef>
          </c:val>
          <c:extLst>
            <c:ext xmlns:c16="http://schemas.microsoft.com/office/drawing/2014/chart" uri="{C3380CC4-5D6E-409C-BE32-E72D297353CC}">
              <c16:uniqueId val="{00000000-941A-47AC-BACF-FA4B44825A7C}"/>
            </c:ext>
          </c:extLst>
        </c:ser>
        <c:dLbls>
          <c:dLblPos val="outEnd"/>
          <c:showLegendKey val="0"/>
          <c:showVal val="1"/>
          <c:showCatName val="0"/>
          <c:showSerName val="0"/>
          <c:showPercent val="0"/>
          <c:showBubbleSize val="0"/>
        </c:dLbls>
        <c:gapWidth val="219"/>
        <c:overlap val="-27"/>
        <c:axId val="1558738992"/>
        <c:axId val="1555918688"/>
      </c:barChart>
      <c:catAx>
        <c:axId val="1558738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b="1"/>
                  <a:t>Fe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555918688"/>
        <c:crosses val="autoZero"/>
        <c:auto val="1"/>
        <c:lblAlgn val="ctr"/>
        <c:lblOffset val="100"/>
        <c:noMultiLvlLbl val="0"/>
      </c:catAx>
      <c:valAx>
        <c:axId val="1555918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Concentración (mg/kg)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558738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Hoja7!$A$141</c:f>
              <c:strCache>
                <c:ptCount val="1"/>
                <c:pt idx="0">
                  <c:v>Plomo (Pb)</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Hoja7!$B$138:$S$140</c:f>
              <c:multiLvlStrCache>
                <c:ptCount val="18"/>
                <c:lvl>
                  <c:pt idx="0">
                    <c:v>Raíz</c:v>
                  </c:pt>
                  <c:pt idx="1">
                    <c:v>Tallo</c:v>
                  </c:pt>
                  <c:pt idx="2">
                    <c:v>Total</c:v>
                  </c:pt>
                  <c:pt idx="3">
                    <c:v>Raíz</c:v>
                  </c:pt>
                  <c:pt idx="4">
                    <c:v>Tallo</c:v>
                  </c:pt>
                  <c:pt idx="5">
                    <c:v>Total</c:v>
                  </c:pt>
                  <c:pt idx="6">
                    <c:v>Raíz (prom)</c:v>
                  </c:pt>
                  <c:pt idx="7">
                    <c:v>Tallo(prom)</c:v>
                  </c:pt>
                  <c:pt idx="8">
                    <c:v>Suma</c:v>
                  </c:pt>
                  <c:pt idx="9">
                    <c:v>Raíz</c:v>
                  </c:pt>
                  <c:pt idx="10">
                    <c:v>Tallo</c:v>
                  </c:pt>
                  <c:pt idx="11">
                    <c:v>Suma</c:v>
                  </c:pt>
                  <c:pt idx="12">
                    <c:v>Raíz (prom)</c:v>
                  </c:pt>
                  <c:pt idx="13">
                    <c:v>Tallo(prom)</c:v>
                  </c:pt>
                  <c:pt idx="14">
                    <c:v>Suma</c:v>
                  </c:pt>
                  <c:pt idx="15">
                    <c:v>Raíz</c:v>
                  </c:pt>
                  <c:pt idx="16">
                    <c:v>Tallo</c:v>
                  </c:pt>
                  <c:pt idx="17">
                    <c:v>Suma</c:v>
                  </c:pt>
                </c:lvl>
                <c:lvl>
                  <c:pt idx="0">
                    <c:v>Lolium perenne</c:v>
                  </c:pt>
                  <c:pt idx="3">
                    <c:v>Trifolium Repens</c:v>
                  </c:pt>
                  <c:pt idx="6">
                    <c:v>Lolium perenne</c:v>
                  </c:pt>
                  <c:pt idx="9">
                    <c:v>Trifolium Repens</c:v>
                  </c:pt>
                  <c:pt idx="12">
                    <c:v>Lolium perenne</c:v>
                  </c:pt>
                  <c:pt idx="15">
                    <c:v>Trifolium Repens</c:v>
                  </c:pt>
                </c:lvl>
                <c:lvl>
                  <c:pt idx="0">
                    <c:v>Zona de Origen Natural</c:v>
                  </c:pt>
                  <c:pt idx="6">
                    <c:v>Zona de Influencia de Área Remediada - Parcela 1</c:v>
                  </c:pt>
                  <c:pt idx="12">
                    <c:v>Zona de Influencia de Área Remediada - Parcela 2</c:v>
                  </c:pt>
                </c:lvl>
              </c:multiLvlStrCache>
            </c:multiLvlStrRef>
          </c:cat>
          <c:val>
            <c:numRef>
              <c:f>Hoja7!$B$141:$S$141</c:f>
              <c:numCache>
                <c:formatCode>0.00</c:formatCode>
                <c:ptCount val="18"/>
                <c:pt idx="0">
                  <c:v>10.97</c:v>
                </c:pt>
                <c:pt idx="1">
                  <c:v>2.4769999999999999</c:v>
                </c:pt>
                <c:pt idx="2">
                  <c:v>13.447000000000001</c:v>
                </c:pt>
                <c:pt idx="3">
                  <c:v>9.1999999999999993</c:v>
                </c:pt>
                <c:pt idx="4">
                  <c:v>49.67</c:v>
                </c:pt>
                <c:pt idx="5">
                  <c:v>58.870000000000005</c:v>
                </c:pt>
                <c:pt idx="6">
                  <c:v>812.70100000000002</c:v>
                </c:pt>
                <c:pt idx="7">
                  <c:v>108.33450000000001</c:v>
                </c:pt>
                <c:pt idx="8">
                  <c:v>921.03550000000007</c:v>
                </c:pt>
                <c:pt idx="9">
                  <c:v>35.200000000000003</c:v>
                </c:pt>
                <c:pt idx="10">
                  <c:v>64.86</c:v>
                </c:pt>
                <c:pt idx="11">
                  <c:v>100.06</c:v>
                </c:pt>
                <c:pt idx="12">
                  <c:v>876.94899999999996</c:v>
                </c:pt>
                <c:pt idx="13">
                  <c:v>39.244500000000002</c:v>
                </c:pt>
                <c:pt idx="14">
                  <c:v>916.19349999999997</c:v>
                </c:pt>
                <c:pt idx="15">
                  <c:v>292.39999999999998</c:v>
                </c:pt>
                <c:pt idx="16">
                  <c:v>122.99</c:v>
                </c:pt>
                <c:pt idx="17">
                  <c:v>415.39</c:v>
                </c:pt>
              </c:numCache>
            </c:numRef>
          </c:val>
          <c:extLst>
            <c:ext xmlns:c16="http://schemas.microsoft.com/office/drawing/2014/chart" uri="{C3380CC4-5D6E-409C-BE32-E72D297353CC}">
              <c16:uniqueId val="{00000000-10EA-4AC6-A9E0-0303D0421A0C}"/>
            </c:ext>
          </c:extLst>
        </c:ser>
        <c:dLbls>
          <c:dLblPos val="outEnd"/>
          <c:showLegendKey val="0"/>
          <c:showVal val="1"/>
          <c:showCatName val="0"/>
          <c:showSerName val="0"/>
          <c:showPercent val="0"/>
          <c:showBubbleSize val="0"/>
        </c:dLbls>
        <c:gapWidth val="219"/>
        <c:overlap val="-27"/>
        <c:axId val="1558738992"/>
        <c:axId val="1555918688"/>
      </c:barChart>
      <c:catAx>
        <c:axId val="1558738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b="1"/>
                  <a:t>Pb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555918688"/>
        <c:crosses val="autoZero"/>
        <c:auto val="1"/>
        <c:lblAlgn val="ctr"/>
        <c:lblOffset val="100"/>
        <c:noMultiLvlLbl val="0"/>
      </c:catAx>
      <c:valAx>
        <c:axId val="1555918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Concentración (mg/kg)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558738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s-PE" sz="1400" b="0" i="0" baseline="0">
                <a:effectLst/>
              </a:rPr>
              <a:t>Comparación de concentración de Ba con referencia al ECA de suelos</a:t>
            </a:r>
            <a:endParaRPr lang="es-PE" sz="11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barChart>
        <c:barDir val="col"/>
        <c:grouping val="clustered"/>
        <c:varyColors val="0"/>
        <c:ser>
          <c:idx val="0"/>
          <c:order val="0"/>
          <c:tx>
            <c:strRef>
              <c:f>'ECA Suelos vs'!$A$4</c:f>
              <c:strCache>
                <c:ptCount val="1"/>
                <c:pt idx="0">
                  <c:v>Bario (Ba)</c:v>
                </c:pt>
              </c:strCache>
            </c:strRef>
          </c:tx>
          <c:spPr>
            <a:solidFill>
              <a:schemeClr val="accent1"/>
            </a:solidFill>
            <a:ln>
              <a:noFill/>
            </a:ln>
            <a:effectLst/>
          </c:spPr>
          <c:invertIfNegative val="0"/>
          <c:cat>
            <c:strRef>
              <c:f>'ECA Suelos vs'!$B$1:$D$1</c:f>
              <c:strCache>
                <c:ptCount val="3"/>
                <c:pt idx="0">
                  <c:v>Zona de origen natural</c:v>
                </c:pt>
                <c:pt idx="1">
                  <c:v>Zona Remediada - Parcela 1 - Promedio</c:v>
                </c:pt>
                <c:pt idx="2">
                  <c:v>Zona Remediada - Parcela 2 - Promedio</c:v>
                </c:pt>
              </c:strCache>
            </c:strRef>
          </c:cat>
          <c:val>
            <c:numRef>
              <c:f>'ECA Suelos vs'!$B$4:$D$4</c:f>
              <c:numCache>
                <c:formatCode>0.00</c:formatCode>
                <c:ptCount val="3"/>
                <c:pt idx="0">
                  <c:v>115.544</c:v>
                </c:pt>
                <c:pt idx="1">
                  <c:v>214.214</c:v>
                </c:pt>
                <c:pt idx="2">
                  <c:v>124.4335</c:v>
                </c:pt>
              </c:numCache>
            </c:numRef>
          </c:val>
          <c:extLst>
            <c:ext xmlns:c16="http://schemas.microsoft.com/office/drawing/2014/chart" uri="{C3380CC4-5D6E-409C-BE32-E72D297353CC}">
              <c16:uniqueId val="{00000000-3D97-4645-AB39-EC53E9E3AAC9}"/>
            </c:ext>
          </c:extLst>
        </c:ser>
        <c:dLbls>
          <c:showLegendKey val="0"/>
          <c:showVal val="0"/>
          <c:showCatName val="0"/>
          <c:showSerName val="0"/>
          <c:showPercent val="0"/>
          <c:showBubbleSize val="0"/>
        </c:dLbls>
        <c:gapWidth val="150"/>
        <c:axId val="1585878528"/>
        <c:axId val="203171488"/>
      </c:barChart>
      <c:lineChart>
        <c:grouping val="stacked"/>
        <c:varyColors val="0"/>
        <c:ser>
          <c:idx val="1"/>
          <c:order val="1"/>
          <c:tx>
            <c:strRef>
              <c:f>'ECA Suelos vs'!$A$5</c:f>
              <c:strCache>
                <c:ptCount val="1"/>
                <c:pt idx="0">
                  <c:v>ECA Suelo</c:v>
                </c:pt>
              </c:strCache>
            </c:strRef>
          </c:tx>
          <c:spPr>
            <a:ln w="28575" cap="rnd">
              <a:solidFill>
                <a:schemeClr val="accent2"/>
              </a:solidFill>
              <a:round/>
            </a:ln>
            <a:effectLst/>
          </c:spPr>
          <c:marker>
            <c:symbol val="none"/>
          </c:marker>
          <c:cat>
            <c:strRef>
              <c:f>'ECA Suelos vs'!$B$1:$D$1</c:f>
              <c:strCache>
                <c:ptCount val="3"/>
                <c:pt idx="0">
                  <c:v>Zona de origen natural</c:v>
                </c:pt>
                <c:pt idx="1">
                  <c:v>Zona Remediada - Parcela 1 - Promedio</c:v>
                </c:pt>
                <c:pt idx="2">
                  <c:v>Zona Remediada - Parcela 2 - Promedio</c:v>
                </c:pt>
              </c:strCache>
            </c:strRef>
          </c:cat>
          <c:val>
            <c:numRef>
              <c:f>'ECA Suelos vs'!$B$5:$D$5</c:f>
              <c:numCache>
                <c:formatCode>0.00</c:formatCode>
                <c:ptCount val="3"/>
                <c:pt idx="0">
                  <c:v>750</c:v>
                </c:pt>
                <c:pt idx="1">
                  <c:v>750</c:v>
                </c:pt>
                <c:pt idx="2">
                  <c:v>750</c:v>
                </c:pt>
              </c:numCache>
            </c:numRef>
          </c:val>
          <c:smooth val="0"/>
          <c:extLst>
            <c:ext xmlns:c16="http://schemas.microsoft.com/office/drawing/2014/chart" uri="{C3380CC4-5D6E-409C-BE32-E72D297353CC}">
              <c16:uniqueId val="{00000001-3D97-4645-AB39-EC53E9E3AAC9}"/>
            </c:ext>
          </c:extLst>
        </c:ser>
        <c:dLbls>
          <c:showLegendKey val="0"/>
          <c:showVal val="0"/>
          <c:showCatName val="0"/>
          <c:showSerName val="0"/>
          <c:showPercent val="0"/>
          <c:showBubbleSize val="0"/>
        </c:dLbls>
        <c:marker val="1"/>
        <c:smooth val="0"/>
        <c:axId val="1585878528"/>
        <c:axId val="203171488"/>
      </c:lineChart>
      <c:catAx>
        <c:axId val="158587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203171488"/>
        <c:crosses val="autoZero"/>
        <c:auto val="1"/>
        <c:lblAlgn val="ctr"/>
        <c:lblOffset val="100"/>
        <c:noMultiLvlLbl val="0"/>
      </c:catAx>
      <c:valAx>
        <c:axId val="203171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Concentración (mg/kg)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58587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Hoja7!$A$172</c:f>
              <c:strCache>
                <c:ptCount val="1"/>
                <c:pt idx="0">
                  <c:v>Zinc (Zn)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Hoja7!$B$169:$S$171</c:f>
              <c:multiLvlStrCache>
                <c:ptCount val="18"/>
                <c:lvl>
                  <c:pt idx="0">
                    <c:v>Raíz</c:v>
                  </c:pt>
                  <c:pt idx="1">
                    <c:v>Tallo</c:v>
                  </c:pt>
                  <c:pt idx="2">
                    <c:v>Total</c:v>
                  </c:pt>
                  <c:pt idx="3">
                    <c:v>Raíz</c:v>
                  </c:pt>
                  <c:pt idx="4">
                    <c:v>Tallo</c:v>
                  </c:pt>
                  <c:pt idx="5">
                    <c:v>Total</c:v>
                  </c:pt>
                  <c:pt idx="6">
                    <c:v>Raíz (prom)</c:v>
                  </c:pt>
                  <c:pt idx="7">
                    <c:v>Tallo(prom)</c:v>
                  </c:pt>
                  <c:pt idx="8">
                    <c:v>Suma</c:v>
                  </c:pt>
                  <c:pt idx="9">
                    <c:v>Raíz</c:v>
                  </c:pt>
                  <c:pt idx="10">
                    <c:v>Tallo</c:v>
                  </c:pt>
                  <c:pt idx="11">
                    <c:v>Suma</c:v>
                  </c:pt>
                  <c:pt idx="12">
                    <c:v>Raíz (prom)</c:v>
                  </c:pt>
                  <c:pt idx="13">
                    <c:v>Tallo(prom)</c:v>
                  </c:pt>
                  <c:pt idx="14">
                    <c:v>Suma</c:v>
                  </c:pt>
                  <c:pt idx="15">
                    <c:v>Raíz</c:v>
                  </c:pt>
                  <c:pt idx="16">
                    <c:v>Tallo</c:v>
                  </c:pt>
                  <c:pt idx="17">
                    <c:v>Suma</c:v>
                  </c:pt>
                </c:lvl>
                <c:lvl>
                  <c:pt idx="0">
                    <c:v>Lolium perenne</c:v>
                  </c:pt>
                  <c:pt idx="3">
                    <c:v>Trifolium Repens</c:v>
                  </c:pt>
                  <c:pt idx="6">
                    <c:v>Lolium perenne</c:v>
                  </c:pt>
                  <c:pt idx="9">
                    <c:v>Trifolium Repens</c:v>
                  </c:pt>
                  <c:pt idx="12">
                    <c:v>Lolium perenne</c:v>
                  </c:pt>
                  <c:pt idx="15">
                    <c:v>Trifolium Repens</c:v>
                  </c:pt>
                </c:lvl>
                <c:lvl>
                  <c:pt idx="0">
                    <c:v>Zona de Origen Natural</c:v>
                  </c:pt>
                  <c:pt idx="6">
                    <c:v>Zona de Influencia de Área Remediada - Parcela 1</c:v>
                  </c:pt>
                  <c:pt idx="12">
                    <c:v>Zona de Influencia de Área Remediada - Parcela 2</c:v>
                  </c:pt>
                </c:lvl>
              </c:multiLvlStrCache>
            </c:multiLvlStrRef>
          </c:cat>
          <c:val>
            <c:numRef>
              <c:f>Hoja7!$B$172:$S$172</c:f>
              <c:numCache>
                <c:formatCode>0.00</c:formatCode>
                <c:ptCount val="18"/>
                <c:pt idx="0">
                  <c:v>65.48</c:v>
                </c:pt>
                <c:pt idx="1">
                  <c:v>27.2</c:v>
                </c:pt>
                <c:pt idx="2">
                  <c:v>92.68</c:v>
                </c:pt>
                <c:pt idx="3">
                  <c:v>82.411000000000001</c:v>
                </c:pt>
                <c:pt idx="4">
                  <c:v>107.28700000000001</c:v>
                </c:pt>
                <c:pt idx="5">
                  <c:v>189.69800000000001</c:v>
                </c:pt>
                <c:pt idx="6">
                  <c:v>357.45000000000005</c:v>
                </c:pt>
                <c:pt idx="7">
                  <c:v>185.10500000000002</c:v>
                </c:pt>
                <c:pt idx="8">
                  <c:v>542.55500000000006</c:v>
                </c:pt>
                <c:pt idx="9">
                  <c:v>102.788</c:v>
                </c:pt>
                <c:pt idx="10">
                  <c:v>97.344999999999999</c:v>
                </c:pt>
                <c:pt idx="11">
                  <c:v>200.13299999999998</c:v>
                </c:pt>
                <c:pt idx="12">
                  <c:v>623.57000000000005</c:v>
                </c:pt>
                <c:pt idx="13">
                  <c:v>139.47999999999999</c:v>
                </c:pt>
                <c:pt idx="14">
                  <c:v>763.05000000000007</c:v>
                </c:pt>
                <c:pt idx="15">
                  <c:v>126.441</c:v>
                </c:pt>
                <c:pt idx="16">
                  <c:v>112.014</c:v>
                </c:pt>
                <c:pt idx="17">
                  <c:v>238.45499999999998</c:v>
                </c:pt>
              </c:numCache>
            </c:numRef>
          </c:val>
          <c:extLst>
            <c:ext xmlns:c16="http://schemas.microsoft.com/office/drawing/2014/chart" uri="{C3380CC4-5D6E-409C-BE32-E72D297353CC}">
              <c16:uniqueId val="{00000000-DD0D-4C48-86E3-FE5BF6685E41}"/>
            </c:ext>
          </c:extLst>
        </c:ser>
        <c:dLbls>
          <c:dLblPos val="outEnd"/>
          <c:showLegendKey val="0"/>
          <c:showVal val="1"/>
          <c:showCatName val="0"/>
          <c:showSerName val="0"/>
          <c:showPercent val="0"/>
          <c:showBubbleSize val="0"/>
        </c:dLbls>
        <c:gapWidth val="219"/>
        <c:overlap val="-27"/>
        <c:axId val="1558738992"/>
        <c:axId val="1555918688"/>
      </c:barChart>
      <c:catAx>
        <c:axId val="1558738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b="1"/>
                  <a:t>Zn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555918688"/>
        <c:crosses val="autoZero"/>
        <c:auto val="1"/>
        <c:lblAlgn val="ctr"/>
        <c:lblOffset val="100"/>
        <c:noMultiLvlLbl val="0"/>
      </c:catAx>
      <c:valAx>
        <c:axId val="1555918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Concentración (mg/kg)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558738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 Vegetal'!$A$194</c:f>
              <c:strCache>
                <c:ptCount val="1"/>
                <c:pt idx="0">
                  <c:v>Arsénico (As)</c:v>
                </c:pt>
              </c:strCache>
            </c:strRef>
          </c:tx>
          <c:spPr>
            <a:solidFill>
              <a:schemeClr val="accent1"/>
            </a:solidFill>
            <a:ln>
              <a:noFill/>
            </a:ln>
            <a:effectLst/>
          </c:spPr>
          <c:invertIfNegative val="0"/>
          <c:dLbls>
            <c:dLbl>
              <c:idx val="1"/>
              <c:tx>
                <c:rich>
                  <a:bodyPr/>
                  <a:lstStyle/>
                  <a:p>
                    <a:r>
                      <a:rPr lang="en-US"/>
                      <a:t>&lt; LCM</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6D5-4AAD-9E74-2674E579E3F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'Res Vegetal'!$B$191:$S$193</c:f>
              <c:multiLvlStrCache>
                <c:ptCount val="18"/>
                <c:lvl>
                  <c:pt idx="0">
                    <c:v>Raíz</c:v>
                  </c:pt>
                  <c:pt idx="1">
                    <c:v>Tallo</c:v>
                  </c:pt>
                  <c:pt idx="2">
                    <c:v>Total</c:v>
                  </c:pt>
                  <c:pt idx="3">
                    <c:v>Raíz</c:v>
                  </c:pt>
                  <c:pt idx="4">
                    <c:v>Tallo</c:v>
                  </c:pt>
                  <c:pt idx="5">
                    <c:v>Total</c:v>
                  </c:pt>
                  <c:pt idx="6">
                    <c:v>Raíz (prom)</c:v>
                  </c:pt>
                  <c:pt idx="7">
                    <c:v>Tallo(prom)</c:v>
                  </c:pt>
                  <c:pt idx="8">
                    <c:v>Suma</c:v>
                  </c:pt>
                  <c:pt idx="9">
                    <c:v>Raíz</c:v>
                  </c:pt>
                  <c:pt idx="10">
                    <c:v>Tallo</c:v>
                  </c:pt>
                  <c:pt idx="11">
                    <c:v>Suma</c:v>
                  </c:pt>
                  <c:pt idx="12">
                    <c:v>Raíz (prom)</c:v>
                  </c:pt>
                  <c:pt idx="13">
                    <c:v>Tallo(prom)</c:v>
                  </c:pt>
                  <c:pt idx="14">
                    <c:v>Suma</c:v>
                  </c:pt>
                  <c:pt idx="15">
                    <c:v>Raíz</c:v>
                  </c:pt>
                  <c:pt idx="16">
                    <c:v>Tallo</c:v>
                  </c:pt>
                  <c:pt idx="17">
                    <c:v>Suma</c:v>
                  </c:pt>
                </c:lvl>
                <c:lvl>
                  <c:pt idx="0">
                    <c:v>Lolium perenne</c:v>
                  </c:pt>
                  <c:pt idx="3">
                    <c:v>Trifolium Repens</c:v>
                  </c:pt>
                  <c:pt idx="6">
                    <c:v>Lolium perenne</c:v>
                  </c:pt>
                  <c:pt idx="9">
                    <c:v>Trifolium Repens</c:v>
                  </c:pt>
                  <c:pt idx="12">
                    <c:v>Lolium perenne</c:v>
                  </c:pt>
                  <c:pt idx="15">
                    <c:v>Trifolium Repens</c:v>
                  </c:pt>
                </c:lvl>
                <c:lvl>
                  <c:pt idx="0">
                    <c:v>Zona de Origen Natural</c:v>
                  </c:pt>
                  <c:pt idx="6">
                    <c:v>Zona de Influencia de Área Remediada - Parcela 1</c:v>
                  </c:pt>
                  <c:pt idx="12">
                    <c:v>Zona de Influencia de Área Remediada - Parcela 2</c:v>
                  </c:pt>
                </c:lvl>
              </c:multiLvlStrCache>
            </c:multiLvlStrRef>
          </c:cat>
          <c:val>
            <c:numRef>
              <c:f>'Res Vegetal'!$B$194:$S$194</c:f>
              <c:numCache>
                <c:formatCode>0</c:formatCode>
                <c:ptCount val="18"/>
                <c:pt idx="0">
                  <c:v>2</c:v>
                </c:pt>
                <c:pt idx="1">
                  <c:v>0</c:v>
                </c:pt>
                <c:pt idx="2">
                  <c:v>2</c:v>
                </c:pt>
                <c:pt idx="3" formatCode="0.00">
                  <c:v>3.5</c:v>
                </c:pt>
                <c:pt idx="4" formatCode="0.00">
                  <c:v>20.2</c:v>
                </c:pt>
                <c:pt idx="5" formatCode="0.00">
                  <c:v>23.7</c:v>
                </c:pt>
                <c:pt idx="6" formatCode="0.00">
                  <c:v>193.15700000000001</c:v>
                </c:pt>
                <c:pt idx="7" formatCode="0.00">
                  <c:v>20.384999999999998</c:v>
                </c:pt>
                <c:pt idx="8" formatCode="0.00">
                  <c:v>213.542</c:v>
                </c:pt>
                <c:pt idx="9" formatCode="0.00">
                  <c:v>10.6</c:v>
                </c:pt>
                <c:pt idx="10" formatCode="0.00">
                  <c:v>17.2</c:v>
                </c:pt>
                <c:pt idx="11" formatCode="0.00">
                  <c:v>27.799999999999997</c:v>
                </c:pt>
                <c:pt idx="12" formatCode="0.00">
                  <c:v>286.238</c:v>
                </c:pt>
                <c:pt idx="13" formatCode="0.00">
                  <c:v>14.894</c:v>
                </c:pt>
                <c:pt idx="14" formatCode="0.00">
                  <c:v>301.13200000000001</c:v>
                </c:pt>
                <c:pt idx="15" formatCode="0.00">
                  <c:v>66.8</c:v>
                </c:pt>
                <c:pt idx="16" formatCode="0.00">
                  <c:v>20</c:v>
                </c:pt>
                <c:pt idx="17" formatCode="0.00">
                  <c:v>86.8</c:v>
                </c:pt>
              </c:numCache>
            </c:numRef>
          </c:val>
          <c:extLst>
            <c:ext xmlns:c16="http://schemas.microsoft.com/office/drawing/2014/chart" uri="{C3380CC4-5D6E-409C-BE32-E72D297353CC}">
              <c16:uniqueId val="{00000001-86D5-4AAD-9E74-2674E579E3F7}"/>
            </c:ext>
          </c:extLst>
        </c:ser>
        <c:dLbls>
          <c:dLblPos val="outEnd"/>
          <c:showLegendKey val="0"/>
          <c:showVal val="1"/>
          <c:showCatName val="0"/>
          <c:showSerName val="0"/>
          <c:showPercent val="0"/>
          <c:showBubbleSize val="0"/>
        </c:dLbls>
        <c:gapWidth val="219"/>
        <c:overlap val="-27"/>
        <c:axId val="1558738992"/>
        <c:axId val="1555918688"/>
      </c:barChart>
      <c:catAx>
        <c:axId val="1558738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b="1"/>
                  <a:t>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555918688"/>
        <c:crosses val="autoZero"/>
        <c:auto val="1"/>
        <c:lblAlgn val="ctr"/>
        <c:lblOffset val="100"/>
        <c:noMultiLvlLbl val="0"/>
      </c:catAx>
      <c:valAx>
        <c:axId val="1555918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Concentración (mg/kg)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558738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 Vegetal'!$A$217</c:f>
              <c:strCache>
                <c:ptCount val="1"/>
                <c:pt idx="0">
                  <c:v>Antimonio (Sb)</c:v>
                </c:pt>
              </c:strCache>
            </c:strRef>
          </c:tx>
          <c:spPr>
            <a:solidFill>
              <a:schemeClr val="accent1"/>
            </a:solidFill>
            <a:ln>
              <a:noFill/>
            </a:ln>
            <a:effectLst/>
          </c:spPr>
          <c:invertIfNegative val="0"/>
          <c:dLbls>
            <c:dLbl>
              <c:idx val="0"/>
              <c:tx>
                <c:rich>
                  <a:bodyPr/>
                  <a:lstStyle/>
                  <a:p>
                    <a:r>
                      <a:rPr lang="en-US" sz="800" b="0"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rPr>
                      <a:t>&lt; LCM</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473-49BB-9223-1E4B6A9979CE}"/>
                </c:ext>
              </c:extLst>
            </c:dLbl>
            <c:dLbl>
              <c:idx val="1"/>
              <c:tx>
                <c:rich>
                  <a:bodyPr/>
                  <a:lstStyle/>
                  <a:p>
                    <a:r>
                      <a:rPr lang="en-US" sz="800" b="0"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rPr>
                      <a:t>&lt; LCM</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473-49BB-9223-1E4B6A9979CE}"/>
                </c:ext>
              </c:extLst>
            </c:dLbl>
            <c:dLbl>
              <c:idx val="2"/>
              <c:tx>
                <c:rich>
                  <a:bodyPr/>
                  <a:lstStyle/>
                  <a:p>
                    <a:r>
                      <a:rPr lang="en-US" sz="800" b="0"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rPr>
                      <a:t>&lt; LCM</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473-49BB-9223-1E4B6A9979CE}"/>
                </c:ext>
              </c:extLst>
            </c:dLbl>
            <c:dLbl>
              <c:idx val="3"/>
              <c:tx>
                <c:rich>
                  <a:bodyPr/>
                  <a:lstStyle/>
                  <a:p>
                    <a:r>
                      <a:rPr lang="en-US"/>
                      <a:t>&lt; LCM</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473-49BB-9223-1E4B6A9979C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'Res Vegetal'!$B$214:$S$216</c:f>
              <c:multiLvlStrCache>
                <c:ptCount val="18"/>
                <c:lvl>
                  <c:pt idx="0">
                    <c:v>Raíz</c:v>
                  </c:pt>
                  <c:pt idx="1">
                    <c:v>Tallo</c:v>
                  </c:pt>
                  <c:pt idx="2">
                    <c:v>Total</c:v>
                  </c:pt>
                  <c:pt idx="3">
                    <c:v>Raíz</c:v>
                  </c:pt>
                  <c:pt idx="4">
                    <c:v>Tallo</c:v>
                  </c:pt>
                  <c:pt idx="5">
                    <c:v>Total</c:v>
                  </c:pt>
                  <c:pt idx="6">
                    <c:v>Raíz (prom)</c:v>
                  </c:pt>
                  <c:pt idx="7">
                    <c:v>Tallo(prom)</c:v>
                  </c:pt>
                  <c:pt idx="8">
                    <c:v>Suma</c:v>
                  </c:pt>
                  <c:pt idx="9">
                    <c:v>Raíz (prom)</c:v>
                  </c:pt>
                  <c:pt idx="10">
                    <c:v>Tallo(prom)</c:v>
                  </c:pt>
                  <c:pt idx="11">
                    <c:v>Suma</c:v>
                  </c:pt>
                  <c:pt idx="12">
                    <c:v>Raíz (prom)</c:v>
                  </c:pt>
                  <c:pt idx="13">
                    <c:v>Tallo(prom)</c:v>
                  </c:pt>
                  <c:pt idx="14">
                    <c:v>Suma</c:v>
                  </c:pt>
                  <c:pt idx="15">
                    <c:v>Raíz (prom)</c:v>
                  </c:pt>
                  <c:pt idx="16">
                    <c:v>Tallo(prom)</c:v>
                  </c:pt>
                  <c:pt idx="17">
                    <c:v>Suma</c:v>
                  </c:pt>
                </c:lvl>
                <c:lvl>
                  <c:pt idx="0">
                    <c:v>Lolium perenne</c:v>
                  </c:pt>
                  <c:pt idx="3">
                    <c:v>Trifolium Repens</c:v>
                  </c:pt>
                  <c:pt idx="6">
                    <c:v>Lolium perenne</c:v>
                  </c:pt>
                  <c:pt idx="9">
                    <c:v>Trifolium Repens</c:v>
                  </c:pt>
                  <c:pt idx="12">
                    <c:v>Lolium perenne</c:v>
                  </c:pt>
                  <c:pt idx="15">
                    <c:v>Trifolium Repens</c:v>
                  </c:pt>
                </c:lvl>
                <c:lvl>
                  <c:pt idx="0">
                    <c:v>Zona de Origen Natural</c:v>
                  </c:pt>
                  <c:pt idx="6">
                    <c:v>Zona de Influencia de Área Remediada - Parcela 1</c:v>
                  </c:pt>
                  <c:pt idx="12">
                    <c:v>Zona de Influencia de Área Remediada - Parcela 2</c:v>
                  </c:pt>
                </c:lvl>
              </c:multiLvlStrCache>
            </c:multiLvlStrRef>
          </c:cat>
          <c:val>
            <c:numRef>
              <c:f>'Res Vegetal'!$B$217:$S$217</c:f>
              <c:numCache>
                <c:formatCode>0.00</c:formatCode>
                <c:ptCount val="18"/>
                <c:pt idx="0">
                  <c:v>0</c:v>
                </c:pt>
                <c:pt idx="1">
                  <c:v>0</c:v>
                </c:pt>
                <c:pt idx="2">
                  <c:v>0</c:v>
                </c:pt>
                <c:pt idx="3">
                  <c:v>0</c:v>
                </c:pt>
                <c:pt idx="4">
                  <c:v>0.94</c:v>
                </c:pt>
                <c:pt idx="5">
                  <c:v>0.94</c:v>
                </c:pt>
                <c:pt idx="6">
                  <c:v>8.2464999999999993</c:v>
                </c:pt>
                <c:pt idx="7">
                  <c:v>1.0549999999999999</c:v>
                </c:pt>
                <c:pt idx="8">
                  <c:v>9.301499999999999</c:v>
                </c:pt>
                <c:pt idx="9">
                  <c:v>0.81</c:v>
                </c:pt>
                <c:pt idx="10">
                  <c:v>0.44</c:v>
                </c:pt>
                <c:pt idx="11">
                  <c:v>1.25</c:v>
                </c:pt>
                <c:pt idx="12">
                  <c:v>13.198</c:v>
                </c:pt>
                <c:pt idx="13">
                  <c:v>1.601</c:v>
                </c:pt>
                <c:pt idx="14">
                  <c:v>14.798999999999999</c:v>
                </c:pt>
                <c:pt idx="15">
                  <c:v>0.99</c:v>
                </c:pt>
                <c:pt idx="16">
                  <c:v>1.35</c:v>
                </c:pt>
                <c:pt idx="17">
                  <c:v>2.34</c:v>
                </c:pt>
              </c:numCache>
            </c:numRef>
          </c:val>
          <c:extLst>
            <c:ext xmlns:c16="http://schemas.microsoft.com/office/drawing/2014/chart" uri="{C3380CC4-5D6E-409C-BE32-E72D297353CC}">
              <c16:uniqueId val="{00000004-4473-49BB-9223-1E4B6A9979CE}"/>
            </c:ext>
          </c:extLst>
        </c:ser>
        <c:dLbls>
          <c:dLblPos val="outEnd"/>
          <c:showLegendKey val="0"/>
          <c:showVal val="1"/>
          <c:showCatName val="0"/>
          <c:showSerName val="0"/>
          <c:showPercent val="0"/>
          <c:showBubbleSize val="0"/>
        </c:dLbls>
        <c:gapWidth val="219"/>
        <c:overlap val="-27"/>
        <c:axId val="1558738992"/>
        <c:axId val="1555918688"/>
      </c:barChart>
      <c:catAx>
        <c:axId val="1558738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b="1"/>
                  <a:t>Sb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555918688"/>
        <c:crosses val="autoZero"/>
        <c:auto val="1"/>
        <c:lblAlgn val="ctr"/>
        <c:lblOffset val="100"/>
        <c:noMultiLvlLbl val="0"/>
      </c:catAx>
      <c:valAx>
        <c:axId val="1555918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Concentración (mg/kg)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558738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Factor de bioconcentración - Zona de origen natural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barChart>
        <c:barDir val="col"/>
        <c:grouping val="clustered"/>
        <c:varyColors val="0"/>
        <c:ser>
          <c:idx val="0"/>
          <c:order val="0"/>
          <c:tx>
            <c:strRef>
              <c:f>Hoja1!$E$8</c:f>
              <c:strCache>
                <c:ptCount val="1"/>
                <c:pt idx="0">
                  <c:v>Lolium perenne</c:v>
                </c:pt>
              </c:strCache>
            </c:strRef>
          </c:tx>
          <c:spPr>
            <a:solidFill>
              <a:schemeClr val="accent3"/>
            </a:solidFill>
            <a:ln w="0">
              <a:solidFill>
                <a:schemeClr val="bg1"/>
              </a:solidFill>
            </a:ln>
            <a:effectLst/>
          </c:spPr>
          <c:invertIfNegative val="0"/>
          <c:dLbls>
            <c:dLbl>
              <c:idx val="1"/>
              <c:tx>
                <c:rich>
                  <a:bodyPr/>
                  <a:lstStyle/>
                  <a:p>
                    <a:r>
                      <a:rPr lang="en-US"/>
                      <a:t>ND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3BA-47F1-A6BD-311E1F9AFA87}"/>
                </c:ext>
              </c:extLst>
            </c:dLbl>
            <c:dLbl>
              <c:idx val="8"/>
              <c:tx>
                <c:rich>
                  <a:bodyPr/>
                  <a:lstStyle/>
                  <a:p>
                    <a:r>
                      <a:rPr lang="en-US"/>
                      <a:t>ND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3BA-47F1-A6BD-311E1F9AFA87}"/>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Hoja1!$C$9:$D$17</c:f>
              <c:strCache>
                <c:ptCount val="9"/>
                <c:pt idx="0">
                  <c:v>Bario (Ba)</c:v>
                </c:pt>
                <c:pt idx="1">
                  <c:v>Cadmio (Cd)</c:v>
                </c:pt>
                <c:pt idx="2">
                  <c:v>Cromo (Cr)</c:v>
                </c:pt>
                <c:pt idx="3">
                  <c:v>Cobre (Cu)</c:v>
                </c:pt>
                <c:pt idx="4">
                  <c:v>Hierro (Fe)</c:v>
                </c:pt>
                <c:pt idx="5">
                  <c:v>Plomo (Pb)</c:v>
                </c:pt>
                <c:pt idx="6">
                  <c:v>Zinc (Zn)</c:v>
                </c:pt>
                <c:pt idx="7">
                  <c:v>Arsénico (As)</c:v>
                </c:pt>
                <c:pt idx="8">
                  <c:v>Antimonio (Sb)</c:v>
                </c:pt>
              </c:strCache>
            </c:strRef>
          </c:cat>
          <c:val>
            <c:numRef>
              <c:f>Hoja1!$E$9:$E$17</c:f>
              <c:numCache>
                <c:formatCode>General</c:formatCode>
                <c:ptCount val="9"/>
                <c:pt idx="0">
                  <c:v>0.106</c:v>
                </c:pt>
                <c:pt idx="1">
                  <c:v>0</c:v>
                </c:pt>
                <c:pt idx="2">
                  <c:v>6.7000000000000004E-2</c:v>
                </c:pt>
                <c:pt idx="3">
                  <c:v>8.2000000000000003E-2</c:v>
                </c:pt>
                <c:pt idx="4">
                  <c:v>3.4000000000000002E-2</c:v>
                </c:pt>
                <c:pt idx="5">
                  <c:v>3.5000000000000003E-2</c:v>
                </c:pt>
                <c:pt idx="6">
                  <c:v>0.19900000000000001</c:v>
                </c:pt>
                <c:pt idx="7">
                  <c:v>2.7E-2</c:v>
                </c:pt>
                <c:pt idx="8">
                  <c:v>0</c:v>
                </c:pt>
              </c:numCache>
            </c:numRef>
          </c:val>
          <c:extLst>
            <c:ext xmlns:c16="http://schemas.microsoft.com/office/drawing/2014/chart" uri="{C3380CC4-5D6E-409C-BE32-E72D297353CC}">
              <c16:uniqueId val="{00000002-D3BA-47F1-A6BD-311E1F9AFA87}"/>
            </c:ext>
          </c:extLst>
        </c:ser>
        <c:ser>
          <c:idx val="1"/>
          <c:order val="1"/>
          <c:tx>
            <c:strRef>
              <c:f>Hoja1!$F$8</c:f>
              <c:strCache>
                <c:ptCount val="1"/>
                <c:pt idx="0">
                  <c:v>Trifolium repens</c:v>
                </c:pt>
              </c:strCache>
            </c:strRef>
          </c:tx>
          <c:spPr>
            <a:solidFill>
              <a:srgbClr val="006C31"/>
            </a:solidFill>
            <a:ln w="0">
              <a:solidFill>
                <a:schemeClr val="bg1"/>
              </a:solidFill>
            </a:ln>
            <a:effectLst/>
          </c:spPr>
          <c:invertIfNegative val="0"/>
          <c:dLbls>
            <c:dLbl>
              <c:idx val="1"/>
              <c:tx>
                <c:rich>
                  <a:bodyPr/>
                  <a:lstStyle/>
                  <a:p>
                    <a:r>
                      <a:rPr lang="en-US"/>
                      <a:t>ND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3BA-47F1-A6BD-311E1F9AFA87}"/>
                </c:ext>
              </c:extLst>
            </c:dLbl>
            <c:dLbl>
              <c:idx val="8"/>
              <c:tx>
                <c:rich>
                  <a:bodyPr/>
                  <a:lstStyle/>
                  <a:p>
                    <a:r>
                      <a:rPr lang="en-US"/>
                      <a:t>ND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3BA-47F1-A6BD-311E1F9AFA87}"/>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Hoja1!$C$9:$D$17</c:f>
              <c:strCache>
                <c:ptCount val="9"/>
                <c:pt idx="0">
                  <c:v>Bario (Ba)</c:v>
                </c:pt>
                <c:pt idx="1">
                  <c:v>Cadmio (Cd)</c:v>
                </c:pt>
                <c:pt idx="2">
                  <c:v>Cromo (Cr)</c:v>
                </c:pt>
                <c:pt idx="3">
                  <c:v>Cobre (Cu)</c:v>
                </c:pt>
                <c:pt idx="4">
                  <c:v>Hierro (Fe)</c:v>
                </c:pt>
                <c:pt idx="5">
                  <c:v>Plomo (Pb)</c:v>
                </c:pt>
                <c:pt idx="6">
                  <c:v>Zinc (Zn)</c:v>
                </c:pt>
                <c:pt idx="7">
                  <c:v>Arsénico (As)</c:v>
                </c:pt>
                <c:pt idx="8">
                  <c:v>Antimonio (Sb)</c:v>
                </c:pt>
              </c:strCache>
            </c:strRef>
          </c:cat>
          <c:val>
            <c:numRef>
              <c:f>Hoja1!$F$9:$F$17</c:f>
              <c:numCache>
                <c:formatCode>General</c:formatCode>
                <c:ptCount val="9"/>
                <c:pt idx="0">
                  <c:v>0.18</c:v>
                </c:pt>
                <c:pt idx="1">
                  <c:v>0</c:v>
                </c:pt>
                <c:pt idx="2">
                  <c:v>8.8999999999999996E-2</c:v>
                </c:pt>
                <c:pt idx="3">
                  <c:v>0.36299999999999999</c:v>
                </c:pt>
                <c:pt idx="4">
                  <c:v>9.4E-2</c:v>
                </c:pt>
                <c:pt idx="5">
                  <c:v>2.9000000000000001E-2</c:v>
                </c:pt>
                <c:pt idx="6">
                  <c:v>0.251</c:v>
                </c:pt>
                <c:pt idx="7">
                  <c:v>4.5999999999999999E-2</c:v>
                </c:pt>
                <c:pt idx="8">
                  <c:v>0</c:v>
                </c:pt>
              </c:numCache>
            </c:numRef>
          </c:val>
          <c:extLst>
            <c:ext xmlns:c16="http://schemas.microsoft.com/office/drawing/2014/chart" uri="{C3380CC4-5D6E-409C-BE32-E72D297353CC}">
              <c16:uniqueId val="{00000005-D3BA-47F1-A6BD-311E1F9AFA87}"/>
            </c:ext>
          </c:extLst>
        </c:ser>
        <c:dLbls>
          <c:showLegendKey val="0"/>
          <c:showVal val="0"/>
          <c:showCatName val="0"/>
          <c:showSerName val="0"/>
          <c:showPercent val="0"/>
          <c:showBubbleSize val="0"/>
        </c:dLbls>
        <c:gapWidth val="50"/>
        <c:axId val="131687648"/>
        <c:axId val="117833584"/>
      </c:barChart>
      <c:lineChart>
        <c:grouping val="standard"/>
        <c:varyColors val="0"/>
        <c:ser>
          <c:idx val="2"/>
          <c:order val="2"/>
          <c:tx>
            <c:strRef>
              <c:f>Hoja1!$G$8</c:f>
              <c:strCache>
                <c:ptCount val="1"/>
                <c:pt idx="0">
                  <c:v>Factor esperado</c:v>
                </c:pt>
              </c:strCache>
            </c:strRef>
          </c:tx>
          <c:spPr>
            <a:ln w="28575" cap="rnd">
              <a:solidFill>
                <a:schemeClr val="accent3"/>
              </a:solidFill>
              <a:round/>
            </a:ln>
            <a:effectLst/>
          </c:spPr>
          <c:marker>
            <c:symbol val="none"/>
          </c:marker>
          <c:cat>
            <c:strRef>
              <c:f>Hoja1!$C$9:$D$17</c:f>
              <c:strCache>
                <c:ptCount val="9"/>
                <c:pt idx="0">
                  <c:v>Bario (Ba)</c:v>
                </c:pt>
                <c:pt idx="1">
                  <c:v>Cadmio (Cd)</c:v>
                </c:pt>
                <c:pt idx="2">
                  <c:v>Cromo (Cr)</c:v>
                </c:pt>
                <c:pt idx="3">
                  <c:v>Cobre (Cu)</c:v>
                </c:pt>
                <c:pt idx="4">
                  <c:v>Hierro (Fe)</c:v>
                </c:pt>
                <c:pt idx="5">
                  <c:v>Plomo (Pb)</c:v>
                </c:pt>
                <c:pt idx="6">
                  <c:v>Zinc (Zn)</c:v>
                </c:pt>
                <c:pt idx="7">
                  <c:v>Arsénico (As)</c:v>
                </c:pt>
                <c:pt idx="8">
                  <c:v>Antimonio (Sb)</c:v>
                </c:pt>
              </c:strCache>
            </c:strRef>
          </c:cat>
          <c:val>
            <c:numRef>
              <c:f>Hoja1!$G$9:$G$17</c:f>
              <c:numCache>
                <c:formatCode>General</c:formatCode>
                <c:ptCount val="9"/>
                <c:pt idx="0">
                  <c:v>1</c:v>
                </c:pt>
                <c:pt idx="1">
                  <c:v>1</c:v>
                </c:pt>
                <c:pt idx="2">
                  <c:v>1</c:v>
                </c:pt>
                <c:pt idx="3">
                  <c:v>1</c:v>
                </c:pt>
                <c:pt idx="4">
                  <c:v>1</c:v>
                </c:pt>
                <c:pt idx="5">
                  <c:v>1</c:v>
                </c:pt>
                <c:pt idx="6">
                  <c:v>1</c:v>
                </c:pt>
                <c:pt idx="7">
                  <c:v>1</c:v>
                </c:pt>
                <c:pt idx="8">
                  <c:v>1</c:v>
                </c:pt>
              </c:numCache>
            </c:numRef>
          </c:val>
          <c:smooth val="0"/>
          <c:extLst>
            <c:ext xmlns:c16="http://schemas.microsoft.com/office/drawing/2014/chart" uri="{C3380CC4-5D6E-409C-BE32-E72D297353CC}">
              <c16:uniqueId val="{00000006-D3BA-47F1-A6BD-311E1F9AFA87}"/>
            </c:ext>
          </c:extLst>
        </c:ser>
        <c:dLbls>
          <c:showLegendKey val="0"/>
          <c:showVal val="0"/>
          <c:showCatName val="0"/>
          <c:showSerName val="0"/>
          <c:showPercent val="0"/>
          <c:showBubbleSize val="0"/>
        </c:dLbls>
        <c:marker val="1"/>
        <c:smooth val="0"/>
        <c:axId val="131687648"/>
        <c:axId val="117833584"/>
      </c:lineChart>
      <c:catAx>
        <c:axId val="131687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Metales y metaloides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17833584"/>
        <c:crosses val="autoZero"/>
        <c:auto val="1"/>
        <c:lblAlgn val="ctr"/>
        <c:lblOffset val="100"/>
        <c:noMultiLvlLbl val="0"/>
      </c:catAx>
      <c:valAx>
        <c:axId val="117833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Factor de bioconcentración (BCF)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3168764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Factor de traslocación - Zona de origen natural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barChart>
        <c:barDir val="col"/>
        <c:grouping val="clustered"/>
        <c:varyColors val="0"/>
        <c:ser>
          <c:idx val="0"/>
          <c:order val="0"/>
          <c:tx>
            <c:strRef>
              <c:f>Hoja1!$E$8</c:f>
              <c:strCache>
                <c:ptCount val="1"/>
                <c:pt idx="0">
                  <c:v>Lolium perenne</c:v>
                </c:pt>
              </c:strCache>
            </c:strRef>
          </c:tx>
          <c:spPr>
            <a:solidFill>
              <a:srgbClr val="92D050"/>
            </a:solidFill>
            <a:ln>
              <a:noFill/>
            </a:ln>
            <a:effectLst/>
          </c:spPr>
          <c:invertIfNegative val="0"/>
          <c:dLbls>
            <c:dLbl>
              <c:idx val="1"/>
              <c:tx>
                <c:rich>
                  <a:bodyPr/>
                  <a:lstStyle/>
                  <a:p>
                    <a:r>
                      <a:rPr lang="en-US"/>
                      <a:t>ND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3D0-4E6B-9997-B0FBFE31FD9E}"/>
                </c:ext>
              </c:extLst>
            </c:dLbl>
            <c:dLbl>
              <c:idx val="2"/>
              <c:tx>
                <c:rich>
                  <a:bodyPr/>
                  <a:lstStyle/>
                  <a:p>
                    <a:r>
                      <a:rPr lang="en-US"/>
                      <a:t>ND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3D0-4E6B-9997-B0FBFE31FD9E}"/>
                </c:ext>
              </c:extLst>
            </c:dLbl>
            <c:dLbl>
              <c:idx val="7"/>
              <c:tx>
                <c:rich>
                  <a:bodyPr/>
                  <a:lstStyle/>
                  <a:p>
                    <a:r>
                      <a:rPr lang="en-US"/>
                      <a:t>ND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3D0-4E6B-9997-B0FBFE31FD9E}"/>
                </c:ext>
              </c:extLst>
            </c:dLbl>
            <c:dLbl>
              <c:idx val="8"/>
              <c:tx>
                <c:rich>
                  <a:bodyPr/>
                  <a:lstStyle/>
                  <a:p>
                    <a:r>
                      <a:rPr lang="en-US"/>
                      <a:t>ND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3D0-4E6B-9997-B0FBFE31FD9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Hoja1!$C$18:$D$26</c:f>
              <c:strCache>
                <c:ptCount val="9"/>
                <c:pt idx="0">
                  <c:v>Bario (Ba)</c:v>
                </c:pt>
                <c:pt idx="1">
                  <c:v>Cadmio (Cd)</c:v>
                </c:pt>
                <c:pt idx="2">
                  <c:v>Cromo (Cr)</c:v>
                </c:pt>
                <c:pt idx="3">
                  <c:v>Cobre (Cu)</c:v>
                </c:pt>
                <c:pt idx="4">
                  <c:v>Hierro (Fe)</c:v>
                </c:pt>
                <c:pt idx="5">
                  <c:v>Plomo (Pb)</c:v>
                </c:pt>
                <c:pt idx="6">
                  <c:v>Zinc (Zn)</c:v>
                </c:pt>
                <c:pt idx="7">
                  <c:v>Arsénico (As)</c:v>
                </c:pt>
                <c:pt idx="8">
                  <c:v>Antimonio (Sb)</c:v>
                </c:pt>
              </c:strCache>
            </c:strRef>
          </c:cat>
          <c:val>
            <c:numRef>
              <c:f>Hoja1!$E$18:$E$26</c:f>
              <c:numCache>
                <c:formatCode>General</c:formatCode>
                <c:ptCount val="9"/>
                <c:pt idx="0">
                  <c:v>0.46600000000000003</c:v>
                </c:pt>
                <c:pt idx="1">
                  <c:v>0</c:v>
                </c:pt>
                <c:pt idx="2">
                  <c:v>0</c:v>
                </c:pt>
                <c:pt idx="3">
                  <c:v>0.97499999999999998</c:v>
                </c:pt>
                <c:pt idx="4">
                  <c:v>0.26200000000000001</c:v>
                </c:pt>
                <c:pt idx="5">
                  <c:v>0.22600000000000001</c:v>
                </c:pt>
                <c:pt idx="6">
                  <c:v>0.41499999999999998</c:v>
                </c:pt>
                <c:pt idx="7">
                  <c:v>0</c:v>
                </c:pt>
                <c:pt idx="8">
                  <c:v>0</c:v>
                </c:pt>
              </c:numCache>
            </c:numRef>
          </c:val>
          <c:extLst>
            <c:ext xmlns:c16="http://schemas.microsoft.com/office/drawing/2014/chart" uri="{C3380CC4-5D6E-409C-BE32-E72D297353CC}">
              <c16:uniqueId val="{00000004-13D0-4E6B-9997-B0FBFE31FD9E}"/>
            </c:ext>
          </c:extLst>
        </c:ser>
        <c:ser>
          <c:idx val="1"/>
          <c:order val="1"/>
          <c:tx>
            <c:strRef>
              <c:f>Hoja1!$F$8</c:f>
              <c:strCache>
                <c:ptCount val="1"/>
                <c:pt idx="0">
                  <c:v>Trifolium repens</c:v>
                </c:pt>
              </c:strCache>
            </c:strRef>
          </c:tx>
          <c:spPr>
            <a:solidFill>
              <a:srgbClr val="006C31"/>
            </a:solidFill>
            <a:ln>
              <a:noFill/>
            </a:ln>
            <a:effectLst/>
          </c:spPr>
          <c:invertIfNegative val="0"/>
          <c:dLbls>
            <c:dLbl>
              <c:idx val="1"/>
              <c:tx>
                <c:rich>
                  <a:bodyPr/>
                  <a:lstStyle/>
                  <a:p>
                    <a:r>
                      <a:rPr lang="en-US"/>
                      <a:t>ND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3D0-4E6B-9997-B0FBFE31FD9E}"/>
                </c:ext>
              </c:extLst>
            </c:dLbl>
            <c:dLbl>
              <c:idx val="8"/>
              <c:tx>
                <c:rich>
                  <a:bodyPr/>
                  <a:lstStyle/>
                  <a:p>
                    <a:r>
                      <a:rPr lang="en-US"/>
                      <a:t>ND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3D0-4E6B-9997-B0FBFE31FD9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Hoja1!$C$18:$D$26</c:f>
              <c:strCache>
                <c:ptCount val="9"/>
                <c:pt idx="0">
                  <c:v>Bario (Ba)</c:v>
                </c:pt>
                <c:pt idx="1">
                  <c:v>Cadmio (Cd)</c:v>
                </c:pt>
                <c:pt idx="2">
                  <c:v>Cromo (Cr)</c:v>
                </c:pt>
                <c:pt idx="3">
                  <c:v>Cobre (Cu)</c:v>
                </c:pt>
                <c:pt idx="4">
                  <c:v>Hierro (Fe)</c:v>
                </c:pt>
                <c:pt idx="5">
                  <c:v>Plomo (Pb)</c:v>
                </c:pt>
                <c:pt idx="6">
                  <c:v>Zinc (Zn)</c:v>
                </c:pt>
                <c:pt idx="7">
                  <c:v>Arsénico (As)</c:v>
                </c:pt>
                <c:pt idx="8">
                  <c:v>Antimonio (Sb)</c:v>
                </c:pt>
              </c:strCache>
            </c:strRef>
          </c:cat>
          <c:val>
            <c:numRef>
              <c:f>Hoja1!$F$18:$F$26</c:f>
              <c:numCache>
                <c:formatCode>General</c:formatCode>
                <c:ptCount val="9"/>
                <c:pt idx="0">
                  <c:v>2.1859999999999999</c:v>
                </c:pt>
                <c:pt idx="1">
                  <c:v>0</c:v>
                </c:pt>
                <c:pt idx="2">
                  <c:v>4.8289999999999997</c:v>
                </c:pt>
                <c:pt idx="3">
                  <c:v>1.292</c:v>
                </c:pt>
                <c:pt idx="4">
                  <c:v>4.8460000000000001</c:v>
                </c:pt>
                <c:pt idx="5">
                  <c:v>5.399</c:v>
                </c:pt>
                <c:pt idx="6">
                  <c:v>1.302</c:v>
                </c:pt>
                <c:pt idx="7">
                  <c:v>5.7709999999999999</c:v>
                </c:pt>
                <c:pt idx="8">
                  <c:v>0</c:v>
                </c:pt>
              </c:numCache>
            </c:numRef>
          </c:val>
          <c:extLst>
            <c:ext xmlns:c16="http://schemas.microsoft.com/office/drawing/2014/chart" uri="{C3380CC4-5D6E-409C-BE32-E72D297353CC}">
              <c16:uniqueId val="{00000007-13D0-4E6B-9997-B0FBFE31FD9E}"/>
            </c:ext>
          </c:extLst>
        </c:ser>
        <c:dLbls>
          <c:showLegendKey val="0"/>
          <c:showVal val="0"/>
          <c:showCatName val="0"/>
          <c:showSerName val="0"/>
          <c:showPercent val="0"/>
          <c:showBubbleSize val="0"/>
        </c:dLbls>
        <c:gapWidth val="50"/>
        <c:axId val="131687648"/>
        <c:axId val="117833584"/>
      </c:barChart>
      <c:lineChart>
        <c:grouping val="standard"/>
        <c:varyColors val="0"/>
        <c:ser>
          <c:idx val="2"/>
          <c:order val="2"/>
          <c:tx>
            <c:strRef>
              <c:f>Hoja1!$G$8</c:f>
              <c:strCache>
                <c:ptCount val="1"/>
                <c:pt idx="0">
                  <c:v>Factor esperado</c:v>
                </c:pt>
              </c:strCache>
            </c:strRef>
          </c:tx>
          <c:spPr>
            <a:ln w="28575" cap="rnd">
              <a:solidFill>
                <a:schemeClr val="accent3"/>
              </a:solidFill>
              <a:round/>
            </a:ln>
            <a:effectLst/>
          </c:spPr>
          <c:marker>
            <c:symbol val="none"/>
          </c:marker>
          <c:cat>
            <c:strRef>
              <c:f>Hoja1!$C$18:$D$26</c:f>
              <c:strCache>
                <c:ptCount val="9"/>
                <c:pt idx="0">
                  <c:v>Bario (Ba)</c:v>
                </c:pt>
                <c:pt idx="1">
                  <c:v>Cadmio (Cd)</c:v>
                </c:pt>
                <c:pt idx="2">
                  <c:v>Cromo (Cr)</c:v>
                </c:pt>
                <c:pt idx="3">
                  <c:v>Cobre (Cu)</c:v>
                </c:pt>
                <c:pt idx="4">
                  <c:v>Hierro (Fe)</c:v>
                </c:pt>
                <c:pt idx="5">
                  <c:v>Plomo (Pb)</c:v>
                </c:pt>
                <c:pt idx="6">
                  <c:v>Zinc (Zn)</c:v>
                </c:pt>
                <c:pt idx="7">
                  <c:v>Arsénico (As)</c:v>
                </c:pt>
                <c:pt idx="8">
                  <c:v>Antimonio (Sb)</c:v>
                </c:pt>
              </c:strCache>
            </c:strRef>
          </c:cat>
          <c:val>
            <c:numRef>
              <c:f>Hoja1!$G$18:$G$26</c:f>
              <c:numCache>
                <c:formatCode>General</c:formatCode>
                <c:ptCount val="9"/>
                <c:pt idx="0">
                  <c:v>1</c:v>
                </c:pt>
                <c:pt idx="1">
                  <c:v>1</c:v>
                </c:pt>
                <c:pt idx="2">
                  <c:v>1</c:v>
                </c:pt>
                <c:pt idx="3">
                  <c:v>1</c:v>
                </c:pt>
                <c:pt idx="4">
                  <c:v>1</c:v>
                </c:pt>
                <c:pt idx="5">
                  <c:v>1</c:v>
                </c:pt>
                <c:pt idx="6">
                  <c:v>1</c:v>
                </c:pt>
                <c:pt idx="7">
                  <c:v>1</c:v>
                </c:pt>
                <c:pt idx="8">
                  <c:v>1</c:v>
                </c:pt>
              </c:numCache>
            </c:numRef>
          </c:val>
          <c:smooth val="0"/>
          <c:extLst>
            <c:ext xmlns:c16="http://schemas.microsoft.com/office/drawing/2014/chart" uri="{C3380CC4-5D6E-409C-BE32-E72D297353CC}">
              <c16:uniqueId val="{00000008-13D0-4E6B-9997-B0FBFE31FD9E}"/>
            </c:ext>
          </c:extLst>
        </c:ser>
        <c:dLbls>
          <c:showLegendKey val="0"/>
          <c:showVal val="0"/>
          <c:showCatName val="0"/>
          <c:showSerName val="0"/>
          <c:showPercent val="0"/>
          <c:showBubbleSize val="0"/>
        </c:dLbls>
        <c:marker val="1"/>
        <c:smooth val="0"/>
        <c:axId val="131687648"/>
        <c:axId val="117833584"/>
      </c:lineChart>
      <c:catAx>
        <c:axId val="131687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Metales y metaloides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17833584"/>
        <c:crosses val="autoZero"/>
        <c:auto val="1"/>
        <c:lblAlgn val="ctr"/>
        <c:lblOffset val="100"/>
        <c:noMultiLvlLbl val="0"/>
      </c:catAx>
      <c:valAx>
        <c:axId val="117833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Factor de traslocación (TF)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3168764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Factor de bioconcentración - </a:t>
            </a:r>
            <a:r>
              <a:rPr lang="es-PE" sz="1400" b="0" i="0" u="none" strike="noStrike" baseline="0">
                <a:effectLst/>
              </a:rPr>
              <a:t>Zona de influencia remediada - parcela 1</a:t>
            </a:r>
            <a:endParaRPr lang="es-P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barChart>
        <c:barDir val="col"/>
        <c:grouping val="clustered"/>
        <c:varyColors val="0"/>
        <c:ser>
          <c:idx val="0"/>
          <c:order val="0"/>
          <c:tx>
            <c:strRef>
              <c:f>Hoja1!$E$8</c:f>
              <c:strCache>
                <c:ptCount val="1"/>
                <c:pt idx="0">
                  <c:v>Lolium perenne</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Hoja1!$C$37:$D$45</c:f>
              <c:strCache>
                <c:ptCount val="9"/>
                <c:pt idx="0">
                  <c:v>Bario (Ba)</c:v>
                </c:pt>
                <c:pt idx="1">
                  <c:v>Cadmio (Cd)</c:v>
                </c:pt>
                <c:pt idx="2">
                  <c:v>Cromo (Cr)</c:v>
                </c:pt>
                <c:pt idx="3">
                  <c:v>Cobre (Cu)</c:v>
                </c:pt>
                <c:pt idx="4">
                  <c:v>Hierro (Fe)</c:v>
                </c:pt>
                <c:pt idx="5">
                  <c:v>Plomo (Pb)</c:v>
                </c:pt>
                <c:pt idx="6">
                  <c:v>Zinc (Zn)</c:v>
                </c:pt>
                <c:pt idx="7">
                  <c:v>Arsénico (As)</c:v>
                </c:pt>
                <c:pt idx="8">
                  <c:v>Antimonio (Sb)</c:v>
                </c:pt>
              </c:strCache>
            </c:strRef>
          </c:cat>
          <c:val>
            <c:numRef>
              <c:f>Hoja1!$E$37:$E$45</c:f>
              <c:numCache>
                <c:formatCode>General</c:formatCode>
                <c:ptCount val="9"/>
                <c:pt idx="0">
                  <c:v>0.45300000000000001</c:v>
                </c:pt>
                <c:pt idx="1">
                  <c:v>0.39700000000000002</c:v>
                </c:pt>
                <c:pt idx="2">
                  <c:v>0.42299999999999999</c:v>
                </c:pt>
                <c:pt idx="3">
                  <c:v>0.36099999999999999</c:v>
                </c:pt>
                <c:pt idx="4">
                  <c:v>0.39700000000000002</c:v>
                </c:pt>
                <c:pt idx="5">
                  <c:v>0.44</c:v>
                </c:pt>
                <c:pt idx="6">
                  <c:v>0.33100000000000002</c:v>
                </c:pt>
                <c:pt idx="7">
                  <c:v>0.47099999999999997</c:v>
                </c:pt>
                <c:pt idx="8">
                  <c:v>0.53700000000000003</c:v>
                </c:pt>
              </c:numCache>
            </c:numRef>
          </c:val>
          <c:extLst>
            <c:ext xmlns:c16="http://schemas.microsoft.com/office/drawing/2014/chart" uri="{C3380CC4-5D6E-409C-BE32-E72D297353CC}">
              <c16:uniqueId val="{00000000-5CA7-4FE2-A286-1627DBC538D7}"/>
            </c:ext>
          </c:extLst>
        </c:ser>
        <c:ser>
          <c:idx val="1"/>
          <c:order val="1"/>
          <c:tx>
            <c:strRef>
              <c:f>Hoja1!$F$8</c:f>
              <c:strCache>
                <c:ptCount val="1"/>
                <c:pt idx="0">
                  <c:v>Trifolium repens</c:v>
                </c:pt>
              </c:strCache>
            </c:strRef>
          </c:tx>
          <c:spPr>
            <a:solidFill>
              <a:srgbClr val="006C31"/>
            </a:solidFill>
            <a:ln>
              <a:noFill/>
            </a:ln>
            <a:effectLst/>
          </c:spPr>
          <c:invertIfNegative val="0"/>
          <c:dLbls>
            <c:dLbl>
              <c:idx val="1"/>
              <c:tx>
                <c:rich>
                  <a:bodyPr/>
                  <a:lstStyle/>
                  <a:p>
                    <a:r>
                      <a:rPr lang="en-US"/>
                      <a:t>ND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CA7-4FE2-A286-1627DBC538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Hoja1!$C$37:$D$45</c:f>
              <c:strCache>
                <c:ptCount val="9"/>
                <c:pt idx="0">
                  <c:v>Bario (Ba)</c:v>
                </c:pt>
                <c:pt idx="1">
                  <c:v>Cadmio (Cd)</c:v>
                </c:pt>
                <c:pt idx="2">
                  <c:v>Cromo (Cr)</c:v>
                </c:pt>
                <c:pt idx="3">
                  <c:v>Cobre (Cu)</c:v>
                </c:pt>
                <c:pt idx="4">
                  <c:v>Hierro (Fe)</c:v>
                </c:pt>
                <c:pt idx="5">
                  <c:v>Plomo (Pb)</c:v>
                </c:pt>
                <c:pt idx="6">
                  <c:v>Zinc (Zn)</c:v>
                </c:pt>
                <c:pt idx="7">
                  <c:v>Arsénico (As)</c:v>
                </c:pt>
                <c:pt idx="8">
                  <c:v>Antimonio (Sb)</c:v>
                </c:pt>
              </c:strCache>
            </c:strRef>
          </c:cat>
          <c:val>
            <c:numRef>
              <c:f>Hoja1!$F$37:$F$45</c:f>
              <c:numCache>
                <c:formatCode>General</c:formatCode>
                <c:ptCount val="9"/>
                <c:pt idx="0">
                  <c:v>0.122</c:v>
                </c:pt>
                <c:pt idx="1">
                  <c:v>0</c:v>
                </c:pt>
                <c:pt idx="2">
                  <c:v>3.3000000000000002E-2</c:v>
                </c:pt>
                <c:pt idx="3">
                  <c:v>5.1999999999999998E-2</c:v>
                </c:pt>
                <c:pt idx="4">
                  <c:v>3.5000000000000003E-2</c:v>
                </c:pt>
                <c:pt idx="5">
                  <c:v>1.9E-2</c:v>
                </c:pt>
                <c:pt idx="6">
                  <c:v>9.5000000000000001E-2</c:v>
                </c:pt>
                <c:pt idx="7">
                  <c:v>2.5999999999999999E-2</c:v>
                </c:pt>
                <c:pt idx="8">
                  <c:v>5.2999999999999999E-2</c:v>
                </c:pt>
              </c:numCache>
            </c:numRef>
          </c:val>
          <c:extLst>
            <c:ext xmlns:c16="http://schemas.microsoft.com/office/drawing/2014/chart" uri="{C3380CC4-5D6E-409C-BE32-E72D297353CC}">
              <c16:uniqueId val="{00000002-5CA7-4FE2-A286-1627DBC538D7}"/>
            </c:ext>
          </c:extLst>
        </c:ser>
        <c:dLbls>
          <c:showLegendKey val="0"/>
          <c:showVal val="0"/>
          <c:showCatName val="0"/>
          <c:showSerName val="0"/>
          <c:showPercent val="0"/>
          <c:showBubbleSize val="0"/>
        </c:dLbls>
        <c:gapWidth val="50"/>
        <c:axId val="131687648"/>
        <c:axId val="117833584"/>
      </c:barChart>
      <c:lineChart>
        <c:grouping val="standard"/>
        <c:varyColors val="0"/>
        <c:ser>
          <c:idx val="2"/>
          <c:order val="2"/>
          <c:tx>
            <c:strRef>
              <c:f>Hoja1!$G$8</c:f>
              <c:strCache>
                <c:ptCount val="1"/>
                <c:pt idx="0">
                  <c:v>Factor esperado</c:v>
                </c:pt>
              </c:strCache>
            </c:strRef>
          </c:tx>
          <c:spPr>
            <a:ln w="28575" cap="rnd">
              <a:solidFill>
                <a:schemeClr val="accent3"/>
              </a:solidFill>
              <a:round/>
            </a:ln>
            <a:effectLst/>
          </c:spPr>
          <c:marker>
            <c:symbol val="none"/>
          </c:marker>
          <c:cat>
            <c:strRef>
              <c:f>Hoja1!$C$37:$D$45</c:f>
              <c:strCache>
                <c:ptCount val="9"/>
                <c:pt idx="0">
                  <c:v>Bario (Ba)</c:v>
                </c:pt>
                <c:pt idx="1">
                  <c:v>Cadmio (Cd)</c:v>
                </c:pt>
                <c:pt idx="2">
                  <c:v>Cromo (Cr)</c:v>
                </c:pt>
                <c:pt idx="3">
                  <c:v>Cobre (Cu)</c:v>
                </c:pt>
                <c:pt idx="4">
                  <c:v>Hierro (Fe)</c:v>
                </c:pt>
                <c:pt idx="5">
                  <c:v>Plomo (Pb)</c:v>
                </c:pt>
                <c:pt idx="6">
                  <c:v>Zinc (Zn)</c:v>
                </c:pt>
                <c:pt idx="7">
                  <c:v>Arsénico (As)</c:v>
                </c:pt>
                <c:pt idx="8">
                  <c:v>Antimonio (Sb)</c:v>
                </c:pt>
              </c:strCache>
            </c:strRef>
          </c:cat>
          <c:val>
            <c:numRef>
              <c:f>Hoja1!$G$37:$G$45</c:f>
              <c:numCache>
                <c:formatCode>General</c:formatCode>
                <c:ptCount val="9"/>
                <c:pt idx="0">
                  <c:v>1</c:v>
                </c:pt>
                <c:pt idx="1">
                  <c:v>1</c:v>
                </c:pt>
                <c:pt idx="2">
                  <c:v>1</c:v>
                </c:pt>
                <c:pt idx="3">
                  <c:v>1</c:v>
                </c:pt>
                <c:pt idx="4">
                  <c:v>1</c:v>
                </c:pt>
                <c:pt idx="5">
                  <c:v>1</c:v>
                </c:pt>
                <c:pt idx="6">
                  <c:v>1</c:v>
                </c:pt>
                <c:pt idx="7">
                  <c:v>1</c:v>
                </c:pt>
                <c:pt idx="8">
                  <c:v>1</c:v>
                </c:pt>
              </c:numCache>
            </c:numRef>
          </c:val>
          <c:smooth val="0"/>
          <c:extLst>
            <c:ext xmlns:c16="http://schemas.microsoft.com/office/drawing/2014/chart" uri="{C3380CC4-5D6E-409C-BE32-E72D297353CC}">
              <c16:uniqueId val="{00000003-5CA7-4FE2-A286-1627DBC538D7}"/>
            </c:ext>
          </c:extLst>
        </c:ser>
        <c:dLbls>
          <c:showLegendKey val="0"/>
          <c:showVal val="0"/>
          <c:showCatName val="0"/>
          <c:showSerName val="0"/>
          <c:showPercent val="0"/>
          <c:showBubbleSize val="0"/>
        </c:dLbls>
        <c:marker val="1"/>
        <c:smooth val="0"/>
        <c:axId val="131687648"/>
        <c:axId val="117833584"/>
      </c:lineChart>
      <c:catAx>
        <c:axId val="131687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Metales y metaloides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17833584"/>
        <c:crosses val="autoZero"/>
        <c:auto val="1"/>
        <c:lblAlgn val="ctr"/>
        <c:lblOffset val="100"/>
        <c:noMultiLvlLbl val="0"/>
      </c:catAx>
      <c:valAx>
        <c:axId val="117833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Factor de bioconcentración (BCF)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3168764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Factor de traslocación - </a:t>
            </a:r>
            <a:r>
              <a:rPr lang="es-PE" sz="1400" b="0" i="0" u="none" strike="noStrike" baseline="0">
                <a:effectLst/>
              </a:rPr>
              <a:t>Zona de influencia remediada - parcela 1</a:t>
            </a:r>
            <a:endParaRPr lang="es-PE"/>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barChart>
        <c:barDir val="col"/>
        <c:grouping val="clustered"/>
        <c:varyColors val="0"/>
        <c:ser>
          <c:idx val="0"/>
          <c:order val="0"/>
          <c:tx>
            <c:strRef>
              <c:f>Hoja1!$E$8</c:f>
              <c:strCache>
                <c:ptCount val="1"/>
                <c:pt idx="0">
                  <c:v>Lolium perenne</c:v>
                </c:pt>
              </c:strCache>
            </c:strRef>
          </c:tx>
          <c:spPr>
            <a:solidFill>
              <a:srgbClr val="92D050"/>
            </a:solidFill>
            <a:ln>
              <a:noFill/>
            </a:ln>
            <a:effectLst/>
          </c:spPr>
          <c:invertIfNegative val="0"/>
          <c:dLbls>
            <c:dLbl>
              <c:idx val="1"/>
              <c:tx>
                <c:rich>
                  <a:bodyPr/>
                  <a:lstStyle/>
                  <a:p>
                    <a:r>
                      <a:rPr lang="en-US"/>
                      <a:t>ND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7C3-40FD-83E7-EE9C5F293E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Hoja1!$C$46:$D$54</c:f>
              <c:strCache>
                <c:ptCount val="9"/>
                <c:pt idx="0">
                  <c:v>Bario (Ba)</c:v>
                </c:pt>
                <c:pt idx="1">
                  <c:v>Cadmio (Cd)</c:v>
                </c:pt>
                <c:pt idx="2">
                  <c:v>Cromo (Cr)</c:v>
                </c:pt>
                <c:pt idx="3">
                  <c:v>Cobre (Cu)</c:v>
                </c:pt>
                <c:pt idx="4">
                  <c:v>Hierro (Fe)</c:v>
                </c:pt>
                <c:pt idx="5">
                  <c:v>Plomo (Pb)</c:v>
                </c:pt>
                <c:pt idx="6">
                  <c:v>Zinc (Zn)</c:v>
                </c:pt>
                <c:pt idx="7">
                  <c:v>Arsénico (As)</c:v>
                </c:pt>
                <c:pt idx="8">
                  <c:v>Antimonio (Sb)</c:v>
                </c:pt>
              </c:strCache>
            </c:strRef>
          </c:cat>
          <c:val>
            <c:numRef>
              <c:f>Hoja1!$E$46:$E$54</c:f>
              <c:numCache>
                <c:formatCode>General</c:formatCode>
                <c:ptCount val="9"/>
                <c:pt idx="0">
                  <c:v>0.128</c:v>
                </c:pt>
                <c:pt idx="1">
                  <c:v>0</c:v>
                </c:pt>
                <c:pt idx="2">
                  <c:v>0.09</c:v>
                </c:pt>
                <c:pt idx="3">
                  <c:v>0.17499999999999999</c:v>
                </c:pt>
                <c:pt idx="4">
                  <c:v>0.125</c:v>
                </c:pt>
                <c:pt idx="5">
                  <c:v>0.13300000000000001</c:v>
                </c:pt>
                <c:pt idx="6">
                  <c:v>0.51800000000000002</c:v>
                </c:pt>
                <c:pt idx="7">
                  <c:v>0.106</c:v>
                </c:pt>
                <c:pt idx="8">
                  <c:v>0.128</c:v>
                </c:pt>
              </c:numCache>
            </c:numRef>
          </c:val>
          <c:extLst>
            <c:ext xmlns:c16="http://schemas.microsoft.com/office/drawing/2014/chart" uri="{C3380CC4-5D6E-409C-BE32-E72D297353CC}">
              <c16:uniqueId val="{00000001-E7C3-40FD-83E7-EE9C5F293E6C}"/>
            </c:ext>
          </c:extLst>
        </c:ser>
        <c:ser>
          <c:idx val="1"/>
          <c:order val="1"/>
          <c:tx>
            <c:strRef>
              <c:f>Hoja1!$F$8</c:f>
              <c:strCache>
                <c:ptCount val="1"/>
                <c:pt idx="0">
                  <c:v>Trifolium repens</c:v>
                </c:pt>
              </c:strCache>
            </c:strRef>
          </c:tx>
          <c:spPr>
            <a:solidFill>
              <a:srgbClr val="006C31"/>
            </a:solidFill>
            <a:ln>
              <a:noFill/>
            </a:ln>
            <a:effectLst/>
          </c:spPr>
          <c:invertIfNegative val="0"/>
          <c:dLbls>
            <c:dLbl>
              <c:idx val="1"/>
              <c:tx>
                <c:rich>
                  <a:bodyPr/>
                  <a:lstStyle/>
                  <a:p>
                    <a:r>
                      <a:rPr lang="en-US"/>
                      <a:t>ND</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7C3-40FD-83E7-EE9C5F293E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Hoja1!$C$46:$D$54</c:f>
              <c:strCache>
                <c:ptCount val="9"/>
                <c:pt idx="0">
                  <c:v>Bario (Ba)</c:v>
                </c:pt>
                <c:pt idx="1">
                  <c:v>Cadmio (Cd)</c:v>
                </c:pt>
                <c:pt idx="2">
                  <c:v>Cromo (Cr)</c:v>
                </c:pt>
                <c:pt idx="3">
                  <c:v>Cobre (Cu)</c:v>
                </c:pt>
                <c:pt idx="4">
                  <c:v>Hierro (Fe)</c:v>
                </c:pt>
                <c:pt idx="5">
                  <c:v>Plomo (Pb)</c:v>
                </c:pt>
                <c:pt idx="6">
                  <c:v>Zinc (Zn)</c:v>
                </c:pt>
                <c:pt idx="7">
                  <c:v>Arsénico (As)</c:v>
                </c:pt>
                <c:pt idx="8">
                  <c:v>Antimonio (Sb)</c:v>
                </c:pt>
              </c:strCache>
            </c:strRef>
          </c:cat>
          <c:val>
            <c:numRef>
              <c:f>Hoja1!$F$46:$F$54</c:f>
              <c:numCache>
                <c:formatCode>General</c:formatCode>
                <c:ptCount val="9"/>
                <c:pt idx="0">
                  <c:v>0.52600000000000002</c:v>
                </c:pt>
                <c:pt idx="1">
                  <c:v>0</c:v>
                </c:pt>
                <c:pt idx="2">
                  <c:v>0.84099999999999997</c:v>
                </c:pt>
                <c:pt idx="3">
                  <c:v>1.48</c:v>
                </c:pt>
                <c:pt idx="4">
                  <c:v>1.3029999999999999</c:v>
                </c:pt>
                <c:pt idx="5">
                  <c:v>1.843</c:v>
                </c:pt>
                <c:pt idx="6">
                  <c:v>0.94699999999999995</c:v>
                </c:pt>
                <c:pt idx="7">
                  <c:v>1.623</c:v>
                </c:pt>
                <c:pt idx="8">
                  <c:v>0.54300000000000004</c:v>
                </c:pt>
              </c:numCache>
            </c:numRef>
          </c:val>
          <c:extLst>
            <c:ext xmlns:c16="http://schemas.microsoft.com/office/drawing/2014/chart" uri="{C3380CC4-5D6E-409C-BE32-E72D297353CC}">
              <c16:uniqueId val="{00000003-E7C3-40FD-83E7-EE9C5F293E6C}"/>
            </c:ext>
          </c:extLst>
        </c:ser>
        <c:dLbls>
          <c:showLegendKey val="0"/>
          <c:showVal val="0"/>
          <c:showCatName val="0"/>
          <c:showSerName val="0"/>
          <c:showPercent val="0"/>
          <c:showBubbleSize val="0"/>
        </c:dLbls>
        <c:gapWidth val="50"/>
        <c:axId val="131687648"/>
        <c:axId val="117833584"/>
      </c:barChart>
      <c:lineChart>
        <c:grouping val="standard"/>
        <c:varyColors val="0"/>
        <c:ser>
          <c:idx val="2"/>
          <c:order val="2"/>
          <c:tx>
            <c:strRef>
              <c:f>Hoja1!$G$8</c:f>
              <c:strCache>
                <c:ptCount val="1"/>
                <c:pt idx="0">
                  <c:v>Factor esperado</c:v>
                </c:pt>
              </c:strCache>
            </c:strRef>
          </c:tx>
          <c:spPr>
            <a:ln w="28575" cap="rnd">
              <a:solidFill>
                <a:schemeClr val="accent3"/>
              </a:solidFill>
              <a:round/>
            </a:ln>
            <a:effectLst/>
          </c:spPr>
          <c:marker>
            <c:symbol val="none"/>
          </c:marker>
          <c:cat>
            <c:strRef>
              <c:f>Hoja1!$C$46:$D$54</c:f>
              <c:strCache>
                <c:ptCount val="9"/>
                <c:pt idx="0">
                  <c:v>Bario (Ba)</c:v>
                </c:pt>
                <c:pt idx="1">
                  <c:v>Cadmio (Cd)</c:v>
                </c:pt>
                <c:pt idx="2">
                  <c:v>Cromo (Cr)</c:v>
                </c:pt>
                <c:pt idx="3">
                  <c:v>Cobre (Cu)</c:v>
                </c:pt>
                <c:pt idx="4">
                  <c:v>Hierro (Fe)</c:v>
                </c:pt>
                <c:pt idx="5">
                  <c:v>Plomo (Pb)</c:v>
                </c:pt>
                <c:pt idx="6">
                  <c:v>Zinc (Zn)</c:v>
                </c:pt>
                <c:pt idx="7">
                  <c:v>Arsénico (As)</c:v>
                </c:pt>
                <c:pt idx="8">
                  <c:v>Antimonio (Sb)</c:v>
                </c:pt>
              </c:strCache>
            </c:strRef>
          </c:cat>
          <c:val>
            <c:numRef>
              <c:f>Hoja1!$G$46:$G$54</c:f>
              <c:numCache>
                <c:formatCode>General</c:formatCode>
                <c:ptCount val="9"/>
                <c:pt idx="0">
                  <c:v>1</c:v>
                </c:pt>
                <c:pt idx="1">
                  <c:v>1</c:v>
                </c:pt>
                <c:pt idx="2">
                  <c:v>1</c:v>
                </c:pt>
                <c:pt idx="3">
                  <c:v>1</c:v>
                </c:pt>
                <c:pt idx="4">
                  <c:v>1</c:v>
                </c:pt>
                <c:pt idx="5">
                  <c:v>1</c:v>
                </c:pt>
                <c:pt idx="6">
                  <c:v>1</c:v>
                </c:pt>
                <c:pt idx="7">
                  <c:v>1</c:v>
                </c:pt>
                <c:pt idx="8">
                  <c:v>1</c:v>
                </c:pt>
              </c:numCache>
            </c:numRef>
          </c:val>
          <c:smooth val="0"/>
          <c:extLst>
            <c:ext xmlns:c16="http://schemas.microsoft.com/office/drawing/2014/chart" uri="{C3380CC4-5D6E-409C-BE32-E72D297353CC}">
              <c16:uniqueId val="{00000004-E7C3-40FD-83E7-EE9C5F293E6C}"/>
            </c:ext>
          </c:extLst>
        </c:ser>
        <c:dLbls>
          <c:showLegendKey val="0"/>
          <c:showVal val="0"/>
          <c:showCatName val="0"/>
          <c:showSerName val="0"/>
          <c:showPercent val="0"/>
          <c:showBubbleSize val="0"/>
        </c:dLbls>
        <c:marker val="1"/>
        <c:smooth val="0"/>
        <c:axId val="131687648"/>
        <c:axId val="117833584"/>
      </c:lineChart>
      <c:catAx>
        <c:axId val="131687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Metales y metaloides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17833584"/>
        <c:crosses val="autoZero"/>
        <c:auto val="1"/>
        <c:lblAlgn val="ctr"/>
        <c:lblOffset val="100"/>
        <c:noMultiLvlLbl val="0"/>
      </c:catAx>
      <c:valAx>
        <c:axId val="117833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Factor de traslocación (TF)</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3168764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Factor de bioconcentración - Zona de influencia remediada - parcela 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barChart>
        <c:barDir val="col"/>
        <c:grouping val="clustered"/>
        <c:varyColors val="0"/>
        <c:ser>
          <c:idx val="0"/>
          <c:order val="0"/>
          <c:tx>
            <c:strRef>
              <c:f>Hoja1!$E$8</c:f>
              <c:strCache>
                <c:ptCount val="1"/>
                <c:pt idx="0">
                  <c:v>Lolium perenne</c:v>
                </c:pt>
              </c:strCache>
            </c:strRef>
          </c:tx>
          <c:spPr>
            <a:solidFill>
              <a:srgbClr val="92D050"/>
            </a:solidFill>
            <a:ln w="0">
              <a:solidFill>
                <a:schemeClr val="bg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Hoja1!$C$9:$D$17</c:f>
              <c:multiLvlStrCache>
                <c:ptCount val="9"/>
                <c:lvl>
                  <c:pt idx="0">
                    <c:v>Bario (Ba)</c:v>
                  </c:pt>
                  <c:pt idx="1">
                    <c:v>Cadmio (Cd)</c:v>
                  </c:pt>
                  <c:pt idx="2">
                    <c:v>Cromo (Cr)</c:v>
                  </c:pt>
                  <c:pt idx="3">
                    <c:v>Cobre (Cu)</c:v>
                  </c:pt>
                  <c:pt idx="4">
                    <c:v>Hierro (Fe)</c:v>
                  </c:pt>
                  <c:pt idx="5">
                    <c:v>Plomo (Pb)</c:v>
                  </c:pt>
                  <c:pt idx="6">
                    <c:v>Zinc (Zn)</c:v>
                  </c:pt>
                  <c:pt idx="7">
                    <c:v>Arsénico (As)</c:v>
                  </c:pt>
                  <c:pt idx="8">
                    <c:v>Antimonio (Sb)</c:v>
                  </c:pt>
                </c:lvl>
                <c:lvl>
                  <c:pt idx="0">
                    <c:v>Factor de Bioconcentración - BCF en la raíz</c:v>
                  </c:pt>
                </c:lvl>
              </c:multiLvlStrCache>
            </c:multiLvlStrRef>
          </c:cat>
          <c:val>
            <c:numRef>
              <c:f>Hoja1!$E$9:$E$17</c:f>
              <c:numCache>
                <c:formatCode>General</c:formatCode>
                <c:ptCount val="9"/>
                <c:pt idx="0">
                  <c:v>0.98499999999999999</c:v>
                </c:pt>
                <c:pt idx="1">
                  <c:v>0.433</c:v>
                </c:pt>
                <c:pt idx="2">
                  <c:v>0.49099999999999999</c:v>
                </c:pt>
                <c:pt idx="3">
                  <c:v>0.44400000000000001</c:v>
                </c:pt>
                <c:pt idx="4">
                  <c:v>0.48199999999999998</c:v>
                </c:pt>
                <c:pt idx="5">
                  <c:v>0.38700000000000001</c:v>
                </c:pt>
                <c:pt idx="6">
                  <c:v>0.69099999999999995</c:v>
                </c:pt>
                <c:pt idx="7">
                  <c:v>0.90700000000000003</c:v>
                </c:pt>
                <c:pt idx="8">
                  <c:v>1.9730000000000001</c:v>
                </c:pt>
              </c:numCache>
            </c:numRef>
          </c:val>
          <c:extLst>
            <c:ext xmlns:c16="http://schemas.microsoft.com/office/drawing/2014/chart" uri="{C3380CC4-5D6E-409C-BE32-E72D297353CC}">
              <c16:uniqueId val="{00000000-6F35-4274-8CB6-4E6EEB84104C}"/>
            </c:ext>
          </c:extLst>
        </c:ser>
        <c:ser>
          <c:idx val="1"/>
          <c:order val="1"/>
          <c:tx>
            <c:strRef>
              <c:f>Hoja1!$F$8</c:f>
              <c:strCache>
                <c:ptCount val="1"/>
                <c:pt idx="0">
                  <c:v>Trifolium repens</c:v>
                </c:pt>
              </c:strCache>
            </c:strRef>
          </c:tx>
          <c:spPr>
            <a:solidFill>
              <a:srgbClr val="006C31"/>
            </a:solidFill>
            <a:ln w="0">
              <a:solidFill>
                <a:schemeClr val="bg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Hoja1!$C$9:$D$17</c:f>
              <c:multiLvlStrCache>
                <c:ptCount val="9"/>
                <c:lvl>
                  <c:pt idx="0">
                    <c:v>Bario (Ba)</c:v>
                  </c:pt>
                  <c:pt idx="1">
                    <c:v>Cadmio (Cd)</c:v>
                  </c:pt>
                  <c:pt idx="2">
                    <c:v>Cromo (Cr)</c:v>
                  </c:pt>
                  <c:pt idx="3">
                    <c:v>Cobre (Cu)</c:v>
                  </c:pt>
                  <c:pt idx="4">
                    <c:v>Hierro (Fe)</c:v>
                  </c:pt>
                  <c:pt idx="5">
                    <c:v>Plomo (Pb)</c:v>
                  </c:pt>
                  <c:pt idx="6">
                    <c:v>Zinc (Zn)</c:v>
                  </c:pt>
                  <c:pt idx="7">
                    <c:v>Arsénico (As)</c:v>
                  </c:pt>
                  <c:pt idx="8">
                    <c:v>Antimonio (Sb)</c:v>
                  </c:pt>
                </c:lvl>
                <c:lvl>
                  <c:pt idx="0">
                    <c:v>Factor de Bioconcentración - BCF en la raíz</c:v>
                  </c:pt>
                </c:lvl>
              </c:multiLvlStrCache>
            </c:multiLvlStrRef>
          </c:cat>
          <c:val>
            <c:numRef>
              <c:f>Hoja1!$F$9:$F$17</c:f>
              <c:numCache>
                <c:formatCode>General</c:formatCode>
                <c:ptCount val="9"/>
                <c:pt idx="0">
                  <c:v>0.11799999999999999</c:v>
                </c:pt>
                <c:pt idx="1">
                  <c:v>0</c:v>
                </c:pt>
                <c:pt idx="2">
                  <c:v>3.9E-2</c:v>
                </c:pt>
                <c:pt idx="3">
                  <c:v>8.2000000000000003E-2</c:v>
                </c:pt>
                <c:pt idx="4">
                  <c:v>7.6999999999999999E-2</c:v>
                </c:pt>
                <c:pt idx="5">
                  <c:v>0.129</c:v>
                </c:pt>
                <c:pt idx="6">
                  <c:v>0.14000000000000001</c:v>
                </c:pt>
                <c:pt idx="7">
                  <c:v>0.21199999999999999</c:v>
                </c:pt>
                <c:pt idx="8">
                  <c:v>0.14799999999999999</c:v>
                </c:pt>
              </c:numCache>
            </c:numRef>
          </c:val>
          <c:extLst>
            <c:ext xmlns:c16="http://schemas.microsoft.com/office/drawing/2014/chart" uri="{C3380CC4-5D6E-409C-BE32-E72D297353CC}">
              <c16:uniqueId val="{00000001-6F35-4274-8CB6-4E6EEB84104C}"/>
            </c:ext>
          </c:extLst>
        </c:ser>
        <c:dLbls>
          <c:showLegendKey val="0"/>
          <c:showVal val="0"/>
          <c:showCatName val="0"/>
          <c:showSerName val="0"/>
          <c:showPercent val="0"/>
          <c:showBubbleSize val="0"/>
        </c:dLbls>
        <c:gapWidth val="50"/>
        <c:axId val="131687648"/>
        <c:axId val="117833584"/>
      </c:barChart>
      <c:lineChart>
        <c:grouping val="standard"/>
        <c:varyColors val="0"/>
        <c:ser>
          <c:idx val="2"/>
          <c:order val="2"/>
          <c:tx>
            <c:strRef>
              <c:f>Hoja1!$G$8</c:f>
              <c:strCache>
                <c:ptCount val="1"/>
                <c:pt idx="0">
                  <c:v>Factor esperado</c:v>
                </c:pt>
              </c:strCache>
            </c:strRef>
          </c:tx>
          <c:spPr>
            <a:ln w="28575" cap="rnd">
              <a:solidFill>
                <a:schemeClr val="bg1">
                  <a:lumMod val="50000"/>
                </a:schemeClr>
              </a:solidFill>
              <a:round/>
            </a:ln>
            <a:effectLst/>
          </c:spPr>
          <c:marker>
            <c:symbol val="none"/>
          </c:marker>
          <c:cat>
            <c:multiLvlStrRef>
              <c:f>Hoja1!$C$9:$D$17</c:f>
              <c:multiLvlStrCache>
                <c:ptCount val="9"/>
                <c:lvl>
                  <c:pt idx="0">
                    <c:v>Bario (Ba)</c:v>
                  </c:pt>
                  <c:pt idx="1">
                    <c:v>Cadmio (Cd)</c:v>
                  </c:pt>
                  <c:pt idx="2">
                    <c:v>Cromo (Cr)</c:v>
                  </c:pt>
                  <c:pt idx="3">
                    <c:v>Cobre (Cu)</c:v>
                  </c:pt>
                  <c:pt idx="4">
                    <c:v>Hierro (Fe)</c:v>
                  </c:pt>
                  <c:pt idx="5">
                    <c:v>Plomo (Pb)</c:v>
                  </c:pt>
                  <c:pt idx="6">
                    <c:v>Zinc (Zn)</c:v>
                  </c:pt>
                  <c:pt idx="7">
                    <c:v>Arsénico (As)</c:v>
                  </c:pt>
                  <c:pt idx="8">
                    <c:v>Antimonio (Sb)</c:v>
                  </c:pt>
                </c:lvl>
                <c:lvl>
                  <c:pt idx="0">
                    <c:v>Factor de Bioconcentración - BCF en la raíz</c:v>
                  </c:pt>
                </c:lvl>
              </c:multiLvlStrCache>
            </c:multiLvlStrRef>
          </c:cat>
          <c:val>
            <c:numRef>
              <c:f>Hoja1!$G$9:$G$17</c:f>
              <c:numCache>
                <c:formatCode>General</c:formatCode>
                <c:ptCount val="9"/>
                <c:pt idx="0">
                  <c:v>1</c:v>
                </c:pt>
                <c:pt idx="1">
                  <c:v>1</c:v>
                </c:pt>
                <c:pt idx="2">
                  <c:v>1</c:v>
                </c:pt>
                <c:pt idx="3">
                  <c:v>1</c:v>
                </c:pt>
                <c:pt idx="4">
                  <c:v>1</c:v>
                </c:pt>
                <c:pt idx="5">
                  <c:v>1</c:v>
                </c:pt>
                <c:pt idx="6">
                  <c:v>1</c:v>
                </c:pt>
                <c:pt idx="7">
                  <c:v>1</c:v>
                </c:pt>
                <c:pt idx="8">
                  <c:v>1</c:v>
                </c:pt>
              </c:numCache>
            </c:numRef>
          </c:val>
          <c:smooth val="0"/>
          <c:extLst>
            <c:ext xmlns:c16="http://schemas.microsoft.com/office/drawing/2014/chart" uri="{C3380CC4-5D6E-409C-BE32-E72D297353CC}">
              <c16:uniqueId val="{00000002-6F35-4274-8CB6-4E6EEB84104C}"/>
            </c:ext>
          </c:extLst>
        </c:ser>
        <c:dLbls>
          <c:showLegendKey val="0"/>
          <c:showVal val="0"/>
          <c:showCatName val="0"/>
          <c:showSerName val="0"/>
          <c:showPercent val="0"/>
          <c:showBubbleSize val="0"/>
        </c:dLbls>
        <c:marker val="1"/>
        <c:smooth val="0"/>
        <c:axId val="131687648"/>
        <c:axId val="117833584"/>
      </c:lineChart>
      <c:catAx>
        <c:axId val="13168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17833584"/>
        <c:crosses val="autoZero"/>
        <c:auto val="1"/>
        <c:lblAlgn val="ctr"/>
        <c:lblOffset val="100"/>
        <c:noMultiLvlLbl val="0"/>
      </c:catAx>
      <c:valAx>
        <c:axId val="11783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3168764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Factor de traslocación - Zona de influencia remediada - parcela 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barChart>
        <c:barDir val="col"/>
        <c:grouping val="clustered"/>
        <c:varyColors val="0"/>
        <c:ser>
          <c:idx val="0"/>
          <c:order val="0"/>
          <c:tx>
            <c:strRef>
              <c:f>Hoja1!$E$8</c:f>
              <c:strCache>
                <c:ptCount val="1"/>
                <c:pt idx="0">
                  <c:v>Lolium perenne</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Hoja1!$C$18:$D$26</c:f>
              <c:multiLvlStrCache>
                <c:ptCount val="9"/>
                <c:lvl>
                  <c:pt idx="0">
                    <c:v>Bario (Ba)</c:v>
                  </c:pt>
                  <c:pt idx="1">
                    <c:v>Cadmio (Cd)</c:v>
                  </c:pt>
                  <c:pt idx="2">
                    <c:v>Cromo (Cr)</c:v>
                  </c:pt>
                  <c:pt idx="3">
                    <c:v>Cobre (Cu)</c:v>
                  </c:pt>
                  <c:pt idx="4">
                    <c:v>Hierro (Fe)</c:v>
                  </c:pt>
                  <c:pt idx="5">
                    <c:v>Plomo (Pb)</c:v>
                  </c:pt>
                  <c:pt idx="6">
                    <c:v>Zinc (Zn)</c:v>
                  </c:pt>
                  <c:pt idx="7">
                    <c:v>Arsénico (As)</c:v>
                  </c:pt>
                  <c:pt idx="8">
                    <c:v>Antimonio (Sb)</c:v>
                  </c:pt>
                </c:lvl>
                <c:lvl>
                  <c:pt idx="0">
                    <c:v>Factor de Traslocación - TF</c:v>
                  </c:pt>
                </c:lvl>
              </c:multiLvlStrCache>
            </c:multiLvlStrRef>
          </c:cat>
          <c:val>
            <c:numRef>
              <c:f>Hoja1!$E$18:$E$26</c:f>
              <c:numCache>
                <c:formatCode>General</c:formatCode>
                <c:ptCount val="9"/>
                <c:pt idx="0">
                  <c:v>9.1999999999999998E-2</c:v>
                </c:pt>
                <c:pt idx="1">
                  <c:v>0</c:v>
                </c:pt>
                <c:pt idx="2">
                  <c:v>9.8000000000000004E-2</c:v>
                </c:pt>
                <c:pt idx="3">
                  <c:v>0.09</c:v>
                </c:pt>
                <c:pt idx="4">
                  <c:v>6.9000000000000006E-2</c:v>
                </c:pt>
                <c:pt idx="5">
                  <c:v>4.4999999999999998E-2</c:v>
                </c:pt>
                <c:pt idx="6">
                  <c:v>0.224</c:v>
                </c:pt>
                <c:pt idx="7">
                  <c:v>5.1999999999999998E-2</c:v>
                </c:pt>
                <c:pt idx="8">
                  <c:v>0.121</c:v>
                </c:pt>
              </c:numCache>
            </c:numRef>
          </c:val>
          <c:extLst>
            <c:ext xmlns:c16="http://schemas.microsoft.com/office/drawing/2014/chart" uri="{C3380CC4-5D6E-409C-BE32-E72D297353CC}">
              <c16:uniqueId val="{00000000-1C90-4171-A8FF-88167F3D5DF0}"/>
            </c:ext>
          </c:extLst>
        </c:ser>
        <c:ser>
          <c:idx val="1"/>
          <c:order val="1"/>
          <c:tx>
            <c:strRef>
              <c:f>Hoja1!$F$8</c:f>
              <c:strCache>
                <c:ptCount val="1"/>
                <c:pt idx="0">
                  <c:v>Trifolium repens</c:v>
                </c:pt>
              </c:strCache>
            </c:strRef>
          </c:tx>
          <c:spPr>
            <a:solidFill>
              <a:srgbClr val="006C3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Hoja1!$C$18:$D$26</c:f>
              <c:multiLvlStrCache>
                <c:ptCount val="9"/>
                <c:lvl>
                  <c:pt idx="0">
                    <c:v>Bario (Ba)</c:v>
                  </c:pt>
                  <c:pt idx="1">
                    <c:v>Cadmio (Cd)</c:v>
                  </c:pt>
                  <c:pt idx="2">
                    <c:v>Cromo (Cr)</c:v>
                  </c:pt>
                  <c:pt idx="3">
                    <c:v>Cobre (Cu)</c:v>
                  </c:pt>
                  <c:pt idx="4">
                    <c:v>Hierro (Fe)</c:v>
                  </c:pt>
                  <c:pt idx="5">
                    <c:v>Plomo (Pb)</c:v>
                  </c:pt>
                  <c:pt idx="6">
                    <c:v>Zinc (Zn)</c:v>
                  </c:pt>
                  <c:pt idx="7">
                    <c:v>Arsénico (As)</c:v>
                  </c:pt>
                  <c:pt idx="8">
                    <c:v>Antimonio (Sb)</c:v>
                  </c:pt>
                </c:lvl>
                <c:lvl>
                  <c:pt idx="0">
                    <c:v>Factor de Traslocación - TF</c:v>
                  </c:pt>
                </c:lvl>
              </c:multiLvlStrCache>
            </c:multiLvlStrRef>
          </c:cat>
          <c:val>
            <c:numRef>
              <c:f>Hoja1!$F$18:$F$26</c:f>
              <c:numCache>
                <c:formatCode>General</c:formatCode>
                <c:ptCount val="9"/>
                <c:pt idx="0">
                  <c:v>1.22</c:v>
                </c:pt>
                <c:pt idx="1">
                  <c:v>0</c:v>
                </c:pt>
                <c:pt idx="2">
                  <c:v>0.94</c:v>
                </c:pt>
                <c:pt idx="3">
                  <c:v>0.80500000000000005</c:v>
                </c:pt>
                <c:pt idx="4">
                  <c:v>0.60799999999999998</c:v>
                </c:pt>
                <c:pt idx="5">
                  <c:v>0.42099999999999999</c:v>
                </c:pt>
                <c:pt idx="6">
                  <c:v>0.88600000000000001</c:v>
                </c:pt>
                <c:pt idx="7">
                  <c:v>0.29899999999999999</c:v>
                </c:pt>
                <c:pt idx="8">
                  <c:v>1.3640000000000001</c:v>
                </c:pt>
              </c:numCache>
            </c:numRef>
          </c:val>
          <c:extLst>
            <c:ext xmlns:c16="http://schemas.microsoft.com/office/drawing/2014/chart" uri="{C3380CC4-5D6E-409C-BE32-E72D297353CC}">
              <c16:uniqueId val="{00000001-1C90-4171-A8FF-88167F3D5DF0}"/>
            </c:ext>
          </c:extLst>
        </c:ser>
        <c:dLbls>
          <c:showLegendKey val="0"/>
          <c:showVal val="0"/>
          <c:showCatName val="0"/>
          <c:showSerName val="0"/>
          <c:showPercent val="0"/>
          <c:showBubbleSize val="0"/>
        </c:dLbls>
        <c:gapWidth val="50"/>
        <c:axId val="131687648"/>
        <c:axId val="117833584"/>
      </c:barChart>
      <c:lineChart>
        <c:grouping val="standard"/>
        <c:varyColors val="0"/>
        <c:ser>
          <c:idx val="2"/>
          <c:order val="2"/>
          <c:tx>
            <c:strRef>
              <c:f>Hoja1!$G$8</c:f>
              <c:strCache>
                <c:ptCount val="1"/>
                <c:pt idx="0">
                  <c:v>Factor esperado</c:v>
                </c:pt>
              </c:strCache>
            </c:strRef>
          </c:tx>
          <c:spPr>
            <a:ln w="28575" cap="rnd">
              <a:solidFill>
                <a:schemeClr val="bg1">
                  <a:lumMod val="50000"/>
                </a:schemeClr>
              </a:solidFill>
              <a:round/>
            </a:ln>
            <a:effectLst/>
          </c:spPr>
          <c:marker>
            <c:symbol val="none"/>
          </c:marker>
          <c:cat>
            <c:multiLvlStrRef>
              <c:f>Hoja1!$C$18:$D$26</c:f>
              <c:multiLvlStrCache>
                <c:ptCount val="9"/>
                <c:lvl>
                  <c:pt idx="0">
                    <c:v>Bario (Ba)</c:v>
                  </c:pt>
                  <c:pt idx="1">
                    <c:v>Cadmio (Cd)</c:v>
                  </c:pt>
                  <c:pt idx="2">
                    <c:v>Cromo (Cr)</c:v>
                  </c:pt>
                  <c:pt idx="3">
                    <c:v>Cobre (Cu)</c:v>
                  </c:pt>
                  <c:pt idx="4">
                    <c:v>Hierro (Fe)</c:v>
                  </c:pt>
                  <c:pt idx="5">
                    <c:v>Plomo (Pb)</c:v>
                  </c:pt>
                  <c:pt idx="6">
                    <c:v>Zinc (Zn)</c:v>
                  </c:pt>
                  <c:pt idx="7">
                    <c:v>Arsénico (As)</c:v>
                  </c:pt>
                  <c:pt idx="8">
                    <c:v>Antimonio (Sb)</c:v>
                  </c:pt>
                </c:lvl>
                <c:lvl>
                  <c:pt idx="0">
                    <c:v>Factor de Traslocación - TF</c:v>
                  </c:pt>
                </c:lvl>
              </c:multiLvlStrCache>
            </c:multiLvlStrRef>
          </c:cat>
          <c:val>
            <c:numRef>
              <c:f>Hoja1!$G$18:$G$26</c:f>
              <c:numCache>
                <c:formatCode>General</c:formatCode>
                <c:ptCount val="9"/>
                <c:pt idx="0">
                  <c:v>1</c:v>
                </c:pt>
                <c:pt idx="1">
                  <c:v>1</c:v>
                </c:pt>
                <c:pt idx="2">
                  <c:v>1</c:v>
                </c:pt>
                <c:pt idx="3">
                  <c:v>1</c:v>
                </c:pt>
                <c:pt idx="4">
                  <c:v>1</c:v>
                </c:pt>
                <c:pt idx="5">
                  <c:v>1</c:v>
                </c:pt>
                <c:pt idx="6">
                  <c:v>1</c:v>
                </c:pt>
                <c:pt idx="7">
                  <c:v>1</c:v>
                </c:pt>
                <c:pt idx="8">
                  <c:v>1</c:v>
                </c:pt>
              </c:numCache>
            </c:numRef>
          </c:val>
          <c:smooth val="0"/>
          <c:extLst>
            <c:ext xmlns:c16="http://schemas.microsoft.com/office/drawing/2014/chart" uri="{C3380CC4-5D6E-409C-BE32-E72D297353CC}">
              <c16:uniqueId val="{00000002-1C90-4171-A8FF-88167F3D5DF0}"/>
            </c:ext>
          </c:extLst>
        </c:ser>
        <c:dLbls>
          <c:showLegendKey val="0"/>
          <c:showVal val="0"/>
          <c:showCatName val="0"/>
          <c:showSerName val="0"/>
          <c:showPercent val="0"/>
          <c:showBubbleSize val="0"/>
        </c:dLbls>
        <c:marker val="1"/>
        <c:smooth val="0"/>
        <c:axId val="131687648"/>
        <c:axId val="117833584"/>
      </c:lineChart>
      <c:catAx>
        <c:axId val="13168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17833584"/>
        <c:crosses val="autoZero"/>
        <c:auto val="1"/>
        <c:lblAlgn val="ctr"/>
        <c:lblOffset val="100"/>
        <c:noMultiLvlLbl val="0"/>
      </c:catAx>
      <c:valAx>
        <c:axId val="117833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3168764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sz="1400" b="0" i="0" baseline="0">
                <a:effectLst/>
              </a:rPr>
              <a:t>Comparación de concentración de Cd con referencia al ECA de suelos</a:t>
            </a:r>
            <a:endParaRPr lang="es-PE"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barChart>
        <c:barDir val="col"/>
        <c:grouping val="clustered"/>
        <c:varyColors val="0"/>
        <c:ser>
          <c:idx val="0"/>
          <c:order val="0"/>
          <c:tx>
            <c:strRef>
              <c:f>'ECA Suelos vs'!$A$6</c:f>
              <c:strCache>
                <c:ptCount val="1"/>
                <c:pt idx="0">
                  <c:v>Cadmio (Cd)</c:v>
                </c:pt>
              </c:strCache>
            </c:strRef>
          </c:tx>
          <c:spPr>
            <a:solidFill>
              <a:schemeClr val="accent1"/>
            </a:solidFill>
            <a:ln>
              <a:noFill/>
            </a:ln>
            <a:effectLst/>
          </c:spPr>
          <c:invertIfNegative val="0"/>
          <c:dLbls>
            <c:dLbl>
              <c:idx val="0"/>
              <c:tx>
                <c:rich>
                  <a:bodyPr/>
                  <a:lstStyle/>
                  <a:p>
                    <a:r>
                      <a:rPr lang="en-US"/>
                      <a:t>&lt; LCM</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F2F-4FF3-AA55-317CE68ACD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'ECA Suelos vs'!$B$1:$D$1</c:f>
              <c:strCache>
                <c:ptCount val="3"/>
                <c:pt idx="0">
                  <c:v>Zona de origen natural</c:v>
                </c:pt>
                <c:pt idx="1">
                  <c:v>Zona Remediada - Parcela 1 - Promedio</c:v>
                </c:pt>
                <c:pt idx="2">
                  <c:v>Zona Remediada - Parcela 2 - Promedio</c:v>
                </c:pt>
              </c:strCache>
            </c:strRef>
          </c:cat>
          <c:val>
            <c:numRef>
              <c:f>'ECA Suelos vs'!$B$6:$D$6</c:f>
              <c:numCache>
                <c:formatCode>0.00</c:formatCode>
                <c:ptCount val="3"/>
                <c:pt idx="0">
                  <c:v>0</c:v>
                </c:pt>
                <c:pt idx="1">
                  <c:v>22.855499999999999</c:v>
                </c:pt>
                <c:pt idx="2">
                  <c:v>20.962499999999999</c:v>
                </c:pt>
              </c:numCache>
            </c:numRef>
          </c:val>
          <c:extLst>
            <c:ext xmlns:c16="http://schemas.microsoft.com/office/drawing/2014/chart" uri="{C3380CC4-5D6E-409C-BE32-E72D297353CC}">
              <c16:uniqueId val="{00000001-4F2F-4FF3-AA55-317CE68ACDC8}"/>
            </c:ext>
          </c:extLst>
        </c:ser>
        <c:dLbls>
          <c:showLegendKey val="0"/>
          <c:showVal val="0"/>
          <c:showCatName val="0"/>
          <c:showSerName val="0"/>
          <c:showPercent val="0"/>
          <c:showBubbleSize val="0"/>
        </c:dLbls>
        <c:gapWidth val="150"/>
        <c:axId val="77587088"/>
        <c:axId val="204773280"/>
      </c:barChart>
      <c:lineChart>
        <c:grouping val="percentStacked"/>
        <c:varyColors val="0"/>
        <c:ser>
          <c:idx val="1"/>
          <c:order val="1"/>
          <c:tx>
            <c:strRef>
              <c:f>'ECA Suelos vs'!$A$7</c:f>
              <c:strCache>
                <c:ptCount val="1"/>
                <c:pt idx="0">
                  <c:v>ECA Suelo</c:v>
                </c:pt>
              </c:strCache>
            </c:strRef>
          </c:tx>
          <c:spPr>
            <a:ln w="28575" cap="rnd">
              <a:solidFill>
                <a:schemeClr val="accent2"/>
              </a:solidFill>
              <a:round/>
            </a:ln>
            <a:effectLst/>
          </c:spPr>
          <c:marker>
            <c:symbol val="none"/>
          </c:marker>
          <c:cat>
            <c:strRef>
              <c:f>'ECA Suelos vs'!$B$1:$D$1</c:f>
              <c:strCache>
                <c:ptCount val="3"/>
                <c:pt idx="0">
                  <c:v>Zona de origen natural</c:v>
                </c:pt>
                <c:pt idx="1">
                  <c:v>Zona Remediada - Parcela 1 - Promedio</c:v>
                </c:pt>
                <c:pt idx="2">
                  <c:v>Zona Remediada - Parcela 2 - Promedio</c:v>
                </c:pt>
              </c:strCache>
            </c:strRef>
          </c:cat>
          <c:val>
            <c:numRef>
              <c:f>'ECA Suelos vs'!$B$7:$D$7</c:f>
              <c:numCache>
                <c:formatCode>0.00</c:formatCode>
                <c:ptCount val="3"/>
                <c:pt idx="0">
                  <c:v>1.4</c:v>
                </c:pt>
                <c:pt idx="1">
                  <c:v>1.4</c:v>
                </c:pt>
                <c:pt idx="2">
                  <c:v>1.4</c:v>
                </c:pt>
              </c:numCache>
            </c:numRef>
          </c:val>
          <c:smooth val="0"/>
          <c:extLst>
            <c:ext xmlns:c16="http://schemas.microsoft.com/office/drawing/2014/chart" uri="{C3380CC4-5D6E-409C-BE32-E72D297353CC}">
              <c16:uniqueId val="{00000002-4F2F-4FF3-AA55-317CE68ACDC8}"/>
            </c:ext>
          </c:extLst>
        </c:ser>
        <c:dLbls>
          <c:showLegendKey val="0"/>
          <c:showVal val="0"/>
          <c:showCatName val="0"/>
          <c:showSerName val="0"/>
          <c:showPercent val="0"/>
          <c:showBubbleSize val="0"/>
        </c:dLbls>
        <c:marker val="1"/>
        <c:smooth val="0"/>
        <c:axId val="77587088"/>
        <c:axId val="204773280"/>
      </c:lineChart>
      <c:catAx>
        <c:axId val="7758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204773280"/>
        <c:crosses val="autoZero"/>
        <c:auto val="1"/>
        <c:lblAlgn val="ctr"/>
        <c:lblOffset val="100"/>
        <c:noMultiLvlLbl val="0"/>
      </c:catAx>
      <c:valAx>
        <c:axId val="204773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a:t>Concentración (mg/kg)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775870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sz="1400" b="0" i="0" baseline="0">
                <a:effectLst/>
              </a:rPr>
              <a:t>Comparación de concentración de Pb con referencia al ECA de suelos</a:t>
            </a:r>
            <a:endParaRPr lang="es-PE"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autoTitleDeleted val="0"/>
    <c:plotArea>
      <c:layout/>
      <c:barChart>
        <c:barDir val="col"/>
        <c:grouping val="clustered"/>
        <c:varyColors val="0"/>
        <c:ser>
          <c:idx val="0"/>
          <c:order val="0"/>
          <c:tx>
            <c:strRef>
              <c:f>'ECA Suelos vs'!$A$8</c:f>
              <c:strCache>
                <c:ptCount val="1"/>
                <c:pt idx="0">
                  <c:v>Plomo (Pb)</c:v>
                </c:pt>
              </c:strCache>
            </c:strRef>
          </c:tx>
          <c:spPr>
            <a:solidFill>
              <a:schemeClr val="accent1"/>
            </a:solidFill>
            <a:ln>
              <a:noFill/>
            </a:ln>
            <a:effectLst/>
          </c:spPr>
          <c:invertIfNegative val="0"/>
          <c:cat>
            <c:strRef>
              <c:f>'ECA Suelos vs'!$B$1:$D$1</c:f>
              <c:strCache>
                <c:ptCount val="3"/>
                <c:pt idx="0">
                  <c:v>Zona de origen natural</c:v>
                </c:pt>
                <c:pt idx="1">
                  <c:v>Zona Remediada - Parcela 1 - Promedio</c:v>
                </c:pt>
                <c:pt idx="2">
                  <c:v>Zona Remediada - Parcela 2 - Promedio</c:v>
                </c:pt>
              </c:strCache>
            </c:strRef>
          </c:cat>
          <c:val>
            <c:numRef>
              <c:f>'ECA Suelos vs'!$B$8:$D$8</c:f>
              <c:numCache>
                <c:formatCode>0.00</c:formatCode>
                <c:ptCount val="3"/>
                <c:pt idx="0">
                  <c:v>315.38900000000001</c:v>
                </c:pt>
                <c:pt idx="1">
                  <c:v>1847.6750000000002</c:v>
                </c:pt>
                <c:pt idx="2">
                  <c:v>2266.3150000000001</c:v>
                </c:pt>
              </c:numCache>
            </c:numRef>
          </c:val>
          <c:extLst>
            <c:ext xmlns:c16="http://schemas.microsoft.com/office/drawing/2014/chart" uri="{C3380CC4-5D6E-409C-BE32-E72D297353CC}">
              <c16:uniqueId val="{00000000-171F-40D5-A06E-0D9654967EA4}"/>
            </c:ext>
          </c:extLst>
        </c:ser>
        <c:dLbls>
          <c:showLegendKey val="0"/>
          <c:showVal val="0"/>
          <c:showCatName val="0"/>
          <c:showSerName val="0"/>
          <c:showPercent val="0"/>
          <c:showBubbleSize val="0"/>
        </c:dLbls>
        <c:gapWidth val="150"/>
        <c:axId val="295621008"/>
        <c:axId val="1633430976"/>
      </c:barChart>
      <c:lineChart>
        <c:grouping val="standard"/>
        <c:varyColors val="0"/>
        <c:ser>
          <c:idx val="1"/>
          <c:order val="1"/>
          <c:tx>
            <c:strRef>
              <c:f>'ECA Suelos vs'!$A$9</c:f>
              <c:strCache>
                <c:ptCount val="1"/>
                <c:pt idx="0">
                  <c:v>ECA Suelo</c:v>
                </c:pt>
              </c:strCache>
            </c:strRef>
          </c:tx>
          <c:spPr>
            <a:ln w="28575" cap="rnd">
              <a:solidFill>
                <a:schemeClr val="accent2"/>
              </a:solidFill>
              <a:round/>
            </a:ln>
            <a:effectLst/>
          </c:spPr>
          <c:marker>
            <c:symbol val="none"/>
          </c:marker>
          <c:cat>
            <c:strRef>
              <c:f>'ECA Suelos vs'!$B$1:$D$1</c:f>
              <c:strCache>
                <c:ptCount val="3"/>
                <c:pt idx="0">
                  <c:v>Zona de origen natural</c:v>
                </c:pt>
                <c:pt idx="1">
                  <c:v>Zona Remediada - Parcela 1 - Promedio</c:v>
                </c:pt>
                <c:pt idx="2">
                  <c:v>Zona Remediada - Parcela 2 - Promedio</c:v>
                </c:pt>
              </c:strCache>
            </c:strRef>
          </c:cat>
          <c:val>
            <c:numRef>
              <c:f>'ECA Suelos vs'!$B$9:$D$9</c:f>
              <c:numCache>
                <c:formatCode>0.00</c:formatCode>
                <c:ptCount val="3"/>
                <c:pt idx="0">
                  <c:v>70</c:v>
                </c:pt>
                <c:pt idx="1">
                  <c:v>70</c:v>
                </c:pt>
                <c:pt idx="2">
                  <c:v>70</c:v>
                </c:pt>
              </c:numCache>
            </c:numRef>
          </c:val>
          <c:smooth val="0"/>
          <c:extLst>
            <c:ext xmlns:c16="http://schemas.microsoft.com/office/drawing/2014/chart" uri="{C3380CC4-5D6E-409C-BE32-E72D297353CC}">
              <c16:uniqueId val="{00000001-171F-40D5-A06E-0D9654967EA4}"/>
            </c:ext>
          </c:extLst>
        </c:ser>
        <c:dLbls>
          <c:showLegendKey val="0"/>
          <c:showVal val="0"/>
          <c:showCatName val="0"/>
          <c:showSerName val="0"/>
          <c:showPercent val="0"/>
          <c:showBubbleSize val="0"/>
        </c:dLbls>
        <c:marker val="1"/>
        <c:smooth val="0"/>
        <c:axId val="295621008"/>
        <c:axId val="1633430976"/>
      </c:lineChart>
      <c:catAx>
        <c:axId val="29562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1633430976"/>
        <c:crosses val="autoZero"/>
        <c:auto val="1"/>
        <c:lblAlgn val="ctr"/>
        <c:lblOffset val="100"/>
        <c:noMultiLvlLbl val="0"/>
      </c:catAx>
      <c:valAx>
        <c:axId val="1633430976"/>
        <c:scaling>
          <c:orientation val="minMax"/>
          <c:max val="2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s-PE" sz="1000"/>
                  <a:t> </a:t>
                </a:r>
                <a:r>
                  <a:rPr lang="es-PE" sz="1000" b="0" i="0" baseline="0">
                    <a:effectLst/>
                  </a:rPr>
                  <a:t>Concentración (mg/kg)</a:t>
                </a:r>
                <a:endParaRPr lang="es-PE" sz="10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s-PE"/>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s-P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2956210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sz="1400"/>
              <a:t>Bario (Ba)</a:t>
            </a:r>
          </a:p>
        </c:rich>
      </c:tx>
      <c:layout>
        <c:manualLayout>
          <c:xMode val="edge"/>
          <c:yMode val="edge"/>
          <c:x val="0.39219597135567819"/>
          <c:y val="2.7777777777777776E-2"/>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s-PE"/>
        </a:p>
      </c:txPr>
    </c:title>
    <c:autoTitleDeleted val="0"/>
    <c:plotArea>
      <c:layout/>
      <c:barChart>
        <c:barDir val="col"/>
        <c:grouping val="clustered"/>
        <c:varyColors val="0"/>
        <c:ser>
          <c:idx val="0"/>
          <c:order val="0"/>
          <c:tx>
            <c:strRef>
              <c:f>'[Resultados pts Hualgayoc.xlsx]Resulado Suelos (2)'!$A$2</c:f>
              <c:strCache>
                <c:ptCount val="1"/>
                <c:pt idx="0">
                  <c:v>Bario (Ba)</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'[Resultados pts Hualgayoc.xlsx]Resulado Suelos (2)'!$B$1:$D$1</c:f>
              <c:strCache>
                <c:ptCount val="3"/>
                <c:pt idx="0">
                  <c:v>Zona de origen natural</c:v>
                </c:pt>
                <c:pt idx="1">
                  <c:v>Zona Remediada - Parcela 1 - Promedio</c:v>
                </c:pt>
                <c:pt idx="2">
                  <c:v>Zona Remediada - Parcela 2 - Promedio</c:v>
                </c:pt>
              </c:strCache>
            </c:strRef>
          </c:cat>
          <c:val>
            <c:numRef>
              <c:f>'[Resultados pts Hualgayoc.xlsx]Resulado Suelos (2)'!$B$2:$D$2</c:f>
              <c:numCache>
                <c:formatCode>0.00</c:formatCode>
                <c:ptCount val="3"/>
                <c:pt idx="0">
                  <c:v>115.544</c:v>
                </c:pt>
                <c:pt idx="1">
                  <c:v>214.214</c:v>
                </c:pt>
                <c:pt idx="2">
                  <c:v>124.4335</c:v>
                </c:pt>
              </c:numCache>
            </c:numRef>
          </c:val>
          <c:extLst>
            <c:ext xmlns:c16="http://schemas.microsoft.com/office/drawing/2014/chart" uri="{C3380CC4-5D6E-409C-BE32-E72D297353CC}">
              <c16:uniqueId val="{00000000-2B71-4C6D-959C-759970A7DCD6}"/>
            </c:ext>
          </c:extLst>
        </c:ser>
        <c:dLbls>
          <c:dLblPos val="outEnd"/>
          <c:showLegendKey val="0"/>
          <c:showVal val="1"/>
          <c:showCatName val="0"/>
          <c:showSerName val="0"/>
          <c:showPercent val="0"/>
          <c:showBubbleSize val="0"/>
        </c:dLbls>
        <c:gapWidth val="199"/>
        <c:axId val="340133736"/>
        <c:axId val="340132424"/>
      </c:barChart>
      <c:catAx>
        <c:axId val="340133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340132424"/>
        <c:crosses val="autoZero"/>
        <c:auto val="1"/>
        <c:lblAlgn val="ctr"/>
        <c:lblOffset val="100"/>
        <c:noMultiLvlLbl val="0"/>
      </c:catAx>
      <c:valAx>
        <c:axId val="34013242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cap="none" baseline="0"/>
                  <a:t>Concentración (mg/kg)</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34013373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sz="1400"/>
              <a:t>Cadmio (Cd)</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s-PE"/>
        </a:p>
      </c:txPr>
    </c:title>
    <c:autoTitleDeleted val="0"/>
    <c:plotArea>
      <c:layout/>
      <c:barChart>
        <c:barDir val="col"/>
        <c:grouping val="clustered"/>
        <c:varyColors val="0"/>
        <c:ser>
          <c:idx val="0"/>
          <c:order val="0"/>
          <c:tx>
            <c:strRef>
              <c:f>'Resulado Suelos (2)'!$A$3</c:f>
              <c:strCache>
                <c:ptCount val="1"/>
                <c:pt idx="0">
                  <c:v>Cadmio (Cd)</c:v>
                </c:pt>
              </c:strCache>
            </c:strRef>
          </c:tx>
          <c:spPr>
            <a:solidFill>
              <a:schemeClr val="accent2"/>
            </a:solidFill>
            <a:ln>
              <a:noFill/>
            </a:ln>
            <a:effectLst/>
          </c:spPr>
          <c:invertIfNegative val="0"/>
          <c:dLbls>
            <c:dLbl>
              <c:idx val="0"/>
              <c:tx>
                <c:rich>
                  <a:bodyPr/>
                  <a:lstStyle/>
                  <a:p>
                    <a:r>
                      <a:rPr lang="en-US"/>
                      <a:t>&lt; LCM</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C91-4859-A256-AB66C787B6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'Resulado Suelos (2)'!$B$1:$D$1</c:f>
              <c:strCache>
                <c:ptCount val="3"/>
                <c:pt idx="0">
                  <c:v>Zona de origen natural</c:v>
                </c:pt>
                <c:pt idx="1">
                  <c:v>Zona Remediada - Parcela 1 - Promedio</c:v>
                </c:pt>
                <c:pt idx="2">
                  <c:v>Zona Remediada - Parcela 2 - Promedio</c:v>
                </c:pt>
              </c:strCache>
            </c:strRef>
          </c:cat>
          <c:val>
            <c:numRef>
              <c:f>'Resulado Suelos (2)'!$B$3:$D$3</c:f>
              <c:numCache>
                <c:formatCode>0.00</c:formatCode>
                <c:ptCount val="3"/>
                <c:pt idx="0">
                  <c:v>0</c:v>
                </c:pt>
                <c:pt idx="1">
                  <c:v>22.855499999999999</c:v>
                </c:pt>
                <c:pt idx="2">
                  <c:v>20.962499999999999</c:v>
                </c:pt>
              </c:numCache>
            </c:numRef>
          </c:val>
          <c:extLst>
            <c:ext xmlns:c16="http://schemas.microsoft.com/office/drawing/2014/chart" uri="{C3380CC4-5D6E-409C-BE32-E72D297353CC}">
              <c16:uniqueId val="{00000001-FC91-4859-A256-AB66C787B6E9}"/>
            </c:ext>
          </c:extLst>
        </c:ser>
        <c:dLbls>
          <c:dLblPos val="outEnd"/>
          <c:showLegendKey val="0"/>
          <c:showVal val="1"/>
          <c:showCatName val="0"/>
          <c:showSerName val="0"/>
          <c:showPercent val="0"/>
          <c:showBubbleSize val="0"/>
        </c:dLbls>
        <c:gapWidth val="199"/>
        <c:axId val="340133736"/>
        <c:axId val="340132424"/>
      </c:barChart>
      <c:catAx>
        <c:axId val="340133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340132424"/>
        <c:crosses val="autoZero"/>
        <c:auto val="1"/>
        <c:lblAlgn val="ctr"/>
        <c:lblOffset val="100"/>
        <c:noMultiLvlLbl val="0"/>
      </c:catAx>
      <c:valAx>
        <c:axId val="34013242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cap="none" baseline="0"/>
                  <a:t>Concentración (mg/kg)</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34013373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s-PE" sz="1400"/>
              <a:t>Cromo (Cr)</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s-PE"/>
        </a:p>
      </c:txPr>
    </c:title>
    <c:autoTitleDeleted val="0"/>
    <c:plotArea>
      <c:layout/>
      <c:barChart>
        <c:barDir val="col"/>
        <c:grouping val="clustered"/>
        <c:varyColors val="0"/>
        <c:ser>
          <c:idx val="0"/>
          <c:order val="0"/>
          <c:tx>
            <c:strRef>
              <c:f>'[Resultados pts Hualgayoc.xlsx]Resulado Suelos (2)'!$A$4</c:f>
              <c:strCache>
                <c:ptCount val="1"/>
                <c:pt idx="0">
                  <c:v>Cromo (Cr)</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'[Resultados pts Hualgayoc.xlsx]Resulado Suelos (2)'!$B$1:$D$1</c:f>
              <c:strCache>
                <c:ptCount val="3"/>
                <c:pt idx="0">
                  <c:v>Zona de origen natural</c:v>
                </c:pt>
                <c:pt idx="1">
                  <c:v>Zona Remediada - Parcela 1 - Promedio</c:v>
                </c:pt>
                <c:pt idx="2">
                  <c:v>Zona Remediada - Parcela 2 - Promedio</c:v>
                </c:pt>
              </c:strCache>
            </c:strRef>
          </c:cat>
          <c:val>
            <c:numRef>
              <c:f>'[Resultados pts Hualgayoc.xlsx]Resulado Suelos (2)'!$B$4:$D$4</c:f>
              <c:numCache>
                <c:formatCode>0.00</c:formatCode>
                <c:ptCount val="3"/>
                <c:pt idx="0">
                  <c:v>5.8250000000000002</c:v>
                </c:pt>
                <c:pt idx="1">
                  <c:v>10.321</c:v>
                </c:pt>
                <c:pt idx="2">
                  <c:v>10.815</c:v>
                </c:pt>
              </c:numCache>
            </c:numRef>
          </c:val>
          <c:extLst>
            <c:ext xmlns:c16="http://schemas.microsoft.com/office/drawing/2014/chart" uri="{C3380CC4-5D6E-409C-BE32-E72D297353CC}">
              <c16:uniqueId val="{00000000-6062-41C1-900E-B30D82941976}"/>
            </c:ext>
          </c:extLst>
        </c:ser>
        <c:dLbls>
          <c:dLblPos val="outEnd"/>
          <c:showLegendKey val="0"/>
          <c:showVal val="1"/>
          <c:showCatName val="0"/>
          <c:showSerName val="0"/>
          <c:showPercent val="0"/>
          <c:showBubbleSize val="0"/>
        </c:dLbls>
        <c:gapWidth val="199"/>
        <c:axId val="340133736"/>
        <c:axId val="340132424"/>
      </c:barChart>
      <c:catAx>
        <c:axId val="340133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340132424"/>
        <c:crosses val="autoZero"/>
        <c:auto val="1"/>
        <c:lblAlgn val="ctr"/>
        <c:lblOffset val="100"/>
        <c:noMultiLvlLbl val="0"/>
      </c:catAx>
      <c:valAx>
        <c:axId val="34013242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cap="none" baseline="0"/>
                  <a:t>Concentración (mg/kg)</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34013373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s-PE" sz="1400"/>
              <a:t>Cobre (Cu)</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s-PE"/>
        </a:p>
      </c:txPr>
    </c:title>
    <c:autoTitleDeleted val="0"/>
    <c:plotArea>
      <c:layout/>
      <c:barChart>
        <c:barDir val="col"/>
        <c:grouping val="clustered"/>
        <c:varyColors val="0"/>
        <c:ser>
          <c:idx val="0"/>
          <c:order val="0"/>
          <c:tx>
            <c:strRef>
              <c:f>'[Resultados pts Hualgayoc.xlsx]Resulado Suelos (2)'!$A$5</c:f>
              <c:strCache>
                <c:ptCount val="1"/>
                <c:pt idx="0">
                  <c:v>Cobre (Cu)</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'[Resultados pts Hualgayoc.xlsx]Resulado Suelos (2)'!$B$1:$D$1</c:f>
              <c:strCache>
                <c:ptCount val="3"/>
                <c:pt idx="0">
                  <c:v>Zona de origen natural</c:v>
                </c:pt>
                <c:pt idx="1">
                  <c:v>Zona Remediada - Parcela 1 - Promedio</c:v>
                </c:pt>
                <c:pt idx="2">
                  <c:v>Zona Remediada - Parcela 2 - Promedio</c:v>
                </c:pt>
              </c:strCache>
            </c:strRef>
          </c:cat>
          <c:val>
            <c:numRef>
              <c:f>'[Resultados pts Hualgayoc.xlsx]Resulado Suelos (2)'!$B$5:$D$5</c:f>
              <c:numCache>
                <c:formatCode>0.00</c:formatCode>
                <c:ptCount val="3"/>
                <c:pt idx="0">
                  <c:v>53.677999999999997</c:v>
                </c:pt>
                <c:pt idx="1">
                  <c:v>382.20000000000005</c:v>
                </c:pt>
                <c:pt idx="2">
                  <c:v>460.54999999999995</c:v>
                </c:pt>
              </c:numCache>
            </c:numRef>
          </c:val>
          <c:extLst>
            <c:ext xmlns:c16="http://schemas.microsoft.com/office/drawing/2014/chart" uri="{C3380CC4-5D6E-409C-BE32-E72D297353CC}">
              <c16:uniqueId val="{00000000-805E-4666-851B-E1E2ED66C37E}"/>
            </c:ext>
          </c:extLst>
        </c:ser>
        <c:dLbls>
          <c:dLblPos val="outEnd"/>
          <c:showLegendKey val="0"/>
          <c:showVal val="1"/>
          <c:showCatName val="0"/>
          <c:showSerName val="0"/>
          <c:showPercent val="0"/>
          <c:showBubbleSize val="0"/>
        </c:dLbls>
        <c:gapWidth val="199"/>
        <c:axId val="340133736"/>
        <c:axId val="340132424"/>
      </c:barChart>
      <c:catAx>
        <c:axId val="340133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340132424"/>
        <c:crosses val="autoZero"/>
        <c:auto val="1"/>
        <c:lblAlgn val="ctr"/>
        <c:lblOffset val="100"/>
        <c:noMultiLvlLbl val="0"/>
      </c:catAx>
      <c:valAx>
        <c:axId val="34013242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cap="none" baseline="0"/>
                  <a:t>Concentración (mg/kg)</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34013373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en-US" sz="1400"/>
              <a:t>Hierro (Fe)</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es-PE"/>
        </a:p>
      </c:txPr>
    </c:title>
    <c:autoTitleDeleted val="0"/>
    <c:plotArea>
      <c:layout/>
      <c:barChart>
        <c:barDir val="col"/>
        <c:grouping val="clustered"/>
        <c:varyColors val="0"/>
        <c:ser>
          <c:idx val="0"/>
          <c:order val="0"/>
          <c:tx>
            <c:strRef>
              <c:f>'Resulado Suelos (2)'!$A$6</c:f>
              <c:strCache>
                <c:ptCount val="1"/>
                <c:pt idx="0">
                  <c:v>Hierro (Fe)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P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'Resulado Suelos (2)'!$B$1:$D$1</c:f>
              <c:strCache>
                <c:ptCount val="3"/>
                <c:pt idx="0">
                  <c:v>Zona de origen natural</c:v>
                </c:pt>
                <c:pt idx="1">
                  <c:v>Zona Remediada - Parcela 1 - Promedio</c:v>
                </c:pt>
                <c:pt idx="2">
                  <c:v>Zona Remediada - Parcela 2 - Promedio</c:v>
                </c:pt>
              </c:strCache>
            </c:strRef>
          </c:cat>
          <c:val>
            <c:numRef>
              <c:f>'Resulado Suelos (2)'!$B$6:$D$6</c:f>
              <c:numCache>
                <c:formatCode>0.00</c:formatCode>
                <c:ptCount val="3"/>
                <c:pt idx="0" formatCode="0">
                  <c:v>14419.249</c:v>
                </c:pt>
                <c:pt idx="1">
                  <c:v>50449.95</c:v>
                </c:pt>
                <c:pt idx="2">
                  <c:v>51691.15</c:v>
                </c:pt>
              </c:numCache>
            </c:numRef>
          </c:val>
          <c:extLst>
            <c:ext xmlns:c16="http://schemas.microsoft.com/office/drawing/2014/chart" uri="{C3380CC4-5D6E-409C-BE32-E72D297353CC}">
              <c16:uniqueId val="{00000000-A0D2-4396-8BF7-A2572C53EBF5}"/>
            </c:ext>
          </c:extLst>
        </c:ser>
        <c:dLbls>
          <c:dLblPos val="outEnd"/>
          <c:showLegendKey val="0"/>
          <c:showVal val="1"/>
          <c:showCatName val="0"/>
          <c:showSerName val="0"/>
          <c:showPercent val="0"/>
          <c:showBubbleSize val="0"/>
        </c:dLbls>
        <c:gapWidth val="199"/>
        <c:axId val="340133736"/>
        <c:axId val="340132424"/>
      </c:barChart>
      <c:catAx>
        <c:axId val="340133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340132424"/>
        <c:crosses val="autoZero"/>
        <c:auto val="1"/>
        <c:lblAlgn val="ctr"/>
        <c:lblOffset val="100"/>
        <c:noMultiLvlLbl val="0"/>
      </c:catAx>
      <c:valAx>
        <c:axId val="34013242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cap="none" baseline="0"/>
                  <a:t>Concentración (mg/kg)</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crossAx val="34013373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PE"/>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P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5">
  <a:schemeClr val="accent2"/>
</cs:colorStyle>
</file>

<file path=word/charts/colors11.xml><?xml version="1.0" encoding="utf-8"?>
<cs:colorStyle xmlns:cs="http://schemas.microsoft.com/office/drawing/2012/chartStyle" xmlns:a="http://schemas.openxmlformats.org/drawingml/2006/main" meth="withinLinear" id="15">
  <a:schemeClr val="accent2"/>
</cs:colorStyle>
</file>

<file path=word/charts/colors12.xml><?xml version="1.0" encoding="utf-8"?>
<cs:colorStyle xmlns:cs="http://schemas.microsoft.com/office/drawing/2012/chartStyle" xmlns:a="http://schemas.openxmlformats.org/drawingml/2006/main" meth="withinLinear" id="15">
  <a:schemeClr val="accent2"/>
</cs:colorStyle>
</file>

<file path=word/charts/colors13.xml><?xml version="1.0" encoding="utf-8"?>
<cs:colorStyle xmlns:cs="http://schemas.microsoft.com/office/drawing/2012/chartStyle" xmlns:a="http://schemas.openxmlformats.org/drawingml/2006/main" meth="withinLinear" id="15">
  <a:schemeClr val="accent2"/>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For93</b:Tag>
    <b:SourceType>Book</b:SourceType>
    <b:Guid>{2DFB5670-0121-4955-9CFC-DD9BD4F12AD2}</b:Guid>
    <b:Title>Characteristics of lacustrine diagenetic iron oxyhydroxides</b:Title>
    <b:Year>1993</b:Year>
    <b:Publisher>Geochimica et Cosmochimica Acta</b:Publisher>
    <b:Pages>4391-4404</b:Pages>
    <b:StandardNumber>ISSN 0016-7037</b:StandardNumber>
    <b:URL>https://www.sciencedirect.com/science/article/abs/pii/001670379390490N</b:URL>
    <b:Author>
      <b:Author>
        <b:NameList>
          <b:Person>
            <b:Last>Fortin</b:Last>
            <b:First>Danielle</b:First>
          </b:Person>
          <b:Person>
            <b:Last>Leppard</b:Last>
            <b:First>Gary</b:First>
          </b:Person>
          <b:Person>
            <b:Last>Tessier</b:Last>
            <b:First>A</b:First>
          </b:Person>
        </b:NameList>
      </b:Author>
    </b:Author>
    <b:InternetSiteTitle>Science Direct</b:InternetSiteTitle>
    <b:YearAccessed>2019</b:YearAccessed>
    <b:MonthAccessed>11</b:MonthAccessed>
    <b:DayAccessed>29</b:DayAccessed>
    <b:RefOrder>6</b:RefOrder>
  </b:Source>
  <b:Source>
    <b:Tag>Bal00</b:Tag>
    <b:SourceType>DocumentFromInternetSite</b:SourceType>
    <b:Guid>{237FBFB5-40F9-4131-A45F-90668B1D820F}</b:Guid>
    <b:Title>Evidence for phylogeographic structure in Lolium species related to the spread of agriculture in Europe</b:Title>
    <b:Year>2000</b:Year>
    <b:Publisher>Theoretical and Applied Genetics</b:Publisher>
    <b:Author>
      <b:Author>
        <b:NameList>
          <b:Person>
            <b:Last>Balfourier</b:Last>
            <b:First>F</b:First>
          </b:Person>
          <b:Person>
            <b:Last>Imbert</b:Last>
            <b:First>C</b:First>
          </b:Person>
          <b:Person>
            <b:Last>Charmet</b:Last>
            <b:First>G</b:First>
          </b:Person>
        </b:NameList>
      </b:Author>
    </b:Author>
    <b:DOI>10.1007/s001220051461</b:DOI>
    <b:InternetSiteTitle>Theor Appl Genet</b:InternetSiteTitle>
    <b:Month>Julio</b:Month>
    <b:YearAccessed>2019</b:YearAccessed>
    <b:MonthAccessed>11</b:MonthAccessed>
    <b:DayAccessed>28</b:DayAccessed>
    <b:RefOrder>7</b:RefOrder>
  </b:Source>
  <b:Source>
    <b:Tag>Sán91</b:Tag>
    <b:SourceType>Book</b:SourceType>
    <b:Guid>{3E336D7C-5CDB-4F72-A010-20731D289D9D}</b:Guid>
    <b:Title>Flora agrícola: taxonomía de las magnoliofitas (Angiospermas) de interés agrícola, con excepción de las de aprovechamiento exclusivamente ornamental o forestal</b:Title>
    <b:Year>1991</b:Year>
    <b:City>Madrid</b:City>
    <b:Publisher>Ministerio de Agricultura, Pesca y Alimentación de España</b:Publisher>
    <b:Author>
      <b:Author>
        <b:NameList>
          <b:Person>
            <b:Last>Sánchez-Monge</b:Last>
            <b:First>E</b:First>
          </b:Person>
        </b:NameList>
      </b:Author>
    </b:Author>
    <b:RefOrder>8</b:RefOrder>
  </b:Source>
  <b:Source>
    <b:Tag>Peñ01</b:Tag>
    <b:SourceType>DocumentFromInternetSite</b:SourceType>
    <b:Guid>{F85B237F-15AE-4BFE-826A-F766E58F80FE}</b:Guid>
    <b:Title>Toxicologia Ambiental: Evaluación de Riesgos y Restauración Ambiental. </b:Title>
    <b:Year>2001</b:Year>
    <b:Author>
      <b:Author>
        <b:NameList>
          <b:Person>
            <b:Last>Peña</b:Last>
            <b:First>Carlos</b:First>
          </b:Person>
          <b:Person>
            <b:Last>Carter</b:Last>
            <b:First>E</b:First>
          </b:Person>
          <b:Person>
            <b:Last>Ayala-Fierro</b:Last>
            <b:First>Felix</b:First>
          </b:Person>
        </b:NameList>
      </b:Author>
    </b:Author>
    <b:InternetSiteTitle>Southwest Hazardous Waste Program</b:InternetSiteTitle>
    <b:URL>http://superfund.pharmacy.arizona.edu/toxamb/</b:URL>
    <b:RefOrder>9</b:RefOrder>
  </b:Source>
  <b:Source>
    <b:Tag>Bar05</b:Tag>
    <b:SourceType>DocumentFromInternetSite</b:SourceType>
    <b:Guid>{346CB998-7695-4847-9D58-0446F159F8A5}</b:Guid>
    <b:Title>Phytostabilization of a landfill containing coal combustion waste</b:Title>
    <b:InternetSiteTitle>Environmental Geosciences</b:InternetSiteTitle>
    <b:Year>2005</b:Year>
    <b:Month>Diciembre</b:Month>
    <b:Author>
      <b:Author>
        <b:NameList>
          <b:Person>
            <b:Last>Barton</b:Last>
            <b:First>C</b:First>
          </b:Person>
          <b:Person>
            <b:Last>Marx</b:Last>
            <b:First>D</b:First>
          </b:Person>
          <b:Person>
            <b:Last>Jun-Koo</b:Last>
            <b:First>B</b:First>
          </b:Person>
          <b:Person>
            <b:Last>Newman</b:Last>
            <b:First>L</b:First>
          </b:Person>
          <b:Person>
            <b:Last>Czapka</b:Last>
            <b:First>S</b:First>
          </b:Person>
          <b:Person>
            <b:Last>Blake</b:Last>
            <b:First>J</b:First>
          </b:Person>
        </b:NameList>
      </b:Author>
      <b:Editor>
        <b:NameList>
          <b:Person>
            <b:Last>Geosciences.</b:Last>
            <b:First>The</b:First>
            <b:Middle>American Association of Petroleum Geologists/Division of Environmental</b:Middle>
          </b:Person>
        </b:NameList>
      </b:Editor>
    </b:Author>
    <b:DOI>10.1306/eg.06210404021</b:DOI>
    <b:RefOrder>10</b:RefOrder>
  </b:Source>
  <b:Source>
    <b:Tag>Cés15</b:Tag>
    <b:SourceType>DocumentFromInternetSite</b:SourceType>
    <b:Guid>{887E7D54-1F71-4771-AD6D-1507122B81E3}</b:Guid>
    <b:Title>Evaluación de la gestión ambiental en agroecosistemas con potencial de riesgos para la salud por presencia de metales pesados</b:Title>
    <b:InternetSiteTitle>Investigación y Saberes</b:InternetSiteTitle>
    <b:Year>2015</b:Year>
    <b:URL>http://utelvt.edu.ec/ojs/index.php/is/article/view/96/72</b:URL>
    <b:Author>
      <b:Author>
        <b:NameList>
          <b:Person>
            <b:Last>Céspedes</b:Last>
            <b:First>D</b:First>
          </b:Person>
        </b:NameList>
      </b:Author>
    </b:Author>
    <b:RefOrder>11</b:RefOrder>
  </b:Source>
  <b:Source>
    <b:Tag>Ant09</b:Tag>
    <b:SourceType>DocumentFromInternetSite</b:SourceType>
    <b:Guid>{7C0C7513-9926-4346-A2EC-E6E0F072D9B3}</b:Guid>
    <b:Title>Mobility of heavy metals from soil into hot pepper fruits: a field study</b:Title>
    <b:InternetSiteTitle>Bulletin of Environmental Contamination and Toxicology</b:InternetSiteTitle>
    <b:Year>2009</b:Year>
    <b:URL>https://pubmed.ncbi.nlm.nih.gov/18758679/</b:URL>
    <b:Author>
      <b:Author>
        <b:NameList>
          <b:Person>
            <b:Last>Antonious</b:Last>
            <b:First>G</b:First>
          </b:Person>
          <b:Person>
            <b:Last>Kochhar</b:Last>
            <b:First>T</b:First>
          </b:Person>
        </b:NameList>
      </b:Author>
    </b:Author>
    <b:RefOrder>12</b:RefOrder>
  </b:Source>
  <b:Source>
    <b:Tag>Adu06</b:Tag>
    <b:SourceType>DocumentFromInternetSite</b:SourceType>
    <b:Guid>{48B60E0A-6703-4061-9C5D-F49EB320099B}</b:Guid>
    <b:Title>DRENAJE ACIDO DE MINA - GENERACIÓN Y TRATAMIENTO</b:Title>
    <b:InternetSiteTitle>Instituto Geológico y Minero de España</b:InternetSiteTitle>
    <b:Year>2006</b:Year>
    <b:URL>http://info.igme.es/SidPDF/113000/258/113258_0000001.pdf</b:URL>
    <b:Author>
      <b:Author>
        <b:NameList>
          <b:Person>
            <b:Last>Aduvire</b:Last>
            <b:First>Osvaldo</b:First>
          </b:Person>
        </b:NameList>
      </b:Author>
    </b:Author>
    <b:RefOrder>13</b:RefOrder>
  </b:Source>
  <b:Source>
    <b:Tag>Wri03</b:Tag>
    <b:SourceType>Book</b:SourceType>
    <b:Guid>{EEBAE2BB-96B5-495C-BD47-21B14F839A60}</b:Guid>
    <b:Title>Environmental Chemistry</b:Title>
    <b:Year>2003</b:Year>
    <b:City>Nueva York</b:City>
    <b:Publisher>Routledge</b:Publisher>
    <b:Author>
      <b:Author>
        <b:NameList>
          <b:Person>
            <b:Last>Wright</b:Last>
            <b:First>John</b:First>
          </b:Person>
        </b:NameList>
      </b:Author>
    </b:Author>
    <b:StandardNumber>ISBN: 0-415-22800-7</b:StandardNumber>
    <b:Pages>419</b:Pages>
    <b:RefOrder>14</b:RefOrder>
  </b:Source>
  <b:Source>
    <b:Tag>Raf19</b:Tag>
    <b:SourceType>InternetSite</b:SourceType>
    <b:Guid>{DC74B7D5-BF24-4FB7-8785-227746D2B5FB}</b:Guid>
    <b:Title>Metaloides</b:Title>
    <b:Year>2019</b:Year>
    <b:InternetSiteTitle>Concepto.de</b:InternetSiteTitle>
    <b:URL>https://concepto.de/metaloides/</b:URL>
    <b:Author>
      <b:Author>
        <b:NameList>
          <b:Person>
            <b:Last>Raffino</b:Last>
            <b:First>María</b:First>
          </b:Person>
        </b:NameList>
      </b:Author>
    </b:Author>
    <b:RefOrder>15</b:RefOrder>
  </b:Source>
  <b:Source>
    <b:Tag>Man02</b:Tag>
    <b:SourceType>DocumentFromInternetSite</b:SourceType>
    <b:Guid>{A744B2E6-0DF3-4FF2-A317-93D285C6FB84}</b:Guid>
    <b:Title>Arsenic round the World: A Review</b:Title>
    <b:InternetSiteTitle>Talanta</b:InternetSiteTitle>
    <b:Year>2002</b:Year>
    <b:Author>
      <b:Author>
        <b:NameList>
          <b:Person>
            <b:Last>Mandal</b:Last>
            <b:First>B</b:First>
          </b:Person>
          <b:Person>
            <b:Last>Suzuki</b:Last>
            <b:First>K</b:First>
          </b:Person>
        </b:NameList>
      </b:Author>
    </b:Author>
    <b:Publisher>Talanta</b:Publisher>
    <b:Pages>201-235</b:Pages>
    <b:DOI>10.1016/S0039-9140(02)00268-0</b:DOI>
    <b:RefOrder>16</b:RefOrder>
  </b:Source>
  <b:Source>
    <b:Tag>Lil07</b:Tag>
    <b:SourceType>Book</b:SourceType>
    <b:Guid>{137A9255-E698-4773-AB1E-EA0ACB317866}</b:Guid>
    <b:Title>Peligros geoquímicos: arsénico de origen natural en las aguas</b:Title>
    <b:Year>2007</b:Year>
    <b:City>Castilla – La Mancha</b:City>
    <b:Publisher>Grupo de Estudios de Minería y Medioambiente</b:Publisher>
    <b:Author>
      <b:Author>
        <b:NameList>
          <b:Person>
            <b:Last>Lillo</b:Last>
            <b:First>Javier</b:First>
          </b:Person>
        </b:NameList>
      </b:Author>
    </b:Author>
    <b:CountryRegion>España</b:CountryRegion>
    <b:RefOrder>17</b:RefOrder>
  </b:Source>
  <b:Source>
    <b:Tag>Dec05</b:Tag>
    <b:SourceType>Book</b:SourceType>
    <b:Guid>{EA10A70A-A154-4D70-BD91-C16F4AE7AC30}</b:Guid>
    <b:Title>Reglamento de Pasivos Ambientales de la Actividad Minera</b:Title>
    <b:Year>2005</b:Year>
    <b:City>Lima</b:City>
    <b:Publisher>Diario Oficial El Peruano</b:Publisher>
    <b:Author>
      <b:Author>
        <b:Corporate>Decreto N° 059</b:Corporate>
      </b:Author>
    </b:Author>
    <b:RefOrder>18</b:RefOrder>
  </b:Source>
  <b:Source>
    <b:Tag>Med14</b:Tag>
    <b:SourceType>Book</b:SourceType>
    <b:Guid>{3E9E7C0C-AC00-4ACE-9783-143222376E70}</b:Guid>
    <b:Title>Determinación de factor de bioconcentración y traslocación de metales pesados en el Juncus arcticus Willd. y Cortaderia rudiuscula Stapf, de áreas contaminadas con el pasivo ambiental minero Alianza – Ancash 2013 (tesis de pregrado)</b:Title>
    <b:Year>2014</b:Year>
    <b:City>Huaraz</b:City>
    <b:Publisher>Universidad Nacional Santiago Antúnez de Mayolo</b:Publisher>
    <b:Author>
      <b:Author>
        <b:NameList>
          <b:Person>
            <b:Last>Medina</b:Last>
            <b:First>K</b:First>
          </b:Person>
          <b:Person>
            <b:Last>Montano</b:Last>
            <b:First>Y</b:First>
          </b:Person>
        </b:NameList>
      </b:Author>
    </b:Author>
    <b:CountryRegion>Perú</b:CountryRegion>
    <b:RefOrder>19</b:RefOrder>
  </b:Source>
  <b:Source>
    <b:Tag>Mat03</b:Tag>
    <b:SourceType>InternetSite</b:SourceType>
    <b:Guid>{AE6B4B11-0200-4127-A52C-53C147B3EBD9}</b:Guid>
    <b:Title>Concurrent plant uptake of heavy metals and persistent organic pollutants from soil</b:Title>
    <b:Year>2003</b:Year>
    <b:InternetSiteTitle>Pubmed</b:InternetSiteTitle>
    <b:URL>https://pubmed.ncbi.nlm.nih.gov/12758018/</b:URL>
    <b:Author>
      <b:Author>
        <b:NameList>
          <b:Person>
            <b:Last>Mattina</b:Last>
            <b:First>M</b:First>
          </b:Person>
          <b:Person>
            <b:Last>Lannucci-Berger</b:Last>
            <b:First>W</b:First>
          </b:Person>
          <b:Person>
            <b:Last>Musante</b:Last>
            <b:First>C</b:First>
          </b:Person>
          <b:Person>
            <b:Last>White</b:Last>
            <b:First>J</b:First>
          </b:Person>
        </b:NameList>
      </b:Author>
    </b:Author>
    <b:RefOrder>20</b:RefOrder>
  </b:Source>
  <b:Source>
    <b:Tag>Aud07</b:Tag>
    <b:SourceType>InternetSite</b:SourceType>
    <b:Guid>{7EB8AB63-9517-45A7-BCE9-F0FA2515A43C}</b:Guid>
    <b:Title>Heavy metal phytoremediation from a metaanalytical perspective</b:Title>
    <b:InternetSiteTitle>Pubmed</b:InternetSiteTitle>
    <b:Year>2007</b:Year>
    <b:URL>http://www.ncbi.nlm.nih.gov/pubmed/17045709</b:URL>
    <b:Author>
      <b:Author>
        <b:NameList>
          <b:Person>
            <b:Last>Audet</b:Last>
            <b:First>P</b:First>
          </b:Person>
          <b:Person>
            <b:Last>Charest</b:Last>
            <b:First>C</b:First>
          </b:Person>
        </b:NameList>
      </b:Author>
    </b:Author>
    <b:RefOrder>21</b:RefOrder>
  </b:Source>
  <b:Source>
    <b:Tag>Oli09</b:Tag>
    <b:SourceType>BookSection</b:SourceType>
    <b:Guid>{2073C61C-9379-4A27-A0B3-AEBF2FA89EE5}</b:Guid>
    <b:Title>Bioconcentración de elementos minerales en Amaranthus dubius (bledo, pira), creciendo silvestre en cultivos y utilizado en alimentación</b:Title>
    <b:Year>2009</b:Year>
    <b:Pages>604-611</b:Pages>
    <b:City>Caracas</b:City>
    <b:Publisher>Interciencia</b:Publisher>
    <b:Author>
      <b:Author>
        <b:NameList>
          <b:Person>
            <b:Last>Olivares</b:Last>
            <b:First>Elizabeth</b:First>
          </b:Person>
          <b:Person>
            <b:Last>Peña</b:Last>
            <b:First>Eder</b:First>
          </b:Person>
        </b:NameList>
      </b:Author>
    </b:Author>
    <b:CountryRegion>Venezuela</b:CountryRegion>
    <b:RefOrder>22</b:RefOrder>
  </b:Source>
  <b:Source>
    <b:Tag>Gra94</b:Tag>
    <b:SourceType>Book</b:SourceType>
    <b:Guid>{B64D2CB1-7B73-4BCF-B943-1D7F8674502D}</b:Guid>
    <b:Title>Calidad del agua potable problemas y soluciones</b:Title>
    <b:Year>1994</b:Year>
    <b:Pages>365</b:Pages>
    <b:City>Zaragoza</b:City>
    <b:Publisher>Editorial Acribia S.A</b:Publisher>
    <b:Author>
      <b:Author>
        <b:NameList>
          <b:Person>
            <b:Last>Gray</b:Last>
            <b:First>N</b:First>
          </b:Person>
        </b:NameList>
      </b:Author>
      <b:Translator>
        <b:NameList>
          <b:Person>
            <b:Last>López</b:Last>
            <b:First>I</b:First>
          </b:Person>
        </b:NameList>
      </b:Translator>
    </b:Author>
    <b:CountryRegion>España</b:CountryRegion>
    <b:RefOrder>23</b:RefOrder>
  </b:Source>
  <b:Source>
    <b:Tag>ATS08</b:Tag>
    <b:SourceType>InternetSite</b:SourceType>
    <b:Guid>{B48097DE-9C47-49C2-8621-EA65421B32AF}</b:Guid>
    <b:Author>
      <b:Author>
        <b:Corporate>ATSDR</b:Corporate>
      </b:Author>
    </b:Author>
    <b:Title>Draft Toxicological Profile for Cadmium</b:Title>
    <b:Year>2008</b:Year>
    <b:URL>https://www.atsdr.cdc.gov/toxprofiles/tp5.pdf</b:URL>
    <b:RefOrder>24</b:RefOrder>
  </b:Source>
  <b:Source>
    <b:Tag>ATS07</b:Tag>
    <b:SourceType>InternetSite</b:SourceType>
    <b:Guid>{4BA35892-B7D8-4049-B90F-5D75CA4CFCE4}</b:Guid>
    <b:Author>
      <b:Author>
        <b:Corporate>ATSDR </b:Corporate>
      </b:Author>
    </b:Author>
    <b:Title>Resúmenes de Salud Pública - Plomo</b:Title>
    <b:Year>2007</b:Year>
    <b:URL>https://www.atsdr.cdc.gov/es/phs/es_phs13.html</b:URL>
    <b:RefOrder>25</b:RefOrder>
  </b:Source>
  <b:Source>
    <b:Tag>UNE08</b:Tag>
    <b:SourceType>InternetSite</b:SourceType>
    <b:Guid>{2CC89305-FB09-4AF0-8FEC-9E294EBF1DD5}</b:Guid>
    <b:Author>
      <b:Author>
        <b:Corporate>UNEP</b:Corporate>
      </b:Author>
    </b:Author>
    <b:Title>Review of Scientific Information on Cadmium</b:Title>
    <b:Year>2008</b:Year>
    <b:URL>http://wedocs.unep.org/bitstream/handle/20.500.11822/27636/Cadmium_Review.pdf</b:URL>
    <b:RefOrder>26</b:RefOrder>
  </b:Source>
  <b:Source>
    <b:Tag>Sán14</b:Tag>
    <b:SourceType>Report</b:SourceType>
    <b:Guid>{D920F59F-2297-4FE8-9397-DFB4235F2E8A}</b:Guid>
    <b:Title>Remediación de Pasivos Ambientales Mineros de Hualgayoc</b:Title>
    <b:Year>2014</b:Year>
    <b:City>Cajamarca</b:City>
    <b:Publisher>Presentación de informe de resultados de la remediación realizada por la empresa minera Colquirrumi S.A.</b:Publisher>
    <b:Author>
      <b:Author>
        <b:NameList>
          <b:Person>
            <b:Last>Sánchez</b:Last>
            <b:First>L</b:First>
          </b:Person>
        </b:NameList>
      </b:Author>
    </b:Author>
    <b:RefOrder>1</b:RefOrder>
  </b:Source>
  <b:Source>
    <b:Tag>Seg15</b:Tag>
    <b:SourceType>Report</b:SourceType>
    <b:Guid>{526FE6CE-4450-4238-B7EA-45661E8C2D12}</b:Guid>
    <b:Title>Determinación de los niveles séricos de Pb, Cd, As, Al y Cr por Espectroscopia de Emisión Óptica con Plasma acoplado inductivamente (ICP- OES) en Pobladores Adultos de las Localidades de Torata Alta y Yacango, Distrito de Torata. Moquegua - 2014</b:Title>
    <b:Year>2015</b:Year>
    <b:Publisher>Universidad Católica de Santa María</b:Publisher>
    <b:City>Arequipa</b:City>
    <b:Author>
      <b:Author>
        <b:NameList>
          <b:Person>
            <b:Last>Segura</b:Last>
            <b:First>M</b:First>
          </b:Person>
          <b:Person>
            <b:Last>Soto</b:Last>
            <b:First>L</b:First>
          </b:Person>
        </b:NameList>
      </b:Author>
    </b:Author>
    <b:LCID>es-419</b:LCID>
    <b:RefOrder>27</b:RefOrder>
  </b:Source>
  <b:Source>
    <b:Tag>Met03</b:Tag>
    <b:SourceType>Book</b:SourceType>
    <b:Guid>{FE48EE80-A63E-4699-B7C6-FE67FD0B4057}</b:Guid>
    <b:Title>Ingeniería de Aguas Residuales: Tratamiento y Reuso</b:Title>
    <b:Year>2003</b:Year>
    <b:Publisher>McGraw-Hill</b:Publisher>
    <b:City>New York</b:City>
    <b:Author>
      <b:Author>
        <b:Corporate>Metcalf &amp; Eddy</b:Corporate>
      </b:Author>
    </b:Author>
    <b:Pages>1819</b:Pages>
    <b:Edition>4°</b:Edition>
    <b:RefOrder>28</b:RefOrder>
  </b:Source>
  <b:Source>
    <b:Tag>Sie06</b:Tag>
    <b:SourceType>Book</b:SourceType>
    <b:Guid>{E24C120A-0918-4797-AB3F-C3481F8D57BF}</b:Guid>
    <b:Title>Fitorremediación de un Suelo Contaminado con Plomo por Actividad Industrial (tesis de pregrado)</b:Title>
    <b:Year>2006</b:Year>
    <b:City>Coahuila</b:City>
    <b:Publisher>UAAAN</b:Publisher>
    <b:Author>
      <b:Author>
        <b:NameList>
          <b:Person>
            <b:Last>Sierra</b:Last>
            <b:First>R</b:First>
          </b:Person>
        </b:NameList>
      </b:Author>
    </b:Author>
    <b:CountryRegion>México</b:CountryRegion>
    <b:RefOrder>29</b:RefOrder>
  </b:Source>
  <b:Source>
    <b:Tag>Men14</b:Tag>
    <b:SourceType>Book</b:SourceType>
    <b:Guid>{15322175-5FED-4C20-BD1E-16421F9D262C}</b:Guid>
    <b:Title>Acumulación y traslocación de metales, metaloides y no metales en plantas nativas de la zona minera de Chontales: Implicaciones para el potencial de fitorremediación</b:Title>
    <b:Year>2014</b:Year>
    <b:City>Managua</b:City>
    <b:Publisher>Laboratorio de Biotecnología - UNAN</b:Publisher>
    <b:Author>
      <b:Author>
        <b:NameList>
          <b:Person>
            <b:Last>Mendieta</b:Last>
            <b:First>Carla</b:First>
          </b:Person>
          <b:Person>
            <b:Last>Taisigue</b:Last>
            <b:First>Katerine</b:First>
          </b:Person>
        </b:NameList>
      </b:Author>
    </b:Author>
    <b:CountryRegion>Nicaragua</b:CountryRegion>
    <b:RefOrder>30</b:RefOrder>
  </b:Source>
  <b:Source>
    <b:Tag>Tor18</b:Tag>
    <b:SourceType>Book</b:SourceType>
    <b:Guid>{94F2E326-FBAF-4658-BD60-A575DDDA8E93}</b:Guid>
    <b:Title>Factor de bioconcentración y traslocación de especies altoandinas para suelos contaminados con metales pesados provenientes de la planta concentradora de Mesapata, en condiciones de invernadero, 2015 - 2016 (tesis de pregrado)</b:Title>
    <b:Year>2018</b:Year>
    <b:City>Huaraz</b:City>
    <b:Publisher>Universidad Nacional Santiago Antúnez de Mayolo</b:Publisher>
    <b:Author>
      <b:Author>
        <b:NameList>
          <b:Person>
            <b:Last>Torres</b:Last>
            <b:First>Adelia</b:First>
          </b:Person>
        </b:NameList>
      </b:Author>
    </b:Author>
    <b:CountryRegion>Perú</b:CountryRegion>
    <b:RefOrder>5</b:RefOrder>
  </b:Source>
  <b:Source>
    <b:Tag>Ben18</b:Tag>
    <b:SourceType>Book</b:SourceType>
    <b:Guid>{A23C5159-588B-4F2C-96BC-51DB1CE06398}</b:Guid>
    <b:Title>EVALUACIÓN DE FITOEXTRACCIÓN POR Chenopodium ambrosioides y Trifolium repens DE ZINC Y PLOMO DEL RELAVE DE LA PLANTA CONCENTRADORA DE MINERALES “SANTA ROSA DE JANGAS (tesis de pregrado)</b:Title>
    <b:Year>2018</b:Year>
    <b:City>Huaraz</b:City>
    <b:Publisher>Universidad Nacional Santiago Antúnez de Mayolo</b:Publisher>
    <b:Author>
      <b:Author>
        <b:NameList>
          <b:Person>
            <b:Last>Benigno</b:Last>
            <b:First>Rosmeri</b:First>
          </b:Person>
        </b:NameList>
      </b:Author>
    </b:Author>
    <b:CountryRegion>Perú</b:CountryRegion>
    <b:RefOrder>4</b:RefOrder>
  </b:Source>
  <b:Source>
    <b:Tag>Peñ17</b:Tag>
    <b:SourceType>Book</b:SourceType>
    <b:Guid>{6ABE65EC-85EB-4F7C-B084-068016D8D5DB}</b:Guid>
    <b:Title>Acumulación de metales pesados en Calamagrostis rigida (Kunth) Trin. ex Steud. (Poaceae) y Myriophyllum quitense Kunth (Haloragaceae) evaluadas en cuatro humedales altoandinos del Perú</b:Title>
    <b:Year>2017</b:Year>
    <b:City>Lima</b:City>
    <b:Publisher>Universidad Nacional Mayor de San Marcos</b:Publisher>
    <b:Author>
      <b:Author>
        <b:NameList>
          <b:Person>
            <b:Last>Peña</b:Last>
            <b:First>Enoc</b:First>
          </b:Person>
          <b:Person>
            <b:Last>Montoya</b:Last>
            <b:First>Haydeé</b:First>
          </b:Person>
          <b:Person>
            <b:Last>Sánchez</b:Last>
            <b:First>Tito</b:First>
          </b:Person>
          <b:Person>
            <b:Last>Tapia</b:Last>
            <b:First>Liliana</b:First>
          </b:Person>
          <b:Person>
            <b:Last>Cano</b:Last>
            <b:First>Noema</b:First>
          </b:Person>
          <b:Person>
            <b:Last>Dextre</b:Last>
            <b:First>Abigail</b:First>
          </b:Person>
        </b:NameList>
      </b:Author>
    </b:Author>
    <b:CountryRegion>Perú</b:CountryRegion>
    <b:RefOrder>31</b:RefOrder>
  </b:Source>
  <b:Source>
    <b:Tag>Dáv17</b:Tag>
    <b:SourceType>Book</b:SourceType>
    <b:Guid>{B7281924-05C7-4413-8048-2FE2243E8F82}</b:Guid>
    <b:Title>Capacidad fitorremediadora de las especies de flora herbácea silvestre con mayor valor de importancia en la zona de pasivos mineros el Sinchao, distrito de Chugur, provincia de Hualgayoc, Cajamarca – Perú 2017 (tesis de pregrado)</b:Title>
    <b:Year>2017</b:Year>
    <b:City>Cajamarca</b:City>
    <b:Publisher>Universidad Privada del Norte</b:Publisher>
    <b:Author>
      <b:Author>
        <b:NameList>
          <b:Person>
            <b:Last>Dávila</b:Last>
            <b:First>Nancy</b:First>
          </b:Person>
          <b:Person>
            <b:Last>Walter</b:Last>
            <b:First>Lorena</b:First>
          </b:Person>
        </b:NameList>
      </b:Author>
    </b:Author>
    <b:CountryRegion>Perú</b:CountryRegion>
    <b:RefOrder>3</b:RefOrder>
  </b:Source>
  <b:Source>
    <b:Tag>Agu17</b:Tag>
    <b:SourceType>Book</b:SourceType>
    <b:Guid>{7A3464C0-5D21-4768-9E69-E72DD91DE833}</b:Guid>
    <b:Title>Sistema piloto de fitorremediación para el tratamiento de aguas ácidas de los pasivos ambientales mineros de la quebrada Mesa de Plata – Hualgayoc – 2017 (tesis de pregrado)</b:Title>
    <b:Year>2017</b:Year>
    <b:City>Cajamarca</b:City>
    <b:Publisher>Universidad Privada Antonio Guillermo Urrelo</b:Publisher>
    <b:Author>
      <b:Author>
        <b:NameList>
          <b:Person>
            <b:Last>Aguilar</b:Last>
            <b:First>Alejandro</b:First>
          </b:Person>
          <b:Person>
            <b:Last>Aguilar</b:Last>
            <b:First>Homero</b:First>
          </b:Person>
        </b:NameList>
      </b:Author>
    </b:Author>
    <b:CountryRegion>Perú</b:CountryRegion>
    <b:RefOrder>32</b:RefOrder>
  </b:Source>
  <b:Source>
    <b:Tag>Faw11</b:Tag>
    <b:SourceType>Book</b:SourceType>
    <b:Guid>{BE569A3C-FE6A-4D09-91B9-F9F29BE499A9}</b:Guid>
    <b:Title>Potencial de biomonitoreo de metales pesados y fitorremediación de macrófitos acuáticos en el río Nilo (adaptado al español)</b:Title>
    <b:Year>2011</b:Year>
    <b:City>Sohag</b:City>
    <b:Publisher>Universidad de Sohag</b:Publisher>
    <b:Author>
      <b:Author>
        <b:NameList>
          <b:Person>
            <b:Last>Fawzy</b:Last>
            <b:First>M</b:First>
          </b:Person>
          <b:Person>
            <b:Last>El-sayed</b:Last>
            <b:First>N</b:First>
          </b:Person>
          <b:Person>
            <b:Last>El-Khatib</b:Last>
            <b:First>A</b:First>
          </b:Person>
          <b:Person>
            <b:Last>Abo-El-Kassem</b:Last>
            <b:First>A</b:First>
          </b:Person>
        </b:NameList>
      </b:Author>
    </b:Author>
    <b:CountryRegion>Egipto</b:CountryRegion>
    <b:RefOrder>33</b:RefOrder>
  </b:Source>
  <b:Source>
    <b:Tag>Men08</b:Tag>
    <b:SourceType>Book</b:SourceType>
    <b:Guid>{AF63F791-FFAE-4FEB-B987-624A0B762E9A}</b:Guid>
    <b:Title>Fitoestabilización de relaves mineros en ambientes áridos y semiáridos: una tecnología emergente de remediación</b:Title>
    <b:Year>2008</b:Year>
    <b:City>Tucson</b:City>
    <b:Publisher>Environmental health perspectives - University of Arizona</b:Publisher>
    <b:Author>
      <b:Author>
        <b:NameList>
          <b:Person>
            <b:Last>Mendez</b:Last>
            <b:First>Monica</b:First>
          </b:Person>
          <b:Person>
            <b:Last>Maier</b:Last>
            <b:First>Raina</b:First>
          </b:Person>
        </b:NameList>
      </b:Author>
    </b:Author>
    <b:StateProvince>Arizona</b:StateProvince>
    <b:Pages>278-283</b:Pages>
    <b:RefOrder>34</b:RefOrder>
  </b:Source>
  <b:Source>
    <b:Tag>Paj17</b:Tag>
    <b:SourceType>Book</b:SourceType>
    <b:Guid>{C6D812B2-B210-4162-A753-A60A6058A25A}</b:Guid>
    <b:Title>Potencial fitorremediador de dos especies ornamentales como alternativa de tratamiento de suelos contaminados con metales pesados (tesis de posgrado)</b:Title>
    <b:Year>2017</b:Year>
    <b:City>Medellín</b:City>
    <b:Publisher>Universidad Nacional de Colombia Sede Medellín</b:Publisher>
    <b:Author>
      <b:Author>
        <b:NameList>
          <b:Person>
            <b:Last>Pajoy</b:Last>
            <b:First>Herney</b:First>
          </b:Person>
        </b:NameList>
      </b:Author>
    </b:Author>
    <b:URL>http://bdigital.unal.edu.co/61056/1/10307327.2017.pdf</b:URL>
    <b:CountryRegion>Colombia</b:CountryRegion>
    <b:RefOrder>35</b:RefOrder>
  </b:Source>
  <b:Source>
    <b:Tag>MIN14</b:Tag>
    <b:SourceType>DocumentFromInternetSite</b:SourceType>
    <b:Guid>{F88AABDE-B934-4609-A9B9-69DDE069A9A1}</b:Guid>
    <b:Author>
      <b:Author>
        <b:Corporate>MINAM</b:Corporate>
      </b:Author>
    </b:Author>
    <b:Title>Guía de Muestreo de Suelos del MINAM</b:Title>
    <b:Year>2014</b:Year>
    <b:City>Lima</b:City>
    <b:Publisher>Ministerio del Ambiente</b:Publisher>
    <b:InternetSiteTitle>Ministerio del Ambiente</b:InternetSiteTitle>
    <b:URL>http://www.minam.gob.pe/wp-content/uploads/2014/04/GUIA-MUESTREO- SUELO_MINAM1.pdf</b:URL>
    <b:RefOrder>36</b:RefOrder>
  </b:Source>
  <b:Source>
    <b:Tag>MIN15</b:Tag>
    <b:SourceType>DocumentFromInternetSite</b:SourceType>
    <b:Guid>{6CCBB4A5-DDCD-4B08-BAC0-6D3B00808143}</b:Guid>
    <b:Author>
      <b:Author>
        <b:Corporate>MINAM</b:Corporate>
      </b:Author>
    </b:Author>
    <b:Title>Guía de Inventario de Flora y Vegetación</b:Title>
    <b:InternetSiteTitle>Ministerio del Ambiente</b:InternetSiteTitle>
    <b:Year>2015</b:Year>
    <b:URL>http://www.minam.gob.pe/patrimonio-natural/wp-content/uploads/sites/6/2013/10/GU%C3%83-A-DE-FLORA-Y- VEGETACI%C3%83%E2%80%9CN.compressed.pdf</b:URL>
    <b:RefOrder>37</b:RefOrder>
  </b:Source>
  <b:Source>
    <b:Tag>MIN17</b:Tag>
    <b:SourceType>DocumentFromInternetSite</b:SourceType>
    <b:Guid>{5DF6CA7E-96E8-4A76-8094-86529CD57A84}</b:Guid>
    <b:Title>Contaminación con Metales Pesados</b:Title>
    <b:InternetSiteTitle>Ministerio de Salud del Perú</b:InternetSiteTitle>
    <b:Year>2017</b:Year>
    <b:URL>https://www.minsa.gob.pe/portalweb/06prevencion/prevencion_2.asp?sub5=3</b:URL>
    <b:Author>
      <b:Author>
        <b:Corporate>MINSA</b:Corporate>
      </b:Author>
    </b:Author>
    <b:RefOrder>38</b:RefOrder>
  </b:Source>
  <b:Source>
    <b:Tag>Lóp05</b:Tag>
    <b:SourceType>DocumentFromInternetSite</b:SourceType>
    <b:Guid>{1B82F2CB-10E2-4128-9F34-BE6A34E9E591}</b:Guid>
    <b:Title>MECANISMOS DE FITORREMEDIACIÓN DE SUELOS CONTAMINADOS CON MOLÉCULAS ORGÁNICAS XENOBIÓTICAS</b:Title>
    <b:InternetSiteTitle>Universidad Autónoma Metropolitana – Iztapalapa</b:InternetSiteTitle>
    <b:Year>2005</b:Year>
    <b:URL>http://www.scielo.org.mx/pdf/rica/v21n2/0188-4999-rica-21-02-91.pdf</b:URL>
    <b:Author>
      <b:Author>
        <b:NameList>
          <b:Person>
            <b:Last>López</b:Last>
            <b:First>Sugey</b:First>
          </b:Person>
          <b:Person>
            <b:Last>Gallegos</b:Last>
            <b:First>Margarita</b:First>
          </b:Person>
          <b:Person>
            <b:Last>Pérez</b:Last>
            <b:First>Laura</b:First>
          </b:Person>
          <b:Person>
            <b:Last>Gutiérrez</b:Last>
            <b:First>Mariano</b:First>
          </b:Person>
        </b:NameList>
      </b:Author>
    </b:Author>
    <b:RefOrder>39</b:RefOrder>
  </b:Source>
  <b:Source>
    <b:Tag>Kel00</b:Tag>
    <b:SourceType>Book</b:SourceType>
    <b:Guid>{B091F917-11AE-44EB-8416-D9DD736D08EA}</b:Guid>
    <b:Title>Incorporation of phytoremediation strategies into the introductory chemistry laboratory.</b:Title>
    <b:InternetSiteTitle>Chem Educator</b:InternetSiteTitle>
    <b:Year>2000</b:Year>
    <b:City>Arizona</b:City>
    <b:Publisher>Chem Educator</b:Publisher>
    <b:Author>
      <b:Author>
        <b:NameList>
          <b:Person>
            <b:Last>Kelley</b:Last>
            <b:First>C</b:First>
          </b:Person>
          <b:Person>
            <b:Last>Gaither</b:Last>
            <b:First>K</b:First>
          </b:Person>
          <b:Person>
            <b:Last>Baca-Spry</b:Last>
            <b:First>A</b:First>
          </b:Person>
          <b:Person>
            <b:Last>Cruickshank</b:Last>
            <b:First>B</b:First>
          </b:Person>
        </b:NameList>
      </b:Author>
    </b:Author>
    <b:Pages>140-143</b:Pages>
    <b:RefOrder>40</b:RefOrder>
  </b:Source>
  <b:Source>
    <b:Tag>Her10</b:Tag>
    <b:SourceType>Book</b:SourceType>
    <b:Guid>{6AEB22D0-293F-474C-A20D-A90A194D5CFF}</b:Guid>
    <b:Title>Metodología de la investigación científica</b:Title>
    <b:Year>2010</b:Year>
    <b:City>México D.F.</b:City>
    <b:Publisher>McGraw-Hill</b:Publisher>
    <b:Author>
      <b:Author>
        <b:NameList>
          <b:Person>
            <b:Last>Hernández</b:Last>
            <b:First>R</b:First>
          </b:Person>
          <b:Person>
            <b:Last>Fernández</b:Last>
            <b:First>C</b:First>
          </b:Person>
          <b:Person>
            <b:Last>Baptista</b:Last>
            <b:First>M</b:First>
          </b:Person>
        </b:NameList>
      </b:Author>
    </b:Author>
    <b:URL>http://www.esup.edu.pe/descargas/dep_investigacion/Metodologia%20de%20la%20investigaci%C3%B3n%205ta%20Edici%C3%B3n.pdf</b:URL>
    <b:CountryRegion>México</b:CountryRegion>
    <b:Pages>4-77</b:Pages>
    <b:Edition>5°</b:Edition>
    <b:StandardNumber>ISBN: 978-607-15-0291-9</b:StandardNumber>
    <b:RefOrder>41</b:RefOrder>
  </b:Source>
  <b:Source>
    <b:Tag>RIc07</b:Tag>
    <b:SourceType>DocumentFromInternetSite</b:SourceType>
    <b:Guid>{B7AF7382-B7C7-4746-8E68-62DBCD2788D5}</b:Guid>
    <b:Title>Metodología de la Investigación</b:Title>
    <b:Year>2007</b:Year>
    <b:InternetSiteTitle>EOM</b:InternetSiteTitle>
    <b:URL>https://www.scientific-european-federation-osteopaths.org/wp-content/uploads/2014/07/apuntes-de-metodologia.pdf </b:URL>
    <b:Author>
      <b:Author>
        <b:NameList>
          <b:Person>
            <b:Last>RIchard</b:Last>
            <b:First>François</b:First>
          </b:Person>
        </b:NameList>
      </b:Author>
    </b:Author>
    <b:RefOrder>42</b:RefOrder>
  </b:Source>
  <b:Source>
    <b:Tag>Aso19</b:Tag>
    <b:SourceType>Book</b:SourceType>
    <b:Guid>{AF81E9E7-19D3-420C-850D-972794B30FBC}</b:Guid>
    <b:Title>Hualgayoc, riqueza y tradición</b:Title>
    <b:Year>2019</b:Year>
    <b:City>Cajamarca</b:City>
    <b:Publisher>KN Editores</b:Publisher>
    <b:Author>
      <b:Author>
        <b:Corporate>Asociación Cultural ArteSano</b:Corporate>
      </b:Author>
    </b:Author>
    <b:CountryRegion>Perú</b:CountryRegion>
    <b:StandardNumber>ISBN 978-612-47933-0-1</b:StandardNumber>
    <b:Pages>318</b:Pages>
    <b:RefOrder>2</b:RefOrder>
  </b:Source>
  <b:Source>
    <b:Tag>Bue15</b:Tag>
    <b:SourceType>InternetSite</b:SourceType>
    <b:Guid>{665E9763-82FA-497B-A505-401C46525241}</b:Guid>
    <b:Title>Compañía Minera Colquirrumi: Convirtiendo Experiencias de Minería en un espacio de aprendizaje.</b:Title>
    <b:Year>2015</b:Year>
    <b:Author>
      <b:Author>
        <b:Corporate>Buenaventura</b:Corporate>
      </b:Author>
    </b:Author>
    <b:InternetSiteTitle>Calidad Ambiental - Ministerio del Ambiente</b:InternetSiteTitle>
    <b:URL>http://www.minam.gob.pe/calidadambiental/wp-content/uploads/sites/22/2015/12/PRESENTACION-7-CIEMAM-PERU.pdf</b:URL>
    <b:RefOrder>43</b:RefOrder>
  </b:Source>
  <b:Source>
    <b:Tag>Del11</b:Tag>
    <b:SourceType>DocumentFromInternetSite</b:SourceType>
    <b:Guid>{7902253A-7467-47A2-A4E6-9873B5CBFACE}</b:Guid>
    <b:Title>Fitorremediación: una alternativa para eliminar la contaminación</b:Title>
    <b:InternetSiteTitle>SciELO</b:InternetSiteTitle>
    <b:Year>2011</b:Year>
    <b:URL>http://www.scielo.org.mx/pdf/tsa/v14n2/v14n2a2.pdf</b:URL>
    <b:Author>
      <b:Author>
        <b:NameList>
          <b:Person>
            <b:Last>Delgadillo</b:Last>
            <b:First>Angélica</b:First>
          </b:Person>
          <b:Person>
            <b:Last>César</b:Last>
            <b:First>González</b:First>
          </b:Person>
          <b:Person>
            <b:Last>Prieto</b:Last>
            <b:First>Francisco</b:First>
          </b:Person>
          <b:Person>
            <b:Last>Villagómez</b:Last>
            <b:First>José</b:First>
          </b:Person>
          <b:Person>
            <b:Last>Acevedo</b:Last>
            <b:First>Otilio</b:First>
          </b:Person>
        </b:NameList>
      </b:Author>
    </b:Author>
    <b:RefOrder>44</b:RefOrder>
  </b:Source>
  <b:Source>
    <b:Tag>Nav07</b:Tag>
    <b:SourceType>DocumentFromInternetSite</b:SourceType>
    <b:Guid>{04B3C290-8030-4113-9694-6FED616620FD}</b:Guid>
    <b:Title>Aspectos bioquímicos y genéticos de la tolerancia y acumulación de metales pesados en plantas</b:Title>
    <b:InternetSiteTitle>Ecosistemas</b:InternetSiteTitle>
    <b:Year>2007</b:Year>
    <b:URL>https://revistaecosistemas.net/index.php/ecosistemas/article/view/125</b:URL>
    <b:Author>
      <b:Author>
        <b:NameList>
          <b:Person>
            <b:Last>Navarro</b:Last>
            <b:First>J</b:First>
          </b:Person>
        </b:NameList>
      </b:Author>
    </b:Author>
    <b:RefOrder>45</b:RefOrder>
  </b:Source>
  <b:Source>
    <b:Tag>Ach11</b:Tag>
    <b:SourceType>InternetSite</b:SourceType>
    <b:Guid>{48ECCB79-5951-4688-9D91-2AFDF9C00CF2}</b:Guid>
    <b:Title>Absorción y Transporte de los Elementos Minerales en las Plantas</b:Title>
    <b:InternetSiteTitle>Agroforestería</b:InternetSiteTitle>
    <b:Year>2011</b:Year>
    <b:URL>https://agroforesteria.wordpress.com/2011/05/14/absorcion-y-transporte-de-los-elementos-minerales-en-las-plantas/</b:URL>
    <b:Author>
      <b:Author>
        <b:NameList>
          <b:Person>
            <b:Last>Achicanoy</b:Last>
            <b:First>Jerson</b:First>
          </b:Person>
        </b:NameList>
      </b:Author>
    </b:Author>
    <b:RefOrder>46</b:RefOrder>
  </b:Source>
  <b:Source>
    <b:Tag>Pri09</b:Tag>
    <b:SourceType>DocumentFromInternetSite</b:SourceType>
    <b:Guid>{DF32305B-6B23-4C6B-9658-E41285893F1D}</b:Guid>
    <b:Title>Contaminación y fitotoxicidad en plantas por metales pesados provenientes de suelos y agua</b:Title>
    <b:InternetSiteTitle>Tropical and Subtropical Agroecosystems</b:InternetSiteTitle>
    <b:Year>2009</b:Year>
    <b:URL>https://www.redalyc.org/pdf/939/93911243003.pdf</b:URL>
    <b:Author>
      <b:Author>
        <b:NameList>
          <b:Person>
            <b:Last>Prieto</b:Last>
            <b:First>Judith</b:First>
          </b:Person>
          <b:Person>
            <b:Last>González</b:Last>
            <b:First>César</b:First>
          </b:Person>
          <b:Person>
            <b:Last>Román</b:Last>
            <b:First>Alma</b:First>
          </b:Person>
          <b:Person>
            <b:Last>Prieto</b:Last>
            <b:First>Francisco</b:First>
          </b:Person>
        </b:NameList>
      </b:Author>
    </b:Author>
    <b:RefOrder>47</b:RefOrder>
  </b:Source>
  <b:Source>
    <b:Tag>Suá11</b:Tag>
    <b:SourceType>DocumentFromInternetSite</b:SourceType>
    <b:Guid>{939114A1-3523-44F8-8DD1-554504267374}</b:Guid>
    <b:Title>Coeficiente de correlación de Karl Pearson</b:Title>
    <b:InternetSiteTitle>Repositorio UTN</b:InternetSiteTitle>
    <b:Year>2011</b:Year>
    <b:Month>12</b:Month>
    <b:Day>09</b:Day>
    <b:URL>http://repositorio.utn.edu.ec/handle/123456789/766</b:URL>
    <b:Author>
      <b:Author>
        <b:NameList>
          <b:Person>
            <b:Last>Suárez</b:Last>
            <b:First>Mario</b:First>
          </b:Person>
        </b:NameList>
      </b:Author>
    </b:Author>
    <b:RefOrder>48</b:RefOrder>
  </b:Source>
</b:Sources>
</file>

<file path=customXml/itemProps1.xml><?xml version="1.0" encoding="utf-8"?>
<ds:datastoreItem xmlns:ds="http://schemas.openxmlformats.org/officeDocument/2006/customXml" ds:itemID="{7F41D73B-321B-4132-A1B7-6C74C194C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175</Pages>
  <Words>23756</Words>
  <Characters>130663</Characters>
  <Application>Microsoft Office Word</Application>
  <DocSecurity>0</DocSecurity>
  <Lines>1088</Lines>
  <Paragraphs>308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Diego</dc:creator>
  <cp:lastModifiedBy>Gary Christiam Farfan Chilicaus</cp:lastModifiedBy>
  <cp:revision>2</cp:revision>
  <cp:lastPrinted>2019-09-12T17:03:00Z</cp:lastPrinted>
  <dcterms:created xsi:type="dcterms:W3CDTF">2021-05-03T20:20:00Z</dcterms:created>
  <dcterms:modified xsi:type="dcterms:W3CDTF">2021-05-03T20:20:00Z</dcterms:modified>
</cp:coreProperties>
</file>