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157B1" w14:textId="2F9AE0D3" w:rsidR="00D10470" w:rsidRDefault="00B83431" w:rsidP="00071E92">
      <w:pPr>
        <w:spacing w:line="480" w:lineRule="auto"/>
        <w:jc w:val="center"/>
        <w:rPr>
          <w:rFonts w:ascii="Times New Roman" w:hAnsi="Times New Roman" w:cs="Times New Roman"/>
          <w:b/>
          <w:sz w:val="24"/>
        </w:rPr>
      </w:pPr>
      <w:r w:rsidRPr="003E3B11">
        <w:rPr>
          <w:noProof/>
          <w:sz w:val="24"/>
          <w:szCs w:val="24"/>
          <w:lang w:val="es-MX" w:eastAsia="es-MX"/>
        </w:rPr>
        <w:drawing>
          <wp:anchor distT="0" distB="0" distL="114300" distR="114300" simplePos="0" relativeHeight="251655168" behindDoc="1" locked="0" layoutInCell="1" allowOverlap="1" wp14:anchorId="59530FA0" wp14:editId="56E93209">
            <wp:simplePos x="0" y="0"/>
            <wp:positionH relativeFrom="column">
              <wp:posOffset>2282190</wp:posOffset>
            </wp:positionH>
            <wp:positionV relativeFrom="paragraph">
              <wp:posOffset>395605</wp:posOffset>
            </wp:positionV>
            <wp:extent cx="1038225" cy="874395"/>
            <wp:effectExtent l="0" t="0" r="9525" b="1905"/>
            <wp:wrapTight wrapText="bothSides">
              <wp:wrapPolygon edited="0">
                <wp:start x="0" y="0"/>
                <wp:lineTo x="0" y="21176"/>
                <wp:lineTo x="21402" y="21176"/>
                <wp:lineTo x="2140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957" t="43874" r="58654" b="31934"/>
                    <a:stretch/>
                  </pic:blipFill>
                  <pic:spPr bwMode="auto">
                    <a:xfrm>
                      <a:off x="0" y="0"/>
                      <a:ext cx="1038225" cy="87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972" w:rsidRPr="003E3B11">
        <w:rPr>
          <w:rFonts w:ascii="Times New Roman" w:hAnsi="Times New Roman" w:cs="Times New Roman"/>
          <w:b/>
          <w:sz w:val="28"/>
          <w:szCs w:val="24"/>
        </w:rPr>
        <w:t>UNIVERSIDAD PRIVADA ANTONIO GUILLERMO URRELO</w:t>
      </w:r>
    </w:p>
    <w:p w14:paraId="6D8DFBBD" w14:textId="4CA34BAC" w:rsidR="004F1972" w:rsidRDefault="004F1972" w:rsidP="00071E92">
      <w:pPr>
        <w:spacing w:line="480" w:lineRule="auto"/>
        <w:jc w:val="center"/>
        <w:rPr>
          <w:rFonts w:ascii="Times New Roman" w:hAnsi="Times New Roman" w:cs="Times New Roman"/>
          <w:b/>
          <w:sz w:val="24"/>
        </w:rPr>
      </w:pPr>
    </w:p>
    <w:p w14:paraId="7AFF64B6" w14:textId="77777777" w:rsidR="00D10470" w:rsidRDefault="00D10470" w:rsidP="00071E92">
      <w:pPr>
        <w:jc w:val="center"/>
        <w:rPr>
          <w:rFonts w:ascii="Times New Roman" w:hAnsi="Times New Roman" w:cs="Times New Roman"/>
          <w:b/>
          <w:sz w:val="24"/>
        </w:rPr>
      </w:pPr>
    </w:p>
    <w:p w14:paraId="32C79F6A" w14:textId="77777777" w:rsidR="00071E92" w:rsidRDefault="00071E92" w:rsidP="00071E92">
      <w:pPr>
        <w:jc w:val="center"/>
        <w:rPr>
          <w:rFonts w:ascii="Times New Roman" w:hAnsi="Times New Roman" w:cs="Times New Roman"/>
          <w:b/>
          <w:sz w:val="24"/>
        </w:rPr>
      </w:pPr>
    </w:p>
    <w:p w14:paraId="2F3B84BE" w14:textId="18EAB587" w:rsidR="00071E92" w:rsidRPr="00B83431" w:rsidRDefault="004431AE" w:rsidP="00071E92">
      <w:pPr>
        <w:jc w:val="center"/>
        <w:rPr>
          <w:rFonts w:ascii="Times New Roman" w:hAnsi="Times New Roman" w:cs="Times New Roman"/>
          <w:b/>
          <w:sz w:val="28"/>
          <w:szCs w:val="24"/>
        </w:rPr>
      </w:pPr>
      <w:r w:rsidRPr="00B83431">
        <w:rPr>
          <w:rFonts w:ascii="Times New Roman" w:hAnsi="Times New Roman" w:cs="Times New Roman"/>
          <w:b/>
          <w:sz w:val="28"/>
          <w:szCs w:val="24"/>
        </w:rPr>
        <w:t>Facultad d</w:t>
      </w:r>
      <w:r w:rsidR="00374622" w:rsidRPr="00B83431">
        <w:rPr>
          <w:rFonts w:ascii="Times New Roman" w:hAnsi="Times New Roman" w:cs="Times New Roman"/>
          <w:b/>
          <w:sz w:val="28"/>
          <w:szCs w:val="24"/>
        </w:rPr>
        <w:t>e Ingeniería</w:t>
      </w:r>
    </w:p>
    <w:p w14:paraId="196041B2" w14:textId="7F42B06A" w:rsidR="00071E92" w:rsidRPr="00B83431" w:rsidRDefault="00071E92" w:rsidP="00071E92">
      <w:pPr>
        <w:jc w:val="center"/>
        <w:rPr>
          <w:rFonts w:ascii="Times New Roman" w:hAnsi="Times New Roman" w:cs="Times New Roman"/>
          <w:bCs/>
          <w:sz w:val="28"/>
          <w:szCs w:val="24"/>
        </w:rPr>
      </w:pPr>
      <w:r w:rsidRPr="00B83431">
        <w:rPr>
          <w:rFonts w:ascii="Times New Roman" w:hAnsi="Times New Roman" w:cs="Times New Roman"/>
          <w:bCs/>
          <w:sz w:val="28"/>
          <w:szCs w:val="24"/>
        </w:rPr>
        <w:t>Carrera Profesional de Ingeniería Ambiental y Prevención de Riesgos</w:t>
      </w:r>
    </w:p>
    <w:p w14:paraId="1CC506E2" w14:textId="77777777" w:rsidR="00071E92" w:rsidRDefault="00071E92" w:rsidP="00071E92">
      <w:pPr>
        <w:jc w:val="center"/>
        <w:rPr>
          <w:rFonts w:ascii="Times New Roman" w:hAnsi="Times New Roman" w:cs="Times New Roman"/>
          <w:b/>
          <w:sz w:val="24"/>
        </w:rPr>
      </w:pPr>
    </w:p>
    <w:p w14:paraId="4DA5CEF0" w14:textId="04E3C002" w:rsidR="00071E92" w:rsidRPr="00C44A4D" w:rsidRDefault="00C44A4D" w:rsidP="00071E92">
      <w:pPr>
        <w:jc w:val="center"/>
        <w:rPr>
          <w:rFonts w:ascii="Times New Roman" w:hAnsi="Times New Roman" w:cs="Times New Roman"/>
          <w:bCs/>
          <w:sz w:val="28"/>
          <w:szCs w:val="28"/>
        </w:rPr>
      </w:pPr>
      <w:r w:rsidRPr="00C44A4D">
        <w:rPr>
          <w:rFonts w:ascii="Times New Roman" w:hAnsi="Times New Roman" w:cs="Times New Roman"/>
          <w:b/>
          <w:sz w:val="28"/>
          <w:szCs w:val="28"/>
        </w:rPr>
        <w:t>TESIS</w:t>
      </w:r>
    </w:p>
    <w:p w14:paraId="036F0E34" w14:textId="6F12D8FF" w:rsidR="003C416A" w:rsidRDefault="003C416A" w:rsidP="00C651AA">
      <w:pPr>
        <w:spacing w:line="240" w:lineRule="auto"/>
        <w:jc w:val="center"/>
        <w:rPr>
          <w:rFonts w:ascii="Times New Roman" w:hAnsi="Times New Roman" w:cs="Times New Roman"/>
          <w:b/>
          <w:sz w:val="24"/>
        </w:rPr>
      </w:pPr>
      <w:r>
        <w:rPr>
          <w:rFonts w:ascii="Times New Roman" w:hAnsi="Times New Roman" w:cs="Times New Roman"/>
          <w:b/>
          <w:sz w:val="24"/>
        </w:rPr>
        <w:t xml:space="preserve">EL GUSANO DE LA CERA </w:t>
      </w:r>
      <w:r w:rsidRPr="00B10223">
        <w:rPr>
          <w:rFonts w:ascii="Times New Roman" w:hAnsi="Times New Roman" w:cs="Times New Roman"/>
          <w:b/>
          <w:sz w:val="24"/>
        </w:rPr>
        <w:t>(</w:t>
      </w:r>
      <w:proofErr w:type="spellStart"/>
      <w:r>
        <w:rPr>
          <w:rFonts w:ascii="Times New Roman" w:hAnsi="Times New Roman" w:cs="Times New Roman"/>
          <w:b/>
          <w:i/>
          <w:sz w:val="24"/>
        </w:rPr>
        <w:t>Galleria</w:t>
      </w:r>
      <w:proofErr w:type="spellEnd"/>
      <w:r>
        <w:rPr>
          <w:rFonts w:ascii="Times New Roman" w:hAnsi="Times New Roman" w:cs="Times New Roman"/>
          <w:b/>
          <w:i/>
          <w:sz w:val="24"/>
        </w:rPr>
        <w:t xml:space="preserve"> </w:t>
      </w:r>
      <w:proofErr w:type="spellStart"/>
      <w:r>
        <w:rPr>
          <w:rFonts w:ascii="Times New Roman" w:hAnsi="Times New Roman" w:cs="Times New Roman"/>
          <w:b/>
          <w:i/>
          <w:sz w:val="24"/>
        </w:rPr>
        <w:t>mellonella</w:t>
      </w:r>
      <w:proofErr w:type="spellEnd"/>
      <w:r>
        <w:rPr>
          <w:rFonts w:ascii="Times New Roman" w:hAnsi="Times New Roman" w:cs="Times New Roman"/>
          <w:b/>
          <w:sz w:val="24"/>
        </w:rPr>
        <w:t>) Y SU PREFERENCIA ALIMENTICIA POR EL</w:t>
      </w:r>
      <w:r w:rsidR="00227718">
        <w:rPr>
          <w:rFonts w:ascii="Times New Roman" w:hAnsi="Times New Roman" w:cs="Times New Roman"/>
          <w:b/>
          <w:sz w:val="24"/>
        </w:rPr>
        <w:t xml:space="preserve"> COLOR DEL</w:t>
      </w:r>
      <w:r>
        <w:rPr>
          <w:rFonts w:ascii="Times New Roman" w:hAnsi="Times New Roman" w:cs="Times New Roman"/>
          <w:b/>
          <w:sz w:val="24"/>
        </w:rPr>
        <w:t xml:space="preserve"> </w:t>
      </w:r>
      <w:r w:rsidRPr="00B10223">
        <w:rPr>
          <w:rFonts w:ascii="Times New Roman" w:hAnsi="Times New Roman" w:cs="Times New Roman"/>
          <w:b/>
          <w:sz w:val="24"/>
        </w:rPr>
        <w:t>PLÁSTICO POLIETILENO DE BAJA D</w:t>
      </w:r>
      <w:r>
        <w:rPr>
          <w:rFonts w:ascii="Times New Roman" w:hAnsi="Times New Roman" w:cs="Times New Roman"/>
          <w:b/>
          <w:sz w:val="24"/>
        </w:rPr>
        <w:t>ENSIDAD</w:t>
      </w:r>
      <w:r w:rsidR="004431AE">
        <w:rPr>
          <w:rFonts w:ascii="Times New Roman" w:hAnsi="Times New Roman" w:cs="Times New Roman"/>
          <w:b/>
          <w:sz w:val="24"/>
        </w:rPr>
        <w:t>,</w:t>
      </w:r>
      <w:r w:rsidR="007024F8">
        <w:rPr>
          <w:rFonts w:ascii="Times New Roman" w:hAnsi="Times New Roman" w:cs="Times New Roman"/>
          <w:b/>
          <w:sz w:val="24"/>
        </w:rPr>
        <w:t xml:space="preserve"> CAJAMARCA 2020</w:t>
      </w:r>
    </w:p>
    <w:p w14:paraId="014DD970" w14:textId="77777777" w:rsidR="00D44BBD" w:rsidRDefault="00D44BBD" w:rsidP="00B83431">
      <w:pPr>
        <w:spacing w:line="480" w:lineRule="auto"/>
        <w:jc w:val="center"/>
        <w:rPr>
          <w:rFonts w:ascii="Times New Roman" w:hAnsi="Times New Roman" w:cs="Times New Roman"/>
          <w:b/>
          <w:sz w:val="24"/>
        </w:rPr>
      </w:pPr>
    </w:p>
    <w:p w14:paraId="532DD335" w14:textId="5A54C672" w:rsidR="00071E92" w:rsidRDefault="00374622" w:rsidP="00B83431">
      <w:pPr>
        <w:spacing w:line="480" w:lineRule="auto"/>
        <w:jc w:val="center"/>
        <w:rPr>
          <w:rFonts w:ascii="Times New Roman" w:hAnsi="Times New Roman" w:cs="Times New Roman"/>
          <w:b/>
          <w:sz w:val="24"/>
        </w:rPr>
      </w:pPr>
      <w:r>
        <w:rPr>
          <w:rFonts w:ascii="Times New Roman" w:hAnsi="Times New Roman" w:cs="Times New Roman"/>
          <w:b/>
          <w:sz w:val="24"/>
        </w:rPr>
        <w:t>Tesistas:</w:t>
      </w:r>
    </w:p>
    <w:p w14:paraId="200C78EA" w14:textId="77777777" w:rsidR="00071E92" w:rsidRPr="00374622" w:rsidRDefault="00071E92" w:rsidP="00B83431">
      <w:pPr>
        <w:spacing w:line="240" w:lineRule="auto"/>
        <w:jc w:val="center"/>
        <w:rPr>
          <w:rFonts w:ascii="Times New Roman" w:hAnsi="Times New Roman" w:cs="Times New Roman"/>
          <w:sz w:val="24"/>
        </w:rPr>
      </w:pPr>
      <w:r w:rsidRPr="00374622">
        <w:rPr>
          <w:rFonts w:ascii="Times New Roman" w:hAnsi="Times New Roman" w:cs="Times New Roman"/>
          <w:sz w:val="24"/>
        </w:rPr>
        <w:t xml:space="preserve">Becerra García, </w:t>
      </w:r>
      <w:proofErr w:type="spellStart"/>
      <w:r w:rsidRPr="00374622">
        <w:rPr>
          <w:rFonts w:ascii="Times New Roman" w:hAnsi="Times New Roman" w:cs="Times New Roman"/>
          <w:sz w:val="24"/>
        </w:rPr>
        <w:t>Marixa</w:t>
      </w:r>
      <w:proofErr w:type="spellEnd"/>
    </w:p>
    <w:p w14:paraId="198768A0" w14:textId="77777777" w:rsidR="00071E92" w:rsidRDefault="00071E92" w:rsidP="00B83431">
      <w:pPr>
        <w:spacing w:line="240" w:lineRule="auto"/>
        <w:jc w:val="center"/>
        <w:rPr>
          <w:rFonts w:ascii="Times New Roman" w:hAnsi="Times New Roman" w:cs="Times New Roman"/>
          <w:sz w:val="24"/>
        </w:rPr>
      </w:pPr>
      <w:r w:rsidRPr="00374622">
        <w:rPr>
          <w:rFonts w:ascii="Times New Roman" w:hAnsi="Times New Roman" w:cs="Times New Roman"/>
          <w:sz w:val="24"/>
        </w:rPr>
        <w:t>Herrera Chilón, Fredy Ronald</w:t>
      </w:r>
      <w:r w:rsidR="008945FA" w:rsidRPr="00374622">
        <w:rPr>
          <w:rFonts w:ascii="Times New Roman" w:hAnsi="Times New Roman" w:cs="Times New Roman"/>
          <w:sz w:val="24"/>
        </w:rPr>
        <w:t>o</w:t>
      </w:r>
    </w:p>
    <w:p w14:paraId="7AC57DC4" w14:textId="77777777" w:rsidR="009D6C56" w:rsidRPr="00374622" w:rsidRDefault="009D6C56" w:rsidP="00B83431">
      <w:pPr>
        <w:spacing w:line="240" w:lineRule="auto"/>
        <w:jc w:val="center"/>
        <w:rPr>
          <w:rFonts w:ascii="Times New Roman" w:hAnsi="Times New Roman" w:cs="Times New Roman"/>
          <w:sz w:val="24"/>
        </w:rPr>
      </w:pPr>
    </w:p>
    <w:p w14:paraId="0576B886" w14:textId="667FD751" w:rsidR="00071E92" w:rsidRDefault="00071E92" w:rsidP="00B83431">
      <w:pPr>
        <w:spacing w:line="480" w:lineRule="auto"/>
        <w:jc w:val="center"/>
        <w:rPr>
          <w:rFonts w:ascii="Times New Roman" w:hAnsi="Times New Roman" w:cs="Times New Roman"/>
          <w:b/>
          <w:sz w:val="24"/>
        </w:rPr>
      </w:pPr>
      <w:r>
        <w:rPr>
          <w:rFonts w:ascii="Times New Roman" w:hAnsi="Times New Roman" w:cs="Times New Roman"/>
          <w:b/>
          <w:sz w:val="24"/>
        </w:rPr>
        <w:t>Asesor:</w:t>
      </w:r>
    </w:p>
    <w:p w14:paraId="3691AAF2" w14:textId="153B5114" w:rsidR="009D6C56" w:rsidRPr="009D6C56" w:rsidRDefault="00D30ECB" w:rsidP="00B83431">
      <w:pPr>
        <w:spacing w:line="480" w:lineRule="auto"/>
        <w:jc w:val="center"/>
        <w:rPr>
          <w:rFonts w:ascii="Times New Roman" w:hAnsi="Times New Roman" w:cs="Times New Roman"/>
          <w:sz w:val="24"/>
        </w:rPr>
      </w:pPr>
      <w:r>
        <w:rPr>
          <w:rFonts w:ascii="Times New Roman" w:hAnsi="Times New Roman" w:cs="Times New Roman"/>
          <w:sz w:val="24"/>
        </w:rPr>
        <w:t xml:space="preserve">Mg. </w:t>
      </w:r>
      <w:r w:rsidR="00593BBA" w:rsidRPr="009D6C56">
        <w:rPr>
          <w:rFonts w:ascii="Times New Roman" w:hAnsi="Times New Roman" w:cs="Times New Roman"/>
          <w:sz w:val="24"/>
        </w:rPr>
        <w:t xml:space="preserve">Arango </w:t>
      </w:r>
      <w:proofErr w:type="spellStart"/>
      <w:r>
        <w:rPr>
          <w:rFonts w:ascii="Times New Roman" w:hAnsi="Times New Roman" w:cs="Times New Roman"/>
          <w:sz w:val="24"/>
        </w:rPr>
        <w:t>Llantoy</w:t>
      </w:r>
      <w:proofErr w:type="spellEnd"/>
      <w:r>
        <w:rPr>
          <w:rFonts w:ascii="Times New Roman" w:hAnsi="Times New Roman" w:cs="Times New Roman"/>
          <w:sz w:val="24"/>
        </w:rPr>
        <w:t xml:space="preserve">, </w:t>
      </w:r>
      <w:r w:rsidR="00593BBA" w:rsidRPr="009D6C56">
        <w:rPr>
          <w:rFonts w:ascii="Times New Roman" w:hAnsi="Times New Roman" w:cs="Times New Roman"/>
          <w:sz w:val="24"/>
        </w:rPr>
        <w:t>Miguel</w:t>
      </w:r>
      <w:r>
        <w:rPr>
          <w:rFonts w:ascii="Times New Roman" w:hAnsi="Times New Roman" w:cs="Times New Roman"/>
          <w:sz w:val="24"/>
        </w:rPr>
        <w:t xml:space="preserve"> Ángel</w:t>
      </w:r>
      <w:r w:rsidR="00F24CE0">
        <w:rPr>
          <w:rFonts w:ascii="Times New Roman" w:hAnsi="Times New Roman" w:cs="Times New Roman"/>
          <w:sz w:val="24"/>
        </w:rPr>
        <w:t xml:space="preserve"> </w:t>
      </w:r>
    </w:p>
    <w:p w14:paraId="11AFC16C" w14:textId="77777777" w:rsidR="00B83431" w:rsidRDefault="00B83431" w:rsidP="00B83431">
      <w:pPr>
        <w:spacing w:line="480" w:lineRule="auto"/>
        <w:jc w:val="center"/>
        <w:rPr>
          <w:rFonts w:ascii="Times New Roman" w:hAnsi="Times New Roman" w:cs="Times New Roman"/>
          <w:b/>
          <w:sz w:val="24"/>
        </w:rPr>
      </w:pPr>
    </w:p>
    <w:p w14:paraId="0D57DD95" w14:textId="0D76628F" w:rsidR="00071E92" w:rsidRDefault="00071E92" w:rsidP="00B83431">
      <w:pPr>
        <w:spacing w:line="480" w:lineRule="auto"/>
        <w:jc w:val="center"/>
        <w:rPr>
          <w:rFonts w:ascii="Times New Roman" w:hAnsi="Times New Roman" w:cs="Times New Roman"/>
          <w:b/>
          <w:sz w:val="24"/>
        </w:rPr>
      </w:pPr>
      <w:r>
        <w:rPr>
          <w:rFonts w:ascii="Times New Roman" w:hAnsi="Times New Roman" w:cs="Times New Roman"/>
          <w:b/>
          <w:sz w:val="24"/>
        </w:rPr>
        <w:t>Cajamarca – Perú</w:t>
      </w:r>
    </w:p>
    <w:p w14:paraId="7EDC6488" w14:textId="3283E0D2" w:rsidR="00473F67" w:rsidRDefault="00071E92" w:rsidP="00B83431">
      <w:pPr>
        <w:spacing w:line="480" w:lineRule="auto"/>
        <w:jc w:val="center"/>
        <w:rPr>
          <w:rFonts w:ascii="Times New Roman" w:hAnsi="Times New Roman" w:cs="Times New Roman"/>
          <w:b/>
          <w:sz w:val="24"/>
        </w:rPr>
      </w:pPr>
      <w:r>
        <w:rPr>
          <w:rFonts w:ascii="Times New Roman" w:hAnsi="Times New Roman" w:cs="Times New Roman"/>
          <w:b/>
          <w:sz w:val="24"/>
        </w:rPr>
        <w:t>20</w:t>
      </w:r>
      <w:r w:rsidR="00C44A4D">
        <w:rPr>
          <w:rFonts w:ascii="Times New Roman" w:hAnsi="Times New Roman" w:cs="Times New Roman"/>
          <w:b/>
          <w:sz w:val="24"/>
        </w:rPr>
        <w:t>20</w:t>
      </w:r>
    </w:p>
    <w:p w14:paraId="085493C9" w14:textId="0BEB898A" w:rsidR="00C651AA" w:rsidRDefault="00664EB0" w:rsidP="00B83431">
      <w:pPr>
        <w:spacing w:line="480" w:lineRule="auto"/>
        <w:jc w:val="center"/>
        <w:rPr>
          <w:rFonts w:ascii="Times New Roman" w:hAnsi="Times New Roman" w:cs="Times New Roman"/>
          <w:b/>
          <w:sz w:val="24"/>
        </w:rPr>
      </w:pPr>
      <w:r>
        <w:rPr>
          <w:rFonts w:ascii="Times New Roman" w:hAnsi="Times New Roman" w:cs="Times New Roman"/>
          <w:b/>
          <w:noProof/>
          <w:sz w:val="24"/>
          <w:lang w:val="es-MX" w:eastAsia="es-MX"/>
        </w:rPr>
        <mc:AlternateContent>
          <mc:Choice Requires="wps">
            <w:drawing>
              <wp:anchor distT="0" distB="0" distL="114300" distR="114300" simplePos="0" relativeHeight="251661312" behindDoc="0" locked="0" layoutInCell="1" allowOverlap="1" wp14:anchorId="66082841" wp14:editId="4B316666">
                <wp:simplePos x="0" y="0"/>
                <wp:positionH relativeFrom="column">
                  <wp:posOffset>2729865</wp:posOffset>
                </wp:positionH>
                <wp:positionV relativeFrom="paragraph">
                  <wp:posOffset>390525</wp:posOffset>
                </wp:positionV>
                <wp:extent cx="247650" cy="171450"/>
                <wp:effectExtent l="0" t="0" r="0" b="0"/>
                <wp:wrapNone/>
                <wp:docPr id="7" name="Rectángulo 7"/>
                <wp:cNvGraphicFramePr/>
                <a:graphic xmlns:a="http://schemas.openxmlformats.org/drawingml/2006/main">
                  <a:graphicData uri="http://schemas.microsoft.com/office/word/2010/wordprocessingShape">
                    <wps:wsp>
                      <wps:cNvSpPr/>
                      <wps:spPr>
                        <a:xfrm>
                          <a:off x="0" y="0"/>
                          <a:ext cx="2476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C8604" id="Rectángulo 7" o:spid="_x0000_s1026" style="position:absolute;margin-left:214.95pt;margin-top:30.75pt;width:19.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" fillcolor="white [3212]" stroked="f" strokeweight="2pt"/>
            </w:pict>
          </mc:Fallback>
        </mc:AlternateContent>
      </w:r>
    </w:p>
    <w:p w14:paraId="2E73B0D7" w14:textId="77777777" w:rsidR="003E3B11" w:rsidRDefault="003E3B11" w:rsidP="003E3B11">
      <w:pPr>
        <w:spacing w:line="480" w:lineRule="auto"/>
        <w:jc w:val="center"/>
        <w:rPr>
          <w:rFonts w:ascii="Times New Roman" w:hAnsi="Times New Roman" w:cs="Times New Roman"/>
          <w:b/>
          <w:sz w:val="24"/>
        </w:rPr>
      </w:pPr>
      <w:r w:rsidRPr="003E3B11">
        <w:rPr>
          <w:noProof/>
          <w:sz w:val="24"/>
          <w:szCs w:val="24"/>
          <w:lang w:val="es-MX" w:eastAsia="es-MX"/>
        </w:rPr>
        <w:lastRenderedPageBreak/>
        <w:drawing>
          <wp:anchor distT="0" distB="0" distL="114300" distR="114300" simplePos="0" relativeHeight="251657216" behindDoc="1" locked="0" layoutInCell="1" allowOverlap="1" wp14:anchorId="2EEFA0F9" wp14:editId="41323CCF">
            <wp:simplePos x="0" y="0"/>
            <wp:positionH relativeFrom="column">
              <wp:posOffset>2225040</wp:posOffset>
            </wp:positionH>
            <wp:positionV relativeFrom="paragraph">
              <wp:posOffset>395605</wp:posOffset>
            </wp:positionV>
            <wp:extent cx="1152525" cy="874395"/>
            <wp:effectExtent l="0" t="0" r="9525" b="1905"/>
            <wp:wrapTight wrapText="bothSides">
              <wp:wrapPolygon edited="0">
                <wp:start x="0" y="0"/>
                <wp:lineTo x="0" y="21176"/>
                <wp:lineTo x="21421" y="21176"/>
                <wp:lineTo x="2142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957" t="43874" r="58654" b="31934"/>
                    <a:stretch/>
                  </pic:blipFill>
                  <pic:spPr bwMode="auto">
                    <a:xfrm>
                      <a:off x="0" y="0"/>
                      <a:ext cx="1152525" cy="874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3B11">
        <w:rPr>
          <w:rFonts w:ascii="Times New Roman" w:hAnsi="Times New Roman" w:cs="Times New Roman"/>
          <w:b/>
          <w:sz w:val="28"/>
          <w:szCs w:val="24"/>
        </w:rPr>
        <w:t>UNIVERSIDAD PRIVADA ANTONIO GUILLERMO URRELO</w:t>
      </w:r>
    </w:p>
    <w:p w14:paraId="2753F343" w14:textId="77777777" w:rsidR="003E3B11" w:rsidRDefault="003E3B11" w:rsidP="003E3B11">
      <w:pPr>
        <w:spacing w:line="480" w:lineRule="auto"/>
        <w:jc w:val="center"/>
        <w:rPr>
          <w:rFonts w:ascii="Times New Roman" w:hAnsi="Times New Roman" w:cs="Times New Roman"/>
          <w:b/>
          <w:sz w:val="24"/>
        </w:rPr>
      </w:pPr>
    </w:p>
    <w:p w14:paraId="5AA80BEF" w14:textId="77777777" w:rsidR="003E3B11" w:rsidRDefault="003E3B11" w:rsidP="003E3B11">
      <w:pPr>
        <w:jc w:val="center"/>
        <w:rPr>
          <w:rFonts w:ascii="Times New Roman" w:hAnsi="Times New Roman" w:cs="Times New Roman"/>
          <w:b/>
          <w:sz w:val="24"/>
        </w:rPr>
      </w:pPr>
    </w:p>
    <w:p w14:paraId="7BDEAB4F" w14:textId="77777777" w:rsidR="003E3B11" w:rsidRDefault="003E3B11" w:rsidP="003E3B11">
      <w:pPr>
        <w:jc w:val="center"/>
        <w:rPr>
          <w:rFonts w:ascii="Times New Roman" w:hAnsi="Times New Roman" w:cs="Times New Roman"/>
          <w:b/>
          <w:sz w:val="24"/>
        </w:rPr>
      </w:pPr>
    </w:p>
    <w:p w14:paraId="285EED96" w14:textId="77777777" w:rsidR="003E3B11" w:rsidRPr="00B83431" w:rsidRDefault="003E3B11" w:rsidP="003E3B11">
      <w:pPr>
        <w:jc w:val="center"/>
        <w:rPr>
          <w:rFonts w:ascii="Times New Roman" w:hAnsi="Times New Roman" w:cs="Times New Roman"/>
          <w:b/>
          <w:sz w:val="28"/>
          <w:szCs w:val="24"/>
        </w:rPr>
      </w:pPr>
      <w:r w:rsidRPr="00B83431">
        <w:rPr>
          <w:rFonts w:ascii="Times New Roman" w:hAnsi="Times New Roman" w:cs="Times New Roman"/>
          <w:b/>
          <w:sz w:val="28"/>
          <w:szCs w:val="24"/>
        </w:rPr>
        <w:t>Facultad de Ingeniería</w:t>
      </w:r>
    </w:p>
    <w:p w14:paraId="5CCD5EF2" w14:textId="77777777" w:rsidR="003E3B11" w:rsidRPr="00B83431" w:rsidRDefault="003E3B11" w:rsidP="003E3B11">
      <w:pPr>
        <w:jc w:val="center"/>
        <w:rPr>
          <w:rFonts w:ascii="Times New Roman" w:hAnsi="Times New Roman" w:cs="Times New Roman"/>
          <w:bCs/>
          <w:sz w:val="28"/>
          <w:szCs w:val="24"/>
        </w:rPr>
      </w:pPr>
      <w:r w:rsidRPr="00B83431">
        <w:rPr>
          <w:rFonts w:ascii="Times New Roman" w:hAnsi="Times New Roman" w:cs="Times New Roman"/>
          <w:bCs/>
          <w:sz w:val="28"/>
          <w:szCs w:val="24"/>
        </w:rPr>
        <w:t>Carrera Profesional de Ingeniería Ambiental y Prevención de Riesgos</w:t>
      </w:r>
    </w:p>
    <w:p w14:paraId="4DC04061" w14:textId="77777777" w:rsidR="003E3B11" w:rsidRDefault="003E3B11" w:rsidP="003E3B11">
      <w:pPr>
        <w:jc w:val="center"/>
        <w:rPr>
          <w:rFonts w:ascii="Times New Roman" w:hAnsi="Times New Roman" w:cs="Times New Roman"/>
          <w:b/>
          <w:sz w:val="24"/>
        </w:rPr>
      </w:pPr>
    </w:p>
    <w:p w14:paraId="6372BA9A" w14:textId="77777777" w:rsidR="003E3B11" w:rsidRPr="00C44A4D" w:rsidRDefault="003E3B11" w:rsidP="003E3B11">
      <w:pPr>
        <w:jc w:val="center"/>
        <w:rPr>
          <w:rFonts w:ascii="Times New Roman" w:hAnsi="Times New Roman" w:cs="Times New Roman"/>
          <w:bCs/>
          <w:sz w:val="28"/>
          <w:szCs w:val="28"/>
        </w:rPr>
      </w:pPr>
      <w:r w:rsidRPr="00C44A4D">
        <w:rPr>
          <w:rFonts w:ascii="Times New Roman" w:hAnsi="Times New Roman" w:cs="Times New Roman"/>
          <w:b/>
          <w:sz w:val="28"/>
          <w:szCs w:val="28"/>
        </w:rPr>
        <w:t>TESIS</w:t>
      </w:r>
    </w:p>
    <w:p w14:paraId="436D9F54" w14:textId="20182117" w:rsidR="003E3B11" w:rsidRDefault="003E3B11" w:rsidP="00C651AA">
      <w:pPr>
        <w:spacing w:line="240" w:lineRule="auto"/>
        <w:jc w:val="center"/>
        <w:rPr>
          <w:rFonts w:ascii="Times New Roman" w:hAnsi="Times New Roman" w:cs="Times New Roman"/>
          <w:b/>
          <w:sz w:val="24"/>
        </w:rPr>
      </w:pPr>
      <w:r>
        <w:rPr>
          <w:rFonts w:ascii="Times New Roman" w:hAnsi="Times New Roman" w:cs="Times New Roman"/>
          <w:b/>
          <w:sz w:val="24"/>
        </w:rPr>
        <w:t xml:space="preserve">EL GUSANO DE LA CERA </w:t>
      </w:r>
      <w:r w:rsidRPr="00B10223">
        <w:rPr>
          <w:rFonts w:ascii="Times New Roman" w:hAnsi="Times New Roman" w:cs="Times New Roman"/>
          <w:b/>
          <w:sz w:val="24"/>
        </w:rPr>
        <w:t>(</w:t>
      </w:r>
      <w:proofErr w:type="spellStart"/>
      <w:r>
        <w:rPr>
          <w:rFonts w:ascii="Times New Roman" w:hAnsi="Times New Roman" w:cs="Times New Roman"/>
          <w:b/>
          <w:i/>
          <w:sz w:val="24"/>
        </w:rPr>
        <w:t>Galleria</w:t>
      </w:r>
      <w:proofErr w:type="spellEnd"/>
      <w:r>
        <w:rPr>
          <w:rFonts w:ascii="Times New Roman" w:hAnsi="Times New Roman" w:cs="Times New Roman"/>
          <w:b/>
          <w:i/>
          <w:sz w:val="24"/>
        </w:rPr>
        <w:t xml:space="preserve"> </w:t>
      </w:r>
      <w:proofErr w:type="spellStart"/>
      <w:r>
        <w:rPr>
          <w:rFonts w:ascii="Times New Roman" w:hAnsi="Times New Roman" w:cs="Times New Roman"/>
          <w:b/>
          <w:i/>
          <w:sz w:val="24"/>
        </w:rPr>
        <w:t>mellonella</w:t>
      </w:r>
      <w:proofErr w:type="spellEnd"/>
      <w:r>
        <w:rPr>
          <w:rFonts w:ascii="Times New Roman" w:hAnsi="Times New Roman" w:cs="Times New Roman"/>
          <w:b/>
          <w:sz w:val="24"/>
        </w:rPr>
        <w:t xml:space="preserve">) Y SU PREFERENCIA ALIMENTICIA POR EL </w:t>
      </w:r>
      <w:r w:rsidR="00227718">
        <w:rPr>
          <w:rFonts w:ascii="Times New Roman" w:hAnsi="Times New Roman" w:cs="Times New Roman"/>
          <w:b/>
          <w:sz w:val="24"/>
        </w:rPr>
        <w:t xml:space="preserve">COLOR DEL </w:t>
      </w:r>
      <w:r w:rsidRPr="00B10223">
        <w:rPr>
          <w:rFonts w:ascii="Times New Roman" w:hAnsi="Times New Roman" w:cs="Times New Roman"/>
          <w:b/>
          <w:sz w:val="24"/>
        </w:rPr>
        <w:t>PLÁSTICO POLIETILENO DE BAJA D</w:t>
      </w:r>
      <w:r w:rsidR="007024F8">
        <w:rPr>
          <w:rFonts w:ascii="Times New Roman" w:hAnsi="Times New Roman" w:cs="Times New Roman"/>
          <w:b/>
          <w:sz w:val="24"/>
        </w:rPr>
        <w:t>ENSIDAD, CAJAMARCA 2020</w:t>
      </w:r>
    </w:p>
    <w:p w14:paraId="5F668C1F" w14:textId="77777777" w:rsidR="00C651AA" w:rsidRDefault="00C651AA" w:rsidP="00C651AA">
      <w:pPr>
        <w:spacing w:line="240" w:lineRule="auto"/>
        <w:jc w:val="center"/>
        <w:rPr>
          <w:rFonts w:ascii="Times New Roman" w:hAnsi="Times New Roman" w:cs="Times New Roman"/>
          <w:b/>
          <w:sz w:val="24"/>
        </w:rPr>
      </w:pPr>
    </w:p>
    <w:p w14:paraId="5F863D3E" w14:textId="5421B349" w:rsidR="003E3B11" w:rsidRPr="00BF28DF" w:rsidRDefault="00BF28DF" w:rsidP="00BF28DF">
      <w:pPr>
        <w:jc w:val="center"/>
        <w:rPr>
          <w:rFonts w:ascii="Times New Roman" w:hAnsi="Times New Roman" w:cs="Times New Roman"/>
          <w:bCs/>
          <w:sz w:val="28"/>
          <w:szCs w:val="24"/>
        </w:rPr>
      </w:pPr>
      <w:r w:rsidRPr="00BF28DF">
        <w:rPr>
          <w:rFonts w:ascii="Times New Roman" w:hAnsi="Times New Roman" w:cs="Times New Roman"/>
          <w:bCs/>
          <w:sz w:val="28"/>
          <w:szCs w:val="24"/>
        </w:rPr>
        <w:t>Tesis presentada en cumplimiento de los requerimientos para optar el Título Profesional de Ingeniero Ambiental y Prevención de Riesgos</w:t>
      </w:r>
    </w:p>
    <w:p w14:paraId="1E1B8104" w14:textId="77777777" w:rsidR="00BF28DF" w:rsidRDefault="00BF28DF" w:rsidP="003E3B11">
      <w:pPr>
        <w:spacing w:line="480" w:lineRule="auto"/>
        <w:jc w:val="center"/>
        <w:rPr>
          <w:rFonts w:ascii="Times New Roman" w:hAnsi="Times New Roman" w:cs="Times New Roman"/>
          <w:b/>
          <w:sz w:val="24"/>
        </w:rPr>
      </w:pPr>
    </w:p>
    <w:p w14:paraId="3BE86AA9" w14:textId="7F954F98" w:rsidR="003E3B11" w:rsidRDefault="003E3B11" w:rsidP="00BF28DF">
      <w:pPr>
        <w:spacing w:after="120" w:line="360" w:lineRule="auto"/>
        <w:jc w:val="center"/>
        <w:rPr>
          <w:rFonts w:ascii="Times New Roman" w:hAnsi="Times New Roman" w:cs="Times New Roman"/>
          <w:b/>
          <w:sz w:val="24"/>
        </w:rPr>
      </w:pPr>
      <w:r>
        <w:rPr>
          <w:rFonts w:ascii="Times New Roman" w:hAnsi="Times New Roman" w:cs="Times New Roman"/>
          <w:b/>
          <w:sz w:val="24"/>
        </w:rPr>
        <w:t>Tesistas:</w:t>
      </w:r>
    </w:p>
    <w:p w14:paraId="5E50A7E4" w14:textId="77777777" w:rsidR="003E3B11" w:rsidRPr="00374622" w:rsidRDefault="003E3B11" w:rsidP="003E3B11">
      <w:pPr>
        <w:spacing w:line="240" w:lineRule="auto"/>
        <w:jc w:val="center"/>
        <w:rPr>
          <w:rFonts w:ascii="Times New Roman" w:hAnsi="Times New Roman" w:cs="Times New Roman"/>
          <w:sz w:val="24"/>
        </w:rPr>
      </w:pPr>
      <w:r w:rsidRPr="00374622">
        <w:rPr>
          <w:rFonts w:ascii="Times New Roman" w:hAnsi="Times New Roman" w:cs="Times New Roman"/>
          <w:sz w:val="24"/>
        </w:rPr>
        <w:t xml:space="preserve">Becerra García, </w:t>
      </w:r>
      <w:proofErr w:type="spellStart"/>
      <w:r w:rsidRPr="00374622">
        <w:rPr>
          <w:rFonts w:ascii="Times New Roman" w:hAnsi="Times New Roman" w:cs="Times New Roman"/>
          <w:sz w:val="24"/>
        </w:rPr>
        <w:t>Marixa</w:t>
      </w:r>
      <w:proofErr w:type="spellEnd"/>
    </w:p>
    <w:p w14:paraId="5745AF24" w14:textId="77777777" w:rsidR="003E3B11" w:rsidRDefault="003E3B11" w:rsidP="003E3B11">
      <w:pPr>
        <w:spacing w:line="240" w:lineRule="auto"/>
        <w:jc w:val="center"/>
        <w:rPr>
          <w:rFonts w:ascii="Times New Roman" w:hAnsi="Times New Roman" w:cs="Times New Roman"/>
          <w:sz w:val="24"/>
        </w:rPr>
      </w:pPr>
      <w:r w:rsidRPr="00374622">
        <w:rPr>
          <w:rFonts w:ascii="Times New Roman" w:hAnsi="Times New Roman" w:cs="Times New Roman"/>
          <w:sz w:val="24"/>
        </w:rPr>
        <w:t>Herrera Chilón, Fredy Ronaldo</w:t>
      </w:r>
    </w:p>
    <w:p w14:paraId="275CE5B3" w14:textId="77777777" w:rsidR="003E3B11" w:rsidRPr="00374622" w:rsidRDefault="003E3B11" w:rsidP="003E3B11">
      <w:pPr>
        <w:spacing w:line="240" w:lineRule="auto"/>
        <w:jc w:val="center"/>
        <w:rPr>
          <w:rFonts w:ascii="Times New Roman" w:hAnsi="Times New Roman" w:cs="Times New Roman"/>
          <w:sz w:val="24"/>
        </w:rPr>
      </w:pPr>
    </w:p>
    <w:p w14:paraId="31E4D3E7" w14:textId="77777777" w:rsidR="003E3B11" w:rsidRDefault="003E3B11" w:rsidP="00BF28DF">
      <w:pPr>
        <w:spacing w:after="120" w:line="360" w:lineRule="auto"/>
        <w:jc w:val="center"/>
        <w:rPr>
          <w:rFonts w:ascii="Times New Roman" w:hAnsi="Times New Roman" w:cs="Times New Roman"/>
          <w:b/>
          <w:sz w:val="24"/>
        </w:rPr>
      </w:pPr>
      <w:r>
        <w:rPr>
          <w:rFonts w:ascii="Times New Roman" w:hAnsi="Times New Roman" w:cs="Times New Roman"/>
          <w:b/>
          <w:sz w:val="24"/>
        </w:rPr>
        <w:t>Asesor:</w:t>
      </w:r>
    </w:p>
    <w:p w14:paraId="32A21086" w14:textId="77777777" w:rsidR="003E3B11" w:rsidRPr="009D6C56" w:rsidRDefault="003E3B11" w:rsidP="003E3B11">
      <w:pPr>
        <w:spacing w:line="480" w:lineRule="auto"/>
        <w:jc w:val="center"/>
        <w:rPr>
          <w:rFonts w:ascii="Times New Roman" w:hAnsi="Times New Roman" w:cs="Times New Roman"/>
          <w:sz w:val="24"/>
        </w:rPr>
      </w:pPr>
      <w:r>
        <w:rPr>
          <w:rFonts w:ascii="Times New Roman" w:hAnsi="Times New Roman" w:cs="Times New Roman"/>
          <w:sz w:val="24"/>
        </w:rPr>
        <w:t xml:space="preserve">Mg. </w:t>
      </w:r>
      <w:r w:rsidRPr="009D6C56">
        <w:rPr>
          <w:rFonts w:ascii="Times New Roman" w:hAnsi="Times New Roman" w:cs="Times New Roman"/>
          <w:sz w:val="24"/>
        </w:rPr>
        <w:t xml:space="preserve">Arango </w:t>
      </w:r>
      <w:proofErr w:type="spellStart"/>
      <w:r>
        <w:rPr>
          <w:rFonts w:ascii="Times New Roman" w:hAnsi="Times New Roman" w:cs="Times New Roman"/>
          <w:sz w:val="24"/>
        </w:rPr>
        <w:t>Llantoy</w:t>
      </w:r>
      <w:proofErr w:type="spellEnd"/>
      <w:r>
        <w:rPr>
          <w:rFonts w:ascii="Times New Roman" w:hAnsi="Times New Roman" w:cs="Times New Roman"/>
          <w:sz w:val="24"/>
        </w:rPr>
        <w:t xml:space="preserve">, </w:t>
      </w:r>
      <w:r w:rsidRPr="009D6C56">
        <w:rPr>
          <w:rFonts w:ascii="Times New Roman" w:hAnsi="Times New Roman" w:cs="Times New Roman"/>
          <w:sz w:val="24"/>
        </w:rPr>
        <w:t>Miguel</w:t>
      </w:r>
      <w:r>
        <w:rPr>
          <w:rFonts w:ascii="Times New Roman" w:hAnsi="Times New Roman" w:cs="Times New Roman"/>
          <w:sz w:val="24"/>
        </w:rPr>
        <w:t xml:space="preserve"> Ángel </w:t>
      </w:r>
    </w:p>
    <w:p w14:paraId="0E60A2B9" w14:textId="77777777" w:rsidR="003E3B11" w:rsidRPr="00705B2D" w:rsidRDefault="003E3B11" w:rsidP="003E3B11">
      <w:pPr>
        <w:spacing w:line="480" w:lineRule="auto"/>
        <w:jc w:val="center"/>
        <w:rPr>
          <w:rFonts w:ascii="Times New Roman" w:hAnsi="Times New Roman" w:cs="Times New Roman"/>
          <w:b/>
          <w:sz w:val="2"/>
          <w:szCs w:val="2"/>
        </w:rPr>
      </w:pPr>
    </w:p>
    <w:p w14:paraId="2C4F55F8" w14:textId="77777777" w:rsidR="003E3B11" w:rsidRDefault="003E3B11" w:rsidP="00705B2D">
      <w:pPr>
        <w:spacing w:after="120" w:line="360" w:lineRule="auto"/>
        <w:jc w:val="center"/>
        <w:rPr>
          <w:rFonts w:ascii="Times New Roman" w:hAnsi="Times New Roman" w:cs="Times New Roman"/>
          <w:b/>
          <w:sz w:val="24"/>
        </w:rPr>
      </w:pPr>
      <w:r>
        <w:rPr>
          <w:rFonts w:ascii="Times New Roman" w:hAnsi="Times New Roman" w:cs="Times New Roman"/>
          <w:b/>
          <w:sz w:val="24"/>
        </w:rPr>
        <w:t>Cajamarca – Perú</w:t>
      </w:r>
    </w:p>
    <w:p w14:paraId="7AA1DEDC" w14:textId="056493A5" w:rsidR="003E3B11" w:rsidRDefault="00664EB0" w:rsidP="003E3B11">
      <w:pPr>
        <w:spacing w:line="480" w:lineRule="auto"/>
        <w:jc w:val="center"/>
        <w:rPr>
          <w:rFonts w:ascii="Times New Roman" w:hAnsi="Times New Roman" w:cs="Times New Roman"/>
          <w:b/>
          <w:sz w:val="24"/>
        </w:rPr>
      </w:pPr>
      <w:r>
        <w:rPr>
          <w:rFonts w:ascii="Times New Roman" w:hAnsi="Times New Roman" w:cs="Times New Roman"/>
          <w:b/>
          <w:noProof/>
          <w:sz w:val="24"/>
          <w:lang w:val="es-MX" w:eastAsia="es-MX"/>
        </w:rPr>
        <mc:AlternateContent>
          <mc:Choice Requires="wps">
            <w:drawing>
              <wp:anchor distT="0" distB="0" distL="114300" distR="114300" simplePos="0" relativeHeight="251640832" behindDoc="0" locked="0" layoutInCell="1" allowOverlap="1" wp14:anchorId="04DB2520" wp14:editId="3F539E4D">
                <wp:simplePos x="0" y="0"/>
                <wp:positionH relativeFrom="column">
                  <wp:posOffset>2682240</wp:posOffset>
                </wp:positionH>
                <wp:positionV relativeFrom="paragraph">
                  <wp:posOffset>704850</wp:posOffset>
                </wp:positionV>
                <wp:extent cx="285750" cy="295275"/>
                <wp:effectExtent l="0" t="0" r="0" b="9525"/>
                <wp:wrapNone/>
                <wp:docPr id="9" name="Rectángulo 9"/>
                <wp:cNvGraphicFramePr/>
                <a:graphic xmlns:a="http://schemas.openxmlformats.org/drawingml/2006/main">
                  <a:graphicData uri="http://schemas.microsoft.com/office/word/2010/wordprocessingShape">
                    <wps:wsp>
                      <wps:cNvSpPr/>
                      <wps:spPr>
                        <a:xfrm>
                          <a:off x="0" y="0"/>
                          <a:ext cx="2857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0E3B3" w14:textId="2DABA2CC" w:rsidR="00DE6DAA" w:rsidRPr="00664EB0" w:rsidRDefault="00DE6DAA" w:rsidP="00664EB0">
                            <w:pPr>
                              <w:jc w:val="center"/>
                              <w:rPr>
                                <w:color w:val="000000" w:themeColor="text1"/>
                                <w:lang w:val="es-MX"/>
                              </w:rPr>
                            </w:pPr>
                            <w:r w:rsidRPr="00664EB0">
                              <w:rPr>
                                <w:color w:val="000000" w:themeColor="text1"/>
                                <w:lang w:val="es-MX"/>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B2520" id="Rectángulo 9" o:spid="_x0000_s1026" style="position:absolute;left:0;text-align:left;margin-left:211.2pt;margin-top:55.5pt;width:22.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" fillcolor="white [3212]" stroked="f" strokeweight="2pt">
                <v:textbox>
                  <w:txbxContent>
                    <w:p w14:paraId="7E80E3B3" w14:textId="2DABA2CC" w:rsidR="00DE6DAA" w:rsidRPr="00664EB0" w:rsidRDefault="00DE6DAA" w:rsidP="00664EB0">
                      <w:pPr>
                        <w:jc w:val="center"/>
                        <w:rPr>
                          <w:color w:val="000000" w:themeColor="text1"/>
                          <w:lang w:val="es-MX"/>
                        </w:rPr>
                      </w:pPr>
                      <w:r w:rsidRPr="00664EB0">
                        <w:rPr>
                          <w:color w:val="000000" w:themeColor="text1"/>
                          <w:lang w:val="es-MX"/>
                        </w:rPr>
                        <w:t>II</w:t>
                      </w:r>
                    </w:p>
                  </w:txbxContent>
                </v:textbox>
              </v:rect>
            </w:pict>
          </mc:Fallback>
        </mc:AlternateContent>
      </w:r>
      <w:r w:rsidR="003E3B11">
        <w:rPr>
          <w:rFonts w:ascii="Times New Roman" w:hAnsi="Times New Roman" w:cs="Times New Roman"/>
          <w:b/>
          <w:sz w:val="24"/>
        </w:rPr>
        <w:t>2020</w:t>
      </w:r>
    </w:p>
    <w:p w14:paraId="53D4E51D" w14:textId="296678CE" w:rsidR="003A4A95" w:rsidRDefault="003A4A95" w:rsidP="003E3B11">
      <w:pPr>
        <w:spacing w:line="480" w:lineRule="auto"/>
        <w:jc w:val="center"/>
        <w:rPr>
          <w:rFonts w:ascii="Times New Roman" w:hAnsi="Times New Roman" w:cs="Times New Roman"/>
          <w:b/>
          <w:sz w:val="24"/>
        </w:rPr>
      </w:pPr>
    </w:p>
    <w:p w14:paraId="5B35468F" w14:textId="25E0BFFB" w:rsidR="003A4A95" w:rsidRDefault="003A4A95" w:rsidP="003E3B11">
      <w:pPr>
        <w:spacing w:line="480" w:lineRule="auto"/>
        <w:jc w:val="center"/>
        <w:rPr>
          <w:rFonts w:ascii="Times New Roman" w:hAnsi="Times New Roman" w:cs="Times New Roman"/>
          <w:b/>
          <w:sz w:val="24"/>
        </w:rPr>
      </w:pPr>
    </w:p>
    <w:p w14:paraId="3A31C678" w14:textId="2297AB9C" w:rsidR="003A4A95" w:rsidRDefault="003A4A95" w:rsidP="003E3B11">
      <w:pPr>
        <w:spacing w:line="480" w:lineRule="auto"/>
        <w:jc w:val="center"/>
        <w:rPr>
          <w:rFonts w:ascii="Times New Roman" w:hAnsi="Times New Roman" w:cs="Times New Roman"/>
          <w:b/>
          <w:sz w:val="24"/>
        </w:rPr>
      </w:pPr>
    </w:p>
    <w:p w14:paraId="2F9F341F" w14:textId="099F68CD" w:rsidR="003A4A95" w:rsidRDefault="003A4A95" w:rsidP="003E3B11">
      <w:pPr>
        <w:spacing w:line="480" w:lineRule="auto"/>
        <w:jc w:val="center"/>
        <w:rPr>
          <w:rFonts w:ascii="Times New Roman" w:hAnsi="Times New Roman" w:cs="Times New Roman"/>
          <w:b/>
          <w:sz w:val="24"/>
        </w:rPr>
      </w:pPr>
    </w:p>
    <w:p w14:paraId="4384244A" w14:textId="3F70FDFB" w:rsidR="003A4A95" w:rsidRDefault="003A4A95" w:rsidP="003E3B11">
      <w:pPr>
        <w:spacing w:line="480" w:lineRule="auto"/>
        <w:jc w:val="center"/>
        <w:rPr>
          <w:rFonts w:ascii="Times New Roman" w:hAnsi="Times New Roman" w:cs="Times New Roman"/>
          <w:b/>
          <w:sz w:val="24"/>
        </w:rPr>
      </w:pPr>
    </w:p>
    <w:p w14:paraId="6CCC4A84" w14:textId="74539CF7" w:rsidR="003A4A95" w:rsidRDefault="003A4A95" w:rsidP="003E3B11">
      <w:pPr>
        <w:spacing w:line="480" w:lineRule="auto"/>
        <w:jc w:val="center"/>
        <w:rPr>
          <w:rFonts w:ascii="Times New Roman" w:hAnsi="Times New Roman" w:cs="Times New Roman"/>
          <w:b/>
          <w:sz w:val="24"/>
        </w:rPr>
      </w:pPr>
    </w:p>
    <w:p w14:paraId="46B9A90A" w14:textId="5B96C178" w:rsidR="003A4A95" w:rsidRDefault="003A4A95" w:rsidP="003E3B11">
      <w:pPr>
        <w:spacing w:line="480" w:lineRule="auto"/>
        <w:jc w:val="center"/>
        <w:rPr>
          <w:rFonts w:ascii="Times New Roman" w:hAnsi="Times New Roman" w:cs="Times New Roman"/>
          <w:b/>
          <w:sz w:val="24"/>
        </w:rPr>
      </w:pPr>
    </w:p>
    <w:p w14:paraId="4188F475" w14:textId="3E16FA81" w:rsidR="003A4A95" w:rsidRDefault="003A4A95" w:rsidP="003E3B11">
      <w:pPr>
        <w:spacing w:line="480" w:lineRule="auto"/>
        <w:jc w:val="center"/>
        <w:rPr>
          <w:rFonts w:ascii="Times New Roman" w:hAnsi="Times New Roman" w:cs="Times New Roman"/>
          <w:b/>
          <w:sz w:val="24"/>
        </w:rPr>
      </w:pPr>
    </w:p>
    <w:p w14:paraId="12950414" w14:textId="79CA253D" w:rsidR="003A4A95" w:rsidRDefault="003A4A95" w:rsidP="003E3B11">
      <w:pPr>
        <w:spacing w:line="480" w:lineRule="auto"/>
        <w:jc w:val="center"/>
        <w:rPr>
          <w:rFonts w:ascii="Times New Roman" w:hAnsi="Times New Roman" w:cs="Times New Roman"/>
          <w:b/>
          <w:sz w:val="24"/>
        </w:rPr>
      </w:pPr>
    </w:p>
    <w:p w14:paraId="5B039B48" w14:textId="3468F864" w:rsidR="003A4A95" w:rsidRDefault="003A4A95" w:rsidP="003E3B11">
      <w:pPr>
        <w:spacing w:line="480" w:lineRule="auto"/>
        <w:jc w:val="center"/>
        <w:rPr>
          <w:rFonts w:ascii="Times New Roman" w:hAnsi="Times New Roman" w:cs="Times New Roman"/>
          <w:b/>
          <w:sz w:val="24"/>
        </w:rPr>
      </w:pPr>
    </w:p>
    <w:p w14:paraId="3A0DE8FF" w14:textId="42B06237" w:rsidR="003A4A95" w:rsidRDefault="003A4A95" w:rsidP="003E3B11">
      <w:pPr>
        <w:spacing w:line="480" w:lineRule="auto"/>
        <w:jc w:val="center"/>
        <w:rPr>
          <w:rFonts w:ascii="Times New Roman" w:hAnsi="Times New Roman" w:cs="Times New Roman"/>
          <w:b/>
          <w:sz w:val="24"/>
        </w:rPr>
      </w:pPr>
    </w:p>
    <w:p w14:paraId="03B4C12F" w14:textId="4863DC73" w:rsidR="003A4A95" w:rsidRDefault="003A4A95" w:rsidP="003E3B11">
      <w:pPr>
        <w:spacing w:line="480" w:lineRule="auto"/>
        <w:jc w:val="center"/>
        <w:rPr>
          <w:rFonts w:ascii="Times New Roman" w:hAnsi="Times New Roman" w:cs="Times New Roman"/>
          <w:b/>
          <w:sz w:val="24"/>
        </w:rPr>
      </w:pPr>
    </w:p>
    <w:p w14:paraId="1132EABE" w14:textId="6EDCA0BA" w:rsidR="003A4A95" w:rsidRPr="00525F2E" w:rsidRDefault="003A4A95" w:rsidP="003A4A95">
      <w:pPr>
        <w:autoSpaceDE w:val="0"/>
        <w:autoSpaceDN w:val="0"/>
        <w:adjustRightInd w:val="0"/>
        <w:spacing w:after="0" w:line="240" w:lineRule="auto"/>
        <w:jc w:val="center"/>
        <w:rPr>
          <w:rFonts w:ascii="Times New Roman" w:hAnsi="Times New Roman" w:cs="Times New Roman"/>
          <w:color w:val="000000"/>
        </w:rPr>
      </w:pPr>
      <w:r w:rsidRPr="00525F2E">
        <w:rPr>
          <w:rFonts w:ascii="Times New Roman" w:hAnsi="Times New Roman" w:cs="Times New Roman"/>
          <w:color w:val="000000"/>
        </w:rPr>
        <w:t xml:space="preserve">COPYRIGHT © 2020 </w:t>
      </w:r>
      <w:proofErr w:type="spellStart"/>
      <w:r w:rsidRPr="00525F2E">
        <w:rPr>
          <w:rFonts w:ascii="Times New Roman" w:hAnsi="Times New Roman" w:cs="Times New Roman"/>
          <w:color w:val="000000"/>
        </w:rPr>
        <w:t>by</w:t>
      </w:r>
      <w:proofErr w:type="spellEnd"/>
    </w:p>
    <w:p w14:paraId="210EEC25" w14:textId="77777777" w:rsidR="003A4A95" w:rsidRPr="00525F2E" w:rsidRDefault="003A4A95" w:rsidP="003A4A95">
      <w:pPr>
        <w:autoSpaceDE w:val="0"/>
        <w:autoSpaceDN w:val="0"/>
        <w:adjustRightInd w:val="0"/>
        <w:spacing w:after="0" w:line="240" w:lineRule="auto"/>
        <w:jc w:val="center"/>
        <w:rPr>
          <w:rFonts w:ascii="Times New Roman" w:hAnsi="Times New Roman" w:cs="Times New Roman"/>
          <w:color w:val="000000"/>
        </w:rPr>
      </w:pPr>
    </w:p>
    <w:p w14:paraId="696437F0" w14:textId="05F4F217" w:rsidR="003A4A95" w:rsidRPr="00525F2E" w:rsidRDefault="003A4A95" w:rsidP="003A4A95">
      <w:pPr>
        <w:autoSpaceDE w:val="0"/>
        <w:autoSpaceDN w:val="0"/>
        <w:adjustRightInd w:val="0"/>
        <w:spacing w:after="0" w:line="240" w:lineRule="auto"/>
        <w:jc w:val="center"/>
        <w:rPr>
          <w:rFonts w:ascii="Times New Roman" w:hAnsi="Times New Roman" w:cs="Times New Roman"/>
          <w:color w:val="000000"/>
        </w:rPr>
      </w:pPr>
      <w:r w:rsidRPr="00525F2E">
        <w:rPr>
          <w:rFonts w:ascii="Times New Roman" w:hAnsi="Times New Roman" w:cs="Times New Roman"/>
          <w:color w:val="000000"/>
        </w:rPr>
        <w:t>BECERRA GARCÍA, MARIXA</w:t>
      </w:r>
    </w:p>
    <w:p w14:paraId="44C2E5E0" w14:textId="3EADCC82" w:rsidR="003A4A95" w:rsidRPr="00525F2E" w:rsidRDefault="003A4A95" w:rsidP="003A4A95">
      <w:pPr>
        <w:autoSpaceDE w:val="0"/>
        <w:autoSpaceDN w:val="0"/>
        <w:adjustRightInd w:val="0"/>
        <w:spacing w:after="0" w:line="240" w:lineRule="auto"/>
        <w:jc w:val="center"/>
        <w:rPr>
          <w:rFonts w:ascii="Times New Roman" w:hAnsi="Times New Roman" w:cs="Times New Roman"/>
          <w:color w:val="000000"/>
        </w:rPr>
      </w:pPr>
      <w:r w:rsidRPr="00525F2E">
        <w:rPr>
          <w:rFonts w:ascii="Times New Roman" w:hAnsi="Times New Roman" w:cs="Times New Roman"/>
          <w:color w:val="000000"/>
        </w:rPr>
        <w:t>HERRERA CHILÓN, FREDY RONALDO</w:t>
      </w:r>
    </w:p>
    <w:p w14:paraId="341D0DDA" w14:textId="77777777" w:rsidR="003A4A95" w:rsidRPr="00525F2E" w:rsidRDefault="003A4A95" w:rsidP="003A4A95">
      <w:pPr>
        <w:autoSpaceDE w:val="0"/>
        <w:autoSpaceDN w:val="0"/>
        <w:adjustRightInd w:val="0"/>
        <w:spacing w:after="0" w:line="240" w:lineRule="auto"/>
        <w:jc w:val="center"/>
        <w:rPr>
          <w:rFonts w:ascii="Times New Roman" w:hAnsi="Times New Roman" w:cs="Times New Roman"/>
          <w:color w:val="000000"/>
        </w:rPr>
      </w:pPr>
    </w:p>
    <w:p w14:paraId="3A0D0058" w14:textId="28C3774D" w:rsidR="003A4A95" w:rsidRDefault="003A4A95" w:rsidP="003A4A95">
      <w:pPr>
        <w:spacing w:line="480" w:lineRule="auto"/>
        <w:jc w:val="center"/>
        <w:rPr>
          <w:rFonts w:ascii="Times New Roman" w:hAnsi="Times New Roman" w:cs="Times New Roman"/>
          <w:color w:val="000000"/>
        </w:rPr>
      </w:pPr>
      <w:r w:rsidRPr="003A4A95">
        <w:rPr>
          <w:rFonts w:ascii="Times New Roman" w:hAnsi="Times New Roman" w:cs="Times New Roman"/>
          <w:color w:val="000000"/>
        </w:rPr>
        <w:t>Todos los derechos reservados</w:t>
      </w:r>
    </w:p>
    <w:p w14:paraId="6DC4884B" w14:textId="27AD9A19" w:rsidR="00C651AA" w:rsidRDefault="00C651AA" w:rsidP="003A4A95">
      <w:pPr>
        <w:spacing w:line="480" w:lineRule="auto"/>
        <w:jc w:val="center"/>
        <w:rPr>
          <w:rFonts w:ascii="Times New Roman" w:hAnsi="Times New Roman" w:cs="Times New Roman"/>
          <w:color w:val="000000"/>
        </w:rPr>
      </w:pPr>
    </w:p>
    <w:p w14:paraId="49FD8214" w14:textId="1D7420AB" w:rsidR="00C651AA" w:rsidRDefault="00C651AA" w:rsidP="003A4A95">
      <w:pPr>
        <w:spacing w:line="480" w:lineRule="auto"/>
        <w:jc w:val="center"/>
        <w:rPr>
          <w:rFonts w:ascii="Times New Roman" w:hAnsi="Times New Roman" w:cs="Times New Roman"/>
          <w:color w:val="000000"/>
        </w:rPr>
      </w:pPr>
    </w:p>
    <w:p w14:paraId="0B160D13" w14:textId="1B70CD4D" w:rsidR="00C651AA" w:rsidRDefault="00664EB0" w:rsidP="003A4A95">
      <w:pPr>
        <w:spacing w:line="480" w:lineRule="auto"/>
        <w:jc w:val="center"/>
        <w:rPr>
          <w:rFonts w:ascii="Times New Roman" w:hAnsi="Times New Roman" w:cs="Times New Roman"/>
          <w:color w:val="000000"/>
        </w:rPr>
      </w:pPr>
      <w:r>
        <w:rPr>
          <w:rFonts w:ascii="Times New Roman" w:hAnsi="Times New Roman" w:cs="Times New Roman"/>
          <w:b/>
          <w:noProof/>
          <w:sz w:val="24"/>
          <w:lang w:val="es-MX" w:eastAsia="es-MX"/>
        </w:rPr>
        <mc:AlternateContent>
          <mc:Choice Requires="wps">
            <w:drawing>
              <wp:anchor distT="0" distB="0" distL="114300" distR="114300" simplePos="0" relativeHeight="251641856" behindDoc="0" locked="0" layoutInCell="1" allowOverlap="1" wp14:anchorId="5180D565" wp14:editId="05ECC64B">
                <wp:simplePos x="0" y="0"/>
                <wp:positionH relativeFrom="column">
                  <wp:posOffset>2663190</wp:posOffset>
                </wp:positionH>
                <wp:positionV relativeFrom="paragraph">
                  <wp:posOffset>442595</wp:posOffset>
                </wp:positionV>
                <wp:extent cx="381000" cy="295275"/>
                <wp:effectExtent l="0" t="0" r="0" b="9525"/>
                <wp:wrapNone/>
                <wp:docPr id="10" name="Rectángulo 10"/>
                <wp:cNvGraphicFramePr/>
                <a:graphic xmlns:a="http://schemas.openxmlformats.org/drawingml/2006/main">
                  <a:graphicData uri="http://schemas.microsoft.com/office/word/2010/wordprocessingShape">
                    <wps:wsp>
                      <wps:cNvSpPr/>
                      <wps:spPr>
                        <a:xfrm>
                          <a:off x="0" y="0"/>
                          <a:ext cx="3810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EDF072" w14:textId="34C8CD85" w:rsidR="00DE6DAA" w:rsidRPr="00664EB0" w:rsidRDefault="00DE6DAA" w:rsidP="00664EB0">
                            <w:pPr>
                              <w:jc w:val="center"/>
                              <w:rPr>
                                <w:color w:val="000000" w:themeColor="text1"/>
                                <w:lang w:val="es-MX"/>
                              </w:rPr>
                            </w:pPr>
                            <w:r w:rsidRPr="00664EB0">
                              <w:rPr>
                                <w:color w:val="000000" w:themeColor="text1"/>
                                <w:lang w:val="es-MX"/>
                              </w:rPr>
                              <w:t>II</w:t>
                            </w:r>
                            <w:r>
                              <w:rPr>
                                <w:color w:val="000000" w:themeColor="text1"/>
                                <w:lang w:val="es-MX"/>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0D565" id="Rectángulo 10" o:spid="_x0000_s1027" style="position:absolute;left:0;text-align:left;margin-left:209.7pt;margin-top:34.85pt;width:30pt;height:2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" fillcolor="white [3212]" stroked="f" strokeweight="2pt">
                <v:textbox>
                  <w:txbxContent>
                    <w:p w14:paraId="6AEDF072" w14:textId="34C8CD85" w:rsidR="00DE6DAA" w:rsidRPr="00664EB0" w:rsidRDefault="00DE6DAA" w:rsidP="00664EB0">
                      <w:pPr>
                        <w:jc w:val="center"/>
                        <w:rPr>
                          <w:color w:val="000000" w:themeColor="text1"/>
                          <w:lang w:val="es-MX"/>
                        </w:rPr>
                      </w:pPr>
                      <w:r w:rsidRPr="00664EB0">
                        <w:rPr>
                          <w:color w:val="000000" w:themeColor="text1"/>
                          <w:lang w:val="es-MX"/>
                        </w:rPr>
                        <w:t>II</w:t>
                      </w:r>
                      <w:r>
                        <w:rPr>
                          <w:color w:val="000000" w:themeColor="text1"/>
                          <w:lang w:val="es-MX"/>
                        </w:rPr>
                        <w:t>I</w:t>
                      </w:r>
                    </w:p>
                  </w:txbxContent>
                </v:textbox>
              </v:rect>
            </w:pict>
          </mc:Fallback>
        </mc:AlternateContent>
      </w:r>
    </w:p>
    <w:p w14:paraId="32176203" w14:textId="6512EE99" w:rsidR="00C651AA" w:rsidRPr="00C651AA" w:rsidRDefault="00C651AA" w:rsidP="00C651AA">
      <w:pPr>
        <w:autoSpaceDE w:val="0"/>
        <w:autoSpaceDN w:val="0"/>
        <w:adjustRightInd w:val="0"/>
        <w:spacing w:after="0" w:line="240" w:lineRule="auto"/>
        <w:jc w:val="center"/>
        <w:rPr>
          <w:rFonts w:ascii="Times New Roman" w:hAnsi="Times New Roman" w:cs="Times New Roman"/>
          <w:color w:val="000000"/>
          <w:sz w:val="28"/>
          <w:szCs w:val="28"/>
        </w:rPr>
      </w:pPr>
      <w:r w:rsidRPr="00C651AA">
        <w:rPr>
          <w:rFonts w:ascii="Times New Roman" w:hAnsi="Times New Roman" w:cs="Times New Roman"/>
          <w:b/>
          <w:bCs/>
          <w:color w:val="000000"/>
          <w:sz w:val="28"/>
          <w:szCs w:val="28"/>
        </w:rPr>
        <w:lastRenderedPageBreak/>
        <w:t>UNIVERSIDAD PRIVADA ANTONIO GUILLERMO URRELO</w:t>
      </w:r>
    </w:p>
    <w:p w14:paraId="337A6D62" w14:textId="77777777" w:rsidR="00C651AA" w:rsidRDefault="00C651AA" w:rsidP="00C651AA">
      <w:pPr>
        <w:autoSpaceDE w:val="0"/>
        <w:autoSpaceDN w:val="0"/>
        <w:adjustRightInd w:val="0"/>
        <w:spacing w:after="0" w:line="240" w:lineRule="auto"/>
        <w:rPr>
          <w:rFonts w:ascii="Times New Roman" w:hAnsi="Times New Roman" w:cs="Times New Roman"/>
          <w:color w:val="000000"/>
          <w:sz w:val="28"/>
          <w:szCs w:val="28"/>
        </w:rPr>
      </w:pPr>
    </w:p>
    <w:p w14:paraId="29696D9B" w14:textId="77777777" w:rsidR="00C651AA" w:rsidRDefault="00C651AA" w:rsidP="00C651AA">
      <w:pPr>
        <w:autoSpaceDE w:val="0"/>
        <w:autoSpaceDN w:val="0"/>
        <w:adjustRightInd w:val="0"/>
        <w:spacing w:after="0" w:line="240" w:lineRule="auto"/>
        <w:rPr>
          <w:rFonts w:ascii="Times New Roman" w:hAnsi="Times New Roman" w:cs="Times New Roman"/>
          <w:color w:val="000000"/>
          <w:sz w:val="28"/>
          <w:szCs w:val="28"/>
        </w:rPr>
      </w:pPr>
    </w:p>
    <w:p w14:paraId="4617EBE0" w14:textId="4C9EA08F" w:rsidR="00C651AA" w:rsidRPr="00C651AA" w:rsidRDefault="00C651AA" w:rsidP="00C651AA">
      <w:pPr>
        <w:autoSpaceDE w:val="0"/>
        <w:autoSpaceDN w:val="0"/>
        <w:adjustRightInd w:val="0"/>
        <w:spacing w:after="0" w:line="240" w:lineRule="auto"/>
        <w:jc w:val="center"/>
        <w:rPr>
          <w:rFonts w:ascii="Times New Roman" w:hAnsi="Times New Roman" w:cs="Times New Roman"/>
          <w:color w:val="000000"/>
          <w:sz w:val="28"/>
          <w:szCs w:val="28"/>
        </w:rPr>
      </w:pPr>
      <w:r w:rsidRPr="00C651AA">
        <w:rPr>
          <w:rFonts w:ascii="Times New Roman" w:hAnsi="Times New Roman" w:cs="Times New Roman"/>
          <w:color w:val="000000"/>
          <w:sz w:val="28"/>
          <w:szCs w:val="28"/>
        </w:rPr>
        <w:t>FACULTAD DE INGENIERIA</w:t>
      </w:r>
    </w:p>
    <w:p w14:paraId="73BF7E99" w14:textId="77777777" w:rsidR="00C651AA" w:rsidRDefault="00C651AA" w:rsidP="00C651AA">
      <w:pPr>
        <w:autoSpaceDE w:val="0"/>
        <w:autoSpaceDN w:val="0"/>
        <w:adjustRightInd w:val="0"/>
        <w:spacing w:after="0" w:line="240" w:lineRule="auto"/>
        <w:jc w:val="center"/>
        <w:rPr>
          <w:rFonts w:ascii="Times New Roman" w:hAnsi="Times New Roman" w:cs="Times New Roman"/>
          <w:b/>
          <w:bCs/>
          <w:color w:val="000000"/>
          <w:sz w:val="28"/>
          <w:szCs w:val="28"/>
        </w:rPr>
      </w:pPr>
    </w:p>
    <w:p w14:paraId="373DA56D" w14:textId="77777777" w:rsidR="00C651AA" w:rsidRDefault="00C651AA" w:rsidP="00C651AA">
      <w:pPr>
        <w:autoSpaceDE w:val="0"/>
        <w:autoSpaceDN w:val="0"/>
        <w:adjustRightInd w:val="0"/>
        <w:spacing w:after="0" w:line="240" w:lineRule="auto"/>
        <w:jc w:val="center"/>
        <w:rPr>
          <w:rFonts w:ascii="Times New Roman" w:hAnsi="Times New Roman" w:cs="Times New Roman"/>
          <w:b/>
          <w:bCs/>
          <w:color w:val="000000"/>
          <w:sz w:val="28"/>
          <w:szCs w:val="28"/>
        </w:rPr>
      </w:pPr>
    </w:p>
    <w:p w14:paraId="1EC0C19A" w14:textId="6639173E" w:rsidR="00C651AA" w:rsidRPr="00C651AA" w:rsidRDefault="00C651AA" w:rsidP="00C651AA">
      <w:pPr>
        <w:autoSpaceDE w:val="0"/>
        <w:autoSpaceDN w:val="0"/>
        <w:adjustRightInd w:val="0"/>
        <w:spacing w:after="0" w:line="240" w:lineRule="auto"/>
        <w:jc w:val="center"/>
        <w:rPr>
          <w:rFonts w:ascii="Times New Roman" w:hAnsi="Times New Roman" w:cs="Times New Roman"/>
          <w:color w:val="000000"/>
          <w:sz w:val="28"/>
          <w:szCs w:val="28"/>
        </w:rPr>
      </w:pPr>
      <w:r w:rsidRPr="00C651AA">
        <w:rPr>
          <w:rFonts w:ascii="Times New Roman" w:hAnsi="Times New Roman" w:cs="Times New Roman"/>
          <w:b/>
          <w:bCs/>
          <w:color w:val="000000"/>
          <w:sz w:val="28"/>
          <w:szCs w:val="28"/>
        </w:rPr>
        <w:t>CARRERA PROFESIONAL DE INGENIERIA AMBIENTAL Y</w:t>
      </w:r>
    </w:p>
    <w:p w14:paraId="63CFE086" w14:textId="33641014" w:rsidR="00C651AA" w:rsidRPr="00C651AA" w:rsidRDefault="00C651AA" w:rsidP="00C651AA">
      <w:pPr>
        <w:autoSpaceDE w:val="0"/>
        <w:autoSpaceDN w:val="0"/>
        <w:adjustRightInd w:val="0"/>
        <w:spacing w:after="0" w:line="240" w:lineRule="auto"/>
        <w:jc w:val="center"/>
        <w:rPr>
          <w:rFonts w:ascii="Times New Roman" w:hAnsi="Times New Roman" w:cs="Times New Roman"/>
          <w:color w:val="000000"/>
          <w:sz w:val="28"/>
          <w:szCs w:val="28"/>
        </w:rPr>
      </w:pPr>
      <w:r w:rsidRPr="00C651AA">
        <w:rPr>
          <w:rFonts w:ascii="Times New Roman" w:hAnsi="Times New Roman" w:cs="Times New Roman"/>
          <w:b/>
          <w:bCs/>
          <w:color w:val="000000"/>
          <w:sz w:val="28"/>
          <w:szCs w:val="28"/>
        </w:rPr>
        <w:t>PREVENCIÓN DE RIESGOS</w:t>
      </w:r>
    </w:p>
    <w:p w14:paraId="0E6D074A" w14:textId="77777777" w:rsidR="00C651AA" w:rsidRDefault="00C651AA" w:rsidP="00C651AA">
      <w:pPr>
        <w:autoSpaceDE w:val="0"/>
        <w:autoSpaceDN w:val="0"/>
        <w:adjustRightInd w:val="0"/>
        <w:spacing w:after="0" w:line="240" w:lineRule="auto"/>
        <w:rPr>
          <w:rFonts w:ascii="Times New Roman" w:hAnsi="Times New Roman" w:cs="Times New Roman"/>
          <w:color w:val="000000"/>
          <w:sz w:val="23"/>
          <w:szCs w:val="23"/>
        </w:rPr>
      </w:pPr>
    </w:p>
    <w:p w14:paraId="05D99817" w14:textId="77777777" w:rsidR="00C651AA" w:rsidRDefault="00C651AA" w:rsidP="00C651AA">
      <w:pPr>
        <w:autoSpaceDE w:val="0"/>
        <w:autoSpaceDN w:val="0"/>
        <w:adjustRightInd w:val="0"/>
        <w:spacing w:after="0" w:line="240" w:lineRule="auto"/>
        <w:rPr>
          <w:rFonts w:ascii="Times New Roman" w:hAnsi="Times New Roman" w:cs="Times New Roman"/>
          <w:color w:val="000000"/>
          <w:sz w:val="23"/>
          <w:szCs w:val="23"/>
        </w:rPr>
      </w:pPr>
    </w:p>
    <w:p w14:paraId="78A17CAE" w14:textId="77777777" w:rsidR="00C651AA" w:rsidRDefault="00C651AA" w:rsidP="00C651AA">
      <w:pPr>
        <w:autoSpaceDE w:val="0"/>
        <w:autoSpaceDN w:val="0"/>
        <w:adjustRightInd w:val="0"/>
        <w:spacing w:after="0" w:line="240" w:lineRule="auto"/>
        <w:rPr>
          <w:rFonts w:ascii="Times New Roman" w:hAnsi="Times New Roman" w:cs="Times New Roman"/>
          <w:color w:val="000000"/>
          <w:sz w:val="23"/>
          <w:szCs w:val="23"/>
        </w:rPr>
      </w:pPr>
    </w:p>
    <w:p w14:paraId="38E55BA2" w14:textId="7B249623" w:rsidR="00C651AA" w:rsidRPr="00C651AA" w:rsidRDefault="00C651AA" w:rsidP="00C651AA">
      <w:pPr>
        <w:autoSpaceDE w:val="0"/>
        <w:autoSpaceDN w:val="0"/>
        <w:adjustRightInd w:val="0"/>
        <w:spacing w:after="0" w:line="240" w:lineRule="auto"/>
        <w:jc w:val="center"/>
        <w:rPr>
          <w:rFonts w:ascii="Times New Roman" w:hAnsi="Times New Roman" w:cs="Times New Roman"/>
          <w:color w:val="000000"/>
          <w:sz w:val="28"/>
          <w:szCs w:val="28"/>
        </w:rPr>
      </w:pPr>
      <w:r w:rsidRPr="00C651AA">
        <w:rPr>
          <w:rFonts w:ascii="Times New Roman" w:hAnsi="Times New Roman" w:cs="Times New Roman"/>
          <w:color w:val="000000"/>
          <w:sz w:val="28"/>
          <w:szCs w:val="28"/>
        </w:rPr>
        <w:t>APROBACIÓN DE TESIS PARA OPTAR TÍTULO PROFESIONAL</w:t>
      </w:r>
      <w:r w:rsidR="004125E3">
        <w:rPr>
          <w:rFonts w:ascii="Times New Roman" w:hAnsi="Times New Roman" w:cs="Times New Roman"/>
          <w:color w:val="000000"/>
          <w:sz w:val="28"/>
          <w:szCs w:val="28"/>
        </w:rPr>
        <w:t xml:space="preserve"> </w:t>
      </w:r>
      <w:r w:rsidRPr="00C651AA">
        <w:rPr>
          <w:rFonts w:ascii="Times New Roman" w:hAnsi="Times New Roman" w:cs="Times New Roman"/>
          <w:color w:val="000000"/>
          <w:sz w:val="28"/>
          <w:szCs w:val="28"/>
        </w:rPr>
        <w:t>DE INGENIERO AMBIENTAL Y PREVENCIÓN DE RIESGOS.</w:t>
      </w:r>
    </w:p>
    <w:p w14:paraId="56F7876C" w14:textId="77777777" w:rsidR="00C651AA" w:rsidRDefault="00C651AA" w:rsidP="00C651AA">
      <w:pPr>
        <w:autoSpaceDE w:val="0"/>
        <w:autoSpaceDN w:val="0"/>
        <w:adjustRightInd w:val="0"/>
        <w:spacing w:after="0" w:line="240" w:lineRule="auto"/>
        <w:rPr>
          <w:rFonts w:ascii="Times New Roman" w:hAnsi="Times New Roman" w:cs="Times New Roman"/>
          <w:b/>
          <w:bCs/>
          <w:color w:val="000000"/>
          <w:sz w:val="23"/>
          <w:szCs w:val="23"/>
        </w:rPr>
      </w:pPr>
    </w:p>
    <w:p w14:paraId="03F5EE94" w14:textId="77777777" w:rsidR="00C651AA" w:rsidRDefault="00C651AA" w:rsidP="00C651AA">
      <w:pPr>
        <w:autoSpaceDE w:val="0"/>
        <w:autoSpaceDN w:val="0"/>
        <w:adjustRightInd w:val="0"/>
        <w:spacing w:after="0" w:line="240" w:lineRule="auto"/>
        <w:rPr>
          <w:rFonts w:ascii="Times New Roman" w:hAnsi="Times New Roman" w:cs="Times New Roman"/>
          <w:b/>
          <w:bCs/>
          <w:color w:val="000000"/>
          <w:sz w:val="23"/>
          <w:szCs w:val="23"/>
        </w:rPr>
      </w:pPr>
    </w:p>
    <w:p w14:paraId="62EA37B6" w14:textId="77777777" w:rsidR="00C651AA" w:rsidRDefault="00C651AA" w:rsidP="00C651AA">
      <w:pPr>
        <w:autoSpaceDE w:val="0"/>
        <w:autoSpaceDN w:val="0"/>
        <w:adjustRightInd w:val="0"/>
        <w:spacing w:after="0" w:line="240" w:lineRule="auto"/>
        <w:rPr>
          <w:rFonts w:ascii="Times New Roman" w:hAnsi="Times New Roman" w:cs="Times New Roman"/>
          <w:b/>
          <w:bCs/>
          <w:color w:val="000000"/>
          <w:sz w:val="23"/>
          <w:szCs w:val="23"/>
        </w:rPr>
      </w:pPr>
    </w:p>
    <w:p w14:paraId="0D461F01" w14:textId="77777777" w:rsidR="00C651AA" w:rsidRDefault="00C651AA" w:rsidP="00C651AA">
      <w:pPr>
        <w:autoSpaceDE w:val="0"/>
        <w:autoSpaceDN w:val="0"/>
        <w:adjustRightInd w:val="0"/>
        <w:spacing w:after="0" w:line="240" w:lineRule="auto"/>
        <w:rPr>
          <w:rFonts w:ascii="Times New Roman" w:hAnsi="Times New Roman" w:cs="Times New Roman"/>
          <w:b/>
          <w:bCs/>
          <w:color w:val="000000"/>
          <w:sz w:val="23"/>
          <w:szCs w:val="23"/>
        </w:rPr>
      </w:pPr>
    </w:p>
    <w:p w14:paraId="51F91F5B" w14:textId="224393D5" w:rsidR="00C651AA" w:rsidRPr="00C651AA" w:rsidRDefault="00C651AA" w:rsidP="00C651AA">
      <w:pPr>
        <w:autoSpaceDE w:val="0"/>
        <w:autoSpaceDN w:val="0"/>
        <w:adjustRightInd w:val="0"/>
        <w:spacing w:after="0" w:line="240" w:lineRule="auto"/>
        <w:jc w:val="both"/>
        <w:rPr>
          <w:rFonts w:ascii="Times New Roman" w:hAnsi="Times New Roman" w:cs="Times New Roman"/>
          <w:color w:val="000000"/>
          <w:sz w:val="24"/>
          <w:szCs w:val="24"/>
        </w:rPr>
      </w:pPr>
      <w:r w:rsidRPr="00C651AA">
        <w:rPr>
          <w:rFonts w:ascii="Times New Roman" w:hAnsi="Times New Roman" w:cs="Times New Roman"/>
          <w:b/>
          <w:sz w:val="28"/>
          <w:szCs w:val="24"/>
        </w:rPr>
        <w:t>EL GUSANO DE LA CERA (</w:t>
      </w:r>
      <w:proofErr w:type="spellStart"/>
      <w:r w:rsidRPr="00C651AA">
        <w:rPr>
          <w:rFonts w:ascii="Times New Roman" w:hAnsi="Times New Roman" w:cs="Times New Roman"/>
          <w:b/>
          <w:i/>
          <w:sz w:val="28"/>
          <w:szCs w:val="24"/>
        </w:rPr>
        <w:t>Galleria</w:t>
      </w:r>
      <w:proofErr w:type="spellEnd"/>
      <w:r w:rsidRPr="00C651AA">
        <w:rPr>
          <w:rFonts w:ascii="Times New Roman" w:hAnsi="Times New Roman" w:cs="Times New Roman"/>
          <w:b/>
          <w:i/>
          <w:sz w:val="28"/>
          <w:szCs w:val="24"/>
        </w:rPr>
        <w:t xml:space="preserve"> </w:t>
      </w:r>
      <w:proofErr w:type="spellStart"/>
      <w:r w:rsidRPr="00C651AA">
        <w:rPr>
          <w:rFonts w:ascii="Times New Roman" w:hAnsi="Times New Roman" w:cs="Times New Roman"/>
          <w:b/>
          <w:i/>
          <w:sz w:val="28"/>
          <w:szCs w:val="24"/>
        </w:rPr>
        <w:t>mellonella</w:t>
      </w:r>
      <w:proofErr w:type="spellEnd"/>
      <w:r w:rsidRPr="00C651AA">
        <w:rPr>
          <w:rFonts w:ascii="Times New Roman" w:hAnsi="Times New Roman" w:cs="Times New Roman"/>
          <w:b/>
          <w:sz w:val="28"/>
          <w:szCs w:val="24"/>
        </w:rPr>
        <w:t>) Y SU PREFERENCIA ALIMENTICIA POR EL</w:t>
      </w:r>
      <w:r w:rsidR="00227718">
        <w:rPr>
          <w:rFonts w:ascii="Times New Roman" w:hAnsi="Times New Roman" w:cs="Times New Roman"/>
          <w:b/>
          <w:sz w:val="28"/>
          <w:szCs w:val="24"/>
        </w:rPr>
        <w:t xml:space="preserve"> COLOR DEL </w:t>
      </w:r>
      <w:r w:rsidRPr="00C651AA">
        <w:rPr>
          <w:rFonts w:ascii="Times New Roman" w:hAnsi="Times New Roman" w:cs="Times New Roman"/>
          <w:b/>
          <w:sz w:val="28"/>
          <w:szCs w:val="24"/>
        </w:rPr>
        <w:t xml:space="preserve">PLÁSTICO POLIETILENO </w:t>
      </w:r>
      <w:r w:rsidR="000B4984">
        <w:rPr>
          <w:rFonts w:ascii="Times New Roman" w:hAnsi="Times New Roman" w:cs="Times New Roman"/>
          <w:b/>
          <w:sz w:val="28"/>
          <w:szCs w:val="24"/>
        </w:rPr>
        <w:t>DE BAJA DENSIDAD, CAJAMARCA 2020</w:t>
      </w:r>
      <w:r w:rsidRPr="00C651AA">
        <w:rPr>
          <w:rFonts w:ascii="Times New Roman" w:hAnsi="Times New Roman" w:cs="Times New Roman"/>
          <w:b/>
          <w:bCs/>
          <w:color w:val="000000"/>
          <w:sz w:val="24"/>
          <w:szCs w:val="24"/>
        </w:rPr>
        <w:t xml:space="preserve"> </w:t>
      </w:r>
    </w:p>
    <w:p w14:paraId="2416425D" w14:textId="77777777" w:rsidR="00C651AA" w:rsidRDefault="00C651AA" w:rsidP="00C651AA">
      <w:pPr>
        <w:autoSpaceDE w:val="0"/>
        <w:autoSpaceDN w:val="0"/>
        <w:adjustRightInd w:val="0"/>
        <w:spacing w:after="0" w:line="240" w:lineRule="auto"/>
        <w:rPr>
          <w:rFonts w:ascii="Times New Roman" w:hAnsi="Times New Roman" w:cs="Times New Roman"/>
          <w:color w:val="000000"/>
        </w:rPr>
      </w:pPr>
    </w:p>
    <w:p w14:paraId="1B09D08C" w14:textId="77777777" w:rsidR="00095469" w:rsidRDefault="00095469" w:rsidP="00C651AA">
      <w:pPr>
        <w:autoSpaceDE w:val="0"/>
        <w:autoSpaceDN w:val="0"/>
        <w:adjustRightInd w:val="0"/>
        <w:spacing w:after="0" w:line="240" w:lineRule="auto"/>
        <w:rPr>
          <w:rFonts w:ascii="Times New Roman" w:hAnsi="Times New Roman" w:cs="Times New Roman"/>
          <w:color w:val="000000"/>
        </w:rPr>
      </w:pPr>
    </w:p>
    <w:p w14:paraId="4C33CA35" w14:textId="77777777" w:rsidR="001B118F" w:rsidRDefault="001B118F" w:rsidP="00095469">
      <w:pPr>
        <w:autoSpaceDE w:val="0"/>
        <w:autoSpaceDN w:val="0"/>
        <w:adjustRightInd w:val="0"/>
        <w:spacing w:after="0" w:line="240" w:lineRule="auto"/>
        <w:ind w:left="708" w:firstLine="708"/>
        <w:rPr>
          <w:rFonts w:ascii="Times New Roman" w:hAnsi="Times New Roman" w:cs="Times New Roman"/>
          <w:color w:val="000000"/>
        </w:rPr>
      </w:pPr>
    </w:p>
    <w:p w14:paraId="5D34C72A" w14:textId="5BFB2127" w:rsidR="00C651AA" w:rsidRDefault="00C651AA" w:rsidP="00095469">
      <w:pPr>
        <w:autoSpaceDE w:val="0"/>
        <w:autoSpaceDN w:val="0"/>
        <w:adjustRightInd w:val="0"/>
        <w:spacing w:after="0" w:line="240" w:lineRule="auto"/>
        <w:ind w:left="708" w:firstLine="708"/>
        <w:rPr>
          <w:rFonts w:ascii="Times New Roman" w:hAnsi="Times New Roman" w:cs="Times New Roman"/>
          <w:color w:val="000000"/>
        </w:rPr>
      </w:pPr>
      <w:r w:rsidRPr="00C651AA">
        <w:rPr>
          <w:rFonts w:ascii="Times New Roman" w:hAnsi="Times New Roman" w:cs="Times New Roman"/>
          <w:color w:val="000000"/>
        </w:rPr>
        <w:t xml:space="preserve">Presidente: </w:t>
      </w:r>
      <w:r w:rsidR="00095469">
        <w:rPr>
          <w:rFonts w:ascii="Times New Roman" w:hAnsi="Times New Roman" w:cs="Times New Roman"/>
          <w:color w:val="000000"/>
        </w:rPr>
        <w:tab/>
      </w:r>
      <w:r w:rsidRPr="00C651AA">
        <w:rPr>
          <w:rFonts w:ascii="Times New Roman" w:hAnsi="Times New Roman" w:cs="Times New Roman"/>
          <w:color w:val="000000"/>
        </w:rPr>
        <w:t>…………………………………………………………….</w:t>
      </w:r>
      <w:r w:rsidR="00095469">
        <w:rPr>
          <w:rFonts w:ascii="Times New Roman" w:hAnsi="Times New Roman" w:cs="Times New Roman"/>
          <w:color w:val="000000"/>
        </w:rPr>
        <w:t>..</w:t>
      </w:r>
    </w:p>
    <w:p w14:paraId="52A024AA" w14:textId="64AB601A" w:rsidR="00095469" w:rsidRDefault="00095469" w:rsidP="00095469">
      <w:pPr>
        <w:autoSpaceDE w:val="0"/>
        <w:autoSpaceDN w:val="0"/>
        <w:adjustRightInd w:val="0"/>
        <w:spacing w:after="0" w:line="240" w:lineRule="auto"/>
        <w:ind w:left="708" w:firstLine="708"/>
        <w:rPr>
          <w:rFonts w:ascii="Times New Roman" w:hAnsi="Times New Roman" w:cs="Times New Roman"/>
          <w:color w:val="000000"/>
        </w:rPr>
      </w:pPr>
    </w:p>
    <w:p w14:paraId="1D92B730" w14:textId="77777777" w:rsidR="00095469" w:rsidRPr="00C651AA" w:rsidRDefault="00095469" w:rsidP="00095469">
      <w:pPr>
        <w:autoSpaceDE w:val="0"/>
        <w:autoSpaceDN w:val="0"/>
        <w:adjustRightInd w:val="0"/>
        <w:spacing w:after="0" w:line="240" w:lineRule="auto"/>
        <w:ind w:left="708" w:firstLine="708"/>
        <w:rPr>
          <w:rFonts w:ascii="Times New Roman" w:hAnsi="Times New Roman" w:cs="Times New Roman"/>
          <w:color w:val="000000"/>
        </w:rPr>
      </w:pPr>
    </w:p>
    <w:p w14:paraId="4CC97FAE" w14:textId="210C284B" w:rsidR="00C651AA" w:rsidRPr="00C651AA" w:rsidRDefault="00C651AA" w:rsidP="00095469">
      <w:pPr>
        <w:autoSpaceDE w:val="0"/>
        <w:autoSpaceDN w:val="0"/>
        <w:adjustRightInd w:val="0"/>
        <w:spacing w:after="0" w:line="240" w:lineRule="auto"/>
        <w:ind w:left="708" w:firstLine="708"/>
        <w:rPr>
          <w:rFonts w:ascii="Times New Roman" w:hAnsi="Times New Roman" w:cs="Times New Roman"/>
          <w:color w:val="000000"/>
        </w:rPr>
      </w:pPr>
      <w:r w:rsidRPr="00C651AA">
        <w:rPr>
          <w:rFonts w:ascii="Times New Roman" w:hAnsi="Times New Roman" w:cs="Times New Roman"/>
          <w:color w:val="000000"/>
        </w:rPr>
        <w:t xml:space="preserve">Secretario: </w:t>
      </w:r>
      <w:r w:rsidR="00095469">
        <w:rPr>
          <w:rFonts w:ascii="Times New Roman" w:hAnsi="Times New Roman" w:cs="Times New Roman"/>
          <w:color w:val="000000"/>
        </w:rPr>
        <w:tab/>
      </w:r>
      <w:r w:rsidRPr="00C651AA">
        <w:rPr>
          <w:rFonts w:ascii="Times New Roman" w:hAnsi="Times New Roman" w:cs="Times New Roman"/>
          <w:color w:val="000000"/>
        </w:rPr>
        <w:t xml:space="preserve">……………………………………………………………... </w:t>
      </w:r>
    </w:p>
    <w:p w14:paraId="7BC1754F" w14:textId="77777777" w:rsidR="00095469" w:rsidRDefault="00095469" w:rsidP="00095469">
      <w:pPr>
        <w:autoSpaceDE w:val="0"/>
        <w:autoSpaceDN w:val="0"/>
        <w:adjustRightInd w:val="0"/>
        <w:spacing w:after="0" w:line="240" w:lineRule="auto"/>
        <w:ind w:left="708" w:firstLine="708"/>
        <w:rPr>
          <w:rFonts w:ascii="Times New Roman" w:hAnsi="Times New Roman" w:cs="Times New Roman"/>
          <w:color w:val="000000"/>
        </w:rPr>
      </w:pPr>
    </w:p>
    <w:p w14:paraId="6B2B1714" w14:textId="77777777" w:rsidR="00095469" w:rsidRDefault="00095469" w:rsidP="00095469">
      <w:pPr>
        <w:autoSpaceDE w:val="0"/>
        <w:autoSpaceDN w:val="0"/>
        <w:adjustRightInd w:val="0"/>
        <w:spacing w:after="0" w:line="240" w:lineRule="auto"/>
        <w:ind w:left="708" w:firstLine="708"/>
        <w:rPr>
          <w:rFonts w:ascii="Times New Roman" w:hAnsi="Times New Roman" w:cs="Times New Roman"/>
          <w:color w:val="000000"/>
        </w:rPr>
      </w:pPr>
    </w:p>
    <w:p w14:paraId="693425DA" w14:textId="47BE50B5" w:rsidR="00C651AA" w:rsidRPr="00C651AA" w:rsidRDefault="00C651AA" w:rsidP="00095469">
      <w:pPr>
        <w:autoSpaceDE w:val="0"/>
        <w:autoSpaceDN w:val="0"/>
        <w:adjustRightInd w:val="0"/>
        <w:spacing w:after="0" w:line="240" w:lineRule="auto"/>
        <w:ind w:left="708" w:firstLine="708"/>
        <w:rPr>
          <w:rFonts w:ascii="Times New Roman" w:hAnsi="Times New Roman" w:cs="Times New Roman"/>
          <w:color w:val="000000"/>
        </w:rPr>
      </w:pPr>
      <w:r w:rsidRPr="00C651AA">
        <w:rPr>
          <w:rFonts w:ascii="Times New Roman" w:hAnsi="Times New Roman" w:cs="Times New Roman"/>
          <w:color w:val="000000"/>
        </w:rPr>
        <w:t xml:space="preserve">Vocal: </w:t>
      </w:r>
      <w:r w:rsidR="00095469">
        <w:rPr>
          <w:rFonts w:ascii="Times New Roman" w:hAnsi="Times New Roman" w:cs="Times New Roman"/>
          <w:color w:val="000000"/>
        </w:rPr>
        <w:tab/>
      </w:r>
      <w:r w:rsidR="00095469">
        <w:rPr>
          <w:rFonts w:ascii="Times New Roman" w:hAnsi="Times New Roman" w:cs="Times New Roman"/>
          <w:color w:val="000000"/>
        </w:rPr>
        <w:tab/>
      </w:r>
      <w:r w:rsidRPr="00C651AA">
        <w:rPr>
          <w:rFonts w:ascii="Times New Roman" w:hAnsi="Times New Roman" w:cs="Times New Roman"/>
          <w:color w:val="000000"/>
        </w:rPr>
        <w:t xml:space="preserve">……………………………………………………………… </w:t>
      </w:r>
    </w:p>
    <w:p w14:paraId="6A9EC1AF" w14:textId="29558C2E" w:rsidR="00095469" w:rsidRDefault="00095469" w:rsidP="00095469">
      <w:pPr>
        <w:autoSpaceDE w:val="0"/>
        <w:autoSpaceDN w:val="0"/>
        <w:adjustRightInd w:val="0"/>
        <w:spacing w:after="0" w:line="240" w:lineRule="auto"/>
        <w:ind w:left="708" w:firstLine="708"/>
        <w:rPr>
          <w:rFonts w:ascii="Times New Roman" w:hAnsi="Times New Roman" w:cs="Times New Roman"/>
          <w:color w:val="000000"/>
        </w:rPr>
      </w:pPr>
    </w:p>
    <w:p w14:paraId="51EF92D5" w14:textId="77777777" w:rsidR="00095469" w:rsidRDefault="00095469" w:rsidP="00095469">
      <w:pPr>
        <w:autoSpaceDE w:val="0"/>
        <w:autoSpaceDN w:val="0"/>
        <w:adjustRightInd w:val="0"/>
        <w:spacing w:after="0" w:line="240" w:lineRule="auto"/>
        <w:ind w:left="708" w:firstLine="708"/>
        <w:rPr>
          <w:rFonts w:ascii="Times New Roman" w:hAnsi="Times New Roman" w:cs="Times New Roman"/>
          <w:color w:val="000000"/>
        </w:rPr>
      </w:pPr>
    </w:p>
    <w:p w14:paraId="709467D3" w14:textId="79E12273" w:rsidR="00C651AA" w:rsidRDefault="00C651AA" w:rsidP="00095469">
      <w:pPr>
        <w:spacing w:line="480" w:lineRule="auto"/>
        <w:ind w:left="708" w:firstLine="708"/>
        <w:rPr>
          <w:rFonts w:ascii="Times New Roman" w:hAnsi="Times New Roman" w:cs="Times New Roman"/>
          <w:color w:val="000000"/>
        </w:rPr>
      </w:pPr>
      <w:r w:rsidRPr="00C651AA">
        <w:rPr>
          <w:rFonts w:ascii="Times New Roman" w:hAnsi="Times New Roman" w:cs="Times New Roman"/>
          <w:color w:val="000000"/>
        </w:rPr>
        <w:t xml:space="preserve">Asesor: </w:t>
      </w:r>
      <w:r w:rsidR="00095469">
        <w:rPr>
          <w:rFonts w:ascii="Times New Roman" w:hAnsi="Times New Roman" w:cs="Times New Roman"/>
          <w:color w:val="000000"/>
        </w:rPr>
        <w:tab/>
      </w:r>
      <w:r w:rsidRPr="00C651AA">
        <w:rPr>
          <w:rFonts w:ascii="Times New Roman" w:hAnsi="Times New Roman" w:cs="Times New Roman"/>
          <w:color w:val="000000"/>
        </w:rPr>
        <w:t>………………………………………………………………</w:t>
      </w:r>
    </w:p>
    <w:p w14:paraId="4CF395C1" w14:textId="37C4F03F" w:rsidR="001B118F" w:rsidRDefault="001B118F" w:rsidP="00095469">
      <w:pPr>
        <w:spacing w:line="480" w:lineRule="auto"/>
        <w:ind w:left="708" w:firstLine="708"/>
        <w:rPr>
          <w:rFonts w:ascii="Times New Roman" w:hAnsi="Times New Roman" w:cs="Times New Roman"/>
          <w:color w:val="000000"/>
        </w:rPr>
      </w:pPr>
    </w:p>
    <w:p w14:paraId="19416047" w14:textId="7C1750E4" w:rsidR="001B118F" w:rsidRDefault="001B118F" w:rsidP="00095469">
      <w:pPr>
        <w:spacing w:line="480" w:lineRule="auto"/>
        <w:ind w:left="708" w:firstLine="708"/>
        <w:rPr>
          <w:rFonts w:ascii="Times New Roman" w:hAnsi="Times New Roman" w:cs="Times New Roman"/>
          <w:color w:val="000000"/>
        </w:rPr>
      </w:pPr>
    </w:p>
    <w:p w14:paraId="25873783" w14:textId="4F6959A8" w:rsidR="001B118F" w:rsidRDefault="001B118F" w:rsidP="00095469">
      <w:pPr>
        <w:spacing w:line="480" w:lineRule="auto"/>
        <w:ind w:left="708" w:firstLine="708"/>
        <w:rPr>
          <w:rFonts w:ascii="Times New Roman" w:hAnsi="Times New Roman" w:cs="Times New Roman"/>
          <w:color w:val="000000"/>
        </w:rPr>
      </w:pPr>
    </w:p>
    <w:p w14:paraId="17A15D4C" w14:textId="2484E93A" w:rsidR="001B118F" w:rsidRDefault="001B118F" w:rsidP="00095469">
      <w:pPr>
        <w:spacing w:line="480" w:lineRule="auto"/>
        <w:ind w:left="708" w:firstLine="708"/>
        <w:rPr>
          <w:rFonts w:ascii="Times New Roman" w:hAnsi="Times New Roman" w:cs="Times New Roman"/>
          <w:b/>
          <w:sz w:val="24"/>
        </w:rPr>
      </w:pPr>
    </w:p>
    <w:p w14:paraId="2CBF1642" w14:textId="0D490FC1" w:rsidR="00556C98" w:rsidRDefault="00664EB0" w:rsidP="00F20B3A">
      <w:pPr>
        <w:spacing w:line="480" w:lineRule="auto"/>
        <w:ind w:left="708" w:firstLine="708"/>
        <w:rPr>
          <w:rFonts w:ascii="Times New Roman" w:hAnsi="Times New Roman" w:cs="Times New Roman"/>
          <w:b/>
          <w:sz w:val="24"/>
        </w:rPr>
      </w:pPr>
      <w:r>
        <w:rPr>
          <w:rFonts w:ascii="Times New Roman" w:hAnsi="Times New Roman" w:cs="Times New Roman"/>
          <w:b/>
          <w:noProof/>
          <w:sz w:val="24"/>
          <w:lang w:val="es-MX" w:eastAsia="es-MX"/>
        </w:rPr>
        <mc:AlternateContent>
          <mc:Choice Requires="wps">
            <w:drawing>
              <wp:anchor distT="0" distB="0" distL="114300" distR="114300" simplePos="0" relativeHeight="251642880" behindDoc="0" locked="0" layoutInCell="1" allowOverlap="1" wp14:anchorId="6EBA3886" wp14:editId="677FE850">
                <wp:simplePos x="0" y="0"/>
                <wp:positionH relativeFrom="column">
                  <wp:posOffset>2619375</wp:posOffset>
                </wp:positionH>
                <wp:positionV relativeFrom="paragraph">
                  <wp:posOffset>294640</wp:posOffset>
                </wp:positionV>
                <wp:extent cx="381000" cy="2952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3810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6EB87" w14:textId="3E7A2669" w:rsidR="00DE6DAA" w:rsidRPr="00664EB0" w:rsidRDefault="00DE6DAA" w:rsidP="00664EB0">
                            <w:pPr>
                              <w:jc w:val="center"/>
                              <w:rPr>
                                <w:color w:val="000000" w:themeColor="text1"/>
                                <w:lang w:val="es-MX"/>
                              </w:rPr>
                            </w:pPr>
                            <w:r w:rsidRPr="00664EB0">
                              <w:rPr>
                                <w:color w:val="000000" w:themeColor="text1"/>
                                <w:lang w:val="es-MX"/>
                              </w:rPr>
                              <w:t>I</w:t>
                            </w:r>
                            <w:r>
                              <w:rPr>
                                <w:color w:val="000000" w:themeColor="text1"/>
                                <w:lang w:val="es-MX"/>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A3886" id="Rectángulo 13" o:spid="_x0000_s1028" style="position:absolute;left:0;text-align:left;margin-left:206.25pt;margin-top:23.2pt;width:30pt;height:2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" fillcolor="white [3212]" stroked="f" strokeweight="2pt">
                <v:textbox>
                  <w:txbxContent>
                    <w:p w14:paraId="4016EB87" w14:textId="3E7A2669" w:rsidR="00DE6DAA" w:rsidRPr="00664EB0" w:rsidRDefault="00DE6DAA" w:rsidP="00664EB0">
                      <w:pPr>
                        <w:jc w:val="center"/>
                        <w:rPr>
                          <w:color w:val="000000" w:themeColor="text1"/>
                          <w:lang w:val="es-MX"/>
                        </w:rPr>
                      </w:pPr>
                      <w:r w:rsidRPr="00664EB0">
                        <w:rPr>
                          <w:color w:val="000000" w:themeColor="text1"/>
                          <w:lang w:val="es-MX"/>
                        </w:rPr>
                        <w:t>I</w:t>
                      </w:r>
                      <w:r>
                        <w:rPr>
                          <w:color w:val="000000" w:themeColor="text1"/>
                          <w:lang w:val="es-MX"/>
                        </w:rPr>
                        <w:t>V</w:t>
                      </w:r>
                    </w:p>
                  </w:txbxContent>
                </v:textbox>
              </v:rect>
            </w:pict>
          </mc:Fallback>
        </mc:AlternateContent>
      </w:r>
    </w:p>
    <w:p w14:paraId="6FE30831" w14:textId="77777777" w:rsidR="00556C98" w:rsidRDefault="00556C98" w:rsidP="00556C98">
      <w:pPr>
        <w:pStyle w:val="Ttulo1"/>
      </w:pPr>
    </w:p>
    <w:p w14:paraId="285704C5" w14:textId="010CFC86" w:rsidR="001B118F" w:rsidRDefault="001B118F" w:rsidP="00556C98">
      <w:pPr>
        <w:pStyle w:val="Ttulo1"/>
      </w:pPr>
      <w:bookmarkStart w:id="0" w:name="_Toc56025203"/>
      <w:r>
        <w:t>DEDICA</w:t>
      </w:r>
      <w:r w:rsidR="00556C98">
        <w:t>TORIA</w:t>
      </w:r>
      <w:bookmarkEnd w:id="0"/>
    </w:p>
    <w:p w14:paraId="7C0BF663" w14:textId="77777777" w:rsidR="00BE5AB6" w:rsidRDefault="00BE5AB6" w:rsidP="00BE5AB6"/>
    <w:p w14:paraId="23063432" w14:textId="48E42291" w:rsidR="00422AE2" w:rsidRPr="00422AE2" w:rsidRDefault="00334737" w:rsidP="00BE5AB6">
      <w:pPr>
        <w:rPr>
          <w:rFonts w:ascii="Times New Roman" w:hAnsi="Times New Roman" w:cs="Times New Roman"/>
          <w:b/>
          <w:sz w:val="24"/>
        </w:rPr>
      </w:pPr>
      <w:proofErr w:type="spellStart"/>
      <w:r>
        <w:rPr>
          <w:rFonts w:ascii="Times New Roman" w:hAnsi="Times New Roman" w:cs="Times New Roman"/>
          <w:b/>
          <w:sz w:val="24"/>
        </w:rPr>
        <w:t>Marixa</w:t>
      </w:r>
      <w:proofErr w:type="spellEnd"/>
      <w:r w:rsidR="00227718">
        <w:rPr>
          <w:rFonts w:ascii="Times New Roman" w:hAnsi="Times New Roman" w:cs="Times New Roman"/>
          <w:b/>
          <w:sz w:val="24"/>
        </w:rPr>
        <w:t xml:space="preserve"> Becerra Garcí</w:t>
      </w:r>
      <w:r w:rsidR="00422AE2" w:rsidRPr="00422AE2">
        <w:rPr>
          <w:rFonts w:ascii="Times New Roman" w:hAnsi="Times New Roman" w:cs="Times New Roman"/>
          <w:b/>
          <w:sz w:val="24"/>
        </w:rPr>
        <w:t>a</w:t>
      </w:r>
    </w:p>
    <w:p w14:paraId="71F83C1B" w14:textId="59A9897C" w:rsidR="00BE5AB6" w:rsidRPr="00422AE2" w:rsidRDefault="00BE5AB6" w:rsidP="00422AE2">
      <w:pPr>
        <w:jc w:val="both"/>
        <w:rPr>
          <w:rFonts w:ascii="Times New Roman" w:hAnsi="Times New Roman" w:cs="Times New Roman"/>
          <w:sz w:val="24"/>
        </w:rPr>
      </w:pPr>
      <w:r w:rsidRPr="00422AE2">
        <w:rPr>
          <w:rFonts w:ascii="Times New Roman" w:hAnsi="Times New Roman" w:cs="Times New Roman"/>
          <w:sz w:val="24"/>
        </w:rPr>
        <w:t>Este trabajo de investigac</w:t>
      </w:r>
      <w:r w:rsidR="00334737">
        <w:rPr>
          <w:rFonts w:ascii="Times New Roman" w:hAnsi="Times New Roman" w:cs="Times New Roman"/>
          <w:sz w:val="24"/>
        </w:rPr>
        <w:t>ión le dedico principalmente a D</w:t>
      </w:r>
      <w:r w:rsidRPr="00422AE2">
        <w:rPr>
          <w:rFonts w:ascii="Times New Roman" w:hAnsi="Times New Roman" w:cs="Times New Roman"/>
          <w:sz w:val="24"/>
        </w:rPr>
        <w:t xml:space="preserve">ios, por ser el inspirador y darme fuerza para continuar en este proceso de obtener uno de los anhelos </w:t>
      </w:r>
      <w:r w:rsidR="00422AE2" w:rsidRPr="00422AE2">
        <w:rPr>
          <w:rFonts w:ascii="Times New Roman" w:hAnsi="Times New Roman" w:cs="Times New Roman"/>
          <w:sz w:val="24"/>
        </w:rPr>
        <w:t>más</w:t>
      </w:r>
      <w:r w:rsidRPr="00422AE2">
        <w:rPr>
          <w:rFonts w:ascii="Times New Roman" w:hAnsi="Times New Roman" w:cs="Times New Roman"/>
          <w:sz w:val="24"/>
        </w:rPr>
        <w:t xml:space="preserve"> deseados.</w:t>
      </w:r>
    </w:p>
    <w:p w14:paraId="0FF3BD81" w14:textId="55AEC785" w:rsidR="00BE5AB6" w:rsidRPr="00422AE2" w:rsidRDefault="00BE5AB6" w:rsidP="00422AE2">
      <w:pPr>
        <w:jc w:val="both"/>
        <w:rPr>
          <w:rFonts w:ascii="Times New Roman" w:hAnsi="Times New Roman" w:cs="Times New Roman"/>
          <w:sz w:val="24"/>
        </w:rPr>
      </w:pPr>
      <w:r w:rsidRPr="00422AE2">
        <w:rPr>
          <w:rFonts w:ascii="Times New Roman" w:hAnsi="Times New Roman" w:cs="Times New Roman"/>
          <w:sz w:val="24"/>
        </w:rPr>
        <w:t>A mis padres, por su amor, trabajo y sacrificio en todos estos años, gracias a ustedes he llegado hasta aquí y convertirme en lo que soy. Ha</w:t>
      </w:r>
      <w:r w:rsidR="00422AE2" w:rsidRPr="00422AE2">
        <w:rPr>
          <w:rFonts w:ascii="Times New Roman" w:hAnsi="Times New Roman" w:cs="Times New Roman"/>
          <w:sz w:val="24"/>
        </w:rPr>
        <w:t xml:space="preserve"> sid</w:t>
      </w:r>
      <w:r w:rsidRPr="00422AE2">
        <w:rPr>
          <w:rFonts w:ascii="Times New Roman" w:hAnsi="Times New Roman" w:cs="Times New Roman"/>
          <w:sz w:val="24"/>
        </w:rPr>
        <w:t>o un orgullo y privilegio de ser su hija, son los mejores padres.</w:t>
      </w:r>
    </w:p>
    <w:p w14:paraId="0008E5FD" w14:textId="70BDA257" w:rsidR="00BE5AB6" w:rsidRPr="00422AE2" w:rsidRDefault="00BE5AB6" w:rsidP="00422AE2">
      <w:pPr>
        <w:jc w:val="both"/>
        <w:rPr>
          <w:rFonts w:ascii="Times New Roman" w:hAnsi="Times New Roman" w:cs="Times New Roman"/>
          <w:sz w:val="24"/>
        </w:rPr>
      </w:pPr>
      <w:r w:rsidRPr="00422AE2">
        <w:rPr>
          <w:rFonts w:ascii="Times New Roman" w:hAnsi="Times New Roman" w:cs="Times New Roman"/>
          <w:sz w:val="24"/>
        </w:rPr>
        <w:t>A mis hermanos por estar siempre presentes, acompañándome y por el apoyo moral, que me brindaron a lo largo de esta etapa de mi vida.</w:t>
      </w:r>
    </w:p>
    <w:p w14:paraId="6A405FC4" w14:textId="301927BC" w:rsidR="00556C98" w:rsidRDefault="00422AE2" w:rsidP="00334737">
      <w:pPr>
        <w:jc w:val="both"/>
        <w:rPr>
          <w:rFonts w:ascii="Times New Roman" w:hAnsi="Times New Roman" w:cs="Times New Roman"/>
          <w:sz w:val="24"/>
        </w:rPr>
      </w:pPr>
      <w:r w:rsidRPr="00422AE2">
        <w:rPr>
          <w:rFonts w:ascii="Times New Roman" w:hAnsi="Times New Roman" w:cs="Times New Roman"/>
          <w:sz w:val="24"/>
        </w:rPr>
        <w:t>A todas las personas que me</w:t>
      </w:r>
      <w:r w:rsidR="00BE5AB6" w:rsidRPr="00422AE2">
        <w:rPr>
          <w:rFonts w:ascii="Times New Roman" w:hAnsi="Times New Roman" w:cs="Times New Roman"/>
          <w:sz w:val="24"/>
        </w:rPr>
        <w:t xml:space="preserve"> han apoyado y han hecho que el trabajo se realice con </w:t>
      </w:r>
      <w:r w:rsidRPr="00422AE2">
        <w:rPr>
          <w:rFonts w:ascii="Times New Roman" w:hAnsi="Times New Roman" w:cs="Times New Roman"/>
          <w:sz w:val="24"/>
        </w:rPr>
        <w:t>éxito en especial a aquellos que me</w:t>
      </w:r>
      <w:r w:rsidR="00BE5AB6" w:rsidRPr="00422AE2">
        <w:rPr>
          <w:rFonts w:ascii="Times New Roman" w:hAnsi="Times New Roman" w:cs="Times New Roman"/>
          <w:sz w:val="24"/>
        </w:rPr>
        <w:t xml:space="preserve"> abrieron las puertas y compartieron sus conocimientos</w:t>
      </w:r>
      <w:r w:rsidRPr="00422AE2">
        <w:rPr>
          <w:rFonts w:ascii="Times New Roman" w:hAnsi="Times New Roman" w:cs="Times New Roman"/>
          <w:sz w:val="24"/>
        </w:rPr>
        <w:t>.</w:t>
      </w:r>
    </w:p>
    <w:p w14:paraId="50161F01" w14:textId="77777777" w:rsidR="00D73F1C" w:rsidRDefault="00D73F1C" w:rsidP="00334737">
      <w:pPr>
        <w:jc w:val="both"/>
        <w:rPr>
          <w:rFonts w:ascii="Times New Roman" w:hAnsi="Times New Roman" w:cs="Times New Roman"/>
          <w:sz w:val="24"/>
        </w:rPr>
      </w:pPr>
    </w:p>
    <w:p w14:paraId="66AE02F4" w14:textId="3C77FB5D" w:rsidR="00334737" w:rsidRPr="00334737" w:rsidRDefault="00334737" w:rsidP="00334737">
      <w:pPr>
        <w:jc w:val="both"/>
        <w:rPr>
          <w:rFonts w:ascii="Times New Roman" w:hAnsi="Times New Roman" w:cs="Times New Roman"/>
          <w:b/>
          <w:sz w:val="24"/>
        </w:rPr>
      </w:pPr>
      <w:r w:rsidRPr="00334737">
        <w:rPr>
          <w:rFonts w:ascii="Times New Roman" w:hAnsi="Times New Roman" w:cs="Times New Roman"/>
          <w:b/>
          <w:sz w:val="24"/>
        </w:rPr>
        <w:t xml:space="preserve">Fredy </w:t>
      </w:r>
      <w:r w:rsidR="000F27F4">
        <w:rPr>
          <w:rFonts w:ascii="Times New Roman" w:hAnsi="Times New Roman" w:cs="Times New Roman"/>
          <w:b/>
          <w:sz w:val="24"/>
        </w:rPr>
        <w:t xml:space="preserve">Ronaldo </w:t>
      </w:r>
      <w:r w:rsidR="00227718">
        <w:rPr>
          <w:rFonts w:ascii="Times New Roman" w:hAnsi="Times New Roman" w:cs="Times New Roman"/>
          <w:b/>
          <w:sz w:val="24"/>
        </w:rPr>
        <w:t>Herrera Chiló</w:t>
      </w:r>
      <w:r w:rsidRPr="00334737">
        <w:rPr>
          <w:rFonts w:ascii="Times New Roman" w:hAnsi="Times New Roman" w:cs="Times New Roman"/>
          <w:b/>
          <w:sz w:val="24"/>
        </w:rPr>
        <w:t>n</w:t>
      </w:r>
    </w:p>
    <w:p w14:paraId="16F250CD" w14:textId="79A82AD5" w:rsidR="00556C98" w:rsidRPr="007311FB" w:rsidRDefault="007311FB" w:rsidP="007024F8">
      <w:pPr>
        <w:jc w:val="both"/>
        <w:rPr>
          <w:rFonts w:ascii="Times New Roman" w:hAnsi="Times New Roman" w:cs="Times New Roman"/>
          <w:sz w:val="24"/>
        </w:rPr>
      </w:pPr>
      <w:r w:rsidRPr="007311FB">
        <w:rPr>
          <w:rFonts w:ascii="Times New Roman" w:hAnsi="Times New Roman" w:cs="Times New Roman"/>
          <w:sz w:val="24"/>
        </w:rPr>
        <w:t>Esta investigación se lo dedico a Dios, por brindarme la vida y guiarme en todo el proceso de mi carrera profesional.</w:t>
      </w:r>
    </w:p>
    <w:p w14:paraId="502E7E0F" w14:textId="3074AAFE" w:rsidR="007311FB" w:rsidRDefault="007311FB" w:rsidP="007024F8">
      <w:pPr>
        <w:jc w:val="both"/>
        <w:rPr>
          <w:rFonts w:ascii="Times New Roman" w:hAnsi="Times New Roman" w:cs="Times New Roman"/>
          <w:sz w:val="24"/>
        </w:rPr>
      </w:pPr>
      <w:r w:rsidRPr="007311FB">
        <w:rPr>
          <w:rFonts w:ascii="Times New Roman" w:hAnsi="Times New Roman" w:cs="Times New Roman"/>
          <w:sz w:val="24"/>
        </w:rPr>
        <w:t>A mis padres, por depositar su confianza en mí, brindarme su apoyo en los momentos difíciles de mi vida, por haberme educado con principios y buenos valores para ser alguien importante en la sociedad.</w:t>
      </w:r>
    </w:p>
    <w:p w14:paraId="62C503C9" w14:textId="34B7CE63" w:rsidR="007311FB" w:rsidRPr="007311FB" w:rsidRDefault="007311FB" w:rsidP="007024F8">
      <w:pPr>
        <w:jc w:val="both"/>
        <w:rPr>
          <w:rFonts w:ascii="Times New Roman" w:hAnsi="Times New Roman" w:cs="Times New Roman"/>
          <w:sz w:val="24"/>
        </w:rPr>
      </w:pPr>
      <w:r>
        <w:rPr>
          <w:rFonts w:ascii="Times New Roman" w:hAnsi="Times New Roman" w:cs="Times New Roman"/>
          <w:sz w:val="24"/>
        </w:rPr>
        <w:t>También dedico este trabajo a mí mismo, por no haber</w:t>
      </w:r>
      <w:r w:rsidR="00CD4FF2">
        <w:rPr>
          <w:rFonts w:ascii="Times New Roman" w:hAnsi="Times New Roman" w:cs="Times New Roman"/>
          <w:sz w:val="24"/>
        </w:rPr>
        <w:t>me</w:t>
      </w:r>
      <w:r>
        <w:rPr>
          <w:rFonts w:ascii="Times New Roman" w:hAnsi="Times New Roman" w:cs="Times New Roman"/>
          <w:sz w:val="24"/>
        </w:rPr>
        <w:t xml:space="preserve"> re</w:t>
      </w:r>
      <w:r w:rsidR="00CD4FF2">
        <w:rPr>
          <w:rFonts w:ascii="Times New Roman" w:hAnsi="Times New Roman" w:cs="Times New Roman"/>
          <w:sz w:val="24"/>
        </w:rPr>
        <w:t>ndido</w:t>
      </w:r>
      <w:r>
        <w:rPr>
          <w:rFonts w:ascii="Times New Roman" w:hAnsi="Times New Roman" w:cs="Times New Roman"/>
          <w:sz w:val="24"/>
        </w:rPr>
        <w:t xml:space="preserve"> a </w:t>
      </w:r>
      <w:r w:rsidR="00CD4FF2">
        <w:rPr>
          <w:rFonts w:ascii="Times New Roman" w:hAnsi="Times New Roman" w:cs="Times New Roman"/>
          <w:sz w:val="24"/>
        </w:rPr>
        <w:t>pesar</w:t>
      </w:r>
      <w:r>
        <w:rPr>
          <w:rFonts w:ascii="Times New Roman" w:hAnsi="Times New Roman" w:cs="Times New Roman"/>
          <w:sz w:val="24"/>
        </w:rPr>
        <w:t xml:space="preserve"> de las dificultades </w:t>
      </w:r>
      <w:r w:rsidR="00CD4FF2">
        <w:rPr>
          <w:rFonts w:ascii="Times New Roman" w:hAnsi="Times New Roman" w:cs="Times New Roman"/>
          <w:sz w:val="24"/>
        </w:rPr>
        <w:t>que he pasado, por la perseverancia en cumplir uno de mis sueños anhelados.</w:t>
      </w:r>
    </w:p>
    <w:p w14:paraId="33AAA306" w14:textId="77777777" w:rsidR="007311FB" w:rsidRDefault="007311FB" w:rsidP="00556C98"/>
    <w:p w14:paraId="052CCAD3" w14:textId="7285B90D" w:rsidR="00556C98" w:rsidRDefault="00556C98" w:rsidP="00556C98"/>
    <w:p w14:paraId="64F4CF8C" w14:textId="15A50EA7" w:rsidR="00556C98" w:rsidRDefault="00671B07" w:rsidP="00671B07">
      <w:pPr>
        <w:tabs>
          <w:tab w:val="left" w:pos="7695"/>
        </w:tabs>
      </w:pPr>
      <w:r>
        <w:tab/>
      </w:r>
    </w:p>
    <w:p w14:paraId="710F6BE0" w14:textId="77AA5321" w:rsidR="00556C98" w:rsidRDefault="00556C98" w:rsidP="00556C98"/>
    <w:p w14:paraId="5C440269" w14:textId="3655982E" w:rsidR="00556C98" w:rsidRDefault="00556C98" w:rsidP="00556C98"/>
    <w:p w14:paraId="6A4EFE63" w14:textId="0F190D7B" w:rsidR="00556C98" w:rsidRDefault="00970DF2" w:rsidP="007311FB">
      <w:r>
        <w:rPr>
          <w:rFonts w:ascii="Times New Roman" w:hAnsi="Times New Roman" w:cs="Times New Roman"/>
          <w:b/>
          <w:noProof/>
          <w:sz w:val="24"/>
          <w:lang w:val="es-MX" w:eastAsia="es-MX"/>
        </w:rPr>
        <mc:AlternateContent>
          <mc:Choice Requires="wps">
            <w:drawing>
              <wp:anchor distT="0" distB="0" distL="114300" distR="114300" simplePos="0" relativeHeight="251649024" behindDoc="0" locked="0" layoutInCell="1" allowOverlap="1" wp14:anchorId="476CEC13" wp14:editId="31002054">
                <wp:simplePos x="0" y="0"/>
                <wp:positionH relativeFrom="margin">
                  <wp:posOffset>2663190</wp:posOffset>
                </wp:positionH>
                <wp:positionV relativeFrom="paragraph">
                  <wp:posOffset>541655</wp:posOffset>
                </wp:positionV>
                <wp:extent cx="381000" cy="295275"/>
                <wp:effectExtent l="0" t="0" r="0" b="9525"/>
                <wp:wrapNone/>
                <wp:docPr id="14" name="Rectángulo 14"/>
                <wp:cNvGraphicFramePr/>
                <a:graphic xmlns:a="http://schemas.openxmlformats.org/drawingml/2006/main">
                  <a:graphicData uri="http://schemas.microsoft.com/office/word/2010/wordprocessingShape">
                    <wps:wsp>
                      <wps:cNvSpPr/>
                      <wps:spPr>
                        <a:xfrm>
                          <a:off x="0" y="0"/>
                          <a:ext cx="3810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52FFB" w14:textId="2054DAF0" w:rsidR="00DE6DAA" w:rsidRPr="00664EB0" w:rsidRDefault="00DE6DAA" w:rsidP="00664EB0">
                            <w:pPr>
                              <w:jc w:val="center"/>
                              <w:rPr>
                                <w:color w:val="000000" w:themeColor="text1"/>
                                <w:lang w:val="es-MX"/>
                              </w:rPr>
                            </w:pPr>
                            <w:r>
                              <w:rPr>
                                <w:color w:val="000000" w:themeColor="text1"/>
                                <w:lang w:val="es-MX"/>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CEC13" id="Rectángulo 14" o:spid="_x0000_s1029" style="position:absolute;margin-left:209.7pt;margin-top:42.65pt;width:30pt;height:23.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" fillcolor="white [3212]" stroked="f" strokeweight="2pt">
                <v:textbox>
                  <w:txbxContent>
                    <w:p w14:paraId="68A52FFB" w14:textId="2054DAF0" w:rsidR="00DE6DAA" w:rsidRPr="00664EB0" w:rsidRDefault="00DE6DAA" w:rsidP="00664EB0">
                      <w:pPr>
                        <w:jc w:val="center"/>
                        <w:rPr>
                          <w:color w:val="000000" w:themeColor="text1"/>
                          <w:lang w:val="es-MX"/>
                        </w:rPr>
                      </w:pPr>
                      <w:r>
                        <w:rPr>
                          <w:color w:val="000000" w:themeColor="text1"/>
                          <w:lang w:val="es-MX"/>
                        </w:rPr>
                        <w:t>V</w:t>
                      </w:r>
                    </w:p>
                  </w:txbxContent>
                </v:textbox>
                <w10:wrap anchorx="margin"/>
              </v:rect>
            </w:pict>
          </mc:Fallback>
        </mc:AlternateContent>
      </w:r>
    </w:p>
    <w:p w14:paraId="61D5AB69" w14:textId="08640928" w:rsidR="00556C98" w:rsidRDefault="00556C98" w:rsidP="00556C98"/>
    <w:p w14:paraId="00BFF6A3" w14:textId="5F657A0B" w:rsidR="00F20B3A" w:rsidRDefault="00F20B3A" w:rsidP="00556C98"/>
    <w:p w14:paraId="5307E5FE" w14:textId="77777777" w:rsidR="00F20B3A" w:rsidRDefault="00F20B3A" w:rsidP="00556C98"/>
    <w:p w14:paraId="309BD7E0" w14:textId="13C2160F" w:rsidR="00556C98" w:rsidRDefault="00556C98" w:rsidP="00556C98">
      <w:pPr>
        <w:pStyle w:val="Ttulo1"/>
      </w:pPr>
      <w:bookmarkStart w:id="1" w:name="_Toc56025204"/>
      <w:r>
        <w:t>AGRADECIMIENTO</w:t>
      </w:r>
      <w:bookmarkEnd w:id="1"/>
    </w:p>
    <w:p w14:paraId="5C1BC686" w14:textId="103ACD80" w:rsidR="00556C98" w:rsidRDefault="00556C98" w:rsidP="00556C98"/>
    <w:p w14:paraId="2C33E1A5" w14:textId="2877D76B" w:rsidR="004C3EEB" w:rsidRPr="004C3EEB" w:rsidRDefault="004C3EEB" w:rsidP="004C3EEB">
      <w:pPr>
        <w:jc w:val="both"/>
        <w:rPr>
          <w:rFonts w:ascii="Times New Roman" w:hAnsi="Times New Roman" w:cs="Times New Roman"/>
          <w:b/>
          <w:color w:val="000000"/>
          <w:sz w:val="24"/>
          <w:szCs w:val="24"/>
          <w:shd w:val="clear" w:color="auto" w:fill="FFFFFF"/>
        </w:rPr>
      </w:pPr>
      <w:proofErr w:type="spellStart"/>
      <w:r w:rsidRPr="004C3EEB">
        <w:rPr>
          <w:rFonts w:ascii="Times New Roman" w:hAnsi="Times New Roman" w:cs="Times New Roman"/>
          <w:b/>
          <w:color w:val="000000"/>
          <w:sz w:val="24"/>
          <w:szCs w:val="24"/>
          <w:shd w:val="clear" w:color="auto" w:fill="FFFFFF"/>
        </w:rPr>
        <w:t>Marixa</w:t>
      </w:r>
      <w:proofErr w:type="spellEnd"/>
      <w:r w:rsidRPr="004C3EEB">
        <w:rPr>
          <w:rFonts w:ascii="Times New Roman" w:hAnsi="Times New Roman" w:cs="Times New Roman"/>
          <w:b/>
          <w:color w:val="000000"/>
          <w:sz w:val="24"/>
          <w:szCs w:val="24"/>
          <w:shd w:val="clear" w:color="auto" w:fill="FFFFFF"/>
        </w:rPr>
        <w:t xml:space="preserve"> Becerra </w:t>
      </w:r>
      <w:r w:rsidR="00B171B7" w:rsidRPr="004C3EEB">
        <w:rPr>
          <w:rFonts w:ascii="Times New Roman" w:hAnsi="Times New Roman" w:cs="Times New Roman"/>
          <w:b/>
          <w:color w:val="000000"/>
          <w:sz w:val="24"/>
          <w:szCs w:val="24"/>
          <w:shd w:val="clear" w:color="auto" w:fill="FFFFFF"/>
        </w:rPr>
        <w:t>García</w:t>
      </w:r>
    </w:p>
    <w:p w14:paraId="25F0712D" w14:textId="48213D0D" w:rsidR="00124CF4" w:rsidRDefault="00422AE2" w:rsidP="004C3EEB">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Agradezco a Dios por bendecirme la vida, por guiarme a lo largo de mi</w:t>
      </w:r>
      <w:r w:rsidRPr="00422AE2">
        <w:rPr>
          <w:rFonts w:ascii="Times New Roman" w:hAnsi="Times New Roman" w:cs="Times New Roman"/>
          <w:color w:val="000000"/>
          <w:sz w:val="24"/>
          <w:szCs w:val="24"/>
          <w:shd w:val="clear" w:color="auto" w:fill="FFFFFF"/>
        </w:rPr>
        <w:t xml:space="preserve"> existenc</w:t>
      </w:r>
      <w:r>
        <w:rPr>
          <w:rFonts w:ascii="Times New Roman" w:hAnsi="Times New Roman" w:cs="Times New Roman"/>
          <w:color w:val="000000"/>
          <w:sz w:val="24"/>
          <w:szCs w:val="24"/>
          <w:shd w:val="clear" w:color="auto" w:fill="FFFFFF"/>
        </w:rPr>
        <w:t xml:space="preserve">ia, ser el apoyo y fortaleza en </w:t>
      </w:r>
      <w:r w:rsidRPr="00422AE2">
        <w:rPr>
          <w:rFonts w:ascii="Times New Roman" w:hAnsi="Times New Roman" w:cs="Times New Roman"/>
          <w:color w:val="000000"/>
          <w:sz w:val="24"/>
          <w:szCs w:val="24"/>
          <w:shd w:val="clear" w:color="auto" w:fill="FFFFFF"/>
        </w:rPr>
        <w:t>aquellos momentos de dificultad y de debilidad.</w:t>
      </w:r>
      <w:r w:rsidRPr="00422AE2">
        <w:rPr>
          <w:rFonts w:ascii="Times New Roman" w:hAnsi="Times New Roman" w:cs="Times New Roman"/>
          <w:color w:val="000000"/>
          <w:sz w:val="24"/>
          <w:szCs w:val="24"/>
        </w:rPr>
        <w:br/>
      </w:r>
      <w:r w:rsidRPr="00422AE2">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Gracias a mis</w:t>
      </w:r>
      <w:r w:rsidRPr="00422AE2">
        <w:rPr>
          <w:rFonts w:ascii="Times New Roman" w:hAnsi="Times New Roman" w:cs="Times New Roman"/>
          <w:color w:val="000000"/>
          <w:sz w:val="24"/>
          <w:szCs w:val="24"/>
          <w:shd w:val="clear" w:color="auto" w:fill="FFFFFF"/>
        </w:rPr>
        <w:t xml:space="preserve"> padres</w:t>
      </w:r>
      <w:r>
        <w:rPr>
          <w:rFonts w:ascii="Times New Roman" w:hAnsi="Times New Roman" w:cs="Times New Roman"/>
          <w:color w:val="000000"/>
          <w:sz w:val="24"/>
          <w:szCs w:val="24"/>
          <w:shd w:val="clear" w:color="auto" w:fill="FFFFFF"/>
        </w:rPr>
        <w:t xml:space="preserve"> </w:t>
      </w:r>
      <w:r w:rsidRPr="00422AE2">
        <w:rPr>
          <w:rFonts w:ascii="Times New Roman" w:hAnsi="Times New Roman" w:cs="Times New Roman"/>
          <w:color w:val="000000"/>
          <w:sz w:val="24"/>
          <w:szCs w:val="24"/>
          <w:shd w:val="clear" w:color="auto" w:fill="FFFFFF"/>
        </w:rPr>
        <w:t>por ser los principal</w:t>
      </w:r>
      <w:r>
        <w:rPr>
          <w:rFonts w:ascii="Times New Roman" w:hAnsi="Times New Roman" w:cs="Times New Roman"/>
          <w:color w:val="000000"/>
          <w:sz w:val="24"/>
          <w:szCs w:val="24"/>
          <w:shd w:val="clear" w:color="auto" w:fill="FFFFFF"/>
        </w:rPr>
        <w:t>es promotores de mis</w:t>
      </w:r>
      <w:r w:rsidRPr="00422AE2">
        <w:rPr>
          <w:rFonts w:ascii="Times New Roman" w:hAnsi="Times New Roman" w:cs="Times New Roman"/>
          <w:color w:val="000000"/>
          <w:sz w:val="24"/>
          <w:szCs w:val="24"/>
          <w:shd w:val="clear" w:color="auto" w:fill="FFFFFF"/>
        </w:rPr>
        <w:t xml:space="preserve"> </w:t>
      </w:r>
      <w:r w:rsidR="008178B7" w:rsidRPr="00422AE2">
        <w:rPr>
          <w:rFonts w:ascii="Times New Roman" w:hAnsi="Times New Roman" w:cs="Times New Roman"/>
          <w:color w:val="000000"/>
          <w:sz w:val="24"/>
          <w:szCs w:val="24"/>
          <w:shd w:val="clear" w:color="auto" w:fill="FFFFFF"/>
        </w:rPr>
        <w:t>sueños</w:t>
      </w:r>
      <w:r w:rsidRPr="00422AE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por confiar y creer en mis</w:t>
      </w:r>
      <w:r w:rsidRPr="00422AE2">
        <w:rPr>
          <w:rFonts w:ascii="Times New Roman" w:hAnsi="Times New Roman" w:cs="Times New Roman"/>
          <w:color w:val="000000"/>
          <w:sz w:val="24"/>
          <w:szCs w:val="24"/>
          <w:shd w:val="clear" w:color="auto" w:fill="FFFFFF"/>
        </w:rPr>
        <w:t xml:space="preserve"> expectativas, por los consej</w:t>
      </w:r>
      <w:r>
        <w:rPr>
          <w:rFonts w:ascii="Times New Roman" w:hAnsi="Times New Roman" w:cs="Times New Roman"/>
          <w:color w:val="000000"/>
          <w:sz w:val="24"/>
          <w:szCs w:val="24"/>
          <w:shd w:val="clear" w:color="auto" w:fill="FFFFFF"/>
        </w:rPr>
        <w:t>os, valores y principios que me</w:t>
      </w:r>
      <w:r w:rsidRPr="00422AE2">
        <w:rPr>
          <w:rFonts w:ascii="Times New Roman" w:hAnsi="Times New Roman" w:cs="Times New Roman"/>
          <w:color w:val="000000"/>
          <w:sz w:val="24"/>
          <w:szCs w:val="24"/>
          <w:shd w:val="clear" w:color="auto" w:fill="FFFFFF"/>
        </w:rPr>
        <w:t xml:space="preserve"> han inculcado</w:t>
      </w:r>
      <w:r w:rsidR="00334737">
        <w:rPr>
          <w:rFonts w:ascii="Times New Roman" w:hAnsi="Times New Roman" w:cs="Times New Roman"/>
          <w:color w:val="000000"/>
          <w:sz w:val="24"/>
          <w:szCs w:val="24"/>
          <w:shd w:val="clear" w:color="auto" w:fill="FFFFFF"/>
        </w:rPr>
        <w:t>.</w:t>
      </w:r>
      <w:r w:rsidRPr="00422AE2">
        <w:rPr>
          <w:rFonts w:ascii="Times New Roman" w:hAnsi="Times New Roman" w:cs="Times New Roman"/>
          <w:color w:val="000000"/>
          <w:sz w:val="24"/>
          <w:szCs w:val="24"/>
        </w:rPr>
        <w:br/>
      </w:r>
      <w:r w:rsidRPr="00422AE2">
        <w:rPr>
          <w:rFonts w:ascii="Times New Roman" w:hAnsi="Times New Roman" w:cs="Times New Roman"/>
          <w:color w:val="000000"/>
          <w:sz w:val="24"/>
          <w:szCs w:val="24"/>
        </w:rPr>
        <w:br/>
      </w:r>
      <w:r w:rsidR="004C3EEB" w:rsidRPr="00422AE2">
        <w:rPr>
          <w:rFonts w:ascii="Times New Roman" w:hAnsi="Times New Roman" w:cs="Times New Roman"/>
          <w:color w:val="000000"/>
          <w:sz w:val="24"/>
          <w:szCs w:val="24"/>
          <w:shd w:val="clear" w:color="auto" w:fill="FFFFFF"/>
        </w:rPr>
        <w:t>También</w:t>
      </w:r>
      <w:r w:rsidRPr="00422AE2">
        <w:rPr>
          <w:rFonts w:ascii="Times New Roman" w:hAnsi="Times New Roman" w:cs="Times New Roman"/>
          <w:color w:val="000000"/>
          <w:sz w:val="24"/>
          <w:szCs w:val="24"/>
          <w:shd w:val="clear" w:color="auto" w:fill="FFFFFF"/>
        </w:rPr>
        <w:t xml:space="preserve"> quiero agradecer a la Un</w:t>
      </w:r>
      <w:r>
        <w:rPr>
          <w:rFonts w:ascii="Times New Roman" w:hAnsi="Times New Roman" w:cs="Times New Roman"/>
          <w:color w:val="000000"/>
          <w:sz w:val="24"/>
          <w:szCs w:val="24"/>
          <w:shd w:val="clear" w:color="auto" w:fill="FFFFFF"/>
        </w:rPr>
        <w:t xml:space="preserve">iversidad </w:t>
      </w:r>
      <w:r w:rsidR="004C3EEB">
        <w:rPr>
          <w:rFonts w:ascii="Times New Roman" w:hAnsi="Times New Roman" w:cs="Times New Roman"/>
          <w:color w:val="000000"/>
          <w:sz w:val="24"/>
          <w:szCs w:val="24"/>
          <w:shd w:val="clear" w:color="auto" w:fill="FFFFFF"/>
        </w:rPr>
        <w:t xml:space="preserve">Privada </w:t>
      </w:r>
      <w:r>
        <w:rPr>
          <w:rFonts w:ascii="Times New Roman" w:hAnsi="Times New Roman" w:cs="Times New Roman"/>
          <w:color w:val="000000"/>
          <w:sz w:val="24"/>
          <w:szCs w:val="24"/>
          <w:shd w:val="clear" w:color="auto" w:fill="FFFFFF"/>
        </w:rPr>
        <w:t>Antonio Guillermo Urrelo</w:t>
      </w:r>
      <w:r w:rsidRPr="00422AE2">
        <w:rPr>
          <w:rFonts w:ascii="Times New Roman" w:hAnsi="Times New Roman" w:cs="Times New Roman"/>
          <w:color w:val="000000"/>
          <w:sz w:val="24"/>
          <w:szCs w:val="24"/>
          <w:shd w:val="clear" w:color="auto" w:fill="FFFFFF"/>
        </w:rPr>
        <w:t xml:space="preserve">, directivos y profesores por la </w:t>
      </w:r>
      <w:r w:rsidR="004C3EEB" w:rsidRPr="004C3EEB">
        <w:rPr>
          <w:rFonts w:ascii="Times New Roman" w:hAnsi="Times New Roman" w:cs="Times New Roman"/>
          <w:color w:val="000000"/>
          <w:sz w:val="24"/>
          <w:szCs w:val="24"/>
          <w:shd w:val="clear" w:color="auto" w:fill="FFFFFF"/>
        </w:rPr>
        <w:t>por todas las atenciones e información brinda</w:t>
      </w:r>
      <w:r w:rsidR="004C3EEB">
        <w:rPr>
          <w:rFonts w:ascii="Times New Roman" w:hAnsi="Times New Roman" w:cs="Times New Roman"/>
          <w:color w:val="000000"/>
          <w:sz w:val="24"/>
          <w:szCs w:val="24"/>
          <w:shd w:val="clear" w:color="auto" w:fill="FFFFFF"/>
        </w:rPr>
        <w:t>da y enriquecerme de conocimiento a lo largo de esta etapa.</w:t>
      </w:r>
    </w:p>
    <w:p w14:paraId="3E2FED18" w14:textId="77777777" w:rsidR="00B171B7" w:rsidRDefault="00B171B7" w:rsidP="004C3EEB">
      <w:pPr>
        <w:jc w:val="both"/>
        <w:rPr>
          <w:rFonts w:ascii="Times New Roman" w:hAnsi="Times New Roman" w:cs="Times New Roman"/>
          <w:color w:val="000000"/>
          <w:sz w:val="24"/>
          <w:szCs w:val="24"/>
          <w:shd w:val="clear" w:color="auto" w:fill="FFFFFF"/>
        </w:rPr>
      </w:pPr>
    </w:p>
    <w:p w14:paraId="5240CA93" w14:textId="65F6CCF2" w:rsidR="007311FB" w:rsidRPr="007024F8" w:rsidRDefault="007311FB" w:rsidP="004C3EEB">
      <w:pPr>
        <w:jc w:val="both"/>
        <w:rPr>
          <w:rFonts w:ascii="Times New Roman" w:hAnsi="Times New Roman" w:cs="Times New Roman"/>
          <w:b/>
          <w:color w:val="000000"/>
          <w:sz w:val="24"/>
          <w:szCs w:val="24"/>
          <w:shd w:val="clear" w:color="auto" w:fill="FFFFFF"/>
        </w:rPr>
      </w:pPr>
      <w:r w:rsidRPr="007024F8">
        <w:rPr>
          <w:rFonts w:ascii="Times New Roman" w:hAnsi="Times New Roman" w:cs="Times New Roman"/>
          <w:b/>
          <w:color w:val="000000"/>
          <w:sz w:val="24"/>
          <w:szCs w:val="24"/>
          <w:shd w:val="clear" w:color="auto" w:fill="FFFFFF"/>
        </w:rPr>
        <w:t xml:space="preserve">Fredy </w:t>
      </w:r>
      <w:r w:rsidR="000F27F4">
        <w:rPr>
          <w:rFonts w:ascii="Times New Roman" w:hAnsi="Times New Roman" w:cs="Times New Roman"/>
          <w:b/>
          <w:color w:val="000000"/>
          <w:sz w:val="24"/>
          <w:szCs w:val="24"/>
          <w:shd w:val="clear" w:color="auto" w:fill="FFFFFF"/>
        </w:rPr>
        <w:t xml:space="preserve">Ronaldo </w:t>
      </w:r>
      <w:r w:rsidRPr="007024F8">
        <w:rPr>
          <w:rFonts w:ascii="Times New Roman" w:hAnsi="Times New Roman" w:cs="Times New Roman"/>
          <w:b/>
          <w:color w:val="000000"/>
          <w:sz w:val="24"/>
          <w:szCs w:val="24"/>
          <w:shd w:val="clear" w:color="auto" w:fill="FFFFFF"/>
        </w:rPr>
        <w:t xml:space="preserve">Herrera </w:t>
      </w:r>
      <w:r w:rsidR="00B171B7" w:rsidRPr="007024F8">
        <w:rPr>
          <w:rFonts w:ascii="Times New Roman" w:hAnsi="Times New Roman" w:cs="Times New Roman"/>
          <w:b/>
          <w:color w:val="000000"/>
          <w:sz w:val="24"/>
          <w:szCs w:val="24"/>
          <w:shd w:val="clear" w:color="auto" w:fill="FFFFFF"/>
        </w:rPr>
        <w:t>Chilón</w:t>
      </w:r>
    </w:p>
    <w:p w14:paraId="715A8942" w14:textId="6230DCD6" w:rsidR="00124CF4" w:rsidRDefault="00CD4FF2" w:rsidP="007024F8">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Agradezco a Dios por cuidarme y brindarme la salud, por las buenas enseñanzas que ha dejado a su pueblo por medio de Jesucristo, por los regalos más hermosos de su creación que es la propia naturaleza y permitirnos relacionarnos </w:t>
      </w:r>
      <w:r w:rsidR="008178B7">
        <w:rPr>
          <w:rFonts w:ascii="Times New Roman" w:hAnsi="Times New Roman" w:cs="Times New Roman"/>
          <w:color w:val="000000"/>
          <w:sz w:val="24"/>
          <w:szCs w:val="24"/>
          <w:shd w:val="clear" w:color="auto" w:fill="FFFFFF"/>
        </w:rPr>
        <w:t>con ello.</w:t>
      </w:r>
    </w:p>
    <w:p w14:paraId="67E80567" w14:textId="77777777" w:rsidR="008178B7" w:rsidRDefault="008178B7" w:rsidP="007024F8">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Agradecer a mis padres y familiares por ser pilares y estar pendientes de mí siempre, por el apoyo económico y moral para seguir adelante en todas mis metas.</w:t>
      </w:r>
    </w:p>
    <w:p w14:paraId="457986B0" w14:textId="43D3EBE9" w:rsidR="008178B7" w:rsidRDefault="008178B7" w:rsidP="007024F8">
      <w:pPr>
        <w:jc w:val="both"/>
      </w:pPr>
      <w:r>
        <w:rPr>
          <w:rFonts w:ascii="Times New Roman" w:hAnsi="Times New Roman" w:cs="Times New Roman"/>
          <w:color w:val="000000"/>
          <w:sz w:val="24"/>
          <w:szCs w:val="24"/>
          <w:shd w:val="clear" w:color="auto" w:fill="FFFFFF"/>
        </w:rPr>
        <w:t>Agradezco también a la Universidad Antonio Guillermo Urrelo (UPAGU) y a su plana docencia por haberme brindado todas las oportunidades para cumplir como estudiante, por compartir sus conocimientos y experiencias profesionales.</w:t>
      </w:r>
    </w:p>
    <w:p w14:paraId="67433259" w14:textId="17EF75F9" w:rsidR="00124CF4" w:rsidRDefault="00124CF4" w:rsidP="00556C98"/>
    <w:p w14:paraId="588D8BAD" w14:textId="17F297F1" w:rsidR="00124CF4" w:rsidRDefault="00124CF4" w:rsidP="00556C98"/>
    <w:p w14:paraId="3484D5A3" w14:textId="77777777" w:rsidR="00F20B3A" w:rsidRDefault="00F20B3A" w:rsidP="00556C98"/>
    <w:p w14:paraId="39C3E658" w14:textId="77777777" w:rsidR="00F20B3A" w:rsidRDefault="00F20B3A" w:rsidP="00556C98"/>
    <w:p w14:paraId="762899AF" w14:textId="6704AF3F" w:rsidR="00124CF4" w:rsidRDefault="00B171B7" w:rsidP="00556C98">
      <w:r>
        <w:rPr>
          <w:rFonts w:ascii="Times New Roman" w:hAnsi="Times New Roman" w:cs="Times New Roman"/>
          <w:b/>
          <w:noProof/>
          <w:sz w:val="24"/>
          <w:lang w:val="es-MX" w:eastAsia="es-MX"/>
        </w:rPr>
        <mc:AlternateContent>
          <mc:Choice Requires="wps">
            <w:drawing>
              <wp:anchor distT="0" distB="0" distL="114300" distR="114300" simplePos="0" relativeHeight="251643904" behindDoc="0" locked="0" layoutInCell="1" allowOverlap="1" wp14:anchorId="0122BA85" wp14:editId="6CE4F321">
                <wp:simplePos x="0" y="0"/>
                <wp:positionH relativeFrom="column">
                  <wp:posOffset>2571750</wp:posOffset>
                </wp:positionH>
                <wp:positionV relativeFrom="paragraph">
                  <wp:posOffset>323215</wp:posOffset>
                </wp:positionV>
                <wp:extent cx="381000" cy="295275"/>
                <wp:effectExtent l="0" t="0" r="0" b="9525"/>
                <wp:wrapNone/>
                <wp:docPr id="15" name="Rectángulo 15"/>
                <wp:cNvGraphicFramePr/>
                <a:graphic xmlns:a="http://schemas.openxmlformats.org/drawingml/2006/main">
                  <a:graphicData uri="http://schemas.microsoft.com/office/word/2010/wordprocessingShape">
                    <wps:wsp>
                      <wps:cNvSpPr/>
                      <wps:spPr>
                        <a:xfrm>
                          <a:off x="0" y="0"/>
                          <a:ext cx="3810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E8AE7" w14:textId="4344B670" w:rsidR="00DE6DAA" w:rsidRPr="00664EB0" w:rsidRDefault="00DE6DAA" w:rsidP="00664EB0">
                            <w:pPr>
                              <w:jc w:val="center"/>
                              <w:rPr>
                                <w:color w:val="000000" w:themeColor="text1"/>
                                <w:lang w:val="es-MX"/>
                              </w:rPr>
                            </w:pPr>
                            <w:r>
                              <w:rPr>
                                <w:color w:val="000000" w:themeColor="text1"/>
                                <w:lang w:val="es-MX"/>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BA85" id="Rectángulo 15" o:spid="_x0000_s1030" style="position:absolute;margin-left:202.5pt;margin-top:25.45pt;width:30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" fillcolor="white [3212]" stroked="f" strokeweight="2pt">
                <v:textbox>
                  <w:txbxContent>
                    <w:p w14:paraId="1D5E8AE7" w14:textId="4344B670" w:rsidR="00DE6DAA" w:rsidRPr="00664EB0" w:rsidRDefault="00DE6DAA" w:rsidP="00664EB0">
                      <w:pPr>
                        <w:jc w:val="center"/>
                        <w:rPr>
                          <w:color w:val="000000" w:themeColor="text1"/>
                          <w:lang w:val="es-MX"/>
                        </w:rPr>
                      </w:pPr>
                      <w:r>
                        <w:rPr>
                          <w:color w:val="000000" w:themeColor="text1"/>
                          <w:lang w:val="es-MX"/>
                        </w:rPr>
                        <w:t>VI</w:t>
                      </w:r>
                    </w:p>
                  </w:txbxContent>
                </v:textbox>
              </v:rect>
            </w:pict>
          </mc:Fallback>
        </mc:AlternateContent>
      </w:r>
    </w:p>
    <w:sdt>
      <w:sdtPr>
        <w:rPr>
          <w:rFonts w:asciiTheme="minorHAnsi" w:eastAsiaTheme="minorHAnsi" w:hAnsiTheme="minorHAnsi" w:cstheme="minorBidi"/>
          <w:b w:val="0"/>
          <w:bCs w:val="0"/>
          <w:sz w:val="22"/>
          <w:szCs w:val="22"/>
          <w:lang w:val="es-ES" w:eastAsia="en-US"/>
        </w:rPr>
        <w:id w:val="238988616"/>
        <w:docPartObj>
          <w:docPartGallery w:val="Table of Contents"/>
          <w:docPartUnique/>
        </w:docPartObj>
      </w:sdtPr>
      <w:sdtEndPr/>
      <w:sdtContent>
        <w:p w14:paraId="6D9D432D" w14:textId="0C78B777" w:rsidR="007552E9" w:rsidRDefault="007552E9" w:rsidP="00CA05F8">
          <w:pPr>
            <w:pStyle w:val="TtuloTDC"/>
            <w:shd w:val="clear" w:color="auto" w:fill="FFFFFF" w:themeFill="background1"/>
            <w:spacing w:before="120" w:line="240" w:lineRule="auto"/>
            <w:jc w:val="center"/>
            <w:rPr>
              <w:lang w:val="es-ES"/>
            </w:rPr>
          </w:pPr>
          <w:r w:rsidRPr="007552E9">
            <w:rPr>
              <w:lang w:val="es-ES"/>
            </w:rPr>
            <w:t>ÍNDICE</w:t>
          </w:r>
        </w:p>
        <w:p w14:paraId="07CF4707" w14:textId="77777777" w:rsidR="00E833ED" w:rsidRDefault="00507F9B">
          <w:pPr>
            <w:pStyle w:val="TDC1"/>
            <w:rPr>
              <w:noProof/>
            </w:rPr>
          </w:pPr>
          <w:r>
            <w:rPr>
              <w:b w:val="0"/>
              <w:noProof/>
              <w:sz w:val="24"/>
              <w:lang w:val="es-MX" w:eastAsia="es-MX"/>
            </w:rPr>
            <mc:AlternateContent>
              <mc:Choice Requires="wps">
                <w:drawing>
                  <wp:anchor distT="0" distB="0" distL="114300" distR="114300" simplePos="0" relativeHeight="251660288" behindDoc="0" locked="0" layoutInCell="1" allowOverlap="1" wp14:anchorId="69F98ED7" wp14:editId="2650372B">
                    <wp:simplePos x="0" y="0"/>
                    <wp:positionH relativeFrom="column">
                      <wp:posOffset>5391150</wp:posOffset>
                    </wp:positionH>
                    <wp:positionV relativeFrom="paragraph">
                      <wp:posOffset>438150</wp:posOffset>
                    </wp:positionV>
                    <wp:extent cx="381000" cy="295275"/>
                    <wp:effectExtent l="0" t="0" r="0" b="9525"/>
                    <wp:wrapNone/>
                    <wp:docPr id="25" name="Rectángulo 25"/>
                    <wp:cNvGraphicFramePr/>
                    <a:graphic xmlns:a="http://schemas.openxmlformats.org/drawingml/2006/main">
                      <a:graphicData uri="http://schemas.microsoft.com/office/word/2010/wordprocessingShape">
                        <wps:wsp>
                          <wps:cNvSpPr/>
                          <wps:spPr>
                            <a:xfrm>
                              <a:off x="0" y="0"/>
                              <a:ext cx="3810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D8EF5" w14:textId="77777777" w:rsidR="00DE6DAA" w:rsidRPr="00507F9B" w:rsidRDefault="00DE6DAA" w:rsidP="00495902">
                                <w:pPr>
                                  <w:jc w:val="center"/>
                                  <w:rPr>
                                    <w:rFonts w:ascii="Times New Roman" w:hAnsi="Times New Roman" w:cs="Times New Roman"/>
                                    <w:b/>
                                    <w:bCs/>
                                    <w:color w:val="000000" w:themeColor="text1"/>
                                    <w:sz w:val="24"/>
                                    <w:szCs w:val="24"/>
                                    <w:lang w:val="es-MX"/>
                                  </w:rPr>
                                </w:pPr>
                                <w:r w:rsidRPr="00507F9B">
                                  <w:rPr>
                                    <w:rFonts w:ascii="Times New Roman" w:hAnsi="Times New Roman" w:cs="Times New Roman"/>
                                    <w:b/>
                                    <w:bCs/>
                                    <w:color w:val="000000" w:themeColor="text1"/>
                                    <w:sz w:val="24"/>
                                    <w:szCs w:val="24"/>
                                    <w:lang w:val="es-MX"/>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98ED7" id="Rectángulo 25" o:spid="_x0000_s1031" style="position:absolute;margin-left:424.5pt;margin-top:34.5pt;width:30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" fillcolor="white [3212]" stroked="f" strokeweight="2pt">
                    <v:textbox>
                      <w:txbxContent>
                        <w:p w14:paraId="5E7D8EF5" w14:textId="77777777" w:rsidR="00DE6DAA" w:rsidRPr="00507F9B" w:rsidRDefault="00DE6DAA" w:rsidP="00495902">
                          <w:pPr>
                            <w:jc w:val="center"/>
                            <w:rPr>
                              <w:rFonts w:ascii="Times New Roman" w:hAnsi="Times New Roman" w:cs="Times New Roman"/>
                              <w:b/>
                              <w:bCs/>
                              <w:color w:val="000000" w:themeColor="text1"/>
                              <w:sz w:val="24"/>
                              <w:szCs w:val="24"/>
                              <w:lang w:val="es-MX"/>
                            </w:rPr>
                          </w:pPr>
                          <w:r w:rsidRPr="00507F9B">
                            <w:rPr>
                              <w:rFonts w:ascii="Times New Roman" w:hAnsi="Times New Roman" w:cs="Times New Roman"/>
                              <w:b/>
                              <w:bCs/>
                              <w:color w:val="000000" w:themeColor="text1"/>
                              <w:sz w:val="24"/>
                              <w:szCs w:val="24"/>
                              <w:lang w:val="es-MX"/>
                            </w:rPr>
                            <w:t>V</w:t>
                          </w:r>
                        </w:p>
                      </w:txbxContent>
                    </v:textbox>
                  </v:rect>
                </w:pict>
              </mc:Fallback>
            </mc:AlternateContent>
          </w:r>
          <w:r w:rsidR="007552E9">
            <w:fldChar w:fldCharType="begin"/>
          </w:r>
          <w:r w:rsidR="007552E9">
            <w:instrText xml:space="preserve"> TOC \o "1-3" \h \z \u </w:instrText>
          </w:r>
          <w:r w:rsidR="007552E9">
            <w:fldChar w:fldCharType="separate"/>
          </w:r>
        </w:p>
        <w:p w14:paraId="35E47BCF" w14:textId="43015BC4" w:rsidR="00E833ED" w:rsidRDefault="00F42B66">
          <w:pPr>
            <w:pStyle w:val="TDC1"/>
            <w:rPr>
              <w:rFonts w:asciiTheme="minorHAnsi" w:eastAsiaTheme="minorEastAsia" w:hAnsiTheme="minorHAnsi" w:cstheme="minorBidi"/>
              <w:b w:val="0"/>
              <w:noProof/>
              <w:sz w:val="22"/>
              <w:lang w:eastAsia="es-PE"/>
            </w:rPr>
          </w:pPr>
          <w:hyperlink w:anchor="_Toc56025203" w:history="1">
            <w:r w:rsidR="00E833ED" w:rsidRPr="00DA712C">
              <w:rPr>
                <w:rStyle w:val="Hipervnculo"/>
                <w:noProof/>
              </w:rPr>
              <w:t>DEDICATORIA</w:t>
            </w:r>
            <w:r w:rsidR="00E833ED">
              <w:rPr>
                <w:noProof/>
                <w:webHidden/>
              </w:rPr>
              <w:tab/>
            </w:r>
            <w:r w:rsidR="00E833ED">
              <w:rPr>
                <w:noProof/>
                <w:webHidden/>
              </w:rPr>
              <w:fldChar w:fldCharType="begin"/>
            </w:r>
            <w:r w:rsidR="00E833ED">
              <w:rPr>
                <w:noProof/>
                <w:webHidden/>
              </w:rPr>
              <w:instrText xml:space="preserve"> PAGEREF _Toc56025203 \h </w:instrText>
            </w:r>
            <w:r w:rsidR="00E833ED">
              <w:rPr>
                <w:noProof/>
                <w:webHidden/>
              </w:rPr>
            </w:r>
            <w:r w:rsidR="00E833ED">
              <w:rPr>
                <w:noProof/>
                <w:webHidden/>
              </w:rPr>
              <w:fldChar w:fldCharType="separate"/>
            </w:r>
            <w:r w:rsidR="00730FD6">
              <w:rPr>
                <w:noProof/>
                <w:webHidden/>
              </w:rPr>
              <w:t>5</w:t>
            </w:r>
            <w:r w:rsidR="00E833ED">
              <w:rPr>
                <w:noProof/>
                <w:webHidden/>
              </w:rPr>
              <w:fldChar w:fldCharType="end"/>
            </w:r>
          </w:hyperlink>
        </w:p>
        <w:p w14:paraId="196E8ABE" w14:textId="53F572D1" w:rsidR="00E833ED" w:rsidRDefault="00F42B66">
          <w:pPr>
            <w:pStyle w:val="TDC1"/>
            <w:rPr>
              <w:rFonts w:asciiTheme="minorHAnsi" w:eastAsiaTheme="minorEastAsia" w:hAnsiTheme="minorHAnsi" w:cstheme="minorBidi"/>
              <w:b w:val="0"/>
              <w:noProof/>
              <w:sz w:val="22"/>
              <w:lang w:eastAsia="es-PE"/>
            </w:rPr>
          </w:pPr>
          <w:hyperlink w:anchor="_Toc56025204" w:history="1">
            <w:r w:rsidR="00E833ED" w:rsidRPr="00DA712C">
              <w:rPr>
                <w:rStyle w:val="Hipervnculo"/>
                <w:noProof/>
              </w:rPr>
              <w:t>AGRADECIMIENTO</w:t>
            </w:r>
            <w:r w:rsidR="00E833ED">
              <w:rPr>
                <w:noProof/>
                <w:webHidden/>
              </w:rPr>
              <w:tab/>
            </w:r>
            <w:r w:rsidR="00E833ED">
              <w:rPr>
                <w:noProof/>
                <w:webHidden/>
              </w:rPr>
              <w:fldChar w:fldCharType="begin"/>
            </w:r>
            <w:r w:rsidR="00E833ED">
              <w:rPr>
                <w:noProof/>
                <w:webHidden/>
              </w:rPr>
              <w:instrText xml:space="preserve"> PAGEREF _Toc56025204 \h </w:instrText>
            </w:r>
            <w:r w:rsidR="00E833ED">
              <w:rPr>
                <w:noProof/>
                <w:webHidden/>
              </w:rPr>
            </w:r>
            <w:r w:rsidR="00E833ED">
              <w:rPr>
                <w:noProof/>
                <w:webHidden/>
              </w:rPr>
              <w:fldChar w:fldCharType="separate"/>
            </w:r>
            <w:r w:rsidR="00730FD6">
              <w:rPr>
                <w:noProof/>
                <w:webHidden/>
              </w:rPr>
              <w:t>6</w:t>
            </w:r>
            <w:r w:rsidR="00E833ED">
              <w:rPr>
                <w:noProof/>
                <w:webHidden/>
              </w:rPr>
              <w:fldChar w:fldCharType="end"/>
            </w:r>
          </w:hyperlink>
        </w:p>
        <w:p w14:paraId="40CD6CFF" w14:textId="3ADF4AB1" w:rsidR="00E833ED" w:rsidRDefault="00F42B66">
          <w:pPr>
            <w:pStyle w:val="TDC1"/>
            <w:rPr>
              <w:rFonts w:asciiTheme="minorHAnsi" w:eastAsiaTheme="minorEastAsia" w:hAnsiTheme="minorHAnsi" w:cstheme="minorBidi"/>
              <w:b w:val="0"/>
              <w:noProof/>
              <w:sz w:val="22"/>
              <w:lang w:eastAsia="es-PE"/>
            </w:rPr>
          </w:pPr>
          <w:hyperlink w:anchor="_Toc56025205" w:history="1">
            <w:r w:rsidR="00E833ED" w:rsidRPr="00DA712C">
              <w:rPr>
                <w:rStyle w:val="Hipervnculo"/>
                <w:noProof/>
              </w:rPr>
              <w:t>LISTA DE TABLAS</w:t>
            </w:r>
            <w:r w:rsidR="00E833ED">
              <w:rPr>
                <w:noProof/>
                <w:webHidden/>
              </w:rPr>
              <w:tab/>
            </w:r>
            <w:r w:rsidR="00E833ED">
              <w:rPr>
                <w:noProof/>
                <w:webHidden/>
              </w:rPr>
              <w:fldChar w:fldCharType="begin"/>
            </w:r>
            <w:r w:rsidR="00E833ED">
              <w:rPr>
                <w:noProof/>
                <w:webHidden/>
              </w:rPr>
              <w:instrText xml:space="preserve"> PAGEREF _Toc56025205 \h </w:instrText>
            </w:r>
            <w:r w:rsidR="00E833ED">
              <w:rPr>
                <w:noProof/>
                <w:webHidden/>
              </w:rPr>
            </w:r>
            <w:r w:rsidR="00E833ED">
              <w:rPr>
                <w:noProof/>
                <w:webHidden/>
              </w:rPr>
              <w:fldChar w:fldCharType="separate"/>
            </w:r>
            <w:r w:rsidR="00730FD6">
              <w:rPr>
                <w:noProof/>
                <w:webHidden/>
              </w:rPr>
              <w:t>9</w:t>
            </w:r>
            <w:r w:rsidR="00E833ED">
              <w:rPr>
                <w:noProof/>
                <w:webHidden/>
              </w:rPr>
              <w:fldChar w:fldCharType="end"/>
            </w:r>
          </w:hyperlink>
        </w:p>
        <w:p w14:paraId="23DB418A" w14:textId="165A35DF" w:rsidR="00E833ED" w:rsidRDefault="00F42B66">
          <w:pPr>
            <w:pStyle w:val="TDC1"/>
            <w:rPr>
              <w:rFonts w:asciiTheme="minorHAnsi" w:eastAsiaTheme="minorEastAsia" w:hAnsiTheme="minorHAnsi" w:cstheme="minorBidi"/>
              <w:b w:val="0"/>
              <w:noProof/>
              <w:sz w:val="22"/>
              <w:lang w:eastAsia="es-PE"/>
            </w:rPr>
          </w:pPr>
          <w:hyperlink w:anchor="_Toc56025206" w:history="1">
            <w:r w:rsidR="00E833ED" w:rsidRPr="00DA712C">
              <w:rPr>
                <w:rStyle w:val="Hipervnculo"/>
                <w:noProof/>
              </w:rPr>
              <w:t>LISTA DE FIGURAS</w:t>
            </w:r>
            <w:r w:rsidR="00E833ED">
              <w:rPr>
                <w:noProof/>
                <w:webHidden/>
              </w:rPr>
              <w:tab/>
            </w:r>
            <w:r w:rsidR="00E833ED">
              <w:rPr>
                <w:noProof/>
                <w:webHidden/>
              </w:rPr>
              <w:fldChar w:fldCharType="begin"/>
            </w:r>
            <w:r w:rsidR="00E833ED">
              <w:rPr>
                <w:noProof/>
                <w:webHidden/>
              </w:rPr>
              <w:instrText xml:space="preserve"> PAGEREF _Toc56025206 \h </w:instrText>
            </w:r>
            <w:r w:rsidR="00E833ED">
              <w:rPr>
                <w:noProof/>
                <w:webHidden/>
              </w:rPr>
            </w:r>
            <w:r w:rsidR="00E833ED">
              <w:rPr>
                <w:noProof/>
                <w:webHidden/>
              </w:rPr>
              <w:fldChar w:fldCharType="separate"/>
            </w:r>
            <w:r w:rsidR="00730FD6">
              <w:rPr>
                <w:noProof/>
                <w:webHidden/>
              </w:rPr>
              <w:t>10</w:t>
            </w:r>
            <w:r w:rsidR="00E833ED">
              <w:rPr>
                <w:noProof/>
                <w:webHidden/>
              </w:rPr>
              <w:fldChar w:fldCharType="end"/>
            </w:r>
          </w:hyperlink>
        </w:p>
        <w:p w14:paraId="2D6E08E0" w14:textId="033DBC1D" w:rsidR="00E833ED" w:rsidRDefault="00F42B66">
          <w:pPr>
            <w:pStyle w:val="TDC1"/>
            <w:rPr>
              <w:rFonts w:asciiTheme="minorHAnsi" w:eastAsiaTheme="minorEastAsia" w:hAnsiTheme="minorHAnsi" w:cstheme="minorBidi"/>
              <w:b w:val="0"/>
              <w:noProof/>
              <w:sz w:val="22"/>
              <w:lang w:eastAsia="es-PE"/>
            </w:rPr>
          </w:pPr>
          <w:hyperlink w:anchor="_Toc56025207" w:history="1">
            <w:r w:rsidR="00E833ED" w:rsidRPr="00DA712C">
              <w:rPr>
                <w:rStyle w:val="Hipervnculo"/>
                <w:noProof/>
              </w:rPr>
              <w:t>Resumen</w:t>
            </w:r>
            <w:r w:rsidR="00E833ED">
              <w:rPr>
                <w:noProof/>
                <w:webHidden/>
              </w:rPr>
              <w:tab/>
            </w:r>
            <w:r w:rsidR="00E833ED">
              <w:rPr>
                <w:noProof/>
                <w:webHidden/>
              </w:rPr>
              <w:fldChar w:fldCharType="begin"/>
            </w:r>
            <w:r w:rsidR="00E833ED">
              <w:rPr>
                <w:noProof/>
                <w:webHidden/>
              </w:rPr>
              <w:instrText xml:space="preserve"> PAGEREF _Toc56025207 \h </w:instrText>
            </w:r>
            <w:r w:rsidR="00E833ED">
              <w:rPr>
                <w:noProof/>
                <w:webHidden/>
              </w:rPr>
            </w:r>
            <w:r w:rsidR="00E833ED">
              <w:rPr>
                <w:noProof/>
                <w:webHidden/>
              </w:rPr>
              <w:fldChar w:fldCharType="separate"/>
            </w:r>
            <w:r w:rsidR="00730FD6">
              <w:rPr>
                <w:noProof/>
                <w:webHidden/>
              </w:rPr>
              <w:t>11</w:t>
            </w:r>
            <w:r w:rsidR="00E833ED">
              <w:rPr>
                <w:noProof/>
                <w:webHidden/>
              </w:rPr>
              <w:fldChar w:fldCharType="end"/>
            </w:r>
          </w:hyperlink>
        </w:p>
        <w:p w14:paraId="715746A0" w14:textId="5B2B9E2F" w:rsidR="00E833ED" w:rsidRDefault="00F42B66">
          <w:pPr>
            <w:pStyle w:val="TDC1"/>
            <w:rPr>
              <w:rFonts w:asciiTheme="minorHAnsi" w:eastAsiaTheme="minorEastAsia" w:hAnsiTheme="minorHAnsi" w:cstheme="minorBidi"/>
              <w:b w:val="0"/>
              <w:noProof/>
              <w:sz w:val="22"/>
              <w:lang w:eastAsia="es-PE"/>
            </w:rPr>
          </w:pPr>
          <w:hyperlink w:anchor="_Toc56025208" w:history="1">
            <w:r w:rsidR="00E833ED" w:rsidRPr="00DA712C">
              <w:rPr>
                <w:rStyle w:val="Hipervnculo"/>
                <w:noProof/>
                <w:lang w:val="en-GB"/>
              </w:rPr>
              <w:t>ABSTRACT</w:t>
            </w:r>
            <w:r w:rsidR="00E833ED">
              <w:rPr>
                <w:noProof/>
                <w:webHidden/>
              </w:rPr>
              <w:tab/>
            </w:r>
            <w:r w:rsidR="00E833ED">
              <w:rPr>
                <w:noProof/>
                <w:webHidden/>
              </w:rPr>
              <w:fldChar w:fldCharType="begin"/>
            </w:r>
            <w:r w:rsidR="00E833ED">
              <w:rPr>
                <w:noProof/>
                <w:webHidden/>
              </w:rPr>
              <w:instrText xml:space="preserve"> PAGEREF _Toc56025208 \h </w:instrText>
            </w:r>
            <w:r w:rsidR="00E833ED">
              <w:rPr>
                <w:noProof/>
                <w:webHidden/>
              </w:rPr>
            </w:r>
            <w:r w:rsidR="00E833ED">
              <w:rPr>
                <w:noProof/>
                <w:webHidden/>
              </w:rPr>
              <w:fldChar w:fldCharType="separate"/>
            </w:r>
            <w:r w:rsidR="00730FD6">
              <w:rPr>
                <w:noProof/>
                <w:webHidden/>
              </w:rPr>
              <w:t>13</w:t>
            </w:r>
            <w:r w:rsidR="00E833ED">
              <w:rPr>
                <w:noProof/>
                <w:webHidden/>
              </w:rPr>
              <w:fldChar w:fldCharType="end"/>
            </w:r>
          </w:hyperlink>
        </w:p>
        <w:p w14:paraId="3C3D4C61" w14:textId="149351BA" w:rsidR="00E833ED" w:rsidRDefault="00F42B66">
          <w:pPr>
            <w:pStyle w:val="TDC1"/>
            <w:rPr>
              <w:rFonts w:asciiTheme="minorHAnsi" w:eastAsiaTheme="minorEastAsia" w:hAnsiTheme="minorHAnsi" w:cstheme="minorBidi"/>
              <w:b w:val="0"/>
              <w:noProof/>
              <w:sz w:val="22"/>
              <w:lang w:eastAsia="es-PE"/>
            </w:rPr>
          </w:pPr>
          <w:hyperlink w:anchor="_Toc56025209" w:history="1">
            <w:r w:rsidR="00E833ED" w:rsidRPr="00DA712C">
              <w:rPr>
                <w:rStyle w:val="Hipervnculo"/>
                <w:noProof/>
              </w:rPr>
              <w:t>CAPÍTULO I. INTRODUCCIÓN</w:t>
            </w:r>
            <w:r w:rsidR="00E833ED">
              <w:rPr>
                <w:noProof/>
                <w:webHidden/>
              </w:rPr>
              <w:tab/>
            </w:r>
            <w:r w:rsidR="00E833ED">
              <w:rPr>
                <w:noProof/>
                <w:webHidden/>
              </w:rPr>
              <w:fldChar w:fldCharType="begin"/>
            </w:r>
            <w:r w:rsidR="00E833ED">
              <w:rPr>
                <w:noProof/>
                <w:webHidden/>
              </w:rPr>
              <w:instrText xml:space="preserve"> PAGEREF _Toc56025209 \h </w:instrText>
            </w:r>
            <w:r w:rsidR="00E833ED">
              <w:rPr>
                <w:noProof/>
                <w:webHidden/>
              </w:rPr>
            </w:r>
            <w:r w:rsidR="00E833ED">
              <w:rPr>
                <w:noProof/>
                <w:webHidden/>
              </w:rPr>
              <w:fldChar w:fldCharType="separate"/>
            </w:r>
            <w:r w:rsidR="00730FD6">
              <w:rPr>
                <w:noProof/>
                <w:webHidden/>
              </w:rPr>
              <w:t>1</w:t>
            </w:r>
            <w:r w:rsidR="00E833ED">
              <w:rPr>
                <w:noProof/>
                <w:webHidden/>
              </w:rPr>
              <w:fldChar w:fldCharType="end"/>
            </w:r>
          </w:hyperlink>
        </w:p>
        <w:p w14:paraId="16A80094" w14:textId="5BE6F20F" w:rsidR="00E833ED" w:rsidRDefault="00F42B66">
          <w:pPr>
            <w:pStyle w:val="TDC2"/>
            <w:tabs>
              <w:tab w:val="right" w:leader="dot" w:pos="8828"/>
            </w:tabs>
            <w:rPr>
              <w:rFonts w:eastAsiaTheme="minorEastAsia"/>
              <w:noProof/>
              <w:lang w:eastAsia="es-PE"/>
            </w:rPr>
          </w:pPr>
          <w:hyperlink w:anchor="_Toc56025210" w:history="1">
            <w:r w:rsidR="00E833ED" w:rsidRPr="00DA712C">
              <w:rPr>
                <w:rStyle w:val="Hipervnculo"/>
                <w:rFonts w:cs="Times New Roman"/>
                <w:noProof/>
              </w:rPr>
              <w:t>1.1. Planteamiento del problema.</w:t>
            </w:r>
            <w:r w:rsidR="00E833ED">
              <w:rPr>
                <w:noProof/>
                <w:webHidden/>
              </w:rPr>
              <w:tab/>
            </w:r>
            <w:r w:rsidR="00E833ED">
              <w:rPr>
                <w:noProof/>
                <w:webHidden/>
              </w:rPr>
              <w:fldChar w:fldCharType="begin"/>
            </w:r>
            <w:r w:rsidR="00E833ED">
              <w:rPr>
                <w:noProof/>
                <w:webHidden/>
              </w:rPr>
              <w:instrText xml:space="preserve"> PAGEREF _Toc56025210 \h </w:instrText>
            </w:r>
            <w:r w:rsidR="00E833ED">
              <w:rPr>
                <w:noProof/>
                <w:webHidden/>
              </w:rPr>
            </w:r>
            <w:r w:rsidR="00E833ED">
              <w:rPr>
                <w:noProof/>
                <w:webHidden/>
              </w:rPr>
              <w:fldChar w:fldCharType="separate"/>
            </w:r>
            <w:r w:rsidR="00730FD6">
              <w:rPr>
                <w:noProof/>
                <w:webHidden/>
              </w:rPr>
              <w:t>1</w:t>
            </w:r>
            <w:r w:rsidR="00E833ED">
              <w:rPr>
                <w:noProof/>
                <w:webHidden/>
              </w:rPr>
              <w:fldChar w:fldCharType="end"/>
            </w:r>
          </w:hyperlink>
        </w:p>
        <w:p w14:paraId="462AF15A" w14:textId="66F9E084" w:rsidR="00E833ED" w:rsidRDefault="00F42B66">
          <w:pPr>
            <w:pStyle w:val="TDC2"/>
            <w:tabs>
              <w:tab w:val="right" w:leader="dot" w:pos="8828"/>
            </w:tabs>
            <w:rPr>
              <w:rFonts w:eastAsiaTheme="minorEastAsia"/>
              <w:noProof/>
              <w:lang w:eastAsia="es-PE"/>
            </w:rPr>
          </w:pPr>
          <w:hyperlink w:anchor="_Toc56025211" w:history="1">
            <w:r w:rsidR="00E833ED" w:rsidRPr="00DA712C">
              <w:rPr>
                <w:rStyle w:val="Hipervnculo"/>
                <w:noProof/>
              </w:rPr>
              <w:t>1.2. Formulación del problema</w:t>
            </w:r>
            <w:r w:rsidR="00E833ED">
              <w:rPr>
                <w:noProof/>
                <w:webHidden/>
              </w:rPr>
              <w:tab/>
            </w:r>
            <w:r w:rsidR="00E833ED">
              <w:rPr>
                <w:noProof/>
                <w:webHidden/>
              </w:rPr>
              <w:fldChar w:fldCharType="begin"/>
            </w:r>
            <w:r w:rsidR="00E833ED">
              <w:rPr>
                <w:noProof/>
                <w:webHidden/>
              </w:rPr>
              <w:instrText xml:space="preserve"> PAGEREF _Toc56025211 \h </w:instrText>
            </w:r>
            <w:r w:rsidR="00E833ED">
              <w:rPr>
                <w:noProof/>
                <w:webHidden/>
              </w:rPr>
            </w:r>
            <w:r w:rsidR="00E833ED">
              <w:rPr>
                <w:noProof/>
                <w:webHidden/>
              </w:rPr>
              <w:fldChar w:fldCharType="separate"/>
            </w:r>
            <w:r w:rsidR="00730FD6">
              <w:rPr>
                <w:noProof/>
                <w:webHidden/>
              </w:rPr>
              <w:t>2</w:t>
            </w:r>
            <w:r w:rsidR="00E833ED">
              <w:rPr>
                <w:noProof/>
                <w:webHidden/>
              </w:rPr>
              <w:fldChar w:fldCharType="end"/>
            </w:r>
          </w:hyperlink>
        </w:p>
        <w:p w14:paraId="7879DD63" w14:textId="43AD4CB6" w:rsidR="00E833ED" w:rsidRDefault="00F42B66">
          <w:pPr>
            <w:pStyle w:val="TDC2"/>
            <w:tabs>
              <w:tab w:val="right" w:leader="dot" w:pos="8828"/>
            </w:tabs>
            <w:rPr>
              <w:rFonts w:eastAsiaTheme="minorEastAsia"/>
              <w:noProof/>
              <w:lang w:eastAsia="es-PE"/>
            </w:rPr>
          </w:pPr>
          <w:hyperlink w:anchor="_Toc56025212" w:history="1">
            <w:r w:rsidR="00E833ED" w:rsidRPr="00DA712C">
              <w:rPr>
                <w:rStyle w:val="Hipervnculo"/>
                <w:noProof/>
              </w:rPr>
              <w:t>1.3 Justificación del problema</w:t>
            </w:r>
            <w:r w:rsidR="00E833ED">
              <w:rPr>
                <w:noProof/>
                <w:webHidden/>
              </w:rPr>
              <w:tab/>
            </w:r>
            <w:r w:rsidR="00E833ED">
              <w:rPr>
                <w:noProof/>
                <w:webHidden/>
              </w:rPr>
              <w:fldChar w:fldCharType="begin"/>
            </w:r>
            <w:r w:rsidR="00E833ED">
              <w:rPr>
                <w:noProof/>
                <w:webHidden/>
              </w:rPr>
              <w:instrText xml:space="preserve"> PAGEREF _Toc56025212 \h </w:instrText>
            </w:r>
            <w:r w:rsidR="00E833ED">
              <w:rPr>
                <w:noProof/>
                <w:webHidden/>
              </w:rPr>
            </w:r>
            <w:r w:rsidR="00E833ED">
              <w:rPr>
                <w:noProof/>
                <w:webHidden/>
              </w:rPr>
              <w:fldChar w:fldCharType="separate"/>
            </w:r>
            <w:r w:rsidR="00730FD6">
              <w:rPr>
                <w:noProof/>
                <w:webHidden/>
              </w:rPr>
              <w:t>2</w:t>
            </w:r>
            <w:r w:rsidR="00E833ED">
              <w:rPr>
                <w:noProof/>
                <w:webHidden/>
              </w:rPr>
              <w:fldChar w:fldCharType="end"/>
            </w:r>
          </w:hyperlink>
        </w:p>
        <w:p w14:paraId="762F1B0B" w14:textId="3341120F" w:rsidR="00E833ED" w:rsidRDefault="00F42B66">
          <w:pPr>
            <w:pStyle w:val="TDC2"/>
            <w:tabs>
              <w:tab w:val="right" w:leader="dot" w:pos="8828"/>
            </w:tabs>
            <w:rPr>
              <w:rFonts w:eastAsiaTheme="minorEastAsia"/>
              <w:noProof/>
              <w:lang w:eastAsia="es-PE"/>
            </w:rPr>
          </w:pPr>
          <w:hyperlink w:anchor="_Toc56025213" w:history="1">
            <w:r w:rsidR="00E833ED" w:rsidRPr="00DA712C">
              <w:rPr>
                <w:rStyle w:val="Hipervnculo"/>
                <w:noProof/>
              </w:rPr>
              <w:t>1.4. Objetivos</w:t>
            </w:r>
            <w:r w:rsidR="00E833ED">
              <w:rPr>
                <w:noProof/>
                <w:webHidden/>
              </w:rPr>
              <w:tab/>
            </w:r>
            <w:r w:rsidR="00E833ED">
              <w:rPr>
                <w:noProof/>
                <w:webHidden/>
              </w:rPr>
              <w:fldChar w:fldCharType="begin"/>
            </w:r>
            <w:r w:rsidR="00E833ED">
              <w:rPr>
                <w:noProof/>
                <w:webHidden/>
              </w:rPr>
              <w:instrText xml:space="preserve"> PAGEREF _Toc56025213 \h </w:instrText>
            </w:r>
            <w:r w:rsidR="00E833ED">
              <w:rPr>
                <w:noProof/>
                <w:webHidden/>
              </w:rPr>
            </w:r>
            <w:r w:rsidR="00E833ED">
              <w:rPr>
                <w:noProof/>
                <w:webHidden/>
              </w:rPr>
              <w:fldChar w:fldCharType="separate"/>
            </w:r>
            <w:r w:rsidR="00730FD6">
              <w:rPr>
                <w:noProof/>
                <w:webHidden/>
              </w:rPr>
              <w:t>3</w:t>
            </w:r>
            <w:r w:rsidR="00E833ED">
              <w:rPr>
                <w:noProof/>
                <w:webHidden/>
              </w:rPr>
              <w:fldChar w:fldCharType="end"/>
            </w:r>
          </w:hyperlink>
        </w:p>
        <w:p w14:paraId="082D6D69" w14:textId="631B6605" w:rsidR="00E833ED" w:rsidRDefault="00F42B66">
          <w:pPr>
            <w:pStyle w:val="TDC2"/>
            <w:tabs>
              <w:tab w:val="right" w:leader="dot" w:pos="8828"/>
            </w:tabs>
            <w:rPr>
              <w:rFonts w:eastAsiaTheme="minorEastAsia"/>
              <w:noProof/>
              <w:lang w:eastAsia="es-PE"/>
            </w:rPr>
          </w:pPr>
          <w:hyperlink w:anchor="_Toc56025214" w:history="1">
            <w:r w:rsidR="00E833ED" w:rsidRPr="00DA712C">
              <w:rPr>
                <w:rStyle w:val="Hipervnculo"/>
                <w:rFonts w:cs="Times New Roman"/>
                <w:noProof/>
              </w:rPr>
              <w:t>Objetivo General:</w:t>
            </w:r>
            <w:r w:rsidR="00E833ED">
              <w:rPr>
                <w:noProof/>
                <w:webHidden/>
              </w:rPr>
              <w:tab/>
            </w:r>
            <w:r w:rsidR="00E833ED">
              <w:rPr>
                <w:noProof/>
                <w:webHidden/>
              </w:rPr>
              <w:fldChar w:fldCharType="begin"/>
            </w:r>
            <w:r w:rsidR="00E833ED">
              <w:rPr>
                <w:noProof/>
                <w:webHidden/>
              </w:rPr>
              <w:instrText xml:space="preserve"> PAGEREF _Toc56025214 \h </w:instrText>
            </w:r>
            <w:r w:rsidR="00E833ED">
              <w:rPr>
                <w:noProof/>
                <w:webHidden/>
              </w:rPr>
            </w:r>
            <w:r w:rsidR="00E833ED">
              <w:rPr>
                <w:noProof/>
                <w:webHidden/>
              </w:rPr>
              <w:fldChar w:fldCharType="separate"/>
            </w:r>
            <w:r w:rsidR="00730FD6">
              <w:rPr>
                <w:noProof/>
                <w:webHidden/>
              </w:rPr>
              <w:t>3</w:t>
            </w:r>
            <w:r w:rsidR="00E833ED">
              <w:rPr>
                <w:noProof/>
                <w:webHidden/>
              </w:rPr>
              <w:fldChar w:fldCharType="end"/>
            </w:r>
          </w:hyperlink>
        </w:p>
        <w:p w14:paraId="51CB04B9" w14:textId="1AAE91E9" w:rsidR="00E833ED" w:rsidRDefault="00F42B66">
          <w:pPr>
            <w:pStyle w:val="TDC2"/>
            <w:tabs>
              <w:tab w:val="right" w:leader="dot" w:pos="8828"/>
            </w:tabs>
            <w:rPr>
              <w:rFonts w:eastAsiaTheme="minorEastAsia"/>
              <w:noProof/>
              <w:lang w:eastAsia="es-PE"/>
            </w:rPr>
          </w:pPr>
          <w:hyperlink w:anchor="_Toc56025215" w:history="1">
            <w:r w:rsidR="00E833ED" w:rsidRPr="00DA712C">
              <w:rPr>
                <w:rStyle w:val="Hipervnculo"/>
                <w:noProof/>
              </w:rPr>
              <w:t>1.5. Objetivos Específicos:</w:t>
            </w:r>
            <w:r w:rsidR="00E833ED">
              <w:rPr>
                <w:noProof/>
                <w:webHidden/>
              </w:rPr>
              <w:tab/>
            </w:r>
            <w:r w:rsidR="00E833ED">
              <w:rPr>
                <w:noProof/>
                <w:webHidden/>
              </w:rPr>
              <w:fldChar w:fldCharType="begin"/>
            </w:r>
            <w:r w:rsidR="00E833ED">
              <w:rPr>
                <w:noProof/>
                <w:webHidden/>
              </w:rPr>
              <w:instrText xml:space="preserve"> PAGEREF _Toc56025215 \h </w:instrText>
            </w:r>
            <w:r w:rsidR="00E833ED">
              <w:rPr>
                <w:noProof/>
                <w:webHidden/>
              </w:rPr>
            </w:r>
            <w:r w:rsidR="00E833ED">
              <w:rPr>
                <w:noProof/>
                <w:webHidden/>
              </w:rPr>
              <w:fldChar w:fldCharType="separate"/>
            </w:r>
            <w:r w:rsidR="00730FD6">
              <w:rPr>
                <w:noProof/>
                <w:webHidden/>
              </w:rPr>
              <w:t>3</w:t>
            </w:r>
            <w:r w:rsidR="00E833ED">
              <w:rPr>
                <w:noProof/>
                <w:webHidden/>
              </w:rPr>
              <w:fldChar w:fldCharType="end"/>
            </w:r>
          </w:hyperlink>
        </w:p>
        <w:p w14:paraId="74811428" w14:textId="11366732" w:rsidR="00E833ED" w:rsidRDefault="00F42B66">
          <w:pPr>
            <w:pStyle w:val="TDC2"/>
            <w:tabs>
              <w:tab w:val="right" w:leader="dot" w:pos="8828"/>
            </w:tabs>
            <w:rPr>
              <w:rFonts w:eastAsiaTheme="minorEastAsia"/>
              <w:noProof/>
              <w:lang w:eastAsia="es-PE"/>
            </w:rPr>
          </w:pPr>
          <w:hyperlink w:anchor="_Toc56025216" w:history="1">
            <w:r w:rsidR="00E833ED" w:rsidRPr="00DA712C">
              <w:rPr>
                <w:rStyle w:val="Hipervnculo"/>
                <w:noProof/>
              </w:rPr>
              <w:t>1.6. Hipótesis de la investigación.</w:t>
            </w:r>
            <w:r w:rsidR="00E833ED">
              <w:rPr>
                <w:noProof/>
                <w:webHidden/>
              </w:rPr>
              <w:tab/>
            </w:r>
            <w:r w:rsidR="00E833ED">
              <w:rPr>
                <w:noProof/>
                <w:webHidden/>
              </w:rPr>
              <w:fldChar w:fldCharType="begin"/>
            </w:r>
            <w:r w:rsidR="00E833ED">
              <w:rPr>
                <w:noProof/>
                <w:webHidden/>
              </w:rPr>
              <w:instrText xml:space="preserve"> PAGEREF _Toc56025216 \h </w:instrText>
            </w:r>
            <w:r w:rsidR="00E833ED">
              <w:rPr>
                <w:noProof/>
                <w:webHidden/>
              </w:rPr>
            </w:r>
            <w:r w:rsidR="00E833ED">
              <w:rPr>
                <w:noProof/>
                <w:webHidden/>
              </w:rPr>
              <w:fldChar w:fldCharType="separate"/>
            </w:r>
            <w:r w:rsidR="00730FD6">
              <w:rPr>
                <w:noProof/>
                <w:webHidden/>
              </w:rPr>
              <w:t>4</w:t>
            </w:r>
            <w:r w:rsidR="00E833ED">
              <w:rPr>
                <w:noProof/>
                <w:webHidden/>
              </w:rPr>
              <w:fldChar w:fldCharType="end"/>
            </w:r>
          </w:hyperlink>
        </w:p>
        <w:p w14:paraId="16EF3267" w14:textId="7607A251" w:rsidR="00E833ED" w:rsidRDefault="00F42B66">
          <w:pPr>
            <w:pStyle w:val="TDC1"/>
            <w:rPr>
              <w:rFonts w:asciiTheme="minorHAnsi" w:eastAsiaTheme="minorEastAsia" w:hAnsiTheme="minorHAnsi" w:cstheme="minorBidi"/>
              <w:b w:val="0"/>
              <w:noProof/>
              <w:sz w:val="22"/>
              <w:lang w:eastAsia="es-PE"/>
            </w:rPr>
          </w:pPr>
          <w:hyperlink w:anchor="_Toc56025217" w:history="1">
            <w:r w:rsidR="00E833ED" w:rsidRPr="00DA712C">
              <w:rPr>
                <w:rStyle w:val="Hipervnculo"/>
                <w:noProof/>
              </w:rPr>
              <w:t>CAPÍTULO II. MARCO TEORICO</w:t>
            </w:r>
            <w:r w:rsidR="00E833ED">
              <w:rPr>
                <w:noProof/>
                <w:webHidden/>
              </w:rPr>
              <w:tab/>
            </w:r>
            <w:r w:rsidR="00E833ED">
              <w:rPr>
                <w:noProof/>
                <w:webHidden/>
              </w:rPr>
              <w:fldChar w:fldCharType="begin"/>
            </w:r>
            <w:r w:rsidR="00E833ED">
              <w:rPr>
                <w:noProof/>
                <w:webHidden/>
              </w:rPr>
              <w:instrText xml:space="preserve"> PAGEREF _Toc56025217 \h </w:instrText>
            </w:r>
            <w:r w:rsidR="00E833ED">
              <w:rPr>
                <w:noProof/>
                <w:webHidden/>
              </w:rPr>
            </w:r>
            <w:r w:rsidR="00E833ED">
              <w:rPr>
                <w:noProof/>
                <w:webHidden/>
              </w:rPr>
              <w:fldChar w:fldCharType="separate"/>
            </w:r>
            <w:r w:rsidR="00730FD6">
              <w:rPr>
                <w:noProof/>
                <w:webHidden/>
              </w:rPr>
              <w:t>5</w:t>
            </w:r>
            <w:r w:rsidR="00E833ED">
              <w:rPr>
                <w:noProof/>
                <w:webHidden/>
              </w:rPr>
              <w:fldChar w:fldCharType="end"/>
            </w:r>
          </w:hyperlink>
        </w:p>
        <w:p w14:paraId="716D543C" w14:textId="5C0DCFDA" w:rsidR="00E833ED" w:rsidRDefault="00F42B66">
          <w:pPr>
            <w:pStyle w:val="TDC2"/>
            <w:tabs>
              <w:tab w:val="right" w:leader="dot" w:pos="8828"/>
            </w:tabs>
            <w:rPr>
              <w:rFonts w:eastAsiaTheme="minorEastAsia"/>
              <w:noProof/>
              <w:lang w:eastAsia="es-PE"/>
            </w:rPr>
          </w:pPr>
          <w:hyperlink w:anchor="_Toc56025218" w:history="1">
            <w:r w:rsidR="00E833ED" w:rsidRPr="00DA712C">
              <w:rPr>
                <w:rStyle w:val="Hipervnculo"/>
                <w:noProof/>
              </w:rPr>
              <w:t>2.1. Antecedentes de investigación</w:t>
            </w:r>
            <w:r w:rsidR="00E833ED">
              <w:rPr>
                <w:noProof/>
                <w:webHidden/>
              </w:rPr>
              <w:tab/>
            </w:r>
            <w:r w:rsidR="00E833ED">
              <w:rPr>
                <w:noProof/>
                <w:webHidden/>
              </w:rPr>
              <w:fldChar w:fldCharType="begin"/>
            </w:r>
            <w:r w:rsidR="00E833ED">
              <w:rPr>
                <w:noProof/>
                <w:webHidden/>
              </w:rPr>
              <w:instrText xml:space="preserve"> PAGEREF _Toc56025218 \h </w:instrText>
            </w:r>
            <w:r w:rsidR="00E833ED">
              <w:rPr>
                <w:noProof/>
                <w:webHidden/>
              </w:rPr>
            </w:r>
            <w:r w:rsidR="00E833ED">
              <w:rPr>
                <w:noProof/>
                <w:webHidden/>
              </w:rPr>
              <w:fldChar w:fldCharType="separate"/>
            </w:r>
            <w:r w:rsidR="00730FD6">
              <w:rPr>
                <w:noProof/>
                <w:webHidden/>
              </w:rPr>
              <w:t>5</w:t>
            </w:r>
            <w:r w:rsidR="00E833ED">
              <w:rPr>
                <w:noProof/>
                <w:webHidden/>
              </w:rPr>
              <w:fldChar w:fldCharType="end"/>
            </w:r>
          </w:hyperlink>
        </w:p>
        <w:p w14:paraId="0A457231" w14:textId="2A1EF37B" w:rsidR="00E833ED" w:rsidRDefault="00F42B66">
          <w:pPr>
            <w:pStyle w:val="TDC2"/>
            <w:tabs>
              <w:tab w:val="right" w:leader="dot" w:pos="8828"/>
            </w:tabs>
            <w:rPr>
              <w:rFonts w:eastAsiaTheme="minorEastAsia"/>
              <w:noProof/>
              <w:lang w:eastAsia="es-PE"/>
            </w:rPr>
          </w:pPr>
          <w:hyperlink w:anchor="_Toc56025219" w:history="1">
            <w:r w:rsidR="00E833ED" w:rsidRPr="00DA712C">
              <w:rPr>
                <w:rStyle w:val="Hipervnculo"/>
                <w:noProof/>
              </w:rPr>
              <w:t>2.2. Bases teóricas</w:t>
            </w:r>
            <w:r w:rsidR="00E833ED">
              <w:rPr>
                <w:noProof/>
                <w:webHidden/>
              </w:rPr>
              <w:tab/>
            </w:r>
            <w:r w:rsidR="00E833ED">
              <w:rPr>
                <w:noProof/>
                <w:webHidden/>
              </w:rPr>
              <w:fldChar w:fldCharType="begin"/>
            </w:r>
            <w:r w:rsidR="00E833ED">
              <w:rPr>
                <w:noProof/>
                <w:webHidden/>
              </w:rPr>
              <w:instrText xml:space="preserve"> PAGEREF _Toc56025219 \h </w:instrText>
            </w:r>
            <w:r w:rsidR="00E833ED">
              <w:rPr>
                <w:noProof/>
                <w:webHidden/>
              </w:rPr>
            </w:r>
            <w:r w:rsidR="00E833ED">
              <w:rPr>
                <w:noProof/>
                <w:webHidden/>
              </w:rPr>
              <w:fldChar w:fldCharType="separate"/>
            </w:r>
            <w:r w:rsidR="00730FD6">
              <w:rPr>
                <w:noProof/>
                <w:webHidden/>
              </w:rPr>
              <w:t>10</w:t>
            </w:r>
            <w:r w:rsidR="00E833ED">
              <w:rPr>
                <w:noProof/>
                <w:webHidden/>
              </w:rPr>
              <w:fldChar w:fldCharType="end"/>
            </w:r>
          </w:hyperlink>
        </w:p>
        <w:p w14:paraId="253A86F6" w14:textId="5060D631" w:rsidR="00E833ED" w:rsidRDefault="00F42B66">
          <w:pPr>
            <w:pStyle w:val="TDC2"/>
            <w:tabs>
              <w:tab w:val="right" w:leader="dot" w:pos="8828"/>
            </w:tabs>
            <w:rPr>
              <w:rFonts w:eastAsiaTheme="minorEastAsia"/>
              <w:noProof/>
              <w:lang w:eastAsia="es-PE"/>
            </w:rPr>
          </w:pPr>
          <w:hyperlink w:anchor="_Toc56025220" w:history="1">
            <w:r w:rsidR="00E833ED" w:rsidRPr="00DA712C">
              <w:rPr>
                <w:rStyle w:val="Hipervnculo"/>
                <w:noProof/>
              </w:rPr>
              <w:t>2.3. Definición de términos básicos</w:t>
            </w:r>
            <w:r w:rsidR="00E833ED">
              <w:rPr>
                <w:noProof/>
                <w:webHidden/>
              </w:rPr>
              <w:tab/>
            </w:r>
            <w:r w:rsidR="00E833ED">
              <w:rPr>
                <w:noProof/>
                <w:webHidden/>
              </w:rPr>
              <w:fldChar w:fldCharType="begin"/>
            </w:r>
            <w:r w:rsidR="00E833ED">
              <w:rPr>
                <w:noProof/>
                <w:webHidden/>
              </w:rPr>
              <w:instrText xml:space="preserve"> PAGEREF _Toc56025220 \h </w:instrText>
            </w:r>
            <w:r w:rsidR="00E833ED">
              <w:rPr>
                <w:noProof/>
                <w:webHidden/>
              </w:rPr>
            </w:r>
            <w:r w:rsidR="00E833ED">
              <w:rPr>
                <w:noProof/>
                <w:webHidden/>
              </w:rPr>
              <w:fldChar w:fldCharType="separate"/>
            </w:r>
            <w:r w:rsidR="00730FD6">
              <w:rPr>
                <w:noProof/>
                <w:webHidden/>
              </w:rPr>
              <w:t>25</w:t>
            </w:r>
            <w:r w:rsidR="00E833ED">
              <w:rPr>
                <w:noProof/>
                <w:webHidden/>
              </w:rPr>
              <w:fldChar w:fldCharType="end"/>
            </w:r>
          </w:hyperlink>
        </w:p>
        <w:p w14:paraId="515857F1" w14:textId="3473E777" w:rsidR="00E833ED" w:rsidRDefault="00F42B66">
          <w:pPr>
            <w:pStyle w:val="TDC1"/>
            <w:rPr>
              <w:rFonts w:asciiTheme="minorHAnsi" w:eastAsiaTheme="minorEastAsia" w:hAnsiTheme="minorHAnsi" w:cstheme="minorBidi"/>
              <w:b w:val="0"/>
              <w:noProof/>
              <w:sz w:val="22"/>
              <w:lang w:eastAsia="es-PE"/>
            </w:rPr>
          </w:pPr>
          <w:hyperlink w:anchor="_Toc56025221" w:history="1">
            <w:r w:rsidR="00E833ED" w:rsidRPr="00DA712C">
              <w:rPr>
                <w:rStyle w:val="Hipervnculo"/>
                <w:noProof/>
              </w:rPr>
              <w:t>CAPÍTULO III. METODOLOGIA DE LA INVESTIGACIÓN</w:t>
            </w:r>
            <w:r w:rsidR="00E833ED">
              <w:rPr>
                <w:noProof/>
                <w:webHidden/>
              </w:rPr>
              <w:tab/>
            </w:r>
            <w:r w:rsidR="00E833ED">
              <w:rPr>
                <w:noProof/>
                <w:webHidden/>
              </w:rPr>
              <w:fldChar w:fldCharType="begin"/>
            </w:r>
            <w:r w:rsidR="00E833ED">
              <w:rPr>
                <w:noProof/>
                <w:webHidden/>
              </w:rPr>
              <w:instrText xml:space="preserve"> PAGEREF _Toc56025221 \h </w:instrText>
            </w:r>
            <w:r w:rsidR="00E833ED">
              <w:rPr>
                <w:noProof/>
                <w:webHidden/>
              </w:rPr>
            </w:r>
            <w:r w:rsidR="00E833ED">
              <w:rPr>
                <w:noProof/>
                <w:webHidden/>
              </w:rPr>
              <w:fldChar w:fldCharType="separate"/>
            </w:r>
            <w:r w:rsidR="00730FD6">
              <w:rPr>
                <w:noProof/>
                <w:webHidden/>
              </w:rPr>
              <w:t>27</w:t>
            </w:r>
            <w:r w:rsidR="00E833ED">
              <w:rPr>
                <w:noProof/>
                <w:webHidden/>
              </w:rPr>
              <w:fldChar w:fldCharType="end"/>
            </w:r>
          </w:hyperlink>
        </w:p>
        <w:p w14:paraId="4532AAD1" w14:textId="1C1F3D32" w:rsidR="00E833ED" w:rsidRDefault="00F42B66">
          <w:pPr>
            <w:pStyle w:val="TDC2"/>
            <w:tabs>
              <w:tab w:val="right" w:leader="dot" w:pos="8828"/>
            </w:tabs>
            <w:rPr>
              <w:rFonts w:eastAsiaTheme="minorEastAsia"/>
              <w:noProof/>
              <w:lang w:eastAsia="es-PE"/>
            </w:rPr>
          </w:pPr>
          <w:hyperlink w:anchor="_Toc56025222" w:history="1">
            <w:r w:rsidR="00E833ED" w:rsidRPr="00DA712C">
              <w:rPr>
                <w:rStyle w:val="Hipervnculo"/>
                <w:noProof/>
              </w:rPr>
              <w:t>3.1. Lugar y período experimental:</w:t>
            </w:r>
            <w:r w:rsidR="00E833ED">
              <w:rPr>
                <w:noProof/>
                <w:webHidden/>
              </w:rPr>
              <w:tab/>
            </w:r>
            <w:r w:rsidR="00E833ED">
              <w:rPr>
                <w:noProof/>
                <w:webHidden/>
              </w:rPr>
              <w:fldChar w:fldCharType="begin"/>
            </w:r>
            <w:r w:rsidR="00E833ED">
              <w:rPr>
                <w:noProof/>
                <w:webHidden/>
              </w:rPr>
              <w:instrText xml:space="preserve"> PAGEREF _Toc56025222 \h </w:instrText>
            </w:r>
            <w:r w:rsidR="00E833ED">
              <w:rPr>
                <w:noProof/>
                <w:webHidden/>
              </w:rPr>
            </w:r>
            <w:r w:rsidR="00E833ED">
              <w:rPr>
                <w:noProof/>
                <w:webHidden/>
              </w:rPr>
              <w:fldChar w:fldCharType="separate"/>
            </w:r>
            <w:r w:rsidR="00730FD6">
              <w:rPr>
                <w:noProof/>
                <w:webHidden/>
              </w:rPr>
              <w:t>27</w:t>
            </w:r>
            <w:r w:rsidR="00E833ED">
              <w:rPr>
                <w:noProof/>
                <w:webHidden/>
              </w:rPr>
              <w:fldChar w:fldCharType="end"/>
            </w:r>
          </w:hyperlink>
        </w:p>
        <w:p w14:paraId="43CFEDD7" w14:textId="1CDA6301" w:rsidR="00E833ED" w:rsidRDefault="00F42B66">
          <w:pPr>
            <w:pStyle w:val="TDC2"/>
            <w:tabs>
              <w:tab w:val="right" w:leader="dot" w:pos="8828"/>
            </w:tabs>
            <w:rPr>
              <w:rFonts w:eastAsiaTheme="minorEastAsia"/>
              <w:noProof/>
              <w:lang w:eastAsia="es-PE"/>
            </w:rPr>
          </w:pPr>
          <w:hyperlink w:anchor="_Toc56025223" w:history="1">
            <w:r w:rsidR="00E833ED" w:rsidRPr="00DA712C">
              <w:rPr>
                <w:rStyle w:val="Hipervnculo"/>
                <w:noProof/>
              </w:rPr>
              <w:t>3.2. Material experimental</w:t>
            </w:r>
            <w:r w:rsidR="00E833ED">
              <w:rPr>
                <w:noProof/>
                <w:webHidden/>
              </w:rPr>
              <w:tab/>
            </w:r>
            <w:r w:rsidR="00E833ED">
              <w:rPr>
                <w:noProof/>
                <w:webHidden/>
              </w:rPr>
              <w:fldChar w:fldCharType="begin"/>
            </w:r>
            <w:r w:rsidR="00E833ED">
              <w:rPr>
                <w:noProof/>
                <w:webHidden/>
              </w:rPr>
              <w:instrText xml:space="preserve"> PAGEREF _Toc56025223 \h </w:instrText>
            </w:r>
            <w:r w:rsidR="00E833ED">
              <w:rPr>
                <w:noProof/>
                <w:webHidden/>
              </w:rPr>
            </w:r>
            <w:r w:rsidR="00E833ED">
              <w:rPr>
                <w:noProof/>
                <w:webHidden/>
              </w:rPr>
              <w:fldChar w:fldCharType="separate"/>
            </w:r>
            <w:r w:rsidR="00730FD6">
              <w:rPr>
                <w:noProof/>
                <w:webHidden/>
              </w:rPr>
              <w:t>27</w:t>
            </w:r>
            <w:r w:rsidR="00E833ED">
              <w:rPr>
                <w:noProof/>
                <w:webHidden/>
              </w:rPr>
              <w:fldChar w:fldCharType="end"/>
            </w:r>
          </w:hyperlink>
        </w:p>
        <w:p w14:paraId="1AE429C0" w14:textId="1A067277" w:rsidR="00E833ED" w:rsidRDefault="00F42B66">
          <w:pPr>
            <w:pStyle w:val="TDC2"/>
            <w:tabs>
              <w:tab w:val="right" w:leader="dot" w:pos="8828"/>
            </w:tabs>
            <w:rPr>
              <w:rFonts w:eastAsiaTheme="minorEastAsia"/>
              <w:noProof/>
              <w:lang w:eastAsia="es-PE"/>
            </w:rPr>
          </w:pPr>
          <w:hyperlink w:anchor="_Toc56025224" w:history="1">
            <w:r w:rsidR="00E833ED" w:rsidRPr="00DA712C">
              <w:rPr>
                <w:rStyle w:val="Hipervnculo"/>
                <w:noProof/>
              </w:rPr>
              <w:t>3.3. Metodología</w:t>
            </w:r>
            <w:r w:rsidR="00E833ED">
              <w:rPr>
                <w:noProof/>
                <w:webHidden/>
              </w:rPr>
              <w:tab/>
            </w:r>
            <w:r w:rsidR="00E833ED">
              <w:rPr>
                <w:noProof/>
                <w:webHidden/>
              </w:rPr>
              <w:fldChar w:fldCharType="begin"/>
            </w:r>
            <w:r w:rsidR="00E833ED">
              <w:rPr>
                <w:noProof/>
                <w:webHidden/>
              </w:rPr>
              <w:instrText xml:space="preserve"> PAGEREF _Toc56025224 \h </w:instrText>
            </w:r>
            <w:r w:rsidR="00E833ED">
              <w:rPr>
                <w:noProof/>
                <w:webHidden/>
              </w:rPr>
            </w:r>
            <w:r w:rsidR="00E833ED">
              <w:rPr>
                <w:noProof/>
                <w:webHidden/>
              </w:rPr>
              <w:fldChar w:fldCharType="separate"/>
            </w:r>
            <w:r w:rsidR="00730FD6">
              <w:rPr>
                <w:noProof/>
                <w:webHidden/>
              </w:rPr>
              <w:t>28</w:t>
            </w:r>
            <w:r w:rsidR="00E833ED">
              <w:rPr>
                <w:noProof/>
                <w:webHidden/>
              </w:rPr>
              <w:fldChar w:fldCharType="end"/>
            </w:r>
          </w:hyperlink>
        </w:p>
        <w:p w14:paraId="3E2259A8" w14:textId="3E9190F1" w:rsidR="00E833ED" w:rsidRDefault="00F42B66">
          <w:pPr>
            <w:pStyle w:val="TDC2"/>
            <w:tabs>
              <w:tab w:val="right" w:leader="dot" w:pos="8828"/>
            </w:tabs>
            <w:rPr>
              <w:rFonts w:eastAsiaTheme="minorEastAsia"/>
              <w:noProof/>
              <w:lang w:eastAsia="es-PE"/>
            </w:rPr>
          </w:pPr>
          <w:hyperlink w:anchor="_Toc56025225" w:history="1">
            <w:r w:rsidR="00E833ED" w:rsidRPr="00DA712C">
              <w:rPr>
                <w:rStyle w:val="Hipervnculo"/>
                <w:noProof/>
              </w:rPr>
              <w:t>3.4. Indicadores a medir:</w:t>
            </w:r>
            <w:r w:rsidR="00E833ED">
              <w:rPr>
                <w:noProof/>
                <w:webHidden/>
              </w:rPr>
              <w:tab/>
            </w:r>
            <w:r w:rsidR="00E833ED">
              <w:rPr>
                <w:noProof/>
                <w:webHidden/>
              </w:rPr>
              <w:fldChar w:fldCharType="begin"/>
            </w:r>
            <w:r w:rsidR="00E833ED">
              <w:rPr>
                <w:noProof/>
                <w:webHidden/>
              </w:rPr>
              <w:instrText xml:space="preserve"> PAGEREF _Toc56025225 \h </w:instrText>
            </w:r>
            <w:r w:rsidR="00E833ED">
              <w:rPr>
                <w:noProof/>
                <w:webHidden/>
              </w:rPr>
            </w:r>
            <w:r w:rsidR="00E833ED">
              <w:rPr>
                <w:noProof/>
                <w:webHidden/>
              </w:rPr>
              <w:fldChar w:fldCharType="separate"/>
            </w:r>
            <w:r w:rsidR="00730FD6">
              <w:rPr>
                <w:noProof/>
                <w:webHidden/>
              </w:rPr>
              <w:t>29</w:t>
            </w:r>
            <w:r w:rsidR="00E833ED">
              <w:rPr>
                <w:noProof/>
                <w:webHidden/>
              </w:rPr>
              <w:fldChar w:fldCharType="end"/>
            </w:r>
          </w:hyperlink>
        </w:p>
        <w:p w14:paraId="46D650A2" w14:textId="48C921DC" w:rsidR="00E833ED" w:rsidRDefault="00F42B66">
          <w:pPr>
            <w:pStyle w:val="TDC2"/>
            <w:tabs>
              <w:tab w:val="right" w:leader="dot" w:pos="8828"/>
            </w:tabs>
            <w:rPr>
              <w:rFonts w:eastAsiaTheme="minorEastAsia"/>
              <w:noProof/>
              <w:lang w:eastAsia="es-PE"/>
            </w:rPr>
          </w:pPr>
          <w:hyperlink w:anchor="_Toc56025226" w:history="1">
            <w:r w:rsidR="00E833ED" w:rsidRPr="00DA712C">
              <w:rPr>
                <w:rStyle w:val="Hipervnculo"/>
                <w:noProof/>
              </w:rPr>
              <w:t>3.5. Técnicas de procesamiento y análisis de datos</w:t>
            </w:r>
            <w:r w:rsidR="00E833ED">
              <w:rPr>
                <w:noProof/>
                <w:webHidden/>
              </w:rPr>
              <w:tab/>
            </w:r>
            <w:r w:rsidR="00E833ED">
              <w:rPr>
                <w:noProof/>
                <w:webHidden/>
              </w:rPr>
              <w:fldChar w:fldCharType="begin"/>
            </w:r>
            <w:r w:rsidR="00E833ED">
              <w:rPr>
                <w:noProof/>
                <w:webHidden/>
              </w:rPr>
              <w:instrText xml:space="preserve"> PAGEREF _Toc56025226 \h </w:instrText>
            </w:r>
            <w:r w:rsidR="00E833ED">
              <w:rPr>
                <w:noProof/>
                <w:webHidden/>
              </w:rPr>
            </w:r>
            <w:r w:rsidR="00E833ED">
              <w:rPr>
                <w:noProof/>
                <w:webHidden/>
              </w:rPr>
              <w:fldChar w:fldCharType="separate"/>
            </w:r>
            <w:r w:rsidR="00730FD6">
              <w:rPr>
                <w:noProof/>
                <w:webHidden/>
              </w:rPr>
              <w:t>29</w:t>
            </w:r>
            <w:r w:rsidR="00E833ED">
              <w:rPr>
                <w:noProof/>
                <w:webHidden/>
              </w:rPr>
              <w:fldChar w:fldCharType="end"/>
            </w:r>
          </w:hyperlink>
        </w:p>
        <w:p w14:paraId="26E01F16" w14:textId="0AC958C1" w:rsidR="00E833ED" w:rsidRDefault="00F42B66">
          <w:pPr>
            <w:pStyle w:val="TDC1"/>
            <w:rPr>
              <w:rFonts w:asciiTheme="minorHAnsi" w:eastAsiaTheme="minorEastAsia" w:hAnsiTheme="minorHAnsi" w:cstheme="minorBidi"/>
              <w:b w:val="0"/>
              <w:noProof/>
              <w:sz w:val="22"/>
              <w:lang w:eastAsia="es-PE"/>
            </w:rPr>
          </w:pPr>
          <w:hyperlink w:anchor="_Toc56025227" w:history="1">
            <w:r w:rsidR="00E833ED" w:rsidRPr="00DA712C">
              <w:rPr>
                <w:rStyle w:val="Hipervnculo"/>
                <w:noProof/>
              </w:rPr>
              <w:t>CAPÍTULO IV. RESULTADOS Y DISCUSIÓN</w:t>
            </w:r>
            <w:r w:rsidR="00E833ED">
              <w:rPr>
                <w:noProof/>
                <w:webHidden/>
              </w:rPr>
              <w:tab/>
            </w:r>
            <w:r w:rsidR="00E833ED">
              <w:rPr>
                <w:noProof/>
                <w:webHidden/>
              </w:rPr>
              <w:fldChar w:fldCharType="begin"/>
            </w:r>
            <w:r w:rsidR="00E833ED">
              <w:rPr>
                <w:noProof/>
                <w:webHidden/>
              </w:rPr>
              <w:instrText xml:space="preserve"> PAGEREF _Toc56025227 \h </w:instrText>
            </w:r>
            <w:r w:rsidR="00E833ED">
              <w:rPr>
                <w:noProof/>
                <w:webHidden/>
              </w:rPr>
            </w:r>
            <w:r w:rsidR="00E833ED">
              <w:rPr>
                <w:noProof/>
                <w:webHidden/>
              </w:rPr>
              <w:fldChar w:fldCharType="separate"/>
            </w:r>
            <w:r w:rsidR="00730FD6">
              <w:rPr>
                <w:noProof/>
                <w:webHidden/>
              </w:rPr>
              <w:t>31</w:t>
            </w:r>
            <w:r w:rsidR="00E833ED">
              <w:rPr>
                <w:noProof/>
                <w:webHidden/>
              </w:rPr>
              <w:fldChar w:fldCharType="end"/>
            </w:r>
          </w:hyperlink>
        </w:p>
        <w:p w14:paraId="7F15465C" w14:textId="70096992" w:rsidR="00E833ED" w:rsidRDefault="00F42B66">
          <w:pPr>
            <w:pStyle w:val="TDC2"/>
            <w:tabs>
              <w:tab w:val="right" w:leader="dot" w:pos="8828"/>
            </w:tabs>
            <w:rPr>
              <w:rFonts w:eastAsiaTheme="minorEastAsia"/>
              <w:noProof/>
              <w:lang w:eastAsia="es-PE"/>
            </w:rPr>
          </w:pPr>
          <w:hyperlink w:anchor="_Toc56025228" w:history="1">
            <w:r w:rsidR="00E833ED" w:rsidRPr="00DA712C">
              <w:rPr>
                <w:rStyle w:val="Hipervnculo"/>
                <w:noProof/>
              </w:rPr>
              <w:t>4.1. Presentación e interpretación de los resultados</w:t>
            </w:r>
            <w:r w:rsidR="00E833ED">
              <w:rPr>
                <w:noProof/>
                <w:webHidden/>
              </w:rPr>
              <w:tab/>
            </w:r>
            <w:r w:rsidR="00E833ED">
              <w:rPr>
                <w:noProof/>
                <w:webHidden/>
              </w:rPr>
              <w:fldChar w:fldCharType="begin"/>
            </w:r>
            <w:r w:rsidR="00E833ED">
              <w:rPr>
                <w:noProof/>
                <w:webHidden/>
              </w:rPr>
              <w:instrText xml:space="preserve"> PAGEREF _Toc56025228 \h </w:instrText>
            </w:r>
            <w:r w:rsidR="00E833ED">
              <w:rPr>
                <w:noProof/>
                <w:webHidden/>
              </w:rPr>
            </w:r>
            <w:r w:rsidR="00E833ED">
              <w:rPr>
                <w:noProof/>
                <w:webHidden/>
              </w:rPr>
              <w:fldChar w:fldCharType="separate"/>
            </w:r>
            <w:r w:rsidR="00730FD6">
              <w:rPr>
                <w:noProof/>
                <w:webHidden/>
              </w:rPr>
              <w:t>31</w:t>
            </w:r>
            <w:r w:rsidR="00E833ED">
              <w:rPr>
                <w:noProof/>
                <w:webHidden/>
              </w:rPr>
              <w:fldChar w:fldCharType="end"/>
            </w:r>
          </w:hyperlink>
        </w:p>
        <w:p w14:paraId="6E39408A" w14:textId="65C841FE" w:rsidR="00E833ED" w:rsidRDefault="00F42B66">
          <w:pPr>
            <w:pStyle w:val="TDC2"/>
            <w:tabs>
              <w:tab w:val="right" w:leader="dot" w:pos="8828"/>
            </w:tabs>
            <w:rPr>
              <w:rFonts w:eastAsiaTheme="minorEastAsia"/>
              <w:noProof/>
              <w:lang w:eastAsia="es-PE"/>
            </w:rPr>
          </w:pPr>
          <w:hyperlink w:anchor="_Toc56025229" w:history="1">
            <w:r w:rsidR="00E833ED" w:rsidRPr="00DA712C">
              <w:rPr>
                <w:rStyle w:val="Hipervnculo"/>
                <w:noProof/>
              </w:rPr>
              <w:t>4.2. Discusión de los resultados</w:t>
            </w:r>
            <w:r w:rsidR="00E833ED">
              <w:rPr>
                <w:noProof/>
                <w:webHidden/>
              </w:rPr>
              <w:tab/>
            </w:r>
            <w:r w:rsidR="00E833ED">
              <w:rPr>
                <w:noProof/>
                <w:webHidden/>
              </w:rPr>
              <w:fldChar w:fldCharType="begin"/>
            </w:r>
            <w:r w:rsidR="00E833ED">
              <w:rPr>
                <w:noProof/>
                <w:webHidden/>
              </w:rPr>
              <w:instrText xml:space="preserve"> PAGEREF _Toc56025229 \h </w:instrText>
            </w:r>
            <w:r w:rsidR="00E833ED">
              <w:rPr>
                <w:noProof/>
                <w:webHidden/>
              </w:rPr>
            </w:r>
            <w:r w:rsidR="00E833ED">
              <w:rPr>
                <w:noProof/>
                <w:webHidden/>
              </w:rPr>
              <w:fldChar w:fldCharType="separate"/>
            </w:r>
            <w:r w:rsidR="00730FD6">
              <w:rPr>
                <w:noProof/>
                <w:webHidden/>
              </w:rPr>
              <w:t>39</w:t>
            </w:r>
            <w:r w:rsidR="00E833ED">
              <w:rPr>
                <w:noProof/>
                <w:webHidden/>
              </w:rPr>
              <w:fldChar w:fldCharType="end"/>
            </w:r>
          </w:hyperlink>
        </w:p>
        <w:p w14:paraId="256DD78F" w14:textId="4E3641AE" w:rsidR="00E833ED" w:rsidRDefault="00F42B66">
          <w:pPr>
            <w:pStyle w:val="TDC1"/>
            <w:rPr>
              <w:rFonts w:asciiTheme="minorHAnsi" w:eastAsiaTheme="minorEastAsia" w:hAnsiTheme="minorHAnsi" w:cstheme="minorBidi"/>
              <w:b w:val="0"/>
              <w:noProof/>
              <w:sz w:val="22"/>
              <w:lang w:eastAsia="es-PE"/>
            </w:rPr>
          </w:pPr>
          <w:hyperlink w:anchor="_Toc56025230" w:history="1">
            <w:r w:rsidR="00E833ED" w:rsidRPr="00DA712C">
              <w:rPr>
                <w:rStyle w:val="Hipervnculo"/>
                <w:noProof/>
              </w:rPr>
              <w:t>CAPÍTULO V. CONCLUSIONES Y RECOMENDACIONES</w:t>
            </w:r>
            <w:r w:rsidR="00E833ED">
              <w:rPr>
                <w:noProof/>
                <w:webHidden/>
              </w:rPr>
              <w:tab/>
            </w:r>
            <w:r w:rsidR="00E833ED">
              <w:rPr>
                <w:noProof/>
                <w:webHidden/>
              </w:rPr>
              <w:fldChar w:fldCharType="begin"/>
            </w:r>
            <w:r w:rsidR="00E833ED">
              <w:rPr>
                <w:noProof/>
                <w:webHidden/>
              </w:rPr>
              <w:instrText xml:space="preserve"> PAGEREF _Toc56025230 \h </w:instrText>
            </w:r>
            <w:r w:rsidR="00E833ED">
              <w:rPr>
                <w:noProof/>
                <w:webHidden/>
              </w:rPr>
            </w:r>
            <w:r w:rsidR="00E833ED">
              <w:rPr>
                <w:noProof/>
                <w:webHidden/>
              </w:rPr>
              <w:fldChar w:fldCharType="separate"/>
            </w:r>
            <w:r w:rsidR="00730FD6">
              <w:rPr>
                <w:noProof/>
                <w:webHidden/>
              </w:rPr>
              <w:t>41</w:t>
            </w:r>
            <w:r w:rsidR="00E833ED">
              <w:rPr>
                <w:noProof/>
                <w:webHidden/>
              </w:rPr>
              <w:fldChar w:fldCharType="end"/>
            </w:r>
          </w:hyperlink>
        </w:p>
        <w:p w14:paraId="01F3524F" w14:textId="33A0D5C9" w:rsidR="00E833ED" w:rsidRDefault="00F42B66">
          <w:pPr>
            <w:pStyle w:val="TDC2"/>
            <w:tabs>
              <w:tab w:val="right" w:leader="dot" w:pos="8828"/>
            </w:tabs>
            <w:rPr>
              <w:rFonts w:eastAsiaTheme="minorEastAsia"/>
              <w:noProof/>
              <w:lang w:eastAsia="es-PE"/>
            </w:rPr>
          </w:pPr>
          <w:hyperlink w:anchor="_Toc56025231" w:history="1">
            <w:r w:rsidR="00E833ED" w:rsidRPr="00DA712C">
              <w:rPr>
                <w:rStyle w:val="Hipervnculo"/>
                <w:noProof/>
              </w:rPr>
              <w:t>5.1. Conclusiones</w:t>
            </w:r>
            <w:r w:rsidR="00E833ED">
              <w:rPr>
                <w:noProof/>
                <w:webHidden/>
              </w:rPr>
              <w:tab/>
            </w:r>
            <w:r w:rsidR="00E833ED">
              <w:rPr>
                <w:noProof/>
                <w:webHidden/>
              </w:rPr>
              <w:fldChar w:fldCharType="begin"/>
            </w:r>
            <w:r w:rsidR="00E833ED">
              <w:rPr>
                <w:noProof/>
                <w:webHidden/>
              </w:rPr>
              <w:instrText xml:space="preserve"> PAGEREF _Toc56025231 \h </w:instrText>
            </w:r>
            <w:r w:rsidR="00E833ED">
              <w:rPr>
                <w:noProof/>
                <w:webHidden/>
              </w:rPr>
            </w:r>
            <w:r w:rsidR="00E833ED">
              <w:rPr>
                <w:noProof/>
                <w:webHidden/>
              </w:rPr>
              <w:fldChar w:fldCharType="separate"/>
            </w:r>
            <w:r w:rsidR="00730FD6">
              <w:rPr>
                <w:noProof/>
                <w:webHidden/>
              </w:rPr>
              <w:t>41</w:t>
            </w:r>
            <w:r w:rsidR="00E833ED">
              <w:rPr>
                <w:noProof/>
                <w:webHidden/>
              </w:rPr>
              <w:fldChar w:fldCharType="end"/>
            </w:r>
          </w:hyperlink>
        </w:p>
        <w:p w14:paraId="6EA94D81" w14:textId="0AD1CDBA" w:rsidR="00E833ED" w:rsidRDefault="00F42B66">
          <w:pPr>
            <w:pStyle w:val="TDC2"/>
            <w:tabs>
              <w:tab w:val="right" w:leader="dot" w:pos="8828"/>
            </w:tabs>
            <w:rPr>
              <w:rFonts w:eastAsiaTheme="minorEastAsia"/>
              <w:noProof/>
              <w:lang w:eastAsia="es-PE"/>
            </w:rPr>
          </w:pPr>
          <w:hyperlink w:anchor="_Toc56025232" w:history="1">
            <w:r w:rsidR="00E833ED" w:rsidRPr="00DA712C">
              <w:rPr>
                <w:rStyle w:val="Hipervnculo"/>
                <w:noProof/>
              </w:rPr>
              <w:t>5.2. Recomendaciones</w:t>
            </w:r>
            <w:r w:rsidR="00E833ED">
              <w:rPr>
                <w:noProof/>
                <w:webHidden/>
              </w:rPr>
              <w:tab/>
            </w:r>
            <w:r w:rsidR="00E833ED">
              <w:rPr>
                <w:noProof/>
                <w:webHidden/>
              </w:rPr>
              <w:fldChar w:fldCharType="begin"/>
            </w:r>
            <w:r w:rsidR="00E833ED">
              <w:rPr>
                <w:noProof/>
                <w:webHidden/>
              </w:rPr>
              <w:instrText xml:space="preserve"> PAGEREF _Toc56025232 \h </w:instrText>
            </w:r>
            <w:r w:rsidR="00E833ED">
              <w:rPr>
                <w:noProof/>
                <w:webHidden/>
              </w:rPr>
            </w:r>
            <w:r w:rsidR="00E833ED">
              <w:rPr>
                <w:noProof/>
                <w:webHidden/>
              </w:rPr>
              <w:fldChar w:fldCharType="separate"/>
            </w:r>
            <w:r w:rsidR="00730FD6">
              <w:rPr>
                <w:noProof/>
                <w:webHidden/>
              </w:rPr>
              <w:t>42</w:t>
            </w:r>
            <w:r w:rsidR="00E833ED">
              <w:rPr>
                <w:noProof/>
                <w:webHidden/>
              </w:rPr>
              <w:fldChar w:fldCharType="end"/>
            </w:r>
          </w:hyperlink>
        </w:p>
        <w:p w14:paraId="700F3F87" w14:textId="57E4352C" w:rsidR="00E833ED" w:rsidRDefault="00F42B66">
          <w:pPr>
            <w:pStyle w:val="TDC1"/>
            <w:rPr>
              <w:rFonts w:asciiTheme="minorHAnsi" w:eastAsiaTheme="minorEastAsia" w:hAnsiTheme="minorHAnsi" w:cstheme="minorBidi"/>
              <w:b w:val="0"/>
              <w:noProof/>
              <w:sz w:val="22"/>
              <w:lang w:eastAsia="es-PE"/>
            </w:rPr>
          </w:pPr>
          <w:hyperlink w:anchor="_Toc56025233" w:history="1">
            <w:r w:rsidR="00E833ED" w:rsidRPr="00DA712C">
              <w:rPr>
                <w:rStyle w:val="Hipervnculo"/>
                <w:noProof/>
              </w:rPr>
              <w:t>BIBLIOGRAFÍA</w:t>
            </w:r>
            <w:r w:rsidR="00E833ED">
              <w:rPr>
                <w:noProof/>
                <w:webHidden/>
              </w:rPr>
              <w:tab/>
            </w:r>
            <w:r w:rsidR="00E833ED">
              <w:rPr>
                <w:noProof/>
                <w:webHidden/>
              </w:rPr>
              <w:fldChar w:fldCharType="begin"/>
            </w:r>
            <w:r w:rsidR="00E833ED">
              <w:rPr>
                <w:noProof/>
                <w:webHidden/>
              </w:rPr>
              <w:instrText xml:space="preserve"> PAGEREF _Toc56025233 \h </w:instrText>
            </w:r>
            <w:r w:rsidR="00E833ED">
              <w:rPr>
                <w:noProof/>
                <w:webHidden/>
              </w:rPr>
            </w:r>
            <w:r w:rsidR="00E833ED">
              <w:rPr>
                <w:noProof/>
                <w:webHidden/>
              </w:rPr>
              <w:fldChar w:fldCharType="separate"/>
            </w:r>
            <w:r w:rsidR="00730FD6">
              <w:rPr>
                <w:noProof/>
                <w:webHidden/>
              </w:rPr>
              <w:t>43</w:t>
            </w:r>
            <w:r w:rsidR="00E833ED">
              <w:rPr>
                <w:noProof/>
                <w:webHidden/>
              </w:rPr>
              <w:fldChar w:fldCharType="end"/>
            </w:r>
          </w:hyperlink>
        </w:p>
        <w:p w14:paraId="140523F1" w14:textId="5E76219F" w:rsidR="00E833ED" w:rsidRDefault="00F42B66">
          <w:pPr>
            <w:pStyle w:val="TDC1"/>
            <w:rPr>
              <w:rFonts w:asciiTheme="minorHAnsi" w:eastAsiaTheme="minorEastAsia" w:hAnsiTheme="minorHAnsi" w:cstheme="minorBidi"/>
              <w:b w:val="0"/>
              <w:noProof/>
              <w:sz w:val="22"/>
              <w:lang w:eastAsia="es-PE"/>
            </w:rPr>
          </w:pPr>
          <w:hyperlink w:anchor="_Toc56025234" w:history="1">
            <w:r w:rsidR="00E833ED" w:rsidRPr="00DA712C">
              <w:rPr>
                <w:rStyle w:val="Hipervnculo"/>
                <w:noProof/>
              </w:rPr>
              <w:t>ANEXOS</w:t>
            </w:r>
            <w:r w:rsidR="00E833ED">
              <w:rPr>
                <w:noProof/>
                <w:webHidden/>
              </w:rPr>
              <w:tab/>
            </w:r>
            <w:r w:rsidR="00E833ED">
              <w:rPr>
                <w:noProof/>
                <w:webHidden/>
              </w:rPr>
              <w:fldChar w:fldCharType="begin"/>
            </w:r>
            <w:r w:rsidR="00E833ED">
              <w:rPr>
                <w:noProof/>
                <w:webHidden/>
              </w:rPr>
              <w:instrText xml:space="preserve"> PAGEREF _Toc56025234 \h </w:instrText>
            </w:r>
            <w:r w:rsidR="00E833ED">
              <w:rPr>
                <w:noProof/>
                <w:webHidden/>
              </w:rPr>
            </w:r>
            <w:r w:rsidR="00E833ED">
              <w:rPr>
                <w:noProof/>
                <w:webHidden/>
              </w:rPr>
              <w:fldChar w:fldCharType="separate"/>
            </w:r>
            <w:r w:rsidR="00730FD6">
              <w:rPr>
                <w:noProof/>
                <w:webHidden/>
              </w:rPr>
              <w:t>50</w:t>
            </w:r>
            <w:r w:rsidR="00E833ED">
              <w:rPr>
                <w:noProof/>
                <w:webHidden/>
              </w:rPr>
              <w:fldChar w:fldCharType="end"/>
            </w:r>
          </w:hyperlink>
        </w:p>
        <w:p w14:paraId="590591FC" w14:textId="15081AB3" w:rsidR="00C613E1" w:rsidRPr="007552E9" w:rsidRDefault="007552E9" w:rsidP="00CA05F8">
          <w:pPr>
            <w:spacing w:before="120" w:after="0" w:line="240" w:lineRule="auto"/>
          </w:pPr>
          <w:r>
            <w:rPr>
              <w:b/>
              <w:bCs/>
              <w:lang w:val="es-ES"/>
            </w:rPr>
            <w:fldChar w:fldCharType="end"/>
          </w:r>
        </w:p>
      </w:sdtContent>
    </w:sdt>
    <w:bookmarkStart w:id="2" w:name="_Toc13557517"/>
    <w:p w14:paraId="3AF58103" w14:textId="7F57E879" w:rsidR="00CA05F8" w:rsidRDefault="00664EB0">
      <w:pPr>
        <w:rPr>
          <w:rFonts w:ascii="Times New Roman" w:hAnsi="Times New Roman" w:cs="Times New Roman"/>
        </w:rPr>
      </w:pPr>
      <w:r>
        <w:rPr>
          <w:rFonts w:ascii="Times New Roman" w:hAnsi="Times New Roman" w:cs="Times New Roman"/>
          <w:b/>
          <w:noProof/>
          <w:sz w:val="24"/>
          <w:lang w:val="es-MX" w:eastAsia="es-MX"/>
        </w:rPr>
        <mc:AlternateContent>
          <mc:Choice Requires="wps">
            <w:drawing>
              <wp:anchor distT="0" distB="0" distL="114300" distR="114300" simplePos="0" relativeHeight="251644928" behindDoc="0" locked="0" layoutInCell="1" allowOverlap="1" wp14:anchorId="6A7E557A" wp14:editId="6E6141F6">
                <wp:simplePos x="0" y="0"/>
                <wp:positionH relativeFrom="margin">
                  <wp:align>center</wp:align>
                </wp:positionH>
                <wp:positionV relativeFrom="paragraph">
                  <wp:posOffset>4741545</wp:posOffset>
                </wp:positionV>
                <wp:extent cx="466725" cy="295275"/>
                <wp:effectExtent l="0" t="0" r="9525" b="9525"/>
                <wp:wrapNone/>
                <wp:docPr id="18" name="Rectángulo 18"/>
                <wp:cNvGraphicFramePr/>
                <a:graphic xmlns:a="http://schemas.openxmlformats.org/drawingml/2006/main">
                  <a:graphicData uri="http://schemas.microsoft.com/office/word/2010/wordprocessingShape">
                    <wps:wsp>
                      <wps:cNvSpPr/>
                      <wps:spPr>
                        <a:xfrm>
                          <a:off x="0" y="0"/>
                          <a:ext cx="4667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E8D1A" w14:textId="55733C53" w:rsidR="00DE6DAA" w:rsidRPr="00664EB0" w:rsidRDefault="00DE6DAA" w:rsidP="00664EB0">
                            <w:pPr>
                              <w:jc w:val="center"/>
                              <w:rPr>
                                <w:color w:val="000000" w:themeColor="text1"/>
                                <w:lang w:val="es-MX"/>
                              </w:rPr>
                            </w:pPr>
                            <w:r>
                              <w:rPr>
                                <w:color w:val="000000" w:themeColor="text1"/>
                                <w:lang w:val="es-MX"/>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E557A" id="Rectángulo 18" o:spid="_x0000_s1032" style="position:absolute;margin-left:0;margin-top:373.35pt;width:36.75pt;height:23.2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" fillcolor="white [3212]" stroked="f" strokeweight="2pt">
                <v:textbox>
                  <w:txbxContent>
                    <w:p w14:paraId="0D5E8D1A" w14:textId="55733C53" w:rsidR="00DE6DAA" w:rsidRPr="00664EB0" w:rsidRDefault="00DE6DAA" w:rsidP="00664EB0">
                      <w:pPr>
                        <w:jc w:val="center"/>
                        <w:rPr>
                          <w:color w:val="000000" w:themeColor="text1"/>
                          <w:lang w:val="es-MX"/>
                        </w:rPr>
                      </w:pPr>
                      <w:r>
                        <w:rPr>
                          <w:color w:val="000000" w:themeColor="text1"/>
                          <w:lang w:val="es-MX"/>
                        </w:rPr>
                        <w:t>VIII</w:t>
                      </w:r>
                    </w:p>
                  </w:txbxContent>
                </v:textbox>
                <w10:wrap anchorx="margin"/>
              </v:rect>
            </w:pict>
          </mc:Fallback>
        </mc:AlternateContent>
      </w:r>
      <w:r w:rsidR="00CA05F8">
        <w:rPr>
          <w:rFonts w:ascii="Times New Roman" w:hAnsi="Times New Roman" w:cs="Times New Roman"/>
        </w:rPr>
        <w:br w:type="page"/>
      </w:r>
    </w:p>
    <w:p w14:paraId="762E21A6" w14:textId="747623E5" w:rsidR="00124CF4" w:rsidRDefault="00124CF4" w:rsidP="00124CF4">
      <w:pPr>
        <w:pStyle w:val="Ttulo1"/>
        <w:jc w:val="center"/>
      </w:pPr>
      <w:bookmarkStart w:id="3" w:name="_Toc56025205"/>
      <w:r>
        <w:lastRenderedPageBreak/>
        <w:t>LISTA DE TABLAS</w:t>
      </w:r>
      <w:bookmarkEnd w:id="3"/>
    </w:p>
    <w:p w14:paraId="456E9E68" w14:textId="5FBAD5FC" w:rsidR="00124CF4" w:rsidRDefault="00124CF4">
      <w:pPr>
        <w:rPr>
          <w:rFonts w:ascii="Times New Roman" w:hAnsi="Times New Roman" w:cs="Times New Roman"/>
        </w:rPr>
      </w:pPr>
    </w:p>
    <w:p w14:paraId="143D46A3" w14:textId="63350337" w:rsidR="00822692" w:rsidRDefault="00822692" w:rsidP="003F5FAD">
      <w:pPr>
        <w:spacing w:line="480" w:lineRule="auto"/>
        <w:ind w:left="851" w:hanging="851"/>
        <w:jc w:val="both"/>
        <w:rPr>
          <w:rFonts w:ascii="Times New Roman" w:hAnsi="Times New Roman" w:cs="Times New Roman"/>
        </w:rPr>
      </w:pPr>
      <w:r>
        <w:rPr>
          <w:rFonts w:ascii="Times New Roman" w:hAnsi="Times New Roman" w:cs="Times New Roman"/>
        </w:rPr>
        <w:t xml:space="preserve">Tabla 1. Operacionalización de las variables. </w:t>
      </w:r>
    </w:p>
    <w:p w14:paraId="1DB012B2" w14:textId="5C1551EB" w:rsidR="00124CF4" w:rsidRDefault="00661DED" w:rsidP="003F5FAD">
      <w:pPr>
        <w:spacing w:line="480" w:lineRule="auto"/>
        <w:ind w:left="851" w:hanging="851"/>
        <w:jc w:val="both"/>
        <w:rPr>
          <w:rFonts w:ascii="Times New Roman" w:hAnsi="Times New Roman" w:cs="Times New Roman"/>
        </w:rPr>
      </w:pPr>
      <w:r w:rsidRPr="00661DED">
        <w:rPr>
          <w:rFonts w:ascii="Times New Roman" w:hAnsi="Times New Roman" w:cs="Times New Roman"/>
        </w:rPr>
        <w:t xml:space="preserve">Tabla </w:t>
      </w:r>
      <w:r w:rsidR="00822692">
        <w:rPr>
          <w:rFonts w:ascii="Times New Roman" w:hAnsi="Times New Roman" w:cs="Times New Roman"/>
        </w:rPr>
        <w:t>2</w:t>
      </w:r>
      <w:r w:rsidRPr="00661DED">
        <w:rPr>
          <w:rFonts w:ascii="Times New Roman" w:hAnsi="Times New Roman" w:cs="Times New Roman"/>
        </w:rPr>
        <w:t xml:space="preserve">. </w:t>
      </w:r>
      <w:r w:rsidR="003F5FAD" w:rsidRPr="003F5FAD">
        <w:rPr>
          <w:rFonts w:ascii="Times New Roman" w:hAnsi="Times New Roman" w:cs="Times New Roman"/>
        </w:rPr>
        <w:t>Promedios de peso inicial y final (mg) de plástico suministrado, cantidad consumida (mg) y tasa de consumo (mg/día), por tratamiento</w:t>
      </w:r>
      <w:r w:rsidR="003F5FAD">
        <w:rPr>
          <w:rFonts w:ascii="Times New Roman" w:hAnsi="Times New Roman" w:cs="Times New Roman"/>
        </w:rPr>
        <w:t>.</w:t>
      </w:r>
    </w:p>
    <w:p w14:paraId="7680CF84" w14:textId="1AFB8690" w:rsidR="00124CF4" w:rsidRDefault="00124CF4">
      <w:pPr>
        <w:rPr>
          <w:rFonts w:ascii="Times New Roman" w:hAnsi="Times New Roman" w:cs="Times New Roman"/>
        </w:rPr>
      </w:pPr>
    </w:p>
    <w:p w14:paraId="3E65F5CA" w14:textId="43AED88C" w:rsidR="00124CF4" w:rsidRDefault="00124CF4">
      <w:pPr>
        <w:rPr>
          <w:rFonts w:ascii="Times New Roman" w:hAnsi="Times New Roman" w:cs="Times New Roman"/>
        </w:rPr>
      </w:pPr>
    </w:p>
    <w:p w14:paraId="25B63E9D" w14:textId="2E26ACFA" w:rsidR="00124CF4" w:rsidRDefault="00124CF4">
      <w:pPr>
        <w:rPr>
          <w:rFonts w:ascii="Times New Roman" w:hAnsi="Times New Roman" w:cs="Times New Roman"/>
        </w:rPr>
      </w:pPr>
    </w:p>
    <w:p w14:paraId="1CC6C877" w14:textId="188CB78C" w:rsidR="00124CF4" w:rsidRDefault="00124CF4">
      <w:pPr>
        <w:rPr>
          <w:rFonts w:ascii="Times New Roman" w:hAnsi="Times New Roman" w:cs="Times New Roman"/>
        </w:rPr>
      </w:pPr>
    </w:p>
    <w:p w14:paraId="696A4701" w14:textId="34DB0FD1" w:rsidR="00124CF4" w:rsidRDefault="00124CF4">
      <w:pPr>
        <w:rPr>
          <w:rFonts w:ascii="Times New Roman" w:eastAsiaTheme="majorEastAsia" w:hAnsi="Times New Roman" w:cs="Times New Roman"/>
          <w:b/>
          <w:bCs/>
          <w:sz w:val="28"/>
          <w:szCs w:val="28"/>
        </w:rPr>
      </w:pPr>
    </w:p>
    <w:p w14:paraId="52FA922D" w14:textId="2292D371" w:rsidR="00D40B2F" w:rsidRDefault="00D40B2F">
      <w:pPr>
        <w:rPr>
          <w:rFonts w:ascii="Times New Roman" w:eastAsiaTheme="majorEastAsia" w:hAnsi="Times New Roman" w:cs="Times New Roman"/>
          <w:b/>
          <w:bCs/>
          <w:sz w:val="28"/>
          <w:szCs w:val="28"/>
        </w:rPr>
      </w:pPr>
    </w:p>
    <w:p w14:paraId="75C652AA" w14:textId="0D215BFA" w:rsidR="00D40B2F" w:rsidRDefault="00D40B2F">
      <w:pPr>
        <w:rPr>
          <w:rFonts w:ascii="Times New Roman" w:eastAsiaTheme="majorEastAsia" w:hAnsi="Times New Roman" w:cs="Times New Roman"/>
          <w:b/>
          <w:bCs/>
          <w:sz w:val="28"/>
          <w:szCs w:val="28"/>
        </w:rPr>
      </w:pPr>
    </w:p>
    <w:p w14:paraId="53D249EE" w14:textId="5BDD4719" w:rsidR="00D40B2F" w:rsidRDefault="00D40B2F">
      <w:pPr>
        <w:rPr>
          <w:rFonts w:ascii="Times New Roman" w:eastAsiaTheme="majorEastAsia" w:hAnsi="Times New Roman" w:cs="Times New Roman"/>
          <w:b/>
          <w:bCs/>
          <w:sz w:val="28"/>
          <w:szCs w:val="28"/>
        </w:rPr>
      </w:pPr>
    </w:p>
    <w:p w14:paraId="52FD6DA9" w14:textId="03754993" w:rsidR="00D40B2F" w:rsidRDefault="00D40B2F">
      <w:pPr>
        <w:rPr>
          <w:rFonts w:ascii="Times New Roman" w:eastAsiaTheme="majorEastAsia" w:hAnsi="Times New Roman" w:cs="Times New Roman"/>
          <w:b/>
          <w:bCs/>
          <w:sz w:val="28"/>
          <w:szCs w:val="28"/>
        </w:rPr>
      </w:pPr>
    </w:p>
    <w:p w14:paraId="45943457" w14:textId="3A8503C5" w:rsidR="00D40B2F" w:rsidRDefault="00D40B2F">
      <w:pPr>
        <w:rPr>
          <w:rFonts w:ascii="Times New Roman" w:eastAsiaTheme="majorEastAsia" w:hAnsi="Times New Roman" w:cs="Times New Roman"/>
          <w:b/>
          <w:bCs/>
          <w:sz w:val="28"/>
          <w:szCs w:val="28"/>
        </w:rPr>
      </w:pPr>
    </w:p>
    <w:p w14:paraId="1BEE6D91" w14:textId="20E1D3B5" w:rsidR="00D40B2F" w:rsidRDefault="00D40B2F">
      <w:pPr>
        <w:rPr>
          <w:rFonts w:ascii="Times New Roman" w:eastAsiaTheme="majorEastAsia" w:hAnsi="Times New Roman" w:cs="Times New Roman"/>
          <w:b/>
          <w:bCs/>
          <w:sz w:val="28"/>
          <w:szCs w:val="28"/>
        </w:rPr>
      </w:pPr>
    </w:p>
    <w:p w14:paraId="12838C11" w14:textId="7DD04702" w:rsidR="00D40B2F" w:rsidRDefault="00D40B2F">
      <w:pPr>
        <w:rPr>
          <w:rFonts w:ascii="Times New Roman" w:eastAsiaTheme="majorEastAsia" w:hAnsi="Times New Roman" w:cs="Times New Roman"/>
          <w:b/>
          <w:bCs/>
          <w:sz w:val="28"/>
          <w:szCs w:val="28"/>
        </w:rPr>
      </w:pPr>
    </w:p>
    <w:p w14:paraId="3A410FB0" w14:textId="38CA96D6" w:rsidR="00D40B2F" w:rsidRDefault="00D40B2F">
      <w:pPr>
        <w:rPr>
          <w:rFonts w:ascii="Times New Roman" w:eastAsiaTheme="majorEastAsia" w:hAnsi="Times New Roman" w:cs="Times New Roman"/>
          <w:b/>
          <w:bCs/>
          <w:sz w:val="28"/>
          <w:szCs w:val="28"/>
        </w:rPr>
      </w:pPr>
    </w:p>
    <w:p w14:paraId="4F095F9D" w14:textId="0702088C" w:rsidR="00D40B2F" w:rsidRDefault="00D40B2F">
      <w:pPr>
        <w:rPr>
          <w:rFonts w:ascii="Times New Roman" w:eastAsiaTheme="majorEastAsia" w:hAnsi="Times New Roman" w:cs="Times New Roman"/>
          <w:b/>
          <w:bCs/>
          <w:sz w:val="28"/>
          <w:szCs w:val="28"/>
        </w:rPr>
      </w:pPr>
    </w:p>
    <w:p w14:paraId="740E9043" w14:textId="65A8DACD" w:rsidR="00D40B2F" w:rsidRDefault="00D40B2F">
      <w:pPr>
        <w:rPr>
          <w:rFonts w:ascii="Times New Roman" w:eastAsiaTheme="majorEastAsia" w:hAnsi="Times New Roman" w:cs="Times New Roman"/>
          <w:b/>
          <w:bCs/>
          <w:sz w:val="28"/>
          <w:szCs w:val="28"/>
        </w:rPr>
      </w:pPr>
    </w:p>
    <w:p w14:paraId="19DEC9C9" w14:textId="5F986FF7" w:rsidR="00D40B2F" w:rsidRDefault="00D40B2F">
      <w:pPr>
        <w:rPr>
          <w:rFonts w:ascii="Times New Roman" w:eastAsiaTheme="majorEastAsia" w:hAnsi="Times New Roman" w:cs="Times New Roman"/>
          <w:b/>
          <w:bCs/>
          <w:sz w:val="28"/>
          <w:szCs w:val="28"/>
        </w:rPr>
      </w:pPr>
    </w:p>
    <w:p w14:paraId="760C2DF2" w14:textId="78AC01B5" w:rsidR="00D40B2F" w:rsidRDefault="00D40B2F">
      <w:pPr>
        <w:rPr>
          <w:rFonts w:ascii="Times New Roman" w:eastAsiaTheme="majorEastAsia" w:hAnsi="Times New Roman" w:cs="Times New Roman"/>
          <w:b/>
          <w:bCs/>
          <w:sz w:val="28"/>
          <w:szCs w:val="28"/>
        </w:rPr>
      </w:pPr>
    </w:p>
    <w:p w14:paraId="6FC7657F" w14:textId="4103D154" w:rsidR="006E1A27" w:rsidRDefault="00B171B7">
      <w:pPr>
        <w:rPr>
          <w:rFonts w:ascii="Times New Roman" w:eastAsiaTheme="majorEastAsia" w:hAnsi="Times New Roman" w:cs="Times New Roman"/>
          <w:b/>
          <w:bCs/>
          <w:sz w:val="28"/>
          <w:szCs w:val="28"/>
        </w:rPr>
      </w:pPr>
      <w:r>
        <w:rPr>
          <w:rFonts w:ascii="Times New Roman" w:hAnsi="Times New Roman" w:cs="Times New Roman"/>
          <w:b/>
          <w:noProof/>
          <w:sz w:val="24"/>
          <w:lang w:val="es-MX" w:eastAsia="es-MX"/>
        </w:rPr>
        <mc:AlternateContent>
          <mc:Choice Requires="wps">
            <w:drawing>
              <wp:anchor distT="0" distB="0" distL="114300" distR="114300" simplePos="0" relativeHeight="251645952" behindDoc="0" locked="0" layoutInCell="1" allowOverlap="1" wp14:anchorId="6A13AAE9" wp14:editId="242C764D">
                <wp:simplePos x="0" y="0"/>
                <wp:positionH relativeFrom="margin">
                  <wp:align>center</wp:align>
                </wp:positionH>
                <wp:positionV relativeFrom="paragraph">
                  <wp:posOffset>576580</wp:posOffset>
                </wp:positionV>
                <wp:extent cx="466725" cy="295275"/>
                <wp:effectExtent l="0" t="0" r="9525" b="9525"/>
                <wp:wrapNone/>
                <wp:docPr id="19" name="Rectángulo 19"/>
                <wp:cNvGraphicFramePr/>
                <a:graphic xmlns:a="http://schemas.openxmlformats.org/drawingml/2006/main">
                  <a:graphicData uri="http://schemas.microsoft.com/office/word/2010/wordprocessingShape">
                    <wps:wsp>
                      <wps:cNvSpPr/>
                      <wps:spPr>
                        <a:xfrm>
                          <a:off x="0" y="0"/>
                          <a:ext cx="4667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E5DAE" w14:textId="43B4D0D8" w:rsidR="00DE6DAA" w:rsidRPr="00664EB0" w:rsidRDefault="00DE6DAA" w:rsidP="00664EB0">
                            <w:pPr>
                              <w:jc w:val="center"/>
                              <w:rPr>
                                <w:color w:val="000000" w:themeColor="text1"/>
                                <w:lang w:val="es-MX"/>
                              </w:rPr>
                            </w:pPr>
                            <w:r>
                              <w:rPr>
                                <w:color w:val="000000" w:themeColor="text1"/>
                                <w:lang w:val="es-MX"/>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3AAE9" id="Rectángulo 19" o:spid="_x0000_s1033" style="position:absolute;margin-left:0;margin-top:45.4pt;width:36.75pt;height:23.2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" fillcolor="white [3212]" stroked="f" strokeweight="2pt">
                <v:textbox>
                  <w:txbxContent>
                    <w:p w14:paraId="631E5DAE" w14:textId="43B4D0D8" w:rsidR="00DE6DAA" w:rsidRPr="00664EB0" w:rsidRDefault="00DE6DAA" w:rsidP="00664EB0">
                      <w:pPr>
                        <w:jc w:val="center"/>
                        <w:rPr>
                          <w:color w:val="000000" w:themeColor="text1"/>
                          <w:lang w:val="es-MX"/>
                        </w:rPr>
                      </w:pPr>
                      <w:r>
                        <w:rPr>
                          <w:color w:val="000000" w:themeColor="text1"/>
                          <w:lang w:val="es-MX"/>
                        </w:rPr>
                        <w:t>IX</w:t>
                      </w:r>
                    </w:p>
                  </w:txbxContent>
                </v:textbox>
                <w10:wrap anchorx="margin"/>
              </v:rect>
            </w:pict>
          </mc:Fallback>
        </mc:AlternateContent>
      </w:r>
    </w:p>
    <w:p w14:paraId="052AE6B8" w14:textId="3D779890" w:rsidR="00D40B2F" w:rsidRDefault="00D40B2F" w:rsidP="00D40B2F">
      <w:pPr>
        <w:pStyle w:val="Ttulo1"/>
        <w:jc w:val="center"/>
      </w:pPr>
      <w:bookmarkStart w:id="4" w:name="_Toc56025206"/>
      <w:r>
        <w:lastRenderedPageBreak/>
        <w:t>LISTA DE FIGURAS</w:t>
      </w:r>
      <w:bookmarkEnd w:id="4"/>
    </w:p>
    <w:p w14:paraId="59E1CB40" w14:textId="77777777" w:rsidR="00D40B2F" w:rsidRDefault="00D40B2F" w:rsidP="00D40B2F">
      <w:pPr>
        <w:rPr>
          <w:rFonts w:ascii="Times New Roman" w:hAnsi="Times New Roman" w:cs="Times New Roman"/>
        </w:rPr>
      </w:pPr>
    </w:p>
    <w:p w14:paraId="463F4F1C" w14:textId="11823DED" w:rsidR="00D40B2F" w:rsidRDefault="00D40B2F" w:rsidP="00D40B2F">
      <w:pPr>
        <w:spacing w:line="480" w:lineRule="auto"/>
        <w:jc w:val="both"/>
        <w:rPr>
          <w:rFonts w:ascii="Times New Roman" w:hAnsi="Times New Roman" w:cs="Times New Roman"/>
          <w:sz w:val="24"/>
          <w:lang w:val="es-MX"/>
        </w:rPr>
      </w:pPr>
      <w:r>
        <w:rPr>
          <w:rFonts w:ascii="Times New Roman" w:hAnsi="Times New Roman" w:cs="Times New Roman"/>
        </w:rPr>
        <w:t>Figura</w:t>
      </w:r>
      <w:r w:rsidRPr="00661DED">
        <w:rPr>
          <w:rFonts w:ascii="Times New Roman" w:hAnsi="Times New Roman" w:cs="Times New Roman"/>
        </w:rPr>
        <w:t xml:space="preserve"> 1. </w:t>
      </w:r>
      <w:r w:rsidR="003F5FAD">
        <w:rPr>
          <w:rFonts w:ascii="Times New Roman" w:hAnsi="Times New Roman" w:cs="Times New Roman"/>
          <w:sz w:val="24"/>
          <w:lang w:val="es-MX"/>
        </w:rPr>
        <w:t xml:space="preserve">Distintas etapas de crecimiento de la </w:t>
      </w:r>
      <w:proofErr w:type="spellStart"/>
      <w:r w:rsidR="003F5FAD" w:rsidRPr="005C2A11">
        <w:rPr>
          <w:rFonts w:ascii="Times New Roman" w:hAnsi="Times New Roman" w:cs="Times New Roman"/>
          <w:i/>
          <w:iCs/>
          <w:sz w:val="24"/>
          <w:lang w:val="es-MX"/>
        </w:rPr>
        <w:t>Galleria</w:t>
      </w:r>
      <w:proofErr w:type="spellEnd"/>
      <w:r w:rsidR="003F5FAD" w:rsidRPr="005C2A11">
        <w:rPr>
          <w:rFonts w:ascii="Times New Roman" w:hAnsi="Times New Roman" w:cs="Times New Roman"/>
          <w:i/>
          <w:iCs/>
          <w:sz w:val="24"/>
          <w:lang w:val="es-MX"/>
        </w:rPr>
        <w:t xml:space="preserve"> </w:t>
      </w:r>
      <w:proofErr w:type="spellStart"/>
      <w:r w:rsidR="003F5FAD" w:rsidRPr="005C2A11">
        <w:rPr>
          <w:rFonts w:ascii="Times New Roman" w:hAnsi="Times New Roman" w:cs="Times New Roman"/>
          <w:i/>
          <w:iCs/>
          <w:sz w:val="24"/>
          <w:lang w:val="es-MX"/>
        </w:rPr>
        <w:t>mellonella</w:t>
      </w:r>
      <w:proofErr w:type="spellEnd"/>
      <w:r w:rsidR="003F5FAD">
        <w:rPr>
          <w:rFonts w:ascii="Times New Roman" w:hAnsi="Times New Roman" w:cs="Times New Roman"/>
          <w:i/>
          <w:iCs/>
          <w:sz w:val="24"/>
          <w:lang w:val="es-MX"/>
        </w:rPr>
        <w:t>.</w:t>
      </w:r>
    </w:p>
    <w:p w14:paraId="4C8E781A" w14:textId="47ECBC67" w:rsidR="00E91580" w:rsidRDefault="00E91580" w:rsidP="00D40B2F">
      <w:pPr>
        <w:spacing w:line="480" w:lineRule="auto"/>
        <w:jc w:val="both"/>
        <w:rPr>
          <w:rFonts w:ascii="Times New Roman" w:hAnsi="Times New Roman" w:cs="Times New Roman"/>
          <w:bCs/>
          <w:iCs/>
          <w:sz w:val="24"/>
        </w:rPr>
      </w:pPr>
      <w:r>
        <w:rPr>
          <w:rFonts w:ascii="Times New Roman" w:hAnsi="Times New Roman" w:cs="Times New Roman"/>
          <w:sz w:val="24"/>
          <w:lang w:val="es-MX"/>
        </w:rPr>
        <w:t xml:space="preserve">Figura 2. </w:t>
      </w:r>
      <w:r>
        <w:rPr>
          <w:rFonts w:ascii="Times New Roman" w:hAnsi="Times New Roman" w:cs="Times New Roman"/>
          <w:bCs/>
          <w:iCs/>
          <w:sz w:val="24"/>
        </w:rPr>
        <w:t>Test gráfico de la prueba de normalidad, para la variable Peso Inicial.</w:t>
      </w:r>
    </w:p>
    <w:p w14:paraId="60049FE5" w14:textId="34ED46F5" w:rsidR="00E91580" w:rsidRDefault="00E91580" w:rsidP="00D40B2F">
      <w:pPr>
        <w:spacing w:line="480" w:lineRule="auto"/>
        <w:jc w:val="both"/>
        <w:rPr>
          <w:rFonts w:ascii="Times New Roman" w:hAnsi="Times New Roman" w:cs="Times New Roman"/>
          <w:bCs/>
          <w:iCs/>
          <w:sz w:val="24"/>
        </w:rPr>
      </w:pPr>
      <w:r>
        <w:rPr>
          <w:rFonts w:ascii="Times New Roman" w:hAnsi="Times New Roman" w:cs="Times New Roman"/>
          <w:bCs/>
          <w:iCs/>
          <w:sz w:val="24"/>
        </w:rPr>
        <w:t>Figura 3. Test gráfico de la prueba de homocedasticidad, para la variable Peso Inicial.</w:t>
      </w:r>
    </w:p>
    <w:p w14:paraId="0DC7F136" w14:textId="05A104EC" w:rsidR="00E91580" w:rsidRDefault="00E91580" w:rsidP="00D40B2F">
      <w:pPr>
        <w:spacing w:line="480" w:lineRule="auto"/>
        <w:jc w:val="both"/>
        <w:rPr>
          <w:rFonts w:ascii="Times New Roman" w:hAnsi="Times New Roman" w:cs="Times New Roman"/>
          <w:bCs/>
          <w:iCs/>
          <w:sz w:val="24"/>
        </w:rPr>
      </w:pPr>
      <w:r>
        <w:rPr>
          <w:rFonts w:ascii="Times New Roman" w:hAnsi="Times New Roman" w:cs="Times New Roman"/>
        </w:rPr>
        <w:t xml:space="preserve">Figura 4. </w:t>
      </w:r>
      <w:r>
        <w:rPr>
          <w:rFonts w:ascii="Times New Roman" w:hAnsi="Times New Roman" w:cs="Times New Roman"/>
          <w:bCs/>
          <w:iCs/>
          <w:sz w:val="24"/>
        </w:rPr>
        <w:t>Test gráfico de la prueba de homocedasticidad, para la variable Peso Final.</w:t>
      </w:r>
    </w:p>
    <w:p w14:paraId="0D468BF5" w14:textId="134F9194" w:rsidR="00E91580" w:rsidRDefault="00E91580" w:rsidP="00D40B2F">
      <w:pPr>
        <w:spacing w:line="480" w:lineRule="auto"/>
        <w:jc w:val="both"/>
        <w:rPr>
          <w:rFonts w:ascii="Times New Roman" w:hAnsi="Times New Roman" w:cs="Times New Roman"/>
          <w:bCs/>
          <w:iCs/>
          <w:sz w:val="24"/>
        </w:rPr>
      </w:pPr>
      <w:r>
        <w:rPr>
          <w:rFonts w:ascii="Times New Roman" w:hAnsi="Times New Roman" w:cs="Times New Roman"/>
          <w:bCs/>
          <w:iCs/>
          <w:sz w:val="24"/>
        </w:rPr>
        <w:t>Figura 5. Test gráfico de la prueba de homocedasticidad, para la variable Peso Final.</w:t>
      </w:r>
    </w:p>
    <w:p w14:paraId="6E9089AB" w14:textId="32765A1A" w:rsidR="00E91580" w:rsidRDefault="00E91580" w:rsidP="00D40B2F">
      <w:pPr>
        <w:spacing w:line="480" w:lineRule="auto"/>
        <w:jc w:val="both"/>
        <w:rPr>
          <w:rFonts w:ascii="Times New Roman" w:hAnsi="Times New Roman" w:cs="Times New Roman"/>
          <w:bCs/>
          <w:iCs/>
          <w:sz w:val="24"/>
        </w:rPr>
      </w:pPr>
      <w:r>
        <w:rPr>
          <w:rFonts w:ascii="Times New Roman" w:hAnsi="Times New Roman" w:cs="Times New Roman"/>
          <w:bCs/>
          <w:iCs/>
          <w:sz w:val="24"/>
        </w:rPr>
        <w:t xml:space="preserve">Figura 6. Test gráfico de la prueba de homocedasticidad, para la variable Material Consumido. </w:t>
      </w:r>
    </w:p>
    <w:p w14:paraId="05CABE7E" w14:textId="2EBB0BB8" w:rsidR="00D40B2F" w:rsidRDefault="00E91580" w:rsidP="00D40B2F">
      <w:pPr>
        <w:spacing w:line="480" w:lineRule="auto"/>
        <w:jc w:val="both"/>
        <w:rPr>
          <w:rFonts w:ascii="Times New Roman" w:hAnsi="Times New Roman" w:cs="Times New Roman"/>
        </w:rPr>
      </w:pPr>
      <w:r>
        <w:rPr>
          <w:rFonts w:ascii="Times New Roman" w:hAnsi="Times New Roman" w:cs="Times New Roman"/>
          <w:bCs/>
          <w:iCs/>
          <w:sz w:val="24"/>
        </w:rPr>
        <w:t xml:space="preserve">Figura 7. </w:t>
      </w:r>
      <w:r w:rsidR="003F5FAD">
        <w:rPr>
          <w:rFonts w:ascii="Times New Roman" w:hAnsi="Times New Roman" w:cs="Times New Roman"/>
          <w:sz w:val="24"/>
        </w:rPr>
        <w:t>C</w:t>
      </w:r>
      <w:r w:rsidR="003F5FAD" w:rsidRPr="00F24C36">
        <w:rPr>
          <w:rFonts w:ascii="Times New Roman" w:hAnsi="Times New Roman" w:cs="Times New Roman"/>
          <w:sz w:val="24"/>
        </w:rPr>
        <w:t xml:space="preserve">antidad </w:t>
      </w:r>
      <w:r w:rsidR="003F5FAD">
        <w:rPr>
          <w:rFonts w:ascii="Times New Roman" w:hAnsi="Times New Roman" w:cs="Times New Roman"/>
          <w:sz w:val="24"/>
        </w:rPr>
        <w:t xml:space="preserve">de plástico </w:t>
      </w:r>
      <w:r w:rsidR="003F5FAD" w:rsidRPr="00F24C36">
        <w:rPr>
          <w:rFonts w:ascii="Times New Roman" w:hAnsi="Times New Roman" w:cs="Times New Roman"/>
          <w:sz w:val="24"/>
        </w:rPr>
        <w:t>consumid</w:t>
      </w:r>
      <w:r w:rsidR="003F5FAD">
        <w:rPr>
          <w:rFonts w:ascii="Times New Roman" w:hAnsi="Times New Roman" w:cs="Times New Roman"/>
          <w:sz w:val="24"/>
        </w:rPr>
        <w:t>o</w:t>
      </w:r>
      <w:r w:rsidR="003F5FAD" w:rsidRPr="00F24C36">
        <w:rPr>
          <w:rFonts w:ascii="Times New Roman" w:hAnsi="Times New Roman" w:cs="Times New Roman"/>
          <w:sz w:val="24"/>
        </w:rPr>
        <w:t xml:space="preserve"> (g) y tasa de consumo (g/día), por tratamiento</w:t>
      </w:r>
      <w:r w:rsidR="003F5FAD">
        <w:rPr>
          <w:rFonts w:ascii="Times New Roman" w:hAnsi="Times New Roman" w:cs="Times New Roman"/>
          <w:sz w:val="24"/>
        </w:rPr>
        <w:t>.</w:t>
      </w:r>
    </w:p>
    <w:p w14:paraId="4DFA88AB" w14:textId="72581298" w:rsidR="00D40B2F" w:rsidRDefault="00D40B2F" w:rsidP="00D40B2F">
      <w:pPr>
        <w:spacing w:line="480" w:lineRule="auto"/>
        <w:jc w:val="both"/>
        <w:rPr>
          <w:rFonts w:ascii="Times New Roman" w:hAnsi="Times New Roman" w:cs="Times New Roman"/>
        </w:rPr>
      </w:pPr>
      <w:r>
        <w:rPr>
          <w:rFonts w:ascii="Times New Roman" w:hAnsi="Times New Roman" w:cs="Times New Roman"/>
        </w:rPr>
        <w:t>Figura</w:t>
      </w:r>
      <w:r w:rsidRPr="00661DED">
        <w:rPr>
          <w:rFonts w:ascii="Times New Roman" w:hAnsi="Times New Roman" w:cs="Times New Roman"/>
        </w:rPr>
        <w:t xml:space="preserve"> </w:t>
      </w:r>
      <w:r w:rsidR="00E91580">
        <w:rPr>
          <w:rFonts w:ascii="Times New Roman" w:hAnsi="Times New Roman" w:cs="Times New Roman"/>
        </w:rPr>
        <w:t>8</w:t>
      </w:r>
      <w:r w:rsidRPr="00661DED">
        <w:rPr>
          <w:rFonts w:ascii="Times New Roman" w:hAnsi="Times New Roman" w:cs="Times New Roman"/>
        </w:rPr>
        <w:t xml:space="preserve">. </w:t>
      </w:r>
      <w:r w:rsidR="003F5FAD">
        <w:rPr>
          <w:rFonts w:ascii="Times New Roman" w:hAnsi="Times New Roman" w:cs="Times New Roman"/>
          <w:sz w:val="24"/>
        </w:rPr>
        <w:t>Tasa de mortalidad (%) presentada durante la etapa experimental</w:t>
      </w:r>
      <w:r w:rsidR="003F5FAD" w:rsidRPr="00F24C36">
        <w:rPr>
          <w:rFonts w:ascii="Times New Roman" w:hAnsi="Times New Roman" w:cs="Times New Roman"/>
          <w:sz w:val="24"/>
        </w:rPr>
        <w:t>, por tratamiento</w:t>
      </w:r>
      <w:r w:rsidR="003F5FAD">
        <w:rPr>
          <w:rFonts w:ascii="Times New Roman" w:hAnsi="Times New Roman" w:cs="Times New Roman"/>
          <w:sz w:val="24"/>
        </w:rPr>
        <w:t>.</w:t>
      </w:r>
    </w:p>
    <w:p w14:paraId="795BABDE" w14:textId="4D64C848" w:rsidR="00D40B2F" w:rsidRDefault="00D40B2F">
      <w:pPr>
        <w:rPr>
          <w:rFonts w:ascii="Times New Roman" w:eastAsiaTheme="majorEastAsia" w:hAnsi="Times New Roman" w:cs="Times New Roman"/>
          <w:b/>
          <w:bCs/>
          <w:sz w:val="28"/>
          <w:szCs w:val="28"/>
        </w:rPr>
      </w:pPr>
    </w:p>
    <w:p w14:paraId="2E644C26" w14:textId="37478FFD" w:rsidR="006E1A27" w:rsidRDefault="006E1A27">
      <w:pPr>
        <w:rPr>
          <w:rFonts w:ascii="Times New Roman" w:eastAsiaTheme="majorEastAsia" w:hAnsi="Times New Roman" w:cs="Times New Roman"/>
          <w:b/>
          <w:bCs/>
          <w:sz w:val="28"/>
          <w:szCs w:val="28"/>
        </w:rPr>
      </w:pPr>
    </w:p>
    <w:p w14:paraId="4F6BA19E" w14:textId="083D7440" w:rsidR="006E1A27" w:rsidRDefault="006E1A27">
      <w:pPr>
        <w:rPr>
          <w:rFonts w:ascii="Times New Roman" w:eastAsiaTheme="majorEastAsia" w:hAnsi="Times New Roman" w:cs="Times New Roman"/>
          <w:b/>
          <w:bCs/>
          <w:sz w:val="28"/>
          <w:szCs w:val="28"/>
        </w:rPr>
      </w:pPr>
    </w:p>
    <w:p w14:paraId="38A16343" w14:textId="1287C636" w:rsidR="006E1A27" w:rsidRDefault="006E1A27">
      <w:pPr>
        <w:rPr>
          <w:rFonts w:ascii="Times New Roman" w:eastAsiaTheme="majorEastAsia" w:hAnsi="Times New Roman" w:cs="Times New Roman"/>
          <w:b/>
          <w:bCs/>
          <w:sz w:val="28"/>
          <w:szCs w:val="28"/>
        </w:rPr>
      </w:pPr>
    </w:p>
    <w:p w14:paraId="7DCBD317" w14:textId="2EDC875B" w:rsidR="006E1A27" w:rsidRDefault="006E1A27">
      <w:pPr>
        <w:rPr>
          <w:rFonts w:ascii="Times New Roman" w:eastAsiaTheme="majorEastAsia" w:hAnsi="Times New Roman" w:cs="Times New Roman"/>
          <w:b/>
          <w:bCs/>
          <w:sz w:val="28"/>
          <w:szCs w:val="28"/>
        </w:rPr>
      </w:pPr>
    </w:p>
    <w:p w14:paraId="24696A3A" w14:textId="6C8B7993" w:rsidR="006E1A27" w:rsidRDefault="006E1A27">
      <w:pPr>
        <w:rPr>
          <w:rFonts w:ascii="Times New Roman" w:eastAsiaTheme="majorEastAsia" w:hAnsi="Times New Roman" w:cs="Times New Roman"/>
          <w:b/>
          <w:bCs/>
          <w:sz w:val="28"/>
          <w:szCs w:val="28"/>
        </w:rPr>
      </w:pPr>
    </w:p>
    <w:p w14:paraId="31B18864" w14:textId="386887A4" w:rsidR="006E1A27" w:rsidRDefault="006E1A27">
      <w:pPr>
        <w:rPr>
          <w:rFonts w:ascii="Times New Roman" w:eastAsiaTheme="majorEastAsia" w:hAnsi="Times New Roman" w:cs="Times New Roman"/>
          <w:b/>
          <w:bCs/>
          <w:sz w:val="28"/>
          <w:szCs w:val="28"/>
        </w:rPr>
      </w:pPr>
    </w:p>
    <w:p w14:paraId="08694508" w14:textId="77777777" w:rsidR="00512F16" w:rsidRDefault="00512F16">
      <w:pPr>
        <w:rPr>
          <w:rFonts w:ascii="Times New Roman" w:eastAsiaTheme="majorEastAsia" w:hAnsi="Times New Roman" w:cs="Times New Roman"/>
          <w:b/>
          <w:bCs/>
          <w:sz w:val="28"/>
          <w:szCs w:val="28"/>
        </w:rPr>
      </w:pPr>
    </w:p>
    <w:p w14:paraId="1A5D891D" w14:textId="4A826BAA" w:rsidR="006E1A27" w:rsidRDefault="00476056">
      <w:pPr>
        <w:rPr>
          <w:rFonts w:ascii="Times New Roman" w:eastAsiaTheme="majorEastAsia" w:hAnsi="Times New Roman" w:cs="Times New Roman"/>
          <w:b/>
          <w:bCs/>
          <w:sz w:val="28"/>
          <w:szCs w:val="28"/>
        </w:rPr>
      </w:pPr>
      <w:r>
        <w:rPr>
          <w:rFonts w:ascii="Times New Roman" w:hAnsi="Times New Roman" w:cs="Times New Roman"/>
          <w:b/>
          <w:noProof/>
          <w:sz w:val="24"/>
          <w:lang w:val="es-MX" w:eastAsia="es-MX"/>
        </w:rPr>
        <mc:AlternateContent>
          <mc:Choice Requires="wps">
            <w:drawing>
              <wp:anchor distT="0" distB="0" distL="114300" distR="114300" simplePos="0" relativeHeight="251646976" behindDoc="0" locked="0" layoutInCell="1" allowOverlap="1" wp14:anchorId="6E07C360" wp14:editId="58C32C3B">
                <wp:simplePos x="0" y="0"/>
                <wp:positionH relativeFrom="column">
                  <wp:posOffset>2543175</wp:posOffset>
                </wp:positionH>
                <wp:positionV relativeFrom="paragraph">
                  <wp:posOffset>676910</wp:posOffset>
                </wp:positionV>
                <wp:extent cx="466725" cy="295275"/>
                <wp:effectExtent l="0" t="0" r="9525" b="9525"/>
                <wp:wrapNone/>
                <wp:docPr id="20" name="Rectángulo 20"/>
                <wp:cNvGraphicFramePr/>
                <a:graphic xmlns:a="http://schemas.openxmlformats.org/drawingml/2006/main">
                  <a:graphicData uri="http://schemas.microsoft.com/office/word/2010/wordprocessingShape">
                    <wps:wsp>
                      <wps:cNvSpPr/>
                      <wps:spPr>
                        <a:xfrm>
                          <a:off x="0" y="0"/>
                          <a:ext cx="4667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A6BA7" w14:textId="11959E0E" w:rsidR="00DE6DAA" w:rsidRPr="00664EB0" w:rsidRDefault="00DE6DAA" w:rsidP="00664EB0">
                            <w:pPr>
                              <w:jc w:val="center"/>
                              <w:rPr>
                                <w:color w:val="000000" w:themeColor="text1"/>
                                <w:lang w:val="es-MX"/>
                              </w:rPr>
                            </w:pPr>
                            <w:r>
                              <w:rPr>
                                <w:color w:val="000000" w:themeColor="text1"/>
                                <w:lang w:val="es-MX"/>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7C360" id="Rectángulo 20" o:spid="_x0000_s1034" style="position:absolute;margin-left:200.25pt;margin-top:53.3pt;width:36.7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" fillcolor="white [3212]" stroked="f" strokeweight="2pt">
                <v:textbox>
                  <w:txbxContent>
                    <w:p w14:paraId="3F2A6BA7" w14:textId="11959E0E" w:rsidR="00DE6DAA" w:rsidRPr="00664EB0" w:rsidRDefault="00DE6DAA" w:rsidP="00664EB0">
                      <w:pPr>
                        <w:jc w:val="center"/>
                        <w:rPr>
                          <w:color w:val="000000" w:themeColor="text1"/>
                          <w:lang w:val="es-MX"/>
                        </w:rPr>
                      </w:pPr>
                      <w:r>
                        <w:rPr>
                          <w:color w:val="000000" w:themeColor="text1"/>
                          <w:lang w:val="es-MX"/>
                        </w:rPr>
                        <w:t>X</w:t>
                      </w:r>
                    </w:p>
                  </w:txbxContent>
                </v:textbox>
              </v:rect>
            </w:pict>
          </mc:Fallback>
        </mc:AlternateContent>
      </w:r>
    </w:p>
    <w:p w14:paraId="1D46C715" w14:textId="5CA595BE" w:rsidR="00F35D33" w:rsidRPr="008C56AB" w:rsidRDefault="00B4331D" w:rsidP="00B01614">
      <w:pPr>
        <w:pStyle w:val="Ttulo1"/>
        <w:jc w:val="center"/>
        <w:rPr>
          <w:rFonts w:cs="Times New Roman"/>
          <w:b w:val="0"/>
          <w:sz w:val="24"/>
        </w:rPr>
      </w:pPr>
      <w:bookmarkStart w:id="5" w:name="_Toc13557518"/>
      <w:bookmarkStart w:id="6" w:name="_Toc56025207"/>
      <w:bookmarkEnd w:id="2"/>
      <w:r w:rsidRPr="008C56AB">
        <w:rPr>
          <w:rFonts w:cs="Times New Roman"/>
        </w:rPr>
        <w:lastRenderedPageBreak/>
        <w:t>Resumen</w:t>
      </w:r>
      <w:bookmarkEnd w:id="5"/>
      <w:bookmarkEnd w:id="6"/>
    </w:p>
    <w:p w14:paraId="3F504034" w14:textId="4C68C1D4" w:rsidR="006B4E77" w:rsidRDefault="006B4E77" w:rsidP="002333EA">
      <w:pPr>
        <w:pStyle w:val="Prrafodelista"/>
        <w:spacing w:line="480" w:lineRule="auto"/>
        <w:jc w:val="both"/>
        <w:rPr>
          <w:rFonts w:ascii="Times New Roman" w:hAnsi="Times New Roman" w:cs="Times New Roman"/>
          <w:b/>
          <w:sz w:val="24"/>
        </w:rPr>
      </w:pPr>
    </w:p>
    <w:p w14:paraId="764A1E21" w14:textId="2A0EC9D9" w:rsidR="001B6339" w:rsidRDefault="00664EB0" w:rsidP="006E1A27">
      <w:pPr>
        <w:spacing w:line="480" w:lineRule="auto"/>
        <w:jc w:val="both"/>
        <w:rPr>
          <w:rFonts w:ascii="Times New Roman" w:hAnsi="Times New Roman" w:cs="Times New Roman"/>
          <w:sz w:val="24"/>
        </w:rPr>
      </w:pPr>
      <w:r>
        <w:rPr>
          <w:rFonts w:ascii="Times New Roman" w:hAnsi="Times New Roman" w:cs="Times New Roman"/>
          <w:b/>
          <w:noProof/>
          <w:sz w:val="24"/>
          <w:lang w:val="es-MX" w:eastAsia="es-MX"/>
        </w:rPr>
        <mc:AlternateContent>
          <mc:Choice Requires="wps">
            <w:drawing>
              <wp:anchor distT="0" distB="0" distL="114300" distR="114300" simplePos="0" relativeHeight="251650048" behindDoc="0" locked="0" layoutInCell="1" allowOverlap="1" wp14:anchorId="7371D277" wp14:editId="5284BF7B">
                <wp:simplePos x="0" y="0"/>
                <wp:positionH relativeFrom="column">
                  <wp:posOffset>2571750</wp:posOffset>
                </wp:positionH>
                <wp:positionV relativeFrom="paragraph">
                  <wp:posOffset>7534275</wp:posOffset>
                </wp:positionV>
                <wp:extent cx="466725" cy="295275"/>
                <wp:effectExtent l="0" t="0" r="9525" b="9525"/>
                <wp:wrapNone/>
                <wp:docPr id="21" name="Rectángulo 21"/>
                <wp:cNvGraphicFramePr/>
                <a:graphic xmlns:a="http://schemas.openxmlformats.org/drawingml/2006/main">
                  <a:graphicData uri="http://schemas.microsoft.com/office/word/2010/wordprocessingShape">
                    <wps:wsp>
                      <wps:cNvSpPr/>
                      <wps:spPr>
                        <a:xfrm>
                          <a:off x="0" y="0"/>
                          <a:ext cx="4667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AC266" w14:textId="4E69DD6B" w:rsidR="00DE6DAA" w:rsidRPr="00664EB0" w:rsidRDefault="00DE6DAA" w:rsidP="00664EB0">
                            <w:pPr>
                              <w:jc w:val="center"/>
                              <w:rPr>
                                <w:color w:val="000000" w:themeColor="text1"/>
                                <w:lang w:val="es-MX"/>
                              </w:rPr>
                            </w:pPr>
                            <w:r>
                              <w:rPr>
                                <w:color w:val="000000" w:themeColor="text1"/>
                                <w:lang w:val="es-MX"/>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1D277" id="Rectángulo 21" o:spid="_x0000_s1035" style="position:absolute;left:0;text-align:left;margin-left:202.5pt;margin-top:593.25pt;width:36.7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" fillcolor="white [3212]" stroked="f" strokeweight="2pt">
                <v:textbox>
                  <w:txbxContent>
                    <w:p w14:paraId="0CDAC266" w14:textId="4E69DD6B" w:rsidR="00DE6DAA" w:rsidRPr="00664EB0" w:rsidRDefault="00DE6DAA" w:rsidP="00664EB0">
                      <w:pPr>
                        <w:jc w:val="center"/>
                        <w:rPr>
                          <w:color w:val="000000" w:themeColor="text1"/>
                          <w:lang w:val="es-MX"/>
                        </w:rPr>
                      </w:pPr>
                      <w:r>
                        <w:rPr>
                          <w:color w:val="000000" w:themeColor="text1"/>
                          <w:lang w:val="es-MX"/>
                        </w:rPr>
                        <w:t>XI</w:t>
                      </w:r>
                    </w:p>
                  </w:txbxContent>
                </v:textbox>
              </v:rect>
            </w:pict>
          </mc:Fallback>
        </mc:AlternateContent>
      </w:r>
      <w:r w:rsidR="008C56AB" w:rsidRPr="001B6339">
        <w:rPr>
          <w:rFonts w:ascii="Times New Roman" w:hAnsi="Times New Roman" w:cs="Times New Roman"/>
          <w:bCs/>
          <w:sz w:val="24"/>
        </w:rPr>
        <w:t>Este trabajo titulado “</w:t>
      </w:r>
      <w:r w:rsidR="00362B4C">
        <w:rPr>
          <w:rFonts w:ascii="Times New Roman" w:hAnsi="Times New Roman" w:cs="Times New Roman"/>
          <w:bCs/>
          <w:sz w:val="24"/>
        </w:rPr>
        <w:t xml:space="preserve">El </w:t>
      </w:r>
      <w:r w:rsidR="00401A24" w:rsidRPr="001B6339">
        <w:rPr>
          <w:rFonts w:ascii="Times New Roman" w:hAnsi="Times New Roman" w:cs="Times New Roman"/>
          <w:bCs/>
          <w:sz w:val="24"/>
        </w:rPr>
        <w:t>Gusano de</w:t>
      </w:r>
      <w:r w:rsidR="003C416A" w:rsidRPr="001B6339">
        <w:rPr>
          <w:rFonts w:ascii="Times New Roman" w:hAnsi="Times New Roman" w:cs="Times New Roman"/>
          <w:bCs/>
          <w:sz w:val="24"/>
        </w:rPr>
        <w:t xml:space="preserve"> la</w:t>
      </w:r>
      <w:r w:rsidR="008C56AB" w:rsidRPr="001B6339">
        <w:rPr>
          <w:rFonts w:ascii="Times New Roman" w:hAnsi="Times New Roman" w:cs="Times New Roman"/>
          <w:bCs/>
          <w:sz w:val="24"/>
        </w:rPr>
        <w:t xml:space="preserve"> cera (</w:t>
      </w:r>
      <w:proofErr w:type="spellStart"/>
      <w:r w:rsidR="008C56AB" w:rsidRPr="001B6339">
        <w:rPr>
          <w:rFonts w:ascii="Times New Roman" w:hAnsi="Times New Roman" w:cs="Times New Roman"/>
          <w:bCs/>
          <w:i/>
          <w:iCs/>
          <w:sz w:val="24"/>
        </w:rPr>
        <w:t>Galleria</w:t>
      </w:r>
      <w:proofErr w:type="spellEnd"/>
      <w:r w:rsidR="008C56AB" w:rsidRPr="001B6339">
        <w:rPr>
          <w:rFonts w:ascii="Times New Roman" w:hAnsi="Times New Roman" w:cs="Times New Roman"/>
          <w:bCs/>
          <w:i/>
          <w:iCs/>
          <w:sz w:val="24"/>
        </w:rPr>
        <w:t xml:space="preserve"> </w:t>
      </w:r>
      <w:proofErr w:type="spellStart"/>
      <w:r w:rsidR="008C56AB" w:rsidRPr="001B6339">
        <w:rPr>
          <w:rFonts w:ascii="Times New Roman" w:hAnsi="Times New Roman" w:cs="Times New Roman"/>
          <w:bCs/>
          <w:i/>
          <w:iCs/>
          <w:sz w:val="24"/>
        </w:rPr>
        <w:t>mellonella</w:t>
      </w:r>
      <w:proofErr w:type="spellEnd"/>
      <w:r w:rsidR="008C56AB" w:rsidRPr="001B6339">
        <w:rPr>
          <w:rFonts w:ascii="Times New Roman" w:hAnsi="Times New Roman" w:cs="Times New Roman"/>
          <w:bCs/>
          <w:sz w:val="24"/>
        </w:rPr>
        <w:t xml:space="preserve">) </w:t>
      </w:r>
      <w:r w:rsidR="003C416A" w:rsidRPr="001B6339">
        <w:rPr>
          <w:rFonts w:ascii="Times New Roman" w:hAnsi="Times New Roman" w:cs="Times New Roman"/>
          <w:bCs/>
          <w:sz w:val="24"/>
        </w:rPr>
        <w:t>y su preferencia alimenticia por el</w:t>
      </w:r>
      <w:r w:rsidR="00362B4C">
        <w:rPr>
          <w:rFonts w:ascii="Times New Roman" w:hAnsi="Times New Roman" w:cs="Times New Roman"/>
          <w:bCs/>
          <w:sz w:val="24"/>
        </w:rPr>
        <w:t xml:space="preserve"> color del</w:t>
      </w:r>
      <w:r w:rsidR="008C56AB" w:rsidRPr="001B6339">
        <w:rPr>
          <w:rFonts w:ascii="Times New Roman" w:hAnsi="Times New Roman" w:cs="Times New Roman"/>
          <w:bCs/>
          <w:sz w:val="24"/>
        </w:rPr>
        <w:t xml:space="preserve"> plástic</w:t>
      </w:r>
      <w:r w:rsidR="00782227" w:rsidRPr="001B6339">
        <w:rPr>
          <w:rFonts w:ascii="Times New Roman" w:hAnsi="Times New Roman" w:cs="Times New Roman"/>
          <w:bCs/>
          <w:sz w:val="24"/>
        </w:rPr>
        <w:t>o polietileno de baja densidad,</w:t>
      </w:r>
      <w:r w:rsidR="000B4984">
        <w:rPr>
          <w:rFonts w:ascii="Times New Roman" w:hAnsi="Times New Roman" w:cs="Times New Roman"/>
          <w:bCs/>
          <w:sz w:val="24"/>
        </w:rPr>
        <w:t xml:space="preserve"> Cajamarca 2020</w:t>
      </w:r>
      <w:r w:rsidR="008C56AB" w:rsidRPr="001B6339">
        <w:rPr>
          <w:rFonts w:ascii="Times New Roman" w:hAnsi="Times New Roman" w:cs="Times New Roman"/>
          <w:bCs/>
          <w:sz w:val="24"/>
        </w:rPr>
        <w:t xml:space="preserve">”, </w:t>
      </w:r>
      <w:r w:rsidR="00B01614" w:rsidRPr="001B6339">
        <w:rPr>
          <w:rFonts w:ascii="Times New Roman" w:hAnsi="Times New Roman" w:cs="Times New Roman"/>
          <w:bCs/>
          <w:sz w:val="24"/>
        </w:rPr>
        <w:t xml:space="preserve">se planteó el </w:t>
      </w:r>
      <w:r w:rsidR="008C56AB" w:rsidRPr="001B6339">
        <w:rPr>
          <w:rFonts w:ascii="Times New Roman" w:hAnsi="Times New Roman" w:cs="Times New Roman"/>
          <w:bCs/>
          <w:sz w:val="24"/>
        </w:rPr>
        <w:t xml:space="preserve">objetivo </w:t>
      </w:r>
      <w:r w:rsidR="00B01614" w:rsidRPr="001B6339">
        <w:rPr>
          <w:rFonts w:ascii="Times New Roman" w:hAnsi="Times New Roman" w:cs="Times New Roman"/>
          <w:bCs/>
          <w:sz w:val="24"/>
        </w:rPr>
        <w:t xml:space="preserve">de </w:t>
      </w:r>
      <w:r w:rsidR="003C416A" w:rsidRPr="001B6339">
        <w:rPr>
          <w:rFonts w:ascii="Times New Roman" w:hAnsi="Times New Roman" w:cs="Times New Roman"/>
          <w:sz w:val="24"/>
        </w:rPr>
        <w:t>determinar la preferencia alimenticia del gusano de la cera (</w:t>
      </w:r>
      <w:proofErr w:type="spellStart"/>
      <w:r w:rsidR="003C416A" w:rsidRPr="001B6339">
        <w:rPr>
          <w:rFonts w:ascii="Times New Roman" w:hAnsi="Times New Roman" w:cs="Times New Roman"/>
          <w:i/>
          <w:sz w:val="24"/>
        </w:rPr>
        <w:t>Galleria</w:t>
      </w:r>
      <w:proofErr w:type="spellEnd"/>
      <w:r w:rsidR="003C416A" w:rsidRPr="001B6339">
        <w:rPr>
          <w:rFonts w:ascii="Times New Roman" w:hAnsi="Times New Roman" w:cs="Times New Roman"/>
          <w:i/>
          <w:sz w:val="24"/>
        </w:rPr>
        <w:t xml:space="preserve"> </w:t>
      </w:r>
      <w:proofErr w:type="spellStart"/>
      <w:r w:rsidR="003C416A" w:rsidRPr="001B6339">
        <w:rPr>
          <w:rFonts w:ascii="Times New Roman" w:hAnsi="Times New Roman" w:cs="Times New Roman"/>
          <w:i/>
          <w:sz w:val="24"/>
        </w:rPr>
        <w:t>mellonella</w:t>
      </w:r>
      <w:proofErr w:type="spellEnd"/>
      <w:r w:rsidR="003C416A" w:rsidRPr="001B6339">
        <w:rPr>
          <w:rFonts w:ascii="Times New Roman" w:hAnsi="Times New Roman" w:cs="Times New Roman"/>
          <w:i/>
          <w:sz w:val="24"/>
        </w:rPr>
        <w:t xml:space="preserve">) </w:t>
      </w:r>
      <w:r w:rsidR="003C416A" w:rsidRPr="001B6339">
        <w:rPr>
          <w:rFonts w:ascii="Times New Roman" w:hAnsi="Times New Roman" w:cs="Times New Roman"/>
          <w:sz w:val="24"/>
        </w:rPr>
        <w:t>por el plástico polietileno de baja densidad</w:t>
      </w:r>
      <w:r w:rsidR="008C56AB" w:rsidRPr="001B6339">
        <w:rPr>
          <w:rFonts w:ascii="Times New Roman" w:hAnsi="Times New Roman" w:cs="Times New Roman"/>
          <w:sz w:val="24"/>
        </w:rPr>
        <w:t>.</w:t>
      </w:r>
      <w:r w:rsidR="00FC7F3B" w:rsidRPr="001B6339">
        <w:rPr>
          <w:rFonts w:ascii="Times New Roman" w:hAnsi="Times New Roman" w:cs="Times New Roman"/>
          <w:sz w:val="24"/>
        </w:rPr>
        <w:t xml:space="preserve"> </w:t>
      </w:r>
      <w:r w:rsidR="005868FD" w:rsidRPr="001B6339">
        <w:rPr>
          <w:rFonts w:ascii="Times New Roman" w:hAnsi="Times New Roman" w:cs="Times New Roman"/>
          <w:sz w:val="24"/>
        </w:rPr>
        <w:t xml:space="preserve">Y el problema que </w:t>
      </w:r>
      <w:r w:rsidR="00B01614" w:rsidRPr="001B6339">
        <w:rPr>
          <w:rFonts w:ascii="Times New Roman" w:hAnsi="Times New Roman" w:cs="Times New Roman"/>
          <w:sz w:val="24"/>
        </w:rPr>
        <w:t xml:space="preserve">buscó </w:t>
      </w:r>
      <w:r w:rsidR="005868FD" w:rsidRPr="001B6339">
        <w:rPr>
          <w:rFonts w:ascii="Times New Roman" w:hAnsi="Times New Roman" w:cs="Times New Roman"/>
          <w:sz w:val="24"/>
        </w:rPr>
        <w:t xml:space="preserve">resolver es el </w:t>
      </w:r>
      <w:r w:rsidR="006556C1" w:rsidRPr="001B6339">
        <w:rPr>
          <w:rFonts w:ascii="Times New Roman" w:hAnsi="Times New Roman" w:cs="Times New Roman"/>
          <w:sz w:val="24"/>
        </w:rPr>
        <w:t>consumo</w:t>
      </w:r>
      <w:r w:rsidR="005868FD" w:rsidRPr="001B6339">
        <w:rPr>
          <w:rFonts w:ascii="Times New Roman" w:hAnsi="Times New Roman" w:cs="Times New Roman"/>
          <w:sz w:val="24"/>
        </w:rPr>
        <w:t xml:space="preserve"> </w:t>
      </w:r>
      <w:r w:rsidR="006556C1" w:rsidRPr="001B6339">
        <w:rPr>
          <w:rFonts w:ascii="Times New Roman" w:hAnsi="Times New Roman" w:cs="Times New Roman"/>
          <w:sz w:val="24"/>
        </w:rPr>
        <w:t xml:space="preserve">en grandes cantidades </w:t>
      </w:r>
      <w:r w:rsidR="005868FD" w:rsidRPr="001B6339">
        <w:rPr>
          <w:rFonts w:ascii="Times New Roman" w:hAnsi="Times New Roman" w:cs="Times New Roman"/>
          <w:sz w:val="24"/>
        </w:rPr>
        <w:t>de plásticos</w:t>
      </w:r>
      <w:r w:rsidR="006556C1" w:rsidRPr="001B6339">
        <w:rPr>
          <w:rFonts w:ascii="Times New Roman" w:hAnsi="Times New Roman" w:cs="Times New Roman"/>
          <w:sz w:val="24"/>
        </w:rPr>
        <w:t xml:space="preserve"> polietileno de baja densidad por los gusanos de la cera</w:t>
      </w:r>
      <w:r w:rsidR="005868FD" w:rsidRPr="001B6339">
        <w:rPr>
          <w:rFonts w:ascii="Times New Roman" w:hAnsi="Times New Roman" w:cs="Times New Roman"/>
          <w:sz w:val="24"/>
        </w:rPr>
        <w:t xml:space="preserve">, </w:t>
      </w:r>
      <w:r w:rsidR="006556C1" w:rsidRPr="001B6339">
        <w:rPr>
          <w:rFonts w:ascii="Times New Roman" w:hAnsi="Times New Roman" w:cs="Times New Roman"/>
          <w:sz w:val="24"/>
        </w:rPr>
        <w:t>donde los plásticos</w:t>
      </w:r>
      <w:r w:rsidR="005868FD" w:rsidRPr="001B6339">
        <w:rPr>
          <w:rFonts w:ascii="Times New Roman" w:hAnsi="Times New Roman" w:cs="Times New Roman"/>
          <w:sz w:val="24"/>
        </w:rPr>
        <w:t xml:space="preserve"> </w:t>
      </w:r>
      <w:r w:rsidR="006556C1" w:rsidRPr="001B6339">
        <w:rPr>
          <w:rFonts w:ascii="Times New Roman" w:hAnsi="Times New Roman" w:cs="Times New Roman"/>
          <w:sz w:val="24"/>
        </w:rPr>
        <w:t xml:space="preserve">mayoritariamente </w:t>
      </w:r>
      <w:r w:rsidR="005868FD" w:rsidRPr="001B6339">
        <w:rPr>
          <w:rFonts w:ascii="Times New Roman" w:hAnsi="Times New Roman" w:cs="Times New Roman"/>
          <w:sz w:val="24"/>
        </w:rPr>
        <w:t xml:space="preserve">suelen terminar en los botaderos de basura. </w:t>
      </w:r>
      <w:r w:rsidR="00B01614" w:rsidRPr="001B6339">
        <w:rPr>
          <w:rFonts w:ascii="Times New Roman" w:hAnsi="Times New Roman" w:cs="Times New Roman"/>
          <w:sz w:val="24"/>
        </w:rPr>
        <w:t xml:space="preserve">La </w:t>
      </w:r>
      <w:r w:rsidR="006556C1" w:rsidRPr="001B6339">
        <w:rPr>
          <w:rFonts w:ascii="Times New Roman" w:hAnsi="Times New Roman" w:cs="Times New Roman"/>
          <w:sz w:val="24"/>
        </w:rPr>
        <w:t>investigación s</w:t>
      </w:r>
      <w:r w:rsidR="005868FD" w:rsidRPr="001B6339">
        <w:rPr>
          <w:rFonts w:ascii="Times New Roman" w:eastAsiaTheme="majorEastAsia" w:hAnsi="Times New Roman" w:cs="Times New Roman"/>
          <w:bCs/>
          <w:sz w:val="24"/>
          <w:szCs w:val="26"/>
        </w:rPr>
        <w:t>e realiz</w:t>
      </w:r>
      <w:r w:rsidR="00B01614" w:rsidRPr="001B6339">
        <w:rPr>
          <w:rFonts w:ascii="Times New Roman" w:eastAsiaTheme="majorEastAsia" w:hAnsi="Times New Roman" w:cs="Times New Roman"/>
          <w:bCs/>
          <w:sz w:val="24"/>
          <w:szCs w:val="26"/>
        </w:rPr>
        <w:t>ó</w:t>
      </w:r>
      <w:r w:rsidR="005868FD" w:rsidRPr="001B6339">
        <w:rPr>
          <w:rFonts w:ascii="Times New Roman" w:eastAsiaTheme="majorEastAsia" w:hAnsi="Times New Roman" w:cs="Times New Roman"/>
          <w:bCs/>
          <w:sz w:val="24"/>
          <w:szCs w:val="26"/>
        </w:rPr>
        <w:t xml:space="preserve"> en el Laboratorio de Entomología de la</w:t>
      </w:r>
      <w:r w:rsidR="005868FD" w:rsidRPr="001B6339">
        <w:rPr>
          <w:rFonts w:ascii="Times New Roman" w:hAnsi="Times New Roman" w:cs="Times New Roman"/>
          <w:sz w:val="24"/>
        </w:rPr>
        <w:t xml:space="preserve"> Facultad de Agronomía de la Universidad Nacional de Cajamarca. El período de ejecución se dividi</w:t>
      </w:r>
      <w:r w:rsidR="00B01614" w:rsidRPr="001B6339">
        <w:rPr>
          <w:rFonts w:ascii="Times New Roman" w:hAnsi="Times New Roman" w:cs="Times New Roman"/>
          <w:sz w:val="24"/>
        </w:rPr>
        <w:t>ó</w:t>
      </w:r>
      <w:r w:rsidR="005868FD" w:rsidRPr="001B6339">
        <w:rPr>
          <w:rFonts w:ascii="Times New Roman" w:hAnsi="Times New Roman" w:cs="Times New Roman"/>
          <w:sz w:val="24"/>
        </w:rPr>
        <w:t xml:space="preserve"> en dos etapas: la etapa pre – experimental (preparación del material biológico), del </w:t>
      </w:r>
      <w:r w:rsidR="000B4984">
        <w:rPr>
          <w:rFonts w:ascii="Times New Roman" w:hAnsi="Times New Roman" w:cs="Times New Roman"/>
          <w:sz w:val="24"/>
        </w:rPr>
        <w:t>23</w:t>
      </w:r>
      <w:r w:rsidR="005868FD" w:rsidRPr="001B6339">
        <w:rPr>
          <w:rFonts w:ascii="Times New Roman" w:hAnsi="Times New Roman" w:cs="Times New Roman"/>
          <w:sz w:val="24"/>
        </w:rPr>
        <w:t xml:space="preserve"> de </w:t>
      </w:r>
      <w:r w:rsidR="000B4984">
        <w:rPr>
          <w:rFonts w:ascii="Times New Roman" w:hAnsi="Times New Roman" w:cs="Times New Roman"/>
          <w:sz w:val="24"/>
        </w:rPr>
        <w:t>octu</w:t>
      </w:r>
      <w:r w:rsidR="003A7BE8" w:rsidRPr="001B6339">
        <w:rPr>
          <w:rFonts w:ascii="Times New Roman" w:hAnsi="Times New Roman" w:cs="Times New Roman"/>
          <w:sz w:val="24"/>
        </w:rPr>
        <w:t>bre</w:t>
      </w:r>
      <w:r w:rsidR="005868FD" w:rsidRPr="001B6339">
        <w:rPr>
          <w:rFonts w:ascii="Times New Roman" w:hAnsi="Times New Roman" w:cs="Times New Roman"/>
          <w:sz w:val="24"/>
        </w:rPr>
        <w:t xml:space="preserve"> al </w:t>
      </w:r>
      <w:r w:rsidR="000B4984">
        <w:rPr>
          <w:rFonts w:ascii="Times New Roman" w:hAnsi="Times New Roman" w:cs="Times New Roman"/>
          <w:sz w:val="24"/>
        </w:rPr>
        <w:t>27 de noviem</w:t>
      </w:r>
      <w:r w:rsidR="003A7BE8" w:rsidRPr="001B6339">
        <w:rPr>
          <w:rFonts w:ascii="Times New Roman" w:hAnsi="Times New Roman" w:cs="Times New Roman"/>
          <w:sz w:val="24"/>
        </w:rPr>
        <w:t>bre</w:t>
      </w:r>
      <w:r w:rsidR="000B4984">
        <w:rPr>
          <w:rFonts w:ascii="Times New Roman" w:hAnsi="Times New Roman" w:cs="Times New Roman"/>
          <w:sz w:val="24"/>
        </w:rPr>
        <w:t xml:space="preserve"> del año 2019</w:t>
      </w:r>
      <w:r w:rsidR="005868FD" w:rsidRPr="001B6339">
        <w:rPr>
          <w:rFonts w:ascii="Times New Roman" w:hAnsi="Times New Roman" w:cs="Times New Roman"/>
          <w:sz w:val="24"/>
        </w:rPr>
        <w:t xml:space="preserve">; y </w:t>
      </w:r>
      <w:r w:rsidR="000B4984">
        <w:rPr>
          <w:rFonts w:ascii="Times New Roman" w:hAnsi="Times New Roman" w:cs="Times New Roman"/>
          <w:sz w:val="24"/>
        </w:rPr>
        <w:t>la etapa experimental, del 03 de marzo</w:t>
      </w:r>
      <w:r w:rsidR="005868FD" w:rsidRPr="001B6339">
        <w:rPr>
          <w:rFonts w:ascii="Times New Roman" w:hAnsi="Times New Roman" w:cs="Times New Roman"/>
          <w:sz w:val="24"/>
        </w:rPr>
        <w:t xml:space="preserve"> al 1</w:t>
      </w:r>
      <w:r w:rsidR="000B4984">
        <w:rPr>
          <w:rFonts w:ascii="Times New Roman" w:hAnsi="Times New Roman" w:cs="Times New Roman"/>
          <w:sz w:val="24"/>
        </w:rPr>
        <w:t>6</w:t>
      </w:r>
      <w:r w:rsidR="005868FD" w:rsidRPr="001B6339">
        <w:rPr>
          <w:rFonts w:ascii="Times New Roman" w:hAnsi="Times New Roman" w:cs="Times New Roman"/>
          <w:sz w:val="24"/>
        </w:rPr>
        <w:t xml:space="preserve"> de </w:t>
      </w:r>
      <w:r w:rsidR="000B4984">
        <w:rPr>
          <w:rFonts w:ascii="Times New Roman" w:hAnsi="Times New Roman" w:cs="Times New Roman"/>
          <w:sz w:val="24"/>
        </w:rPr>
        <w:t>marzo del año 2020</w:t>
      </w:r>
      <w:r w:rsidR="005868FD" w:rsidRPr="001B6339">
        <w:rPr>
          <w:rFonts w:ascii="Times New Roman" w:hAnsi="Times New Roman" w:cs="Times New Roman"/>
          <w:sz w:val="24"/>
        </w:rPr>
        <w:t>.</w:t>
      </w:r>
      <w:r w:rsidR="00B01614" w:rsidRPr="001B6339">
        <w:rPr>
          <w:rFonts w:ascii="Times New Roman" w:hAnsi="Times New Roman" w:cs="Times New Roman"/>
          <w:sz w:val="24"/>
        </w:rPr>
        <w:t xml:space="preserve"> </w:t>
      </w:r>
      <w:r w:rsidR="0012626C" w:rsidRPr="001B6339">
        <w:rPr>
          <w:rFonts w:ascii="Times New Roman" w:hAnsi="Times New Roman" w:cs="Times New Roman"/>
          <w:sz w:val="24"/>
        </w:rPr>
        <w:t xml:space="preserve">La hipótesis a contrastar fue </w:t>
      </w:r>
      <w:r w:rsidR="0012626C" w:rsidRPr="001B6339">
        <w:rPr>
          <w:rFonts w:ascii="Times New Roman" w:hAnsi="Times New Roman" w:cs="Times New Roman"/>
          <w:sz w:val="24"/>
          <w:lang w:val="es-MX"/>
        </w:rPr>
        <w:t>que e</w:t>
      </w:r>
      <w:r w:rsidR="0012626C" w:rsidRPr="001B6339">
        <w:rPr>
          <w:rFonts w:ascii="Times New Roman" w:hAnsi="Times New Roman" w:cs="Times New Roman"/>
          <w:sz w:val="24"/>
        </w:rPr>
        <w:t>l gusano de la cera (</w:t>
      </w:r>
      <w:proofErr w:type="spellStart"/>
      <w:r w:rsidR="0012626C" w:rsidRPr="001B6339">
        <w:rPr>
          <w:rFonts w:ascii="Times New Roman" w:hAnsi="Times New Roman" w:cs="Times New Roman"/>
          <w:i/>
          <w:sz w:val="24"/>
        </w:rPr>
        <w:t>Galleria</w:t>
      </w:r>
      <w:proofErr w:type="spellEnd"/>
      <w:r w:rsidR="0012626C" w:rsidRPr="001B6339">
        <w:rPr>
          <w:rFonts w:ascii="Times New Roman" w:hAnsi="Times New Roman" w:cs="Times New Roman"/>
          <w:i/>
          <w:sz w:val="24"/>
        </w:rPr>
        <w:t xml:space="preserve"> </w:t>
      </w:r>
      <w:proofErr w:type="spellStart"/>
      <w:r w:rsidR="0012626C" w:rsidRPr="001B6339">
        <w:rPr>
          <w:rFonts w:ascii="Times New Roman" w:hAnsi="Times New Roman" w:cs="Times New Roman"/>
          <w:i/>
          <w:sz w:val="24"/>
        </w:rPr>
        <w:t>mellonella</w:t>
      </w:r>
      <w:proofErr w:type="spellEnd"/>
      <w:r w:rsidR="0012626C" w:rsidRPr="001B6339">
        <w:rPr>
          <w:rFonts w:ascii="Times New Roman" w:hAnsi="Times New Roman" w:cs="Times New Roman"/>
          <w:sz w:val="24"/>
        </w:rPr>
        <w:t xml:space="preserve">) tiene preferencia alimenticia </w:t>
      </w:r>
      <w:r w:rsidR="00725229">
        <w:rPr>
          <w:rFonts w:ascii="Times New Roman" w:hAnsi="Times New Roman" w:cs="Times New Roman"/>
          <w:sz w:val="24"/>
        </w:rPr>
        <w:t>por lo</w:t>
      </w:r>
      <w:r w:rsidR="0043268C">
        <w:rPr>
          <w:rFonts w:ascii="Times New Roman" w:hAnsi="Times New Roman" w:cs="Times New Roman"/>
          <w:sz w:val="24"/>
        </w:rPr>
        <w:t>s</w:t>
      </w:r>
      <w:r w:rsidR="00725229">
        <w:rPr>
          <w:rFonts w:ascii="Times New Roman" w:hAnsi="Times New Roman" w:cs="Times New Roman"/>
          <w:sz w:val="24"/>
        </w:rPr>
        <w:t xml:space="preserve"> colores más claros del </w:t>
      </w:r>
      <w:r w:rsidR="0012626C" w:rsidRPr="001B6339">
        <w:rPr>
          <w:rFonts w:ascii="Times New Roman" w:hAnsi="Times New Roman" w:cs="Times New Roman"/>
          <w:sz w:val="24"/>
        </w:rPr>
        <w:t>plástico polietileno de baja densidad.</w:t>
      </w:r>
      <w:r w:rsidR="001B6339" w:rsidRPr="001B6339">
        <w:rPr>
          <w:rFonts w:ascii="Times New Roman" w:hAnsi="Times New Roman" w:cs="Times New Roman"/>
          <w:sz w:val="24"/>
        </w:rPr>
        <w:t xml:space="preserve"> </w:t>
      </w:r>
      <w:r w:rsidR="00E92BB9">
        <w:rPr>
          <w:rFonts w:ascii="Times New Roman" w:hAnsi="Times New Roman" w:cs="Times New Roman"/>
          <w:sz w:val="24"/>
        </w:rPr>
        <w:t xml:space="preserve">Sólo se utilizó ANAVA (DCA) para la variable de cantidad de material consumido. Para las variables tasa de </w:t>
      </w:r>
      <w:proofErr w:type="gramStart"/>
      <w:r w:rsidR="00D73F1C">
        <w:rPr>
          <w:rFonts w:ascii="Times New Roman" w:hAnsi="Times New Roman" w:cs="Times New Roman"/>
          <w:sz w:val="24"/>
        </w:rPr>
        <w:t>consumo.día</w:t>
      </w:r>
      <w:proofErr w:type="gramEnd"/>
      <w:r w:rsidR="00E92BB9" w:rsidRPr="00E92BB9">
        <w:rPr>
          <w:rFonts w:ascii="Times New Roman" w:hAnsi="Times New Roman" w:cs="Times New Roman"/>
          <w:sz w:val="24"/>
          <w:vertAlign w:val="superscript"/>
        </w:rPr>
        <w:t>-1</w:t>
      </w:r>
      <w:r w:rsidR="00E92BB9">
        <w:rPr>
          <w:rFonts w:ascii="Times New Roman" w:hAnsi="Times New Roman" w:cs="Times New Roman"/>
          <w:sz w:val="24"/>
        </w:rPr>
        <w:t xml:space="preserve"> y tasa de mortalidad (%), se utilizó análisis descriptivo. Se contaron con tres tratamientos (polietileno de color transparente, negro y amarillo), con </w:t>
      </w:r>
      <w:r w:rsidR="00B426E3">
        <w:rPr>
          <w:rFonts w:ascii="Times New Roman" w:hAnsi="Times New Roman" w:cs="Times New Roman"/>
          <w:sz w:val="24"/>
        </w:rPr>
        <w:t>3</w:t>
      </w:r>
      <w:r w:rsidR="00E92BB9">
        <w:rPr>
          <w:rFonts w:ascii="Times New Roman" w:hAnsi="Times New Roman" w:cs="Times New Roman"/>
          <w:sz w:val="24"/>
        </w:rPr>
        <w:t xml:space="preserve"> repeticiones por tratamiento. </w:t>
      </w:r>
      <w:r w:rsidR="001B6339" w:rsidRPr="001B6339">
        <w:rPr>
          <w:rFonts w:ascii="Times New Roman" w:hAnsi="Times New Roman" w:cs="Times New Roman"/>
          <w:sz w:val="24"/>
        </w:rPr>
        <w:t xml:space="preserve">Los resultados dejaron ver que la cantidad de plástico (PBD) consumido fue significativamente mayor en el tratamiento transparente (0.0046 mg), seguido por el tratamiento negro (0.0029 mg) y por el tratamiento amarillo (0.0026 mg). </w:t>
      </w:r>
      <w:r w:rsidR="001B6339">
        <w:rPr>
          <w:rFonts w:ascii="Times New Roman" w:hAnsi="Times New Roman" w:cs="Times New Roman"/>
          <w:sz w:val="24"/>
        </w:rPr>
        <w:t xml:space="preserve">También, la tasa de consumo del PBD fue mayor en el tratamiento transparente (0.000329 </w:t>
      </w:r>
      <w:proofErr w:type="gramStart"/>
      <w:r w:rsidR="001B6339">
        <w:rPr>
          <w:rFonts w:ascii="Times New Roman" w:hAnsi="Times New Roman" w:cs="Times New Roman"/>
          <w:sz w:val="24"/>
        </w:rPr>
        <w:t>mg.día</w:t>
      </w:r>
      <w:proofErr w:type="gramEnd"/>
      <w:r w:rsidR="001B6339" w:rsidRPr="001B6339">
        <w:rPr>
          <w:rFonts w:ascii="Times New Roman" w:hAnsi="Times New Roman" w:cs="Times New Roman"/>
          <w:sz w:val="24"/>
          <w:vertAlign w:val="superscript"/>
        </w:rPr>
        <w:t>-1</w:t>
      </w:r>
      <w:r w:rsidR="001B6339">
        <w:rPr>
          <w:rFonts w:ascii="Times New Roman" w:hAnsi="Times New Roman" w:cs="Times New Roman"/>
          <w:sz w:val="24"/>
        </w:rPr>
        <w:t>), seguido por el tratamiento negro (0.000207 mg.día</w:t>
      </w:r>
      <w:r w:rsidR="001B6339" w:rsidRPr="001B6339">
        <w:rPr>
          <w:rFonts w:ascii="Times New Roman" w:hAnsi="Times New Roman" w:cs="Times New Roman"/>
          <w:sz w:val="24"/>
          <w:vertAlign w:val="superscript"/>
        </w:rPr>
        <w:t>-1</w:t>
      </w:r>
      <w:r w:rsidR="001B6339">
        <w:rPr>
          <w:rFonts w:ascii="Times New Roman" w:hAnsi="Times New Roman" w:cs="Times New Roman"/>
          <w:sz w:val="24"/>
        </w:rPr>
        <w:t>) y por el tratamiento amarillo (0.000186 mg.día</w:t>
      </w:r>
      <w:r w:rsidR="001B6339" w:rsidRPr="001B6339">
        <w:rPr>
          <w:rFonts w:ascii="Times New Roman" w:hAnsi="Times New Roman" w:cs="Times New Roman"/>
          <w:sz w:val="24"/>
          <w:vertAlign w:val="superscript"/>
        </w:rPr>
        <w:t>-1</w:t>
      </w:r>
      <w:r w:rsidR="001B6339">
        <w:rPr>
          <w:rFonts w:ascii="Times New Roman" w:hAnsi="Times New Roman" w:cs="Times New Roman"/>
          <w:sz w:val="24"/>
        </w:rPr>
        <w:t xml:space="preserve">). Finalmente, no se presentaron diferencias notorias para la tasa de mortalidad, en los distintos tratamientos, dado que en el tratamiento transparente fue de 14.4 %, en el </w:t>
      </w:r>
      <w:r w:rsidR="001B6339">
        <w:rPr>
          <w:rFonts w:ascii="Times New Roman" w:hAnsi="Times New Roman" w:cs="Times New Roman"/>
          <w:sz w:val="24"/>
        </w:rPr>
        <w:lastRenderedPageBreak/>
        <w:t xml:space="preserve">tratamiento negro fue de 15.0 % y en el tratamiento amarillo fue de 13.9 %. Estos resultados nos permiten vislumbrar el uso de la fase larvaria de estos lepidópteros como </w:t>
      </w:r>
      <w:r w:rsidR="001B6339" w:rsidRPr="001B6339">
        <w:rPr>
          <w:rFonts w:ascii="Times New Roman" w:hAnsi="Times New Roman" w:cs="Times New Roman"/>
          <w:sz w:val="24"/>
        </w:rPr>
        <w:t xml:space="preserve">una alternativa </w:t>
      </w:r>
      <w:r w:rsidR="001B6339">
        <w:rPr>
          <w:rFonts w:ascii="Times New Roman" w:hAnsi="Times New Roman" w:cs="Times New Roman"/>
          <w:sz w:val="24"/>
        </w:rPr>
        <w:t xml:space="preserve">eficiente </w:t>
      </w:r>
      <w:r w:rsidR="001B6339" w:rsidRPr="001B6339">
        <w:rPr>
          <w:rFonts w:ascii="Times New Roman" w:hAnsi="Times New Roman" w:cs="Times New Roman"/>
          <w:sz w:val="24"/>
        </w:rPr>
        <w:t>en el consumo de plástico de baja densidad.</w:t>
      </w:r>
    </w:p>
    <w:p w14:paraId="0A8C26BD" w14:textId="38958750" w:rsidR="00C75483" w:rsidRPr="00525F2E" w:rsidRDefault="00C75483" w:rsidP="006E1A27">
      <w:pPr>
        <w:spacing w:line="480" w:lineRule="auto"/>
        <w:jc w:val="both"/>
        <w:rPr>
          <w:rFonts w:ascii="Times New Roman" w:hAnsi="Times New Roman" w:cs="Times New Roman"/>
          <w:sz w:val="24"/>
        </w:rPr>
      </w:pPr>
      <w:r w:rsidRPr="00C75483">
        <w:rPr>
          <w:rFonts w:ascii="Times New Roman" w:hAnsi="Times New Roman" w:cs="Times New Roman"/>
          <w:i/>
          <w:iCs/>
          <w:sz w:val="24"/>
        </w:rPr>
        <w:t xml:space="preserve">Palabras clave: </w:t>
      </w:r>
      <w:r w:rsidRPr="00C75483">
        <w:rPr>
          <w:rFonts w:ascii="Times New Roman" w:hAnsi="Times New Roman" w:cs="Times New Roman"/>
          <w:sz w:val="24"/>
        </w:rPr>
        <w:t>gusano de la cera</w:t>
      </w:r>
      <w:r>
        <w:rPr>
          <w:rFonts w:ascii="Times New Roman" w:hAnsi="Times New Roman" w:cs="Times New Roman"/>
          <w:sz w:val="24"/>
        </w:rPr>
        <w:t xml:space="preserve">, </w:t>
      </w:r>
      <w:proofErr w:type="spellStart"/>
      <w:r w:rsidR="009C391E">
        <w:rPr>
          <w:rFonts w:ascii="Times New Roman" w:hAnsi="Times New Roman" w:cs="Times New Roman"/>
          <w:i/>
          <w:iCs/>
          <w:sz w:val="24"/>
        </w:rPr>
        <w:t>G</w:t>
      </w:r>
      <w:r w:rsidRPr="00C75483">
        <w:rPr>
          <w:rFonts w:ascii="Times New Roman" w:hAnsi="Times New Roman" w:cs="Times New Roman"/>
          <w:i/>
          <w:iCs/>
          <w:sz w:val="24"/>
        </w:rPr>
        <w:t>alleria</w:t>
      </w:r>
      <w:proofErr w:type="spellEnd"/>
      <w:r w:rsidRPr="00C75483">
        <w:rPr>
          <w:rFonts w:ascii="Times New Roman" w:hAnsi="Times New Roman" w:cs="Times New Roman"/>
          <w:i/>
          <w:iCs/>
          <w:sz w:val="24"/>
        </w:rPr>
        <w:t xml:space="preserve"> </w:t>
      </w:r>
      <w:proofErr w:type="spellStart"/>
      <w:r w:rsidRPr="00C75483">
        <w:rPr>
          <w:rFonts w:ascii="Times New Roman" w:hAnsi="Times New Roman" w:cs="Times New Roman"/>
          <w:i/>
          <w:iCs/>
          <w:sz w:val="24"/>
        </w:rPr>
        <w:t>mellonella</w:t>
      </w:r>
      <w:proofErr w:type="spellEnd"/>
      <w:r>
        <w:rPr>
          <w:rFonts w:ascii="Times New Roman" w:hAnsi="Times New Roman" w:cs="Times New Roman"/>
          <w:sz w:val="24"/>
        </w:rPr>
        <w:t xml:space="preserve">, </w:t>
      </w:r>
      <w:r w:rsidRPr="00C75483">
        <w:rPr>
          <w:rFonts w:ascii="Times New Roman" w:hAnsi="Times New Roman" w:cs="Times New Roman"/>
          <w:sz w:val="24"/>
        </w:rPr>
        <w:t>polietileno de baja densidad</w:t>
      </w:r>
      <w:r>
        <w:rPr>
          <w:rFonts w:ascii="Times New Roman" w:hAnsi="Times New Roman" w:cs="Times New Roman"/>
          <w:sz w:val="24"/>
        </w:rPr>
        <w:t>.</w:t>
      </w:r>
    </w:p>
    <w:p w14:paraId="0FD8347B" w14:textId="1472D3EC" w:rsidR="0012626C" w:rsidRDefault="0012626C" w:rsidP="0012626C">
      <w:pPr>
        <w:pStyle w:val="Prrafodelista"/>
        <w:spacing w:line="480" w:lineRule="auto"/>
        <w:ind w:left="0"/>
        <w:jc w:val="both"/>
        <w:rPr>
          <w:rFonts w:ascii="Times New Roman" w:hAnsi="Times New Roman" w:cs="Times New Roman"/>
          <w:sz w:val="24"/>
        </w:rPr>
      </w:pPr>
    </w:p>
    <w:p w14:paraId="5BB17825" w14:textId="77777777" w:rsidR="00331B52" w:rsidRDefault="00331B52" w:rsidP="00B01614">
      <w:pPr>
        <w:pStyle w:val="Ttulo1"/>
        <w:jc w:val="center"/>
        <w:rPr>
          <w:rFonts w:cs="Times New Roman"/>
        </w:rPr>
      </w:pPr>
    </w:p>
    <w:p w14:paraId="36DECE66" w14:textId="77777777" w:rsidR="00331B52" w:rsidRDefault="00331B52" w:rsidP="00B01614">
      <w:pPr>
        <w:pStyle w:val="Ttulo1"/>
        <w:jc w:val="center"/>
        <w:rPr>
          <w:rFonts w:cs="Times New Roman"/>
        </w:rPr>
      </w:pPr>
    </w:p>
    <w:p w14:paraId="661D3F00" w14:textId="77777777" w:rsidR="00331B52" w:rsidRDefault="00331B52" w:rsidP="00B01614">
      <w:pPr>
        <w:pStyle w:val="Ttulo1"/>
        <w:jc w:val="center"/>
        <w:rPr>
          <w:rFonts w:cs="Times New Roman"/>
        </w:rPr>
      </w:pPr>
    </w:p>
    <w:p w14:paraId="1EF9F996" w14:textId="77777777" w:rsidR="00331B52" w:rsidRDefault="00331B52" w:rsidP="00B01614">
      <w:pPr>
        <w:pStyle w:val="Ttulo1"/>
        <w:jc w:val="center"/>
        <w:rPr>
          <w:rFonts w:cs="Times New Roman"/>
        </w:rPr>
      </w:pPr>
    </w:p>
    <w:p w14:paraId="59083000" w14:textId="77777777" w:rsidR="00331B52" w:rsidRDefault="00331B52" w:rsidP="00B01614">
      <w:pPr>
        <w:pStyle w:val="Ttulo1"/>
        <w:jc w:val="center"/>
        <w:rPr>
          <w:rFonts w:cs="Times New Roman"/>
        </w:rPr>
      </w:pPr>
    </w:p>
    <w:p w14:paraId="1D836565" w14:textId="77777777" w:rsidR="00331B52" w:rsidRDefault="00331B52" w:rsidP="00B01614">
      <w:pPr>
        <w:pStyle w:val="Ttulo1"/>
        <w:jc w:val="center"/>
        <w:rPr>
          <w:rFonts w:cs="Times New Roman"/>
        </w:rPr>
      </w:pPr>
    </w:p>
    <w:p w14:paraId="2235E5B0" w14:textId="77777777" w:rsidR="00331B52" w:rsidRDefault="00331B52" w:rsidP="00B01614">
      <w:pPr>
        <w:pStyle w:val="Ttulo1"/>
        <w:jc w:val="center"/>
        <w:rPr>
          <w:rFonts w:cs="Times New Roman"/>
        </w:rPr>
      </w:pPr>
    </w:p>
    <w:p w14:paraId="47FDD71C" w14:textId="77777777" w:rsidR="00331B52" w:rsidRDefault="00331B52" w:rsidP="00B01614">
      <w:pPr>
        <w:pStyle w:val="Ttulo1"/>
        <w:jc w:val="center"/>
        <w:rPr>
          <w:rFonts w:cs="Times New Roman"/>
        </w:rPr>
      </w:pPr>
    </w:p>
    <w:p w14:paraId="4DF5BC6F" w14:textId="77777777" w:rsidR="00331B52" w:rsidRDefault="00331B52" w:rsidP="00B01614">
      <w:pPr>
        <w:pStyle w:val="Ttulo1"/>
        <w:jc w:val="center"/>
        <w:rPr>
          <w:rFonts w:cs="Times New Roman"/>
        </w:rPr>
      </w:pPr>
    </w:p>
    <w:p w14:paraId="3DE4A2CA" w14:textId="77777777" w:rsidR="00331B52" w:rsidRDefault="00331B52" w:rsidP="00B01614">
      <w:pPr>
        <w:pStyle w:val="Ttulo1"/>
        <w:jc w:val="center"/>
        <w:rPr>
          <w:rFonts w:cs="Times New Roman"/>
        </w:rPr>
      </w:pPr>
    </w:p>
    <w:p w14:paraId="48971B30" w14:textId="7158D6D2" w:rsidR="00331B52" w:rsidRPr="00331B52" w:rsidRDefault="00664EB0" w:rsidP="00331B52">
      <w:r>
        <w:rPr>
          <w:rFonts w:ascii="Times New Roman" w:hAnsi="Times New Roman" w:cs="Times New Roman"/>
          <w:b/>
          <w:noProof/>
          <w:sz w:val="24"/>
          <w:lang w:val="es-MX" w:eastAsia="es-MX"/>
        </w:rPr>
        <mc:AlternateContent>
          <mc:Choice Requires="wps">
            <w:drawing>
              <wp:anchor distT="0" distB="0" distL="114300" distR="114300" simplePos="0" relativeHeight="251651072" behindDoc="0" locked="0" layoutInCell="1" allowOverlap="1" wp14:anchorId="0CE45B14" wp14:editId="49B2A8AD">
                <wp:simplePos x="0" y="0"/>
                <wp:positionH relativeFrom="column">
                  <wp:posOffset>2571750</wp:posOffset>
                </wp:positionH>
                <wp:positionV relativeFrom="paragraph">
                  <wp:posOffset>475615</wp:posOffset>
                </wp:positionV>
                <wp:extent cx="466725" cy="295275"/>
                <wp:effectExtent l="0" t="0" r="9525" b="9525"/>
                <wp:wrapNone/>
                <wp:docPr id="22" name="Rectángulo 22"/>
                <wp:cNvGraphicFramePr/>
                <a:graphic xmlns:a="http://schemas.openxmlformats.org/drawingml/2006/main">
                  <a:graphicData uri="http://schemas.microsoft.com/office/word/2010/wordprocessingShape">
                    <wps:wsp>
                      <wps:cNvSpPr/>
                      <wps:spPr>
                        <a:xfrm>
                          <a:off x="0" y="0"/>
                          <a:ext cx="4667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1C5F5" w14:textId="6F9F8FE6" w:rsidR="00DE6DAA" w:rsidRPr="00664EB0" w:rsidRDefault="00DE6DAA" w:rsidP="00664EB0">
                            <w:pPr>
                              <w:jc w:val="center"/>
                              <w:rPr>
                                <w:color w:val="000000" w:themeColor="text1"/>
                                <w:lang w:val="es-MX"/>
                              </w:rPr>
                            </w:pPr>
                            <w:r>
                              <w:rPr>
                                <w:color w:val="000000" w:themeColor="text1"/>
                                <w:lang w:val="es-MX"/>
                              </w:rP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45B14" id="Rectángulo 22" o:spid="_x0000_s1036" style="position:absolute;margin-left:202.5pt;margin-top:37.45pt;width:36.7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" fillcolor="white [3212]" stroked="f" strokeweight="2pt">
                <v:textbox>
                  <w:txbxContent>
                    <w:p w14:paraId="1C31C5F5" w14:textId="6F9F8FE6" w:rsidR="00DE6DAA" w:rsidRPr="00664EB0" w:rsidRDefault="00DE6DAA" w:rsidP="00664EB0">
                      <w:pPr>
                        <w:jc w:val="center"/>
                        <w:rPr>
                          <w:color w:val="000000" w:themeColor="text1"/>
                          <w:lang w:val="es-MX"/>
                        </w:rPr>
                      </w:pPr>
                      <w:r>
                        <w:rPr>
                          <w:color w:val="000000" w:themeColor="text1"/>
                          <w:lang w:val="es-MX"/>
                        </w:rPr>
                        <w:t>XII</w:t>
                      </w:r>
                    </w:p>
                  </w:txbxContent>
                </v:textbox>
              </v:rect>
            </w:pict>
          </mc:Fallback>
        </mc:AlternateContent>
      </w:r>
    </w:p>
    <w:p w14:paraId="3FD76F8E" w14:textId="0745EAFD" w:rsidR="00B01614" w:rsidRPr="00BC73AC" w:rsidRDefault="00B01614" w:rsidP="00B01614">
      <w:pPr>
        <w:pStyle w:val="Ttulo1"/>
        <w:jc w:val="center"/>
        <w:rPr>
          <w:rFonts w:cs="Times New Roman"/>
          <w:b w:val="0"/>
          <w:sz w:val="24"/>
          <w:lang w:val="en-GB"/>
        </w:rPr>
      </w:pPr>
      <w:bookmarkStart w:id="7" w:name="_Toc56025208"/>
      <w:r w:rsidRPr="00BC73AC">
        <w:rPr>
          <w:rFonts w:cs="Times New Roman"/>
          <w:lang w:val="en-GB"/>
        </w:rPr>
        <w:lastRenderedPageBreak/>
        <w:t>ABSTRACT</w:t>
      </w:r>
      <w:bookmarkEnd w:id="7"/>
    </w:p>
    <w:p w14:paraId="71700DF2" w14:textId="77777777" w:rsidR="00C75483" w:rsidRPr="00BC73AC" w:rsidRDefault="00C75483" w:rsidP="00C75483">
      <w:pPr>
        <w:pStyle w:val="Prrafodelista"/>
        <w:spacing w:line="480" w:lineRule="auto"/>
        <w:jc w:val="both"/>
        <w:rPr>
          <w:rFonts w:ascii="Times New Roman" w:hAnsi="Times New Roman" w:cs="Times New Roman"/>
          <w:sz w:val="24"/>
          <w:lang w:val="en-GB"/>
        </w:rPr>
      </w:pPr>
    </w:p>
    <w:p w14:paraId="72D3F8D8" w14:textId="6C04C69B" w:rsidR="00C75483" w:rsidRPr="007810CD" w:rsidRDefault="00664EB0" w:rsidP="006E1A27">
      <w:pPr>
        <w:spacing w:line="480" w:lineRule="auto"/>
        <w:jc w:val="both"/>
        <w:rPr>
          <w:rFonts w:ascii="Times New Roman" w:hAnsi="Times New Roman" w:cs="Times New Roman"/>
          <w:bCs/>
          <w:sz w:val="24"/>
          <w:lang w:val="en-GB"/>
        </w:rPr>
      </w:pPr>
      <w:r>
        <w:rPr>
          <w:rFonts w:ascii="Times New Roman" w:hAnsi="Times New Roman" w:cs="Times New Roman"/>
          <w:b/>
          <w:noProof/>
          <w:sz w:val="24"/>
          <w:lang w:val="es-MX" w:eastAsia="es-MX"/>
        </w:rPr>
        <mc:AlternateContent>
          <mc:Choice Requires="wps">
            <w:drawing>
              <wp:anchor distT="0" distB="0" distL="114300" distR="114300" simplePos="0" relativeHeight="251653120" behindDoc="0" locked="0" layoutInCell="1" allowOverlap="1" wp14:anchorId="2FF55481" wp14:editId="65FDCA44">
                <wp:simplePos x="0" y="0"/>
                <wp:positionH relativeFrom="column">
                  <wp:posOffset>2571750</wp:posOffset>
                </wp:positionH>
                <wp:positionV relativeFrom="paragraph">
                  <wp:posOffset>7534275</wp:posOffset>
                </wp:positionV>
                <wp:extent cx="466725" cy="295275"/>
                <wp:effectExtent l="0" t="0" r="9525" b="9525"/>
                <wp:wrapNone/>
                <wp:docPr id="23" name="Rectángulo 23"/>
                <wp:cNvGraphicFramePr/>
                <a:graphic xmlns:a="http://schemas.openxmlformats.org/drawingml/2006/main">
                  <a:graphicData uri="http://schemas.microsoft.com/office/word/2010/wordprocessingShape">
                    <wps:wsp>
                      <wps:cNvSpPr/>
                      <wps:spPr>
                        <a:xfrm>
                          <a:off x="0" y="0"/>
                          <a:ext cx="4667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835F4" w14:textId="673AAF9E" w:rsidR="00DE6DAA" w:rsidRPr="00664EB0" w:rsidRDefault="00DE6DAA" w:rsidP="00664EB0">
                            <w:pPr>
                              <w:jc w:val="center"/>
                              <w:rPr>
                                <w:color w:val="000000" w:themeColor="text1"/>
                                <w:lang w:val="es-MX"/>
                              </w:rPr>
                            </w:pPr>
                            <w:r>
                              <w:rPr>
                                <w:color w:val="000000" w:themeColor="text1"/>
                                <w:lang w:val="es-MX"/>
                              </w:rPr>
                              <w:t>XIII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55481" id="Rectángulo 23" o:spid="_x0000_s1037" style="position:absolute;left:0;text-align:left;margin-left:202.5pt;margin-top:593.25pt;width:36.75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" fillcolor="white [3212]" stroked="f" strokeweight="2pt">
                <v:textbox>
                  <w:txbxContent>
                    <w:p w14:paraId="37D835F4" w14:textId="673AAF9E" w:rsidR="00DE6DAA" w:rsidRPr="00664EB0" w:rsidRDefault="00DE6DAA" w:rsidP="00664EB0">
                      <w:pPr>
                        <w:jc w:val="center"/>
                        <w:rPr>
                          <w:color w:val="000000" w:themeColor="text1"/>
                          <w:lang w:val="es-MX"/>
                        </w:rPr>
                      </w:pPr>
                      <w:r>
                        <w:rPr>
                          <w:color w:val="000000" w:themeColor="text1"/>
                          <w:lang w:val="es-MX"/>
                        </w:rPr>
                        <w:t>XIII</w:t>
                      </w:r>
                    </w:p>
                  </w:txbxContent>
                </v:textbox>
              </v:rect>
            </w:pict>
          </mc:Fallback>
        </mc:AlternateContent>
      </w:r>
      <w:r w:rsidR="00C75483" w:rsidRPr="006E1A27">
        <w:rPr>
          <w:rFonts w:ascii="Times New Roman" w:hAnsi="Times New Roman" w:cs="Times New Roman"/>
          <w:bCs/>
          <w:sz w:val="24"/>
          <w:lang w:val="en-GB"/>
        </w:rPr>
        <w:t xml:space="preserve">This work entitled </w:t>
      </w:r>
      <w:r w:rsidR="0035405F">
        <w:rPr>
          <w:rFonts w:ascii="Times New Roman" w:hAnsi="Times New Roman" w:cs="Times New Roman"/>
          <w:bCs/>
          <w:sz w:val="24"/>
          <w:lang w:val="en-GB"/>
        </w:rPr>
        <w:t>“</w:t>
      </w:r>
      <w:r w:rsidR="00C75483" w:rsidRPr="006E1A27">
        <w:rPr>
          <w:rFonts w:ascii="Times New Roman" w:hAnsi="Times New Roman" w:cs="Times New Roman"/>
          <w:bCs/>
          <w:sz w:val="24"/>
          <w:lang w:val="en-GB"/>
        </w:rPr>
        <w:t>Wax worm (</w:t>
      </w:r>
      <w:r w:rsidR="00C75483" w:rsidRPr="006E1A27">
        <w:rPr>
          <w:rFonts w:ascii="Times New Roman" w:hAnsi="Times New Roman" w:cs="Times New Roman"/>
          <w:bCs/>
          <w:i/>
          <w:iCs/>
          <w:sz w:val="24"/>
          <w:lang w:val="en-GB"/>
        </w:rPr>
        <w:t xml:space="preserve">Galleria </w:t>
      </w:r>
      <w:proofErr w:type="spellStart"/>
      <w:r w:rsidR="00C75483" w:rsidRPr="006E1A27">
        <w:rPr>
          <w:rFonts w:ascii="Times New Roman" w:hAnsi="Times New Roman" w:cs="Times New Roman"/>
          <w:bCs/>
          <w:i/>
          <w:iCs/>
          <w:sz w:val="24"/>
          <w:lang w:val="en-GB"/>
        </w:rPr>
        <w:t>mellonella</w:t>
      </w:r>
      <w:proofErr w:type="spellEnd"/>
      <w:r w:rsidR="00C75483" w:rsidRPr="006E1A27">
        <w:rPr>
          <w:rFonts w:ascii="Times New Roman" w:hAnsi="Times New Roman" w:cs="Times New Roman"/>
          <w:bCs/>
          <w:sz w:val="24"/>
          <w:lang w:val="en-GB"/>
        </w:rPr>
        <w:t>) and its food preference for low-density poly</w:t>
      </w:r>
      <w:r w:rsidR="0043268C">
        <w:rPr>
          <w:rFonts w:ascii="Times New Roman" w:hAnsi="Times New Roman" w:cs="Times New Roman"/>
          <w:bCs/>
          <w:sz w:val="24"/>
          <w:lang w:val="en-GB"/>
        </w:rPr>
        <w:t>ethylene plastic, Cajamarca 2020</w:t>
      </w:r>
      <w:r w:rsidR="0035405F">
        <w:rPr>
          <w:rFonts w:ascii="Times New Roman" w:hAnsi="Times New Roman" w:cs="Times New Roman"/>
          <w:bCs/>
          <w:sz w:val="24"/>
          <w:lang w:val="en-GB"/>
        </w:rPr>
        <w:t>”</w:t>
      </w:r>
      <w:r w:rsidR="00C75483" w:rsidRPr="006E1A27">
        <w:rPr>
          <w:rFonts w:ascii="Times New Roman" w:hAnsi="Times New Roman" w:cs="Times New Roman"/>
          <w:bCs/>
          <w:sz w:val="24"/>
          <w:lang w:val="en-GB"/>
        </w:rPr>
        <w:t>, set out the objective of determining the food preference of the wax worm (</w:t>
      </w:r>
      <w:r w:rsidR="00C75483" w:rsidRPr="006E1A27">
        <w:rPr>
          <w:rFonts w:ascii="Times New Roman" w:hAnsi="Times New Roman" w:cs="Times New Roman"/>
          <w:bCs/>
          <w:i/>
          <w:iCs/>
          <w:sz w:val="24"/>
          <w:lang w:val="en-GB"/>
        </w:rPr>
        <w:t xml:space="preserve">Galleria </w:t>
      </w:r>
      <w:proofErr w:type="spellStart"/>
      <w:r w:rsidR="00C75483" w:rsidRPr="006E1A27">
        <w:rPr>
          <w:rFonts w:ascii="Times New Roman" w:hAnsi="Times New Roman" w:cs="Times New Roman"/>
          <w:bCs/>
          <w:i/>
          <w:iCs/>
          <w:sz w:val="24"/>
          <w:lang w:val="en-GB"/>
        </w:rPr>
        <w:t>mellonella</w:t>
      </w:r>
      <w:proofErr w:type="spellEnd"/>
      <w:r w:rsidR="00C75483" w:rsidRPr="006E1A27">
        <w:rPr>
          <w:rFonts w:ascii="Times New Roman" w:hAnsi="Times New Roman" w:cs="Times New Roman"/>
          <w:bCs/>
          <w:sz w:val="24"/>
          <w:lang w:val="en-GB"/>
        </w:rPr>
        <w:t xml:space="preserve">) for polyethylene plastic low density. </w:t>
      </w:r>
      <w:r w:rsidR="00C75483" w:rsidRPr="00BC73AC">
        <w:rPr>
          <w:rFonts w:ascii="Times New Roman" w:hAnsi="Times New Roman" w:cs="Times New Roman"/>
          <w:bCs/>
          <w:sz w:val="24"/>
          <w:lang w:val="en-GB"/>
        </w:rPr>
        <w:t>And the problem he sought to solve is the consumption in large quantities of low-density polyethylene plastics by wax worms, where plastics mostly end up in garbage dumps. The research was carried out in the Entomology Laboratory of the Faculty of Agronomy of the National University of Cajamarca. The execution period was divided into two stages: the pre-experimental stage (preparation of biol</w:t>
      </w:r>
      <w:r w:rsidR="0043268C">
        <w:rPr>
          <w:rFonts w:ascii="Times New Roman" w:hAnsi="Times New Roman" w:cs="Times New Roman"/>
          <w:bCs/>
          <w:sz w:val="24"/>
          <w:lang w:val="en-GB"/>
        </w:rPr>
        <w:t>ogical material), from October 23 to November 27 the 2019 year</w:t>
      </w:r>
      <w:r w:rsidR="00C75483" w:rsidRPr="00BC73AC">
        <w:rPr>
          <w:rFonts w:ascii="Times New Roman" w:hAnsi="Times New Roman" w:cs="Times New Roman"/>
          <w:bCs/>
          <w:sz w:val="24"/>
          <w:lang w:val="en-GB"/>
        </w:rPr>
        <w:t>; and the ex</w:t>
      </w:r>
      <w:r w:rsidR="0043268C">
        <w:rPr>
          <w:rFonts w:ascii="Times New Roman" w:hAnsi="Times New Roman" w:cs="Times New Roman"/>
          <w:bCs/>
          <w:sz w:val="24"/>
          <w:lang w:val="en-GB"/>
        </w:rPr>
        <w:t>perimental stage, from March 03 to March</w:t>
      </w:r>
      <w:r w:rsidR="00C75483" w:rsidRPr="00BC73AC">
        <w:rPr>
          <w:rFonts w:ascii="Times New Roman" w:hAnsi="Times New Roman" w:cs="Times New Roman"/>
          <w:bCs/>
          <w:sz w:val="24"/>
          <w:lang w:val="en-GB"/>
        </w:rPr>
        <w:t xml:space="preserve"> 1</w:t>
      </w:r>
      <w:r w:rsidR="0043268C">
        <w:rPr>
          <w:rFonts w:ascii="Times New Roman" w:hAnsi="Times New Roman" w:cs="Times New Roman"/>
          <w:bCs/>
          <w:sz w:val="24"/>
          <w:lang w:val="en-GB"/>
        </w:rPr>
        <w:t>6 the 2020</w:t>
      </w:r>
      <w:r w:rsidR="00C75483" w:rsidRPr="00BC73AC">
        <w:rPr>
          <w:rFonts w:ascii="Times New Roman" w:hAnsi="Times New Roman" w:cs="Times New Roman"/>
          <w:bCs/>
          <w:sz w:val="24"/>
          <w:lang w:val="en-GB"/>
        </w:rPr>
        <w:t xml:space="preserve"> year. The hypothesis to be tested was that the wax worm (</w:t>
      </w:r>
      <w:r w:rsidR="00C75483" w:rsidRPr="00BC73AC">
        <w:rPr>
          <w:rFonts w:ascii="Times New Roman" w:hAnsi="Times New Roman" w:cs="Times New Roman"/>
          <w:bCs/>
          <w:i/>
          <w:iCs/>
          <w:sz w:val="24"/>
          <w:lang w:val="en-GB"/>
        </w:rPr>
        <w:t xml:space="preserve">Galleria </w:t>
      </w:r>
      <w:proofErr w:type="spellStart"/>
      <w:r w:rsidR="00C75483" w:rsidRPr="00BC73AC">
        <w:rPr>
          <w:rFonts w:ascii="Times New Roman" w:hAnsi="Times New Roman" w:cs="Times New Roman"/>
          <w:bCs/>
          <w:i/>
          <w:iCs/>
          <w:sz w:val="24"/>
          <w:lang w:val="en-GB"/>
        </w:rPr>
        <w:t>mellonella</w:t>
      </w:r>
      <w:proofErr w:type="spellEnd"/>
      <w:r w:rsidR="00C75483" w:rsidRPr="00BC73AC">
        <w:rPr>
          <w:rFonts w:ascii="Times New Roman" w:hAnsi="Times New Roman" w:cs="Times New Roman"/>
          <w:bCs/>
          <w:sz w:val="24"/>
          <w:lang w:val="en-GB"/>
        </w:rPr>
        <w:t xml:space="preserve">) does have a food preference for low-density polyethylene plastic. </w:t>
      </w:r>
      <w:r w:rsidR="00C75483" w:rsidRPr="00C75483">
        <w:rPr>
          <w:rFonts w:ascii="Times New Roman" w:hAnsi="Times New Roman" w:cs="Times New Roman"/>
          <w:bCs/>
          <w:sz w:val="24"/>
          <w:lang w:val="en-GB"/>
        </w:rPr>
        <w:t>ANOV</w:t>
      </w:r>
      <w:r w:rsidR="00C75483">
        <w:rPr>
          <w:rFonts w:ascii="Times New Roman" w:hAnsi="Times New Roman" w:cs="Times New Roman"/>
          <w:bCs/>
          <w:sz w:val="24"/>
          <w:lang w:val="en-GB"/>
        </w:rPr>
        <w:t>A</w:t>
      </w:r>
      <w:r w:rsidR="00C75483" w:rsidRPr="00C75483">
        <w:rPr>
          <w:rFonts w:ascii="Times New Roman" w:hAnsi="Times New Roman" w:cs="Times New Roman"/>
          <w:bCs/>
          <w:sz w:val="24"/>
          <w:lang w:val="en-GB"/>
        </w:rPr>
        <w:t xml:space="preserve"> (</w:t>
      </w:r>
      <w:r w:rsidR="00C75483">
        <w:rPr>
          <w:rFonts w:ascii="Times New Roman" w:hAnsi="Times New Roman" w:cs="Times New Roman"/>
          <w:bCs/>
          <w:sz w:val="24"/>
          <w:lang w:val="en-GB"/>
        </w:rPr>
        <w:t>RCD</w:t>
      </w:r>
      <w:r w:rsidR="00C75483" w:rsidRPr="00C75483">
        <w:rPr>
          <w:rFonts w:ascii="Times New Roman" w:hAnsi="Times New Roman" w:cs="Times New Roman"/>
          <w:bCs/>
          <w:sz w:val="24"/>
          <w:lang w:val="en-GB"/>
        </w:rPr>
        <w:t>) was only used for the quantity of material consumed variable. Descriptive analysis was used for the variables consumption rate pe</w:t>
      </w:r>
      <w:r w:rsidR="00C75483">
        <w:rPr>
          <w:rFonts w:ascii="Times New Roman" w:hAnsi="Times New Roman" w:cs="Times New Roman"/>
          <w:bCs/>
          <w:sz w:val="24"/>
          <w:lang w:val="en-GB"/>
        </w:rPr>
        <w:t>r day</w:t>
      </w:r>
      <w:r w:rsidR="00C75483" w:rsidRPr="00C75483">
        <w:rPr>
          <w:rFonts w:ascii="Times New Roman" w:hAnsi="Times New Roman" w:cs="Times New Roman"/>
          <w:bCs/>
          <w:sz w:val="24"/>
          <w:lang w:val="en-GB"/>
        </w:rPr>
        <w:t xml:space="preserve"> and mortality rate (%). </w:t>
      </w:r>
      <w:r w:rsidR="00C75483" w:rsidRPr="00BC73AC">
        <w:rPr>
          <w:rFonts w:ascii="Times New Roman" w:hAnsi="Times New Roman" w:cs="Times New Roman"/>
          <w:bCs/>
          <w:sz w:val="24"/>
          <w:lang w:val="en-GB"/>
        </w:rPr>
        <w:t xml:space="preserve">There were three treatments (transparent, black and yellow polyethylene), with 9 repetitions per treatment. The results showed that the amount of plastic (PBD) consumed was significantly higher in the transparent treatment (0.0046 mg), followed by the black treatment (0.0029 mg) and the yellow treatment (0.0026 mg). </w:t>
      </w:r>
      <w:r w:rsidR="00C75483" w:rsidRPr="00C75483">
        <w:rPr>
          <w:rFonts w:ascii="Times New Roman" w:hAnsi="Times New Roman" w:cs="Times New Roman"/>
          <w:bCs/>
          <w:sz w:val="24"/>
          <w:lang w:val="en-GB"/>
        </w:rPr>
        <w:t>Also, the PBD consumption rate was higher in the transparent treatment (0.000329 mg pe</w:t>
      </w:r>
      <w:r w:rsidR="00C75483">
        <w:rPr>
          <w:rFonts w:ascii="Times New Roman" w:hAnsi="Times New Roman" w:cs="Times New Roman"/>
          <w:bCs/>
          <w:sz w:val="24"/>
          <w:lang w:val="en-GB"/>
        </w:rPr>
        <w:t xml:space="preserve">r </w:t>
      </w:r>
      <w:r w:rsidR="00C75483" w:rsidRPr="00C75483">
        <w:rPr>
          <w:rFonts w:ascii="Times New Roman" w:hAnsi="Times New Roman" w:cs="Times New Roman"/>
          <w:bCs/>
          <w:sz w:val="24"/>
          <w:lang w:val="en-GB"/>
        </w:rPr>
        <w:t xml:space="preserve">day), followed by the black treatment (0.000207 mg </w:t>
      </w:r>
      <w:r w:rsidR="00C75483">
        <w:rPr>
          <w:rFonts w:ascii="Times New Roman" w:hAnsi="Times New Roman" w:cs="Times New Roman"/>
          <w:bCs/>
          <w:sz w:val="24"/>
          <w:lang w:val="en-GB"/>
        </w:rPr>
        <w:t xml:space="preserve">per </w:t>
      </w:r>
      <w:r w:rsidR="00C75483" w:rsidRPr="00C75483">
        <w:rPr>
          <w:rFonts w:ascii="Times New Roman" w:hAnsi="Times New Roman" w:cs="Times New Roman"/>
          <w:bCs/>
          <w:sz w:val="24"/>
          <w:lang w:val="en-GB"/>
        </w:rPr>
        <w:t xml:space="preserve">day) and by the yellow treatment (0.000186 mg </w:t>
      </w:r>
      <w:r w:rsidR="00C75483">
        <w:rPr>
          <w:rFonts w:ascii="Times New Roman" w:hAnsi="Times New Roman" w:cs="Times New Roman"/>
          <w:bCs/>
          <w:sz w:val="24"/>
          <w:lang w:val="en-GB"/>
        </w:rPr>
        <w:t xml:space="preserve">per </w:t>
      </w:r>
      <w:r w:rsidR="00C75483" w:rsidRPr="00C75483">
        <w:rPr>
          <w:rFonts w:ascii="Times New Roman" w:hAnsi="Times New Roman" w:cs="Times New Roman"/>
          <w:bCs/>
          <w:sz w:val="24"/>
          <w:lang w:val="en-GB"/>
        </w:rPr>
        <w:t>day). Finally, there were no notable differences for the mortality rate in the different treatments, given that in the transparent treatment it was 14.4 %, in the black treatment it was 15.0</w:t>
      </w:r>
      <w:r w:rsidR="00C75483">
        <w:rPr>
          <w:rFonts w:ascii="Times New Roman" w:hAnsi="Times New Roman" w:cs="Times New Roman"/>
          <w:bCs/>
          <w:sz w:val="24"/>
          <w:lang w:val="en-GB"/>
        </w:rPr>
        <w:t xml:space="preserve"> </w:t>
      </w:r>
      <w:r w:rsidR="00C75483" w:rsidRPr="00C75483">
        <w:rPr>
          <w:rFonts w:ascii="Times New Roman" w:hAnsi="Times New Roman" w:cs="Times New Roman"/>
          <w:bCs/>
          <w:sz w:val="24"/>
          <w:lang w:val="en-GB"/>
        </w:rPr>
        <w:t>%, and in the yellow treatment it was 13.9</w:t>
      </w:r>
      <w:r w:rsidR="00C75483">
        <w:rPr>
          <w:rFonts w:ascii="Times New Roman" w:hAnsi="Times New Roman" w:cs="Times New Roman"/>
          <w:bCs/>
          <w:sz w:val="24"/>
          <w:lang w:val="en-GB"/>
        </w:rPr>
        <w:t xml:space="preserve"> </w:t>
      </w:r>
      <w:r w:rsidR="00C75483" w:rsidRPr="00C75483">
        <w:rPr>
          <w:rFonts w:ascii="Times New Roman" w:hAnsi="Times New Roman" w:cs="Times New Roman"/>
          <w:bCs/>
          <w:sz w:val="24"/>
          <w:lang w:val="en-GB"/>
        </w:rPr>
        <w:t xml:space="preserve">%. </w:t>
      </w:r>
      <w:r w:rsidR="00C75483" w:rsidRPr="007810CD">
        <w:rPr>
          <w:rFonts w:ascii="Times New Roman" w:hAnsi="Times New Roman" w:cs="Times New Roman"/>
          <w:bCs/>
          <w:sz w:val="24"/>
          <w:lang w:val="en-GB"/>
        </w:rPr>
        <w:t xml:space="preserve">These results allow us to </w:t>
      </w:r>
      <w:r w:rsidR="00C75483" w:rsidRPr="007810CD">
        <w:rPr>
          <w:rFonts w:ascii="Times New Roman" w:hAnsi="Times New Roman" w:cs="Times New Roman"/>
          <w:bCs/>
          <w:sz w:val="24"/>
          <w:lang w:val="en-GB"/>
        </w:rPr>
        <w:lastRenderedPageBreak/>
        <w:t>glimpse the use of the larval phase of these lepidoptera as an efficient alternative in the consumption of low-density plastic.</w:t>
      </w:r>
    </w:p>
    <w:p w14:paraId="1797D5F3" w14:textId="5083CDF1" w:rsidR="00245EC7" w:rsidRPr="009C391E" w:rsidRDefault="00C75483" w:rsidP="006E1A27">
      <w:pPr>
        <w:spacing w:line="480" w:lineRule="auto"/>
        <w:jc w:val="both"/>
        <w:rPr>
          <w:rFonts w:ascii="Times New Roman" w:hAnsi="Times New Roman" w:cs="Times New Roman"/>
          <w:bCs/>
          <w:sz w:val="24"/>
          <w:lang w:val="en-GB"/>
        </w:rPr>
      </w:pPr>
      <w:r w:rsidRPr="009C391E">
        <w:rPr>
          <w:rFonts w:ascii="Times New Roman" w:hAnsi="Times New Roman" w:cs="Times New Roman"/>
          <w:bCs/>
          <w:i/>
          <w:iCs/>
          <w:sz w:val="24"/>
          <w:lang w:val="en-GB"/>
        </w:rPr>
        <w:t>Key words:</w:t>
      </w:r>
      <w:r w:rsidRPr="009C391E">
        <w:rPr>
          <w:rFonts w:ascii="Times New Roman" w:hAnsi="Times New Roman" w:cs="Times New Roman"/>
          <w:bCs/>
          <w:sz w:val="24"/>
          <w:lang w:val="en-GB"/>
        </w:rPr>
        <w:t xml:space="preserve"> wax worm, </w:t>
      </w:r>
      <w:r w:rsidR="009C391E" w:rsidRPr="009C391E">
        <w:rPr>
          <w:rFonts w:ascii="Times New Roman" w:hAnsi="Times New Roman" w:cs="Times New Roman"/>
          <w:bCs/>
          <w:i/>
          <w:iCs/>
          <w:sz w:val="24"/>
          <w:lang w:val="en-GB"/>
        </w:rPr>
        <w:t>G</w:t>
      </w:r>
      <w:r w:rsidRPr="009C391E">
        <w:rPr>
          <w:rFonts w:ascii="Times New Roman" w:hAnsi="Times New Roman" w:cs="Times New Roman"/>
          <w:bCs/>
          <w:i/>
          <w:iCs/>
          <w:sz w:val="24"/>
          <w:lang w:val="en-GB"/>
        </w:rPr>
        <w:t xml:space="preserve">alleria </w:t>
      </w:r>
      <w:proofErr w:type="spellStart"/>
      <w:r w:rsidRPr="009C391E">
        <w:rPr>
          <w:rFonts w:ascii="Times New Roman" w:hAnsi="Times New Roman" w:cs="Times New Roman"/>
          <w:bCs/>
          <w:i/>
          <w:iCs/>
          <w:sz w:val="24"/>
          <w:lang w:val="en-GB"/>
        </w:rPr>
        <w:t>mellonella</w:t>
      </w:r>
      <w:proofErr w:type="spellEnd"/>
      <w:r w:rsidRPr="009C391E">
        <w:rPr>
          <w:rFonts w:ascii="Times New Roman" w:hAnsi="Times New Roman" w:cs="Times New Roman"/>
          <w:bCs/>
          <w:sz w:val="24"/>
          <w:lang w:val="en-GB"/>
        </w:rPr>
        <w:t>, low density polyethylene.</w:t>
      </w:r>
    </w:p>
    <w:p w14:paraId="509865D8" w14:textId="77777777" w:rsidR="00245EC7" w:rsidRPr="00C75483" w:rsidRDefault="00245EC7" w:rsidP="00B01614">
      <w:pPr>
        <w:pStyle w:val="Ttulo1"/>
        <w:jc w:val="center"/>
        <w:rPr>
          <w:rFonts w:cs="Times New Roman"/>
          <w:lang w:val="en-GB"/>
        </w:rPr>
      </w:pPr>
      <w:bookmarkStart w:id="8" w:name="_Toc13557519"/>
    </w:p>
    <w:p w14:paraId="59194A53" w14:textId="77777777" w:rsidR="00245EC7" w:rsidRPr="00C75483" w:rsidRDefault="00245EC7" w:rsidP="00B01614">
      <w:pPr>
        <w:pStyle w:val="Ttulo1"/>
        <w:jc w:val="center"/>
        <w:rPr>
          <w:rFonts w:cs="Times New Roman"/>
          <w:lang w:val="en-GB"/>
        </w:rPr>
      </w:pPr>
    </w:p>
    <w:p w14:paraId="0A00748F" w14:textId="77777777" w:rsidR="00245EC7" w:rsidRPr="00C75483" w:rsidRDefault="00245EC7" w:rsidP="00B01614">
      <w:pPr>
        <w:pStyle w:val="Ttulo1"/>
        <w:jc w:val="center"/>
        <w:rPr>
          <w:rFonts w:cs="Times New Roman"/>
          <w:lang w:val="en-GB"/>
        </w:rPr>
      </w:pPr>
    </w:p>
    <w:p w14:paraId="468D140F" w14:textId="77777777" w:rsidR="00245EC7" w:rsidRPr="00C75483" w:rsidRDefault="00245EC7" w:rsidP="00B01614">
      <w:pPr>
        <w:pStyle w:val="Ttulo1"/>
        <w:jc w:val="center"/>
        <w:rPr>
          <w:rFonts w:cs="Times New Roman"/>
          <w:lang w:val="en-GB"/>
        </w:rPr>
      </w:pPr>
    </w:p>
    <w:p w14:paraId="254E7781" w14:textId="77777777" w:rsidR="00245EC7" w:rsidRPr="00C75483" w:rsidRDefault="00245EC7" w:rsidP="00B01614">
      <w:pPr>
        <w:pStyle w:val="Ttulo1"/>
        <w:jc w:val="center"/>
        <w:rPr>
          <w:rFonts w:cs="Times New Roman"/>
          <w:lang w:val="en-GB"/>
        </w:rPr>
      </w:pPr>
    </w:p>
    <w:p w14:paraId="3DBB74B8" w14:textId="77777777" w:rsidR="00245EC7" w:rsidRPr="00C75483" w:rsidRDefault="00245EC7" w:rsidP="00B01614">
      <w:pPr>
        <w:pStyle w:val="Ttulo1"/>
        <w:jc w:val="center"/>
        <w:rPr>
          <w:rFonts w:cs="Times New Roman"/>
          <w:lang w:val="en-GB"/>
        </w:rPr>
      </w:pPr>
    </w:p>
    <w:p w14:paraId="60DBA4D1" w14:textId="77777777" w:rsidR="00245EC7" w:rsidRPr="00C75483" w:rsidRDefault="00245EC7" w:rsidP="00B01614">
      <w:pPr>
        <w:pStyle w:val="Ttulo1"/>
        <w:jc w:val="center"/>
        <w:rPr>
          <w:rFonts w:cs="Times New Roman"/>
          <w:lang w:val="en-GB"/>
        </w:rPr>
      </w:pPr>
    </w:p>
    <w:p w14:paraId="18C39804" w14:textId="77777777" w:rsidR="00245EC7" w:rsidRPr="00C75483" w:rsidRDefault="00245EC7" w:rsidP="00B01614">
      <w:pPr>
        <w:pStyle w:val="Ttulo1"/>
        <w:jc w:val="center"/>
        <w:rPr>
          <w:rFonts w:cs="Times New Roman"/>
          <w:lang w:val="en-GB"/>
        </w:rPr>
      </w:pPr>
    </w:p>
    <w:p w14:paraId="2B8A13F1" w14:textId="77777777" w:rsidR="00245EC7" w:rsidRPr="00C75483" w:rsidRDefault="00245EC7" w:rsidP="00B01614">
      <w:pPr>
        <w:pStyle w:val="Ttulo1"/>
        <w:jc w:val="center"/>
        <w:rPr>
          <w:rFonts w:cs="Times New Roman"/>
          <w:lang w:val="en-GB"/>
        </w:rPr>
      </w:pPr>
    </w:p>
    <w:p w14:paraId="0A871075" w14:textId="77777777" w:rsidR="00245EC7" w:rsidRPr="00C75483" w:rsidRDefault="00245EC7" w:rsidP="00B01614">
      <w:pPr>
        <w:pStyle w:val="Ttulo1"/>
        <w:jc w:val="center"/>
        <w:rPr>
          <w:rFonts w:cs="Times New Roman"/>
          <w:lang w:val="en-GB"/>
        </w:rPr>
      </w:pPr>
    </w:p>
    <w:p w14:paraId="5AA386AF" w14:textId="77777777" w:rsidR="00245EC7" w:rsidRPr="00C75483" w:rsidRDefault="00245EC7" w:rsidP="00B01614">
      <w:pPr>
        <w:pStyle w:val="Ttulo1"/>
        <w:jc w:val="center"/>
        <w:rPr>
          <w:rFonts w:cs="Times New Roman"/>
          <w:lang w:val="en-GB"/>
        </w:rPr>
      </w:pPr>
    </w:p>
    <w:p w14:paraId="26FF2851" w14:textId="4139E769" w:rsidR="00245EC7" w:rsidRPr="00C75483" w:rsidRDefault="00245EC7" w:rsidP="00B01614">
      <w:pPr>
        <w:pStyle w:val="Ttulo1"/>
        <w:jc w:val="center"/>
        <w:rPr>
          <w:rFonts w:cs="Times New Roman"/>
          <w:lang w:val="en-GB"/>
        </w:rPr>
      </w:pPr>
    </w:p>
    <w:p w14:paraId="1D4A90BA" w14:textId="498A0970" w:rsidR="00602B3F" w:rsidRPr="00512F16" w:rsidRDefault="00664EB0">
      <w:pPr>
        <w:rPr>
          <w:lang w:val="en-GB"/>
        </w:rPr>
        <w:sectPr w:rsidR="00602B3F" w:rsidRPr="00512F16">
          <w:footerReference w:type="default" r:id="rId9"/>
          <w:pgSz w:w="12240" w:h="15840"/>
          <w:pgMar w:top="1417" w:right="1701" w:bottom="1417" w:left="1701" w:header="708" w:footer="708" w:gutter="0"/>
          <w:cols w:space="708"/>
          <w:docGrid w:linePitch="360"/>
        </w:sectPr>
      </w:pPr>
      <w:r>
        <w:rPr>
          <w:rFonts w:ascii="Times New Roman" w:hAnsi="Times New Roman" w:cs="Times New Roman"/>
          <w:b/>
          <w:noProof/>
          <w:sz w:val="24"/>
          <w:lang w:val="es-MX" w:eastAsia="es-MX"/>
        </w:rPr>
        <mc:AlternateContent>
          <mc:Choice Requires="wps">
            <w:drawing>
              <wp:anchor distT="0" distB="0" distL="114300" distR="114300" simplePos="0" relativeHeight="251648000" behindDoc="0" locked="0" layoutInCell="1" allowOverlap="1" wp14:anchorId="4F1F8A48" wp14:editId="54456F3D">
                <wp:simplePos x="0" y="0"/>
                <wp:positionH relativeFrom="column">
                  <wp:posOffset>2571750</wp:posOffset>
                </wp:positionH>
                <wp:positionV relativeFrom="paragraph">
                  <wp:posOffset>590550</wp:posOffset>
                </wp:positionV>
                <wp:extent cx="466725" cy="295275"/>
                <wp:effectExtent l="0" t="0" r="9525" b="9525"/>
                <wp:wrapNone/>
                <wp:docPr id="24" name="Rectángulo 24"/>
                <wp:cNvGraphicFramePr/>
                <a:graphic xmlns:a="http://schemas.openxmlformats.org/drawingml/2006/main">
                  <a:graphicData uri="http://schemas.microsoft.com/office/word/2010/wordprocessingShape">
                    <wps:wsp>
                      <wps:cNvSpPr/>
                      <wps:spPr>
                        <a:xfrm>
                          <a:off x="0" y="0"/>
                          <a:ext cx="4667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F2917" w14:textId="15B45E0A" w:rsidR="00DE6DAA" w:rsidRPr="00664EB0" w:rsidRDefault="00DE6DAA" w:rsidP="00664EB0">
                            <w:pPr>
                              <w:jc w:val="center"/>
                              <w:rPr>
                                <w:color w:val="000000" w:themeColor="text1"/>
                                <w:lang w:val="es-MX"/>
                              </w:rPr>
                            </w:pPr>
                            <w:r>
                              <w:rPr>
                                <w:color w:val="000000" w:themeColor="text1"/>
                                <w:lang w:val="es-MX"/>
                              </w:rPr>
                              <w:t>XIV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F8A48" id="Rectángulo 24" o:spid="_x0000_s1038" style="position:absolute;margin-left:202.5pt;margin-top:46.5pt;width:36.75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" fillcolor="white [3212]" stroked="f" strokeweight="2pt">
                <v:textbox>
                  <w:txbxContent>
                    <w:p w14:paraId="70AF2917" w14:textId="15B45E0A" w:rsidR="00DE6DAA" w:rsidRPr="00664EB0" w:rsidRDefault="00DE6DAA" w:rsidP="00664EB0">
                      <w:pPr>
                        <w:jc w:val="center"/>
                        <w:rPr>
                          <w:color w:val="000000" w:themeColor="text1"/>
                          <w:lang w:val="es-MX"/>
                        </w:rPr>
                      </w:pPr>
                      <w:r>
                        <w:rPr>
                          <w:color w:val="000000" w:themeColor="text1"/>
                          <w:lang w:val="es-MX"/>
                        </w:rPr>
                        <w:t>XIV</w:t>
                      </w:r>
                    </w:p>
                  </w:txbxContent>
                </v:textbox>
              </v:rect>
            </w:pict>
          </mc:Fallback>
        </mc:AlternateContent>
      </w:r>
    </w:p>
    <w:p w14:paraId="04BBE0FD" w14:textId="45DCCBA9" w:rsidR="00071EE6" w:rsidRDefault="00B01614" w:rsidP="00B01614">
      <w:pPr>
        <w:pStyle w:val="Ttulo1"/>
        <w:jc w:val="center"/>
        <w:rPr>
          <w:rFonts w:cs="Times New Roman"/>
        </w:rPr>
      </w:pPr>
      <w:bookmarkStart w:id="9" w:name="_Toc56025209"/>
      <w:r>
        <w:rPr>
          <w:rFonts w:cs="Times New Roman"/>
        </w:rPr>
        <w:lastRenderedPageBreak/>
        <w:t xml:space="preserve">CAPÍTULO I. </w:t>
      </w:r>
      <w:bookmarkEnd w:id="8"/>
      <w:r>
        <w:rPr>
          <w:rFonts w:cs="Times New Roman"/>
        </w:rPr>
        <w:t>INTRODUCCIÓN</w:t>
      </w:r>
      <w:bookmarkEnd w:id="9"/>
    </w:p>
    <w:p w14:paraId="36B2F213" w14:textId="5C650DEF" w:rsidR="006012B4" w:rsidRDefault="006012B4" w:rsidP="006012B4"/>
    <w:p w14:paraId="2BD4792B" w14:textId="77777777" w:rsidR="00A66712" w:rsidRPr="006012B4" w:rsidRDefault="00A66712" w:rsidP="006012B4"/>
    <w:p w14:paraId="4E6ABB76" w14:textId="75392ACD" w:rsidR="00026E2E" w:rsidRDefault="00B01614" w:rsidP="00B01614">
      <w:pPr>
        <w:pStyle w:val="Ttulo2"/>
        <w:numPr>
          <w:ilvl w:val="0"/>
          <w:numId w:val="0"/>
        </w:numPr>
        <w:rPr>
          <w:rFonts w:cs="Times New Roman"/>
        </w:rPr>
      </w:pPr>
      <w:bookmarkStart w:id="10" w:name="_Toc13557520"/>
      <w:bookmarkStart w:id="11" w:name="_Toc56025210"/>
      <w:r>
        <w:rPr>
          <w:rFonts w:cs="Times New Roman"/>
        </w:rPr>
        <w:t>1</w:t>
      </w:r>
      <w:r w:rsidR="00F72E7B">
        <w:rPr>
          <w:rFonts w:cs="Times New Roman"/>
        </w:rPr>
        <w:t xml:space="preserve">.1. </w:t>
      </w:r>
      <w:r w:rsidR="00D669D4" w:rsidRPr="00F72E7B">
        <w:rPr>
          <w:rFonts w:cs="Times New Roman"/>
        </w:rPr>
        <w:t>Planteamiento del problema.</w:t>
      </w:r>
      <w:bookmarkEnd w:id="10"/>
      <w:bookmarkEnd w:id="11"/>
    </w:p>
    <w:p w14:paraId="3A52C722" w14:textId="77777777" w:rsidR="0082202A" w:rsidRPr="0082202A" w:rsidRDefault="0082202A" w:rsidP="0082202A"/>
    <w:p w14:paraId="483737EA" w14:textId="7680EA72" w:rsidR="00C56E2B" w:rsidRDefault="002E05B7" w:rsidP="00BE7286">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 xml:space="preserve">En </w:t>
      </w:r>
      <w:r w:rsidR="009C7E51">
        <w:rPr>
          <w:rFonts w:ascii="Times New Roman" w:hAnsi="Times New Roman" w:cs="Times New Roman"/>
          <w:sz w:val="24"/>
          <w:lang w:val="es-MX"/>
        </w:rPr>
        <w:t>las últimas décadas</w:t>
      </w:r>
      <w:r w:rsidR="00C56E2B">
        <w:rPr>
          <w:rFonts w:ascii="Times New Roman" w:hAnsi="Times New Roman" w:cs="Times New Roman"/>
          <w:sz w:val="24"/>
          <w:lang w:val="es-MX"/>
        </w:rPr>
        <w:t xml:space="preserve"> la generación excesiva de residuos </w:t>
      </w:r>
      <w:r w:rsidR="009C7E51">
        <w:rPr>
          <w:rFonts w:ascii="Times New Roman" w:hAnsi="Times New Roman" w:cs="Times New Roman"/>
          <w:sz w:val="24"/>
          <w:lang w:val="es-MX"/>
        </w:rPr>
        <w:t>sólidos</w:t>
      </w:r>
      <w:r w:rsidR="00BE7286">
        <w:rPr>
          <w:rFonts w:ascii="Times New Roman" w:hAnsi="Times New Roman" w:cs="Times New Roman"/>
          <w:sz w:val="24"/>
          <w:lang w:val="es-MX"/>
        </w:rPr>
        <w:t>,</w:t>
      </w:r>
      <w:r w:rsidR="002F65A2">
        <w:rPr>
          <w:rFonts w:ascii="Times New Roman" w:hAnsi="Times New Roman" w:cs="Times New Roman"/>
          <w:sz w:val="24"/>
          <w:lang w:val="es-MX"/>
        </w:rPr>
        <w:t xml:space="preserve"> en especial </w:t>
      </w:r>
      <w:r w:rsidR="00BE7286">
        <w:rPr>
          <w:rFonts w:ascii="Times New Roman" w:hAnsi="Times New Roman" w:cs="Times New Roman"/>
          <w:sz w:val="24"/>
          <w:lang w:val="es-MX"/>
        </w:rPr>
        <w:t>los plásticos, han</w:t>
      </w:r>
      <w:r w:rsidR="00026E2E">
        <w:rPr>
          <w:rFonts w:ascii="Times New Roman" w:hAnsi="Times New Roman" w:cs="Times New Roman"/>
          <w:sz w:val="24"/>
          <w:lang w:val="es-MX"/>
        </w:rPr>
        <w:t xml:space="preserve"> generado uno de los</w:t>
      </w:r>
      <w:r w:rsidR="00C56E2B">
        <w:rPr>
          <w:rFonts w:ascii="Times New Roman" w:hAnsi="Times New Roman" w:cs="Times New Roman"/>
          <w:sz w:val="24"/>
          <w:lang w:val="es-MX"/>
        </w:rPr>
        <w:t xml:space="preserve"> problemas </w:t>
      </w:r>
      <w:r w:rsidR="00C155B7">
        <w:rPr>
          <w:rFonts w:ascii="Times New Roman" w:hAnsi="Times New Roman" w:cs="Times New Roman"/>
          <w:sz w:val="24"/>
          <w:lang w:val="es-MX"/>
        </w:rPr>
        <w:t>de mayor relevancia</w:t>
      </w:r>
      <w:r w:rsidR="0066542A">
        <w:rPr>
          <w:rFonts w:ascii="Times New Roman" w:hAnsi="Times New Roman" w:cs="Times New Roman"/>
          <w:sz w:val="24"/>
          <w:lang w:val="es-MX"/>
        </w:rPr>
        <w:t>,</w:t>
      </w:r>
      <w:r w:rsidR="00C56E2B">
        <w:rPr>
          <w:rFonts w:ascii="Times New Roman" w:hAnsi="Times New Roman" w:cs="Times New Roman"/>
          <w:sz w:val="24"/>
          <w:lang w:val="es-MX"/>
        </w:rPr>
        <w:t xml:space="preserve"> ya que vivimos en un mundo don</w:t>
      </w:r>
      <w:r w:rsidR="0066542A">
        <w:rPr>
          <w:rFonts w:ascii="Times New Roman" w:hAnsi="Times New Roman" w:cs="Times New Roman"/>
          <w:sz w:val="24"/>
          <w:lang w:val="es-MX"/>
        </w:rPr>
        <w:t xml:space="preserve">de los seres humanos </w:t>
      </w:r>
      <w:r w:rsidR="002F65A2">
        <w:rPr>
          <w:rFonts w:ascii="Times New Roman" w:hAnsi="Times New Roman" w:cs="Times New Roman"/>
          <w:sz w:val="24"/>
          <w:lang w:val="es-MX"/>
        </w:rPr>
        <w:t>tenemos malas prácticas al momento de disponer nuestros residuos sólidos,</w:t>
      </w:r>
      <w:r w:rsidR="0022273F">
        <w:rPr>
          <w:rFonts w:ascii="Times New Roman" w:hAnsi="Times New Roman" w:cs="Times New Roman"/>
          <w:sz w:val="24"/>
          <w:lang w:val="es-MX"/>
        </w:rPr>
        <w:t xml:space="preserve"> falta de educación </w:t>
      </w:r>
      <w:r w:rsidR="00A71E59">
        <w:rPr>
          <w:rFonts w:ascii="Times New Roman" w:hAnsi="Times New Roman" w:cs="Times New Roman"/>
          <w:sz w:val="24"/>
          <w:lang w:val="es-MX"/>
        </w:rPr>
        <w:t>y conciencia ambiental</w:t>
      </w:r>
      <w:r w:rsidR="0066542A">
        <w:rPr>
          <w:rFonts w:ascii="Times New Roman" w:hAnsi="Times New Roman" w:cs="Times New Roman"/>
          <w:sz w:val="24"/>
          <w:lang w:val="es-MX"/>
        </w:rPr>
        <w:t xml:space="preserve">, </w:t>
      </w:r>
      <w:r w:rsidR="00C155B7">
        <w:rPr>
          <w:rFonts w:ascii="Times New Roman" w:hAnsi="Times New Roman" w:cs="Times New Roman"/>
          <w:sz w:val="24"/>
          <w:lang w:val="es-MX"/>
        </w:rPr>
        <w:t xml:space="preserve">generando </w:t>
      </w:r>
      <w:r w:rsidR="005D7E89">
        <w:rPr>
          <w:rFonts w:ascii="Times New Roman" w:hAnsi="Times New Roman" w:cs="Times New Roman"/>
          <w:sz w:val="24"/>
          <w:lang w:val="es-MX"/>
        </w:rPr>
        <w:t>impacto</w:t>
      </w:r>
      <w:r w:rsidR="006D4689">
        <w:rPr>
          <w:rFonts w:ascii="Times New Roman" w:hAnsi="Times New Roman" w:cs="Times New Roman"/>
          <w:sz w:val="24"/>
          <w:lang w:val="es-MX"/>
        </w:rPr>
        <w:t>s</w:t>
      </w:r>
      <w:r w:rsidR="00D30ECB">
        <w:rPr>
          <w:rFonts w:ascii="Times New Roman" w:hAnsi="Times New Roman" w:cs="Times New Roman"/>
          <w:sz w:val="24"/>
          <w:lang w:val="es-MX"/>
        </w:rPr>
        <w:t xml:space="preserve"> negativo</w:t>
      </w:r>
      <w:r w:rsidR="006D4689">
        <w:rPr>
          <w:rFonts w:ascii="Times New Roman" w:hAnsi="Times New Roman" w:cs="Times New Roman"/>
          <w:sz w:val="24"/>
          <w:lang w:val="es-MX"/>
        </w:rPr>
        <w:t>s</w:t>
      </w:r>
      <w:r w:rsidR="00906C70">
        <w:rPr>
          <w:rFonts w:ascii="Times New Roman" w:hAnsi="Times New Roman" w:cs="Times New Roman"/>
          <w:sz w:val="24"/>
          <w:lang w:val="es-MX"/>
        </w:rPr>
        <w:t xml:space="preserve"> al ambiente.</w:t>
      </w:r>
    </w:p>
    <w:p w14:paraId="2EB7CD16" w14:textId="39FA44C2" w:rsidR="0098210F" w:rsidRPr="00D54EE5" w:rsidRDefault="00181FD7" w:rsidP="00BE7286">
      <w:pPr>
        <w:pStyle w:val="Prrafodelista"/>
        <w:spacing w:line="480" w:lineRule="auto"/>
        <w:ind w:left="426"/>
        <w:jc w:val="both"/>
        <w:rPr>
          <w:rFonts w:ascii="Times New Roman" w:hAnsi="Times New Roman" w:cs="Times New Roman"/>
          <w:sz w:val="24"/>
          <w:lang w:val="es-MX"/>
        </w:rPr>
      </w:pPr>
      <w:r w:rsidRPr="0028705F">
        <w:rPr>
          <w:rFonts w:ascii="Times New Roman" w:hAnsi="Times New Roman" w:cs="Times New Roman"/>
          <w:sz w:val="24"/>
          <w:lang w:val="es-MX"/>
        </w:rPr>
        <w:t xml:space="preserve">En Cajamarca, </w:t>
      </w:r>
      <w:r w:rsidR="00BE7286">
        <w:rPr>
          <w:rFonts w:ascii="Times New Roman" w:hAnsi="Times New Roman" w:cs="Times New Roman"/>
          <w:sz w:val="24"/>
          <w:lang w:val="es-MX"/>
        </w:rPr>
        <w:t xml:space="preserve">actualmente, </w:t>
      </w:r>
      <w:r w:rsidRPr="0028705F">
        <w:rPr>
          <w:rFonts w:ascii="Times New Roman" w:hAnsi="Times New Roman" w:cs="Times New Roman"/>
          <w:sz w:val="24"/>
          <w:lang w:val="es-MX"/>
        </w:rPr>
        <w:t>la cantidad de residuos sólidos generados por la población es de 140 toneladas</w:t>
      </w:r>
      <w:r>
        <w:rPr>
          <w:rFonts w:ascii="Times New Roman" w:hAnsi="Times New Roman" w:cs="Times New Roman"/>
          <w:sz w:val="24"/>
          <w:lang w:val="es-MX"/>
        </w:rPr>
        <w:t xml:space="preserve"> al día (OEFA, 2014). </w:t>
      </w:r>
      <w:r w:rsidRPr="00181FD7">
        <w:rPr>
          <w:rFonts w:ascii="Times New Roman" w:hAnsi="Times New Roman" w:cs="Times New Roman"/>
          <w:sz w:val="24"/>
          <w:lang w:val="es-MX"/>
        </w:rPr>
        <w:t>E</w:t>
      </w:r>
      <w:r w:rsidR="001F4469" w:rsidRPr="00181FD7">
        <w:rPr>
          <w:rFonts w:ascii="Times New Roman" w:hAnsi="Times New Roman" w:cs="Times New Roman"/>
          <w:sz w:val="24"/>
          <w:lang w:val="es-MX"/>
        </w:rPr>
        <w:t xml:space="preserve">s común que la mayoría de gente de la población </w:t>
      </w:r>
      <w:r w:rsidR="004F45BD" w:rsidRPr="00181FD7">
        <w:rPr>
          <w:rFonts w:ascii="Times New Roman" w:hAnsi="Times New Roman" w:cs="Times New Roman"/>
          <w:sz w:val="24"/>
          <w:lang w:val="es-MX"/>
        </w:rPr>
        <w:t>emplee</w:t>
      </w:r>
      <w:r w:rsidR="001F4469" w:rsidRPr="00181FD7">
        <w:rPr>
          <w:rFonts w:ascii="Times New Roman" w:hAnsi="Times New Roman" w:cs="Times New Roman"/>
          <w:sz w:val="24"/>
          <w:lang w:val="es-MX"/>
        </w:rPr>
        <w:t xml:space="preserve"> e</w:t>
      </w:r>
      <w:r w:rsidR="004F45BD">
        <w:rPr>
          <w:rFonts w:ascii="Times New Roman" w:hAnsi="Times New Roman" w:cs="Times New Roman"/>
          <w:sz w:val="24"/>
          <w:lang w:val="es-MX"/>
        </w:rPr>
        <w:t>l</w:t>
      </w:r>
      <w:r w:rsidR="001F4469" w:rsidRPr="00181FD7">
        <w:rPr>
          <w:rFonts w:ascii="Times New Roman" w:hAnsi="Times New Roman" w:cs="Times New Roman"/>
          <w:sz w:val="24"/>
          <w:lang w:val="es-MX"/>
        </w:rPr>
        <w:t xml:space="preserve"> plástico en todas sus actividades</w:t>
      </w:r>
      <w:r w:rsidR="004F45BD">
        <w:rPr>
          <w:rFonts w:ascii="Times New Roman" w:hAnsi="Times New Roman" w:cs="Times New Roman"/>
          <w:sz w:val="24"/>
          <w:lang w:val="es-MX"/>
        </w:rPr>
        <w:t xml:space="preserve"> cotidianas</w:t>
      </w:r>
      <w:r w:rsidR="001F4469" w:rsidRPr="00181FD7">
        <w:rPr>
          <w:rFonts w:ascii="Times New Roman" w:hAnsi="Times New Roman" w:cs="Times New Roman"/>
          <w:sz w:val="24"/>
          <w:lang w:val="es-MX"/>
        </w:rPr>
        <w:t>,</w:t>
      </w:r>
      <w:r w:rsidR="0098210F">
        <w:rPr>
          <w:rFonts w:ascii="Times New Roman" w:hAnsi="Times New Roman" w:cs="Times New Roman"/>
          <w:sz w:val="24"/>
          <w:lang w:val="es-MX"/>
        </w:rPr>
        <w:t xml:space="preserve"> </w:t>
      </w:r>
      <w:r w:rsidR="00971D27">
        <w:rPr>
          <w:rFonts w:ascii="Times New Roman" w:hAnsi="Times New Roman" w:cs="Times New Roman"/>
          <w:sz w:val="24"/>
          <w:lang w:val="es-MX"/>
        </w:rPr>
        <w:t xml:space="preserve">ya que son los productos </w:t>
      </w:r>
      <w:r w:rsidR="00D54EE5">
        <w:rPr>
          <w:rFonts w:ascii="Times New Roman" w:hAnsi="Times New Roman" w:cs="Times New Roman"/>
          <w:sz w:val="24"/>
          <w:lang w:val="es-MX"/>
        </w:rPr>
        <w:t>más</w:t>
      </w:r>
      <w:r w:rsidR="00971D27">
        <w:rPr>
          <w:rFonts w:ascii="Times New Roman" w:hAnsi="Times New Roman" w:cs="Times New Roman"/>
          <w:sz w:val="24"/>
          <w:lang w:val="es-MX"/>
        </w:rPr>
        <w:t xml:space="preserve"> baratos y por ende genera gran cantidad de residuos </w:t>
      </w:r>
      <w:r w:rsidR="00DE7DA4">
        <w:rPr>
          <w:rFonts w:ascii="Times New Roman" w:hAnsi="Times New Roman" w:cs="Times New Roman"/>
          <w:sz w:val="24"/>
          <w:lang w:val="es-MX"/>
        </w:rPr>
        <w:t>plásticos</w:t>
      </w:r>
      <w:r w:rsidR="00971D27">
        <w:rPr>
          <w:rFonts w:ascii="Times New Roman" w:hAnsi="Times New Roman" w:cs="Times New Roman"/>
          <w:sz w:val="24"/>
          <w:lang w:val="es-MX"/>
        </w:rPr>
        <w:t>, dando inicio a la contaminación</w:t>
      </w:r>
      <w:r w:rsidR="00D54EE5">
        <w:rPr>
          <w:rFonts w:ascii="Times New Roman" w:hAnsi="Times New Roman" w:cs="Times New Roman"/>
          <w:sz w:val="24"/>
          <w:lang w:val="es-MX"/>
        </w:rPr>
        <w:t xml:space="preserve">. </w:t>
      </w:r>
      <w:r w:rsidR="0098210F" w:rsidRPr="00D54EE5">
        <w:rPr>
          <w:rFonts w:ascii="Times New Roman" w:hAnsi="Times New Roman" w:cs="Times New Roman"/>
          <w:sz w:val="24"/>
          <w:lang w:val="es-MX"/>
        </w:rPr>
        <w:t>L</w:t>
      </w:r>
      <w:r w:rsidR="0098210F" w:rsidRPr="00D54EE5">
        <w:rPr>
          <w:rFonts w:ascii="Times New Roman" w:hAnsi="Times New Roman" w:cs="Times New Roman"/>
          <w:sz w:val="24"/>
        </w:rPr>
        <w:t>os residuos sólidos vienen siendo dispuestos a la infraestructura de disposición final de residuos sólidos (RRSS), con la finalidad de mejorar la estética de la ciudad, evitar enfermedades respiratorios y gastrointestinales causadas por la presencia de vectores, pero a pesar de ello, el plástico se ha constituido en aquel elemento el cual genera un grave problema debido a su degradación a largo plazo.</w:t>
      </w:r>
    </w:p>
    <w:p w14:paraId="30D6AABB" w14:textId="6ABACA88" w:rsidR="00233629" w:rsidRDefault="0082202A" w:rsidP="00BE7286">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 xml:space="preserve">En Perú se ha realizado diferentes investigaciones donde se ha podido determinar que existen insectos, bacterias y hongos que son capaces de degradar el plástico </w:t>
      </w:r>
      <w:r w:rsidR="00233629">
        <w:rPr>
          <w:rFonts w:ascii="Times New Roman" w:hAnsi="Times New Roman" w:cs="Times New Roman"/>
          <w:sz w:val="24"/>
          <w:lang w:val="es-MX"/>
        </w:rPr>
        <w:t>de polietileno de baja densidad.</w:t>
      </w:r>
    </w:p>
    <w:p w14:paraId="4D0FBB99" w14:textId="1BFD1BB4" w:rsidR="00640EF4" w:rsidRDefault="00233629" w:rsidP="00BE7286">
      <w:pPr>
        <w:pStyle w:val="Prrafodelista"/>
        <w:spacing w:line="480" w:lineRule="auto"/>
        <w:ind w:left="426"/>
        <w:jc w:val="both"/>
        <w:rPr>
          <w:rFonts w:ascii="Times New Roman" w:hAnsi="Times New Roman" w:cs="Times New Roman"/>
          <w:sz w:val="24"/>
        </w:rPr>
      </w:pPr>
      <w:r w:rsidRPr="00233629">
        <w:rPr>
          <w:rFonts w:ascii="Times New Roman" w:hAnsi="Times New Roman" w:cs="Times New Roman"/>
          <w:sz w:val="24"/>
        </w:rPr>
        <w:lastRenderedPageBreak/>
        <w:t>El total de residuos sólidos municipales estimados para el año 2012 fue de 7 millones 47 mil toneladas, y el 10.1</w:t>
      </w:r>
      <w:r w:rsidR="005E0E8B">
        <w:rPr>
          <w:rFonts w:ascii="Times New Roman" w:hAnsi="Times New Roman" w:cs="Times New Roman"/>
          <w:sz w:val="24"/>
        </w:rPr>
        <w:t xml:space="preserve"> </w:t>
      </w:r>
      <w:r w:rsidRPr="00233629">
        <w:rPr>
          <w:rFonts w:ascii="Times New Roman" w:hAnsi="Times New Roman" w:cs="Times New Roman"/>
          <w:sz w:val="24"/>
        </w:rPr>
        <w:t>% se le considera plástico (INEI, 2015), que adicionalmente demora varios lustros en degradarse con el consiguiente daño ecológico que esto representa (García y Vigo, 2019); por lo que estamos optando por una alternativa de solución a la eliminación de los residuos plásticos que surge del empleo de utilización de larvas de insectos, tal es el caso de individuos del orden lepidóptero (</w:t>
      </w:r>
      <w:proofErr w:type="spellStart"/>
      <w:r w:rsidRPr="00233629">
        <w:rPr>
          <w:rFonts w:ascii="Times New Roman" w:hAnsi="Times New Roman" w:cs="Times New Roman"/>
          <w:i/>
          <w:iCs/>
          <w:sz w:val="24"/>
        </w:rPr>
        <w:t>Galleria</w:t>
      </w:r>
      <w:proofErr w:type="spellEnd"/>
      <w:r w:rsidRPr="00233629">
        <w:rPr>
          <w:rFonts w:ascii="Times New Roman" w:hAnsi="Times New Roman" w:cs="Times New Roman"/>
          <w:i/>
          <w:iCs/>
          <w:sz w:val="24"/>
        </w:rPr>
        <w:t xml:space="preserve"> </w:t>
      </w:r>
      <w:proofErr w:type="spellStart"/>
      <w:r w:rsidRPr="00233629">
        <w:rPr>
          <w:rFonts w:ascii="Times New Roman" w:hAnsi="Times New Roman" w:cs="Times New Roman"/>
          <w:i/>
          <w:iCs/>
          <w:sz w:val="24"/>
        </w:rPr>
        <w:t>mellonella</w:t>
      </w:r>
      <w:proofErr w:type="spellEnd"/>
      <w:r w:rsidRPr="00233629">
        <w:rPr>
          <w:rFonts w:ascii="Times New Roman" w:hAnsi="Times New Roman" w:cs="Times New Roman"/>
          <w:sz w:val="24"/>
        </w:rPr>
        <w:t>), la cual se ha constituido, en su estado larval como consumidora de una gran cantidad de diversidad de este material.</w:t>
      </w:r>
    </w:p>
    <w:p w14:paraId="1C5B6AA8" w14:textId="77777777" w:rsidR="005D4025" w:rsidRPr="00233629" w:rsidRDefault="005D4025" w:rsidP="00BE7286">
      <w:pPr>
        <w:pStyle w:val="Prrafodelista"/>
        <w:spacing w:line="480" w:lineRule="auto"/>
        <w:ind w:left="426"/>
        <w:jc w:val="both"/>
        <w:rPr>
          <w:rFonts w:ascii="Times New Roman" w:hAnsi="Times New Roman" w:cs="Times New Roman"/>
          <w:sz w:val="24"/>
          <w:lang w:val="es-MX"/>
        </w:rPr>
      </w:pPr>
    </w:p>
    <w:p w14:paraId="59118423" w14:textId="67D3F5B8" w:rsidR="00071E92" w:rsidRPr="005D4025" w:rsidRDefault="005D4025" w:rsidP="005D4025">
      <w:pPr>
        <w:pStyle w:val="Ttulo2"/>
        <w:numPr>
          <w:ilvl w:val="0"/>
          <w:numId w:val="0"/>
        </w:numPr>
      </w:pPr>
      <w:bookmarkStart w:id="12" w:name="_Toc13557521"/>
      <w:bookmarkStart w:id="13" w:name="_Toc56025211"/>
      <w:r>
        <w:t xml:space="preserve">1.2. </w:t>
      </w:r>
      <w:r w:rsidR="00D669D4" w:rsidRPr="005D4025">
        <w:t>Formulación del problema</w:t>
      </w:r>
      <w:bookmarkEnd w:id="12"/>
      <w:bookmarkEnd w:id="13"/>
      <w:r w:rsidR="00D669D4" w:rsidRPr="005D4025">
        <w:t xml:space="preserve"> </w:t>
      </w:r>
    </w:p>
    <w:p w14:paraId="10071C38" w14:textId="77777777" w:rsidR="0028705F" w:rsidRPr="0028705F" w:rsidRDefault="0028705F" w:rsidP="0028705F"/>
    <w:p w14:paraId="1A64E566" w14:textId="2BC130AE" w:rsidR="00227718" w:rsidRDefault="00227718" w:rsidP="00227718">
      <w:pPr>
        <w:pStyle w:val="Prrafodelista"/>
        <w:spacing w:line="480" w:lineRule="auto"/>
        <w:ind w:left="426"/>
        <w:jc w:val="both"/>
        <w:rPr>
          <w:rFonts w:ascii="Times New Roman" w:hAnsi="Times New Roman" w:cs="Times New Roman"/>
          <w:sz w:val="24"/>
        </w:rPr>
      </w:pPr>
      <w:r>
        <w:rPr>
          <w:rFonts w:ascii="Times New Roman" w:hAnsi="Times New Roman" w:cs="Times New Roman"/>
          <w:sz w:val="24"/>
        </w:rPr>
        <w:t>¿En el caso de preferencia alimenticia del gusano de la cera (</w:t>
      </w:r>
      <w:proofErr w:type="spellStart"/>
      <w:r w:rsidRPr="00401A24">
        <w:rPr>
          <w:rFonts w:ascii="Times New Roman" w:hAnsi="Times New Roman" w:cs="Times New Roman"/>
          <w:i/>
          <w:sz w:val="24"/>
        </w:rPr>
        <w:t>Galleria</w:t>
      </w:r>
      <w:proofErr w:type="spellEnd"/>
      <w:r w:rsidRPr="00401A24">
        <w:rPr>
          <w:rFonts w:ascii="Times New Roman" w:hAnsi="Times New Roman" w:cs="Times New Roman"/>
          <w:i/>
          <w:sz w:val="24"/>
        </w:rPr>
        <w:t xml:space="preserve"> </w:t>
      </w:r>
      <w:proofErr w:type="spellStart"/>
      <w:r w:rsidRPr="00401A24">
        <w:rPr>
          <w:rFonts w:ascii="Times New Roman" w:hAnsi="Times New Roman" w:cs="Times New Roman"/>
          <w:i/>
          <w:sz w:val="24"/>
        </w:rPr>
        <w:t>mellonella</w:t>
      </w:r>
      <w:proofErr w:type="spellEnd"/>
      <w:r>
        <w:rPr>
          <w:rFonts w:ascii="Times New Roman" w:hAnsi="Times New Roman" w:cs="Times New Roman"/>
          <w:sz w:val="24"/>
        </w:rPr>
        <w:t>), el plástico polietileno de baja densidad transparente, mostrará mayores tasas de consumo, a diferencia de los plásticos polietileno de baja densidad amarillo y negro?</w:t>
      </w:r>
    </w:p>
    <w:p w14:paraId="4E5A2180" w14:textId="77777777" w:rsidR="005D4025" w:rsidRPr="00026E2E" w:rsidRDefault="005D4025" w:rsidP="0028705F">
      <w:pPr>
        <w:pStyle w:val="Prrafodelista"/>
        <w:spacing w:line="480" w:lineRule="auto"/>
        <w:ind w:left="1002"/>
        <w:jc w:val="both"/>
        <w:rPr>
          <w:rFonts w:ascii="Times New Roman" w:hAnsi="Times New Roman" w:cs="Times New Roman"/>
          <w:sz w:val="24"/>
        </w:rPr>
      </w:pPr>
    </w:p>
    <w:p w14:paraId="4B10B184" w14:textId="4FDFB175" w:rsidR="00D669D4" w:rsidRPr="005D4025" w:rsidRDefault="005D4025" w:rsidP="005D4025">
      <w:pPr>
        <w:pStyle w:val="Ttulo2"/>
        <w:numPr>
          <w:ilvl w:val="0"/>
          <w:numId w:val="0"/>
        </w:numPr>
      </w:pPr>
      <w:bookmarkStart w:id="14" w:name="_Toc13557522"/>
      <w:bookmarkStart w:id="15" w:name="_Toc56025212"/>
      <w:r>
        <w:t>1</w:t>
      </w:r>
      <w:r w:rsidR="00D669D4" w:rsidRPr="005D4025">
        <w:t>.3 Justificación del problema</w:t>
      </w:r>
      <w:bookmarkEnd w:id="14"/>
      <w:bookmarkEnd w:id="15"/>
    </w:p>
    <w:p w14:paraId="5A76E4E6" w14:textId="77777777" w:rsidR="0028705F" w:rsidRPr="0028705F" w:rsidRDefault="0028705F" w:rsidP="0028705F"/>
    <w:p w14:paraId="0FA70127" w14:textId="32278B98" w:rsidR="00DF233B" w:rsidRDefault="00972020" w:rsidP="005D4025">
      <w:pPr>
        <w:pStyle w:val="Prrafodelista"/>
        <w:spacing w:line="480" w:lineRule="auto"/>
        <w:ind w:left="426"/>
        <w:jc w:val="both"/>
        <w:rPr>
          <w:rFonts w:ascii="Times New Roman" w:hAnsi="Times New Roman" w:cs="Times New Roman"/>
          <w:sz w:val="24"/>
        </w:rPr>
      </w:pPr>
      <w:r>
        <w:rPr>
          <w:rFonts w:ascii="Times New Roman" w:hAnsi="Times New Roman" w:cs="Times New Roman"/>
          <w:sz w:val="24"/>
        </w:rPr>
        <w:t xml:space="preserve">En la ciudad de Cajamarca el </w:t>
      </w:r>
      <w:r w:rsidR="00DE7DA4">
        <w:rPr>
          <w:rFonts w:ascii="Times New Roman" w:hAnsi="Times New Roman" w:cs="Times New Roman"/>
          <w:sz w:val="24"/>
        </w:rPr>
        <w:t>plástico</w:t>
      </w:r>
      <w:r>
        <w:rPr>
          <w:rFonts w:ascii="Times New Roman" w:hAnsi="Times New Roman" w:cs="Times New Roman"/>
          <w:sz w:val="24"/>
        </w:rPr>
        <w:t xml:space="preserve"> se ha convertido en uno de los problemas ambientales más severos, por la mala segregación de los mismos, esto ha permitido generar un desequilibrio ecológico en nuestro ecosistema, por lo que surg</w:t>
      </w:r>
      <w:r w:rsidR="005D4025">
        <w:rPr>
          <w:rFonts w:ascii="Times New Roman" w:hAnsi="Times New Roman" w:cs="Times New Roman"/>
          <w:sz w:val="24"/>
        </w:rPr>
        <w:t>ió la</w:t>
      </w:r>
      <w:r>
        <w:rPr>
          <w:rFonts w:ascii="Times New Roman" w:hAnsi="Times New Roman" w:cs="Times New Roman"/>
          <w:sz w:val="24"/>
        </w:rPr>
        <w:t xml:space="preserve"> necesidad de realizar una investigación que tome en </w:t>
      </w:r>
      <w:r w:rsidR="00BA6CA1">
        <w:rPr>
          <w:rFonts w:ascii="Times New Roman" w:hAnsi="Times New Roman" w:cs="Times New Roman"/>
          <w:sz w:val="24"/>
        </w:rPr>
        <w:t>consideración</w:t>
      </w:r>
      <w:r>
        <w:rPr>
          <w:rFonts w:ascii="Times New Roman" w:hAnsi="Times New Roman" w:cs="Times New Roman"/>
          <w:sz w:val="24"/>
        </w:rPr>
        <w:t xml:space="preserve"> la </w:t>
      </w:r>
      <w:r w:rsidR="00BA6CA1">
        <w:rPr>
          <w:rFonts w:ascii="Times New Roman" w:hAnsi="Times New Roman" w:cs="Times New Roman"/>
          <w:sz w:val="24"/>
        </w:rPr>
        <w:t>degradación</w:t>
      </w:r>
      <w:r>
        <w:rPr>
          <w:rFonts w:ascii="Times New Roman" w:hAnsi="Times New Roman" w:cs="Times New Roman"/>
          <w:sz w:val="24"/>
        </w:rPr>
        <w:t xml:space="preserve"> </w:t>
      </w:r>
      <w:r w:rsidR="00BA6CA1">
        <w:rPr>
          <w:rFonts w:ascii="Times New Roman" w:hAnsi="Times New Roman" w:cs="Times New Roman"/>
          <w:sz w:val="24"/>
        </w:rPr>
        <w:t>de plástico polietileno de baja densidad, mediante el estado de desarrollo del gusano de la cera (</w:t>
      </w:r>
      <w:proofErr w:type="spellStart"/>
      <w:r w:rsidR="00BA6CA1" w:rsidRPr="00B125A2">
        <w:rPr>
          <w:rFonts w:ascii="Times New Roman" w:hAnsi="Times New Roman" w:cs="Times New Roman"/>
          <w:i/>
          <w:iCs/>
          <w:sz w:val="24"/>
        </w:rPr>
        <w:t>Galleria</w:t>
      </w:r>
      <w:proofErr w:type="spellEnd"/>
      <w:r w:rsidR="00BA6CA1" w:rsidRPr="00B125A2">
        <w:rPr>
          <w:rFonts w:ascii="Times New Roman" w:hAnsi="Times New Roman" w:cs="Times New Roman"/>
          <w:i/>
          <w:iCs/>
          <w:sz w:val="24"/>
        </w:rPr>
        <w:t xml:space="preserve"> </w:t>
      </w:r>
      <w:proofErr w:type="spellStart"/>
      <w:r w:rsidR="00BA6CA1" w:rsidRPr="00B125A2">
        <w:rPr>
          <w:rFonts w:ascii="Times New Roman" w:hAnsi="Times New Roman" w:cs="Times New Roman"/>
          <w:i/>
          <w:iCs/>
          <w:sz w:val="24"/>
        </w:rPr>
        <w:t>mellonella</w:t>
      </w:r>
      <w:proofErr w:type="spellEnd"/>
      <w:r w:rsidR="00BA6CA1">
        <w:rPr>
          <w:rFonts w:ascii="Times New Roman" w:hAnsi="Times New Roman" w:cs="Times New Roman"/>
          <w:sz w:val="24"/>
        </w:rPr>
        <w:t>)</w:t>
      </w:r>
      <w:r w:rsidR="001E72B0">
        <w:rPr>
          <w:rFonts w:ascii="Times New Roman" w:hAnsi="Times New Roman" w:cs="Times New Roman"/>
          <w:sz w:val="24"/>
        </w:rPr>
        <w:t xml:space="preserve">, sabiendo que el gusano de la cera biodegrada el plástico, </w:t>
      </w:r>
      <w:r w:rsidR="005D4025">
        <w:rPr>
          <w:rFonts w:ascii="Times New Roman" w:hAnsi="Times New Roman" w:cs="Times New Roman"/>
          <w:sz w:val="24"/>
        </w:rPr>
        <w:t xml:space="preserve">se hizo </w:t>
      </w:r>
      <w:r w:rsidR="005D4025">
        <w:rPr>
          <w:rFonts w:ascii="Times New Roman" w:hAnsi="Times New Roman" w:cs="Times New Roman"/>
          <w:sz w:val="24"/>
        </w:rPr>
        <w:lastRenderedPageBreak/>
        <w:t xml:space="preserve">necesario </w:t>
      </w:r>
      <w:r w:rsidR="001E72B0">
        <w:rPr>
          <w:rFonts w:ascii="Times New Roman" w:hAnsi="Times New Roman" w:cs="Times New Roman"/>
          <w:sz w:val="24"/>
        </w:rPr>
        <w:t>conocer cuál de los colores de plástico de baja densidad (transparente, negro y amarillo) es el que le apetecen</w:t>
      </w:r>
      <w:r w:rsidR="00F16061">
        <w:rPr>
          <w:rFonts w:ascii="Times New Roman" w:hAnsi="Times New Roman" w:cs="Times New Roman"/>
          <w:sz w:val="24"/>
        </w:rPr>
        <w:t xml:space="preserve"> en</w:t>
      </w:r>
      <w:r w:rsidR="001E72B0">
        <w:rPr>
          <w:rFonts w:ascii="Times New Roman" w:hAnsi="Times New Roman" w:cs="Times New Roman"/>
          <w:sz w:val="24"/>
        </w:rPr>
        <w:t xml:space="preserve"> </w:t>
      </w:r>
      <w:r w:rsidR="00DE7DA4">
        <w:rPr>
          <w:rFonts w:ascii="Times New Roman" w:hAnsi="Times New Roman" w:cs="Times New Roman"/>
          <w:sz w:val="24"/>
        </w:rPr>
        <w:t>mayor</w:t>
      </w:r>
      <w:r w:rsidR="001E72B0">
        <w:rPr>
          <w:rFonts w:ascii="Times New Roman" w:hAnsi="Times New Roman" w:cs="Times New Roman"/>
          <w:sz w:val="24"/>
        </w:rPr>
        <w:t xml:space="preserve"> grado a este insecto</w:t>
      </w:r>
      <w:r w:rsidR="00B76486">
        <w:rPr>
          <w:rFonts w:ascii="Times New Roman" w:hAnsi="Times New Roman" w:cs="Times New Roman"/>
          <w:sz w:val="24"/>
        </w:rPr>
        <w:t>.</w:t>
      </w:r>
    </w:p>
    <w:p w14:paraId="53C41161" w14:textId="77777777" w:rsidR="005D4025" w:rsidRPr="00233629" w:rsidRDefault="005D4025" w:rsidP="005D4025">
      <w:pPr>
        <w:pStyle w:val="Prrafodelista"/>
        <w:spacing w:line="480" w:lineRule="auto"/>
        <w:ind w:left="426"/>
        <w:jc w:val="both"/>
        <w:rPr>
          <w:rFonts w:ascii="Times New Roman" w:hAnsi="Times New Roman" w:cs="Times New Roman"/>
          <w:sz w:val="24"/>
        </w:rPr>
      </w:pPr>
    </w:p>
    <w:p w14:paraId="051F1F76" w14:textId="1606A0C6" w:rsidR="00780361" w:rsidRPr="00780361" w:rsidRDefault="005D4025" w:rsidP="00780361">
      <w:pPr>
        <w:pStyle w:val="Ttulo2"/>
        <w:numPr>
          <w:ilvl w:val="0"/>
          <w:numId w:val="0"/>
        </w:numPr>
      </w:pPr>
      <w:bookmarkStart w:id="16" w:name="_Toc13557523"/>
      <w:bookmarkStart w:id="17" w:name="_Toc56025213"/>
      <w:r>
        <w:t xml:space="preserve">1.4. </w:t>
      </w:r>
      <w:bookmarkEnd w:id="16"/>
      <w:r>
        <w:t>Objetivos</w:t>
      </w:r>
      <w:bookmarkEnd w:id="17"/>
    </w:p>
    <w:p w14:paraId="003935B0" w14:textId="77777777" w:rsidR="00322630" w:rsidRPr="0032301C" w:rsidRDefault="00322630" w:rsidP="00071EE6">
      <w:pPr>
        <w:pStyle w:val="Prrafodelista"/>
        <w:spacing w:line="480" w:lineRule="auto"/>
        <w:jc w:val="both"/>
        <w:rPr>
          <w:rFonts w:ascii="Times New Roman" w:hAnsi="Times New Roman" w:cs="Times New Roman"/>
          <w:b/>
          <w:sz w:val="24"/>
        </w:rPr>
      </w:pPr>
    </w:p>
    <w:p w14:paraId="01292091" w14:textId="4E59692C" w:rsidR="002E05B7" w:rsidRPr="00E705E1" w:rsidRDefault="00D669D4" w:rsidP="005D4025">
      <w:pPr>
        <w:pStyle w:val="Ttulo2"/>
        <w:numPr>
          <w:ilvl w:val="0"/>
          <w:numId w:val="0"/>
        </w:numPr>
        <w:spacing w:line="480" w:lineRule="auto"/>
        <w:ind w:left="576"/>
        <w:rPr>
          <w:rFonts w:cs="Times New Roman"/>
        </w:rPr>
      </w:pPr>
      <w:bookmarkStart w:id="18" w:name="_Toc13557524"/>
      <w:bookmarkStart w:id="19" w:name="_Toc56025214"/>
      <w:r w:rsidRPr="00F72E7B">
        <w:rPr>
          <w:rFonts w:cs="Times New Roman"/>
        </w:rPr>
        <w:t>Objetivo General:</w:t>
      </w:r>
      <w:bookmarkEnd w:id="18"/>
      <w:bookmarkEnd w:id="19"/>
    </w:p>
    <w:p w14:paraId="07241411" w14:textId="6A684055" w:rsidR="00227718" w:rsidRDefault="00227718" w:rsidP="00227718">
      <w:pPr>
        <w:pStyle w:val="Prrafodelista"/>
        <w:spacing w:line="480" w:lineRule="auto"/>
        <w:ind w:left="993"/>
        <w:jc w:val="both"/>
        <w:rPr>
          <w:rFonts w:ascii="Times New Roman" w:hAnsi="Times New Roman" w:cs="Times New Roman"/>
          <w:sz w:val="24"/>
        </w:rPr>
      </w:pPr>
      <w:r>
        <w:rPr>
          <w:rFonts w:ascii="Times New Roman" w:hAnsi="Times New Roman" w:cs="Times New Roman"/>
          <w:sz w:val="24"/>
        </w:rPr>
        <w:t>Determinar la preferencia alimenticia del gusano de la cera (</w:t>
      </w:r>
      <w:proofErr w:type="spellStart"/>
      <w:r>
        <w:rPr>
          <w:rFonts w:ascii="Times New Roman" w:hAnsi="Times New Roman" w:cs="Times New Roman"/>
          <w:i/>
          <w:sz w:val="24"/>
        </w:rPr>
        <w:t>Galleria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w:t>
      </w:r>
      <w:r w:rsidRPr="0002693C">
        <w:rPr>
          <w:rFonts w:ascii="Times New Roman" w:hAnsi="Times New Roman" w:cs="Times New Roman"/>
          <w:i/>
          <w:sz w:val="24"/>
        </w:rPr>
        <w:t>ellonella</w:t>
      </w:r>
      <w:proofErr w:type="spellEnd"/>
      <w:r>
        <w:rPr>
          <w:rFonts w:ascii="Times New Roman" w:hAnsi="Times New Roman" w:cs="Times New Roman"/>
          <w:i/>
          <w:sz w:val="24"/>
        </w:rPr>
        <w:t>)</w:t>
      </w:r>
      <w:r>
        <w:rPr>
          <w:rFonts w:ascii="Times New Roman" w:hAnsi="Times New Roman" w:cs="Times New Roman"/>
          <w:iCs/>
          <w:sz w:val="24"/>
        </w:rPr>
        <w:t xml:space="preserve">, dada por el color del </w:t>
      </w:r>
      <w:r w:rsidRPr="00923A9E">
        <w:rPr>
          <w:rFonts w:ascii="Times New Roman" w:hAnsi="Times New Roman" w:cs="Times New Roman"/>
          <w:sz w:val="24"/>
        </w:rPr>
        <w:t>plástico polietileno de baja densidad</w:t>
      </w:r>
      <w:r>
        <w:rPr>
          <w:rFonts w:ascii="Times New Roman" w:hAnsi="Times New Roman" w:cs="Times New Roman"/>
          <w:sz w:val="24"/>
        </w:rPr>
        <w:t>, Cajamarca 2020.</w:t>
      </w:r>
    </w:p>
    <w:p w14:paraId="6FCBA668" w14:textId="77777777" w:rsidR="00E36EEC" w:rsidRPr="00E705E1" w:rsidRDefault="00E36EEC" w:rsidP="00E705E1">
      <w:pPr>
        <w:pStyle w:val="Prrafodelista"/>
        <w:spacing w:line="480" w:lineRule="auto"/>
        <w:ind w:left="993"/>
        <w:jc w:val="both"/>
        <w:rPr>
          <w:rFonts w:ascii="Times New Roman" w:hAnsi="Times New Roman" w:cs="Times New Roman"/>
          <w:sz w:val="24"/>
        </w:rPr>
      </w:pPr>
    </w:p>
    <w:p w14:paraId="441095D7" w14:textId="4B513305" w:rsidR="00780361" w:rsidRPr="00780361" w:rsidRDefault="00C46180" w:rsidP="00780361">
      <w:pPr>
        <w:pStyle w:val="Ttulo2"/>
        <w:numPr>
          <w:ilvl w:val="0"/>
          <w:numId w:val="0"/>
        </w:numPr>
        <w:ind w:left="576" w:hanging="576"/>
      </w:pPr>
      <w:bookmarkStart w:id="20" w:name="_Toc13557525"/>
      <w:bookmarkStart w:id="21" w:name="_Toc56025215"/>
      <w:r>
        <w:t xml:space="preserve">1.5. </w:t>
      </w:r>
      <w:r w:rsidR="00D669D4" w:rsidRPr="00C46180">
        <w:t>Objetivos Específicos:</w:t>
      </w:r>
      <w:bookmarkEnd w:id="20"/>
      <w:bookmarkEnd w:id="21"/>
    </w:p>
    <w:p w14:paraId="3BCF0C56" w14:textId="77777777" w:rsidR="00C60C19" w:rsidRPr="00C60C19" w:rsidRDefault="00C60C19" w:rsidP="00C60C19"/>
    <w:p w14:paraId="546F0730" w14:textId="7E56BEA7" w:rsidR="00E705E1" w:rsidRPr="00D80F5E" w:rsidRDefault="00E705E1" w:rsidP="009B26D1">
      <w:pPr>
        <w:pStyle w:val="Prrafodelista"/>
        <w:numPr>
          <w:ilvl w:val="0"/>
          <w:numId w:val="3"/>
        </w:numPr>
        <w:spacing w:line="480" w:lineRule="auto"/>
        <w:jc w:val="both"/>
        <w:rPr>
          <w:rFonts w:ascii="Times New Roman" w:hAnsi="Times New Roman" w:cs="Times New Roman"/>
          <w:sz w:val="24"/>
        </w:rPr>
      </w:pPr>
      <w:bookmarkStart w:id="22" w:name="_Hlk44327266"/>
      <w:r>
        <w:rPr>
          <w:rFonts w:ascii="Times New Roman" w:hAnsi="Times New Roman" w:cs="Times New Roman"/>
          <w:sz w:val="24"/>
        </w:rPr>
        <w:t>Determinar la</w:t>
      </w:r>
      <w:r w:rsidRPr="00D80F5E">
        <w:rPr>
          <w:rFonts w:ascii="Times New Roman" w:hAnsi="Times New Roman" w:cs="Times New Roman"/>
          <w:sz w:val="24"/>
        </w:rPr>
        <w:t xml:space="preserve"> </w:t>
      </w:r>
      <w:r>
        <w:rPr>
          <w:rFonts w:ascii="Times New Roman" w:hAnsi="Times New Roman" w:cs="Times New Roman"/>
          <w:sz w:val="24"/>
        </w:rPr>
        <w:t xml:space="preserve">cantidad de </w:t>
      </w:r>
      <w:r w:rsidRPr="00923A9E">
        <w:rPr>
          <w:rFonts w:ascii="Times New Roman" w:hAnsi="Times New Roman" w:cs="Times New Roman"/>
          <w:sz w:val="24"/>
        </w:rPr>
        <w:t>plástico polietileno de baja densidad</w:t>
      </w:r>
      <w:r w:rsidR="00CB67A3">
        <w:rPr>
          <w:rFonts w:ascii="Times New Roman" w:hAnsi="Times New Roman" w:cs="Times New Roman"/>
          <w:sz w:val="24"/>
        </w:rPr>
        <w:t xml:space="preserve"> de color</w:t>
      </w:r>
      <w:r w:rsidR="00CB67A3" w:rsidRPr="001F4469">
        <w:rPr>
          <w:rFonts w:ascii="Times New Roman" w:hAnsi="Times New Roman" w:cs="Times New Roman"/>
          <w:sz w:val="24"/>
        </w:rPr>
        <w:t>,</w:t>
      </w:r>
      <w:r w:rsidR="00982C31">
        <w:rPr>
          <w:rFonts w:ascii="Times New Roman" w:hAnsi="Times New Roman" w:cs="Times New Roman"/>
          <w:sz w:val="24"/>
        </w:rPr>
        <w:t xml:space="preserve"> </w:t>
      </w:r>
      <w:r w:rsidR="00982C31" w:rsidRPr="001F4469">
        <w:rPr>
          <w:rFonts w:ascii="Times New Roman" w:hAnsi="Times New Roman" w:cs="Times New Roman"/>
          <w:sz w:val="24"/>
        </w:rPr>
        <w:t>transparente</w:t>
      </w:r>
      <w:r w:rsidR="00982C31">
        <w:rPr>
          <w:rFonts w:ascii="Times New Roman" w:hAnsi="Times New Roman" w:cs="Times New Roman"/>
          <w:sz w:val="24"/>
        </w:rPr>
        <w:t>,</w:t>
      </w:r>
      <w:r w:rsidR="00CB67A3" w:rsidRPr="001F4469">
        <w:rPr>
          <w:rFonts w:ascii="Times New Roman" w:hAnsi="Times New Roman" w:cs="Times New Roman"/>
          <w:sz w:val="24"/>
        </w:rPr>
        <w:t xml:space="preserve"> negro y </w:t>
      </w:r>
      <w:r w:rsidR="00982C31" w:rsidRPr="001F4469">
        <w:rPr>
          <w:rFonts w:ascii="Times New Roman" w:hAnsi="Times New Roman" w:cs="Times New Roman"/>
          <w:sz w:val="24"/>
        </w:rPr>
        <w:t>amarillo</w:t>
      </w:r>
      <w:r w:rsidR="00552309" w:rsidRPr="001F4469">
        <w:rPr>
          <w:rFonts w:ascii="Times New Roman" w:hAnsi="Times New Roman" w:cs="Times New Roman"/>
          <w:sz w:val="24"/>
        </w:rPr>
        <w:t>,</w:t>
      </w:r>
      <w:r w:rsidRPr="001F4469">
        <w:rPr>
          <w:rFonts w:ascii="Times New Roman" w:hAnsi="Times New Roman" w:cs="Times New Roman"/>
          <w:sz w:val="24"/>
        </w:rPr>
        <w:t xml:space="preserve"> consumid</w:t>
      </w:r>
      <w:r w:rsidR="00D0372C" w:rsidRPr="001F4469">
        <w:rPr>
          <w:rFonts w:ascii="Times New Roman" w:hAnsi="Times New Roman" w:cs="Times New Roman"/>
          <w:sz w:val="24"/>
        </w:rPr>
        <w:t>o</w:t>
      </w:r>
      <w:r w:rsidRPr="001F4469">
        <w:rPr>
          <w:rFonts w:ascii="Times New Roman" w:hAnsi="Times New Roman" w:cs="Times New Roman"/>
          <w:sz w:val="24"/>
        </w:rPr>
        <w:t xml:space="preserve"> </w:t>
      </w:r>
      <w:r>
        <w:rPr>
          <w:rFonts w:ascii="Times New Roman" w:hAnsi="Times New Roman" w:cs="Times New Roman"/>
          <w:sz w:val="24"/>
        </w:rPr>
        <w:t>por el gusano de la cera (</w:t>
      </w:r>
      <w:proofErr w:type="spellStart"/>
      <w:r>
        <w:rPr>
          <w:rFonts w:ascii="Times New Roman" w:hAnsi="Times New Roman" w:cs="Times New Roman"/>
          <w:i/>
          <w:sz w:val="24"/>
        </w:rPr>
        <w:t>Galleria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w:t>
      </w:r>
      <w:r w:rsidRPr="0002693C">
        <w:rPr>
          <w:rFonts w:ascii="Times New Roman" w:hAnsi="Times New Roman" w:cs="Times New Roman"/>
          <w:i/>
          <w:sz w:val="24"/>
        </w:rPr>
        <w:t>ellonella</w:t>
      </w:r>
      <w:proofErr w:type="spellEnd"/>
      <w:r w:rsidR="00CB67A3">
        <w:rPr>
          <w:rFonts w:ascii="Times New Roman" w:hAnsi="Times New Roman" w:cs="Times New Roman"/>
          <w:sz w:val="24"/>
        </w:rPr>
        <w:t>)</w:t>
      </w:r>
      <w:r>
        <w:rPr>
          <w:rFonts w:ascii="Times New Roman" w:hAnsi="Times New Roman" w:cs="Times New Roman"/>
          <w:sz w:val="24"/>
        </w:rPr>
        <w:t>.</w:t>
      </w:r>
    </w:p>
    <w:p w14:paraId="58902756" w14:textId="5AEDFD67" w:rsidR="00E705E1" w:rsidRDefault="00E705E1" w:rsidP="009B26D1">
      <w:pPr>
        <w:pStyle w:val="Prrafodelista"/>
        <w:numPr>
          <w:ilvl w:val="0"/>
          <w:numId w:val="3"/>
        </w:numPr>
        <w:spacing w:line="480" w:lineRule="auto"/>
        <w:jc w:val="both"/>
        <w:rPr>
          <w:rFonts w:ascii="Times New Roman" w:hAnsi="Times New Roman" w:cs="Times New Roman"/>
          <w:sz w:val="24"/>
        </w:rPr>
      </w:pPr>
      <w:r>
        <w:rPr>
          <w:rFonts w:ascii="Times New Roman" w:hAnsi="Times New Roman" w:cs="Times New Roman"/>
          <w:sz w:val="24"/>
        </w:rPr>
        <w:t xml:space="preserve">Determinar </w:t>
      </w:r>
      <w:r w:rsidR="009B26D1">
        <w:rPr>
          <w:rFonts w:ascii="Times New Roman" w:hAnsi="Times New Roman" w:cs="Times New Roman"/>
          <w:sz w:val="24"/>
        </w:rPr>
        <w:t>la tasa de consumo d</w:t>
      </w:r>
      <w:r w:rsidR="009B26D1" w:rsidRPr="001F4469">
        <w:rPr>
          <w:rFonts w:ascii="Times New Roman" w:hAnsi="Times New Roman" w:cs="Times New Roman"/>
          <w:sz w:val="24"/>
        </w:rPr>
        <w:t xml:space="preserve">el plástico polietileno de baja densidad de color </w:t>
      </w:r>
      <w:r w:rsidR="00982C31" w:rsidRPr="001F4469">
        <w:rPr>
          <w:rFonts w:ascii="Times New Roman" w:hAnsi="Times New Roman" w:cs="Times New Roman"/>
          <w:sz w:val="24"/>
        </w:rPr>
        <w:t>transparente</w:t>
      </w:r>
      <w:r w:rsidR="00982C31">
        <w:rPr>
          <w:rFonts w:ascii="Times New Roman" w:hAnsi="Times New Roman" w:cs="Times New Roman"/>
          <w:sz w:val="24"/>
        </w:rPr>
        <w:t>,</w:t>
      </w:r>
      <w:r w:rsidR="00982C31" w:rsidRPr="001F4469">
        <w:rPr>
          <w:rFonts w:ascii="Times New Roman" w:hAnsi="Times New Roman" w:cs="Times New Roman"/>
          <w:sz w:val="24"/>
        </w:rPr>
        <w:t xml:space="preserve"> negro y amarillo</w:t>
      </w:r>
      <w:r w:rsidR="009B26D1">
        <w:rPr>
          <w:rFonts w:ascii="Times New Roman" w:hAnsi="Times New Roman" w:cs="Times New Roman"/>
          <w:sz w:val="24"/>
        </w:rPr>
        <w:t xml:space="preserve">, que tiene </w:t>
      </w:r>
      <w:r>
        <w:rPr>
          <w:rFonts w:ascii="Times New Roman" w:hAnsi="Times New Roman" w:cs="Times New Roman"/>
          <w:sz w:val="24"/>
        </w:rPr>
        <w:t>el gusano de la cera (</w:t>
      </w:r>
      <w:proofErr w:type="spellStart"/>
      <w:r>
        <w:rPr>
          <w:rFonts w:ascii="Times New Roman" w:hAnsi="Times New Roman" w:cs="Times New Roman"/>
          <w:i/>
          <w:sz w:val="24"/>
        </w:rPr>
        <w:t>Galleria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w:t>
      </w:r>
      <w:r w:rsidRPr="0002693C">
        <w:rPr>
          <w:rFonts w:ascii="Times New Roman" w:hAnsi="Times New Roman" w:cs="Times New Roman"/>
          <w:i/>
          <w:sz w:val="24"/>
        </w:rPr>
        <w:t>ellonella</w:t>
      </w:r>
      <w:proofErr w:type="spellEnd"/>
      <w:r>
        <w:rPr>
          <w:rFonts w:ascii="Times New Roman" w:hAnsi="Times New Roman" w:cs="Times New Roman"/>
          <w:sz w:val="24"/>
        </w:rPr>
        <w:t>)</w:t>
      </w:r>
      <w:r w:rsidRPr="001F4469">
        <w:rPr>
          <w:rFonts w:ascii="Times New Roman" w:hAnsi="Times New Roman" w:cs="Times New Roman"/>
          <w:sz w:val="24"/>
        </w:rPr>
        <w:t>.</w:t>
      </w:r>
    </w:p>
    <w:p w14:paraId="1FE9D1D7" w14:textId="04BDA9CC" w:rsidR="00FE64FA" w:rsidRDefault="00E705E1" w:rsidP="009B26D1">
      <w:pPr>
        <w:pStyle w:val="Prrafodelista"/>
        <w:numPr>
          <w:ilvl w:val="0"/>
          <w:numId w:val="3"/>
        </w:numPr>
        <w:spacing w:line="480" w:lineRule="auto"/>
        <w:jc w:val="both"/>
        <w:rPr>
          <w:rFonts w:ascii="Times New Roman" w:hAnsi="Times New Roman" w:cs="Times New Roman"/>
          <w:sz w:val="24"/>
        </w:rPr>
      </w:pPr>
      <w:r>
        <w:rPr>
          <w:rFonts w:ascii="Times New Roman" w:hAnsi="Times New Roman" w:cs="Times New Roman"/>
          <w:sz w:val="24"/>
        </w:rPr>
        <w:t>Determinar el porcentaje de mortalidad de gusanos de la cera (</w:t>
      </w:r>
      <w:proofErr w:type="spellStart"/>
      <w:r>
        <w:rPr>
          <w:rFonts w:ascii="Times New Roman" w:hAnsi="Times New Roman" w:cs="Times New Roman"/>
          <w:i/>
          <w:sz w:val="24"/>
        </w:rPr>
        <w:t>Galleria</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m</w:t>
      </w:r>
      <w:r w:rsidRPr="0002693C">
        <w:rPr>
          <w:rFonts w:ascii="Times New Roman" w:hAnsi="Times New Roman" w:cs="Times New Roman"/>
          <w:i/>
          <w:sz w:val="24"/>
        </w:rPr>
        <w:t>ellonella</w:t>
      </w:r>
      <w:proofErr w:type="spellEnd"/>
      <w:r w:rsidRPr="00D7621B">
        <w:rPr>
          <w:rFonts w:ascii="Times New Roman" w:hAnsi="Times New Roman" w:cs="Times New Roman"/>
          <w:sz w:val="24"/>
        </w:rPr>
        <w:t>)</w:t>
      </w:r>
      <w:r>
        <w:rPr>
          <w:rFonts w:ascii="Times New Roman" w:hAnsi="Times New Roman" w:cs="Times New Roman"/>
          <w:sz w:val="24"/>
        </w:rPr>
        <w:t xml:space="preserve"> </w:t>
      </w:r>
      <w:r w:rsidR="00552309">
        <w:rPr>
          <w:rFonts w:ascii="Times New Roman" w:hAnsi="Times New Roman" w:cs="Times New Roman"/>
          <w:sz w:val="24"/>
        </w:rPr>
        <w:t xml:space="preserve">al consumir </w:t>
      </w:r>
      <w:r w:rsidR="00552309" w:rsidRPr="00923A9E">
        <w:rPr>
          <w:rFonts w:ascii="Times New Roman" w:hAnsi="Times New Roman" w:cs="Times New Roman"/>
          <w:sz w:val="24"/>
        </w:rPr>
        <w:t>plástico polietileno de baja densidad</w:t>
      </w:r>
      <w:r w:rsidR="00552309">
        <w:rPr>
          <w:rFonts w:ascii="Times New Roman" w:hAnsi="Times New Roman" w:cs="Times New Roman"/>
          <w:sz w:val="24"/>
        </w:rPr>
        <w:t xml:space="preserve"> de color </w:t>
      </w:r>
      <w:r w:rsidR="00982C31" w:rsidRPr="001F4469">
        <w:rPr>
          <w:rFonts w:ascii="Times New Roman" w:hAnsi="Times New Roman" w:cs="Times New Roman"/>
          <w:sz w:val="24"/>
        </w:rPr>
        <w:t>transparente</w:t>
      </w:r>
      <w:r w:rsidR="00982C31">
        <w:rPr>
          <w:rFonts w:ascii="Times New Roman" w:hAnsi="Times New Roman" w:cs="Times New Roman"/>
          <w:sz w:val="24"/>
        </w:rPr>
        <w:t>,</w:t>
      </w:r>
      <w:r w:rsidR="00982C31" w:rsidRPr="001F4469">
        <w:rPr>
          <w:rFonts w:ascii="Times New Roman" w:hAnsi="Times New Roman" w:cs="Times New Roman"/>
          <w:sz w:val="24"/>
        </w:rPr>
        <w:t xml:space="preserve"> negro y amarillo</w:t>
      </w:r>
      <w:r w:rsidRPr="001F4469">
        <w:rPr>
          <w:rFonts w:ascii="Times New Roman" w:hAnsi="Times New Roman" w:cs="Times New Roman"/>
          <w:sz w:val="24"/>
        </w:rPr>
        <w:t>.</w:t>
      </w:r>
    </w:p>
    <w:p w14:paraId="4603D66B" w14:textId="2AF16954" w:rsidR="00B10106" w:rsidRDefault="00B10106" w:rsidP="009B26D1">
      <w:pPr>
        <w:spacing w:line="480" w:lineRule="auto"/>
        <w:jc w:val="both"/>
        <w:rPr>
          <w:rFonts w:ascii="Times New Roman" w:hAnsi="Times New Roman" w:cs="Times New Roman"/>
          <w:sz w:val="24"/>
        </w:rPr>
      </w:pPr>
    </w:p>
    <w:p w14:paraId="0A627477" w14:textId="44ECB583" w:rsidR="00B10106" w:rsidRDefault="00B10106" w:rsidP="00B10106">
      <w:pPr>
        <w:spacing w:line="480" w:lineRule="auto"/>
        <w:jc w:val="both"/>
        <w:rPr>
          <w:rFonts w:ascii="Times New Roman" w:hAnsi="Times New Roman" w:cs="Times New Roman"/>
          <w:sz w:val="24"/>
        </w:rPr>
      </w:pPr>
    </w:p>
    <w:p w14:paraId="06DFFA15" w14:textId="34FB8CF4" w:rsidR="00780361" w:rsidRPr="00B52458" w:rsidRDefault="00780361" w:rsidP="00B52458">
      <w:pPr>
        <w:pStyle w:val="Ttulo2"/>
        <w:numPr>
          <w:ilvl w:val="0"/>
          <w:numId w:val="0"/>
        </w:numPr>
        <w:spacing w:line="480" w:lineRule="auto"/>
        <w:ind w:left="576" w:hanging="576"/>
      </w:pPr>
      <w:bookmarkStart w:id="23" w:name="_Toc56025216"/>
      <w:r>
        <w:lastRenderedPageBreak/>
        <w:t>1.6</w:t>
      </w:r>
      <w:r w:rsidRPr="00780361">
        <w:t>. Hipótesis de la investigación.</w:t>
      </w:r>
      <w:bookmarkEnd w:id="23"/>
    </w:p>
    <w:p w14:paraId="3302B359" w14:textId="0870B1FB" w:rsidR="00B52458" w:rsidRDefault="00780361" w:rsidP="00B52458">
      <w:pPr>
        <w:spacing w:line="480" w:lineRule="auto"/>
        <w:ind w:left="1134" w:hanging="426"/>
        <w:jc w:val="both"/>
        <w:rPr>
          <w:rFonts w:ascii="Times New Roman" w:hAnsi="Times New Roman" w:cs="Times New Roman"/>
          <w:sz w:val="24"/>
        </w:rPr>
      </w:pPr>
      <w:r>
        <w:rPr>
          <w:rFonts w:ascii="Times New Roman" w:hAnsi="Times New Roman" w:cs="Times New Roman"/>
          <w:sz w:val="24"/>
        </w:rPr>
        <w:t>Ho: El gusano de la cera (</w:t>
      </w:r>
      <w:proofErr w:type="spellStart"/>
      <w:r w:rsidRPr="00CF6B44">
        <w:rPr>
          <w:rFonts w:ascii="Times New Roman" w:hAnsi="Times New Roman" w:cs="Times New Roman"/>
          <w:i/>
          <w:sz w:val="24"/>
        </w:rPr>
        <w:t>Galleria</w:t>
      </w:r>
      <w:proofErr w:type="spellEnd"/>
      <w:r w:rsidRPr="00CF6B44">
        <w:rPr>
          <w:rFonts w:ascii="Times New Roman" w:hAnsi="Times New Roman" w:cs="Times New Roman"/>
          <w:i/>
          <w:sz w:val="24"/>
        </w:rPr>
        <w:t xml:space="preserve"> </w:t>
      </w:r>
      <w:proofErr w:type="spellStart"/>
      <w:r w:rsidRPr="00CF6B44">
        <w:rPr>
          <w:rFonts w:ascii="Times New Roman" w:hAnsi="Times New Roman" w:cs="Times New Roman"/>
          <w:i/>
          <w:sz w:val="24"/>
        </w:rPr>
        <w:t>mellonella</w:t>
      </w:r>
      <w:proofErr w:type="spellEnd"/>
      <w:r>
        <w:rPr>
          <w:rFonts w:ascii="Times New Roman" w:hAnsi="Times New Roman" w:cs="Times New Roman"/>
          <w:sz w:val="24"/>
        </w:rPr>
        <w:t>) no tiene preferencia alimenticia por el plástico polietileno de baja densidad.</w:t>
      </w:r>
    </w:p>
    <w:p w14:paraId="66689A10" w14:textId="77777777" w:rsidR="00B52458" w:rsidRDefault="00B52458" w:rsidP="00B52458">
      <w:pPr>
        <w:spacing w:line="480" w:lineRule="auto"/>
        <w:jc w:val="both"/>
        <w:rPr>
          <w:rFonts w:ascii="Times New Roman" w:hAnsi="Times New Roman" w:cs="Times New Roman"/>
          <w:sz w:val="24"/>
        </w:rPr>
      </w:pPr>
    </w:p>
    <w:p w14:paraId="5AE51B17" w14:textId="0255A7A2" w:rsidR="00B52458" w:rsidRDefault="00B52458" w:rsidP="00B52458">
      <w:pPr>
        <w:spacing w:after="0" w:line="480" w:lineRule="auto"/>
        <w:ind w:left="1134" w:hanging="425"/>
        <w:jc w:val="both"/>
        <w:rPr>
          <w:rFonts w:ascii="Times New Roman" w:hAnsi="Times New Roman" w:cs="Times New Roman"/>
          <w:sz w:val="24"/>
        </w:rPr>
      </w:pPr>
      <w:r w:rsidRPr="00895F93">
        <w:rPr>
          <w:rFonts w:ascii="Times New Roman" w:hAnsi="Times New Roman" w:cs="Times New Roman"/>
          <w:sz w:val="24"/>
          <w:lang w:val="es-MX"/>
        </w:rPr>
        <w:t>Ha:</w:t>
      </w:r>
      <w:r>
        <w:rPr>
          <w:rFonts w:ascii="Times New Roman" w:hAnsi="Times New Roman" w:cs="Times New Roman"/>
          <w:sz w:val="24"/>
          <w:lang w:val="es-MX"/>
        </w:rPr>
        <w:t xml:space="preserve"> </w:t>
      </w:r>
      <w:r>
        <w:rPr>
          <w:rFonts w:ascii="Times New Roman" w:hAnsi="Times New Roman" w:cs="Times New Roman"/>
          <w:sz w:val="24"/>
        </w:rPr>
        <w:t>El gusano de la cera (</w:t>
      </w:r>
      <w:proofErr w:type="spellStart"/>
      <w:r w:rsidRPr="00CF6B44">
        <w:rPr>
          <w:rFonts w:ascii="Times New Roman" w:hAnsi="Times New Roman" w:cs="Times New Roman"/>
          <w:i/>
          <w:sz w:val="24"/>
        </w:rPr>
        <w:t>Galleria</w:t>
      </w:r>
      <w:proofErr w:type="spellEnd"/>
      <w:r w:rsidRPr="00CF6B44">
        <w:rPr>
          <w:rFonts w:ascii="Times New Roman" w:hAnsi="Times New Roman" w:cs="Times New Roman"/>
          <w:i/>
          <w:sz w:val="24"/>
        </w:rPr>
        <w:t xml:space="preserve"> </w:t>
      </w:r>
      <w:proofErr w:type="spellStart"/>
      <w:r w:rsidRPr="00CF6B44">
        <w:rPr>
          <w:rFonts w:ascii="Times New Roman" w:hAnsi="Times New Roman" w:cs="Times New Roman"/>
          <w:i/>
          <w:sz w:val="24"/>
        </w:rPr>
        <w:t>mellonella</w:t>
      </w:r>
      <w:proofErr w:type="spellEnd"/>
      <w:r>
        <w:rPr>
          <w:rFonts w:ascii="Times New Roman" w:hAnsi="Times New Roman" w:cs="Times New Roman"/>
          <w:sz w:val="24"/>
        </w:rPr>
        <w:t>) tiene preferencia alimenticia por el plástico polietileno de baja densidad.</w:t>
      </w:r>
    </w:p>
    <w:p w14:paraId="703F6549" w14:textId="77777777" w:rsidR="0051761E" w:rsidRDefault="0051761E" w:rsidP="00780361">
      <w:pPr>
        <w:spacing w:line="480" w:lineRule="auto"/>
        <w:ind w:left="1134" w:hanging="426"/>
        <w:jc w:val="both"/>
        <w:rPr>
          <w:rFonts w:ascii="Times New Roman" w:hAnsi="Times New Roman" w:cs="Times New Roman"/>
          <w:sz w:val="24"/>
        </w:rPr>
      </w:pPr>
    </w:p>
    <w:p w14:paraId="0F9EA8B0" w14:textId="5F99D872" w:rsidR="00780361" w:rsidRDefault="00780361" w:rsidP="00780361">
      <w:pPr>
        <w:spacing w:line="480" w:lineRule="auto"/>
        <w:ind w:left="708"/>
        <w:jc w:val="both"/>
        <w:rPr>
          <w:rFonts w:ascii="Times New Roman" w:hAnsi="Times New Roman" w:cs="Times New Roman"/>
          <w:b/>
          <w:sz w:val="24"/>
        </w:rPr>
      </w:pPr>
      <w:r>
        <w:rPr>
          <w:rFonts w:ascii="Times New Roman" w:hAnsi="Times New Roman" w:cs="Times New Roman"/>
          <w:b/>
          <w:sz w:val="24"/>
        </w:rPr>
        <w:t>1.6.1. Operacionalización de las variables</w:t>
      </w:r>
    </w:p>
    <w:p w14:paraId="54BA1A4A" w14:textId="77777777" w:rsidR="00780361" w:rsidRDefault="00780361" w:rsidP="00780361">
      <w:pPr>
        <w:spacing w:after="0" w:line="480" w:lineRule="auto"/>
        <w:ind w:left="709"/>
        <w:jc w:val="both"/>
        <w:rPr>
          <w:rFonts w:ascii="Times New Roman" w:hAnsi="Times New Roman" w:cs="Times New Roman"/>
          <w:sz w:val="24"/>
          <w:lang w:val="es-MX"/>
        </w:rPr>
      </w:pPr>
      <w:r w:rsidRPr="006D0F7C">
        <w:rPr>
          <w:rFonts w:ascii="Times New Roman" w:hAnsi="Times New Roman" w:cs="Times New Roman"/>
          <w:sz w:val="24"/>
          <w:lang w:val="es-MX"/>
        </w:rPr>
        <w:t xml:space="preserve">Tabla 1. </w:t>
      </w:r>
    </w:p>
    <w:p w14:paraId="028F6520" w14:textId="77777777" w:rsidR="00780361" w:rsidRPr="00FD16C2" w:rsidRDefault="00780361" w:rsidP="00780361">
      <w:pPr>
        <w:spacing w:after="0" w:line="480" w:lineRule="auto"/>
        <w:ind w:left="709"/>
        <w:jc w:val="both"/>
        <w:rPr>
          <w:rFonts w:ascii="Times New Roman" w:hAnsi="Times New Roman" w:cs="Times New Roman"/>
          <w:i/>
          <w:iCs/>
          <w:sz w:val="24"/>
          <w:lang w:val="es-MX"/>
        </w:rPr>
      </w:pPr>
      <w:r w:rsidRPr="00FD16C2">
        <w:rPr>
          <w:rFonts w:ascii="Times New Roman" w:hAnsi="Times New Roman" w:cs="Times New Roman"/>
          <w:i/>
          <w:iCs/>
          <w:sz w:val="24"/>
          <w:lang w:val="es-MX"/>
        </w:rPr>
        <w:t>Operacionalización de variables</w:t>
      </w:r>
    </w:p>
    <w:tbl>
      <w:tblPr>
        <w:tblStyle w:val="Tablaconcuadrcula"/>
        <w:tblW w:w="0" w:type="auto"/>
        <w:tblInd w:w="421" w:type="dxa"/>
        <w:tblLook w:val="04A0" w:firstRow="1" w:lastRow="0" w:firstColumn="1" w:lastColumn="0" w:noHBand="0" w:noVBand="1"/>
      </w:tblPr>
      <w:tblGrid>
        <w:gridCol w:w="2268"/>
        <w:gridCol w:w="2268"/>
        <w:gridCol w:w="1672"/>
        <w:gridCol w:w="1871"/>
      </w:tblGrid>
      <w:tr w:rsidR="00780361" w14:paraId="66918FB6" w14:textId="77777777" w:rsidTr="00F710D2">
        <w:tc>
          <w:tcPr>
            <w:tcW w:w="2268" w:type="dxa"/>
            <w:shd w:val="clear" w:color="auto" w:fill="BFBFBF" w:themeFill="background1" w:themeFillShade="BF"/>
            <w:vAlign w:val="center"/>
          </w:tcPr>
          <w:p w14:paraId="522720BD" w14:textId="77777777" w:rsidR="00780361" w:rsidRPr="005909C5" w:rsidRDefault="00780361" w:rsidP="00F710D2">
            <w:pPr>
              <w:jc w:val="center"/>
              <w:rPr>
                <w:rFonts w:ascii="Times New Roman" w:hAnsi="Times New Roman" w:cs="Times New Roman"/>
                <w:b/>
                <w:sz w:val="24"/>
              </w:rPr>
            </w:pPr>
            <w:r w:rsidRPr="005909C5">
              <w:rPr>
                <w:rFonts w:ascii="Times New Roman" w:hAnsi="Times New Roman" w:cs="Times New Roman"/>
                <w:b/>
                <w:sz w:val="24"/>
              </w:rPr>
              <w:t>Variable</w:t>
            </w:r>
          </w:p>
        </w:tc>
        <w:tc>
          <w:tcPr>
            <w:tcW w:w="2268" w:type="dxa"/>
            <w:shd w:val="clear" w:color="auto" w:fill="BFBFBF" w:themeFill="background1" w:themeFillShade="BF"/>
            <w:vAlign w:val="center"/>
          </w:tcPr>
          <w:p w14:paraId="421FE1A2" w14:textId="77777777" w:rsidR="00780361" w:rsidRPr="005909C5" w:rsidRDefault="00780361" w:rsidP="00F710D2">
            <w:pPr>
              <w:jc w:val="center"/>
              <w:rPr>
                <w:rFonts w:ascii="Times New Roman" w:hAnsi="Times New Roman" w:cs="Times New Roman"/>
                <w:b/>
                <w:sz w:val="24"/>
              </w:rPr>
            </w:pPr>
            <w:r w:rsidRPr="005909C5">
              <w:rPr>
                <w:rFonts w:ascii="Times New Roman" w:hAnsi="Times New Roman" w:cs="Times New Roman"/>
                <w:b/>
                <w:sz w:val="24"/>
              </w:rPr>
              <w:t>Definición</w:t>
            </w:r>
          </w:p>
        </w:tc>
        <w:tc>
          <w:tcPr>
            <w:tcW w:w="1672" w:type="dxa"/>
            <w:shd w:val="clear" w:color="auto" w:fill="BFBFBF" w:themeFill="background1" w:themeFillShade="BF"/>
            <w:vAlign w:val="center"/>
          </w:tcPr>
          <w:p w14:paraId="5C1FCEB4" w14:textId="77777777" w:rsidR="00780361" w:rsidRPr="005909C5" w:rsidRDefault="00780361" w:rsidP="00F710D2">
            <w:pPr>
              <w:jc w:val="center"/>
              <w:rPr>
                <w:rFonts w:ascii="Times New Roman" w:hAnsi="Times New Roman" w:cs="Times New Roman"/>
                <w:b/>
                <w:sz w:val="24"/>
              </w:rPr>
            </w:pPr>
            <w:r w:rsidRPr="005909C5">
              <w:rPr>
                <w:rFonts w:ascii="Times New Roman" w:hAnsi="Times New Roman" w:cs="Times New Roman"/>
                <w:b/>
                <w:sz w:val="24"/>
              </w:rPr>
              <w:t>Indicador (es)</w:t>
            </w:r>
          </w:p>
        </w:tc>
        <w:tc>
          <w:tcPr>
            <w:tcW w:w="1871" w:type="dxa"/>
            <w:shd w:val="clear" w:color="auto" w:fill="BFBFBF" w:themeFill="background1" w:themeFillShade="BF"/>
            <w:vAlign w:val="center"/>
          </w:tcPr>
          <w:p w14:paraId="4B49BAD6" w14:textId="77777777" w:rsidR="00780361" w:rsidRPr="005909C5" w:rsidRDefault="00780361" w:rsidP="00F710D2">
            <w:pPr>
              <w:jc w:val="center"/>
              <w:rPr>
                <w:rFonts w:ascii="Times New Roman" w:hAnsi="Times New Roman" w:cs="Times New Roman"/>
                <w:b/>
                <w:sz w:val="24"/>
              </w:rPr>
            </w:pPr>
            <w:r w:rsidRPr="005909C5">
              <w:rPr>
                <w:rFonts w:ascii="Times New Roman" w:hAnsi="Times New Roman" w:cs="Times New Roman"/>
                <w:b/>
                <w:sz w:val="24"/>
              </w:rPr>
              <w:t>Instrumento (s)</w:t>
            </w:r>
          </w:p>
        </w:tc>
      </w:tr>
      <w:tr w:rsidR="00780361" w14:paraId="3D645161" w14:textId="77777777" w:rsidTr="00F710D2">
        <w:tc>
          <w:tcPr>
            <w:tcW w:w="2268" w:type="dxa"/>
            <w:vAlign w:val="center"/>
          </w:tcPr>
          <w:p w14:paraId="79432F80" w14:textId="2EC9A889" w:rsidR="00780361" w:rsidRPr="00E444CA" w:rsidRDefault="00780361" w:rsidP="00F710D2">
            <w:pPr>
              <w:rPr>
                <w:rFonts w:ascii="Times New Roman" w:hAnsi="Times New Roman" w:cs="Times New Roman"/>
                <w:sz w:val="24"/>
              </w:rPr>
            </w:pPr>
            <w:r w:rsidRPr="00032989">
              <w:rPr>
                <w:rFonts w:ascii="Times New Roman" w:hAnsi="Times New Roman" w:cs="Times New Roman"/>
                <w:sz w:val="24"/>
              </w:rPr>
              <w:t xml:space="preserve"> </w:t>
            </w:r>
            <w:r>
              <w:rPr>
                <w:rFonts w:ascii="Times New Roman" w:hAnsi="Times New Roman" w:cs="Times New Roman"/>
                <w:sz w:val="24"/>
              </w:rPr>
              <w:t>Pl</w:t>
            </w:r>
            <w:r w:rsidR="003C3247">
              <w:rPr>
                <w:rFonts w:ascii="Times New Roman" w:hAnsi="Times New Roman" w:cs="Times New Roman"/>
                <w:sz w:val="24"/>
              </w:rPr>
              <w:t>á</w:t>
            </w:r>
            <w:r w:rsidR="00295897">
              <w:rPr>
                <w:rFonts w:ascii="Times New Roman" w:hAnsi="Times New Roman" w:cs="Times New Roman"/>
                <w:sz w:val="24"/>
              </w:rPr>
              <w:t>s</w:t>
            </w:r>
            <w:r>
              <w:rPr>
                <w:rFonts w:ascii="Times New Roman" w:hAnsi="Times New Roman" w:cs="Times New Roman"/>
                <w:sz w:val="24"/>
              </w:rPr>
              <w:t>tico p</w:t>
            </w:r>
            <w:r w:rsidRPr="00032989">
              <w:rPr>
                <w:rFonts w:ascii="Times New Roman" w:hAnsi="Times New Roman" w:cs="Times New Roman"/>
                <w:sz w:val="24"/>
              </w:rPr>
              <w:t xml:space="preserve">olietileno de baja densidad </w:t>
            </w:r>
          </w:p>
          <w:p w14:paraId="21824168" w14:textId="77777777" w:rsidR="00780361" w:rsidRPr="00E444CA" w:rsidRDefault="00780361" w:rsidP="00F710D2">
            <w:pPr>
              <w:rPr>
                <w:rFonts w:ascii="Times New Roman" w:hAnsi="Times New Roman" w:cs="Times New Roman"/>
                <w:sz w:val="24"/>
              </w:rPr>
            </w:pPr>
          </w:p>
        </w:tc>
        <w:tc>
          <w:tcPr>
            <w:tcW w:w="2268" w:type="dxa"/>
            <w:vAlign w:val="center"/>
          </w:tcPr>
          <w:p w14:paraId="1D13E8A8" w14:textId="77777777" w:rsidR="00780361" w:rsidRPr="00431673" w:rsidRDefault="00780361" w:rsidP="00F710D2">
            <w:pPr>
              <w:jc w:val="center"/>
              <w:rPr>
                <w:rFonts w:ascii="Times New Roman" w:hAnsi="Times New Roman" w:cs="Times New Roman"/>
                <w:sz w:val="24"/>
              </w:rPr>
            </w:pPr>
            <w:r>
              <w:rPr>
                <w:rFonts w:ascii="Times New Roman" w:hAnsi="Times New Roman" w:cs="Times New Roman"/>
                <w:sz w:val="24"/>
              </w:rPr>
              <w:t>Material sintético derivado del petróleo</w:t>
            </w:r>
          </w:p>
        </w:tc>
        <w:tc>
          <w:tcPr>
            <w:tcW w:w="1672" w:type="dxa"/>
            <w:vAlign w:val="center"/>
          </w:tcPr>
          <w:p w14:paraId="1FD13F83" w14:textId="77777777" w:rsidR="00780361" w:rsidRPr="005D4616" w:rsidRDefault="00780361" w:rsidP="00F710D2">
            <w:pPr>
              <w:jc w:val="center"/>
              <w:rPr>
                <w:rFonts w:ascii="Times New Roman" w:hAnsi="Times New Roman" w:cs="Times New Roman"/>
                <w:sz w:val="24"/>
              </w:rPr>
            </w:pPr>
            <w:r>
              <w:rPr>
                <w:rFonts w:ascii="Times New Roman" w:hAnsi="Times New Roman" w:cs="Times New Roman"/>
                <w:sz w:val="24"/>
              </w:rPr>
              <w:t>Color de plástico</w:t>
            </w:r>
          </w:p>
        </w:tc>
        <w:tc>
          <w:tcPr>
            <w:tcW w:w="1871" w:type="dxa"/>
            <w:vAlign w:val="center"/>
          </w:tcPr>
          <w:p w14:paraId="397E4D32" w14:textId="77777777" w:rsidR="00780361" w:rsidRPr="005D4616" w:rsidRDefault="00780361" w:rsidP="00F710D2">
            <w:pPr>
              <w:jc w:val="center"/>
              <w:rPr>
                <w:rFonts w:ascii="Times New Roman" w:hAnsi="Times New Roman" w:cs="Times New Roman"/>
                <w:sz w:val="24"/>
              </w:rPr>
            </w:pPr>
            <w:r>
              <w:rPr>
                <w:rFonts w:ascii="Times New Roman" w:hAnsi="Times New Roman" w:cs="Times New Roman"/>
                <w:sz w:val="24"/>
              </w:rPr>
              <w:t>Observación</w:t>
            </w:r>
          </w:p>
        </w:tc>
      </w:tr>
      <w:tr w:rsidR="00780361" w14:paraId="755C8230" w14:textId="77777777" w:rsidTr="00F710D2">
        <w:tc>
          <w:tcPr>
            <w:tcW w:w="2268" w:type="dxa"/>
            <w:vAlign w:val="center"/>
          </w:tcPr>
          <w:p w14:paraId="4C92C463" w14:textId="77777777" w:rsidR="00780361" w:rsidRPr="00E444CA" w:rsidRDefault="00780361" w:rsidP="00F710D2">
            <w:pPr>
              <w:jc w:val="center"/>
              <w:rPr>
                <w:rFonts w:ascii="Times New Roman" w:hAnsi="Times New Roman" w:cs="Times New Roman"/>
                <w:sz w:val="24"/>
              </w:rPr>
            </w:pPr>
            <w:r>
              <w:rPr>
                <w:rFonts w:ascii="Times New Roman" w:hAnsi="Times New Roman" w:cs="Times New Roman"/>
                <w:sz w:val="24"/>
              </w:rPr>
              <w:t xml:space="preserve">El gusano de la cera </w:t>
            </w:r>
            <w:r w:rsidRPr="00E444CA">
              <w:rPr>
                <w:rFonts w:ascii="Times New Roman" w:hAnsi="Times New Roman" w:cs="Times New Roman"/>
                <w:sz w:val="24"/>
              </w:rPr>
              <w:t>(</w:t>
            </w:r>
            <w:proofErr w:type="spellStart"/>
            <w:r w:rsidRPr="007D58CD">
              <w:rPr>
                <w:rFonts w:ascii="Times New Roman" w:hAnsi="Times New Roman" w:cs="Times New Roman"/>
                <w:i/>
                <w:sz w:val="24"/>
              </w:rPr>
              <w:t>Galleria</w:t>
            </w:r>
            <w:proofErr w:type="spellEnd"/>
            <w:r w:rsidRPr="007D58CD">
              <w:rPr>
                <w:rFonts w:ascii="Times New Roman" w:hAnsi="Times New Roman" w:cs="Times New Roman"/>
                <w:i/>
                <w:sz w:val="24"/>
              </w:rPr>
              <w:t xml:space="preserve"> </w:t>
            </w:r>
            <w:proofErr w:type="spellStart"/>
            <w:r w:rsidRPr="007D58CD">
              <w:rPr>
                <w:rFonts w:ascii="Times New Roman" w:hAnsi="Times New Roman" w:cs="Times New Roman"/>
                <w:i/>
                <w:sz w:val="24"/>
              </w:rPr>
              <w:t>mellonella</w:t>
            </w:r>
            <w:proofErr w:type="spellEnd"/>
            <w:r w:rsidRPr="00E444CA">
              <w:rPr>
                <w:rFonts w:ascii="Times New Roman" w:hAnsi="Times New Roman" w:cs="Times New Roman"/>
                <w:sz w:val="24"/>
              </w:rPr>
              <w:t>)</w:t>
            </w:r>
          </w:p>
        </w:tc>
        <w:tc>
          <w:tcPr>
            <w:tcW w:w="2268" w:type="dxa"/>
            <w:vAlign w:val="center"/>
          </w:tcPr>
          <w:p w14:paraId="3584F51D" w14:textId="77777777" w:rsidR="00780361" w:rsidRDefault="00780361" w:rsidP="00F710D2">
            <w:pPr>
              <w:jc w:val="center"/>
              <w:rPr>
                <w:rFonts w:ascii="Times New Roman" w:hAnsi="Times New Roman" w:cs="Times New Roman"/>
                <w:b/>
                <w:sz w:val="24"/>
              </w:rPr>
            </w:pPr>
            <w:r>
              <w:rPr>
                <w:rFonts w:ascii="Times New Roman" w:hAnsi="Times New Roman" w:cs="Times New Roman"/>
                <w:sz w:val="24"/>
              </w:rPr>
              <w:t>Organismo que s</w:t>
            </w:r>
            <w:r w:rsidRPr="009B26DA">
              <w:rPr>
                <w:rFonts w:ascii="Times New Roman" w:hAnsi="Times New Roman" w:cs="Times New Roman"/>
                <w:sz w:val="24"/>
              </w:rPr>
              <w:t>e al</w:t>
            </w:r>
            <w:r>
              <w:rPr>
                <w:rFonts w:ascii="Times New Roman" w:hAnsi="Times New Roman" w:cs="Times New Roman"/>
                <w:sz w:val="24"/>
              </w:rPr>
              <w:t>imenta de cera de abeja y miel.</w:t>
            </w:r>
          </w:p>
        </w:tc>
        <w:tc>
          <w:tcPr>
            <w:tcW w:w="1672" w:type="dxa"/>
            <w:vAlign w:val="center"/>
          </w:tcPr>
          <w:p w14:paraId="48BC29A2" w14:textId="77777777" w:rsidR="00780361" w:rsidRPr="005D4616" w:rsidRDefault="00780361" w:rsidP="00F710D2">
            <w:pPr>
              <w:jc w:val="center"/>
              <w:rPr>
                <w:rFonts w:ascii="Times New Roman" w:hAnsi="Times New Roman" w:cs="Times New Roman"/>
                <w:sz w:val="24"/>
              </w:rPr>
            </w:pPr>
            <w:r>
              <w:rPr>
                <w:rFonts w:ascii="Times New Roman" w:hAnsi="Times New Roman" w:cs="Times New Roman"/>
                <w:sz w:val="24"/>
              </w:rPr>
              <w:t>Gramos consumidos por día (g.d</w:t>
            </w:r>
            <w:r w:rsidRPr="0029292B">
              <w:rPr>
                <w:rFonts w:ascii="Times New Roman" w:hAnsi="Times New Roman" w:cs="Times New Roman"/>
                <w:sz w:val="24"/>
                <w:vertAlign w:val="superscript"/>
              </w:rPr>
              <w:t>-</w:t>
            </w:r>
            <w:r>
              <w:rPr>
                <w:rFonts w:ascii="Times New Roman" w:hAnsi="Times New Roman" w:cs="Times New Roman"/>
                <w:sz w:val="24"/>
                <w:vertAlign w:val="superscript"/>
              </w:rPr>
              <w:t>1</w:t>
            </w:r>
            <w:r>
              <w:rPr>
                <w:rFonts w:ascii="Times New Roman" w:hAnsi="Times New Roman" w:cs="Times New Roman"/>
                <w:sz w:val="24"/>
              </w:rPr>
              <w:t>).</w:t>
            </w:r>
          </w:p>
        </w:tc>
        <w:tc>
          <w:tcPr>
            <w:tcW w:w="1871" w:type="dxa"/>
            <w:vAlign w:val="center"/>
          </w:tcPr>
          <w:p w14:paraId="75960C5B" w14:textId="77777777" w:rsidR="00780361" w:rsidRDefault="00780361" w:rsidP="00F710D2">
            <w:pPr>
              <w:jc w:val="center"/>
              <w:rPr>
                <w:rFonts w:ascii="Times New Roman" w:hAnsi="Times New Roman" w:cs="Times New Roman"/>
                <w:sz w:val="24"/>
              </w:rPr>
            </w:pPr>
            <w:r>
              <w:rPr>
                <w:rFonts w:ascii="Times New Roman" w:hAnsi="Times New Roman" w:cs="Times New Roman"/>
                <w:sz w:val="24"/>
              </w:rPr>
              <w:t>Observación</w:t>
            </w:r>
          </w:p>
          <w:p w14:paraId="1864FD77" w14:textId="569B129F" w:rsidR="00780361" w:rsidRPr="005D4616" w:rsidRDefault="00405BE1" w:rsidP="00F710D2">
            <w:pPr>
              <w:jc w:val="center"/>
              <w:rPr>
                <w:rFonts w:ascii="Times New Roman" w:hAnsi="Times New Roman" w:cs="Times New Roman"/>
                <w:sz w:val="24"/>
              </w:rPr>
            </w:pPr>
            <w:r>
              <w:rPr>
                <w:rFonts w:ascii="Times New Roman" w:hAnsi="Times New Roman" w:cs="Times New Roman"/>
                <w:sz w:val="24"/>
              </w:rPr>
              <w:t xml:space="preserve">Balanza analítica </w:t>
            </w:r>
          </w:p>
        </w:tc>
      </w:tr>
    </w:tbl>
    <w:p w14:paraId="5F30EF38" w14:textId="3E2F24E1" w:rsidR="00B10106" w:rsidRDefault="00B10106" w:rsidP="00B10106">
      <w:pPr>
        <w:spacing w:line="480" w:lineRule="auto"/>
        <w:jc w:val="both"/>
        <w:rPr>
          <w:rFonts w:ascii="Times New Roman" w:hAnsi="Times New Roman" w:cs="Times New Roman"/>
          <w:sz w:val="24"/>
        </w:rPr>
      </w:pPr>
    </w:p>
    <w:p w14:paraId="31A68FED" w14:textId="2F9F8CE5" w:rsidR="00F032E5" w:rsidRDefault="00F032E5" w:rsidP="00B10106">
      <w:pPr>
        <w:spacing w:line="480" w:lineRule="auto"/>
        <w:jc w:val="both"/>
        <w:rPr>
          <w:rFonts w:ascii="Times New Roman" w:hAnsi="Times New Roman" w:cs="Times New Roman"/>
          <w:sz w:val="24"/>
        </w:rPr>
      </w:pPr>
    </w:p>
    <w:p w14:paraId="16ECE6E4" w14:textId="1B0237C6" w:rsidR="00F032E5" w:rsidRDefault="00F032E5" w:rsidP="00B10106">
      <w:pPr>
        <w:spacing w:line="480" w:lineRule="auto"/>
        <w:jc w:val="both"/>
        <w:rPr>
          <w:rFonts w:ascii="Times New Roman" w:hAnsi="Times New Roman" w:cs="Times New Roman"/>
          <w:sz w:val="24"/>
        </w:rPr>
      </w:pPr>
    </w:p>
    <w:p w14:paraId="3F225B01" w14:textId="6694C140" w:rsidR="00F032E5" w:rsidRDefault="00F032E5" w:rsidP="00B10106">
      <w:pPr>
        <w:spacing w:line="480" w:lineRule="auto"/>
        <w:jc w:val="both"/>
        <w:rPr>
          <w:rFonts w:ascii="Times New Roman" w:hAnsi="Times New Roman" w:cs="Times New Roman"/>
          <w:sz w:val="24"/>
        </w:rPr>
      </w:pPr>
    </w:p>
    <w:p w14:paraId="73C6B08E" w14:textId="77777777" w:rsidR="00F032E5" w:rsidRPr="00B10106" w:rsidRDefault="00F032E5" w:rsidP="00B10106">
      <w:pPr>
        <w:spacing w:line="480" w:lineRule="auto"/>
        <w:jc w:val="both"/>
        <w:rPr>
          <w:rFonts w:ascii="Times New Roman" w:hAnsi="Times New Roman" w:cs="Times New Roman"/>
          <w:sz w:val="24"/>
        </w:rPr>
      </w:pPr>
    </w:p>
    <w:p w14:paraId="5BFC756A" w14:textId="7C8AC98F" w:rsidR="002465E9" w:rsidRDefault="00B10106" w:rsidP="00B10106">
      <w:pPr>
        <w:pStyle w:val="Ttulo1"/>
        <w:jc w:val="center"/>
        <w:rPr>
          <w:rFonts w:cs="Times New Roman"/>
        </w:rPr>
      </w:pPr>
      <w:bookmarkStart w:id="24" w:name="_Toc13557526"/>
      <w:bookmarkStart w:id="25" w:name="_Toc56025217"/>
      <w:bookmarkEnd w:id="22"/>
      <w:r>
        <w:rPr>
          <w:rFonts w:cs="Times New Roman"/>
        </w:rPr>
        <w:lastRenderedPageBreak/>
        <w:t xml:space="preserve">CAPÍTULO II. </w:t>
      </w:r>
      <w:r w:rsidR="00F35D33" w:rsidRPr="00F72E7B">
        <w:rPr>
          <w:rFonts w:cs="Times New Roman"/>
        </w:rPr>
        <w:t>MARCO TEORICO</w:t>
      </w:r>
      <w:bookmarkEnd w:id="24"/>
      <w:bookmarkEnd w:id="25"/>
    </w:p>
    <w:p w14:paraId="5D3857EF" w14:textId="77777777" w:rsidR="0008730D" w:rsidRDefault="0008730D" w:rsidP="00402813">
      <w:pPr>
        <w:pStyle w:val="Ttulo2"/>
        <w:numPr>
          <w:ilvl w:val="0"/>
          <w:numId w:val="0"/>
        </w:numPr>
        <w:ind w:left="576"/>
        <w:rPr>
          <w:rFonts w:cs="Times New Roman"/>
        </w:rPr>
      </w:pPr>
      <w:bookmarkStart w:id="26" w:name="_Toc13557528"/>
      <w:bookmarkStart w:id="27" w:name="_Toc13557527"/>
    </w:p>
    <w:p w14:paraId="7F315612" w14:textId="20882DA0" w:rsidR="00402813" w:rsidRPr="003B543C" w:rsidRDefault="0008730D" w:rsidP="003B543C">
      <w:pPr>
        <w:pStyle w:val="Ttulo2"/>
        <w:numPr>
          <w:ilvl w:val="0"/>
          <w:numId w:val="0"/>
        </w:numPr>
        <w:ind w:left="576" w:hanging="576"/>
      </w:pPr>
      <w:bookmarkStart w:id="28" w:name="_Toc56025218"/>
      <w:r w:rsidRPr="003B543C">
        <w:t>2</w:t>
      </w:r>
      <w:r w:rsidR="00402813" w:rsidRPr="003B543C">
        <w:t xml:space="preserve">.1. </w:t>
      </w:r>
      <w:r w:rsidR="004D77E3" w:rsidRPr="003B543C">
        <w:t>Antecedentes de investigación</w:t>
      </w:r>
      <w:bookmarkEnd w:id="28"/>
      <w:r w:rsidR="00402813" w:rsidRPr="003B543C">
        <w:t xml:space="preserve"> </w:t>
      </w:r>
      <w:bookmarkEnd w:id="26"/>
    </w:p>
    <w:p w14:paraId="22BFE654" w14:textId="77777777" w:rsidR="00D96B6D" w:rsidRDefault="00D96B6D" w:rsidP="00155D03">
      <w:pPr>
        <w:pStyle w:val="Prrafodelista"/>
        <w:spacing w:line="480" w:lineRule="auto"/>
        <w:ind w:left="993"/>
        <w:jc w:val="both"/>
        <w:rPr>
          <w:rFonts w:ascii="Times New Roman" w:hAnsi="Times New Roman" w:cs="Times New Roman"/>
          <w:b/>
          <w:sz w:val="24"/>
          <w:lang w:val="es-MX"/>
        </w:rPr>
      </w:pPr>
    </w:p>
    <w:p w14:paraId="36F3ECAC" w14:textId="77777777" w:rsidR="00D96B6D" w:rsidRPr="00D96B6D" w:rsidRDefault="00D96B6D" w:rsidP="004E43D9">
      <w:pPr>
        <w:pStyle w:val="Prrafodelista"/>
        <w:spacing w:line="480" w:lineRule="auto"/>
        <w:ind w:left="426"/>
        <w:jc w:val="both"/>
        <w:rPr>
          <w:rFonts w:ascii="Times New Roman" w:hAnsi="Times New Roman" w:cs="Times New Roman"/>
          <w:b/>
          <w:sz w:val="24"/>
          <w:lang w:val="es-MX"/>
        </w:rPr>
      </w:pPr>
      <w:r w:rsidRPr="00D96B6D">
        <w:rPr>
          <w:rFonts w:ascii="Times New Roman" w:hAnsi="Times New Roman" w:cs="Times New Roman"/>
          <w:b/>
          <w:sz w:val="24"/>
          <w:lang w:val="es-MX"/>
        </w:rPr>
        <w:t>Internacionales</w:t>
      </w:r>
    </w:p>
    <w:p w14:paraId="21D66FBC" w14:textId="72803B54" w:rsidR="00300128" w:rsidRDefault="00300128" w:rsidP="00300128">
      <w:pPr>
        <w:pStyle w:val="Prrafodelista"/>
        <w:spacing w:line="480" w:lineRule="auto"/>
        <w:ind w:left="426"/>
        <w:jc w:val="both"/>
        <w:rPr>
          <w:rFonts w:ascii="Times New Roman" w:hAnsi="Times New Roman" w:cs="Times New Roman"/>
          <w:sz w:val="24"/>
          <w:lang w:val="es-MX"/>
        </w:rPr>
      </w:pPr>
      <w:r w:rsidRPr="00AC43FA">
        <w:rPr>
          <w:rFonts w:ascii="Times New Roman" w:hAnsi="Times New Roman" w:cs="Times New Roman"/>
          <w:sz w:val="24"/>
        </w:rPr>
        <w:t>Márquez Pérez</w:t>
      </w:r>
      <w:r>
        <w:rPr>
          <w:rFonts w:ascii="Times New Roman" w:hAnsi="Times New Roman" w:cs="Times New Roman"/>
          <w:sz w:val="24"/>
        </w:rPr>
        <w:t xml:space="preserve"> </w:t>
      </w:r>
      <w:r w:rsidRPr="00AC43FA">
        <w:rPr>
          <w:rFonts w:ascii="Times New Roman" w:hAnsi="Times New Roman" w:cs="Times New Roman"/>
          <w:sz w:val="24"/>
        </w:rPr>
        <w:t>(2019)</w:t>
      </w:r>
      <w:r>
        <w:rPr>
          <w:rFonts w:ascii="Times New Roman" w:hAnsi="Times New Roman" w:cs="Times New Roman"/>
          <w:sz w:val="24"/>
        </w:rPr>
        <w:t>, en su investigación “</w:t>
      </w:r>
      <w:r w:rsidRPr="00AC43FA">
        <w:rPr>
          <w:rFonts w:ascii="Times New Roman" w:hAnsi="Times New Roman" w:cs="Times New Roman"/>
          <w:sz w:val="24"/>
        </w:rPr>
        <w:t>Viabilidad de la biodegradación de polietileno y poliuretano por la polilla de la cera (</w:t>
      </w:r>
      <w:proofErr w:type="spellStart"/>
      <w:r w:rsidRPr="00AC43FA">
        <w:rPr>
          <w:rFonts w:ascii="Times New Roman" w:hAnsi="Times New Roman" w:cs="Times New Roman"/>
          <w:i/>
          <w:iCs/>
          <w:sz w:val="24"/>
        </w:rPr>
        <w:t>Galleria</w:t>
      </w:r>
      <w:proofErr w:type="spellEnd"/>
      <w:r w:rsidRPr="00AC43FA">
        <w:rPr>
          <w:rFonts w:ascii="Times New Roman" w:hAnsi="Times New Roman" w:cs="Times New Roman"/>
          <w:i/>
          <w:iCs/>
          <w:sz w:val="24"/>
        </w:rPr>
        <w:t xml:space="preserve"> </w:t>
      </w:r>
      <w:proofErr w:type="spellStart"/>
      <w:r w:rsidRPr="00AC43FA">
        <w:rPr>
          <w:rFonts w:ascii="Times New Roman" w:hAnsi="Times New Roman" w:cs="Times New Roman"/>
          <w:i/>
          <w:iCs/>
          <w:sz w:val="24"/>
        </w:rPr>
        <w:t>mellonella</w:t>
      </w:r>
      <w:proofErr w:type="spellEnd"/>
      <w:r w:rsidRPr="00AC43FA">
        <w:rPr>
          <w:rFonts w:ascii="Times New Roman" w:hAnsi="Times New Roman" w:cs="Times New Roman"/>
          <w:sz w:val="24"/>
        </w:rPr>
        <w:t>): factores que afectan tasas de degradación y supervivencia</w:t>
      </w:r>
      <w:r>
        <w:rPr>
          <w:rFonts w:ascii="Times New Roman" w:hAnsi="Times New Roman" w:cs="Times New Roman"/>
          <w:sz w:val="24"/>
        </w:rPr>
        <w:t>”, se propone e</w:t>
      </w:r>
      <w:r w:rsidRPr="00AC43FA">
        <w:rPr>
          <w:rFonts w:ascii="Times New Roman" w:hAnsi="Times New Roman" w:cs="Times New Roman"/>
          <w:sz w:val="24"/>
        </w:rPr>
        <w:t xml:space="preserve">valuar la capacidad de biodegradación y la supervivencia de </w:t>
      </w:r>
      <w:proofErr w:type="spellStart"/>
      <w:r w:rsidRPr="00AC43FA">
        <w:rPr>
          <w:rFonts w:ascii="Times New Roman" w:hAnsi="Times New Roman" w:cs="Times New Roman"/>
          <w:i/>
          <w:iCs/>
          <w:sz w:val="24"/>
        </w:rPr>
        <w:t>Galleria</w:t>
      </w:r>
      <w:proofErr w:type="spellEnd"/>
      <w:r w:rsidRPr="00AC43FA">
        <w:rPr>
          <w:rFonts w:ascii="Times New Roman" w:hAnsi="Times New Roman" w:cs="Times New Roman"/>
          <w:i/>
          <w:iCs/>
          <w:sz w:val="24"/>
        </w:rPr>
        <w:t xml:space="preserve"> </w:t>
      </w:r>
      <w:proofErr w:type="spellStart"/>
      <w:r w:rsidRPr="00AC43FA">
        <w:rPr>
          <w:rFonts w:ascii="Times New Roman" w:hAnsi="Times New Roman" w:cs="Times New Roman"/>
          <w:i/>
          <w:iCs/>
          <w:sz w:val="24"/>
        </w:rPr>
        <w:t>mellonella</w:t>
      </w:r>
      <w:proofErr w:type="spellEnd"/>
      <w:r w:rsidRPr="00AC43FA">
        <w:rPr>
          <w:rFonts w:ascii="Times New Roman" w:hAnsi="Times New Roman" w:cs="Times New Roman"/>
          <w:sz w:val="24"/>
        </w:rPr>
        <w:t xml:space="preserve"> cuando se le suministra polietileno y poliuretano como fuente de alimentación.</w:t>
      </w:r>
      <w:r>
        <w:rPr>
          <w:rFonts w:ascii="Times New Roman" w:hAnsi="Times New Roman" w:cs="Times New Roman"/>
          <w:sz w:val="24"/>
        </w:rPr>
        <w:t xml:space="preserve"> Para ello, s</w:t>
      </w:r>
      <w:r w:rsidRPr="00AC43FA">
        <w:rPr>
          <w:rFonts w:ascii="Times New Roman" w:hAnsi="Times New Roman" w:cs="Times New Roman"/>
          <w:sz w:val="24"/>
        </w:rPr>
        <w:t xml:space="preserve">e realizaron pruebas de espectroscopia infrarroja para determinar si hubo degradación por parte de las larvas. Los espectros del día 7 y 14 presentaron diferencias entre sí. Ocurrió una disminución de los picos característicos de los plásticos. Así como un cambio en las propiedades superficiales, estos se vuelven más afines a las moléculas del agua, y por lo tanto más susceptibles a la biodegradación. Asimismo, se pudo observar la presencia de </w:t>
      </w:r>
      <w:proofErr w:type="spellStart"/>
      <w:r w:rsidRPr="00AC43FA">
        <w:rPr>
          <w:rFonts w:ascii="Times New Roman" w:hAnsi="Times New Roman" w:cs="Times New Roman"/>
          <w:sz w:val="24"/>
        </w:rPr>
        <w:t>microplásticos</w:t>
      </w:r>
      <w:proofErr w:type="spellEnd"/>
      <w:r w:rsidRPr="00AC43FA">
        <w:rPr>
          <w:rFonts w:ascii="Times New Roman" w:hAnsi="Times New Roman" w:cs="Times New Roman"/>
          <w:sz w:val="24"/>
        </w:rPr>
        <w:t xml:space="preserve"> en las heces. Del día de montaje al día 28 del experimento se encontraron diferencias significativas en el crecimiento de las larvas (ANOVA, P= 2e-16 ***). Asimismo, para el tiempo que se demoraron las larvas en llegar a su </w:t>
      </w:r>
      <w:proofErr w:type="spellStart"/>
      <w:r w:rsidRPr="00AC43FA">
        <w:rPr>
          <w:rFonts w:ascii="Times New Roman" w:hAnsi="Times New Roman" w:cs="Times New Roman"/>
          <w:sz w:val="24"/>
        </w:rPr>
        <w:t>estadío</w:t>
      </w:r>
      <w:proofErr w:type="spellEnd"/>
      <w:r w:rsidRPr="00AC43FA">
        <w:rPr>
          <w:rFonts w:ascii="Times New Roman" w:hAnsi="Times New Roman" w:cs="Times New Roman"/>
          <w:sz w:val="24"/>
        </w:rPr>
        <w:t xml:space="preserve"> adulto (ANOVA, p=1.22e-14 ***). Además, se presentó un efecto significativo del polietileno y poliuretano en la mortalidad de las larvas. Una de las hipótesis manejadas es que las larvas de </w:t>
      </w:r>
      <w:r w:rsidRPr="00AC43FA">
        <w:rPr>
          <w:rFonts w:ascii="Times New Roman" w:hAnsi="Times New Roman" w:cs="Times New Roman"/>
          <w:i/>
          <w:iCs/>
          <w:sz w:val="24"/>
        </w:rPr>
        <w:t xml:space="preserve">G. </w:t>
      </w:r>
      <w:proofErr w:type="spellStart"/>
      <w:r w:rsidRPr="00AC43FA">
        <w:rPr>
          <w:rFonts w:ascii="Times New Roman" w:hAnsi="Times New Roman" w:cs="Times New Roman"/>
          <w:i/>
          <w:iCs/>
          <w:sz w:val="24"/>
        </w:rPr>
        <w:t>mellonella</w:t>
      </w:r>
      <w:proofErr w:type="spellEnd"/>
      <w:r w:rsidRPr="00AC43FA">
        <w:rPr>
          <w:rFonts w:ascii="Times New Roman" w:hAnsi="Times New Roman" w:cs="Times New Roman"/>
          <w:sz w:val="24"/>
        </w:rPr>
        <w:t xml:space="preserve"> no pueden utilizar los materiales plásticos a modo de alimentación.</w:t>
      </w:r>
    </w:p>
    <w:p w14:paraId="3E4DB201" w14:textId="77777777" w:rsidR="00300128" w:rsidRDefault="00300128" w:rsidP="004E43D9">
      <w:pPr>
        <w:pStyle w:val="Prrafodelista"/>
        <w:spacing w:line="480" w:lineRule="auto"/>
        <w:ind w:left="426"/>
        <w:jc w:val="both"/>
        <w:rPr>
          <w:rFonts w:ascii="Times New Roman" w:hAnsi="Times New Roman" w:cs="Times New Roman"/>
          <w:sz w:val="24"/>
          <w:lang w:val="es-MX"/>
        </w:rPr>
      </w:pPr>
    </w:p>
    <w:p w14:paraId="46CB5940" w14:textId="3A893F49" w:rsidR="00155D03" w:rsidRDefault="00155D03" w:rsidP="004E43D9">
      <w:pPr>
        <w:pStyle w:val="Prrafodelista"/>
        <w:spacing w:line="480" w:lineRule="auto"/>
        <w:ind w:left="426"/>
        <w:jc w:val="both"/>
        <w:rPr>
          <w:rFonts w:ascii="Times New Roman" w:hAnsi="Times New Roman" w:cs="Times New Roman"/>
          <w:sz w:val="24"/>
          <w:lang w:val="es-MX"/>
        </w:rPr>
      </w:pPr>
      <w:proofErr w:type="spellStart"/>
      <w:r>
        <w:rPr>
          <w:rFonts w:ascii="Times New Roman" w:hAnsi="Times New Roman" w:cs="Times New Roman"/>
          <w:sz w:val="24"/>
          <w:lang w:val="es-MX"/>
        </w:rPr>
        <w:lastRenderedPageBreak/>
        <w:t>Deras</w:t>
      </w:r>
      <w:proofErr w:type="spellEnd"/>
      <w:r>
        <w:rPr>
          <w:rFonts w:ascii="Times New Roman" w:hAnsi="Times New Roman" w:cs="Times New Roman"/>
          <w:sz w:val="24"/>
          <w:lang w:val="es-MX"/>
        </w:rPr>
        <w:t xml:space="preserve"> (2018), en su tesis realizada en Honduras y titulada “</w:t>
      </w:r>
      <w:r w:rsidRPr="00A951EE">
        <w:rPr>
          <w:rFonts w:ascii="Times New Roman" w:hAnsi="Times New Roman" w:cs="Times New Roman"/>
          <w:sz w:val="24"/>
          <w:lang w:val="es-MX"/>
        </w:rPr>
        <w:t>Efecto del consumo del polietileno de baja densidad en el desarrollo de la polilla</w:t>
      </w:r>
      <w:r>
        <w:rPr>
          <w:rFonts w:ascii="Times New Roman" w:hAnsi="Times New Roman" w:cs="Times New Roman"/>
          <w:sz w:val="24"/>
          <w:lang w:val="es-MX"/>
        </w:rPr>
        <w:t xml:space="preserve"> </w:t>
      </w:r>
      <w:r w:rsidRPr="00A951EE">
        <w:rPr>
          <w:rFonts w:ascii="Times New Roman" w:hAnsi="Times New Roman" w:cs="Times New Roman"/>
          <w:sz w:val="24"/>
          <w:lang w:val="es-MX"/>
        </w:rPr>
        <w:t>de la cera (</w:t>
      </w:r>
      <w:proofErr w:type="spellStart"/>
      <w:r w:rsidRPr="00A951EE">
        <w:rPr>
          <w:rFonts w:ascii="Times New Roman" w:hAnsi="Times New Roman" w:cs="Times New Roman"/>
          <w:i/>
          <w:sz w:val="24"/>
          <w:lang w:val="es-MX"/>
        </w:rPr>
        <w:t>Galleria</w:t>
      </w:r>
      <w:proofErr w:type="spellEnd"/>
      <w:r w:rsidRPr="00A951EE">
        <w:rPr>
          <w:rFonts w:ascii="Times New Roman" w:hAnsi="Times New Roman" w:cs="Times New Roman"/>
          <w:i/>
          <w:sz w:val="24"/>
          <w:lang w:val="es-MX"/>
        </w:rPr>
        <w:t xml:space="preserve"> </w:t>
      </w:r>
      <w:proofErr w:type="spellStart"/>
      <w:r w:rsidRPr="00A951EE">
        <w:rPr>
          <w:rFonts w:ascii="Times New Roman" w:hAnsi="Times New Roman" w:cs="Times New Roman"/>
          <w:i/>
          <w:sz w:val="24"/>
          <w:lang w:val="es-MX"/>
        </w:rPr>
        <w:t>mellonella</w:t>
      </w:r>
      <w:proofErr w:type="spellEnd"/>
      <w:r w:rsidRPr="00A951EE">
        <w:rPr>
          <w:rFonts w:ascii="Times New Roman" w:hAnsi="Times New Roman" w:cs="Times New Roman"/>
          <w:sz w:val="24"/>
          <w:lang w:val="es-MX"/>
        </w:rPr>
        <w:t xml:space="preserve">, Lepidóptera: </w:t>
      </w:r>
      <w:proofErr w:type="spellStart"/>
      <w:r w:rsidRPr="00A951EE">
        <w:rPr>
          <w:rFonts w:ascii="Times New Roman" w:hAnsi="Times New Roman" w:cs="Times New Roman"/>
          <w:sz w:val="24"/>
          <w:lang w:val="es-MX"/>
        </w:rPr>
        <w:t>Pyralidae</w:t>
      </w:r>
      <w:proofErr w:type="spellEnd"/>
      <w:r w:rsidRPr="00A951EE">
        <w:rPr>
          <w:rFonts w:ascii="Times New Roman" w:hAnsi="Times New Roman" w:cs="Times New Roman"/>
          <w:sz w:val="24"/>
          <w:lang w:val="es-MX"/>
        </w:rPr>
        <w:t>)</w:t>
      </w:r>
      <w:r>
        <w:rPr>
          <w:rFonts w:ascii="Times New Roman" w:hAnsi="Times New Roman" w:cs="Times New Roman"/>
          <w:sz w:val="24"/>
          <w:lang w:val="es-MX"/>
        </w:rPr>
        <w:t xml:space="preserve">” se propuso </w:t>
      </w:r>
      <w:r w:rsidRPr="006D0D08">
        <w:rPr>
          <w:rFonts w:ascii="Times New Roman" w:hAnsi="Times New Roman" w:cs="Times New Roman"/>
          <w:sz w:val="24"/>
          <w:lang w:val="es-MX"/>
        </w:rPr>
        <w:t>cuantificar la ganancia de peso y determinar el impacto del</w:t>
      </w:r>
      <w:r>
        <w:rPr>
          <w:rFonts w:ascii="Times New Roman" w:hAnsi="Times New Roman" w:cs="Times New Roman"/>
          <w:sz w:val="24"/>
          <w:lang w:val="es-MX"/>
        </w:rPr>
        <w:t xml:space="preserve"> </w:t>
      </w:r>
      <w:r w:rsidRPr="006D0D08">
        <w:rPr>
          <w:rFonts w:ascii="Times New Roman" w:hAnsi="Times New Roman" w:cs="Times New Roman"/>
          <w:sz w:val="24"/>
          <w:lang w:val="es-MX"/>
        </w:rPr>
        <w:t xml:space="preserve">polietileno de baja densidad en el crecimiento y sobrevivencia de la larva de </w:t>
      </w:r>
      <w:r w:rsidRPr="00B1089F">
        <w:rPr>
          <w:rFonts w:ascii="Times New Roman" w:hAnsi="Times New Roman" w:cs="Times New Roman"/>
          <w:i/>
          <w:sz w:val="24"/>
          <w:lang w:val="es-MX"/>
        </w:rPr>
        <w:t xml:space="preserve">G. </w:t>
      </w:r>
      <w:proofErr w:type="spellStart"/>
      <w:r w:rsidRPr="00B1089F">
        <w:rPr>
          <w:rFonts w:ascii="Times New Roman" w:hAnsi="Times New Roman" w:cs="Times New Roman"/>
          <w:i/>
          <w:sz w:val="24"/>
          <w:lang w:val="es-MX"/>
        </w:rPr>
        <w:t>mellonella</w:t>
      </w:r>
      <w:proofErr w:type="spellEnd"/>
      <w:r>
        <w:rPr>
          <w:rFonts w:ascii="Times New Roman" w:hAnsi="Times New Roman" w:cs="Times New Roman"/>
          <w:sz w:val="24"/>
          <w:lang w:val="es-MX"/>
        </w:rPr>
        <w:t xml:space="preserve"> </w:t>
      </w:r>
      <w:r w:rsidRPr="006D0D08">
        <w:rPr>
          <w:rFonts w:ascii="Times New Roman" w:hAnsi="Times New Roman" w:cs="Times New Roman"/>
          <w:sz w:val="24"/>
          <w:lang w:val="es-MX"/>
        </w:rPr>
        <w:t>criada en cuatro dietas con diferentes proporciones de dieta artificial (DA) y polietileno de</w:t>
      </w:r>
      <w:r>
        <w:rPr>
          <w:rFonts w:ascii="Times New Roman" w:hAnsi="Times New Roman" w:cs="Times New Roman"/>
          <w:sz w:val="24"/>
          <w:lang w:val="es-MX"/>
        </w:rPr>
        <w:t xml:space="preserve"> </w:t>
      </w:r>
      <w:r w:rsidRPr="006D0D08">
        <w:rPr>
          <w:rFonts w:ascii="Times New Roman" w:hAnsi="Times New Roman" w:cs="Times New Roman"/>
          <w:sz w:val="24"/>
          <w:lang w:val="es-MX"/>
        </w:rPr>
        <w:t>baja densidad (PEBD).</w:t>
      </w:r>
      <w:r>
        <w:rPr>
          <w:rFonts w:ascii="Times New Roman" w:hAnsi="Times New Roman" w:cs="Times New Roman"/>
          <w:sz w:val="24"/>
          <w:lang w:val="es-MX"/>
        </w:rPr>
        <w:t xml:space="preserve"> </w:t>
      </w:r>
      <w:r w:rsidRPr="006D0D08">
        <w:rPr>
          <w:rFonts w:ascii="Times New Roman" w:hAnsi="Times New Roman" w:cs="Times New Roman"/>
          <w:sz w:val="24"/>
          <w:lang w:val="es-MX"/>
        </w:rPr>
        <w:t>Muestras por conveniencia de 50 larvas se pesaron cada tres días,</w:t>
      </w:r>
      <w:r>
        <w:rPr>
          <w:rFonts w:ascii="Times New Roman" w:hAnsi="Times New Roman" w:cs="Times New Roman"/>
          <w:sz w:val="24"/>
          <w:lang w:val="es-MX"/>
        </w:rPr>
        <w:t xml:space="preserve"> </w:t>
      </w:r>
      <w:r w:rsidRPr="006D0D08">
        <w:rPr>
          <w:rFonts w:ascii="Times New Roman" w:hAnsi="Times New Roman" w:cs="Times New Roman"/>
          <w:sz w:val="24"/>
          <w:lang w:val="es-MX"/>
        </w:rPr>
        <w:t>hasta completar su estadio de larva. Además, se cuantificó y registró el número de</w:t>
      </w:r>
      <w:r>
        <w:rPr>
          <w:rFonts w:ascii="Times New Roman" w:hAnsi="Times New Roman" w:cs="Times New Roman"/>
          <w:sz w:val="24"/>
          <w:lang w:val="es-MX"/>
        </w:rPr>
        <w:t xml:space="preserve"> </w:t>
      </w:r>
      <w:r w:rsidRPr="006D0D08">
        <w:rPr>
          <w:rFonts w:ascii="Times New Roman" w:hAnsi="Times New Roman" w:cs="Times New Roman"/>
          <w:sz w:val="24"/>
          <w:lang w:val="es-MX"/>
        </w:rPr>
        <w:t>individuos que sobrevivieron. Se utilizó un Análisis de Varianza (ANDEVA) repetido en</w:t>
      </w:r>
      <w:r>
        <w:rPr>
          <w:rFonts w:ascii="Times New Roman" w:hAnsi="Times New Roman" w:cs="Times New Roman"/>
          <w:sz w:val="24"/>
          <w:lang w:val="es-MX"/>
        </w:rPr>
        <w:t xml:space="preserve"> </w:t>
      </w:r>
      <w:r w:rsidRPr="006D0D08">
        <w:rPr>
          <w:rFonts w:ascii="Times New Roman" w:hAnsi="Times New Roman" w:cs="Times New Roman"/>
          <w:sz w:val="24"/>
          <w:lang w:val="es-MX"/>
        </w:rPr>
        <w:t>el tiempo para el peso y una ANDEVA de una vía para la sobrevivencia. El estudio concluyó que las larvas que recibieron un menor porcentaje de</w:t>
      </w:r>
      <w:r>
        <w:rPr>
          <w:rFonts w:ascii="Times New Roman" w:hAnsi="Times New Roman" w:cs="Times New Roman"/>
          <w:sz w:val="24"/>
          <w:lang w:val="es-MX"/>
        </w:rPr>
        <w:t xml:space="preserve"> </w:t>
      </w:r>
      <w:r w:rsidRPr="006D0D08">
        <w:rPr>
          <w:rFonts w:ascii="Times New Roman" w:hAnsi="Times New Roman" w:cs="Times New Roman"/>
          <w:sz w:val="24"/>
          <w:lang w:val="es-MX"/>
        </w:rPr>
        <w:t>PEBD sobrevivieron mejor y crecieron más rápido.</w:t>
      </w:r>
      <w:r w:rsidRPr="006D0D08">
        <w:rPr>
          <w:rFonts w:ascii="Times New Roman" w:hAnsi="Times New Roman" w:cs="Times New Roman"/>
          <w:sz w:val="24"/>
          <w:lang w:val="es-MX"/>
        </w:rPr>
        <w:cr/>
      </w:r>
    </w:p>
    <w:p w14:paraId="022BD321" w14:textId="577E522D" w:rsidR="00D96B6D" w:rsidRDefault="00D96B6D" w:rsidP="004E43D9">
      <w:pPr>
        <w:pStyle w:val="Prrafodelista"/>
        <w:spacing w:line="480" w:lineRule="auto"/>
        <w:ind w:left="426"/>
        <w:jc w:val="both"/>
        <w:rPr>
          <w:rFonts w:ascii="Times New Roman" w:hAnsi="Times New Roman" w:cs="Times New Roman"/>
          <w:sz w:val="24"/>
          <w:lang w:val="es-MX"/>
        </w:rPr>
      </w:pPr>
      <w:proofErr w:type="spellStart"/>
      <w:r>
        <w:rPr>
          <w:rFonts w:ascii="Times New Roman" w:hAnsi="Times New Roman" w:cs="Times New Roman"/>
          <w:sz w:val="24"/>
          <w:lang w:val="es-MX"/>
        </w:rPr>
        <w:t>Rodrigues</w:t>
      </w:r>
      <w:proofErr w:type="spellEnd"/>
      <w:r>
        <w:rPr>
          <w:rFonts w:ascii="Times New Roman" w:hAnsi="Times New Roman" w:cs="Times New Roman"/>
          <w:sz w:val="24"/>
          <w:lang w:val="es-MX"/>
        </w:rPr>
        <w:t xml:space="preserve"> et al. (2018) realizaron en Paraná (Brasil), un trabajo de investigación titulado “</w:t>
      </w:r>
      <w:proofErr w:type="spellStart"/>
      <w:r w:rsidRPr="00912F60">
        <w:rPr>
          <w:rFonts w:ascii="Times New Roman" w:hAnsi="Times New Roman" w:cs="Times New Roman"/>
          <w:sz w:val="24"/>
          <w:lang w:val="es-MX"/>
        </w:rPr>
        <w:t>Biodegradação</w:t>
      </w:r>
      <w:proofErr w:type="spellEnd"/>
      <w:r w:rsidRPr="00912F60">
        <w:rPr>
          <w:rFonts w:ascii="Times New Roman" w:hAnsi="Times New Roman" w:cs="Times New Roman"/>
          <w:sz w:val="24"/>
          <w:lang w:val="es-MX"/>
        </w:rPr>
        <w:t xml:space="preserve"> de polietileno de alta </w:t>
      </w:r>
      <w:proofErr w:type="spellStart"/>
      <w:r w:rsidRPr="00912F60">
        <w:rPr>
          <w:rFonts w:ascii="Times New Roman" w:hAnsi="Times New Roman" w:cs="Times New Roman"/>
          <w:sz w:val="24"/>
          <w:lang w:val="es-MX"/>
        </w:rPr>
        <w:t>densidade</w:t>
      </w:r>
      <w:proofErr w:type="spellEnd"/>
      <w:r w:rsidRPr="00912F60">
        <w:rPr>
          <w:rFonts w:ascii="Times New Roman" w:hAnsi="Times New Roman" w:cs="Times New Roman"/>
          <w:sz w:val="24"/>
          <w:lang w:val="es-MX"/>
        </w:rPr>
        <w:t xml:space="preserve"> por</w:t>
      </w:r>
      <w:r>
        <w:rPr>
          <w:rFonts w:ascii="Times New Roman" w:hAnsi="Times New Roman" w:cs="Times New Roman"/>
          <w:sz w:val="24"/>
          <w:lang w:val="es-MX"/>
        </w:rPr>
        <w:t xml:space="preserve"> </w:t>
      </w:r>
      <w:proofErr w:type="spellStart"/>
      <w:r w:rsidRPr="00912F60">
        <w:rPr>
          <w:rFonts w:ascii="Times New Roman" w:hAnsi="Times New Roman" w:cs="Times New Roman"/>
          <w:sz w:val="24"/>
          <w:lang w:val="es-MX"/>
        </w:rPr>
        <w:t>meio</w:t>
      </w:r>
      <w:proofErr w:type="spellEnd"/>
      <w:r w:rsidRPr="00912F60">
        <w:rPr>
          <w:rFonts w:ascii="Times New Roman" w:hAnsi="Times New Roman" w:cs="Times New Roman"/>
          <w:sz w:val="24"/>
          <w:lang w:val="es-MX"/>
        </w:rPr>
        <w:t xml:space="preserve"> de larvas e </w:t>
      </w:r>
      <w:proofErr w:type="spellStart"/>
      <w:r w:rsidRPr="00912F60">
        <w:rPr>
          <w:rFonts w:ascii="Times New Roman" w:hAnsi="Times New Roman" w:cs="Times New Roman"/>
          <w:sz w:val="24"/>
          <w:lang w:val="es-MX"/>
        </w:rPr>
        <w:t>insetos</w:t>
      </w:r>
      <w:proofErr w:type="spellEnd"/>
      <w:r w:rsidRPr="00912F60">
        <w:rPr>
          <w:rFonts w:ascii="Times New Roman" w:hAnsi="Times New Roman" w:cs="Times New Roman"/>
          <w:sz w:val="24"/>
          <w:lang w:val="es-MX"/>
        </w:rPr>
        <w:t xml:space="preserve"> de </w:t>
      </w:r>
      <w:proofErr w:type="spellStart"/>
      <w:r w:rsidRPr="00912F60">
        <w:rPr>
          <w:rFonts w:ascii="Times New Roman" w:hAnsi="Times New Roman" w:cs="Times New Roman"/>
          <w:i/>
          <w:sz w:val="24"/>
          <w:lang w:val="es-MX"/>
        </w:rPr>
        <w:t>Galleria</w:t>
      </w:r>
      <w:proofErr w:type="spellEnd"/>
      <w:r w:rsidRPr="00912F60">
        <w:rPr>
          <w:rFonts w:ascii="Times New Roman" w:hAnsi="Times New Roman" w:cs="Times New Roman"/>
          <w:i/>
          <w:sz w:val="24"/>
          <w:lang w:val="es-MX"/>
        </w:rPr>
        <w:t xml:space="preserve"> </w:t>
      </w:r>
      <w:proofErr w:type="spellStart"/>
      <w:r w:rsidRPr="00912F60">
        <w:rPr>
          <w:rFonts w:ascii="Times New Roman" w:hAnsi="Times New Roman" w:cs="Times New Roman"/>
          <w:i/>
          <w:sz w:val="24"/>
          <w:lang w:val="es-MX"/>
        </w:rPr>
        <w:t>mellonella</w:t>
      </w:r>
      <w:proofErr w:type="spellEnd"/>
      <w:r>
        <w:rPr>
          <w:rFonts w:ascii="Times New Roman" w:hAnsi="Times New Roman" w:cs="Times New Roman"/>
          <w:sz w:val="24"/>
          <w:lang w:val="es-MX"/>
        </w:rPr>
        <w:t xml:space="preserve"> </w:t>
      </w:r>
      <w:r w:rsidRPr="00912F60">
        <w:rPr>
          <w:rFonts w:ascii="Times New Roman" w:hAnsi="Times New Roman" w:cs="Times New Roman"/>
          <w:sz w:val="24"/>
          <w:lang w:val="es-MX"/>
        </w:rPr>
        <w:t>(</w:t>
      </w:r>
      <w:proofErr w:type="spellStart"/>
      <w:r w:rsidRPr="00912F60">
        <w:rPr>
          <w:rFonts w:ascii="Times New Roman" w:hAnsi="Times New Roman" w:cs="Times New Roman"/>
          <w:sz w:val="24"/>
          <w:lang w:val="es-MX"/>
        </w:rPr>
        <w:t>Linnaeus</w:t>
      </w:r>
      <w:proofErr w:type="spellEnd"/>
      <w:r w:rsidRPr="00912F60">
        <w:rPr>
          <w:rFonts w:ascii="Times New Roman" w:hAnsi="Times New Roman" w:cs="Times New Roman"/>
          <w:sz w:val="24"/>
          <w:lang w:val="es-MX"/>
        </w:rPr>
        <w:t>, 1758) (</w:t>
      </w:r>
      <w:proofErr w:type="spellStart"/>
      <w:r w:rsidRPr="00912F60">
        <w:rPr>
          <w:rFonts w:ascii="Times New Roman" w:hAnsi="Times New Roman" w:cs="Times New Roman"/>
          <w:sz w:val="24"/>
          <w:lang w:val="es-MX"/>
        </w:rPr>
        <w:t>Lepidoptera</w:t>
      </w:r>
      <w:proofErr w:type="spellEnd"/>
      <w:r w:rsidRPr="00912F60">
        <w:rPr>
          <w:rFonts w:ascii="Times New Roman" w:hAnsi="Times New Roman" w:cs="Times New Roman"/>
          <w:sz w:val="24"/>
          <w:lang w:val="es-MX"/>
        </w:rPr>
        <w:t xml:space="preserve">: </w:t>
      </w:r>
      <w:proofErr w:type="spellStart"/>
      <w:r w:rsidRPr="00912F60">
        <w:rPr>
          <w:rFonts w:ascii="Times New Roman" w:hAnsi="Times New Roman" w:cs="Times New Roman"/>
          <w:sz w:val="24"/>
          <w:lang w:val="es-MX"/>
        </w:rPr>
        <w:t>Pyralidae</w:t>
      </w:r>
      <w:proofErr w:type="spellEnd"/>
      <w:r w:rsidRPr="00912F60">
        <w:rPr>
          <w:rFonts w:ascii="Times New Roman" w:hAnsi="Times New Roman" w:cs="Times New Roman"/>
          <w:sz w:val="24"/>
          <w:lang w:val="es-MX"/>
        </w:rPr>
        <w:t>)</w:t>
      </w:r>
      <w:r>
        <w:rPr>
          <w:rFonts w:ascii="Times New Roman" w:hAnsi="Times New Roman" w:cs="Times New Roman"/>
          <w:sz w:val="24"/>
          <w:lang w:val="es-MX"/>
        </w:rPr>
        <w:t xml:space="preserve">” </w:t>
      </w:r>
      <w:r w:rsidRPr="00A9556E">
        <w:rPr>
          <w:rFonts w:ascii="Times New Roman" w:hAnsi="Times New Roman" w:cs="Times New Roman"/>
          <w:sz w:val="24"/>
          <w:lang w:val="es-MX"/>
        </w:rPr>
        <w:t xml:space="preserve">para verificar la hipótesis de que el polietileno se biodegrada por individuos en las etapas larval y adulta (polilla) del insecto </w:t>
      </w:r>
      <w:r w:rsidRPr="00A9556E">
        <w:rPr>
          <w:rFonts w:ascii="Times New Roman" w:hAnsi="Times New Roman" w:cs="Times New Roman"/>
          <w:i/>
          <w:sz w:val="24"/>
          <w:lang w:val="es-MX"/>
        </w:rPr>
        <w:t xml:space="preserve">G. </w:t>
      </w:r>
      <w:proofErr w:type="spellStart"/>
      <w:r w:rsidRPr="00A9556E">
        <w:rPr>
          <w:rFonts w:ascii="Times New Roman" w:hAnsi="Times New Roman" w:cs="Times New Roman"/>
          <w:i/>
          <w:sz w:val="24"/>
          <w:lang w:val="es-MX"/>
        </w:rPr>
        <w:t>mellonella</w:t>
      </w:r>
      <w:proofErr w:type="spellEnd"/>
      <w:r w:rsidRPr="00A9556E">
        <w:rPr>
          <w:rFonts w:ascii="Times New Roman" w:hAnsi="Times New Roman" w:cs="Times New Roman"/>
          <w:sz w:val="24"/>
          <w:lang w:val="es-MX"/>
        </w:rPr>
        <w:t xml:space="preserve">. Las polillas adultas y larvales se utilizaron directamente en muestras de bolsas de plástico hechas de polietileno de alta densidad (HDPE) y también con miel para fomentar el consumo de polietileno durante un período de 28 días. Después del período de estudio podemos ver el consumo de polietileno por los insectos de </w:t>
      </w:r>
      <w:r w:rsidRPr="00A9556E">
        <w:rPr>
          <w:rFonts w:ascii="Times New Roman" w:hAnsi="Times New Roman" w:cs="Times New Roman"/>
          <w:i/>
          <w:sz w:val="24"/>
          <w:lang w:val="es-MX"/>
        </w:rPr>
        <w:t xml:space="preserve">G. </w:t>
      </w:r>
      <w:proofErr w:type="spellStart"/>
      <w:r w:rsidRPr="00A9556E">
        <w:rPr>
          <w:rFonts w:ascii="Times New Roman" w:hAnsi="Times New Roman" w:cs="Times New Roman"/>
          <w:i/>
          <w:sz w:val="24"/>
          <w:lang w:val="es-MX"/>
        </w:rPr>
        <w:t>mellonella</w:t>
      </w:r>
      <w:proofErr w:type="spellEnd"/>
      <w:r w:rsidRPr="00A9556E">
        <w:rPr>
          <w:rFonts w:ascii="Times New Roman" w:hAnsi="Times New Roman" w:cs="Times New Roman"/>
          <w:sz w:val="24"/>
          <w:lang w:val="es-MX"/>
        </w:rPr>
        <w:t xml:space="preserve">. Cuando se enfrentó a la biodegradación de HDPE por las especies estudiadas, </w:t>
      </w:r>
      <w:r>
        <w:rPr>
          <w:rFonts w:ascii="Times New Roman" w:hAnsi="Times New Roman" w:cs="Times New Roman"/>
          <w:sz w:val="24"/>
          <w:lang w:val="es-MX"/>
        </w:rPr>
        <w:t xml:space="preserve">se </w:t>
      </w:r>
      <w:r w:rsidRPr="00A9556E">
        <w:rPr>
          <w:rFonts w:ascii="Times New Roman" w:hAnsi="Times New Roman" w:cs="Times New Roman"/>
          <w:sz w:val="24"/>
          <w:lang w:val="es-MX"/>
        </w:rPr>
        <w:t>obtuvo un resultado positivo, sin embargo, el experimento mostró un bajo número de biodegradación, siendo del 0,5</w:t>
      </w:r>
      <w:r w:rsidR="006636A2">
        <w:rPr>
          <w:rFonts w:ascii="Times New Roman" w:hAnsi="Times New Roman" w:cs="Times New Roman"/>
          <w:sz w:val="24"/>
          <w:lang w:val="es-MX"/>
        </w:rPr>
        <w:t xml:space="preserve"> </w:t>
      </w:r>
      <w:r w:rsidRPr="00A9556E">
        <w:rPr>
          <w:rFonts w:ascii="Times New Roman" w:hAnsi="Times New Roman" w:cs="Times New Roman"/>
          <w:sz w:val="24"/>
          <w:lang w:val="es-MX"/>
        </w:rPr>
        <w:t>% para el caso del uso de polillas adultas en un período de 28 días.</w:t>
      </w:r>
    </w:p>
    <w:p w14:paraId="664F5B86" w14:textId="4501DCE6" w:rsidR="00D96B6D" w:rsidRPr="00A9664A" w:rsidRDefault="00A9664A" w:rsidP="004E43D9">
      <w:pPr>
        <w:pStyle w:val="Prrafodelista"/>
        <w:spacing w:line="480" w:lineRule="auto"/>
        <w:ind w:left="426"/>
        <w:jc w:val="both"/>
        <w:rPr>
          <w:rFonts w:ascii="Times New Roman" w:hAnsi="Times New Roman" w:cs="Times New Roman"/>
          <w:sz w:val="24"/>
          <w:lang w:val="es-MX"/>
        </w:rPr>
      </w:pPr>
      <w:proofErr w:type="spellStart"/>
      <w:r w:rsidRPr="00A9664A">
        <w:rPr>
          <w:rFonts w:ascii="Times New Roman" w:hAnsi="Times New Roman" w:cs="Times New Roman"/>
          <w:sz w:val="24"/>
          <w:lang w:val="es-MX"/>
        </w:rPr>
        <w:lastRenderedPageBreak/>
        <w:t>Bombelli</w:t>
      </w:r>
      <w:proofErr w:type="spellEnd"/>
      <w:r w:rsidR="00926FD3">
        <w:rPr>
          <w:rFonts w:ascii="Times New Roman" w:hAnsi="Times New Roman" w:cs="Times New Roman"/>
          <w:sz w:val="24"/>
          <w:lang w:val="es-MX"/>
        </w:rPr>
        <w:t xml:space="preserve"> et al. </w:t>
      </w:r>
      <w:r w:rsidRPr="00A9664A">
        <w:rPr>
          <w:rFonts w:ascii="Times New Roman" w:hAnsi="Times New Roman" w:cs="Times New Roman"/>
          <w:sz w:val="24"/>
          <w:lang w:val="es-MX"/>
        </w:rPr>
        <w:t>(2017), en su trabajo de investi</w:t>
      </w:r>
      <w:r>
        <w:rPr>
          <w:rFonts w:ascii="Times New Roman" w:hAnsi="Times New Roman" w:cs="Times New Roman"/>
          <w:sz w:val="24"/>
          <w:lang w:val="es-MX"/>
        </w:rPr>
        <w:t>gación titulado “</w:t>
      </w:r>
      <w:proofErr w:type="spellStart"/>
      <w:r w:rsidRPr="00A9664A">
        <w:rPr>
          <w:rFonts w:ascii="Times New Roman" w:hAnsi="Times New Roman" w:cs="Times New Roman"/>
          <w:sz w:val="24"/>
          <w:lang w:val="es-MX"/>
        </w:rPr>
        <w:t>Polyethylene</w:t>
      </w:r>
      <w:proofErr w:type="spellEnd"/>
      <w:r w:rsidRPr="00A9664A">
        <w:rPr>
          <w:rFonts w:ascii="Times New Roman" w:hAnsi="Times New Roman" w:cs="Times New Roman"/>
          <w:sz w:val="24"/>
          <w:lang w:val="es-MX"/>
        </w:rPr>
        <w:t xml:space="preserve"> bio-</w:t>
      </w:r>
      <w:proofErr w:type="spellStart"/>
      <w:r w:rsidRPr="00A9664A">
        <w:rPr>
          <w:rFonts w:ascii="Times New Roman" w:hAnsi="Times New Roman" w:cs="Times New Roman"/>
          <w:sz w:val="24"/>
          <w:lang w:val="es-MX"/>
        </w:rPr>
        <w:t>degradation</w:t>
      </w:r>
      <w:proofErr w:type="spellEnd"/>
      <w:r w:rsidRPr="00A9664A">
        <w:rPr>
          <w:rFonts w:ascii="Times New Roman" w:hAnsi="Times New Roman" w:cs="Times New Roman"/>
          <w:sz w:val="24"/>
          <w:lang w:val="es-MX"/>
        </w:rPr>
        <w:t xml:space="preserve"> </w:t>
      </w:r>
      <w:proofErr w:type="spellStart"/>
      <w:r w:rsidRPr="00A9664A">
        <w:rPr>
          <w:rFonts w:ascii="Times New Roman" w:hAnsi="Times New Roman" w:cs="Times New Roman"/>
          <w:sz w:val="24"/>
          <w:lang w:val="es-MX"/>
        </w:rPr>
        <w:t>by</w:t>
      </w:r>
      <w:proofErr w:type="spellEnd"/>
      <w:r w:rsidRPr="00A9664A">
        <w:rPr>
          <w:rFonts w:ascii="Times New Roman" w:hAnsi="Times New Roman" w:cs="Times New Roman"/>
          <w:sz w:val="24"/>
          <w:lang w:val="es-MX"/>
        </w:rPr>
        <w:t xml:space="preserve"> </w:t>
      </w:r>
      <w:proofErr w:type="spellStart"/>
      <w:r w:rsidRPr="00A9664A">
        <w:rPr>
          <w:rFonts w:ascii="Times New Roman" w:hAnsi="Times New Roman" w:cs="Times New Roman"/>
          <w:sz w:val="24"/>
          <w:lang w:val="es-MX"/>
        </w:rPr>
        <w:t>caterpillars</w:t>
      </w:r>
      <w:proofErr w:type="spellEnd"/>
      <w:r w:rsidRPr="00A9664A">
        <w:rPr>
          <w:rFonts w:ascii="Times New Roman" w:hAnsi="Times New Roman" w:cs="Times New Roman"/>
          <w:sz w:val="24"/>
          <w:lang w:val="es-MX"/>
        </w:rPr>
        <w:t xml:space="preserve"> </w:t>
      </w:r>
      <w:proofErr w:type="spellStart"/>
      <w:r w:rsidRPr="00A9664A">
        <w:rPr>
          <w:rFonts w:ascii="Times New Roman" w:hAnsi="Times New Roman" w:cs="Times New Roman"/>
          <w:sz w:val="24"/>
          <w:lang w:val="es-MX"/>
        </w:rPr>
        <w:t>of</w:t>
      </w:r>
      <w:proofErr w:type="spellEnd"/>
      <w:r w:rsidRPr="00A9664A">
        <w:rPr>
          <w:rFonts w:ascii="Times New Roman" w:hAnsi="Times New Roman" w:cs="Times New Roman"/>
          <w:sz w:val="24"/>
          <w:lang w:val="es-MX"/>
        </w:rPr>
        <w:t xml:space="preserve"> </w:t>
      </w:r>
      <w:proofErr w:type="spellStart"/>
      <w:r w:rsidRPr="00A9664A">
        <w:rPr>
          <w:rFonts w:ascii="Times New Roman" w:hAnsi="Times New Roman" w:cs="Times New Roman"/>
          <w:sz w:val="24"/>
          <w:lang w:val="es-MX"/>
        </w:rPr>
        <w:t>the</w:t>
      </w:r>
      <w:proofErr w:type="spellEnd"/>
      <w:r w:rsidRPr="00A9664A">
        <w:rPr>
          <w:rFonts w:ascii="Times New Roman" w:hAnsi="Times New Roman" w:cs="Times New Roman"/>
          <w:sz w:val="24"/>
          <w:lang w:val="es-MX"/>
        </w:rPr>
        <w:t xml:space="preserve"> </w:t>
      </w:r>
      <w:proofErr w:type="spellStart"/>
      <w:r w:rsidRPr="00A9664A">
        <w:rPr>
          <w:rFonts w:ascii="Times New Roman" w:hAnsi="Times New Roman" w:cs="Times New Roman"/>
          <w:sz w:val="24"/>
          <w:lang w:val="es-MX"/>
        </w:rPr>
        <w:t>wax</w:t>
      </w:r>
      <w:proofErr w:type="spellEnd"/>
      <w:r w:rsidRPr="00A9664A">
        <w:rPr>
          <w:rFonts w:ascii="Times New Roman" w:hAnsi="Times New Roman" w:cs="Times New Roman"/>
          <w:sz w:val="24"/>
          <w:lang w:val="es-MX"/>
        </w:rPr>
        <w:t xml:space="preserve"> </w:t>
      </w:r>
      <w:proofErr w:type="spellStart"/>
      <w:r w:rsidRPr="00A9664A">
        <w:rPr>
          <w:rFonts w:ascii="Times New Roman" w:hAnsi="Times New Roman" w:cs="Times New Roman"/>
          <w:sz w:val="24"/>
          <w:lang w:val="es-MX"/>
        </w:rPr>
        <w:t>moth</w:t>
      </w:r>
      <w:proofErr w:type="spellEnd"/>
      <w:r w:rsidRPr="00A9664A">
        <w:rPr>
          <w:rFonts w:ascii="Times New Roman" w:hAnsi="Times New Roman" w:cs="Times New Roman"/>
          <w:sz w:val="24"/>
          <w:lang w:val="es-MX"/>
        </w:rPr>
        <w:t xml:space="preserve"> </w:t>
      </w:r>
      <w:proofErr w:type="spellStart"/>
      <w:r w:rsidRPr="00B626B7">
        <w:rPr>
          <w:rFonts w:ascii="Times New Roman" w:hAnsi="Times New Roman" w:cs="Times New Roman"/>
          <w:i/>
          <w:iCs/>
          <w:sz w:val="24"/>
          <w:lang w:val="es-MX"/>
        </w:rPr>
        <w:t>Galleria</w:t>
      </w:r>
      <w:proofErr w:type="spellEnd"/>
      <w:r w:rsidRPr="00B626B7">
        <w:rPr>
          <w:rFonts w:ascii="Times New Roman" w:hAnsi="Times New Roman" w:cs="Times New Roman"/>
          <w:i/>
          <w:iCs/>
          <w:sz w:val="24"/>
          <w:lang w:val="es-MX"/>
        </w:rPr>
        <w:t xml:space="preserve"> </w:t>
      </w:r>
      <w:proofErr w:type="spellStart"/>
      <w:r w:rsidRPr="00B626B7">
        <w:rPr>
          <w:rFonts w:ascii="Times New Roman" w:hAnsi="Times New Roman" w:cs="Times New Roman"/>
          <w:i/>
          <w:iCs/>
          <w:sz w:val="24"/>
          <w:lang w:val="es-MX"/>
        </w:rPr>
        <w:t>mellonella</w:t>
      </w:r>
      <w:proofErr w:type="spellEnd"/>
      <w:r>
        <w:rPr>
          <w:rFonts w:ascii="Times New Roman" w:hAnsi="Times New Roman" w:cs="Times New Roman"/>
          <w:sz w:val="24"/>
          <w:lang w:val="es-MX"/>
        </w:rPr>
        <w:t xml:space="preserve">” </w:t>
      </w:r>
      <w:r w:rsidR="00B626B7">
        <w:rPr>
          <w:rFonts w:ascii="Times New Roman" w:hAnsi="Times New Roman" w:cs="Times New Roman"/>
          <w:sz w:val="24"/>
          <w:lang w:val="es-MX"/>
        </w:rPr>
        <w:t xml:space="preserve">demostraron </w:t>
      </w:r>
      <w:r w:rsidR="00B626B7" w:rsidRPr="00B626B7">
        <w:rPr>
          <w:rFonts w:ascii="Times New Roman" w:hAnsi="Times New Roman" w:cs="Times New Roman"/>
          <w:sz w:val="24"/>
          <w:lang w:val="es-MX"/>
        </w:rPr>
        <w:t>que 100 gusanos de cera son capaces de biodegradar 92 miligramos de polietileno en 12 horas</w:t>
      </w:r>
      <w:r w:rsidR="00ED01D0">
        <w:rPr>
          <w:rFonts w:ascii="Times New Roman" w:hAnsi="Times New Roman" w:cs="Times New Roman"/>
          <w:sz w:val="24"/>
          <w:lang w:val="es-MX"/>
        </w:rPr>
        <w:t xml:space="preserve">, proponiéndolo como una alternativa de biodegradación de plástico, dado que, si bien </w:t>
      </w:r>
      <w:r w:rsidR="001F2CCC">
        <w:rPr>
          <w:rFonts w:ascii="Times New Roman" w:hAnsi="Times New Roman" w:cs="Times New Roman"/>
          <w:sz w:val="24"/>
          <w:lang w:val="es-MX"/>
        </w:rPr>
        <w:t xml:space="preserve">el polietileno se ha convertido en una herramienta de uso masivo, </w:t>
      </w:r>
      <w:r w:rsidR="00ED01D0" w:rsidRPr="00ED01D0">
        <w:rPr>
          <w:rFonts w:ascii="Times New Roman" w:hAnsi="Times New Roman" w:cs="Times New Roman"/>
          <w:sz w:val="24"/>
          <w:lang w:val="es-MX"/>
        </w:rPr>
        <w:t>tiene un principal inconveniente</w:t>
      </w:r>
      <w:r w:rsidR="001F2CCC">
        <w:rPr>
          <w:rFonts w:ascii="Times New Roman" w:hAnsi="Times New Roman" w:cs="Times New Roman"/>
          <w:sz w:val="24"/>
          <w:lang w:val="es-MX"/>
        </w:rPr>
        <w:t xml:space="preserve"> que es </w:t>
      </w:r>
      <w:r w:rsidR="00ED01D0" w:rsidRPr="00ED01D0">
        <w:rPr>
          <w:rFonts w:ascii="Times New Roman" w:hAnsi="Times New Roman" w:cs="Times New Roman"/>
          <w:sz w:val="24"/>
          <w:lang w:val="es-MX"/>
        </w:rPr>
        <w:t>su lenta degradación</w:t>
      </w:r>
      <w:r w:rsidR="001F2CCC">
        <w:rPr>
          <w:rFonts w:ascii="Times New Roman" w:hAnsi="Times New Roman" w:cs="Times New Roman"/>
          <w:sz w:val="24"/>
          <w:lang w:val="es-MX"/>
        </w:rPr>
        <w:t xml:space="preserve">: una </w:t>
      </w:r>
      <w:r w:rsidR="00ED01D0" w:rsidRPr="00ED01D0">
        <w:rPr>
          <w:rFonts w:ascii="Times New Roman" w:hAnsi="Times New Roman" w:cs="Times New Roman"/>
          <w:sz w:val="24"/>
          <w:lang w:val="es-MX"/>
        </w:rPr>
        <w:t xml:space="preserve">bolsa de plástico tarda unos 100 años en desaparecer, </w:t>
      </w:r>
      <w:r w:rsidR="001F2CCC">
        <w:rPr>
          <w:rFonts w:ascii="Times New Roman" w:hAnsi="Times New Roman" w:cs="Times New Roman"/>
          <w:sz w:val="24"/>
          <w:lang w:val="es-MX"/>
        </w:rPr>
        <w:t xml:space="preserve">porque </w:t>
      </w:r>
      <w:r w:rsidR="00ED01D0" w:rsidRPr="00ED01D0">
        <w:rPr>
          <w:rFonts w:ascii="Times New Roman" w:hAnsi="Times New Roman" w:cs="Times New Roman"/>
          <w:sz w:val="24"/>
          <w:lang w:val="es-MX"/>
        </w:rPr>
        <w:t>están fabricadas con polietileno de baja densidad. En el caso de las más densas y resistentes, pueden tardar hasta 400 años.</w:t>
      </w:r>
    </w:p>
    <w:p w14:paraId="0DE3B2BD" w14:textId="734CBAD9" w:rsidR="00A9664A" w:rsidRPr="00A9664A" w:rsidRDefault="00A9664A" w:rsidP="004E43D9">
      <w:pPr>
        <w:pStyle w:val="Prrafodelista"/>
        <w:spacing w:line="480" w:lineRule="auto"/>
        <w:ind w:left="426"/>
        <w:jc w:val="both"/>
        <w:rPr>
          <w:rFonts w:ascii="Times New Roman" w:hAnsi="Times New Roman" w:cs="Times New Roman"/>
          <w:sz w:val="24"/>
          <w:lang w:val="es-MX"/>
        </w:rPr>
      </w:pPr>
    </w:p>
    <w:p w14:paraId="0D7708EA" w14:textId="77777777" w:rsidR="00D96B6D" w:rsidRDefault="00D96B6D" w:rsidP="004E43D9">
      <w:pPr>
        <w:pStyle w:val="Prrafodelista"/>
        <w:spacing w:line="480" w:lineRule="auto"/>
        <w:ind w:left="426"/>
        <w:jc w:val="both"/>
        <w:rPr>
          <w:rFonts w:ascii="Times New Roman" w:hAnsi="Times New Roman" w:cs="Times New Roman"/>
          <w:sz w:val="24"/>
          <w:lang w:val="es-MX"/>
        </w:rPr>
      </w:pPr>
      <w:r w:rsidRPr="00D96B6D">
        <w:rPr>
          <w:rFonts w:ascii="Times New Roman" w:hAnsi="Times New Roman" w:cs="Times New Roman"/>
          <w:b/>
          <w:sz w:val="24"/>
          <w:lang w:val="es-MX"/>
        </w:rPr>
        <w:t>Nacionales</w:t>
      </w:r>
    </w:p>
    <w:p w14:paraId="201B7B86" w14:textId="1588E73E" w:rsidR="00AF57DA" w:rsidRDefault="00AF57DA" w:rsidP="004E43D9">
      <w:pPr>
        <w:pStyle w:val="Prrafodelista"/>
        <w:spacing w:line="480" w:lineRule="auto"/>
        <w:ind w:left="426"/>
        <w:jc w:val="both"/>
        <w:rPr>
          <w:rFonts w:ascii="Times New Roman" w:hAnsi="Times New Roman" w:cs="Times New Roman"/>
          <w:sz w:val="24"/>
        </w:rPr>
      </w:pPr>
      <w:r w:rsidRPr="00AF57DA">
        <w:rPr>
          <w:rFonts w:ascii="Times New Roman" w:hAnsi="Times New Roman" w:cs="Times New Roman"/>
          <w:sz w:val="24"/>
        </w:rPr>
        <w:t xml:space="preserve">Calizaya Silva (2019), en su investigación “Evaluación del Polietileno como Alimento de la </w:t>
      </w:r>
      <w:proofErr w:type="spellStart"/>
      <w:r w:rsidRPr="00AF57DA">
        <w:rPr>
          <w:rFonts w:ascii="Times New Roman" w:hAnsi="Times New Roman" w:cs="Times New Roman"/>
          <w:sz w:val="24"/>
        </w:rPr>
        <w:t>Galleria</w:t>
      </w:r>
      <w:proofErr w:type="spellEnd"/>
      <w:r w:rsidRPr="00AF57DA">
        <w:rPr>
          <w:rFonts w:ascii="Times New Roman" w:hAnsi="Times New Roman" w:cs="Times New Roman"/>
          <w:sz w:val="24"/>
        </w:rPr>
        <w:t xml:space="preserve"> </w:t>
      </w:r>
      <w:proofErr w:type="spellStart"/>
      <w:r w:rsidRPr="00AF57DA">
        <w:rPr>
          <w:rFonts w:ascii="Times New Roman" w:hAnsi="Times New Roman" w:cs="Times New Roman"/>
          <w:sz w:val="24"/>
        </w:rPr>
        <w:t>mellonella</w:t>
      </w:r>
      <w:proofErr w:type="spellEnd"/>
      <w:r w:rsidRPr="00AF57DA">
        <w:rPr>
          <w:rFonts w:ascii="Times New Roman" w:hAnsi="Times New Roman" w:cs="Times New Roman"/>
          <w:sz w:val="24"/>
        </w:rPr>
        <w:t xml:space="preserve"> como alternativa en la biodegradación” se propone evaluar la capacidad de </w:t>
      </w:r>
      <w:proofErr w:type="spellStart"/>
      <w:r w:rsidRPr="00AF57DA">
        <w:rPr>
          <w:rFonts w:ascii="Times New Roman" w:hAnsi="Times New Roman" w:cs="Times New Roman"/>
          <w:sz w:val="24"/>
        </w:rPr>
        <w:t>Galleria</w:t>
      </w:r>
      <w:proofErr w:type="spellEnd"/>
      <w:r w:rsidRPr="00AF57DA">
        <w:rPr>
          <w:rFonts w:ascii="Times New Roman" w:hAnsi="Times New Roman" w:cs="Times New Roman"/>
          <w:sz w:val="24"/>
        </w:rPr>
        <w:t xml:space="preserve"> </w:t>
      </w:r>
      <w:proofErr w:type="spellStart"/>
      <w:r w:rsidRPr="00AF57DA">
        <w:rPr>
          <w:rFonts w:ascii="Times New Roman" w:hAnsi="Times New Roman" w:cs="Times New Roman"/>
          <w:sz w:val="24"/>
        </w:rPr>
        <w:t>mellonella</w:t>
      </w:r>
      <w:proofErr w:type="spellEnd"/>
      <w:r w:rsidRPr="00AF57DA">
        <w:rPr>
          <w:rFonts w:ascii="Times New Roman" w:hAnsi="Times New Roman" w:cs="Times New Roman"/>
          <w:sz w:val="24"/>
        </w:rPr>
        <w:t xml:space="preserve"> para utilizar el polietileno como fuente de alimento como alternativa en la biodegradación. La investigación constó de tres (03) tratamientos y 6 repeticiones, y un tratamiento para determinar la posible función de las cabezas de la </w:t>
      </w:r>
      <w:proofErr w:type="spellStart"/>
      <w:r w:rsidRPr="00AF57DA">
        <w:rPr>
          <w:rFonts w:ascii="Times New Roman" w:hAnsi="Times New Roman" w:cs="Times New Roman"/>
          <w:sz w:val="24"/>
        </w:rPr>
        <w:t>Galleria</w:t>
      </w:r>
      <w:proofErr w:type="spellEnd"/>
      <w:r w:rsidRPr="00AF57DA">
        <w:rPr>
          <w:rFonts w:ascii="Times New Roman" w:hAnsi="Times New Roman" w:cs="Times New Roman"/>
          <w:sz w:val="24"/>
        </w:rPr>
        <w:t xml:space="preserve"> </w:t>
      </w:r>
      <w:proofErr w:type="spellStart"/>
      <w:r w:rsidRPr="00AF57DA">
        <w:rPr>
          <w:rFonts w:ascii="Times New Roman" w:hAnsi="Times New Roman" w:cs="Times New Roman"/>
          <w:sz w:val="24"/>
        </w:rPr>
        <w:t>mellonella</w:t>
      </w:r>
      <w:proofErr w:type="spellEnd"/>
      <w:r w:rsidRPr="00AF57DA">
        <w:rPr>
          <w:rFonts w:ascii="Times New Roman" w:hAnsi="Times New Roman" w:cs="Times New Roman"/>
          <w:sz w:val="24"/>
        </w:rPr>
        <w:t xml:space="preserve"> como </w:t>
      </w:r>
      <w:proofErr w:type="spellStart"/>
      <w:r w:rsidRPr="00AF57DA">
        <w:rPr>
          <w:rFonts w:ascii="Times New Roman" w:hAnsi="Times New Roman" w:cs="Times New Roman"/>
          <w:sz w:val="24"/>
        </w:rPr>
        <w:t>biodegradantes</w:t>
      </w:r>
      <w:proofErr w:type="spellEnd"/>
      <w:r w:rsidRPr="00AF57DA">
        <w:rPr>
          <w:rFonts w:ascii="Times New Roman" w:hAnsi="Times New Roman" w:cs="Times New Roman"/>
          <w:sz w:val="24"/>
        </w:rPr>
        <w:t xml:space="preserve"> del plástico, el tratamiento 1 constó de bolsas de polietileno y larvas, el tratamiento 2 fue de bolsas de polietileno más sustrato y larvas, el tratamiento 3 de larvas y bolsas de polietileno; en donde se obtuvo que el porcentaje de sobrevivencia de </w:t>
      </w:r>
      <w:proofErr w:type="spellStart"/>
      <w:r w:rsidRPr="00AF57DA">
        <w:rPr>
          <w:rFonts w:ascii="Times New Roman" w:hAnsi="Times New Roman" w:cs="Times New Roman"/>
          <w:sz w:val="24"/>
        </w:rPr>
        <w:t>Galleria</w:t>
      </w:r>
      <w:proofErr w:type="spellEnd"/>
      <w:r w:rsidRPr="00AF57DA">
        <w:rPr>
          <w:rFonts w:ascii="Times New Roman" w:hAnsi="Times New Roman" w:cs="Times New Roman"/>
          <w:sz w:val="24"/>
        </w:rPr>
        <w:t xml:space="preserve"> </w:t>
      </w:r>
      <w:proofErr w:type="spellStart"/>
      <w:r w:rsidRPr="00AF57DA">
        <w:rPr>
          <w:rFonts w:ascii="Times New Roman" w:hAnsi="Times New Roman" w:cs="Times New Roman"/>
          <w:sz w:val="24"/>
        </w:rPr>
        <w:t>mellonella</w:t>
      </w:r>
      <w:proofErr w:type="spellEnd"/>
      <w:r w:rsidRPr="00AF57DA">
        <w:rPr>
          <w:rFonts w:ascii="Times New Roman" w:hAnsi="Times New Roman" w:cs="Times New Roman"/>
          <w:sz w:val="24"/>
        </w:rPr>
        <w:t xml:space="preserve"> utilizando como único sustrato el polietileno es del 56 % comparado con el segundo y tercer tratamiento que fue del 100 %, la pérdida de peso del polietileno no tuvo diferencia significativa en los 2 tratamientos, que fue de 7,71 % y 5,11 respectivamente, lo cual evidencia la necesidad de </w:t>
      </w:r>
      <w:proofErr w:type="spellStart"/>
      <w:r w:rsidRPr="00AF57DA">
        <w:rPr>
          <w:rFonts w:ascii="Times New Roman" w:hAnsi="Times New Roman" w:cs="Times New Roman"/>
          <w:sz w:val="24"/>
        </w:rPr>
        <w:t>Galleria</w:t>
      </w:r>
      <w:proofErr w:type="spellEnd"/>
      <w:r w:rsidRPr="00AF57DA">
        <w:rPr>
          <w:rFonts w:ascii="Times New Roman" w:hAnsi="Times New Roman" w:cs="Times New Roman"/>
          <w:sz w:val="24"/>
        </w:rPr>
        <w:t xml:space="preserve"> </w:t>
      </w:r>
      <w:proofErr w:type="spellStart"/>
      <w:r w:rsidRPr="00AF57DA">
        <w:rPr>
          <w:rFonts w:ascii="Times New Roman" w:hAnsi="Times New Roman" w:cs="Times New Roman"/>
          <w:sz w:val="24"/>
        </w:rPr>
        <w:t>mellonella</w:t>
      </w:r>
      <w:proofErr w:type="spellEnd"/>
      <w:r w:rsidRPr="00AF57DA">
        <w:rPr>
          <w:rFonts w:ascii="Times New Roman" w:hAnsi="Times New Roman" w:cs="Times New Roman"/>
          <w:sz w:val="24"/>
        </w:rPr>
        <w:t xml:space="preserve"> de romper la bolsa de polietileno como mecanismo de huida mas no de alimento, se observó también un daño en el polietileno producto del homogenizado </w:t>
      </w:r>
      <w:r w:rsidRPr="00AF57DA">
        <w:rPr>
          <w:rFonts w:ascii="Times New Roman" w:hAnsi="Times New Roman" w:cs="Times New Roman"/>
          <w:sz w:val="24"/>
        </w:rPr>
        <w:lastRenderedPageBreak/>
        <w:t xml:space="preserve">de cabezas de </w:t>
      </w:r>
      <w:proofErr w:type="spellStart"/>
      <w:r w:rsidRPr="00AF57DA">
        <w:rPr>
          <w:rFonts w:ascii="Times New Roman" w:hAnsi="Times New Roman" w:cs="Times New Roman"/>
          <w:sz w:val="24"/>
        </w:rPr>
        <w:t>Galleria</w:t>
      </w:r>
      <w:proofErr w:type="spellEnd"/>
      <w:r w:rsidRPr="00AF57DA">
        <w:rPr>
          <w:rFonts w:ascii="Times New Roman" w:hAnsi="Times New Roman" w:cs="Times New Roman"/>
          <w:sz w:val="24"/>
        </w:rPr>
        <w:t xml:space="preserve"> </w:t>
      </w:r>
      <w:proofErr w:type="spellStart"/>
      <w:r w:rsidRPr="00AF57DA">
        <w:rPr>
          <w:rFonts w:ascii="Times New Roman" w:hAnsi="Times New Roman" w:cs="Times New Roman"/>
          <w:sz w:val="24"/>
        </w:rPr>
        <w:t>mellonella</w:t>
      </w:r>
      <w:proofErr w:type="spellEnd"/>
      <w:r w:rsidRPr="00AF57DA">
        <w:rPr>
          <w:rFonts w:ascii="Times New Roman" w:hAnsi="Times New Roman" w:cs="Times New Roman"/>
          <w:sz w:val="24"/>
        </w:rPr>
        <w:t xml:space="preserve"> utilizando un microscopio óptico a 100 aumentos y se evidenció un daño en el polietileno comparado con otra fuente proteica (leche evaporada), esto podría indicar que existen sustancias que afectan la estructura del polietileno en la mandíbula de la larva de </w:t>
      </w:r>
      <w:proofErr w:type="spellStart"/>
      <w:r w:rsidRPr="00AF57DA">
        <w:rPr>
          <w:rFonts w:ascii="Times New Roman" w:hAnsi="Times New Roman" w:cs="Times New Roman"/>
          <w:sz w:val="24"/>
        </w:rPr>
        <w:t>Galleria</w:t>
      </w:r>
      <w:proofErr w:type="spellEnd"/>
      <w:r w:rsidRPr="00AF57DA">
        <w:rPr>
          <w:rFonts w:ascii="Times New Roman" w:hAnsi="Times New Roman" w:cs="Times New Roman"/>
          <w:sz w:val="24"/>
        </w:rPr>
        <w:t xml:space="preserve"> </w:t>
      </w:r>
      <w:proofErr w:type="spellStart"/>
      <w:r w:rsidRPr="00AF57DA">
        <w:rPr>
          <w:rFonts w:ascii="Times New Roman" w:hAnsi="Times New Roman" w:cs="Times New Roman"/>
          <w:sz w:val="24"/>
        </w:rPr>
        <w:t>mellonella</w:t>
      </w:r>
      <w:proofErr w:type="spellEnd"/>
      <w:r w:rsidRPr="00AF57DA">
        <w:rPr>
          <w:rFonts w:ascii="Times New Roman" w:hAnsi="Times New Roman" w:cs="Times New Roman"/>
          <w:sz w:val="24"/>
        </w:rPr>
        <w:t xml:space="preserve">. El estudio concluye que la larva de </w:t>
      </w:r>
      <w:proofErr w:type="spellStart"/>
      <w:r w:rsidRPr="00AF57DA">
        <w:rPr>
          <w:rFonts w:ascii="Times New Roman" w:hAnsi="Times New Roman" w:cs="Times New Roman"/>
          <w:sz w:val="24"/>
        </w:rPr>
        <w:t>Galleria</w:t>
      </w:r>
      <w:proofErr w:type="spellEnd"/>
      <w:r w:rsidRPr="00AF57DA">
        <w:rPr>
          <w:rFonts w:ascii="Times New Roman" w:hAnsi="Times New Roman" w:cs="Times New Roman"/>
          <w:sz w:val="24"/>
        </w:rPr>
        <w:t xml:space="preserve"> </w:t>
      </w:r>
      <w:proofErr w:type="spellStart"/>
      <w:r w:rsidRPr="00AF57DA">
        <w:rPr>
          <w:rFonts w:ascii="Times New Roman" w:hAnsi="Times New Roman" w:cs="Times New Roman"/>
          <w:sz w:val="24"/>
        </w:rPr>
        <w:t>mellonella</w:t>
      </w:r>
      <w:proofErr w:type="spellEnd"/>
      <w:r w:rsidRPr="00AF57DA">
        <w:rPr>
          <w:rFonts w:ascii="Times New Roman" w:hAnsi="Times New Roman" w:cs="Times New Roman"/>
          <w:sz w:val="24"/>
        </w:rPr>
        <w:t xml:space="preserve">, no es capaz de utilizar el polietileno como alimento, esto limitaría su uso inmediato como un agente </w:t>
      </w:r>
      <w:proofErr w:type="spellStart"/>
      <w:r w:rsidRPr="00AF57DA">
        <w:rPr>
          <w:rFonts w:ascii="Times New Roman" w:hAnsi="Times New Roman" w:cs="Times New Roman"/>
          <w:sz w:val="24"/>
        </w:rPr>
        <w:t>biodegradador</w:t>
      </w:r>
      <w:proofErr w:type="spellEnd"/>
      <w:r w:rsidRPr="00AF57DA">
        <w:rPr>
          <w:rFonts w:ascii="Times New Roman" w:hAnsi="Times New Roman" w:cs="Times New Roman"/>
          <w:sz w:val="24"/>
        </w:rPr>
        <w:t xml:space="preserve"> de polietileno</w:t>
      </w:r>
      <w:r>
        <w:rPr>
          <w:rFonts w:ascii="Times New Roman" w:hAnsi="Times New Roman" w:cs="Times New Roman"/>
          <w:sz w:val="24"/>
        </w:rPr>
        <w:t>.</w:t>
      </w:r>
    </w:p>
    <w:p w14:paraId="401C009A" w14:textId="77777777" w:rsidR="00AF57DA" w:rsidRPr="00AF57DA" w:rsidRDefault="00AF57DA" w:rsidP="004E43D9">
      <w:pPr>
        <w:pStyle w:val="Prrafodelista"/>
        <w:spacing w:line="480" w:lineRule="auto"/>
        <w:ind w:left="426"/>
        <w:jc w:val="both"/>
        <w:rPr>
          <w:rFonts w:ascii="Times New Roman" w:hAnsi="Times New Roman" w:cs="Times New Roman"/>
          <w:sz w:val="24"/>
        </w:rPr>
      </w:pPr>
    </w:p>
    <w:p w14:paraId="2A9DAC56" w14:textId="5E6692D2" w:rsidR="00155D03" w:rsidRPr="00402813" w:rsidRDefault="00155D03"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Revilla (2018), realizó un trabajo titulado “</w:t>
      </w:r>
      <w:r w:rsidRPr="00A642A3">
        <w:rPr>
          <w:rFonts w:ascii="Times New Roman" w:hAnsi="Times New Roman" w:cs="Times New Roman"/>
          <w:sz w:val="24"/>
          <w:lang w:val="es-MX"/>
        </w:rPr>
        <w:t xml:space="preserve">Eficiencia del homogenizado proveniente del tracto digestivo de la </w:t>
      </w:r>
      <w:proofErr w:type="spellStart"/>
      <w:r w:rsidRPr="00A642A3">
        <w:rPr>
          <w:rFonts w:ascii="Times New Roman" w:hAnsi="Times New Roman" w:cs="Times New Roman"/>
          <w:i/>
          <w:sz w:val="24"/>
          <w:lang w:val="es-MX"/>
        </w:rPr>
        <w:t>Galleria</w:t>
      </w:r>
      <w:proofErr w:type="spellEnd"/>
      <w:r w:rsidRPr="00A642A3">
        <w:rPr>
          <w:rFonts w:ascii="Times New Roman" w:hAnsi="Times New Roman" w:cs="Times New Roman"/>
          <w:i/>
          <w:sz w:val="24"/>
          <w:lang w:val="es-MX"/>
        </w:rPr>
        <w:t xml:space="preserve"> </w:t>
      </w:r>
      <w:proofErr w:type="spellStart"/>
      <w:r>
        <w:rPr>
          <w:rFonts w:ascii="Times New Roman" w:hAnsi="Times New Roman" w:cs="Times New Roman"/>
          <w:i/>
          <w:sz w:val="24"/>
          <w:lang w:val="es-MX"/>
        </w:rPr>
        <w:t>m</w:t>
      </w:r>
      <w:r w:rsidRPr="00A642A3">
        <w:rPr>
          <w:rFonts w:ascii="Times New Roman" w:hAnsi="Times New Roman" w:cs="Times New Roman"/>
          <w:i/>
          <w:sz w:val="24"/>
          <w:lang w:val="es-MX"/>
        </w:rPr>
        <w:t>ellonella</w:t>
      </w:r>
      <w:proofErr w:type="spellEnd"/>
      <w:r w:rsidRPr="00A642A3">
        <w:rPr>
          <w:rFonts w:ascii="Times New Roman" w:hAnsi="Times New Roman" w:cs="Times New Roman"/>
          <w:sz w:val="24"/>
          <w:lang w:val="es-MX"/>
        </w:rPr>
        <w:t xml:space="preserve"> en la biodegradación de dos tipos de polietileno de baja densidad</w:t>
      </w:r>
      <w:r>
        <w:rPr>
          <w:rFonts w:ascii="Times New Roman" w:hAnsi="Times New Roman" w:cs="Times New Roman"/>
          <w:sz w:val="24"/>
          <w:lang w:val="es-MX"/>
        </w:rPr>
        <w:t xml:space="preserve">, Lima – 2018”, cuyo objetivo </w:t>
      </w:r>
      <w:r w:rsidR="000A3CA0">
        <w:rPr>
          <w:rFonts w:ascii="Times New Roman" w:hAnsi="Times New Roman" w:cs="Times New Roman"/>
          <w:sz w:val="24"/>
          <w:lang w:val="es-MX"/>
        </w:rPr>
        <w:t>fue determinar</w:t>
      </w:r>
      <w:r w:rsidRPr="00332829">
        <w:rPr>
          <w:rFonts w:ascii="Times New Roman" w:hAnsi="Times New Roman" w:cs="Times New Roman"/>
          <w:sz w:val="24"/>
          <w:lang w:val="es-MX"/>
        </w:rPr>
        <w:t xml:space="preserve"> la eficiencia del homogenizado proveniente del tracto</w:t>
      </w:r>
      <w:r>
        <w:rPr>
          <w:rFonts w:ascii="Times New Roman" w:hAnsi="Times New Roman" w:cs="Times New Roman"/>
          <w:sz w:val="24"/>
          <w:lang w:val="es-MX"/>
        </w:rPr>
        <w:t xml:space="preserve"> </w:t>
      </w:r>
      <w:r w:rsidRPr="00332829">
        <w:rPr>
          <w:rFonts w:ascii="Times New Roman" w:hAnsi="Times New Roman" w:cs="Times New Roman"/>
          <w:sz w:val="24"/>
          <w:lang w:val="es-MX"/>
        </w:rPr>
        <w:t xml:space="preserve">digestivo de </w:t>
      </w:r>
      <w:proofErr w:type="spellStart"/>
      <w:r w:rsidRPr="00332829">
        <w:rPr>
          <w:rFonts w:ascii="Times New Roman" w:hAnsi="Times New Roman" w:cs="Times New Roman"/>
          <w:i/>
          <w:sz w:val="24"/>
          <w:lang w:val="es-MX"/>
        </w:rPr>
        <w:t>Galleria</w:t>
      </w:r>
      <w:proofErr w:type="spellEnd"/>
      <w:r w:rsidRPr="00332829">
        <w:rPr>
          <w:rFonts w:ascii="Times New Roman" w:hAnsi="Times New Roman" w:cs="Times New Roman"/>
          <w:i/>
          <w:sz w:val="24"/>
          <w:lang w:val="es-MX"/>
        </w:rPr>
        <w:t xml:space="preserve"> </w:t>
      </w:r>
      <w:proofErr w:type="spellStart"/>
      <w:r w:rsidRPr="00332829">
        <w:rPr>
          <w:rFonts w:ascii="Times New Roman" w:hAnsi="Times New Roman" w:cs="Times New Roman"/>
          <w:i/>
          <w:sz w:val="24"/>
          <w:lang w:val="es-MX"/>
        </w:rPr>
        <w:t>mellonella</w:t>
      </w:r>
      <w:proofErr w:type="spellEnd"/>
      <w:r w:rsidRPr="00332829">
        <w:rPr>
          <w:rFonts w:ascii="Times New Roman" w:hAnsi="Times New Roman" w:cs="Times New Roman"/>
          <w:sz w:val="24"/>
          <w:lang w:val="es-MX"/>
        </w:rPr>
        <w:t xml:space="preserve"> para la biodegradación del polietileno de baja densidad en</w:t>
      </w:r>
      <w:r>
        <w:rPr>
          <w:rFonts w:ascii="Times New Roman" w:hAnsi="Times New Roman" w:cs="Times New Roman"/>
          <w:sz w:val="24"/>
          <w:lang w:val="es-MX"/>
        </w:rPr>
        <w:t xml:space="preserve"> </w:t>
      </w:r>
      <w:r w:rsidRPr="00332829">
        <w:rPr>
          <w:rFonts w:ascii="Times New Roman" w:hAnsi="Times New Roman" w:cs="Times New Roman"/>
          <w:sz w:val="24"/>
          <w:lang w:val="es-MX"/>
        </w:rPr>
        <w:t>dos tipos comerciales, siendo evaluados el film y bolsas plásticas</w:t>
      </w:r>
      <w:r>
        <w:rPr>
          <w:rFonts w:ascii="Times New Roman" w:hAnsi="Times New Roman" w:cs="Times New Roman"/>
          <w:sz w:val="24"/>
          <w:lang w:val="es-MX"/>
        </w:rPr>
        <w:t>. S</w:t>
      </w:r>
      <w:r w:rsidRPr="00332829">
        <w:rPr>
          <w:rFonts w:ascii="Times New Roman" w:hAnsi="Times New Roman" w:cs="Times New Roman"/>
          <w:sz w:val="24"/>
          <w:lang w:val="es-MX"/>
        </w:rPr>
        <w:t>e determinó el volumen</w:t>
      </w:r>
      <w:r>
        <w:rPr>
          <w:rFonts w:ascii="Times New Roman" w:hAnsi="Times New Roman" w:cs="Times New Roman"/>
          <w:sz w:val="24"/>
          <w:lang w:val="es-MX"/>
        </w:rPr>
        <w:t xml:space="preserve"> </w:t>
      </w:r>
      <w:r w:rsidRPr="00332829">
        <w:rPr>
          <w:rFonts w:ascii="Times New Roman" w:hAnsi="Times New Roman" w:cs="Times New Roman"/>
          <w:sz w:val="24"/>
          <w:lang w:val="es-MX"/>
        </w:rPr>
        <w:t>de homogenizado que es más eficiente para la biodegradación del film y bolsas plásticas,</w:t>
      </w:r>
      <w:r>
        <w:rPr>
          <w:rFonts w:ascii="Times New Roman" w:hAnsi="Times New Roman" w:cs="Times New Roman"/>
          <w:sz w:val="24"/>
          <w:lang w:val="es-MX"/>
        </w:rPr>
        <w:t xml:space="preserve"> </w:t>
      </w:r>
      <w:r w:rsidRPr="00332829">
        <w:rPr>
          <w:rFonts w:ascii="Times New Roman" w:hAnsi="Times New Roman" w:cs="Times New Roman"/>
          <w:sz w:val="24"/>
          <w:lang w:val="es-MX"/>
        </w:rPr>
        <w:t>siendo comparados tres volúmenes en iguales condiciones, los volúmenes fueron de 5 ml,</w:t>
      </w:r>
      <w:r>
        <w:rPr>
          <w:rFonts w:ascii="Times New Roman" w:hAnsi="Times New Roman" w:cs="Times New Roman"/>
          <w:sz w:val="24"/>
          <w:lang w:val="es-MX"/>
        </w:rPr>
        <w:t xml:space="preserve"> </w:t>
      </w:r>
      <w:r w:rsidRPr="00332829">
        <w:rPr>
          <w:rFonts w:ascii="Times New Roman" w:hAnsi="Times New Roman" w:cs="Times New Roman"/>
          <w:sz w:val="24"/>
          <w:lang w:val="es-MX"/>
        </w:rPr>
        <w:t>7.5 ml y 10 ml y finalmente se determinó la eficiencia en términos de tiempo para los dos</w:t>
      </w:r>
      <w:r>
        <w:rPr>
          <w:rFonts w:ascii="Times New Roman" w:hAnsi="Times New Roman" w:cs="Times New Roman"/>
          <w:sz w:val="24"/>
          <w:lang w:val="es-MX"/>
        </w:rPr>
        <w:t xml:space="preserve"> </w:t>
      </w:r>
      <w:r w:rsidRPr="00332829">
        <w:rPr>
          <w:rFonts w:ascii="Times New Roman" w:hAnsi="Times New Roman" w:cs="Times New Roman"/>
          <w:sz w:val="24"/>
          <w:lang w:val="es-MX"/>
        </w:rPr>
        <w:t>tipos de polietileno de baja densidad anteriormente mencionados. La metodología aplicada</w:t>
      </w:r>
      <w:r>
        <w:rPr>
          <w:rFonts w:ascii="Times New Roman" w:hAnsi="Times New Roman" w:cs="Times New Roman"/>
          <w:sz w:val="24"/>
          <w:lang w:val="es-MX"/>
        </w:rPr>
        <w:t xml:space="preserve"> </w:t>
      </w:r>
      <w:r w:rsidRPr="00332829">
        <w:rPr>
          <w:rFonts w:ascii="Times New Roman" w:hAnsi="Times New Roman" w:cs="Times New Roman"/>
          <w:sz w:val="24"/>
          <w:lang w:val="es-MX"/>
        </w:rPr>
        <w:t>se enfoca en el cálculo de eficiencia, que está en función a la diferencia de pesos iniciales</w:t>
      </w:r>
      <w:r>
        <w:rPr>
          <w:rFonts w:ascii="Times New Roman" w:hAnsi="Times New Roman" w:cs="Times New Roman"/>
          <w:sz w:val="24"/>
          <w:lang w:val="es-MX"/>
        </w:rPr>
        <w:t xml:space="preserve"> </w:t>
      </w:r>
      <w:r w:rsidRPr="00332829">
        <w:rPr>
          <w:rFonts w:ascii="Times New Roman" w:hAnsi="Times New Roman" w:cs="Times New Roman"/>
          <w:sz w:val="24"/>
          <w:lang w:val="es-MX"/>
        </w:rPr>
        <w:t>(PI) y pesos finales (PF), obtenidos al contacto con el homogenizado proveniente del tracto</w:t>
      </w:r>
      <w:r>
        <w:rPr>
          <w:rFonts w:ascii="Times New Roman" w:hAnsi="Times New Roman" w:cs="Times New Roman"/>
          <w:sz w:val="24"/>
          <w:lang w:val="es-MX"/>
        </w:rPr>
        <w:t xml:space="preserve"> </w:t>
      </w:r>
      <w:r w:rsidRPr="00332829">
        <w:rPr>
          <w:rFonts w:ascii="Times New Roman" w:hAnsi="Times New Roman" w:cs="Times New Roman"/>
          <w:sz w:val="24"/>
          <w:lang w:val="es-MX"/>
        </w:rPr>
        <w:t xml:space="preserve">digestivo de la </w:t>
      </w:r>
      <w:proofErr w:type="spellStart"/>
      <w:r w:rsidRPr="00332829">
        <w:rPr>
          <w:rFonts w:ascii="Times New Roman" w:hAnsi="Times New Roman" w:cs="Times New Roman"/>
          <w:i/>
          <w:sz w:val="24"/>
          <w:lang w:val="es-MX"/>
        </w:rPr>
        <w:t>Galleria</w:t>
      </w:r>
      <w:proofErr w:type="spellEnd"/>
      <w:r w:rsidRPr="00332829">
        <w:rPr>
          <w:rFonts w:ascii="Times New Roman" w:hAnsi="Times New Roman" w:cs="Times New Roman"/>
          <w:i/>
          <w:sz w:val="24"/>
          <w:lang w:val="es-MX"/>
        </w:rPr>
        <w:t xml:space="preserve"> </w:t>
      </w:r>
      <w:proofErr w:type="spellStart"/>
      <w:r w:rsidRPr="00332829">
        <w:rPr>
          <w:rFonts w:ascii="Times New Roman" w:hAnsi="Times New Roman" w:cs="Times New Roman"/>
          <w:i/>
          <w:sz w:val="24"/>
          <w:lang w:val="es-MX"/>
        </w:rPr>
        <w:t>mellonella</w:t>
      </w:r>
      <w:proofErr w:type="spellEnd"/>
      <w:r w:rsidRPr="00332829">
        <w:rPr>
          <w:rFonts w:ascii="Times New Roman" w:hAnsi="Times New Roman" w:cs="Times New Roman"/>
          <w:sz w:val="24"/>
          <w:lang w:val="es-MX"/>
        </w:rPr>
        <w:t xml:space="preserve"> durante siete días consecutivos no interrumpidos, para</w:t>
      </w:r>
      <w:r>
        <w:rPr>
          <w:rFonts w:ascii="Times New Roman" w:hAnsi="Times New Roman" w:cs="Times New Roman"/>
          <w:sz w:val="24"/>
          <w:lang w:val="es-MX"/>
        </w:rPr>
        <w:t xml:space="preserve"> </w:t>
      </w:r>
      <w:r w:rsidRPr="00332829">
        <w:rPr>
          <w:rFonts w:ascii="Times New Roman" w:hAnsi="Times New Roman" w:cs="Times New Roman"/>
          <w:sz w:val="24"/>
          <w:lang w:val="es-MX"/>
        </w:rPr>
        <w:t>los dos tipos de polietileno de baja densidad, y en cinco repeticiones. Los resultados obtenidos indicaron</w:t>
      </w:r>
      <w:r>
        <w:rPr>
          <w:rFonts w:ascii="Times New Roman" w:hAnsi="Times New Roman" w:cs="Times New Roman"/>
          <w:sz w:val="24"/>
          <w:lang w:val="es-MX"/>
        </w:rPr>
        <w:t xml:space="preserve"> </w:t>
      </w:r>
      <w:r w:rsidRPr="00332829">
        <w:rPr>
          <w:rFonts w:ascii="Times New Roman" w:hAnsi="Times New Roman" w:cs="Times New Roman"/>
          <w:sz w:val="24"/>
          <w:lang w:val="es-MX"/>
        </w:rPr>
        <w:t>existencia de biodegradación. Los promedios obtenidos de la eficiencia para la</w:t>
      </w:r>
      <w:r>
        <w:rPr>
          <w:rFonts w:ascii="Times New Roman" w:hAnsi="Times New Roman" w:cs="Times New Roman"/>
          <w:sz w:val="24"/>
          <w:lang w:val="es-MX"/>
        </w:rPr>
        <w:t xml:space="preserve"> </w:t>
      </w:r>
      <w:r w:rsidRPr="00332829">
        <w:rPr>
          <w:rFonts w:ascii="Times New Roman" w:hAnsi="Times New Roman" w:cs="Times New Roman"/>
          <w:sz w:val="24"/>
          <w:lang w:val="es-MX"/>
        </w:rPr>
        <w:t>biodegradación del tipo bolsas plásticas, en una muestra de 20 cm x10 cm, con el volumen</w:t>
      </w:r>
      <w:r>
        <w:rPr>
          <w:rFonts w:ascii="Times New Roman" w:hAnsi="Times New Roman" w:cs="Times New Roman"/>
          <w:sz w:val="24"/>
          <w:lang w:val="es-MX"/>
        </w:rPr>
        <w:t xml:space="preserve"> </w:t>
      </w:r>
      <w:r w:rsidRPr="00332829">
        <w:rPr>
          <w:rFonts w:ascii="Times New Roman" w:hAnsi="Times New Roman" w:cs="Times New Roman"/>
          <w:sz w:val="24"/>
          <w:lang w:val="es-MX"/>
        </w:rPr>
        <w:t>de 5 ml de tratamiento fue de 0.64</w:t>
      </w:r>
      <w:r>
        <w:rPr>
          <w:rFonts w:ascii="Times New Roman" w:hAnsi="Times New Roman" w:cs="Times New Roman"/>
          <w:sz w:val="24"/>
          <w:lang w:val="es-MX"/>
        </w:rPr>
        <w:t xml:space="preserve"> </w:t>
      </w:r>
      <w:r w:rsidRPr="00332829">
        <w:rPr>
          <w:rFonts w:ascii="Times New Roman" w:hAnsi="Times New Roman" w:cs="Times New Roman"/>
          <w:sz w:val="24"/>
          <w:lang w:val="es-MX"/>
        </w:rPr>
        <w:t xml:space="preserve">%, con el volumen </w:t>
      </w:r>
      <w:r w:rsidRPr="00332829">
        <w:rPr>
          <w:rFonts w:ascii="Times New Roman" w:hAnsi="Times New Roman" w:cs="Times New Roman"/>
          <w:sz w:val="24"/>
          <w:lang w:val="es-MX"/>
        </w:rPr>
        <w:lastRenderedPageBreak/>
        <w:t>de 7.5 ml de tratamiento fue de</w:t>
      </w:r>
      <w:r>
        <w:rPr>
          <w:rFonts w:ascii="Times New Roman" w:hAnsi="Times New Roman" w:cs="Times New Roman"/>
          <w:sz w:val="24"/>
          <w:lang w:val="es-MX"/>
        </w:rPr>
        <w:t xml:space="preserve"> </w:t>
      </w:r>
      <w:r w:rsidRPr="00332829">
        <w:rPr>
          <w:rFonts w:ascii="Times New Roman" w:hAnsi="Times New Roman" w:cs="Times New Roman"/>
          <w:sz w:val="24"/>
          <w:lang w:val="es-MX"/>
        </w:rPr>
        <w:t>3.36</w:t>
      </w:r>
      <w:r>
        <w:rPr>
          <w:rFonts w:ascii="Times New Roman" w:hAnsi="Times New Roman" w:cs="Times New Roman"/>
          <w:sz w:val="24"/>
          <w:lang w:val="es-MX"/>
        </w:rPr>
        <w:t xml:space="preserve"> </w:t>
      </w:r>
      <w:r w:rsidRPr="00332829">
        <w:rPr>
          <w:rFonts w:ascii="Times New Roman" w:hAnsi="Times New Roman" w:cs="Times New Roman"/>
          <w:sz w:val="24"/>
          <w:lang w:val="es-MX"/>
        </w:rPr>
        <w:t>% y con el volumen de 10 ml fue de 9.79%, lo que representaría un promedio parcial</w:t>
      </w:r>
      <w:r>
        <w:rPr>
          <w:rFonts w:ascii="Times New Roman" w:hAnsi="Times New Roman" w:cs="Times New Roman"/>
          <w:sz w:val="24"/>
          <w:lang w:val="es-MX"/>
        </w:rPr>
        <w:t xml:space="preserve"> </w:t>
      </w:r>
      <w:r w:rsidRPr="00332829">
        <w:rPr>
          <w:rFonts w:ascii="Times New Roman" w:hAnsi="Times New Roman" w:cs="Times New Roman"/>
          <w:sz w:val="24"/>
          <w:lang w:val="es-MX"/>
        </w:rPr>
        <w:t>de 4.60%. El promedio de la eficiencia para la biodegradación del film, fue mayor,</w:t>
      </w:r>
      <w:r>
        <w:rPr>
          <w:rFonts w:ascii="Times New Roman" w:hAnsi="Times New Roman" w:cs="Times New Roman"/>
          <w:sz w:val="24"/>
          <w:lang w:val="es-MX"/>
        </w:rPr>
        <w:t xml:space="preserve"> </w:t>
      </w:r>
      <w:r w:rsidRPr="00332829">
        <w:rPr>
          <w:rFonts w:ascii="Times New Roman" w:hAnsi="Times New Roman" w:cs="Times New Roman"/>
          <w:sz w:val="24"/>
          <w:lang w:val="es-MX"/>
        </w:rPr>
        <w:t>evidenciándose que 5 ml pueden biodegradar con la eficiencia de 9.70%, con 7.5 ml fue de</w:t>
      </w:r>
      <w:r>
        <w:rPr>
          <w:rFonts w:ascii="Times New Roman" w:hAnsi="Times New Roman" w:cs="Times New Roman"/>
          <w:sz w:val="24"/>
          <w:lang w:val="es-MX"/>
        </w:rPr>
        <w:t xml:space="preserve"> </w:t>
      </w:r>
      <w:r w:rsidRPr="00332829">
        <w:rPr>
          <w:rFonts w:ascii="Times New Roman" w:hAnsi="Times New Roman" w:cs="Times New Roman"/>
          <w:sz w:val="24"/>
          <w:lang w:val="es-MX"/>
        </w:rPr>
        <w:t xml:space="preserve">11.02% y con 10 ml fue de 16.13%. Obteniéndose como promedio parcial de 12.28%. </w:t>
      </w:r>
      <w:r w:rsidR="000A3CA0">
        <w:rPr>
          <w:rFonts w:ascii="Times New Roman" w:hAnsi="Times New Roman" w:cs="Times New Roman"/>
          <w:sz w:val="24"/>
          <w:lang w:val="es-MX"/>
        </w:rPr>
        <w:t>Por lo tanto, l</w:t>
      </w:r>
      <w:r w:rsidR="000A3CA0" w:rsidRPr="000A3CA0">
        <w:rPr>
          <w:rFonts w:ascii="Times New Roman" w:hAnsi="Times New Roman" w:cs="Times New Roman"/>
          <w:sz w:val="24"/>
          <w:lang w:val="es-MX"/>
        </w:rPr>
        <w:t xml:space="preserve">a </w:t>
      </w:r>
      <w:proofErr w:type="spellStart"/>
      <w:r w:rsidR="000A3CA0" w:rsidRPr="000A3CA0">
        <w:rPr>
          <w:rFonts w:ascii="Times New Roman" w:hAnsi="Times New Roman" w:cs="Times New Roman"/>
          <w:i/>
          <w:iCs/>
          <w:sz w:val="24"/>
          <w:lang w:val="es-MX"/>
        </w:rPr>
        <w:t>Galleria</w:t>
      </w:r>
      <w:proofErr w:type="spellEnd"/>
      <w:r w:rsidR="000A3CA0" w:rsidRPr="000A3CA0">
        <w:rPr>
          <w:rFonts w:ascii="Times New Roman" w:hAnsi="Times New Roman" w:cs="Times New Roman"/>
          <w:i/>
          <w:iCs/>
          <w:sz w:val="24"/>
          <w:lang w:val="es-MX"/>
        </w:rPr>
        <w:t xml:space="preserve"> </w:t>
      </w:r>
      <w:proofErr w:type="spellStart"/>
      <w:r w:rsidR="000A3CA0" w:rsidRPr="000A3CA0">
        <w:rPr>
          <w:rFonts w:ascii="Times New Roman" w:hAnsi="Times New Roman" w:cs="Times New Roman"/>
          <w:i/>
          <w:iCs/>
          <w:sz w:val="24"/>
          <w:lang w:val="es-MX"/>
        </w:rPr>
        <w:t>mellonella</w:t>
      </w:r>
      <w:proofErr w:type="spellEnd"/>
      <w:r w:rsidR="000A3CA0" w:rsidRPr="000A3CA0">
        <w:rPr>
          <w:rFonts w:ascii="Times New Roman" w:hAnsi="Times New Roman" w:cs="Times New Roman"/>
          <w:sz w:val="24"/>
          <w:lang w:val="es-MX"/>
        </w:rPr>
        <w:t xml:space="preserve"> posee en el tracto digestivo la solución para poder</w:t>
      </w:r>
      <w:r w:rsidR="000A3CA0">
        <w:rPr>
          <w:rFonts w:ascii="Times New Roman" w:hAnsi="Times New Roman" w:cs="Times New Roman"/>
          <w:sz w:val="24"/>
          <w:lang w:val="es-MX"/>
        </w:rPr>
        <w:t xml:space="preserve"> </w:t>
      </w:r>
      <w:r w:rsidR="000A3CA0" w:rsidRPr="000A3CA0">
        <w:rPr>
          <w:rFonts w:ascii="Times New Roman" w:hAnsi="Times New Roman" w:cs="Times New Roman"/>
          <w:sz w:val="24"/>
          <w:lang w:val="es-MX"/>
        </w:rPr>
        <w:t xml:space="preserve">degradar el </w:t>
      </w:r>
      <w:r w:rsidR="000A3CA0">
        <w:rPr>
          <w:rFonts w:ascii="Times New Roman" w:hAnsi="Times New Roman" w:cs="Times New Roman"/>
          <w:sz w:val="24"/>
          <w:lang w:val="es-MX"/>
        </w:rPr>
        <w:t>p</w:t>
      </w:r>
      <w:r w:rsidR="000A3CA0" w:rsidRPr="000A3CA0">
        <w:rPr>
          <w:rFonts w:ascii="Times New Roman" w:hAnsi="Times New Roman" w:cs="Times New Roman"/>
          <w:sz w:val="24"/>
          <w:lang w:val="es-MX"/>
        </w:rPr>
        <w:t>lástico, debido a las características propias de digestión.</w:t>
      </w:r>
    </w:p>
    <w:p w14:paraId="7DE922F9" w14:textId="77777777" w:rsidR="00155D03" w:rsidRDefault="00155D03" w:rsidP="004E43D9">
      <w:pPr>
        <w:pStyle w:val="Prrafodelista"/>
        <w:spacing w:line="480" w:lineRule="auto"/>
        <w:ind w:left="426"/>
        <w:jc w:val="both"/>
        <w:rPr>
          <w:rFonts w:ascii="Times New Roman" w:hAnsi="Times New Roman" w:cs="Times New Roman"/>
          <w:sz w:val="24"/>
          <w:lang w:val="es-MX"/>
        </w:rPr>
      </w:pPr>
    </w:p>
    <w:p w14:paraId="73EFB273" w14:textId="1091A43C" w:rsidR="00577152" w:rsidRDefault="00815803"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Velasco (2017), en su trabajo de investigación</w:t>
      </w:r>
      <w:r w:rsidR="001247B4">
        <w:rPr>
          <w:rFonts w:ascii="Times New Roman" w:hAnsi="Times New Roman" w:cs="Times New Roman"/>
          <w:sz w:val="24"/>
          <w:lang w:val="es-MX"/>
        </w:rPr>
        <w:t xml:space="preserve"> realizado en Trujillo (Perú), </w:t>
      </w:r>
      <w:r>
        <w:rPr>
          <w:rFonts w:ascii="Times New Roman" w:hAnsi="Times New Roman" w:cs="Times New Roman"/>
          <w:sz w:val="24"/>
          <w:lang w:val="es-MX"/>
        </w:rPr>
        <w:t>titulado “</w:t>
      </w:r>
      <w:r w:rsidRPr="00815803">
        <w:rPr>
          <w:rFonts w:ascii="Times New Roman" w:hAnsi="Times New Roman" w:cs="Times New Roman"/>
          <w:sz w:val="24"/>
          <w:lang w:val="es-MX"/>
        </w:rPr>
        <w:t xml:space="preserve">Biodegradación del polietileno de baja densidad, mediante el uso del lepidóptero </w:t>
      </w:r>
      <w:r w:rsidR="003148F0">
        <w:rPr>
          <w:rFonts w:ascii="Times New Roman" w:hAnsi="Times New Roman" w:cs="Times New Roman"/>
          <w:sz w:val="24"/>
          <w:lang w:val="es-MX"/>
        </w:rPr>
        <w:t>“</w:t>
      </w:r>
      <w:r w:rsidRPr="003148F0">
        <w:rPr>
          <w:rFonts w:ascii="Times New Roman" w:hAnsi="Times New Roman" w:cs="Times New Roman"/>
          <w:i/>
          <w:sz w:val="24"/>
          <w:lang w:val="es-MX"/>
        </w:rPr>
        <w:t xml:space="preserve">Gallería </w:t>
      </w:r>
      <w:proofErr w:type="spellStart"/>
      <w:r w:rsidRPr="003148F0">
        <w:rPr>
          <w:rFonts w:ascii="Times New Roman" w:hAnsi="Times New Roman" w:cs="Times New Roman"/>
          <w:i/>
          <w:sz w:val="24"/>
          <w:lang w:val="es-MX"/>
        </w:rPr>
        <w:t>mellonella</w:t>
      </w:r>
      <w:proofErr w:type="spellEnd"/>
      <w:r w:rsidR="003148F0">
        <w:rPr>
          <w:rFonts w:ascii="Times New Roman" w:hAnsi="Times New Roman" w:cs="Times New Roman"/>
          <w:sz w:val="24"/>
          <w:lang w:val="es-MX"/>
        </w:rPr>
        <w:t>”</w:t>
      </w:r>
      <w:r w:rsidRPr="00815803">
        <w:rPr>
          <w:rFonts w:ascii="Times New Roman" w:hAnsi="Times New Roman" w:cs="Times New Roman"/>
          <w:sz w:val="24"/>
          <w:lang w:val="es-MX"/>
        </w:rPr>
        <w:t xml:space="preserve"> bajo condiciones térmicas controladas en el 2017</w:t>
      </w:r>
      <w:r w:rsidR="00675CC1">
        <w:rPr>
          <w:rFonts w:ascii="Times New Roman" w:hAnsi="Times New Roman" w:cs="Times New Roman"/>
          <w:sz w:val="24"/>
          <w:lang w:val="es-MX"/>
        </w:rPr>
        <w:t xml:space="preserve">, se propuso </w:t>
      </w:r>
      <w:r w:rsidR="00634DBB" w:rsidRPr="00634DBB">
        <w:rPr>
          <w:rFonts w:ascii="Times New Roman" w:hAnsi="Times New Roman" w:cs="Times New Roman"/>
          <w:sz w:val="24"/>
          <w:lang w:val="es-MX"/>
        </w:rPr>
        <w:t>determinar la medida de biodegradación del</w:t>
      </w:r>
      <w:r w:rsidR="00675CC1">
        <w:rPr>
          <w:rFonts w:ascii="Times New Roman" w:hAnsi="Times New Roman" w:cs="Times New Roman"/>
          <w:sz w:val="24"/>
          <w:lang w:val="es-MX"/>
        </w:rPr>
        <w:t xml:space="preserve"> </w:t>
      </w:r>
      <w:r w:rsidR="00634DBB" w:rsidRPr="00634DBB">
        <w:rPr>
          <w:rFonts w:ascii="Times New Roman" w:hAnsi="Times New Roman" w:cs="Times New Roman"/>
          <w:sz w:val="24"/>
          <w:lang w:val="es-MX"/>
        </w:rPr>
        <w:t xml:space="preserve">polietileno de baja densidad mediante el uso del lepidóptero </w:t>
      </w:r>
      <w:r w:rsidR="00634DBB" w:rsidRPr="00675CC1">
        <w:rPr>
          <w:rFonts w:ascii="Times New Roman" w:hAnsi="Times New Roman" w:cs="Times New Roman"/>
          <w:i/>
          <w:sz w:val="24"/>
          <w:lang w:val="es-MX"/>
        </w:rPr>
        <w:t xml:space="preserve">Gallería </w:t>
      </w:r>
      <w:proofErr w:type="spellStart"/>
      <w:r w:rsidR="00634DBB" w:rsidRPr="00675CC1">
        <w:rPr>
          <w:rFonts w:ascii="Times New Roman" w:hAnsi="Times New Roman" w:cs="Times New Roman"/>
          <w:i/>
          <w:sz w:val="24"/>
          <w:lang w:val="es-MX"/>
        </w:rPr>
        <w:t>mellonella</w:t>
      </w:r>
      <w:proofErr w:type="spellEnd"/>
      <w:r w:rsidR="00634DBB" w:rsidRPr="00634DBB">
        <w:rPr>
          <w:rFonts w:ascii="Times New Roman" w:hAnsi="Times New Roman" w:cs="Times New Roman"/>
          <w:sz w:val="24"/>
          <w:lang w:val="es-MX"/>
        </w:rPr>
        <w:t xml:space="preserve"> bajo</w:t>
      </w:r>
      <w:r w:rsidR="00675CC1">
        <w:rPr>
          <w:rFonts w:ascii="Times New Roman" w:hAnsi="Times New Roman" w:cs="Times New Roman"/>
          <w:sz w:val="24"/>
          <w:lang w:val="es-MX"/>
        </w:rPr>
        <w:t xml:space="preserve"> </w:t>
      </w:r>
      <w:r w:rsidR="00634DBB" w:rsidRPr="00634DBB">
        <w:rPr>
          <w:rFonts w:ascii="Times New Roman" w:hAnsi="Times New Roman" w:cs="Times New Roman"/>
          <w:sz w:val="24"/>
          <w:lang w:val="es-MX"/>
        </w:rPr>
        <w:t>condiciones térmicas propias en el 2017.</w:t>
      </w:r>
      <w:r w:rsidR="00675CC1">
        <w:rPr>
          <w:rFonts w:ascii="Times New Roman" w:hAnsi="Times New Roman" w:cs="Times New Roman"/>
          <w:sz w:val="24"/>
          <w:lang w:val="es-MX"/>
        </w:rPr>
        <w:t xml:space="preserve"> </w:t>
      </w:r>
      <w:r w:rsidR="00634DBB" w:rsidRPr="00634DBB">
        <w:rPr>
          <w:rFonts w:ascii="Times New Roman" w:hAnsi="Times New Roman" w:cs="Times New Roman"/>
          <w:sz w:val="24"/>
          <w:lang w:val="es-MX"/>
        </w:rPr>
        <w:t>Se manejó como población todas las bolsas plásticas, que fueron</w:t>
      </w:r>
      <w:r w:rsidR="00FC35AD">
        <w:rPr>
          <w:rFonts w:ascii="Times New Roman" w:hAnsi="Times New Roman" w:cs="Times New Roman"/>
          <w:sz w:val="24"/>
          <w:lang w:val="es-MX"/>
        </w:rPr>
        <w:t xml:space="preserve"> </w:t>
      </w:r>
      <w:r w:rsidR="004E289C">
        <w:rPr>
          <w:rFonts w:ascii="Times New Roman" w:hAnsi="Times New Roman" w:cs="Times New Roman"/>
          <w:sz w:val="24"/>
          <w:lang w:val="es-MX"/>
        </w:rPr>
        <w:t xml:space="preserve">puestas en </w:t>
      </w:r>
      <w:r w:rsidR="00634DBB" w:rsidRPr="00634DBB">
        <w:rPr>
          <w:rFonts w:ascii="Times New Roman" w:hAnsi="Times New Roman" w:cs="Times New Roman"/>
          <w:sz w:val="24"/>
          <w:lang w:val="es-MX"/>
        </w:rPr>
        <w:t>dos temperaturas diferentes 25ºC y 35ºC. Para la muestra se trabajó con 20</w:t>
      </w:r>
      <w:r w:rsidR="00FC35AD">
        <w:rPr>
          <w:rFonts w:ascii="Times New Roman" w:hAnsi="Times New Roman" w:cs="Times New Roman"/>
          <w:sz w:val="24"/>
          <w:lang w:val="es-MX"/>
        </w:rPr>
        <w:t xml:space="preserve"> </w:t>
      </w:r>
      <w:r w:rsidR="00634DBB" w:rsidRPr="00634DBB">
        <w:rPr>
          <w:rFonts w:ascii="Times New Roman" w:hAnsi="Times New Roman" w:cs="Times New Roman"/>
          <w:sz w:val="24"/>
          <w:lang w:val="es-MX"/>
        </w:rPr>
        <w:t xml:space="preserve">bolsas </w:t>
      </w:r>
      <w:r w:rsidR="00FC35AD">
        <w:rPr>
          <w:rFonts w:ascii="Times New Roman" w:hAnsi="Times New Roman" w:cs="Times New Roman"/>
          <w:sz w:val="24"/>
          <w:lang w:val="es-MX"/>
        </w:rPr>
        <w:t xml:space="preserve">de </w:t>
      </w:r>
      <w:r w:rsidR="00634DBB" w:rsidRPr="00634DBB">
        <w:rPr>
          <w:rFonts w:ascii="Times New Roman" w:hAnsi="Times New Roman" w:cs="Times New Roman"/>
          <w:sz w:val="24"/>
          <w:lang w:val="es-MX"/>
        </w:rPr>
        <w:t>polietileno de baja densidad. Se aplicó la técnica de observación como</w:t>
      </w:r>
      <w:r w:rsidR="00FC35AD">
        <w:rPr>
          <w:rFonts w:ascii="Times New Roman" w:hAnsi="Times New Roman" w:cs="Times New Roman"/>
          <w:sz w:val="24"/>
          <w:lang w:val="es-MX"/>
        </w:rPr>
        <w:t xml:space="preserve"> </w:t>
      </w:r>
      <w:r w:rsidR="00634DBB" w:rsidRPr="00634DBB">
        <w:rPr>
          <w:rFonts w:ascii="Times New Roman" w:hAnsi="Times New Roman" w:cs="Times New Roman"/>
          <w:sz w:val="24"/>
          <w:lang w:val="es-MX"/>
        </w:rPr>
        <w:t>también los instrumentos, registros de biodegradación para las bolsas plásticas, cuadro para</w:t>
      </w:r>
      <w:r w:rsidR="00FC35AD">
        <w:rPr>
          <w:rFonts w:ascii="Times New Roman" w:hAnsi="Times New Roman" w:cs="Times New Roman"/>
          <w:sz w:val="24"/>
          <w:lang w:val="es-MX"/>
        </w:rPr>
        <w:t xml:space="preserve"> </w:t>
      </w:r>
      <w:r w:rsidR="00634DBB" w:rsidRPr="00634DBB">
        <w:rPr>
          <w:rFonts w:ascii="Times New Roman" w:hAnsi="Times New Roman" w:cs="Times New Roman"/>
          <w:sz w:val="24"/>
          <w:lang w:val="es-MX"/>
        </w:rPr>
        <w:t>identificar la temperatura óptima de biodegradación mediante el uso del lepidóptero. Se</w:t>
      </w:r>
      <w:r w:rsidR="005155CF">
        <w:rPr>
          <w:rFonts w:ascii="Times New Roman" w:hAnsi="Times New Roman" w:cs="Times New Roman"/>
          <w:sz w:val="24"/>
          <w:lang w:val="es-MX"/>
        </w:rPr>
        <w:t xml:space="preserve"> </w:t>
      </w:r>
      <w:r w:rsidR="00634DBB" w:rsidRPr="00634DBB">
        <w:rPr>
          <w:rFonts w:ascii="Times New Roman" w:hAnsi="Times New Roman" w:cs="Times New Roman"/>
          <w:sz w:val="24"/>
          <w:lang w:val="es-MX"/>
        </w:rPr>
        <w:t xml:space="preserve">concluyó que el lepidóptero </w:t>
      </w:r>
      <w:r w:rsidR="00634DBB" w:rsidRPr="005155CF">
        <w:rPr>
          <w:rFonts w:ascii="Times New Roman" w:hAnsi="Times New Roman" w:cs="Times New Roman"/>
          <w:i/>
          <w:sz w:val="24"/>
          <w:lang w:val="es-MX"/>
        </w:rPr>
        <w:t xml:space="preserve">Gallería </w:t>
      </w:r>
      <w:proofErr w:type="spellStart"/>
      <w:r w:rsidR="00634DBB" w:rsidRPr="005155CF">
        <w:rPr>
          <w:rFonts w:ascii="Times New Roman" w:hAnsi="Times New Roman" w:cs="Times New Roman"/>
          <w:i/>
          <w:sz w:val="24"/>
          <w:lang w:val="es-MX"/>
        </w:rPr>
        <w:t>mellonella</w:t>
      </w:r>
      <w:proofErr w:type="spellEnd"/>
      <w:r w:rsidR="005155CF">
        <w:rPr>
          <w:rFonts w:ascii="Times New Roman" w:hAnsi="Times New Roman" w:cs="Times New Roman"/>
          <w:sz w:val="24"/>
          <w:lang w:val="es-MX"/>
        </w:rPr>
        <w:t xml:space="preserve"> sí</w:t>
      </w:r>
      <w:r w:rsidR="00634DBB" w:rsidRPr="00634DBB">
        <w:rPr>
          <w:rFonts w:ascii="Times New Roman" w:hAnsi="Times New Roman" w:cs="Times New Roman"/>
          <w:sz w:val="24"/>
          <w:lang w:val="es-MX"/>
        </w:rPr>
        <w:t xml:space="preserve"> degrada la bolsa plástica. Con el</w:t>
      </w:r>
      <w:r w:rsidR="005155CF">
        <w:rPr>
          <w:rFonts w:ascii="Times New Roman" w:hAnsi="Times New Roman" w:cs="Times New Roman"/>
          <w:sz w:val="24"/>
          <w:lang w:val="es-MX"/>
        </w:rPr>
        <w:t xml:space="preserve"> </w:t>
      </w:r>
      <w:r w:rsidR="00634DBB" w:rsidRPr="00634DBB">
        <w:rPr>
          <w:rFonts w:ascii="Times New Roman" w:hAnsi="Times New Roman" w:cs="Times New Roman"/>
          <w:sz w:val="24"/>
          <w:lang w:val="es-MX"/>
        </w:rPr>
        <w:t>conocimiento obtenido en la práctica, se observó que los lepidópteros al entrar al contacto</w:t>
      </w:r>
      <w:r w:rsidR="005155CF">
        <w:rPr>
          <w:rFonts w:ascii="Times New Roman" w:hAnsi="Times New Roman" w:cs="Times New Roman"/>
          <w:sz w:val="24"/>
          <w:lang w:val="es-MX"/>
        </w:rPr>
        <w:t xml:space="preserve"> </w:t>
      </w:r>
      <w:r w:rsidR="00634DBB" w:rsidRPr="00634DBB">
        <w:rPr>
          <w:rFonts w:ascii="Times New Roman" w:hAnsi="Times New Roman" w:cs="Times New Roman"/>
          <w:sz w:val="24"/>
          <w:lang w:val="es-MX"/>
        </w:rPr>
        <w:t>con la luz comienzan a salir del capullo de seda y moverse de un lado a otro, lo cual hace</w:t>
      </w:r>
      <w:r w:rsidR="005155CF">
        <w:rPr>
          <w:rFonts w:ascii="Times New Roman" w:hAnsi="Times New Roman" w:cs="Times New Roman"/>
          <w:sz w:val="24"/>
          <w:lang w:val="es-MX"/>
        </w:rPr>
        <w:t xml:space="preserve"> </w:t>
      </w:r>
      <w:r w:rsidR="00634DBB" w:rsidRPr="00634DBB">
        <w:rPr>
          <w:rFonts w:ascii="Times New Roman" w:hAnsi="Times New Roman" w:cs="Times New Roman"/>
          <w:sz w:val="24"/>
          <w:lang w:val="es-MX"/>
        </w:rPr>
        <w:t>que no pueda degradar de una manera tan eficiente.</w:t>
      </w:r>
    </w:p>
    <w:p w14:paraId="7EA77878" w14:textId="79C588EE" w:rsidR="00AF57DA" w:rsidRDefault="00AF57DA" w:rsidP="004E43D9">
      <w:pPr>
        <w:pStyle w:val="Prrafodelista"/>
        <w:spacing w:line="480" w:lineRule="auto"/>
        <w:ind w:left="426"/>
        <w:jc w:val="both"/>
        <w:rPr>
          <w:rFonts w:ascii="Times New Roman" w:hAnsi="Times New Roman" w:cs="Times New Roman"/>
          <w:sz w:val="24"/>
          <w:lang w:val="es-MX"/>
        </w:rPr>
      </w:pPr>
    </w:p>
    <w:p w14:paraId="1B6AF9B8" w14:textId="77777777" w:rsidR="00AF57DA" w:rsidRDefault="00AF57DA" w:rsidP="00AF57DA">
      <w:pPr>
        <w:pStyle w:val="Prrafodelista"/>
        <w:spacing w:line="480" w:lineRule="auto"/>
        <w:ind w:left="426"/>
        <w:jc w:val="both"/>
        <w:rPr>
          <w:rFonts w:ascii="Times New Roman" w:hAnsi="Times New Roman" w:cs="Times New Roman"/>
          <w:sz w:val="24"/>
          <w:lang w:val="es-MX"/>
        </w:rPr>
      </w:pPr>
      <w:r w:rsidRPr="00FC006D">
        <w:rPr>
          <w:rFonts w:ascii="Times New Roman" w:hAnsi="Times New Roman" w:cs="Times New Roman"/>
          <w:sz w:val="24"/>
          <w:lang w:val="es-MX"/>
        </w:rPr>
        <w:lastRenderedPageBreak/>
        <w:t>Toledo-Perdomo (2016)</w:t>
      </w:r>
      <w:r>
        <w:rPr>
          <w:rFonts w:ascii="Times New Roman" w:hAnsi="Times New Roman" w:cs="Times New Roman"/>
          <w:sz w:val="24"/>
          <w:lang w:val="es-MX"/>
        </w:rPr>
        <w:t>, en su trabajo “</w:t>
      </w:r>
      <w:r w:rsidRPr="00FC006D">
        <w:rPr>
          <w:rFonts w:ascii="Times New Roman" w:hAnsi="Times New Roman" w:cs="Times New Roman"/>
          <w:sz w:val="24"/>
          <w:lang w:val="es-MX"/>
        </w:rPr>
        <w:t>Un gusano como alternativa para el manejo de desechos plásticos</w:t>
      </w:r>
      <w:r>
        <w:rPr>
          <w:rFonts w:ascii="Times New Roman" w:hAnsi="Times New Roman" w:cs="Times New Roman"/>
          <w:sz w:val="24"/>
          <w:lang w:val="es-MX"/>
        </w:rPr>
        <w:t>”, busca realizar una revisión bibliográfica para poder sustentar la propuesta del gusano de cera como una alternativa de biodegradación para el polietileno. Después de la amplia revisión, se llegó a la conclusión de que, a</w:t>
      </w:r>
      <w:r w:rsidRPr="0004319D">
        <w:rPr>
          <w:rFonts w:ascii="Times New Roman" w:hAnsi="Times New Roman" w:cs="Times New Roman"/>
          <w:sz w:val="24"/>
          <w:lang w:val="es-MX"/>
        </w:rPr>
        <w:t xml:space="preserve"> pesar de los resultados</w:t>
      </w:r>
      <w:r>
        <w:rPr>
          <w:rFonts w:ascii="Times New Roman" w:hAnsi="Times New Roman" w:cs="Times New Roman"/>
          <w:sz w:val="24"/>
          <w:lang w:val="es-MX"/>
        </w:rPr>
        <w:t xml:space="preserve"> </w:t>
      </w:r>
      <w:r w:rsidRPr="0004319D">
        <w:rPr>
          <w:rFonts w:ascii="Times New Roman" w:hAnsi="Times New Roman" w:cs="Times New Roman"/>
          <w:sz w:val="24"/>
          <w:lang w:val="es-MX"/>
        </w:rPr>
        <w:t>obtenidos, considerando que</w:t>
      </w:r>
      <w:r>
        <w:rPr>
          <w:rFonts w:ascii="Times New Roman" w:hAnsi="Times New Roman" w:cs="Times New Roman"/>
          <w:sz w:val="24"/>
          <w:lang w:val="es-MX"/>
        </w:rPr>
        <w:t xml:space="preserve"> </w:t>
      </w:r>
      <w:r w:rsidRPr="0004319D">
        <w:rPr>
          <w:rFonts w:ascii="Times New Roman" w:hAnsi="Times New Roman" w:cs="Times New Roman"/>
          <w:i/>
          <w:iCs/>
          <w:sz w:val="24"/>
          <w:lang w:val="es-MX"/>
        </w:rPr>
        <w:t xml:space="preserve">G. </w:t>
      </w:r>
      <w:proofErr w:type="spellStart"/>
      <w:r w:rsidRPr="0004319D">
        <w:rPr>
          <w:rFonts w:ascii="Times New Roman" w:hAnsi="Times New Roman" w:cs="Times New Roman"/>
          <w:i/>
          <w:iCs/>
          <w:sz w:val="24"/>
          <w:lang w:val="es-MX"/>
        </w:rPr>
        <w:t>mellonera</w:t>
      </w:r>
      <w:proofErr w:type="spellEnd"/>
      <w:r w:rsidRPr="0004319D">
        <w:rPr>
          <w:rFonts w:ascii="Times New Roman" w:hAnsi="Times New Roman" w:cs="Times New Roman"/>
          <w:sz w:val="24"/>
          <w:lang w:val="es-MX"/>
        </w:rPr>
        <w:t xml:space="preserve"> podría llegar a ser</w:t>
      </w:r>
      <w:r>
        <w:rPr>
          <w:rFonts w:ascii="Times New Roman" w:hAnsi="Times New Roman" w:cs="Times New Roman"/>
          <w:sz w:val="24"/>
          <w:lang w:val="es-MX"/>
        </w:rPr>
        <w:t xml:space="preserve"> </w:t>
      </w:r>
      <w:r w:rsidRPr="0004319D">
        <w:rPr>
          <w:rFonts w:ascii="Times New Roman" w:hAnsi="Times New Roman" w:cs="Times New Roman"/>
          <w:sz w:val="24"/>
          <w:lang w:val="es-MX"/>
        </w:rPr>
        <w:t>una alternativa para el manejo</w:t>
      </w:r>
      <w:r>
        <w:rPr>
          <w:rFonts w:ascii="Times New Roman" w:hAnsi="Times New Roman" w:cs="Times New Roman"/>
          <w:sz w:val="24"/>
          <w:lang w:val="es-MX"/>
        </w:rPr>
        <w:t xml:space="preserve"> </w:t>
      </w:r>
      <w:r w:rsidRPr="0004319D">
        <w:rPr>
          <w:rFonts w:ascii="Times New Roman" w:hAnsi="Times New Roman" w:cs="Times New Roman"/>
          <w:sz w:val="24"/>
          <w:lang w:val="es-MX"/>
        </w:rPr>
        <w:t>de los desechos plásticos, es</w:t>
      </w:r>
      <w:r>
        <w:rPr>
          <w:rFonts w:ascii="Times New Roman" w:hAnsi="Times New Roman" w:cs="Times New Roman"/>
          <w:sz w:val="24"/>
          <w:lang w:val="es-MX"/>
        </w:rPr>
        <w:t xml:space="preserve"> </w:t>
      </w:r>
      <w:r w:rsidRPr="0004319D">
        <w:rPr>
          <w:rFonts w:ascii="Times New Roman" w:hAnsi="Times New Roman" w:cs="Times New Roman"/>
          <w:sz w:val="24"/>
          <w:lang w:val="es-MX"/>
        </w:rPr>
        <w:t>importante considerar que esta</w:t>
      </w:r>
      <w:r>
        <w:rPr>
          <w:rFonts w:ascii="Times New Roman" w:hAnsi="Times New Roman" w:cs="Times New Roman"/>
          <w:sz w:val="24"/>
          <w:lang w:val="es-MX"/>
        </w:rPr>
        <w:t xml:space="preserve"> </w:t>
      </w:r>
      <w:r w:rsidRPr="0004319D">
        <w:rPr>
          <w:rFonts w:ascii="Times New Roman" w:hAnsi="Times New Roman" w:cs="Times New Roman"/>
          <w:sz w:val="24"/>
          <w:lang w:val="es-MX"/>
        </w:rPr>
        <w:t>larva no podría consumir todos</w:t>
      </w:r>
      <w:r>
        <w:rPr>
          <w:rFonts w:ascii="Times New Roman" w:hAnsi="Times New Roman" w:cs="Times New Roman"/>
          <w:sz w:val="24"/>
          <w:lang w:val="es-MX"/>
        </w:rPr>
        <w:t xml:space="preserve"> </w:t>
      </w:r>
      <w:r w:rsidRPr="0004319D">
        <w:rPr>
          <w:rFonts w:ascii="Times New Roman" w:hAnsi="Times New Roman" w:cs="Times New Roman"/>
          <w:sz w:val="24"/>
          <w:lang w:val="es-MX"/>
        </w:rPr>
        <w:t>los desechos plásticos que se</w:t>
      </w:r>
      <w:r>
        <w:rPr>
          <w:rFonts w:ascii="Times New Roman" w:hAnsi="Times New Roman" w:cs="Times New Roman"/>
          <w:sz w:val="24"/>
          <w:lang w:val="es-MX"/>
        </w:rPr>
        <w:t xml:space="preserve"> </w:t>
      </w:r>
      <w:r w:rsidRPr="0004319D">
        <w:rPr>
          <w:rFonts w:ascii="Times New Roman" w:hAnsi="Times New Roman" w:cs="Times New Roman"/>
          <w:sz w:val="24"/>
          <w:lang w:val="es-MX"/>
        </w:rPr>
        <w:t>producen.</w:t>
      </w:r>
      <w:r>
        <w:rPr>
          <w:rFonts w:ascii="Times New Roman" w:hAnsi="Times New Roman" w:cs="Times New Roman"/>
          <w:sz w:val="24"/>
          <w:lang w:val="es-MX"/>
        </w:rPr>
        <w:t xml:space="preserve"> Además, e</w:t>
      </w:r>
      <w:r w:rsidRPr="0004319D">
        <w:rPr>
          <w:rFonts w:ascii="Times New Roman" w:hAnsi="Times New Roman" w:cs="Times New Roman"/>
          <w:sz w:val="24"/>
          <w:lang w:val="es-MX"/>
        </w:rPr>
        <w:t>xisten otros métodos y técnicas</w:t>
      </w:r>
      <w:r>
        <w:rPr>
          <w:rFonts w:ascii="Times New Roman" w:hAnsi="Times New Roman" w:cs="Times New Roman"/>
          <w:sz w:val="24"/>
          <w:lang w:val="es-MX"/>
        </w:rPr>
        <w:t xml:space="preserve"> </w:t>
      </w:r>
      <w:r w:rsidRPr="0004319D">
        <w:rPr>
          <w:rFonts w:ascii="Times New Roman" w:hAnsi="Times New Roman" w:cs="Times New Roman"/>
          <w:sz w:val="24"/>
          <w:lang w:val="es-MX"/>
        </w:rPr>
        <w:t>que se están empleando como</w:t>
      </w:r>
      <w:r>
        <w:rPr>
          <w:rFonts w:ascii="Times New Roman" w:hAnsi="Times New Roman" w:cs="Times New Roman"/>
          <w:sz w:val="24"/>
          <w:lang w:val="es-MX"/>
        </w:rPr>
        <w:t xml:space="preserve"> </w:t>
      </w:r>
      <w:r w:rsidRPr="0004319D">
        <w:rPr>
          <w:rFonts w:ascii="Times New Roman" w:hAnsi="Times New Roman" w:cs="Times New Roman"/>
          <w:sz w:val="24"/>
          <w:lang w:val="es-MX"/>
        </w:rPr>
        <w:t>el reciclaje y la biodegradación</w:t>
      </w:r>
      <w:r>
        <w:rPr>
          <w:rFonts w:ascii="Times New Roman" w:hAnsi="Times New Roman" w:cs="Times New Roman"/>
          <w:sz w:val="24"/>
          <w:lang w:val="es-MX"/>
        </w:rPr>
        <w:t xml:space="preserve"> </w:t>
      </w:r>
      <w:r w:rsidRPr="0004319D">
        <w:rPr>
          <w:rFonts w:ascii="Times New Roman" w:hAnsi="Times New Roman" w:cs="Times New Roman"/>
          <w:sz w:val="24"/>
          <w:lang w:val="es-MX"/>
        </w:rPr>
        <w:t>con hongos y bacterias. En la</w:t>
      </w:r>
      <w:r>
        <w:rPr>
          <w:rFonts w:ascii="Times New Roman" w:hAnsi="Times New Roman" w:cs="Times New Roman"/>
          <w:sz w:val="24"/>
          <w:lang w:val="es-MX"/>
        </w:rPr>
        <w:t xml:space="preserve"> </w:t>
      </w:r>
      <w:r w:rsidRPr="0004319D">
        <w:rPr>
          <w:rFonts w:ascii="Times New Roman" w:hAnsi="Times New Roman" w:cs="Times New Roman"/>
          <w:sz w:val="24"/>
          <w:lang w:val="es-MX"/>
        </w:rPr>
        <w:t>actualidad es una competencia</w:t>
      </w:r>
      <w:r>
        <w:rPr>
          <w:rFonts w:ascii="Times New Roman" w:hAnsi="Times New Roman" w:cs="Times New Roman"/>
          <w:sz w:val="24"/>
          <w:lang w:val="es-MX"/>
        </w:rPr>
        <w:t xml:space="preserve"> </w:t>
      </w:r>
      <w:r w:rsidRPr="0004319D">
        <w:rPr>
          <w:rFonts w:ascii="Times New Roman" w:hAnsi="Times New Roman" w:cs="Times New Roman"/>
          <w:sz w:val="24"/>
          <w:lang w:val="es-MX"/>
        </w:rPr>
        <w:t>entre la producción de desechos</w:t>
      </w:r>
      <w:r>
        <w:rPr>
          <w:rFonts w:ascii="Times New Roman" w:hAnsi="Times New Roman" w:cs="Times New Roman"/>
          <w:sz w:val="24"/>
          <w:lang w:val="es-MX"/>
        </w:rPr>
        <w:t xml:space="preserve"> </w:t>
      </w:r>
      <w:r w:rsidRPr="0004319D">
        <w:rPr>
          <w:rFonts w:ascii="Times New Roman" w:hAnsi="Times New Roman" w:cs="Times New Roman"/>
          <w:sz w:val="24"/>
          <w:lang w:val="es-MX"/>
        </w:rPr>
        <w:t>plásticos y la velocidad de</w:t>
      </w:r>
      <w:r>
        <w:rPr>
          <w:rFonts w:ascii="Times New Roman" w:hAnsi="Times New Roman" w:cs="Times New Roman"/>
          <w:sz w:val="24"/>
          <w:lang w:val="es-MX"/>
        </w:rPr>
        <w:t xml:space="preserve"> </w:t>
      </w:r>
      <w:r w:rsidRPr="0004319D">
        <w:rPr>
          <w:rFonts w:ascii="Times New Roman" w:hAnsi="Times New Roman" w:cs="Times New Roman"/>
          <w:sz w:val="24"/>
          <w:lang w:val="es-MX"/>
        </w:rPr>
        <w:t>los actuales métodos para su</w:t>
      </w:r>
      <w:r>
        <w:rPr>
          <w:rFonts w:ascii="Times New Roman" w:hAnsi="Times New Roman" w:cs="Times New Roman"/>
          <w:sz w:val="24"/>
          <w:lang w:val="es-MX"/>
        </w:rPr>
        <w:t xml:space="preserve"> </w:t>
      </w:r>
      <w:r w:rsidRPr="0004319D">
        <w:rPr>
          <w:rFonts w:ascii="Times New Roman" w:hAnsi="Times New Roman" w:cs="Times New Roman"/>
          <w:sz w:val="24"/>
          <w:lang w:val="es-MX"/>
        </w:rPr>
        <w:t>eliminación, donde hasta el</w:t>
      </w:r>
      <w:r>
        <w:rPr>
          <w:rFonts w:ascii="Times New Roman" w:hAnsi="Times New Roman" w:cs="Times New Roman"/>
          <w:sz w:val="24"/>
          <w:lang w:val="es-MX"/>
        </w:rPr>
        <w:t xml:space="preserve"> </w:t>
      </w:r>
      <w:r w:rsidRPr="0004319D">
        <w:rPr>
          <w:rFonts w:ascii="Times New Roman" w:hAnsi="Times New Roman" w:cs="Times New Roman"/>
          <w:sz w:val="24"/>
          <w:lang w:val="es-MX"/>
        </w:rPr>
        <w:t>momento la batalla la ganan</w:t>
      </w:r>
      <w:r>
        <w:rPr>
          <w:rFonts w:ascii="Times New Roman" w:hAnsi="Times New Roman" w:cs="Times New Roman"/>
          <w:sz w:val="24"/>
          <w:lang w:val="es-MX"/>
        </w:rPr>
        <w:t xml:space="preserve"> </w:t>
      </w:r>
      <w:r w:rsidRPr="0004319D">
        <w:rPr>
          <w:rFonts w:ascii="Times New Roman" w:hAnsi="Times New Roman" w:cs="Times New Roman"/>
          <w:sz w:val="24"/>
          <w:lang w:val="es-MX"/>
        </w:rPr>
        <w:t>la producción de los desechos</w:t>
      </w:r>
      <w:r>
        <w:rPr>
          <w:rFonts w:ascii="Times New Roman" w:hAnsi="Times New Roman" w:cs="Times New Roman"/>
          <w:sz w:val="24"/>
          <w:lang w:val="es-MX"/>
        </w:rPr>
        <w:t xml:space="preserve"> </w:t>
      </w:r>
      <w:r w:rsidRPr="0004319D">
        <w:rPr>
          <w:rFonts w:ascii="Times New Roman" w:hAnsi="Times New Roman" w:cs="Times New Roman"/>
          <w:sz w:val="24"/>
          <w:lang w:val="es-MX"/>
        </w:rPr>
        <w:t>plásticos.</w:t>
      </w:r>
      <w:r>
        <w:rPr>
          <w:rFonts w:ascii="Times New Roman" w:hAnsi="Times New Roman" w:cs="Times New Roman"/>
          <w:sz w:val="24"/>
          <w:lang w:val="es-MX"/>
        </w:rPr>
        <w:t xml:space="preserve"> Finalmente, l</w:t>
      </w:r>
      <w:r w:rsidRPr="0004319D">
        <w:rPr>
          <w:rFonts w:ascii="Times New Roman" w:hAnsi="Times New Roman" w:cs="Times New Roman"/>
          <w:sz w:val="24"/>
          <w:lang w:val="es-MX"/>
        </w:rPr>
        <w:t>a alternativa para esta</w:t>
      </w:r>
      <w:r>
        <w:rPr>
          <w:rFonts w:ascii="Times New Roman" w:hAnsi="Times New Roman" w:cs="Times New Roman"/>
          <w:sz w:val="24"/>
          <w:lang w:val="es-MX"/>
        </w:rPr>
        <w:t xml:space="preserve"> </w:t>
      </w:r>
      <w:r w:rsidRPr="0004319D">
        <w:rPr>
          <w:rFonts w:ascii="Times New Roman" w:hAnsi="Times New Roman" w:cs="Times New Roman"/>
          <w:sz w:val="24"/>
          <w:lang w:val="es-MX"/>
        </w:rPr>
        <w:t>ardua batalla radica en que</w:t>
      </w:r>
      <w:r>
        <w:rPr>
          <w:rFonts w:ascii="Times New Roman" w:hAnsi="Times New Roman" w:cs="Times New Roman"/>
          <w:sz w:val="24"/>
          <w:lang w:val="es-MX"/>
        </w:rPr>
        <w:t xml:space="preserve"> </w:t>
      </w:r>
      <w:r w:rsidRPr="0004319D">
        <w:rPr>
          <w:rFonts w:ascii="Times New Roman" w:hAnsi="Times New Roman" w:cs="Times New Roman"/>
          <w:sz w:val="24"/>
          <w:lang w:val="es-MX"/>
        </w:rPr>
        <w:t>cada individuo contribuya</w:t>
      </w:r>
      <w:r>
        <w:rPr>
          <w:rFonts w:ascii="Times New Roman" w:hAnsi="Times New Roman" w:cs="Times New Roman"/>
          <w:sz w:val="24"/>
          <w:lang w:val="es-MX"/>
        </w:rPr>
        <w:t xml:space="preserve"> </w:t>
      </w:r>
      <w:r w:rsidRPr="0004319D">
        <w:rPr>
          <w:rFonts w:ascii="Times New Roman" w:hAnsi="Times New Roman" w:cs="Times New Roman"/>
          <w:sz w:val="24"/>
          <w:lang w:val="es-MX"/>
        </w:rPr>
        <w:t>al cambio de hábitos en</w:t>
      </w:r>
      <w:r>
        <w:rPr>
          <w:rFonts w:ascii="Times New Roman" w:hAnsi="Times New Roman" w:cs="Times New Roman"/>
          <w:sz w:val="24"/>
          <w:lang w:val="es-MX"/>
        </w:rPr>
        <w:t xml:space="preserve"> </w:t>
      </w:r>
      <w:r w:rsidRPr="0004319D">
        <w:rPr>
          <w:rFonts w:ascii="Times New Roman" w:hAnsi="Times New Roman" w:cs="Times New Roman"/>
          <w:sz w:val="24"/>
          <w:lang w:val="es-MX"/>
        </w:rPr>
        <w:t>cuanto al uso de recipientes</w:t>
      </w:r>
      <w:r>
        <w:rPr>
          <w:rFonts w:ascii="Times New Roman" w:hAnsi="Times New Roman" w:cs="Times New Roman"/>
          <w:sz w:val="24"/>
          <w:lang w:val="es-MX"/>
        </w:rPr>
        <w:t xml:space="preserve"> </w:t>
      </w:r>
      <w:r w:rsidRPr="0004319D">
        <w:rPr>
          <w:rFonts w:ascii="Times New Roman" w:hAnsi="Times New Roman" w:cs="Times New Roman"/>
          <w:sz w:val="24"/>
          <w:lang w:val="es-MX"/>
        </w:rPr>
        <w:t>desechables, reduciendo su uso y</w:t>
      </w:r>
      <w:r>
        <w:rPr>
          <w:rFonts w:ascii="Times New Roman" w:hAnsi="Times New Roman" w:cs="Times New Roman"/>
          <w:sz w:val="24"/>
          <w:lang w:val="es-MX"/>
        </w:rPr>
        <w:t xml:space="preserve"> </w:t>
      </w:r>
      <w:r w:rsidRPr="0004319D">
        <w:rPr>
          <w:rFonts w:ascii="Times New Roman" w:hAnsi="Times New Roman" w:cs="Times New Roman"/>
          <w:sz w:val="24"/>
          <w:lang w:val="es-MX"/>
        </w:rPr>
        <w:t>sustituyéndolos por recipiente que</w:t>
      </w:r>
      <w:r>
        <w:rPr>
          <w:rFonts w:ascii="Times New Roman" w:hAnsi="Times New Roman" w:cs="Times New Roman"/>
          <w:sz w:val="24"/>
          <w:lang w:val="es-MX"/>
        </w:rPr>
        <w:t xml:space="preserve"> </w:t>
      </w:r>
      <w:r w:rsidRPr="0004319D">
        <w:rPr>
          <w:rFonts w:ascii="Times New Roman" w:hAnsi="Times New Roman" w:cs="Times New Roman"/>
          <w:sz w:val="24"/>
          <w:lang w:val="es-MX"/>
        </w:rPr>
        <w:t>podamos reusar.</w:t>
      </w:r>
    </w:p>
    <w:p w14:paraId="2A22FDAF" w14:textId="0119B273" w:rsidR="00AF57DA" w:rsidRDefault="00AF57DA" w:rsidP="004E43D9">
      <w:pPr>
        <w:pStyle w:val="Prrafodelista"/>
        <w:spacing w:line="480" w:lineRule="auto"/>
        <w:ind w:left="426"/>
        <w:jc w:val="both"/>
        <w:rPr>
          <w:rFonts w:ascii="Times New Roman" w:hAnsi="Times New Roman" w:cs="Times New Roman"/>
          <w:sz w:val="24"/>
          <w:lang w:val="es-MX"/>
        </w:rPr>
      </w:pPr>
    </w:p>
    <w:p w14:paraId="5CBE3520" w14:textId="633205CA" w:rsidR="00782227" w:rsidRPr="004E43D9" w:rsidRDefault="004E43D9" w:rsidP="004E43D9">
      <w:pPr>
        <w:pStyle w:val="Ttulo2"/>
        <w:numPr>
          <w:ilvl w:val="0"/>
          <w:numId w:val="0"/>
        </w:numPr>
        <w:ind w:left="576" w:hanging="576"/>
      </w:pPr>
      <w:bookmarkStart w:id="29" w:name="_Toc56025219"/>
      <w:r w:rsidRPr="004E43D9">
        <w:t>2</w:t>
      </w:r>
      <w:r w:rsidR="00291777" w:rsidRPr="004E43D9">
        <w:t>.</w:t>
      </w:r>
      <w:r w:rsidR="006942A3" w:rsidRPr="004E43D9">
        <w:t>2</w:t>
      </w:r>
      <w:r w:rsidR="00291777" w:rsidRPr="004E43D9">
        <w:t xml:space="preserve">. </w:t>
      </w:r>
      <w:r w:rsidR="00685F2B" w:rsidRPr="004E43D9">
        <w:t>Bases teóricas</w:t>
      </w:r>
      <w:bookmarkEnd w:id="27"/>
      <w:bookmarkEnd w:id="29"/>
    </w:p>
    <w:p w14:paraId="1FE3F066" w14:textId="77777777" w:rsidR="00233629" w:rsidRPr="00233629" w:rsidRDefault="00233629" w:rsidP="004E43D9">
      <w:pPr>
        <w:ind w:left="426"/>
      </w:pPr>
    </w:p>
    <w:p w14:paraId="2C4F445F" w14:textId="77777777" w:rsidR="00E56CD3" w:rsidRDefault="00782227" w:rsidP="004E43D9">
      <w:pPr>
        <w:pStyle w:val="Prrafodelista"/>
        <w:spacing w:line="480" w:lineRule="auto"/>
        <w:ind w:left="426"/>
        <w:jc w:val="both"/>
        <w:rPr>
          <w:rFonts w:ascii="Times New Roman" w:hAnsi="Times New Roman" w:cs="Times New Roman"/>
          <w:sz w:val="24"/>
          <w:lang w:val="es-MX"/>
        </w:rPr>
      </w:pPr>
      <w:r w:rsidRPr="00E56CD3">
        <w:rPr>
          <w:rFonts w:ascii="Times New Roman" w:hAnsi="Times New Roman" w:cs="Times New Roman"/>
          <w:b/>
          <w:sz w:val="24"/>
          <w:lang w:val="es-MX"/>
        </w:rPr>
        <w:t>El plástico</w:t>
      </w:r>
      <w:r w:rsidRPr="00782227">
        <w:rPr>
          <w:rFonts w:ascii="Times New Roman" w:hAnsi="Times New Roman" w:cs="Times New Roman"/>
          <w:sz w:val="24"/>
          <w:lang w:val="es-MX"/>
        </w:rPr>
        <w:t xml:space="preserve"> </w:t>
      </w:r>
    </w:p>
    <w:p w14:paraId="48BD3EBE" w14:textId="3A65647E" w:rsidR="00782227" w:rsidRPr="00782227" w:rsidRDefault="00E56CD3"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Es</w:t>
      </w:r>
      <w:r w:rsidR="00782227" w:rsidRPr="00782227">
        <w:rPr>
          <w:rFonts w:ascii="Times New Roman" w:hAnsi="Times New Roman" w:cs="Times New Roman"/>
          <w:sz w:val="24"/>
          <w:lang w:val="es-MX"/>
        </w:rPr>
        <w:t xml:space="preserve"> un material muy resistente que tarda años e incluso siglos en degradarse. Diversos estudios científicos están demostrando que algunos gusanos, bacterias y hongos pueden ser una solución natural a la degradación del plástico, puesto que son capaces de nutrirse de este material.</w:t>
      </w:r>
    </w:p>
    <w:p w14:paraId="1F1CE946" w14:textId="77777777" w:rsidR="00782227" w:rsidRPr="00782227" w:rsidRDefault="00782227" w:rsidP="004E43D9">
      <w:pPr>
        <w:pStyle w:val="Prrafodelista"/>
        <w:spacing w:line="480" w:lineRule="auto"/>
        <w:ind w:left="426"/>
        <w:jc w:val="both"/>
        <w:rPr>
          <w:rFonts w:ascii="Times New Roman" w:hAnsi="Times New Roman" w:cs="Times New Roman"/>
          <w:sz w:val="24"/>
          <w:lang w:val="es-MX"/>
        </w:rPr>
      </w:pPr>
      <w:r w:rsidRPr="00782227">
        <w:rPr>
          <w:rFonts w:ascii="Times New Roman" w:hAnsi="Times New Roman" w:cs="Times New Roman"/>
          <w:sz w:val="24"/>
          <w:lang w:val="es-MX"/>
        </w:rPr>
        <w:lastRenderedPageBreak/>
        <w:t>El problema del plástico es mundial; y es que la resistencia de este material, su difícil eliminación y nuestra gran dependencia hacen que, en la actualidad, podamos encontrar restos por todas partes.</w:t>
      </w:r>
    </w:p>
    <w:p w14:paraId="5AE9F739" w14:textId="0DAFBCD7" w:rsidR="00782227" w:rsidRPr="00D82A62" w:rsidRDefault="00954DF2" w:rsidP="004E43D9">
      <w:pPr>
        <w:pStyle w:val="Prrafodelista"/>
        <w:spacing w:line="480" w:lineRule="auto"/>
        <w:ind w:left="426"/>
        <w:jc w:val="both"/>
        <w:rPr>
          <w:rFonts w:ascii="Times New Roman" w:hAnsi="Times New Roman" w:cs="Times New Roman"/>
          <w:sz w:val="24"/>
          <w:lang w:val="es-MX"/>
        </w:rPr>
      </w:pPr>
      <w:r w:rsidRPr="00D82A62">
        <w:rPr>
          <w:rFonts w:ascii="Times New Roman" w:hAnsi="Times New Roman" w:cs="Times New Roman"/>
          <w:sz w:val="24"/>
          <w:lang w:val="es-MX"/>
        </w:rPr>
        <w:t>Canil Toño</w:t>
      </w:r>
      <w:r>
        <w:rPr>
          <w:rFonts w:ascii="Times New Roman" w:hAnsi="Times New Roman" w:cs="Times New Roman"/>
          <w:sz w:val="24"/>
          <w:lang w:val="es-MX"/>
        </w:rPr>
        <w:t xml:space="preserve"> (</w:t>
      </w:r>
      <w:r w:rsidRPr="00D82A62">
        <w:rPr>
          <w:rFonts w:ascii="Times New Roman" w:hAnsi="Times New Roman" w:cs="Times New Roman"/>
          <w:sz w:val="24"/>
          <w:lang w:val="es-MX"/>
        </w:rPr>
        <w:t>2012)</w:t>
      </w:r>
      <w:r>
        <w:rPr>
          <w:rFonts w:ascii="Times New Roman" w:hAnsi="Times New Roman" w:cs="Times New Roman"/>
          <w:sz w:val="24"/>
          <w:lang w:val="es-MX"/>
        </w:rPr>
        <w:t xml:space="preserve"> afirma que el </w:t>
      </w:r>
      <w:r w:rsidR="00782227" w:rsidRPr="00D82A62">
        <w:rPr>
          <w:rFonts w:ascii="Times New Roman" w:hAnsi="Times New Roman" w:cs="Times New Roman"/>
          <w:sz w:val="24"/>
          <w:lang w:val="es-MX"/>
        </w:rPr>
        <w:t xml:space="preserve">principal inconveniente del polietileno es su lenta degradación que tarda 150 años, </w:t>
      </w:r>
      <w:r>
        <w:rPr>
          <w:rFonts w:ascii="Times New Roman" w:hAnsi="Times New Roman" w:cs="Times New Roman"/>
          <w:sz w:val="24"/>
          <w:lang w:val="es-MX"/>
        </w:rPr>
        <w:t xml:space="preserve">y </w:t>
      </w:r>
      <w:r w:rsidR="00782227" w:rsidRPr="00D82A62">
        <w:rPr>
          <w:rFonts w:ascii="Times New Roman" w:hAnsi="Times New Roman" w:cs="Times New Roman"/>
          <w:sz w:val="24"/>
          <w:lang w:val="es-MX"/>
        </w:rPr>
        <w:t>muchos científicos consideran que este problema puede ser más grave que el cambio climático.</w:t>
      </w:r>
    </w:p>
    <w:p w14:paraId="5FC154CB" w14:textId="77777777" w:rsidR="002567A3" w:rsidRDefault="002567A3" w:rsidP="004E43D9">
      <w:pPr>
        <w:pStyle w:val="Prrafodelista"/>
        <w:spacing w:line="480" w:lineRule="auto"/>
        <w:ind w:left="426"/>
        <w:jc w:val="both"/>
        <w:rPr>
          <w:rFonts w:ascii="Times New Roman" w:hAnsi="Times New Roman" w:cs="Times New Roman"/>
          <w:sz w:val="24"/>
          <w:lang w:val="es-MX"/>
        </w:rPr>
      </w:pPr>
    </w:p>
    <w:p w14:paraId="5932DA23" w14:textId="77777777" w:rsidR="003B068F" w:rsidRPr="00901E6B" w:rsidRDefault="003B068F" w:rsidP="004E43D9">
      <w:pPr>
        <w:pStyle w:val="Prrafodelista"/>
        <w:spacing w:line="480" w:lineRule="auto"/>
        <w:ind w:left="426"/>
        <w:jc w:val="both"/>
        <w:rPr>
          <w:rFonts w:ascii="Times New Roman" w:hAnsi="Times New Roman" w:cs="Times New Roman"/>
          <w:b/>
          <w:sz w:val="24"/>
          <w:lang w:val="es-MX"/>
        </w:rPr>
      </w:pPr>
      <w:r w:rsidRPr="00901E6B">
        <w:rPr>
          <w:rFonts w:ascii="Times New Roman" w:hAnsi="Times New Roman" w:cs="Times New Roman"/>
          <w:b/>
          <w:sz w:val="24"/>
          <w:lang w:val="es-MX"/>
        </w:rPr>
        <w:t>Polietileno de baja de</w:t>
      </w:r>
      <w:r w:rsidR="00EC3A5B" w:rsidRPr="00901E6B">
        <w:rPr>
          <w:rFonts w:ascii="Times New Roman" w:hAnsi="Times New Roman" w:cs="Times New Roman"/>
          <w:b/>
          <w:sz w:val="24"/>
          <w:lang w:val="es-MX"/>
        </w:rPr>
        <w:t>n</w:t>
      </w:r>
      <w:r w:rsidRPr="00901E6B">
        <w:rPr>
          <w:rFonts w:ascii="Times New Roman" w:hAnsi="Times New Roman" w:cs="Times New Roman"/>
          <w:b/>
          <w:sz w:val="24"/>
          <w:lang w:val="es-MX"/>
        </w:rPr>
        <w:t>sidad</w:t>
      </w:r>
    </w:p>
    <w:p w14:paraId="0EE7654E" w14:textId="77777777" w:rsidR="008E40C3" w:rsidRDefault="00F64203" w:rsidP="004E43D9">
      <w:pPr>
        <w:pStyle w:val="Prrafodelista"/>
        <w:spacing w:line="480" w:lineRule="auto"/>
        <w:ind w:left="426"/>
        <w:jc w:val="both"/>
        <w:rPr>
          <w:rFonts w:ascii="Times New Roman" w:hAnsi="Times New Roman" w:cs="Times New Roman"/>
          <w:sz w:val="24"/>
          <w:lang w:val="es-MX"/>
        </w:rPr>
      </w:pPr>
      <w:r w:rsidRPr="00F64203">
        <w:rPr>
          <w:rFonts w:ascii="Times New Roman" w:hAnsi="Times New Roman" w:cs="Times New Roman"/>
          <w:sz w:val="24"/>
          <w:lang w:val="es-MX"/>
        </w:rPr>
        <w:t>Los polietilenos (PE) son resinas que se encuentran englobadas dentro del grupo</w:t>
      </w:r>
      <w:r>
        <w:rPr>
          <w:rFonts w:ascii="Times New Roman" w:hAnsi="Times New Roman" w:cs="Times New Roman"/>
          <w:sz w:val="24"/>
          <w:lang w:val="es-MX"/>
        </w:rPr>
        <w:t xml:space="preserve"> </w:t>
      </w:r>
      <w:r w:rsidRPr="00F64203">
        <w:rPr>
          <w:rFonts w:ascii="Times New Roman" w:hAnsi="Times New Roman" w:cs="Times New Roman"/>
          <w:sz w:val="24"/>
          <w:lang w:val="es-MX"/>
        </w:rPr>
        <w:t>de las poliolefinas: polímeros que se obtienen por reactividad de las posiciones</w:t>
      </w:r>
      <w:r>
        <w:rPr>
          <w:rFonts w:ascii="Times New Roman" w:hAnsi="Times New Roman" w:cs="Times New Roman"/>
          <w:sz w:val="24"/>
          <w:lang w:val="es-MX"/>
        </w:rPr>
        <w:t xml:space="preserve"> </w:t>
      </w:r>
      <w:proofErr w:type="spellStart"/>
      <w:r w:rsidRPr="00F64203">
        <w:rPr>
          <w:rFonts w:ascii="Times New Roman" w:hAnsi="Times New Roman" w:cs="Times New Roman"/>
          <w:sz w:val="24"/>
          <w:lang w:val="es-MX"/>
        </w:rPr>
        <w:t>alílicas</w:t>
      </w:r>
      <w:proofErr w:type="spellEnd"/>
      <w:r w:rsidRPr="00F64203">
        <w:rPr>
          <w:rFonts w:ascii="Times New Roman" w:hAnsi="Times New Roman" w:cs="Times New Roman"/>
          <w:sz w:val="24"/>
          <w:lang w:val="es-MX"/>
        </w:rPr>
        <w:t xml:space="preserve"> de los monómeros de partida, los cuales presentan instauraciones en forma de</w:t>
      </w:r>
      <w:r>
        <w:rPr>
          <w:rFonts w:ascii="Times New Roman" w:hAnsi="Times New Roman" w:cs="Times New Roman"/>
          <w:sz w:val="24"/>
          <w:lang w:val="es-MX"/>
        </w:rPr>
        <w:t xml:space="preserve"> </w:t>
      </w:r>
      <w:r w:rsidRPr="00F64203">
        <w:rPr>
          <w:rFonts w:ascii="Times New Roman" w:hAnsi="Times New Roman" w:cs="Times New Roman"/>
          <w:sz w:val="24"/>
          <w:lang w:val="es-MX"/>
        </w:rPr>
        <w:t>dobles enlaces. Se obtiene a partir de la reacción química de grupos etileno</w:t>
      </w:r>
      <w:r>
        <w:rPr>
          <w:rFonts w:ascii="Times New Roman" w:hAnsi="Times New Roman" w:cs="Times New Roman"/>
          <w:sz w:val="24"/>
          <w:lang w:val="es-MX"/>
        </w:rPr>
        <w:t xml:space="preserve"> </w:t>
      </w:r>
      <w:r w:rsidRPr="00F64203">
        <w:rPr>
          <w:rFonts w:ascii="Times New Roman" w:hAnsi="Times New Roman" w:cs="Times New Roman"/>
          <w:sz w:val="24"/>
          <w:lang w:val="es-MX"/>
        </w:rPr>
        <w:t>(monómero), que se unen entre sí formando cadenas que tienen la estructura [CH</w:t>
      </w:r>
      <w:r w:rsidRPr="00F64203">
        <w:rPr>
          <w:rFonts w:ascii="Times New Roman" w:hAnsi="Times New Roman" w:cs="Times New Roman"/>
          <w:sz w:val="24"/>
          <w:vertAlign w:val="subscript"/>
          <w:lang w:val="es-MX"/>
        </w:rPr>
        <w:t>2</w:t>
      </w:r>
      <w:r w:rsidRPr="00F64203">
        <w:rPr>
          <w:rFonts w:ascii="Times New Roman" w:hAnsi="Times New Roman" w:cs="Times New Roman"/>
          <w:sz w:val="24"/>
          <w:lang w:val="es-MX"/>
        </w:rPr>
        <w:t>]</w:t>
      </w:r>
      <w:r>
        <w:rPr>
          <w:rFonts w:ascii="Times New Roman" w:hAnsi="Times New Roman" w:cs="Times New Roman"/>
          <w:sz w:val="24"/>
          <w:lang w:val="es-MX"/>
        </w:rPr>
        <w:t xml:space="preserve"> </w:t>
      </w:r>
      <w:r w:rsidRPr="00F64203">
        <w:rPr>
          <w:rFonts w:ascii="Times New Roman" w:hAnsi="Times New Roman" w:cs="Times New Roman"/>
          <w:sz w:val="24"/>
          <w:lang w:val="es-MX"/>
        </w:rPr>
        <w:t>por unidad repetitiva. La simplicidad estructural, junto con la ausencia de</w:t>
      </w:r>
      <w:r>
        <w:rPr>
          <w:rFonts w:ascii="Times New Roman" w:hAnsi="Times New Roman" w:cs="Times New Roman"/>
          <w:sz w:val="24"/>
          <w:lang w:val="es-MX"/>
        </w:rPr>
        <w:t xml:space="preserve"> </w:t>
      </w:r>
      <w:r w:rsidRPr="00F64203">
        <w:rPr>
          <w:rFonts w:ascii="Times New Roman" w:hAnsi="Times New Roman" w:cs="Times New Roman"/>
          <w:sz w:val="24"/>
          <w:lang w:val="es-MX"/>
        </w:rPr>
        <w:t>impedimentos estéricos y la gran flexibilidad de las cadenas resultantes, posibilita la</w:t>
      </w:r>
      <w:r>
        <w:rPr>
          <w:rFonts w:ascii="Times New Roman" w:hAnsi="Times New Roman" w:cs="Times New Roman"/>
          <w:sz w:val="24"/>
          <w:lang w:val="es-MX"/>
        </w:rPr>
        <w:t xml:space="preserve"> </w:t>
      </w:r>
      <w:r w:rsidRPr="00F64203">
        <w:rPr>
          <w:rFonts w:ascii="Times New Roman" w:hAnsi="Times New Roman" w:cs="Times New Roman"/>
          <w:sz w:val="24"/>
          <w:lang w:val="es-MX"/>
        </w:rPr>
        <w:t>cristalización de parte del material (en un porcentaje que varía entre 20% y 80%) de</w:t>
      </w:r>
      <w:r>
        <w:rPr>
          <w:rFonts w:ascii="Times New Roman" w:hAnsi="Times New Roman" w:cs="Times New Roman"/>
          <w:sz w:val="24"/>
          <w:lang w:val="es-MX"/>
        </w:rPr>
        <w:t xml:space="preserve"> </w:t>
      </w:r>
      <w:r w:rsidRPr="00F64203">
        <w:rPr>
          <w:rFonts w:ascii="Times New Roman" w:hAnsi="Times New Roman" w:cs="Times New Roman"/>
          <w:sz w:val="24"/>
          <w:lang w:val="es-MX"/>
        </w:rPr>
        <w:t>forma generalmente rápida si se compara con la velocidad de cristalización de otros</w:t>
      </w:r>
      <w:r>
        <w:rPr>
          <w:rFonts w:ascii="Times New Roman" w:hAnsi="Times New Roman" w:cs="Times New Roman"/>
          <w:sz w:val="24"/>
          <w:lang w:val="es-MX"/>
        </w:rPr>
        <w:t xml:space="preserve"> </w:t>
      </w:r>
      <w:r w:rsidRPr="00F64203">
        <w:rPr>
          <w:rFonts w:ascii="Times New Roman" w:hAnsi="Times New Roman" w:cs="Times New Roman"/>
          <w:sz w:val="24"/>
          <w:lang w:val="es-MX"/>
        </w:rPr>
        <w:t xml:space="preserve">polímeros </w:t>
      </w:r>
      <w:proofErr w:type="spellStart"/>
      <w:r w:rsidRPr="00F64203">
        <w:rPr>
          <w:rFonts w:ascii="Times New Roman" w:hAnsi="Times New Roman" w:cs="Times New Roman"/>
          <w:sz w:val="24"/>
          <w:lang w:val="es-MX"/>
        </w:rPr>
        <w:t>semicristalinos</w:t>
      </w:r>
      <w:proofErr w:type="spellEnd"/>
      <w:r w:rsidRPr="00F64203">
        <w:rPr>
          <w:rFonts w:ascii="Times New Roman" w:hAnsi="Times New Roman" w:cs="Times New Roman"/>
          <w:sz w:val="24"/>
          <w:lang w:val="es-MX"/>
        </w:rPr>
        <w:t>. Su rápida cristalización provoca que los niveles de</w:t>
      </w:r>
      <w:r>
        <w:rPr>
          <w:rFonts w:ascii="Times New Roman" w:hAnsi="Times New Roman" w:cs="Times New Roman"/>
          <w:sz w:val="24"/>
          <w:lang w:val="es-MX"/>
        </w:rPr>
        <w:t xml:space="preserve"> </w:t>
      </w:r>
      <w:r w:rsidRPr="00F64203">
        <w:rPr>
          <w:rFonts w:ascii="Times New Roman" w:hAnsi="Times New Roman" w:cs="Times New Roman"/>
          <w:sz w:val="24"/>
          <w:lang w:val="es-MX"/>
        </w:rPr>
        <w:t>cristalinidad conseguidos dependan casi exclusivamente del tipo de PE considerado y</w:t>
      </w:r>
      <w:r>
        <w:rPr>
          <w:rFonts w:ascii="Times New Roman" w:hAnsi="Times New Roman" w:cs="Times New Roman"/>
          <w:sz w:val="24"/>
          <w:lang w:val="es-MX"/>
        </w:rPr>
        <w:t xml:space="preserve"> </w:t>
      </w:r>
      <w:r w:rsidR="00EB05D9" w:rsidRPr="00EB05D9">
        <w:rPr>
          <w:rFonts w:ascii="Times New Roman" w:hAnsi="Times New Roman" w:cs="Times New Roman"/>
          <w:sz w:val="24"/>
          <w:lang w:val="es-MX"/>
        </w:rPr>
        <w:t>no la velocidad con que se haya suscitado la cristalización (velocidad de</w:t>
      </w:r>
      <w:r w:rsidR="00EB05D9">
        <w:rPr>
          <w:rFonts w:ascii="Times New Roman" w:hAnsi="Times New Roman" w:cs="Times New Roman"/>
          <w:sz w:val="24"/>
          <w:lang w:val="es-MX"/>
        </w:rPr>
        <w:t xml:space="preserve"> </w:t>
      </w:r>
      <w:r w:rsidR="00EB05D9" w:rsidRPr="00EB05D9">
        <w:rPr>
          <w:rFonts w:ascii="Times New Roman" w:hAnsi="Times New Roman" w:cs="Times New Roman"/>
          <w:sz w:val="24"/>
          <w:lang w:val="es-MX"/>
        </w:rPr>
        <w:t>enfriamiento)</w:t>
      </w:r>
      <w:r w:rsidR="008E40C3" w:rsidRPr="008E40C3">
        <w:rPr>
          <w:rFonts w:ascii="Times New Roman" w:hAnsi="Times New Roman" w:cs="Times New Roman"/>
          <w:sz w:val="24"/>
          <w:lang w:val="es-MX"/>
        </w:rPr>
        <w:t xml:space="preserve"> </w:t>
      </w:r>
      <w:r w:rsidR="008E40C3">
        <w:rPr>
          <w:rFonts w:ascii="Times New Roman" w:hAnsi="Times New Roman" w:cs="Times New Roman"/>
          <w:sz w:val="24"/>
          <w:lang w:val="es-MX"/>
        </w:rPr>
        <w:t>(</w:t>
      </w:r>
      <w:r w:rsidR="008E40C3" w:rsidRPr="0045693A">
        <w:rPr>
          <w:rFonts w:ascii="Times New Roman" w:hAnsi="Times New Roman" w:cs="Times New Roman"/>
          <w:sz w:val="24"/>
          <w:lang w:val="es-MX"/>
        </w:rPr>
        <w:t>Real, 2009)</w:t>
      </w:r>
      <w:r w:rsidR="00EB05D9" w:rsidRPr="00EB05D9">
        <w:rPr>
          <w:rFonts w:ascii="Times New Roman" w:hAnsi="Times New Roman" w:cs="Times New Roman"/>
          <w:sz w:val="24"/>
          <w:lang w:val="es-MX"/>
        </w:rPr>
        <w:t xml:space="preserve">. </w:t>
      </w:r>
    </w:p>
    <w:p w14:paraId="5E262D16" w14:textId="5EBD8CB5" w:rsidR="00EB05D9" w:rsidRDefault="00683166"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C</w:t>
      </w:r>
      <w:r w:rsidR="00EB05D9">
        <w:rPr>
          <w:rFonts w:ascii="Times New Roman" w:hAnsi="Times New Roman" w:cs="Times New Roman"/>
          <w:sz w:val="24"/>
          <w:lang w:val="es-MX"/>
        </w:rPr>
        <w:t>on respecto a los polietilenos de baja densidad</w:t>
      </w:r>
      <w:r>
        <w:rPr>
          <w:rFonts w:ascii="Times New Roman" w:hAnsi="Times New Roman" w:cs="Times New Roman"/>
          <w:sz w:val="24"/>
          <w:lang w:val="es-MX"/>
        </w:rPr>
        <w:t xml:space="preserve"> (PBD)</w:t>
      </w:r>
      <w:r w:rsidR="00EB05D9">
        <w:rPr>
          <w:rFonts w:ascii="Times New Roman" w:hAnsi="Times New Roman" w:cs="Times New Roman"/>
          <w:sz w:val="24"/>
          <w:lang w:val="es-MX"/>
        </w:rPr>
        <w:t xml:space="preserve">, </w:t>
      </w:r>
      <w:r w:rsidR="00067267">
        <w:rPr>
          <w:rFonts w:ascii="Times New Roman" w:hAnsi="Times New Roman" w:cs="Times New Roman"/>
          <w:sz w:val="24"/>
          <w:lang w:val="es-MX"/>
        </w:rPr>
        <w:t xml:space="preserve">es un polímero de adición, conformado por unidades repetidas de etileno. Generalmente, el proceso de polimerización más comúnmente empleado para este material se realiza a alta presión, 1500 – 2000 bar </w:t>
      </w:r>
      <w:r w:rsidR="00B5207D">
        <w:rPr>
          <w:rFonts w:ascii="Times New Roman" w:hAnsi="Times New Roman" w:cs="Times New Roman"/>
          <w:sz w:val="24"/>
          <w:lang w:val="es-MX"/>
        </w:rPr>
        <w:t xml:space="preserve">(Roca, 2005). Así mismo, </w:t>
      </w:r>
      <w:r w:rsidR="00EB05D9">
        <w:rPr>
          <w:rFonts w:ascii="Times New Roman" w:hAnsi="Times New Roman" w:cs="Times New Roman"/>
          <w:sz w:val="24"/>
          <w:lang w:val="es-MX"/>
        </w:rPr>
        <w:t xml:space="preserve">su síntesis </w:t>
      </w:r>
      <w:r w:rsidR="00EB05D9" w:rsidRPr="00EB05D9">
        <w:rPr>
          <w:rFonts w:ascii="Times New Roman" w:hAnsi="Times New Roman" w:cs="Times New Roman"/>
          <w:sz w:val="24"/>
          <w:lang w:val="es-MX"/>
        </w:rPr>
        <w:t xml:space="preserve">se lleva a cabo vía radicales libres </w:t>
      </w:r>
      <w:r w:rsidR="00EB05D9" w:rsidRPr="00EB05D9">
        <w:rPr>
          <w:rFonts w:ascii="Times New Roman" w:hAnsi="Times New Roman" w:cs="Times New Roman"/>
          <w:sz w:val="24"/>
          <w:lang w:val="es-MX"/>
        </w:rPr>
        <w:lastRenderedPageBreak/>
        <w:t>sin ningún control sobre</w:t>
      </w:r>
      <w:r w:rsidR="00EB05D9">
        <w:rPr>
          <w:rFonts w:ascii="Times New Roman" w:hAnsi="Times New Roman" w:cs="Times New Roman"/>
          <w:sz w:val="24"/>
          <w:lang w:val="es-MX"/>
        </w:rPr>
        <w:t xml:space="preserve"> </w:t>
      </w:r>
      <w:r w:rsidR="00EB05D9" w:rsidRPr="00EB05D9">
        <w:rPr>
          <w:rFonts w:ascii="Times New Roman" w:hAnsi="Times New Roman" w:cs="Times New Roman"/>
          <w:sz w:val="24"/>
          <w:lang w:val="es-MX"/>
        </w:rPr>
        <w:t>las imperfecciones generadas. El resultado es un polímero altamente ramificado con</w:t>
      </w:r>
      <w:r w:rsidR="00EB05D9">
        <w:rPr>
          <w:rFonts w:ascii="Times New Roman" w:hAnsi="Times New Roman" w:cs="Times New Roman"/>
          <w:sz w:val="24"/>
          <w:lang w:val="es-MX"/>
        </w:rPr>
        <w:t xml:space="preserve"> </w:t>
      </w:r>
      <w:r w:rsidR="00EB05D9" w:rsidRPr="00EB05D9">
        <w:rPr>
          <w:rFonts w:ascii="Times New Roman" w:hAnsi="Times New Roman" w:cs="Times New Roman"/>
          <w:sz w:val="24"/>
          <w:lang w:val="es-MX"/>
        </w:rPr>
        <w:t>cadenas de longitudes muy variables, pudiendo llegar estas a ser muy largas. La</w:t>
      </w:r>
      <w:r w:rsidR="00EB05D9">
        <w:rPr>
          <w:rFonts w:ascii="Times New Roman" w:hAnsi="Times New Roman" w:cs="Times New Roman"/>
          <w:sz w:val="24"/>
          <w:lang w:val="es-MX"/>
        </w:rPr>
        <w:t xml:space="preserve"> </w:t>
      </w:r>
      <w:r>
        <w:rPr>
          <w:rFonts w:ascii="Times New Roman" w:hAnsi="Times New Roman" w:cs="Times New Roman"/>
          <w:sz w:val="24"/>
          <w:lang w:val="es-MX"/>
        </w:rPr>
        <w:t xml:space="preserve">capacidad de cristalización de los PBD </w:t>
      </w:r>
      <w:r w:rsidR="00EB05D9" w:rsidRPr="00EB05D9">
        <w:rPr>
          <w:rFonts w:ascii="Times New Roman" w:hAnsi="Times New Roman" w:cs="Times New Roman"/>
          <w:sz w:val="24"/>
          <w:lang w:val="es-MX"/>
        </w:rPr>
        <w:t>está bastante restringida (porcentaje de</w:t>
      </w:r>
      <w:r w:rsidR="00EB05D9">
        <w:rPr>
          <w:rFonts w:ascii="Times New Roman" w:hAnsi="Times New Roman" w:cs="Times New Roman"/>
          <w:sz w:val="24"/>
          <w:lang w:val="es-MX"/>
        </w:rPr>
        <w:t xml:space="preserve"> </w:t>
      </w:r>
      <w:r w:rsidR="00EB05D9" w:rsidRPr="00EB05D9">
        <w:rPr>
          <w:rFonts w:ascii="Times New Roman" w:hAnsi="Times New Roman" w:cs="Times New Roman"/>
          <w:sz w:val="24"/>
          <w:lang w:val="es-MX"/>
        </w:rPr>
        <w:t xml:space="preserve">cristalinidad entre 30% y 45%). La densidad de este tipo de polietileno </w:t>
      </w:r>
      <w:r w:rsidRPr="00EB05D9">
        <w:rPr>
          <w:rFonts w:ascii="Times New Roman" w:hAnsi="Times New Roman" w:cs="Times New Roman"/>
          <w:sz w:val="24"/>
          <w:lang w:val="es-MX"/>
        </w:rPr>
        <w:t>varía</w:t>
      </w:r>
      <w:r w:rsidR="00EB05D9" w:rsidRPr="00EB05D9">
        <w:rPr>
          <w:rFonts w:ascii="Times New Roman" w:hAnsi="Times New Roman" w:cs="Times New Roman"/>
          <w:sz w:val="24"/>
          <w:lang w:val="es-MX"/>
        </w:rPr>
        <w:t xml:space="preserve"> entre</w:t>
      </w:r>
      <w:r w:rsidR="00EB05D9">
        <w:rPr>
          <w:rFonts w:ascii="Times New Roman" w:hAnsi="Times New Roman" w:cs="Times New Roman"/>
          <w:sz w:val="24"/>
          <w:lang w:val="es-MX"/>
        </w:rPr>
        <w:t xml:space="preserve"> </w:t>
      </w:r>
      <w:r w:rsidR="00EB05D9" w:rsidRPr="00EB05D9">
        <w:rPr>
          <w:rFonts w:ascii="Times New Roman" w:hAnsi="Times New Roman" w:cs="Times New Roman"/>
          <w:sz w:val="24"/>
          <w:lang w:val="es-MX"/>
        </w:rPr>
        <w:t>0,910 y 0,925g/cm</w:t>
      </w:r>
      <w:r w:rsidR="00EB05D9" w:rsidRPr="0045693A">
        <w:rPr>
          <w:rFonts w:ascii="Times New Roman" w:hAnsi="Times New Roman" w:cs="Times New Roman"/>
          <w:sz w:val="24"/>
          <w:vertAlign w:val="superscript"/>
          <w:lang w:val="es-MX"/>
        </w:rPr>
        <w:t>3</w:t>
      </w:r>
      <w:r w:rsidR="00B5207D" w:rsidRPr="00B5207D">
        <w:rPr>
          <w:rFonts w:ascii="Times New Roman" w:hAnsi="Times New Roman" w:cs="Times New Roman"/>
          <w:sz w:val="24"/>
          <w:lang w:val="es-MX"/>
        </w:rPr>
        <w:t xml:space="preserve"> </w:t>
      </w:r>
      <w:r w:rsidR="00B5207D">
        <w:rPr>
          <w:rFonts w:ascii="Times New Roman" w:hAnsi="Times New Roman" w:cs="Times New Roman"/>
          <w:sz w:val="24"/>
          <w:lang w:val="es-MX"/>
        </w:rPr>
        <w:t>(</w:t>
      </w:r>
      <w:r w:rsidR="00B5207D" w:rsidRPr="0045693A">
        <w:rPr>
          <w:rFonts w:ascii="Times New Roman" w:hAnsi="Times New Roman" w:cs="Times New Roman"/>
          <w:sz w:val="24"/>
          <w:lang w:val="es-MX"/>
        </w:rPr>
        <w:t>Real, 2009)</w:t>
      </w:r>
      <w:r w:rsidR="00B5207D">
        <w:rPr>
          <w:rFonts w:ascii="Times New Roman" w:hAnsi="Times New Roman" w:cs="Times New Roman"/>
          <w:sz w:val="24"/>
          <w:lang w:val="es-MX"/>
        </w:rPr>
        <w:t>.</w:t>
      </w:r>
    </w:p>
    <w:p w14:paraId="6CA34FBB" w14:textId="0ABD67E4" w:rsidR="007B2967" w:rsidRDefault="007B2967" w:rsidP="007B2967">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 xml:space="preserve">Para </w:t>
      </w:r>
      <w:r w:rsidR="00503976" w:rsidRPr="0046726D">
        <w:rPr>
          <w:rFonts w:ascii="Times New Roman" w:hAnsi="Times New Roman" w:cs="Times New Roman"/>
          <w:bCs/>
          <w:sz w:val="24"/>
        </w:rPr>
        <w:t>Saleh</w:t>
      </w:r>
      <w:r w:rsidR="00503976">
        <w:rPr>
          <w:rFonts w:ascii="Times New Roman" w:hAnsi="Times New Roman" w:cs="Times New Roman"/>
          <w:bCs/>
          <w:sz w:val="24"/>
        </w:rPr>
        <w:t xml:space="preserve"> y </w:t>
      </w:r>
      <w:proofErr w:type="spellStart"/>
      <w:r w:rsidRPr="0046726D">
        <w:rPr>
          <w:rFonts w:ascii="Times New Roman" w:hAnsi="Times New Roman" w:cs="Times New Roman"/>
          <w:bCs/>
          <w:sz w:val="24"/>
        </w:rPr>
        <w:t>Eskander</w:t>
      </w:r>
      <w:proofErr w:type="spellEnd"/>
      <w:r w:rsidRPr="0046726D">
        <w:rPr>
          <w:rFonts w:ascii="Times New Roman" w:hAnsi="Times New Roman" w:cs="Times New Roman"/>
          <w:bCs/>
          <w:sz w:val="24"/>
        </w:rPr>
        <w:t xml:space="preserve"> </w:t>
      </w:r>
      <w:r>
        <w:rPr>
          <w:rFonts w:ascii="Times New Roman" w:hAnsi="Times New Roman" w:cs="Times New Roman"/>
          <w:bCs/>
          <w:sz w:val="24"/>
        </w:rPr>
        <w:t>(</w:t>
      </w:r>
      <w:r w:rsidRPr="0046726D">
        <w:rPr>
          <w:rFonts w:ascii="Times New Roman" w:hAnsi="Times New Roman" w:cs="Times New Roman"/>
          <w:bCs/>
          <w:sz w:val="24"/>
        </w:rPr>
        <w:t>201</w:t>
      </w:r>
      <w:r w:rsidR="00503976">
        <w:rPr>
          <w:rFonts w:ascii="Times New Roman" w:hAnsi="Times New Roman" w:cs="Times New Roman"/>
          <w:bCs/>
          <w:sz w:val="24"/>
        </w:rPr>
        <w:t>9</w:t>
      </w:r>
      <w:r>
        <w:rPr>
          <w:rFonts w:ascii="Times New Roman" w:hAnsi="Times New Roman" w:cs="Times New Roman"/>
          <w:bCs/>
          <w:sz w:val="24"/>
        </w:rPr>
        <w:t>), s</w:t>
      </w:r>
      <w:r w:rsidR="00B57468">
        <w:rPr>
          <w:rFonts w:ascii="Times New Roman" w:hAnsi="Times New Roman" w:cs="Times New Roman"/>
          <w:sz w:val="24"/>
          <w:lang w:val="es-MX"/>
        </w:rPr>
        <w:t xml:space="preserve">u estructura química es la siguiente: </w:t>
      </w:r>
      <w:r>
        <w:rPr>
          <w:rFonts w:ascii="Times New Roman" w:hAnsi="Times New Roman" w:cs="Times New Roman"/>
          <w:sz w:val="24"/>
          <w:lang w:val="es-MX"/>
        </w:rPr>
        <w:t>(-CH2-CH2</w:t>
      </w:r>
      <w:proofErr w:type="gramStart"/>
      <w:r>
        <w:rPr>
          <w:rFonts w:ascii="Times New Roman" w:hAnsi="Times New Roman" w:cs="Times New Roman"/>
          <w:sz w:val="24"/>
          <w:lang w:val="es-MX"/>
        </w:rPr>
        <w:t>-)n.</w:t>
      </w:r>
      <w:proofErr w:type="gramEnd"/>
      <w:r>
        <w:rPr>
          <w:rFonts w:ascii="Times New Roman" w:hAnsi="Times New Roman" w:cs="Times New Roman"/>
          <w:sz w:val="24"/>
          <w:lang w:val="es-MX"/>
        </w:rPr>
        <w:t xml:space="preserve"> Y </w:t>
      </w:r>
      <w:r w:rsidRPr="007B2967">
        <w:rPr>
          <w:rFonts w:ascii="Times New Roman" w:hAnsi="Times New Roman" w:cs="Times New Roman"/>
          <w:sz w:val="24"/>
          <w:lang w:val="es-MX"/>
        </w:rPr>
        <w:t>tiene un grado de ramificación elevado, entre 20 y 40 ramas por cada 1000 átomos de carbono. Son ramificaciones de cadena corta y/o larga.</w:t>
      </w:r>
      <w:r>
        <w:rPr>
          <w:rFonts w:ascii="Times New Roman" w:hAnsi="Times New Roman" w:cs="Times New Roman"/>
          <w:sz w:val="24"/>
          <w:lang w:val="es-MX"/>
        </w:rPr>
        <w:t xml:space="preserve"> </w:t>
      </w:r>
      <w:r w:rsidRPr="007B2967">
        <w:rPr>
          <w:rFonts w:ascii="Times New Roman" w:hAnsi="Times New Roman" w:cs="Times New Roman"/>
          <w:sz w:val="24"/>
          <w:lang w:val="es-MX"/>
        </w:rPr>
        <w:t>Tiene una cristalinidad inferior a la de</w:t>
      </w:r>
      <w:r>
        <w:rPr>
          <w:rFonts w:ascii="Times New Roman" w:hAnsi="Times New Roman" w:cs="Times New Roman"/>
          <w:sz w:val="24"/>
          <w:lang w:val="es-MX"/>
        </w:rPr>
        <w:t xml:space="preserve"> alta densidad</w:t>
      </w:r>
      <w:r w:rsidRPr="007B2967">
        <w:rPr>
          <w:rFonts w:ascii="Times New Roman" w:hAnsi="Times New Roman" w:cs="Times New Roman"/>
          <w:sz w:val="24"/>
          <w:lang w:val="es-MX"/>
        </w:rPr>
        <w:t xml:space="preserve">, debido a la presencia de macromoléculas muy ramificadas en su estructura. Este hecho provoca que haya una mayor distancia entre las macromoléculas, haciendo que el plástico tenga menos densidad y resistencia; precisamente de ahí proviene el nombre </w:t>
      </w:r>
      <w:proofErr w:type="spellStart"/>
      <w:r w:rsidRPr="007B2967">
        <w:rPr>
          <w:rFonts w:ascii="Times New Roman" w:hAnsi="Times New Roman" w:cs="Times New Roman"/>
          <w:sz w:val="24"/>
          <w:lang w:val="es-MX"/>
        </w:rPr>
        <w:t>low-density-poly-Ethylene</w:t>
      </w:r>
      <w:proofErr w:type="spellEnd"/>
      <w:r w:rsidRPr="007B2967">
        <w:rPr>
          <w:rFonts w:ascii="Times New Roman" w:hAnsi="Times New Roman" w:cs="Times New Roman"/>
          <w:sz w:val="24"/>
          <w:lang w:val="es-MX"/>
        </w:rPr>
        <w:t xml:space="preserve"> </w:t>
      </w:r>
      <w:r>
        <w:rPr>
          <w:rFonts w:ascii="Times New Roman" w:hAnsi="Times New Roman" w:cs="Times New Roman"/>
          <w:sz w:val="24"/>
          <w:lang w:val="es-MX"/>
        </w:rPr>
        <w:t xml:space="preserve">(LDPE) </w:t>
      </w:r>
      <w:r w:rsidRPr="007B2967">
        <w:rPr>
          <w:rFonts w:ascii="Times New Roman" w:hAnsi="Times New Roman" w:cs="Times New Roman"/>
          <w:sz w:val="24"/>
          <w:lang w:val="es-MX"/>
        </w:rPr>
        <w:t>o polietileno flexible. Se trata de un plástico con escasa dureza, pero tiene una elevada resistencia al impacto y a la elongación.</w:t>
      </w:r>
      <w:r>
        <w:rPr>
          <w:rFonts w:ascii="Times New Roman" w:hAnsi="Times New Roman" w:cs="Times New Roman"/>
          <w:sz w:val="24"/>
          <w:lang w:val="es-MX"/>
        </w:rPr>
        <w:t xml:space="preserve"> </w:t>
      </w:r>
    </w:p>
    <w:p w14:paraId="319740BA" w14:textId="7EC67EE4" w:rsidR="00EA3289" w:rsidRDefault="00EA3289" w:rsidP="004E43D9">
      <w:pPr>
        <w:pStyle w:val="Prrafodelista"/>
        <w:spacing w:line="480" w:lineRule="auto"/>
        <w:ind w:left="426"/>
        <w:jc w:val="both"/>
        <w:rPr>
          <w:rFonts w:ascii="Times New Roman" w:hAnsi="Times New Roman" w:cs="Times New Roman"/>
          <w:b/>
          <w:sz w:val="24"/>
          <w:lang w:val="es-MX"/>
        </w:rPr>
      </w:pPr>
    </w:p>
    <w:p w14:paraId="454AD98E" w14:textId="4B1D9BCD" w:rsidR="0079349B" w:rsidRDefault="0079349B" w:rsidP="004E43D9">
      <w:pPr>
        <w:pStyle w:val="Prrafodelista"/>
        <w:spacing w:line="480" w:lineRule="auto"/>
        <w:ind w:left="426"/>
        <w:jc w:val="both"/>
        <w:rPr>
          <w:rFonts w:ascii="Times New Roman" w:hAnsi="Times New Roman" w:cs="Times New Roman"/>
          <w:b/>
          <w:sz w:val="24"/>
          <w:lang w:val="es-MX"/>
        </w:rPr>
      </w:pPr>
      <w:r>
        <w:rPr>
          <w:rFonts w:ascii="Times New Roman" w:hAnsi="Times New Roman" w:cs="Times New Roman"/>
          <w:b/>
          <w:sz w:val="24"/>
          <w:lang w:val="es-MX"/>
        </w:rPr>
        <w:t>Clasificación de los polietilenos</w:t>
      </w:r>
    </w:p>
    <w:p w14:paraId="49EEF218" w14:textId="77777777" w:rsidR="0051761E" w:rsidRDefault="0051761E" w:rsidP="004E43D9">
      <w:pPr>
        <w:pStyle w:val="Prrafodelista"/>
        <w:spacing w:line="480" w:lineRule="auto"/>
        <w:ind w:left="426"/>
        <w:jc w:val="both"/>
        <w:rPr>
          <w:rFonts w:ascii="Times New Roman" w:hAnsi="Times New Roman" w:cs="Times New Roman"/>
          <w:b/>
          <w:sz w:val="24"/>
          <w:lang w:val="es-MX"/>
        </w:rPr>
      </w:pPr>
    </w:p>
    <w:p w14:paraId="3A61B82C" w14:textId="3B8F3F09" w:rsidR="0079349B" w:rsidRPr="0079349B" w:rsidRDefault="0079349B" w:rsidP="004E43D9">
      <w:pPr>
        <w:pStyle w:val="Prrafodelista"/>
        <w:spacing w:line="480" w:lineRule="auto"/>
        <w:ind w:left="426"/>
        <w:jc w:val="both"/>
        <w:rPr>
          <w:rFonts w:ascii="Times New Roman" w:hAnsi="Times New Roman" w:cs="Times New Roman"/>
          <w:b/>
          <w:i/>
          <w:iCs/>
          <w:sz w:val="24"/>
          <w:lang w:val="es-MX"/>
        </w:rPr>
      </w:pPr>
      <w:r w:rsidRPr="0079349B">
        <w:rPr>
          <w:rFonts w:ascii="Times New Roman" w:hAnsi="Times New Roman" w:cs="Times New Roman"/>
          <w:b/>
          <w:i/>
          <w:iCs/>
          <w:sz w:val="24"/>
          <w:lang w:val="es-MX"/>
        </w:rPr>
        <w:t xml:space="preserve">Polietileno de baja densidad </w:t>
      </w:r>
      <w:r w:rsidR="00EA3289">
        <w:rPr>
          <w:rFonts w:ascii="Times New Roman" w:hAnsi="Times New Roman" w:cs="Times New Roman"/>
          <w:b/>
          <w:i/>
          <w:iCs/>
          <w:sz w:val="24"/>
          <w:lang w:val="es-MX"/>
        </w:rPr>
        <w:t xml:space="preserve">o </w:t>
      </w:r>
      <w:r w:rsidRPr="0079349B">
        <w:rPr>
          <w:rFonts w:ascii="Times New Roman" w:hAnsi="Times New Roman" w:cs="Times New Roman"/>
          <w:b/>
          <w:i/>
          <w:iCs/>
          <w:sz w:val="24"/>
          <w:lang w:val="es-MX"/>
        </w:rPr>
        <w:t>LDPE</w:t>
      </w:r>
    </w:p>
    <w:p w14:paraId="0EBA4795" w14:textId="791A40FF" w:rsidR="0079349B" w:rsidRDefault="0079349B" w:rsidP="004E43D9">
      <w:pPr>
        <w:pStyle w:val="Prrafodelista"/>
        <w:spacing w:line="480" w:lineRule="auto"/>
        <w:ind w:left="426"/>
        <w:jc w:val="both"/>
        <w:rPr>
          <w:rFonts w:ascii="Times New Roman" w:hAnsi="Times New Roman" w:cs="Times New Roman"/>
          <w:bCs/>
          <w:sz w:val="24"/>
          <w:lang w:val="es-MX"/>
        </w:rPr>
      </w:pPr>
      <w:r w:rsidRPr="0079349B">
        <w:rPr>
          <w:rFonts w:ascii="Times New Roman" w:hAnsi="Times New Roman" w:cs="Times New Roman"/>
          <w:bCs/>
          <w:sz w:val="24"/>
          <w:lang w:val="es-MX"/>
        </w:rPr>
        <w:t xml:space="preserve"> Su estructura es muy ramificada (en cerca de 2</w:t>
      </w:r>
      <w:r>
        <w:rPr>
          <w:rFonts w:ascii="Times New Roman" w:hAnsi="Times New Roman" w:cs="Times New Roman"/>
          <w:bCs/>
          <w:sz w:val="24"/>
          <w:lang w:val="es-MX"/>
        </w:rPr>
        <w:t xml:space="preserve"> </w:t>
      </w:r>
      <w:r w:rsidRPr="0079349B">
        <w:rPr>
          <w:rFonts w:ascii="Times New Roman" w:hAnsi="Times New Roman" w:cs="Times New Roman"/>
          <w:bCs/>
          <w:sz w:val="24"/>
          <w:lang w:val="es-MX"/>
        </w:rPr>
        <w:t>% de los átomos de carbón)</w:t>
      </w:r>
      <w:r w:rsidR="00F65842">
        <w:rPr>
          <w:rFonts w:ascii="Times New Roman" w:hAnsi="Times New Roman" w:cs="Times New Roman"/>
          <w:bCs/>
          <w:sz w:val="24"/>
          <w:lang w:val="es-MX"/>
        </w:rPr>
        <w:t xml:space="preserve"> (</w:t>
      </w:r>
      <w:proofErr w:type="spellStart"/>
      <w:r w:rsidR="00F65842">
        <w:rPr>
          <w:rFonts w:ascii="Times New Roman" w:hAnsi="Times New Roman" w:cs="Times New Roman"/>
          <w:bCs/>
          <w:sz w:val="24"/>
          <w:lang w:val="es-MX"/>
        </w:rPr>
        <w:t>Pramila</w:t>
      </w:r>
      <w:proofErr w:type="spellEnd"/>
      <w:r w:rsidR="00F65842">
        <w:rPr>
          <w:rFonts w:ascii="Times New Roman" w:hAnsi="Times New Roman" w:cs="Times New Roman"/>
          <w:bCs/>
          <w:sz w:val="24"/>
          <w:lang w:val="es-MX"/>
        </w:rPr>
        <w:t>, 2011)</w:t>
      </w:r>
      <w:r w:rsidRPr="0079349B">
        <w:rPr>
          <w:rFonts w:ascii="Times New Roman" w:hAnsi="Times New Roman" w:cs="Times New Roman"/>
          <w:bCs/>
          <w:sz w:val="24"/>
          <w:lang w:val="es-MX"/>
        </w:rPr>
        <w:t>. Su peso molecular es de 100000-300000 [g/</w:t>
      </w:r>
      <w:proofErr w:type="spellStart"/>
      <w:r w:rsidRPr="0079349B">
        <w:rPr>
          <w:rFonts w:ascii="Times New Roman" w:hAnsi="Times New Roman" w:cs="Times New Roman"/>
          <w:bCs/>
          <w:sz w:val="24"/>
          <w:lang w:val="es-MX"/>
        </w:rPr>
        <w:t>gmol</w:t>
      </w:r>
      <w:proofErr w:type="spellEnd"/>
      <w:r w:rsidRPr="0079349B">
        <w:rPr>
          <w:rFonts w:ascii="Times New Roman" w:hAnsi="Times New Roman" w:cs="Times New Roman"/>
          <w:bCs/>
          <w:sz w:val="24"/>
          <w:lang w:val="es-MX"/>
        </w:rPr>
        <w:t>] y su densidad es de</w:t>
      </w:r>
      <w:r>
        <w:rPr>
          <w:rFonts w:ascii="Times New Roman" w:hAnsi="Times New Roman" w:cs="Times New Roman"/>
          <w:bCs/>
          <w:sz w:val="24"/>
          <w:lang w:val="es-MX"/>
        </w:rPr>
        <w:t xml:space="preserve"> </w:t>
      </w:r>
      <w:r w:rsidRPr="0079349B">
        <w:rPr>
          <w:rFonts w:ascii="Times New Roman" w:hAnsi="Times New Roman" w:cs="Times New Roman"/>
          <w:bCs/>
          <w:sz w:val="24"/>
          <w:lang w:val="es-MX"/>
        </w:rPr>
        <w:t>0</w:t>
      </w:r>
      <w:r>
        <w:rPr>
          <w:rFonts w:ascii="Times New Roman" w:hAnsi="Times New Roman" w:cs="Times New Roman"/>
          <w:bCs/>
          <w:sz w:val="24"/>
          <w:lang w:val="es-MX"/>
        </w:rPr>
        <w:t>.</w:t>
      </w:r>
      <w:r w:rsidRPr="0079349B">
        <w:rPr>
          <w:rFonts w:ascii="Times New Roman" w:hAnsi="Times New Roman" w:cs="Times New Roman"/>
          <w:bCs/>
          <w:sz w:val="24"/>
          <w:lang w:val="es-MX"/>
        </w:rPr>
        <w:t>90</w:t>
      </w:r>
      <w:r>
        <w:rPr>
          <w:rFonts w:ascii="Times New Roman" w:hAnsi="Times New Roman" w:cs="Times New Roman"/>
          <w:bCs/>
          <w:sz w:val="24"/>
          <w:lang w:val="es-MX"/>
        </w:rPr>
        <w:t xml:space="preserve"> – </w:t>
      </w:r>
      <w:r w:rsidRPr="0079349B">
        <w:rPr>
          <w:rFonts w:ascii="Times New Roman" w:hAnsi="Times New Roman" w:cs="Times New Roman"/>
          <w:bCs/>
          <w:sz w:val="24"/>
          <w:lang w:val="es-MX"/>
        </w:rPr>
        <w:t>0</w:t>
      </w:r>
      <w:r>
        <w:rPr>
          <w:rFonts w:ascii="Times New Roman" w:hAnsi="Times New Roman" w:cs="Times New Roman"/>
          <w:bCs/>
          <w:sz w:val="24"/>
          <w:lang w:val="es-MX"/>
        </w:rPr>
        <w:t>.</w:t>
      </w:r>
      <w:r w:rsidRPr="0079349B">
        <w:rPr>
          <w:rFonts w:ascii="Times New Roman" w:hAnsi="Times New Roman" w:cs="Times New Roman"/>
          <w:bCs/>
          <w:sz w:val="24"/>
          <w:lang w:val="es-MX"/>
        </w:rPr>
        <w:t>91 [gr/cm</w:t>
      </w:r>
      <w:r w:rsidRPr="0079349B">
        <w:rPr>
          <w:rFonts w:ascii="Times New Roman" w:hAnsi="Times New Roman" w:cs="Times New Roman"/>
          <w:bCs/>
          <w:sz w:val="24"/>
          <w:vertAlign w:val="superscript"/>
          <w:lang w:val="es-MX"/>
        </w:rPr>
        <w:t>3</w:t>
      </w:r>
      <w:r w:rsidRPr="0079349B">
        <w:rPr>
          <w:rFonts w:ascii="Times New Roman" w:hAnsi="Times New Roman" w:cs="Times New Roman"/>
          <w:bCs/>
          <w:sz w:val="24"/>
          <w:lang w:val="es-MX"/>
        </w:rPr>
        <w:t>] siendo el de menor densidad y esto se ve reflejado en sus</w:t>
      </w:r>
      <w:r>
        <w:rPr>
          <w:rFonts w:ascii="Times New Roman" w:hAnsi="Times New Roman" w:cs="Times New Roman"/>
          <w:bCs/>
          <w:sz w:val="24"/>
          <w:lang w:val="es-MX"/>
        </w:rPr>
        <w:t xml:space="preserve"> </w:t>
      </w:r>
      <w:r w:rsidRPr="0079349B">
        <w:rPr>
          <w:rFonts w:ascii="Times New Roman" w:hAnsi="Times New Roman" w:cs="Times New Roman"/>
          <w:bCs/>
          <w:sz w:val="24"/>
          <w:lang w:val="es-MX"/>
        </w:rPr>
        <w:t>cualidades reológicas, se usa en la fabricación de bolsas desechables</w:t>
      </w:r>
      <w:r w:rsidR="00F65842">
        <w:rPr>
          <w:rFonts w:ascii="Times New Roman" w:hAnsi="Times New Roman" w:cs="Times New Roman"/>
          <w:bCs/>
          <w:sz w:val="24"/>
          <w:lang w:val="es-MX"/>
        </w:rPr>
        <w:t xml:space="preserve"> (Acuña, 2017)</w:t>
      </w:r>
      <w:r w:rsidRPr="0079349B">
        <w:rPr>
          <w:rFonts w:ascii="Times New Roman" w:hAnsi="Times New Roman" w:cs="Times New Roman"/>
          <w:bCs/>
          <w:sz w:val="24"/>
          <w:lang w:val="es-MX"/>
        </w:rPr>
        <w:t xml:space="preserve">. </w:t>
      </w:r>
    </w:p>
    <w:p w14:paraId="7F3C7BDB" w14:textId="217EC968" w:rsidR="009337C0" w:rsidRDefault="009337C0" w:rsidP="004E43D9">
      <w:pPr>
        <w:pStyle w:val="Prrafodelista"/>
        <w:spacing w:line="480" w:lineRule="auto"/>
        <w:ind w:left="426"/>
        <w:jc w:val="both"/>
        <w:rPr>
          <w:rFonts w:ascii="Times New Roman" w:hAnsi="Times New Roman" w:cs="Times New Roman"/>
          <w:bCs/>
          <w:sz w:val="24"/>
          <w:lang w:val="es-MX"/>
        </w:rPr>
      </w:pPr>
    </w:p>
    <w:p w14:paraId="1801583A" w14:textId="77777777" w:rsidR="00F7020F" w:rsidRPr="0079349B" w:rsidRDefault="00F7020F" w:rsidP="004E43D9">
      <w:pPr>
        <w:pStyle w:val="Prrafodelista"/>
        <w:spacing w:line="480" w:lineRule="auto"/>
        <w:ind w:left="426"/>
        <w:jc w:val="both"/>
        <w:rPr>
          <w:rFonts w:ascii="Times New Roman" w:hAnsi="Times New Roman" w:cs="Times New Roman"/>
          <w:bCs/>
          <w:sz w:val="24"/>
          <w:lang w:val="es-MX"/>
        </w:rPr>
      </w:pPr>
    </w:p>
    <w:p w14:paraId="3A5AAD0F" w14:textId="5D1A316E" w:rsidR="0079349B" w:rsidRPr="00EA3289" w:rsidRDefault="0079349B" w:rsidP="004E43D9">
      <w:pPr>
        <w:pStyle w:val="Prrafodelista"/>
        <w:spacing w:line="480" w:lineRule="auto"/>
        <w:ind w:left="426"/>
        <w:jc w:val="both"/>
        <w:rPr>
          <w:rFonts w:ascii="Times New Roman" w:hAnsi="Times New Roman" w:cs="Times New Roman"/>
          <w:b/>
          <w:i/>
          <w:iCs/>
          <w:sz w:val="24"/>
          <w:lang w:val="es-MX"/>
        </w:rPr>
      </w:pPr>
      <w:r w:rsidRPr="00EA3289">
        <w:rPr>
          <w:rFonts w:ascii="Times New Roman" w:hAnsi="Times New Roman" w:cs="Times New Roman"/>
          <w:b/>
          <w:i/>
          <w:iCs/>
          <w:sz w:val="24"/>
          <w:lang w:val="es-MX"/>
        </w:rPr>
        <w:lastRenderedPageBreak/>
        <w:t>Polietileno lineal de baja densidad o (LLDPE)</w:t>
      </w:r>
    </w:p>
    <w:p w14:paraId="3FC0DE1B" w14:textId="4E687F43" w:rsidR="0079349B" w:rsidRDefault="0079349B" w:rsidP="004E43D9">
      <w:pPr>
        <w:pStyle w:val="Prrafodelista"/>
        <w:spacing w:line="480" w:lineRule="auto"/>
        <w:ind w:left="426"/>
        <w:jc w:val="both"/>
        <w:rPr>
          <w:rFonts w:ascii="Times New Roman" w:hAnsi="Times New Roman" w:cs="Times New Roman"/>
          <w:bCs/>
          <w:sz w:val="24"/>
          <w:lang w:val="es-MX"/>
        </w:rPr>
      </w:pPr>
      <w:r w:rsidRPr="0079349B">
        <w:rPr>
          <w:rFonts w:ascii="Times New Roman" w:hAnsi="Times New Roman" w:cs="Times New Roman"/>
          <w:bCs/>
          <w:sz w:val="24"/>
          <w:lang w:val="es-MX"/>
        </w:rPr>
        <w:t>El cual es una variante poco ramificada, se podría clasificar como de cristalinidad intermedia, con un valor de 0</w:t>
      </w:r>
      <w:r w:rsidR="00EA3289">
        <w:rPr>
          <w:rFonts w:ascii="Times New Roman" w:hAnsi="Times New Roman" w:cs="Times New Roman"/>
          <w:bCs/>
          <w:sz w:val="24"/>
          <w:lang w:val="es-MX"/>
        </w:rPr>
        <w:t>.</w:t>
      </w:r>
      <w:r w:rsidRPr="0079349B">
        <w:rPr>
          <w:rFonts w:ascii="Times New Roman" w:hAnsi="Times New Roman" w:cs="Times New Roman"/>
          <w:bCs/>
          <w:sz w:val="24"/>
          <w:lang w:val="es-MX"/>
        </w:rPr>
        <w:t>915 g/cm</w:t>
      </w:r>
      <w:r w:rsidRPr="00EA3289">
        <w:rPr>
          <w:rFonts w:ascii="Times New Roman" w:hAnsi="Times New Roman" w:cs="Times New Roman"/>
          <w:bCs/>
          <w:sz w:val="24"/>
          <w:vertAlign w:val="superscript"/>
          <w:lang w:val="es-MX"/>
        </w:rPr>
        <w:t>3</w:t>
      </w:r>
      <w:r w:rsidR="00EA3289">
        <w:rPr>
          <w:rFonts w:ascii="Times New Roman" w:hAnsi="Times New Roman" w:cs="Times New Roman"/>
          <w:bCs/>
          <w:sz w:val="24"/>
          <w:lang w:val="es-MX"/>
        </w:rPr>
        <w:t xml:space="preserve">, </w:t>
      </w:r>
      <w:r w:rsidRPr="0079349B">
        <w:rPr>
          <w:rFonts w:ascii="Times New Roman" w:hAnsi="Times New Roman" w:cs="Times New Roman"/>
          <w:bCs/>
          <w:sz w:val="24"/>
          <w:lang w:val="es-MX"/>
        </w:rPr>
        <w:t>siendo relativamente</w:t>
      </w:r>
      <w:r w:rsidR="00EA3289">
        <w:rPr>
          <w:rFonts w:ascii="Times New Roman" w:hAnsi="Times New Roman" w:cs="Times New Roman"/>
          <w:bCs/>
          <w:sz w:val="24"/>
          <w:lang w:val="es-MX"/>
        </w:rPr>
        <w:t xml:space="preserve"> </w:t>
      </w:r>
      <w:r w:rsidRPr="0079349B">
        <w:rPr>
          <w:rFonts w:ascii="Times New Roman" w:hAnsi="Times New Roman" w:cs="Times New Roman"/>
          <w:bCs/>
          <w:sz w:val="24"/>
          <w:lang w:val="es-MX"/>
        </w:rPr>
        <w:t xml:space="preserve">compacto.  </w:t>
      </w:r>
    </w:p>
    <w:p w14:paraId="19E70D2D" w14:textId="77777777" w:rsidR="009337C0" w:rsidRPr="0079349B" w:rsidRDefault="009337C0" w:rsidP="004E43D9">
      <w:pPr>
        <w:pStyle w:val="Prrafodelista"/>
        <w:spacing w:line="480" w:lineRule="auto"/>
        <w:ind w:left="426"/>
        <w:jc w:val="both"/>
        <w:rPr>
          <w:rFonts w:ascii="Times New Roman" w:hAnsi="Times New Roman" w:cs="Times New Roman"/>
          <w:bCs/>
          <w:sz w:val="24"/>
          <w:lang w:val="es-MX"/>
        </w:rPr>
      </w:pPr>
    </w:p>
    <w:p w14:paraId="08F11615" w14:textId="4EE9BBBD" w:rsidR="0079349B" w:rsidRPr="00EA3289" w:rsidRDefault="0079349B" w:rsidP="004E43D9">
      <w:pPr>
        <w:pStyle w:val="Prrafodelista"/>
        <w:spacing w:line="480" w:lineRule="auto"/>
        <w:ind w:left="426"/>
        <w:jc w:val="both"/>
        <w:rPr>
          <w:rFonts w:ascii="Times New Roman" w:hAnsi="Times New Roman" w:cs="Times New Roman"/>
          <w:b/>
          <w:i/>
          <w:iCs/>
          <w:sz w:val="24"/>
          <w:lang w:val="es-MX"/>
        </w:rPr>
      </w:pPr>
      <w:r w:rsidRPr="00EA3289">
        <w:rPr>
          <w:rFonts w:ascii="Times New Roman" w:hAnsi="Times New Roman" w:cs="Times New Roman"/>
          <w:b/>
          <w:i/>
          <w:iCs/>
          <w:sz w:val="24"/>
          <w:lang w:val="es-MX"/>
        </w:rPr>
        <w:t>Polietileno de alta densidad (HDPE)</w:t>
      </w:r>
    </w:p>
    <w:p w14:paraId="3F9B9533" w14:textId="5A1B56E7" w:rsidR="0079349B" w:rsidRDefault="0079349B" w:rsidP="004E43D9">
      <w:pPr>
        <w:pStyle w:val="Prrafodelista"/>
        <w:spacing w:line="480" w:lineRule="auto"/>
        <w:ind w:left="426"/>
        <w:jc w:val="both"/>
        <w:rPr>
          <w:rFonts w:ascii="Times New Roman" w:hAnsi="Times New Roman" w:cs="Times New Roman"/>
          <w:bCs/>
          <w:sz w:val="24"/>
          <w:lang w:val="es-MX"/>
        </w:rPr>
      </w:pPr>
      <w:r w:rsidRPr="0079349B">
        <w:rPr>
          <w:rFonts w:ascii="Times New Roman" w:hAnsi="Times New Roman" w:cs="Times New Roman"/>
          <w:bCs/>
          <w:sz w:val="24"/>
          <w:lang w:val="es-MX"/>
        </w:rPr>
        <w:t>Su estructura presenta el mayor grado de linealidad, su peso molecular es de 200000</w:t>
      </w:r>
      <w:r w:rsidR="00EA3289">
        <w:rPr>
          <w:rFonts w:ascii="Times New Roman" w:hAnsi="Times New Roman" w:cs="Times New Roman"/>
          <w:bCs/>
          <w:sz w:val="24"/>
          <w:lang w:val="es-MX"/>
        </w:rPr>
        <w:t xml:space="preserve"> – </w:t>
      </w:r>
      <w:r w:rsidRPr="0079349B">
        <w:rPr>
          <w:rFonts w:ascii="Times New Roman" w:hAnsi="Times New Roman" w:cs="Times New Roman"/>
          <w:bCs/>
          <w:sz w:val="24"/>
          <w:lang w:val="es-MX"/>
        </w:rPr>
        <w:t>400000 [g/</w:t>
      </w:r>
      <w:proofErr w:type="spellStart"/>
      <w:r w:rsidRPr="0079349B">
        <w:rPr>
          <w:rFonts w:ascii="Times New Roman" w:hAnsi="Times New Roman" w:cs="Times New Roman"/>
          <w:bCs/>
          <w:sz w:val="24"/>
          <w:lang w:val="es-MX"/>
        </w:rPr>
        <w:t>gmol</w:t>
      </w:r>
      <w:proofErr w:type="spellEnd"/>
      <w:r w:rsidRPr="0079349B">
        <w:rPr>
          <w:rFonts w:ascii="Times New Roman" w:hAnsi="Times New Roman" w:cs="Times New Roman"/>
          <w:bCs/>
          <w:sz w:val="24"/>
          <w:lang w:val="es-MX"/>
        </w:rPr>
        <w:t>] y su densidad es de 0</w:t>
      </w:r>
      <w:r w:rsidR="00EA3289">
        <w:rPr>
          <w:rFonts w:ascii="Times New Roman" w:hAnsi="Times New Roman" w:cs="Times New Roman"/>
          <w:bCs/>
          <w:sz w:val="24"/>
          <w:lang w:val="es-MX"/>
        </w:rPr>
        <w:t>.</w:t>
      </w:r>
      <w:r w:rsidRPr="0079349B">
        <w:rPr>
          <w:rFonts w:ascii="Times New Roman" w:hAnsi="Times New Roman" w:cs="Times New Roman"/>
          <w:bCs/>
          <w:sz w:val="24"/>
          <w:lang w:val="es-MX"/>
        </w:rPr>
        <w:t>94</w:t>
      </w:r>
      <w:r w:rsidR="00EA3289">
        <w:rPr>
          <w:rFonts w:ascii="Times New Roman" w:hAnsi="Times New Roman" w:cs="Times New Roman"/>
          <w:bCs/>
          <w:sz w:val="24"/>
          <w:lang w:val="es-MX"/>
        </w:rPr>
        <w:t xml:space="preserve"> – </w:t>
      </w:r>
      <w:r w:rsidRPr="0079349B">
        <w:rPr>
          <w:rFonts w:ascii="Times New Roman" w:hAnsi="Times New Roman" w:cs="Times New Roman"/>
          <w:bCs/>
          <w:sz w:val="24"/>
          <w:lang w:val="es-MX"/>
        </w:rPr>
        <w:t>0</w:t>
      </w:r>
      <w:r w:rsidR="00EA3289">
        <w:rPr>
          <w:rFonts w:ascii="Times New Roman" w:hAnsi="Times New Roman" w:cs="Times New Roman"/>
          <w:bCs/>
          <w:sz w:val="24"/>
          <w:lang w:val="es-MX"/>
        </w:rPr>
        <w:t>.</w:t>
      </w:r>
      <w:r w:rsidRPr="0079349B">
        <w:rPr>
          <w:rFonts w:ascii="Times New Roman" w:hAnsi="Times New Roman" w:cs="Times New Roman"/>
          <w:bCs/>
          <w:sz w:val="24"/>
          <w:lang w:val="es-MX"/>
        </w:rPr>
        <w:t>97</w:t>
      </w:r>
      <w:r w:rsidR="00EA3289">
        <w:rPr>
          <w:rFonts w:ascii="Times New Roman" w:hAnsi="Times New Roman" w:cs="Times New Roman"/>
          <w:bCs/>
          <w:sz w:val="24"/>
          <w:lang w:val="es-MX"/>
        </w:rPr>
        <w:t xml:space="preserve">; </w:t>
      </w:r>
      <w:r w:rsidRPr="0079349B">
        <w:rPr>
          <w:rFonts w:ascii="Times New Roman" w:hAnsi="Times New Roman" w:cs="Times New Roman"/>
          <w:bCs/>
          <w:sz w:val="24"/>
          <w:lang w:val="es-MX"/>
        </w:rPr>
        <w:t>0</w:t>
      </w:r>
      <w:r w:rsidR="00EA3289">
        <w:rPr>
          <w:rFonts w:ascii="Times New Roman" w:hAnsi="Times New Roman" w:cs="Times New Roman"/>
          <w:bCs/>
          <w:sz w:val="24"/>
          <w:lang w:val="es-MX"/>
        </w:rPr>
        <w:t>.</w:t>
      </w:r>
      <w:r w:rsidRPr="0079349B">
        <w:rPr>
          <w:rFonts w:ascii="Times New Roman" w:hAnsi="Times New Roman" w:cs="Times New Roman"/>
          <w:bCs/>
          <w:sz w:val="24"/>
          <w:lang w:val="es-MX"/>
        </w:rPr>
        <w:t>91</w:t>
      </w:r>
      <w:r w:rsidR="00EA3289">
        <w:rPr>
          <w:rFonts w:ascii="Times New Roman" w:hAnsi="Times New Roman" w:cs="Times New Roman"/>
          <w:bCs/>
          <w:sz w:val="24"/>
          <w:lang w:val="es-MX"/>
        </w:rPr>
        <w:t xml:space="preserve"> – </w:t>
      </w:r>
      <w:r w:rsidRPr="0079349B">
        <w:rPr>
          <w:rFonts w:ascii="Times New Roman" w:hAnsi="Times New Roman" w:cs="Times New Roman"/>
          <w:bCs/>
          <w:sz w:val="24"/>
          <w:lang w:val="es-MX"/>
        </w:rPr>
        <w:t>0</w:t>
      </w:r>
      <w:r w:rsidR="00EA3289">
        <w:rPr>
          <w:rFonts w:ascii="Times New Roman" w:hAnsi="Times New Roman" w:cs="Times New Roman"/>
          <w:bCs/>
          <w:sz w:val="24"/>
          <w:lang w:val="es-MX"/>
        </w:rPr>
        <w:t>.</w:t>
      </w:r>
      <w:r w:rsidRPr="0079349B">
        <w:rPr>
          <w:rFonts w:ascii="Times New Roman" w:hAnsi="Times New Roman" w:cs="Times New Roman"/>
          <w:bCs/>
          <w:sz w:val="24"/>
          <w:lang w:val="es-MX"/>
        </w:rPr>
        <w:t>94</w:t>
      </w:r>
      <w:r w:rsidR="00EA3289">
        <w:rPr>
          <w:rFonts w:ascii="Times New Roman" w:hAnsi="Times New Roman" w:cs="Times New Roman"/>
          <w:bCs/>
          <w:sz w:val="24"/>
          <w:lang w:val="es-MX"/>
        </w:rPr>
        <w:t xml:space="preserve"> </w:t>
      </w:r>
      <w:r w:rsidRPr="0079349B">
        <w:rPr>
          <w:rFonts w:ascii="Times New Roman" w:hAnsi="Times New Roman" w:cs="Times New Roman"/>
          <w:bCs/>
          <w:sz w:val="24"/>
          <w:lang w:val="es-MX"/>
        </w:rPr>
        <w:t>[gr/cm</w:t>
      </w:r>
      <w:r w:rsidRPr="00EA3289">
        <w:rPr>
          <w:rFonts w:ascii="Times New Roman" w:hAnsi="Times New Roman" w:cs="Times New Roman"/>
          <w:bCs/>
          <w:sz w:val="24"/>
          <w:vertAlign w:val="superscript"/>
          <w:lang w:val="es-MX"/>
        </w:rPr>
        <w:t>3</w:t>
      </w:r>
      <w:r w:rsidRPr="0079349B">
        <w:rPr>
          <w:rFonts w:ascii="Times New Roman" w:hAnsi="Times New Roman" w:cs="Times New Roman"/>
          <w:bCs/>
          <w:sz w:val="24"/>
          <w:lang w:val="es-MX"/>
        </w:rPr>
        <w:t>],</w:t>
      </w:r>
      <w:r w:rsidR="00EA3289">
        <w:rPr>
          <w:rFonts w:ascii="Times New Roman" w:hAnsi="Times New Roman" w:cs="Times New Roman"/>
          <w:bCs/>
          <w:sz w:val="24"/>
          <w:lang w:val="es-MX"/>
        </w:rPr>
        <w:t xml:space="preserve"> </w:t>
      </w:r>
      <w:r w:rsidRPr="0079349B">
        <w:rPr>
          <w:rFonts w:ascii="Times New Roman" w:hAnsi="Times New Roman" w:cs="Times New Roman"/>
          <w:bCs/>
          <w:sz w:val="24"/>
          <w:lang w:val="es-MX"/>
        </w:rPr>
        <w:t>debido a esto es un material muy rígido y fuerte siendo usado en la fabricación</w:t>
      </w:r>
      <w:r w:rsidR="00EA3289">
        <w:rPr>
          <w:rFonts w:ascii="Times New Roman" w:hAnsi="Times New Roman" w:cs="Times New Roman"/>
          <w:bCs/>
          <w:sz w:val="24"/>
          <w:lang w:val="es-MX"/>
        </w:rPr>
        <w:t xml:space="preserve"> </w:t>
      </w:r>
      <w:r w:rsidRPr="0079349B">
        <w:rPr>
          <w:rFonts w:ascii="Times New Roman" w:hAnsi="Times New Roman" w:cs="Times New Roman"/>
          <w:bCs/>
          <w:sz w:val="24"/>
          <w:lang w:val="es-MX"/>
        </w:rPr>
        <w:t>de canecas plásticas.</w:t>
      </w:r>
    </w:p>
    <w:p w14:paraId="23FFF1BE" w14:textId="60CBF262" w:rsidR="00A962DC" w:rsidRDefault="00A962DC" w:rsidP="004E43D9">
      <w:pPr>
        <w:pStyle w:val="Prrafodelista"/>
        <w:spacing w:line="480" w:lineRule="auto"/>
        <w:ind w:left="426"/>
        <w:jc w:val="both"/>
        <w:rPr>
          <w:rFonts w:ascii="Times New Roman" w:hAnsi="Times New Roman" w:cs="Times New Roman"/>
          <w:bCs/>
          <w:sz w:val="24"/>
          <w:lang w:val="es-MX"/>
        </w:rPr>
      </w:pPr>
      <w:r>
        <w:rPr>
          <w:rFonts w:ascii="Times New Roman" w:hAnsi="Times New Roman" w:cs="Times New Roman"/>
          <w:bCs/>
          <w:sz w:val="24"/>
          <w:lang w:val="es-MX"/>
        </w:rPr>
        <w:t>Ahora, para la ASTM (2012) (</w:t>
      </w:r>
      <w:r w:rsidRPr="00A962DC">
        <w:rPr>
          <w:rFonts w:ascii="Times New Roman" w:hAnsi="Times New Roman" w:cs="Times New Roman"/>
          <w:bCs/>
          <w:sz w:val="24"/>
          <w:lang w:val="es-MX"/>
        </w:rPr>
        <w:t xml:space="preserve">American </w:t>
      </w:r>
      <w:proofErr w:type="spellStart"/>
      <w:r w:rsidRPr="00A962DC">
        <w:rPr>
          <w:rFonts w:ascii="Times New Roman" w:hAnsi="Times New Roman" w:cs="Times New Roman"/>
          <w:bCs/>
          <w:sz w:val="24"/>
          <w:lang w:val="es-MX"/>
        </w:rPr>
        <w:t>Society</w:t>
      </w:r>
      <w:proofErr w:type="spellEnd"/>
      <w:r w:rsidRPr="00A962DC">
        <w:rPr>
          <w:rFonts w:ascii="Times New Roman" w:hAnsi="Times New Roman" w:cs="Times New Roman"/>
          <w:bCs/>
          <w:sz w:val="24"/>
          <w:lang w:val="es-MX"/>
        </w:rPr>
        <w:t xml:space="preserve"> </w:t>
      </w:r>
      <w:proofErr w:type="spellStart"/>
      <w:r w:rsidRPr="00A962DC">
        <w:rPr>
          <w:rFonts w:ascii="Times New Roman" w:hAnsi="Times New Roman" w:cs="Times New Roman"/>
          <w:bCs/>
          <w:sz w:val="24"/>
          <w:lang w:val="es-MX"/>
        </w:rPr>
        <w:t>of</w:t>
      </w:r>
      <w:proofErr w:type="spellEnd"/>
      <w:r w:rsidRPr="00A962DC">
        <w:rPr>
          <w:rFonts w:ascii="Times New Roman" w:hAnsi="Times New Roman" w:cs="Times New Roman"/>
          <w:bCs/>
          <w:sz w:val="24"/>
          <w:lang w:val="es-MX"/>
        </w:rPr>
        <w:t xml:space="preserve"> </w:t>
      </w:r>
      <w:proofErr w:type="spellStart"/>
      <w:r w:rsidRPr="00A962DC">
        <w:rPr>
          <w:rFonts w:ascii="Times New Roman" w:hAnsi="Times New Roman" w:cs="Times New Roman"/>
          <w:bCs/>
          <w:sz w:val="24"/>
          <w:lang w:val="es-MX"/>
        </w:rPr>
        <w:t>Testing</w:t>
      </w:r>
      <w:proofErr w:type="spellEnd"/>
      <w:r w:rsidRPr="00A962DC">
        <w:rPr>
          <w:rFonts w:ascii="Times New Roman" w:hAnsi="Times New Roman" w:cs="Times New Roman"/>
          <w:bCs/>
          <w:sz w:val="24"/>
          <w:lang w:val="es-MX"/>
        </w:rPr>
        <w:t xml:space="preserve"> </w:t>
      </w:r>
      <w:proofErr w:type="spellStart"/>
      <w:r w:rsidRPr="00A962DC">
        <w:rPr>
          <w:rFonts w:ascii="Times New Roman" w:hAnsi="Times New Roman" w:cs="Times New Roman"/>
          <w:bCs/>
          <w:sz w:val="24"/>
          <w:lang w:val="es-MX"/>
        </w:rPr>
        <w:t>Materials</w:t>
      </w:r>
      <w:proofErr w:type="spellEnd"/>
      <w:r>
        <w:rPr>
          <w:rFonts w:ascii="Times New Roman" w:hAnsi="Times New Roman" w:cs="Times New Roman"/>
          <w:bCs/>
          <w:sz w:val="24"/>
          <w:lang w:val="es-MX"/>
        </w:rPr>
        <w:t xml:space="preserve">), el grupo de las poliolefinas o polietilenos, son polímeros cristalinos que se obtienen de la polimerización del etileno y en función de su peso específico resultan progresivas características mecánicas y químicas. La norma ASTM 1248 clasifica el polietileno destinado a láminas puras, extruidas en una sola capa, en los grupos:  </w:t>
      </w:r>
    </w:p>
    <w:p w14:paraId="0B1E837B" w14:textId="70D8CF2E" w:rsidR="002B0F03" w:rsidRDefault="002B0F03" w:rsidP="004E43D9">
      <w:pPr>
        <w:pStyle w:val="Prrafodelista"/>
        <w:spacing w:line="480" w:lineRule="auto"/>
        <w:ind w:left="426"/>
        <w:jc w:val="both"/>
        <w:rPr>
          <w:rFonts w:ascii="Times New Roman" w:hAnsi="Times New Roman" w:cs="Times New Roman"/>
          <w:bCs/>
          <w:sz w:val="24"/>
          <w:lang w:val="es-MX"/>
        </w:rPr>
      </w:pPr>
      <w:r>
        <w:rPr>
          <w:rFonts w:ascii="Times New Roman" w:hAnsi="Times New Roman" w:cs="Times New Roman"/>
          <w:bCs/>
          <w:sz w:val="24"/>
          <w:lang w:val="es-MX"/>
        </w:rPr>
        <w:t>Tipo IV, PE ˃ 0.960 g/</w:t>
      </w:r>
      <w:proofErr w:type="spellStart"/>
      <w:r>
        <w:rPr>
          <w:rFonts w:ascii="Times New Roman" w:hAnsi="Times New Roman" w:cs="Times New Roman"/>
          <w:bCs/>
          <w:sz w:val="24"/>
          <w:lang w:val="es-MX"/>
        </w:rPr>
        <w:t>cc</w:t>
      </w:r>
      <w:proofErr w:type="spellEnd"/>
      <w:r>
        <w:rPr>
          <w:rFonts w:ascii="Times New Roman" w:hAnsi="Times New Roman" w:cs="Times New Roman"/>
          <w:bCs/>
          <w:sz w:val="24"/>
          <w:lang w:val="es-MX"/>
        </w:rPr>
        <w:t xml:space="preserve">, polietileno de muy alta densidad; que según </w:t>
      </w:r>
      <w:proofErr w:type="spellStart"/>
      <w:r>
        <w:rPr>
          <w:rFonts w:ascii="Times New Roman" w:hAnsi="Times New Roman" w:cs="Times New Roman"/>
          <w:bCs/>
          <w:sz w:val="24"/>
          <w:lang w:val="es-MX"/>
        </w:rPr>
        <w:t>Draheim</w:t>
      </w:r>
      <w:proofErr w:type="spellEnd"/>
      <w:r>
        <w:rPr>
          <w:rFonts w:ascii="Times New Roman" w:hAnsi="Times New Roman" w:cs="Times New Roman"/>
          <w:bCs/>
          <w:sz w:val="24"/>
          <w:lang w:val="es-MX"/>
        </w:rPr>
        <w:t xml:space="preserve"> (2015), es sumamente rígido y quebradizo, y se le da uso industrial.</w:t>
      </w:r>
    </w:p>
    <w:p w14:paraId="71F320E5" w14:textId="70B99682" w:rsidR="002B0F03" w:rsidRDefault="002B0F03" w:rsidP="004E43D9">
      <w:pPr>
        <w:pStyle w:val="Prrafodelista"/>
        <w:spacing w:line="480" w:lineRule="auto"/>
        <w:ind w:left="426"/>
        <w:jc w:val="both"/>
        <w:rPr>
          <w:rFonts w:ascii="Times New Roman" w:hAnsi="Times New Roman" w:cs="Times New Roman"/>
          <w:bCs/>
          <w:sz w:val="24"/>
          <w:lang w:val="es-MX"/>
        </w:rPr>
      </w:pPr>
      <w:r>
        <w:rPr>
          <w:rFonts w:ascii="Times New Roman" w:hAnsi="Times New Roman" w:cs="Times New Roman"/>
          <w:bCs/>
          <w:sz w:val="24"/>
          <w:lang w:val="es-MX"/>
        </w:rPr>
        <w:t xml:space="preserve">Tipo </w:t>
      </w:r>
      <w:proofErr w:type="spellStart"/>
      <w:r>
        <w:rPr>
          <w:rFonts w:ascii="Times New Roman" w:hAnsi="Times New Roman" w:cs="Times New Roman"/>
          <w:bCs/>
          <w:sz w:val="24"/>
          <w:lang w:val="es-MX"/>
        </w:rPr>
        <w:t>IIIb</w:t>
      </w:r>
      <w:proofErr w:type="spellEnd"/>
      <w:r>
        <w:rPr>
          <w:rFonts w:ascii="Times New Roman" w:hAnsi="Times New Roman" w:cs="Times New Roman"/>
          <w:bCs/>
          <w:sz w:val="24"/>
          <w:lang w:val="es-MX"/>
        </w:rPr>
        <w:t>, PE 0.945 a 0.959 g/</w:t>
      </w:r>
      <w:proofErr w:type="spellStart"/>
      <w:r>
        <w:rPr>
          <w:rFonts w:ascii="Times New Roman" w:hAnsi="Times New Roman" w:cs="Times New Roman"/>
          <w:bCs/>
          <w:sz w:val="24"/>
          <w:lang w:val="es-MX"/>
        </w:rPr>
        <w:t>cc</w:t>
      </w:r>
      <w:proofErr w:type="spellEnd"/>
      <w:r>
        <w:rPr>
          <w:rFonts w:ascii="Times New Roman" w:hAnsi="Times New Roman" w:cs="Times New Roman"/>
          <w:bCs/>
          <w:sz w:val="24"/>
          <w:lang w:val="es-MX"/>
        </w:rPr>
        <w:t xml:space="preserve">, polietileno de muy alta densidad, PEAD; que según </w:t>
      </w:r>
      <w:proofErr w:type="spellStart"/>
      <w:r>
        <w:rPr>
          <w:rFonts w:ascii="Times New Roman" w:hAnsi="Times New Roman" w:cs="Times New Roman"/>
          <w:bCs/>
          <w:sz w:val="24"/>
          <w:lang w:val="es-MX"/>
        </w:rPr>
        <w:t>Draheim</w:t>
      </w:r>
      <w:proofErr w:type="spellEnd"/>
      <w:r>
        <w:rPr>
          <w:rFonts w:ascii="Times New Roman" w:hAnsi="Times New Roman" w:cs="Times New Roman"/>
          <w:bCs/>
          <w:sz w:val="24"/>
          <w:lang w:val="es-MX"/>
        </w:rPr>
        <w:t xml:space="preserve"> (2015), es muy rígido y tiene buena resistencia química. </w:t>
      </w:r>
    </w:p>
    <w:p w14:paraId="6EE18A82" w14:textId="757AB497" w:rsidR="002B0F03" w:rsidRDefault="002B0F03" w:rsidP="004E43D9">
      <w:pPr>
        <w:pStyle w:val="Prrafodelista"/>
        <w:spacing w:line="480" w:lineRule="auto"/>
        <w:ind w:left="426"/>
        <w:jc w:val="both"/>
        <w:rPr>
          <w:rFonts w:ascii="Times New Roman" w:hAnsi="Times New Roman" w:cs="Times New Roman"/>
          <w:bCs/>
          <w:sz w:val="24"/>
          <w:lang w:val="es-MX"/>
        </w:rPr>
      </w:pPr>
      <w:r>
        <w:rPr>
          <w:rFonts w:ascii="Times New Roman" w:hAnsi="Times New Roman" w:cs="Times New Roman"/>
          <w:bCs/>
          <w:sz w:val="24"/>
          <w:lang w:val="es-MX"/>
        </w:rPr>
        <w:t xml:space="preserve">Tipo </w:t>
      </w:r>
      <w:proofErr w:type="spellStart"/>
      <w:r>
        <w:rPr>
          <w:rFonts w:ascii="Times New Roman" w:hAnsi="Times New Roman" w:cs="Times New Roman"/>
          <w:bCs/>
          <w:sz w:val="24"/>
          <w:lang w:val="es-MX"/>
        </w:rPr>
        <w:t>IIIa</w:t>
      </w:r>
      <w:proofErr w:type="spellEnd"/>
      <w:r>
        <w:rPr>
          <w:rFonts w:ascii="Times New Roman" w:hAnsi="Times New Roman" w:cs="Times New Roman"/>
          <w:bCs/>
          <w:sz w:val="24"/>
          <w:lang w:val="es-MX"/>
        </w:rPr>
        <w:t>, PE ˃ 0.94 g/</w:t>
      </w:r>
      <w:proofErr w:type="spellStart"/>
      <w:r>
        <w:rPr>
          <w:rFonts w:ascii="Times New Roman" w:hAnsi="Times New Roman" w:cs="Times New Roman"/>
          <w:bCs/>
          <w:sz w:val="24"/>
          <w:lang w:val="es-MX"/>
        </w:rPr>
        <w:t>cc</w:t>
      </w:r>
      <w:proofErr w:type="spellEnd"/>
      <w:r>
        <w:rPr>
          <w:rFonts w:ascii="Times New Roman" w:hAnsi="Times New Roman" w:cs="Times New Roman"/>
          <w:bCs/>
          <w:sz w:val="24"/>
          <w:lang w:val="es-MX"/>
        </w:rPr>
        <w:t xml:space="preserve">, polietileno de alta densidad, PEAD; que según </w:t>
      </w:r>
      <w:proofErr w:type="spellStart"/>
      <w:r>
        <w:rPr>
          <w:rFonts w:ascii="Times New Roman" w:hAnsi="Times New Roman" w:cs="Times New Roman"/>
          <w:bCs/>
          <w:sz w:val="24"/>
          <w:lang w:val="es-MX"/>
        </w:rPr>
        <w:t>Draheim</w:t>
      </w:r>
      <w:proofErr w:type="spellEnd"/>
      <w:r>
        <w:rPr>
          <w:rFonts w:ascii="Times New Roman" w:hAnsi="Times New Roman" w:cs="Times New Roman"/>
          <w:bCs/>
          <w:sz w:val="24"/>
          <w:lang w:val="es-MX"/>
        </w:rPr>
        <w:t xml:space="preserve"> (2015), es rígido, manejable y tiene buena resistencia química. </w:t>
      </w:r>
    </w:p>
    <w:p w14:paraId="6B7BCA17" w14:textId="378F837C" w:rsidR="002B0F03" w:rsidRDefault="002B0F03" w:rsidP="004E43D9">
      <w:pPr>
        <w:pStyle w:val="Prrafodelista"/>
        <w:spacing w:line="480" w:lineRule="auto"/>
        <w:ind w:left="426"/>
        <w:jc w:val="both"/>
        <w:rPr>
          <w:rFonts w:ascii="Times New Roman" w:hAnsi="Times New Roman" w:cs="Times New Roman"/>
          <w:bCs/>
          <w:sz w:val="24"/>
          <w:lang w:val="es-MX"/>
        </w:rPr>
      </w:pPr>
      <w:r>
        <w:rPr>
          <w:rFonts w:ascii="Times New Roman" w:hAnsi="Times New Roman" w:cs="Times New Roman"/>
          <w:bCs/>
          <w:sz w:val="24"/>
          <w:lang w:val="es-MX"/>
        </w:rPr>
        <w:t>Tipo II, PE 0.926 a 0.940 g/</w:t>
      </w:r>
      <w:proofErr w:type="spellStart"/>
      <w:r>
        <w:rPr>
          <w:rFonts w:ascii="Times New Roman" w:hAnsi="Times New Roman" w:cs="Times New Roman"/>
          <w:bCs/>
          <w:sz w:val="24"/>
          <w:lang w:val="es-MX"/>
        </w:rPr>
        <w:t>cc</w:t>
      </w:r>
      <w:proofErr w:type="spellEnd"/>
      <w:r>
        <w:rPr>
          <w:rFonts w:ascii="Times New Roman" w:hAnsi="Times New Roman" w:cs="Times New Roman"/>
          <w:bCs/>
          <w:sz w:val="24"/>
          <w:lang w:val="es-MX"/>
        </w:rPr>
        <w:t xml:space="preserve">, polietileno de media densidad, PEMD; que según </w:t>
      </w:r>
      <w:proofErr w:type="spellStart"/>
      <w:r>
        <w:rPr>
          <w:rFonts w:ascii="Times New Roman" w:hAnsi="Times New Roman" w:cs="Times New Roman"/>
          <w:bCs/>
          <w:sz w:val="24"/>
          <w:lang w:val="es-MX"/>
        </w:rPr>
        <w:t>Draheim</w:t>
      </w:r>
      <w:proofErr w:type="spellEnd"/>
      <w:r>
        <w:rPr>
          <w:rFonts w:ascii="Times New Roman" w:hAnsi="Times New Roman" w:cs="Times New Roman"/>
          <w:bCs/>
          <w:sz w:val="24"/>
          <w:lang w:val="es-MX"/>
        </w:rPr>
        <w:t xml:space="preserve"> (2015), es semi rígido y de menos resistencia química y mecánica.</w:t>
      </w:r>
    </w:p>
    <w:p w14:paraId="1C142A14" w14:textId="0AE8CF16" w:rsidR="00A962DC" w:rsidRDefault="002B0F03" w:rsidP="004E43D9">
      <w:pPr>
        <w:pStyle w:val="Prrafodelista"/>
        <w:spacing w:line="480" w:lineRule="auto"/>
        <w:ind w:left="426"/>
        <w:jc w:val="both"/>
        <w:rPr>
          <w:rFonts w:ascii="Times New Roman" w:hAnsi="Times New Roman" w:cs="Times New Roman"/>
          <w:bCs/>
          <w:sz w:val="24"/>
          <w:lang w:val="es-MX"/>
        </w:rPr>
      </w:pPr>
      <w:r>
        <w:rPr>
          <w:rFonts w:ascii="Times New Roman" w:hAnsi="Times New Roman" w:cs="Times New Roman"/>
          <w:bCs/>
          <w:sz w:val="24"/>
          <w:lang w:val="es-MX"/>
        </w:rPr>
        <w:t>Tipo I, PE 0.910 a 0.925 g/</w:t>
      </w:r>
      <w:proofErr w:type="spellStart"/>
      <w:r>
        <w:rPr>
          <w:rFonts w:ascii="Times New Roman" w:hAnsi="Times New Roman" w:cs="Times New Roman"/>
          <w:bCs/>
          <w:sz w:val="24"/>
          <w:lang w:val="es-MX"/>
        </w:rPr>
        <w:t>cc</w:t>
      </w:r>
      <w:proofErr w:type="spellEnd"/>
      <w:r>
        <w:rPr>
          <w:rFonts w:ascii="Times New Roman" w:hAnsi="Times New Roman" w:cs="Times New Roman"/>
          <w:bCs/>
          <w:sz w:val="24"/>
          <w:lang w:val="es-MX"/>
        </w:rPr>
        <w:t xml:space="preserve">, polietileno de baja densidad, PEBD; que según </w:t>
      </w:r>
      <w:proofErr w:type="spellStart"/>
      <w:r>
        <w:rPr>
          <w:rFonts w:ascii="Times New Roman" w:hAnsi="Times New Roman" w:cs="Times New Roman"/>
          <w:bCs/>
          <w:sz w:val="24"/>
          <w:lang w:val="es-MX"/>
        </w:rPr>
        <w:t>Draheim</w:t>
      </w:r>
      <w:proofErr w:type="spellEnd"/>
      <w:r>
        <w:rPr>
          <w:rFonts w:ascii="Times New Roman" w:hAnsi="Times New Roman" w:cs="Times New Roman"/>
          <w:bCs/>
          <w:sz w:val="24"/>
          <w:lang w:val="es-MX"/>
        </w:rPr>
        <w:t xml:space="preserve"> (2015), es también conocido como polietileno linear y su textura es blanda. Su resistencia química y mecánica es baja. </w:t>
      </w:r>
    </w:p>
    <w:p w14:paraId="3F2B2BEB" w14:textId="77777777" w:rsidR="00A962DC" w:rsidRPr="0079349B" w:rsidRDefault="00A962DC" w:rsidP="004E43D9">
      <w:pPr>
        <w:pStyle w:val="Prrafodelista"/>
        <w:spacing w:line="480" w:lineRule="auto"/>
        <w:ind w:left="426"/>
        <w:jc w:val="both"/>
        <w:rPr>
          <w:rFonts w:ascii="Times New Roman" w:hAnsi="Times New Roman" w:cs="Times New Roman"/>
          <w:bCs/>
          <w:sz w:val="24"/>
          <w:lang w:val="es-MX"/>
        </w:rPr>
      </w:pPr>
    </w:p>
    <w:p w14:paraId="2C4D8894" w14:textId="77777777" w:rsidR="00517B9C" w:rsidRDefault="00517B9C" w:rsidP="004E43D9">
      <w:pPr>
        <w:pStyle w:val="Prrafodelista"/>
        <w:spacing w:line="480" w:lineRule="auto"/>
        <w:ind w:left="426"/>
        <w:jc w:val="both"/>
        <w:rPr>
          <w:rFonts w:ascii="Times New Roman" w:hAnsi="Times New Roman" w:cs="Times New Roman"/>
          <w:b/>
          <w:sz w:val="24"/>
          <w:lang w:val="es-MX"/>
        </w:rPr>
      </w:pPr>
      <w:r>
        <w:rPr>
          <w:rFonts w:ascii="Times New Roman" w:hAnsi="Times New Roman" w:cs="Times New Roman"/>
          <w:b/>
          <w:sz w:val="24"/>
          <w:lang w:val="es-MX"/>
        </w:rPr>
        <w:t xml:space="preserve">Impacto de los </w:t>
      </w:r>
      <w:proofErr w:type="spellStart"/>
      <w:r>
        <w:rPr>
          <w:rFonts w:ascii="Times New Roman" w:hAnsi="Times New Roman" w:cs="Times New Roman"/>
          <w:b/>
          <w:sz w:val="24"/>
          <w:lang w:val="es-MX"/>
        </w:rPr>
        <w:t>microplásticos</w:t>
      </w:r>
      <w:proofErr w:type="spellEnd"/>
      <w:r>
        <w:rPr>
          <w:rFonts w:ascii="Times New Roman" w:hAnsi="Times New Roman" w:cs="Times New Roman"/>
          <w:b/>
          <w:sz w:val="24"/>
          <w:lang w:val="es-MX"/>
        </w:rPr>
        <w:t xml:space="preserve"> en el ambiente</w:t>
      </w:r>
    </w:p>
    <w:p w14:paraId="357D663E" w14:textId="77777777" w:rsidR="00517B9C" w:rsidRDefault="00517B9C" w:rsidP="004E43D9">
      <w:pPr>
        <w:pStyle w:val="Prrafodelista"/>
        <w:spacing w:line="480" w:lineRule="auto"/>
        <w:ind w:left="426"/>
        <w:jc w:val="both"/>
        <w:rPr>
          <w:rFonts w:ascii="Times New Roman" w:hAnsi="Times New Roman" w:cs="Times New Roman"/>
          <w:bCs/>
          <w:sz w:val="24"/>
        </w:rPr>
      </w:pPr>
      <w:r>
        <w:rPr>
          <w:rFonts w:ascii="Times New Roman" w:hAnsi="Times New Roman" w:cs="Times New Roman"/>
          <w:bCs/>
          <w:sz w:val="24"/>
          <w:lang w:val="es-MX"/>
        </w:rPr>
        <w:t>Según el Programa para el Medio Ambiente de la ONU (2018), m</w:t>
      </w:r>
      <w:r w:rsidRPr="001E3F9D">
        <w:rPr>
          <w:rFonts w:ascii="Times New Roman" w:hAnsi="Times New Roman" w:cs="Times New Roman"/>
          <w:bCs/>
          <w:sz w:val="24"/>
          <w:lang w:val="es-MX"/>
        </w:rPr>
        <w:t>uy poco del plástico que desechamos todos los días se recicla o se convierte en energía a través de la incineración. Gran parte de estos materiales termina en vertederos, donde puede demorar hasta 1000 años en descomponerse y libera sustancias potencialmente tóxicas al suelo y el agua</w:t>
      </w:r>
      <w:r>
        <w:rPr>
          <w:rFonts w:ascii="Times New Roman" w:hAnsi="Times New Roman" w:cs="Times New Roman"/>
          <w:bCs/>
          <w:sz w:val="24"/>
          <w:lang w:val="es-MX"/>
        </w:rPr>
        <w:t xml:space="preserve">. </w:t>
      </w:r>
      <w:r w:rsidRPr="00E43E51">
        <w:rPr>
          <w:rFonts w:ascii="Times New Roman" w:hAnsi="Times New Roman" w:cs="Times New Roman"/>
          <w:bCs/>
          <w:sz w:val="24"/>
          <w:lang w:val="es-MX"/>
        </w:rPr>
        <w:t xml:space="preserve">El estudio estima que un tercio de todos los residuos plásticos termina en suelos o agua dulce. La mayor parte de este plástico se desintegra en partículas de menos de cinco milímetros, conocidas como </w:t>
      </w:r>
      <w:proofErr w:type="spellStart"/>
      <w:r w:rsidRPr="00E43E51">
        <w:rPr>
          <w:rFonts w:ascii="Times New Roman" w:hAnsi="Times New Roman" w:cs="Times New Roman"/>
          <w:bCs/>
          <w:sz w:val="24"/>
          <w:lang w:val="es-MX"/>
        </w:rPr>
        <w:t>microplásticos</w:t>
      </w:r>
      <w:proofErr w:type="spellEnd"/>
      <w:r w:rsidRPr="00E43E51">
        <w:rPr>
          <w:rFonts w:ascii="Times New Roman" w:hAnsi="Times New Roman" w:cs="Times New Roman"/>
          <w:bCs/>
          <w:sz w:val="24"/>
          <w:lang w:val="es-MX"/>
        </w:rPr>
        <w:t>, y estas se descomponen aún más hasta llegar a ser nanopartículas (menos de 0.1 micrómetros de tamaño). El problema es que estas piezas microscópicas están entrando en la cadena alimenticia.</w:t>
      </w:r>
      <w:r>
        <w:rPr>
          <w:rFonts w:ascii="Times New Roman" w:hAnsi="Times New Roman" w:cs="Times New Roman"/>
          <w:bCs/>
          <w:sz w:val="24"/>
          <w:lang w:val="es-MX"/>
        </w:rPr>
        <w:t xml:space="preserve"> </w:t>
      </w:r>
      <w:r w:rsidRPr="00E43E51">
        <w:rPr>
          <w:rFonts w:ascii="Times New Roman" w:hAnsi="Times New Roman" w:cs="Times New Roman"/>
          <w:bCs/>
          <w:sz w:val="24"/>
          <w:lang w:val="es-MX"/>
        </w:rPr>
        <w:t xml:space="preserve">Investigadores en Alemania advierten que el impacto de los </w:t>
      </w:r>
      <w:proofErr w:type="spellStart"/>
      <w:r w:rsidRPr="00E43E51">
        <w:rPr>
          <w:rFonts w:ascii="Times New Roman" w:hAnsi="Times New Roman" w:cs="Times New Roman"/>
          <w:bCs/>
          <w:sz w:val="24"/>
          <w:lang w:val="es-MX"/>
        </w:rPr>
        <w:t>microplásticos</w:t>
      </w:r>
      <w:proofErr w:type="spellEnd"/>
      <w:r w:rsidRPr="00E43E51">
        <w:rPr>
          <w:rFonts w:ascii="Times New Roman" w:hAnsi="Times New Roman" w:cs="Times New Roman"/>
          <w:bCs/>
          <w:sz w:val="24"/>
          <w:lang w:val="es-MX"/>
        </w:rPr>
        <w:t xml:space="preserve"> en los suelos, los sedimentos y el agua dulce podría tener un efecto negativo a largo plazo en los ecosistemas. Los científicos estiman que la contaminación terrestre por </w:t>
      </w:r>
      <w:proofErr w:type="spellStart"/>
      <w:r w:rsidRPr="00E43E51">
        <w:rPr>
          <w:rFonts w:ascii="Times New Roman" w:hAnsi="Times New Roman" w:cs="Times New Roman"/>
          <w:bCs/>
          <w:sz w:val="24"/>
          <w:lang w:val="es-MX"/>
        </w:rPr>
        <w:t>microplásticos</w:t>
      </w:r>
      <w:proofErr w:type="spellEnd"/>
      <w:r w:rsidRPr="00E43E51">
        <w:rPr>
          <w:rFonts w:ascii="Times New Roman" w:hAnsi="Times New Roman" w:cs="Times New Roman"/>
          <w:bCs/>
          <w:sz w:val="24"/>
          <w:lang w:val="es-MX"/>
        </w:rPr>
        <w:t xml:space="preserve"> es entre 4 y 23 veces mayor que la </w:t>
      </w:r>
      <w:proofErr w:type="spellStart"/>
      <w:r w:rsidRPr="00E43E51">
        <w:rPr>
          <w:rFonts w:ascii="Times New Roman" w:hAnsi="Times New Roman" w:cs="Times New Roman"/>
          <w:bCs/>
          <w:sz w:val="24"/>
          <w:lang w:val="es-MX"/>
        </w:rPr>
        <w:t>océanica</w:t>
      </w:r>
      <w:proofErr w:type="spellEnd"/>
      <w:r w:rsidRPr="00E43E51">
        <w:rPr>
          <w:rFonts w:ascii="Times New Roman" w:hAnsi="Times New Roman" w:cs="Times New Roman"/>
          <w:bCs/>
          <w:sz w:val="24"/>
          <w:lang w:val="es-MX"/>
        </w:rPr>
        <w:t>, dependiendo del sitio de comparación.</w:t>
      </w:r>
      <w:r>
        <w:rPr>
          <w:rFonts w:ascii="Times New Roman" w:hAnsi="Times New Roman" w:cs="Times New Roman"/>
          <w:bCs/>
          <w:sz w:val="24"/>
          <w:lang w:val="es-MX"/>
        </w:rPr>
        <w:t xml:space="preserve"> </w:t>
      </w:r>
      <w:r w:rsidRPr="00E43E51">
        <w:rPr>
          <w:rFonts w:ascii="Times New Roman" w:hAnsi="Times New Roman" w:cs="Times New Roman"/>
          <w:bCs/>
          <w:sz w:val="24"/>
          <w:lang w:val="es-MX"/>
        </w:rPr>
        <w:t>Los investigadores concluyen que, aunque se han realizado pocas investigaciones en este campo, los resultados hasta la fecha son preocupantes: los fragmentos de plástico están presentes prácticamente en todo el mundo y pueden desencadenar muchos tipos de efectos adversos.</w:t>
      </w:r>
      <w:r>
        <w:rPr>
          <w:rFonts w:ascii="Times New Roman" w:hAnsi="Times New Roman" w:cs="Times New Roman"/>
          <w:bCs/>
          <w:sz w:val="24"/>
          <w:lang w:val="es-MX"/>
        </w:rPr>
        <w:t xml:space="preserve"> </w:t>
      </w:r>
      <w:r w:rsidRPr="00E43E51">
        <w:rPr>
          <w:rFonts w:ascii="Times New Roman" w:hAnsi="Times New Roman" w:cs="Times New Roman"/>
          <w:bCs/>
          <w:sz w:val="24"/>
        </w:rPr>
        <w:t>En términos generales, cuando las partículas de plástico se descomponen, obtienen nuevas propiedades físicas y químicas, lo que aumenta el riesgo de que tengan un efecto tóxico en los organismos. Y cuanto mayor sea el número de especies y funciones ecológicas potencialmente afectadas, mayor será la probabilidad de que se produzcan reacciones tóxicas.</w:t>
      </w:r>
    </w:p>
    <w:p w14:paraId="6F0F09DB" w14:textId="0898E760" w:rsidR="003221A6" w:rsidRDefault="00517B9C" w:rsidP="004E43D9">
      <w:pPr>
        <w:pStyle w:val="Prrafodelista"/>
        <w:spacing w:line="480" w:lineRule="auto"/>
        <w:ind w:left="426"/>
        <w:jc w:val="both"/>
        <w:rPr>
          <w:rFonts w:ascii="Times New Roman" w:hAnsi="Times New Roman" w:cs="Times New Roman"/>
          <w:bCs/>
          <w:sz w:val="24"/>
        </w:rPr>
      </w:pPr>
      <w:r w:rsidRPr="007A54AA">
        <w:rPr>
          <w:rFonts w:ascii="Times New Roman" w:hAnsi="Times New Roman" w:cs="Times New Roman"/>
          <w:bCs/>
          <w:sz w:val="24"/>
        </w:rPr>
        <w:lastRenderedPageBreak/>
        <w:t>Los efectos químicos son especialmente problemáticos en la etapa de descomposición. Los aditivos como los ftalatos y el bisfenol A (ampliamente conocido como BPA) se liberan de las partículas de plástico. Estos aditivos son conocidos por sus efectos hormonales y pueden alterar el sistema hormonal de vertebrados e invertebrados por igual. Además, las partículas de tamaño nanométrico pueden causar inflamación, atravesar barreras celulares e incluso atravesar membranas altamente selectivas, como la barrera hematoencefálica o la placentaria. Dentro de la célula, pueden desencadenar cambios en la expresión de los genes y reacciones bioquímicas, entre otras cosas</w:t>
      </w:r>
      <w:r>
        <w:rPr>
          <w:rFonts w:ascii="Times New Roman" w:hAnsi="Times New Roman" w:cs="Times New Roman"/>
          <w:bCs/>
          <w:sz w:val="24"/>
        </w:rPr>
        <w:t xml:space="preserve"> (Programa para el Medio Ambiente de la ONU, 2018).</w:t>
      </w:r>
    </w:p>
    <w:p w14:paraId="50C33711" w14:textId="4FF13709" w:rsidR="002567A3" w:rsidRDefault="002567A3" w:rsidP="004E43D9">
      <w:pPr>
        <w:pStyle w:val="Prrafodelista"/>
        <w:spacing w:line="480" w:lineRule="auto"/>
        <w:ind w:left="426"/>
        <w:jc w:val="both"/>
        <w:rPr>
          <w:rFonts w:ascii="Times New Roman" w:hAnsi="Times New Roman" w:cs="Times New Roman"/>
          <w:bCs/>
          <w:sz w:val="24"/>
        </w:rPr>
      </w:pPr>
    </w:p>
    <w:p w14:paraId="530D3F5E" w14:textId="77777777" w:rsidR="002567A3" w:rsidRPr="0046726D" w:rsidRDefault="002567A3" w:rsidP="002567A3">
      <w:pPr>
        <w:pStyle w:val="Prrafodelista"/>
        <w:spacing w:line="480" w:lineRule="auto"/>
        <w:ind w:left="426"/>
        <w:jc w:val="both"/>
        <w:rPr>
          <w:rFonts w:ascii="Times New Roman" w:hAnsi="Times New Roman" w:cs="Times New Roman"/>
          <w:b/>
          <w:sz w:val="24"/>
        </w:rPr>
      </w:pPr>
      <w:r w:rsidRPr="0046726D">
        <w:rPr>
          <w:rFonts w:ascii="Times New Roman" w:hAnsi="Times New Roman" w:cs="Times New Roman"/>
          <w:b/>
          <w:sz w:val="24"/>
        </w:rPr>
        <w:t>Biodegradación</w:t>
      </w:r>
    </w:p>
    <w:p w14:paraId="3E44DCA7" w14:textId="3BC0F6F9" w:rsidR="002567A3" w:rsidRDefault="002567A3" w:rsidP="002567A3">
      <w:pPr>
        <w:pStyle w:val="Prrafodelista"/>
        <w:spacing w:line="480" w:lineRule="auto"/>
        <w:ind w:left="426"/>
        <w:jc w:val="both"/>
        <w:rPr>
          <w:rFonts w:ascii="Times New Roman" w:hAnsi="Times New Roman" w:cs="Times New Roman"/>
          <w:bCs/>
          <w:sz w:val="24"/>
        </w:rPr>
      </w:pPr>
      <w:r w:rsidRPr="0046726D">
        <w:rPr>
          <w:rFonts w:ascii="Times New Roman" w:hAnsi="Times New Roman" w:cs="Times New Roman"/>
          <w:bCs/>
          <w:sz w:val="24"/>
        </w:rPr>
        <w:t>La biodegradabilidad se define como la tendencia de un material a descomponer las moléculas que lo conforman mediante procesos naturales (Singh &amp; Sharma, 2008). El paso inicial para la biodegradación de muchos polímeros es la fotooxidación. Seguido por el ataque de microorganismos a las partes carboxílicas del polímero, liberando dos fragmentos de la cadena de carbono que los microorganismos pueden usar en sus ciclos anabólicos o catabólicos (</w:t>
      </w:r>
      <w:proofErr w:type="spellStart"/>
      <w:r w:rsidRPr="0046726D">
        <w:rPr>
          <w:rFonts w:ascii="Times New Roman" w:hAnsi="Times New Roman" w:cs="Times New Roman"/>
          <w:bCs/>
          <w:sz w:val="24"/>
        </w:rPr>
        <w:t>Lindberg</w:t>
      </w:r>
      <w:proofErr w:type="spellEnd"/>
      <w:r>
        <w:rPr>
          <w:rFonts w:ascii="Times New Roman" w:hAnsi="Times New Roman" w:cs="Times New Roman"/>
          <w:bCs/>
          <w:sz w:val="24"/>
        </w:rPr>
        <w:t xml:space="preserve"> et al.</w:t>
      </w:r>
      <w:r w:rsidRPr="0046726D">
        <w:rPr>
          <w:rFonts w:ascii="Times New Roman" w:hAnsi="Times New Roman" w:cs="Times New Roman"/>
          <w:bCs/>
          <w:sz w:val="24"/>
        </w:rPr>
        <w:t xml:space="preserve">, 1995) En consecuencia, el plástico se deteriora, pierde su resistencia, se vuelve frágil y se desmorona en pequeños fragmentos y partículas llamadas </w:t>
      </w:r>
      <w:proofErr w:type="spellStart"/>
      <w:r w:rsidRPr="0046726D">
        <w:rPr>
          <w:rFonts w:ascii="Times New Roman" w:hAnsi="Times New Roman" w:cs="Times New Roman"/>
          <w:bCs/>
          <w:sz w:val="24"/>
        </w:rPr>
        <w:t>microplásticos</w:t>
      </w:r>
      <w:proofErr w:type="spellEnd"/>
      <w:r w:rsidRPr="0046726D">
        <w:rPr>
          <w:rFonts w:ascii="Times New Roman" w:hAnsi="Times New Roman" w:cs="Times New Roman"/>
          <w:bCs/>
          <w:sz w:val="24"/>
        </w:rPr>
        <w:t xml:space="preserve"> (Sivan, 2011). La biodegradación es la forma natural de reciclar desechos o descomponer la materia orgánica en nutrientes que pueden ser utilizados por otros organismos (</w:t>
      </w:r>
      <w:r w:rsidR="00503976">
        <w:rPr>
          <w:rFonts w:ascii="Times New Roman" w:hAnsi="Times New Roman" w:cs="Times New Roman"/>
          <w:bCs/>
          <w:sz w:val="24"/>
        </w:rPr>
        <w:t xml:space="preserve">Saleh y </w:t>
      </w:r>
      <w:proofErr w:type="spellStart"/>
      <w:r w:rsidRPr="0046726D">
        <w:rPr>
          <w:rFonts w:ascii="Times New Roman" w:hAnsi="Times New Roman" w:cs="Times New Roman"/>
          <w:bCs/>
          <w:sz w:val="24"/>
        </w:rPr>
        <w:t>Eskander</w:t>
      </w:r>
      <w:proofErr w:type="spellEnd"/>
      <w:r w:rsidRPr="0046726D">
        <w:rPr>
          <w:rFonts w:ascii="Times New Roman" w:hAnsi="Times New Roman" w:cs="Times New Roman"/>
          <w:bCs/>
          <w:sz w:val="24"/>
        </w:rPr>
        <w:t>, 2017). “En la biodegradación se espera que los metabolitos liberados no sean tóxicos para el medio ambiente, y a su vez estos se redistribuyan a través de los ciclos de carbono, nitrógeno y azufre” (Singh &amp; Sharma, 2008).</w:t>
      </w:r>
    </w:p>
    <w:p w14:paraId="74CF7B1B" w14:textId="56B2B40B" w:rsidR="004128CE" w:rsidRDefault="004128CE" w:rsidP="002567A3">
      <w:pPr>
        <w:pStyle w:val="Prrafodelista"/>
        <w:spacing w:line="480" w:lineRule="auto"/>
        <w:ind w:left="426"/>
        <w:jc w:val="both"/>
        <w:rPr>
          <w:rFonts w:ascii="Times New Roman" w:hAnsi="Times New Roman" w:cs="Times New Roman"/>
          <w:bCs/>
          <w:sz w:val="24"/>
        </w:rPr>
      </w:pPr>
    </w:p>
    <w:p w14:paraId="4466BCBD" w14:textId="77777777" w:rsidR="004128CE" w:rsidRPr="004128CE" w:rsidRDefault="004128CE" w:rsidP="004128CE">
      <w:pPr>
        <w:pStyle w:val="Prrafodelista"/>
        <w:spacing w:line="480" w:lineRule="auto"/>
        <w:ind w:left="426"/>
        <w:jc w:val="both"/>
        <w:rPr>
          <w:rFonts w:ascii="Times New Roman" w:hAnsi="Times New Roman" w:cs="Times New Roman"/>
          <w:b/>
          <w:sz w:val="24"/>
        </w:rPr>
      </w:pPr>
      <w:r w:rsidRPr="004128CE">
        <w:rPr>
          <w:rFonts w:ascii="Times New Roman" w:hAnsi="Times New Roman" w:cs="Times New Roman"/>
          <w:b/>
          <w:sz w:val="24"/>
        </w:rPr>
        <w:t>Principios de biodegradación del polietileno por parte del gusano de cera</w:t>
      </w:r>
    </w:p>
    <w:p w14:paraId="346364B8" w14:textId="77777777" w:rsidR="004128CE" w:rsidRPr="004128CE" w:rsidRDefault="004128CE" w:rsidP="004128CE">
      <w:pPr>
        <w:pStyle w:val="Prrafodelista"/>
        <w:spacing w:line="480" w:lineRule="auto"/>
        <w:ind w:left="426"/>
        <w:jc w:val="both"/>
        <w:rPr>
          <w:rFonts w:ascii="Times New Roman" w:hAnsi="Times New Roman" w:cs="Times New Roman"/>
          <w:bCs/>
          <w:sz w:val="24"/>
        </w:rPr>
      </w:pPr>
      <w:r w:rsidRPr="004128CE">
        <w:rPr>
          <w:rFonts w:ascii="Times New Roman" w:hAnsi="Times New Roman" w:cs="Times New Roman"/>
          <w:bCs/>
          <w:sz w:val="24"/>
        </w:rPr>
        <w:t xml:space="preserve">Uno de los componentes del plástico es el polietileno, cuyo material es muy resistente para la degradación. Existen algunos procedimientos, pero tienen la desventaja de ser muy lentos, como el tratamiento con ácido nítrico y posteriormente la incubación con un cultivo líquido del hongo </w:t>
      </w:r>
      <w:proofErr w:type="spellStart"/>
      <w:r w:rsidRPr="00803B2A">
        <w:rPr>
          <w:rFonts w:ascii="Times New Roman" w:hAnsi="Times New Roman" w:cs="Times New Roman"/>
          <w:bCs/>
          <w:i/>
          <w:iCs/>
          <w:sz w:val="24"/>
        </w:rPr>
        <w:t>Penicillium</w:t>
      </w:r>
      <w:proofErr w:type="spellEnd"/>
      <w:r w:rsidRPr="00803B2A">
        <w:rPr>
          <w:rFonts w:ascii="Times New Roman" w:hAnsi="Times New Roman" w:cs="Times New Roman"/>
          <w:bCs/>
          <w:i/>
          <w:iCs/>
          <w:sz w:val="24"/>
        </w:rPr>
        <w:t xml:space="preserve"> </w:t>
      </w:r>
      <w:proofErr w:type="spellStart"/>
      <w:r w:rsidRPr="00803B2A">
        <w:rPr>
          <w:rFonts w:ascii="Times New Roman" w:hAnsi="Times New Roman" w:cs="Times New Roman"/>
          <w:bCs/>
          <w:i/>
          <w:iCs/>
          <w:sz w:val="24"/>
        </w:rPr>
        <w:t>simplicissimum</w:t>
      </w:r>
      <w:proofErr w:type="spellEnd"/>
      <w:r w:rsidRPr="004128CE">
        <w:rPr>
          <w:rFonts w:ascii="Times New Roman" w:hAnsi="Times New Roman" w:cs="Times New Roman"/>
          <w:bCs/>
          <w:sz w:val="24"/>
        </w:rPr>
        <w:t xml:space="preserve"> durante un período de tres meses (</w:t>
      </w:r>
      <w:proofErr w:type="spellStart"/>
      <w:r w:rsidRPr="004128CE">
        <w:rPr>
          <w:rFonts w:ascii="Times New Roman" w:hAnsi="Times New Roman" w:cs="Times New Roman"/>
          <w:bCs/>
          <w:sz w:val="24"/>
        </w:rPr>
        <w:t>Yamada-Onodera</w:t>
      </w:r>
      <w:proofErr w:type="spellEnd"/>
      <w:r w:rsidRPr="004128CE">
        <w:rPr>
          <w:rFonts w:ascii="Times New Roman" w:hAnsi="Times New Roman" w:cs="Times New Roman"/>
          <w:bCs/>
          <w:sz w:val="24"/>
        </w:rPr>
        <w:t xml:space="preserve"> et al., 2015). Otro procedimiento es la degradación por medio de la bacteria </w:t>
      </w:r>
      <w:proofErr w:type="spellStart"/>
      <w:r w:rsidRPr="004128CE">
        <w:rPr>
          <w:rFonts w:ascii="Times New Roman" w:hAnsi="Times New Roman" w:cs="Times New Roman"/>
          <w:bCs/>
          <w:sz w:val="24"/>
        </w:rPr>
        <w:t>Nocardia</w:t>
      </w:r>
      <w:proofErr w:type="spellEnd"/>
      <w:r w:rsidRPr="004128CE">
        <w:rPr>
          <w:rFonts w:ascii="Times New Roman" w:hAnsi="Times New Roman" w:cs="Times New Roman"/>
          <w:bCs/>
          <w:sz w:val="24"/>
        </w:rPr>
        <w:t xml:space="preserve"> asteroides: el cual requiere de cuatro a siete meses para lograr la degradación (</w:t>
      </w:r>
      <w:proofErr w:type="spellStart"/>
      <w:r w:rsidRPr="004128CE">
        <w:rPr>
          <w:rFonts w:ascii="Times New Roman" w:hAnsi="Times New Roman" w:cs="Times New Roman"/>
          <w:bCs/>
          <w:sz w:val="24"/>
        </w:rPr>
        <w:t>Bonhomme</w:t>
      </w:r>
      <w:proofErr w:type="spellEnd"/>
      <w:r w:rsidRPr="004128CE">
        <w:rPr>
          <w:rFonts w:ascii="Times New Roman" w:hAnsi="Times New Roman" w:cs="Times New Roman"/>
          <w:bCs/>
          <w:sz w:val="24"/>
        </w:rPr>
        <w:t xml:space="preserve"> et al., 2013).</w:t>
      </w:r>
    </w:p>
    <w:p w14:paraId="641BBA50" w14:textId="77777777" w:rsidR="004128CE" w:rsidRPr="004128CE" w:rsidRDefault="004128CE" w:rsidP="004128CE">
      <w:pPr>
        <w:pStyle w:val="Prrafodelista"/>
        <w:spacing w:line="480" w:lineRule="auto"/>
        <w:ind w:left="426"/>
        <w:jc w:val="both"/>
        <w:rPr>
          <w:rFonts w:ascii="Times New Roman" w:hAnsi="Times New Roman" w:cs="Times New Roman"/>
          <w:bCs/>
          <w:sz w:val="24"/>
        </w:rPr>
      </w:pPr>
      <w:proofErr w:type="spellStart"/>
      <w:r w:rsidRPr="004128CE">
        <w:rPr>
          <w:rFonts w:ascii="Times New Roman" w:hAnsi="Times New Roman" w:cs="Times New Roman"/>
          <w:bCs/>
          <w:sz w:val="24"/>
        </w:rPr>
        <w:t>Bombelli</w:t>
      </w:r>
      <w:proofErr w:type="spellEnd"/>
      <w:r w:rsidRPr="004128CE">
        <w:rPr>
          <w:rFonts w:ascii="Times New Roman" w:hAnsi="Times New Roman" w:cs="Times New Roman"/>
          <w:bCs/>
          <w:sz w:val="24"/>
        </w:rPr>
        <w:t xml:space="preserve"> et al. (2017) realizaron sus evaluaciones en las larvas el gusano de cera </w:t>
      </w:r>
      <w:proofErr w:type="spellStart"/>
      <w:r w:rsidRPr="00803B2A">
        <w:rPr>
          <w:rFonts w:ascii="Times New Roman" w:hAnsi="Times New Roman" w:cs="Times New Roman"/>
          <w:bCs/>
          <w:i/>
          <w:iCs/>
          <w:sz w:val="24"/>
        </w:rPr>
        <w:t>Galleria</w:t>
      </w:r>
      <w:proofErr w:type="spellEnd"/>
      <w:r w:rsidRPr="00803B2A">
        <w:rPr>
          <w:rFonts w:ascii="Times New Roman" w:hAnsi="Times New Roman" w:cs="Times New Roman"/>
          <w:bCs/>
          <w:i/>
          <w:iCs/>
          <w:sz w:val="24"/>
        </w:rPr>
        <w:t xml:space="preserve"> </w:t>
      </w:r>
      <w:proofErr w:type="spellStart"/>
      <w:r w:rsidRPr="00803B2A">
        <w:rPr>
          <w:rFonts w:ascii="Times New Roman" w:hAnsi="Times New Roman" w:cs="Times New Roman"/>
          <w:bCs/>
          <w:i/>
          <w:iCs/>
          <w:sz w:val="24"/>
        </w:rPr>
        <w:t>mellonella</w:t>
      </w:r>
      <w:proofErr w:type="spellEnd"/>
      <w:r w:rsidRPr="004128CE">
        <w:rPr>
          <w:rFonts w:ascii="Times New Roman" w:hAnsi="Times New Roman" w:cs="Times New Roman"/>
          <w:bCs/>
          <w:sz w:val="24"/>
        </w:rPr>
        <w:t xml:space="preserve">, especie que pertenece a la familia </w:t>
      </w:r>
      <w:proofErr w:type="spellStart"/>
      <w:r w:rsidRPr="004128CE">
        <w:rPr>
          <w:rFonts w:ascii="Times New Roman" w:hAnsi="Times New Roman" w:cs="Times New Roman"/>
          <w:bCs/>
          <w:sz w:val="24"/>
        </w:rPr>
        <w:t>Pyralidae</w:t>
      </w:r>
      <w:proofErr w:type="spellEnd"/>
      <w:r w:rsidRPr="004128CE">
        <w:rPr>
          <w:rFonts w:ascii="Times New Roman" w:hAnsi="Times New Roman" w:cs="Times New Roman"/>
          <w:bCs/>
          <w:sz w:val="24"/>
        </w:rPr>
        <w:t xml:space="preserve"> del orden </w:t>
      </w:r>
      <w:proofErr w:type="spellStart"/>
      <w:r w:rsidRPr="004128CE">
        <w:rPr>
          <w:rFonts w:ascii="Times New Roman" w:hAnsi="Times New Roman" w:cs="Times New Roman"/>
          <w:bCs/>
          <w:sz w:val="24"/>
        </w:rPr>
        <w:t>Lepidoptera</w:t>
      </w:r>
      <w:proofErr w:type="spellEnd"/>
      <w:r w:rsidRPr="004128CE">
        <w:rPr>
          <w:rFonts w:ascii="Times New Roman" w:hAnsi="Times New Roman" w:cs="Times New Roman"/>
          <w:bCs/>
          <w:sz w:val="24"/>
        </w:rPr>
        <w:t xml:space="preserve">. A pesar de que la biodegradación del polietileno no es fácil, en las evaluaciones realizadas con las larvas de </w:t>
      </w:r>
      <w:r w:rsidRPr="00803B2A">
        <w:rPr>
          <w:rFonts w:ascii="Times New Roman" w:hAnsi="Times New Roman" w:cs="Times New Roman"/>
          <w:bCs/>
          <w:i/>
          <w:iCs/>
          <w:sz w:val="24"/>
        </w:rPr>
        <w:t xml:space="preserve">G. </w:t>
      </w:r>
      <w:proofErr w:type="spellStart"/>
      <w:r w:rsidRPr="00803B2A">
        <w:rPr>
          <w:rFonts w:ascii="Times New Roman" w:hAnsi="Times New Roman" w:cs="Times New Roman"/>
          <w:bCs/>
          <w:i/>
          <w:iCs/>
          <w:sz w:val="24"/>
        </w:rPr>
        <w:t>mellonella</w:t>
      </w:r>
      <w:proofErr w:type="spellEnd"/>
      <w:r w:rsidRPr="004128CE">
        <w:rPr>
          <w:rFonts w:ascii="Times New Roman" w:hAnsi="Times New Roman" w:cs="Times New Roman"/>
          <w:bCs/>
          <w:sz w:val="24"/>
        </w:rPr>
        <w:t xml:space="preserve">, se observó una rápida degradación. Luego de realizar varios ensayos se comprobó la eficacia de las larvas para biodegradar el polietileno. Los estudios demostraron que cien larvas de </w:t>
      </w:r>
      <w:r w:rsidRPr="00803B2A">
        <w:rPr>
          <w:rFonts w:ascii="Times New Roman" w:hAnsi="Times New Roman" w:cs="Times New Roman"/>
          <w:bCs/>
          <w:i/>
          <w:iCs/>
          <w:sz w:val="24"/>
        </w:rPr>
        <w:t xml:space="preserve">G. </w:t>
      </w:r>
      <w:proofErr w:type="spellStart"/>
      <w:r w:rsidRPr="00803B2A">
        <w:rPr>
          <w:rFonts w:ascii="Times New Roman" w:hAnsi="Times New Roman" w:cs="Times New Roman"/>
          <w:bCs/>
          <w:i/>
          <w:iCs/>
          <w:sz w:val="24"/>
        </w:rPr>
        <w:t>mellonella</w:t>
      </w:r>
      <w:proofErr w:type="spellEnd"/>
      <w:r w:rsidRPr="004128CE">
        <w:rPr>
          <w:rFonts w:ascii="Times New Roman" w:hAnsi="Times New Roman" w:cs="Times New Roman"/>
          <w:bCs/>
          <w:sz w:val="24"/>
        </w:rPr>
        <w:t xml:space="preserve"> degradan 92 miligramos de polietileno en 12 horas.</w:t>
      </w:r>
    </w:p>
    <w:p w14:paraId="16C7763E" w14:textId="77777777" w:rsidR="004128CE" w:rsidRPr="004128CE" w:rsidRDefault="004128CE" w:rsidP="004128CE">
      <w:pPr>
        <w:pStyle w:val="Prrafodelista"/>
        <w:spacing w:line="480" w:lineRule="auto"/>
        <w:ind w:left="426"/>
        <w:jc w:val="both"/>
        <w:rPr>
          <w:rFonts w:ascii="Times New Roman" w:hAnsi="Times New Roman" w:cs="Times New Roman"/>
          <w:bCs/>
          <w:sz w:val="24"/>
        </w:rPr>
      </w:pPr>
      <w:r w:rsidRPr="004128CE">
        <w:rPr>
          <w:rFonts w:ascii="Times New Roman" w:hAnsi="Times New Roman" w:cs="Times New Roman"/>
          <w:bCs/>
          <w:sz w:val="24"/>
        </w:rPr>
        <w:t xml:space="preserve">También evaluaron un macerado del cuerpo de la larva, el cual fue untado en películas de polietileno y dejado por 14 horas. El análisis gravimétrico de las muestras tratadas confirma una pérdida de masa de polietileno del 13 % en comparación con las películas sin tratamiento. Según </w:t>
      </w:r>
      <w:proofErr w:type="spellStart"/>
      <w:r w:rsidRPr="004128CE">
        <w:rPr>
          <w:rFonts w:ascii="Times New Roman" w:hAnsi="Times New Roman" w:cs="Times New Roman"/>
          <w:bCs/>
          <w:sz w:val="24"/>
        </w:rPr>
        <w:t>Bombelli</w:t>
      </w:r>
      <w:proofErr w:type="spellEnd"/>
      <w:r w:rsidRPr="004128CE">
        <w:rPr>
          <w:rFonts w:ascii="Times New Roman" w:hAnsi="Times New Roman" w:cs="Times New Roman"/>
          <w:bCs/>
          <w:sz w:val="24"/>
        </w:rPr>
        <w:t xml:space="preserve"> et al. (2017) estos resultados corresponden a una tasa de degradación de 0.23 mg/cm²/h. Posteriormente realizaron un análisis de espectroscopía de infrarrojos por transformada de Fourier (FTIR), las sondas de FTIR de las películas sin tratamiento mostraron picos de 2,921 y 2,852 cm</w:t>
      </w:r>
      <w:r w:rsidRPr="00803B2A">
        <w:rPr>
          <w:rFonts w:ascii="Times New Roman" w:hAnsi="Times New Roman" w:cs="Times New Roman"/>
          <w:bCs/>
          <w:sz w:val="24"/>
          <w:vertAlign w:val="superscript"/>
        </w:rPr>
        <w:t>-1</w:t>
      </w:r>
      <w:r w:rsidRPr="004128CE">
        <w:rPr>
          <w:rFonts w:ascii="Times New Roman" w:hAnsi="Times New Roman" w:cs="Times New Roman"/>
          <w:bCs/>
          <w:sz w:val="24"/>
        </w:rPr>
        <w:t xml:space="preserve">, correspondientes al polietileno, mientras que las muestras tratadas con le macerado de las larvas de </w:t>
      </w:r>
      <w:r w:rsidRPr="00803B2A">
        <w:rPr>
          <w:rFonts w:ascii="Times New Roman" w:hAnsi="Times New Roman" w:cs="Times New Roman"/>
          <w:bCs/>
          <w:i/>
          <w:iCs/>
          <w:sz w:val="24"/>
        </w:rPr>
        <w:t xml:space="preserve">G. </w:t>
      </w:r>
      <w:proofErr w:type="spellStart"/>
      <w:r w:rsidRPr="00803B2A">
        <w:rPr>
          <w:rFonts w:ascii="Times New Roman" w:hAnsi="Times New Roman" w:cs="Times New Roman"/>
          <w:bCs/>
          <w:i/>
          <w:iCs/>
          <w:sz w:val="24"/>
        </w:rPr>
        <w:lastRenderedPageBreak/>
        <w:t>mellonella</w:t>
      </w:r>
      <w:proofErr w:type="spellEnd"/>
      <w:r w:rsidRPr="00803B2A">
        <w:rPr>
          <w:rFonts w:ascii="Times New Roman" w:hAnsi="Times New Roman" w:cs="Times New Roman"/>
          <w:bCs/>
          <w:i/>
          <w:iCs/>
          <w:sz w:val="24"/>
        </w:rPr>
        <w:t xml:space="preserve"> </w:t>
      </w:r>
      <w:r w:rsidRPr="004128CE">
        <w:rPr>
          <w:rFonts w:ascii="Times New Roman" w:hAnsi="Times New Roman" w:cs="Times New Roman"/>
          <w:bCs/>
          <w:sz w:val="24"/>
        </w:rPr>
        <w:t>mostraron picos de 3,350 cm</w:t>
      </w:r>
      <w:r w:rsidRPr="00803B2A">
        <w:rPr>
          <w:rFonts w:ascii="Times New Roman" w:hAnsi="Times New Roman" w:cs="Times New Roman"/>
          <w:bCs/>
          <w:sz w:val="24"/>
          <w:vertAlign w:val="superscript"/>
        </w:rPr>
        <w:t>-1</w:t>
      </w:r>
      <w:r w:rsidRPr="004128CE">
        <w:rPr>
          <w:rFonts w:ascii="Times New Roman" w:hAnsi="Times New Roman" w:cs="Times New Roman"/>
          <w:bCs/>
          <w:sz w:val="24"/>
        </w:rPr>
        <w:t xml:space="preserve"> el cual corresponde al etilenglicol, también apareció un pico de 1,700 cm</w:t>
      </w:r>
      <w:r w:rsidRPr="00803B2A">
        <w:rPr>
          <w:rFonts w:ascii="Times New Roman" w:hAnsi="Times New Roman" w:cs="Times New Roman"/>
          <w:bCs/>
          <w:sz w:val="24"/>
          <w:vertAlign w:val="superscript"/>
        </w:rPr>
        <w:t>-1</w:t>
      </w:r>
      <w:r w:rsidRPr="004128CE">
        <w:rPr>
          <w:rFonts w:ascii="Times New Roman" w:hAnsi="Times New Roman" w:cs="Times New Roman"/>
          <w:bCs/>
          <w:sz w:val="24"/>
        </w:rPr>
        <w:t xml:space="preserve"> el cual corresponde al enlace carbonilo.</w:t>
      </w:r>
    </w:p>
    <w:p w14:paraId="7D0FE091" w14:textId="77777777" w:rsidR="004128CE" w:rsidRPr="004128CE" w:rsidRDefault="004128CE" w:rsidP="004128CE">
      <w:pPr>
        <w:pStyle w:val="Prrafodelista"/>
        <w:spacing w:line="480" w:lineRule="auto"/>
        <w:ind w:left="426"/>
        <w:jc w:val="both"/>
        <w:rPr>
          <w:rFonts w:ascii="Times New Roman" w:hAnsi="Times New Roman" w:cs="Times New Roman"/>
          <w:bCs/>
          <w:sz w:val="24"/>
        </w:rPr>
      </w:pPr>
      <w:r w:rsidRPr="004128CE">
        <w:rPr>
          <w:rFonts w:ascii="Times New Roman" w:hAnsi="Times New Roman" w:cs="Times New Roman"/>
          <w:bCs/>
          <w:sz w:val="24"/>
        </w:rPr>
        <w:t xml:space="preserve">Tomado en cuenta que la composición de la cera es similar a la del polietileno, según </w:t>
      </w:r>
      <w:proofErr w:type="spellStart"/>
      <w:r w:rsidRPr="004128CE">
        <w:rPr>
          <w:rFonts w:ascii="Times New Roman" w:hAnsi="Times New Roman" w:cs="Times New Roman"/>
          <w:bCs/>
          <w:sz w:val="24"/>
        </w:rPr>
        <w:t>Bombelli</w:t>
      </w:r>
      <w:proofErr w:type="spellEnd"/>
      <w:r w:rsidRPr="004128CE">
        <w:rPr>
          <w:rFonts w:ascii="Times New Roman" w:hAnsi="Times New Roman" w:cs="Times New Roman"/>
          <w:bCs/>
          <w:sz w:val="24"/>
        </w:rPr>
        <w:t xml:space="preserve"> et al. (2017) esta podría ser la causa que las larvas cuenten con un mecanismo para biodegradación del polietileno. Sin embargo, también se ha considerado que este proceso de biodegradación sea por medio de una enzima que posean las larvas, este será el siguiente paso para investigar.</w:t>
      </w:r>
    </w:p>
    <w:p w14:paraId="652715C8" w14:textId="77777777" w:rsidR="004128CE" w:rsidRPr="004128CE" w:rsidRDefault="004128CE" w:rsidP="004128CE">
      <w:pPr>
        <w:pStyle w:val="Prrafodelista"/>
        <w:spacing w:line="480" w:lineRule="auto"/>
        <w:ind w:left="426"/>
        <w:jc w:val="both"/>
        <w:rPr>
          <w:rFonts w:ascii="Times New Roman" w:hAnsi="Times New Roman" w:cs="Times New Roman"/>
          <w:bCs/>
          <w:sz w:val="24"/>
        </w:rPr>
      </w:pPr>
      <w:r w:rsidRPr="004128CE">
        <w:rPr>
          <w:rFonts w:ascii="Times New Roman" w:hAnsi="Times New Roman" w:cs="Times New Roman"/>
          <w:bCs/>
          <w:sz w:val="24"/>
        </w:rPr>
        <w:t xml:space="preserve">A partir de esta investigación podría desarrollarse una nueva metodología para la degradación de los plásticos, la cual sería una valiosa herramienta debido a que los actuales procesos de degradación química requieren de mucho tiempo, prologándose por varios meses y algunos necesitan de químicos corrosivos como el ácido nítrico. Al desarrollarse una técnica a partir de las investigaciones con las larvas de </w:t>
      </w:r>
      <w:r w:rsidRPr="00803B2A">
        <w:rPr>
          <w:rFonts w:ascii="Times New Roman" w:hAnsi="Times New Roman" w:cs="Times New Roman"/>
          <w:bCs/>
          <w:i/>
          <w:iCs/>
          <w:sz w:val="24"/>
        </w:rPr>
        <w:t xml:space="preserve">G. </w:t>
      </w:r>
      <w:proofErr w:type="spellStart"/>
      <w:r w:rsidRPr="00803B2A">
        <w:rPr>
          <w:rFonts w:ascii="Times New Roman" w:hAnsi="Times New Roman" w:cs="Times New Roman"/>
          <w:bCs/>
          <w:i/>
          <w:iCs/>
          <w:sz w:val="24"/>
        </w:rPr>
        <w:t>mellonella</w:t>
      </w:r>
      <w:proofErr w:type="spellEnd"/>
      <w:r w:rsidRPr="004128CE">
        <w:rPr>
          <w:rFonts w:ascii="Times New Roman" w:hAnsi="Times New Roman" w:cs="Times New Roman"/>
          <w:bCs/>
          <w:sz w:val="24"/>
        </w:rPr>
        <w:t xml:space="preserve"> sería un aporte para el manejo de estos desechos a partir de elementos de la naturaleza (Toledo-Perdomo, 2016).</w:t>
      </w:r>
    </w:p>
    <w:p w14:paraId="20B1DFF1" w14:textId="77777777" w:rsidR="004128CE" w:rsidRPr="004128CE" w:rsidRDefault="004128CE" w:rsidP="002567A3">
      <w:pPr>
        <w:pStyle w:val="Prrafodelista"/>
        <w:spacing w:line="480" w:lineRule="auto"/>
        <w:ind w:left="426"/>
        <w:jc w:val="both"/>
        <w:rPr>
          <w:rFonts w:ascii="Times New Roman" w:hAnsi="Times New Roman" w:cs="Times New Roman"/>
          <w:bCs/>
          <w:sz w:val="24"/>
          <w:lang w:val="es-MX"/>
        </w:rPr>
      </w:pPr>
    </w:p>
    <w:p w14:paraId="76E15A69" w14:textId="77777777" w:rsidR="002567A3" w:rsidRPr="00AD5110" w:rsidRDefault="002567A3" w:rsidP="002567A3">
      <w:pPr>
        <w:pStyle w:val="Prrafodelista"/>
        <w:spacing w:line="480" w:lineRule="auto"/>
        <w:ind w:left="426"/>
        <w:jc w:val="both"/>
        <w:rPr>
          <w:rFonts w:ascii="Times New Roman" w:hAnsi="Times New Roman" w:cs="Times New Roman"/>
          <w:b/>
          <w:sz w:val="24"/>
        </w:rPr>
      </w:pPr>
      <w:r w:rsidRPr="00AD5110">
        <w:rPr>
          <w:rFonts w:ascii="Times New Roman" w:hAnsi="Times New Roman" w:cs="Times New Roman"/>
          <w:b/>
          <w:sz w:val="24"/>
        </w:rPr>
        <w:t>Gestión ambiental</w:t>
      </w:r>
    </w:p>
    <w:p w14:paraId="3E566CD9" w14:textId="77777777" w:rsidR="002567A3" w:rsidRPr="0046726D" w:rsidRDefault="002567A3" w:rsidP="002567A3">
      <w:pPr>
        <w:pStyle w:val="Prrafodelista"/>
        <w:spacing w:line="480" w:lineRule="auto"/>
        <w:ind w:left="426"/>
        <w:jc w:val="both"/>
        <w:rPr>
          <w:rFonts w:ascii="Times New Roman" w:hAnsi="Times New Roman" w:cs="Times New Roman"/>
          <w:bCs/>
          <w:sz w:val="24"/>
        </w:rPr>
      </w:pPr>
      <w:r w:rsidRPr="0046726D">
        <w:rPr>
          <w:rFonts w:ascii="Times New Roman" w:hAnsi="Times New Roman" w:cs="Times New Roman"/>
          <w:bCs/>
          <w:sz w:val="24"/>
        </w:rPr>
        <w:t>Desde la gestión ambiental se debe crear una política más fuerte y efectiva de manejo y disposición de desechos de los materiales plásticos (Thompson</w:t>
      </w:r>
      <w:r>
        <w:rPr>
          <w:rFonts w:ascii="Times New Roman" w:hAnsi="Times New Roman" w:cs="Times New Roman"/>
          <w:bCs/>
          <w:sz w:val="24"/>
        </w:rPr>
        <w:t xml:space="preserve"> et al.</w:t>
      </w:r>
      <w:r w:rsidRPr="0046726D">
        <w:rPr>
          <w:rFonts w:ascii="Times New Roman" w:hAnsi="Times New Roman" w:cs="Times New Roman"/>
          <w:bCs/>
          <w:sz w:val="24"/>
        </w:rPr>
        <w:t xml:space="preserve">, 2009). Por ejemplo, </w:t>
      </w:r>
      <w:proofErr w:type="spellStart"/>
      <w:r w:rsidRPr="0046726D">
        <w:rPr>
          <w:rFonts w:ascii="Times New Roman" w:hAnsi="Times New Roman" w:cs="Times New Roman"/>
          <w:bCs/>
          <w:sz w:val="24"/>
        </w:rPr>
        <w:t>Aryan</w:t>
      </w:r>
      <w:proofErr w:type="spellEnd"/>
      <w:r w:rsidRPr="0046726D">
        <w:rPr>
          <w:rFonts w:ascii="Times New Roman" w:hAnsi="Times New Roman" w:cs="Times New Roman"/>
          <w:bCs/>
          <w:sz w:val="24"/>
        </w:rPr>
        <w:t xml:space="preserve"> y colaboradores</w:t>
      </w:r>
      <w:r>
        <w:rPr>
          <w:rFonts w:ascii="Times New Roman" w:hAnsi="Times New Roman" w:cs="Times New Roman"/>
          <w:bCs/>
          <w:sz w:val="24"/>
        </w:rPr>
        <w:t>,</w:t>
      </w:r>
      <w:r w:rsidRPr="0046726D">
        <w:rPr>
          <w:rFonts w:ascii="Times New Roman" w:hAnsi="Times New Roman" w:cs="Times New Roman"/>
          <w:bCs/>
          <w:sz w:val="24"/>
        </w:rPr>
        <w:t xml:space="preserve"> en el 2018</w:t>
      </w:r>
      <w:r>
        <w:rPr>
          <w:rFonts w:ascii="Times New Roman" w:hAnsi="Times New Roman" w:cs="Times New Roman"/>
          <w:bCs/>
          <w:sz w:val="24"/>
        </w:rPr>
        <w:t>,</w:t>
      </w:r>
      <w:r w:rsidRPr="0046726D">
        <w:rPr>
          <w:rFonts w:ascii="Times New Roman" w:hAnsi="Times New Roman" w:cs="Times New Roman"/>
          <w:bCs/>
          <w:sz w:val="24"/>
        </w:rPr>
        <w:t xml:space="preserve"> realizaron una evaluación de las opciones de manejo de residuos plásticos existentes en la India. A través de la técnica “evaluación del ciclo de vida” (ECV) la cual puede comparar e identificar con precisión las mejores opciones de manejo de desechos</w:t>
      </w:r>
      <w:r>
        <w:rPr>
          <w:rFonts w:ascii="Times New Roman" w:hAnsi="Times New Roman" w:cs="Times New Roman"/>
          <w:bCs/>
          <w:sz w:val="24"/>
        </w:rPr>
        <w:t xml:space="preserve"> </w:t>
      </w:r>
      <w:r w:rsidRPr="0046726D">
        <w:rPr>
          <w:rFonts w:ascii="Times New Roman" w:hAnsi="Times New Roman" w:cs="Times New Roman"/>
          <w:bCs/>
          <w:sz w:val="24"/>
        </w:rPr>
        <w:t xml:space="preserve">plásticos para el medio ambiente. Los escenarios considerados en el estudio fueron rellenos sanitarios sin recuperación de biogás (S1); Incineración sin recuperación de energía (S2); Reciclaje (S3) e incineración con </w:t>
      </w:r>
      <w:r w:rsidRPr="0046726D">
        <w:rPr>
          <w:rFonts w:ascii="Times New Roman" w:hAnsi="Times New Roman" w:cs="Times New Roman"/>
          <w:bCs/>
          <w:sz w:val="24"/>
        </w:rPr>
        <w:lastRenderedPageBreak/>
        <w:t>recuperación de energía (S4). Los resultados demostraron que el S3 tiene el menor impacto ambiental para la mayoría de categorías, mientras que el S2 fue considerado como el de mayores daños ambientales (</w:t>
      </w:r>
      <w:proofErr w:type="spellStart"/>
      <w:r w:rsidRPr="0046726D">
        <w:rPr>
          <w:rFonts w:ascii="Times New Roman" w:hAnsi="Times New Roman" w:cs="Times New Roman"/>
          <w:bCs/>
          <w:sz w:val="24"/>
        </w:rPr>
        <w:t>Aryan</w:t>
      </w:r>
      <w:proofErr w:type="spellEnd"/>
      <w:r w:rsidRPr="0046726D">
        <w:rPr>
          <w:rFonts w:ascii="Times New Roman" w:hAnsi="Times New Roman" w:cs="Times New Roman"/>
          <w:bCs/>
          <w:sz w:val="24"/>
        </w:rPr>
        <w:t xml:space="preserve">, </w:t>
      </w:r>
      <w:proofErr w:type="spellStart"/>
      <w:r w:rsidRPr="0046726D">
        <w:rPr>
          <w:rFonts w:ascii="Times New Roman" w:hAnsi="Times New Roman" w:cs="Times New Roman"/>
          <w:bCs/>
          <w:sz w:val="24"/>
        </w:rPr>
        <w:t>Yadav</w:t>
      </w:r>
      <w:proofErr w:type="spellEnd"/>
      <w:r w:rsidRPr="0046726D">
        <w:rPr>
          <w:rFonts w:ascii="Times New Roman" w:hAnsi="Times New Roman" w:cs="Times New Roman"/>
          <w:bCs/>
          <w:sz w:val="24"/>
        </w:rPr>
        <w:t xml:space="preserve">, &amp; </w:t>
      </w:r>
      <w:proofErr w:type="spellStart"/>
      <w:r w:rsidRPr="0046726D">
        <w:rPr>
          <w:rFonts w:ascii="Times New Roman" w:hAnsi="Times New Roman" w:cs="Times New Roman"/>
          <w:bCs/>
          <w:sz w:val="24"/>
        </w:rPr>
        <w:t>Samadder</w:t>
      </w:r>
      <w:proofErr w:type="spellEnd"/>
      <w:r w:rsidRPr="0046726D">
        <w:rPr>
          <w:rFonts w:ascii="Times New Roman" w:hAnsi="Times New Roman" w:cs="Times New Roman"/>
          <w:bCs/>
          <w:sz w:val="24"/>
        </w:rPr>
        <w:t>, 2018). Finalmente, se requiere una mejor educación, aproximación, aplicación y apropiación de las políticas ambientales con el fin de mejorar la gestión de residuos plásticos.</w:t>
      </w:r>
    </w:p>
    <w:p w14:paraId="7DE51A45" w14:textId="149AA0AB" w:rsidR="002567A3" w:rsidRDefault="002567A3" w:rsidP="002567A3">
      <w:pPr>
        <w:pStyle w:val="Prrafodelista"/>
        <w:spacing w:line="480" w:lineRule="auto"/>
        <w:ind w:left="426"/>
        <w:jc w:val="both"/>
        <w:rPr>
          <w:rFonts w:ascii="Times New Roman" w:hAnsi="Times New Roman" w:cs="Times New Roman"/>
          <w:bCs/>
          <w:sz w:val="24"/>
        </w:rPr>
      </w:pPr>
      <w:r w:rsidRPr="0046726D">
        <w:rPr>
          <w:rFonts w:ascii="Times New Roman" w:hAnsi="Times New Roman" w:cs="Times New Roman"/>
          <w:bCs/>
          <w:sz w:val="24"/>
        </w:rPr>
        <w:t xml:space="preserve">La sostenibilidad ambiental es un interés practicado por las empresas multinacionales más competitivas y exitosas, una de sus principales preocupaciones es cómo gestionar los impactos ambientales de manera efectiva y eficiente (Berry </w:t>
      </w:r>
      <w:r>
        <w:rPr>
          <w:rFonts w:ascii="Times New Roman" w:hAnsi="Times New Roman" w:cs="Times New Roman"/>
          <w:bCs/>
          <w:sz w:val="24"/>
        </w:rPr>
        <w:t>y</w:t>
      </w:r>
      <w:r w:rsidRPr="0046726D">
        <w:rPr>
          <w:rFonts w:ascii="Times New Roman" w:hAnsi="Times New Roman" w:cs="Times New Roman"/>
          <w:bCs/>
          <w:sz w:val="24"/>
        </w:rPr>
        <w:t xml:space="preserve"> </w:t>
      </w:r>
      <w:proofErr w:type="spellStart"/>
      <w:r w:rsidRPr="0046726D">
        <w:rPr>
          <w:rFonts w:ascii="Times New Roman" w:hAnsi="Times New Roman" w:cs="Times New Roman"/>
          <w:bCs/>
          <w:sz w:val="24"/>
        </w:rPr>
        <w:t>Rondinelli</w:t>
      </w:r>
      <w:proofErr w:type="spellEnd"/>
      <w:r w:rsidRPr="0046726D">
        <w:rPr>
          <w:rFonts w:ascii="Times New Roman" w:hAnsi="Times New Roman" w:cs="Times New Roman"/>
          <w:bCs/>
          <w:sz w:val="24"/>
        </w:rPr>
        <w:t xml:space="preserve">, </w:t>
      </w:r>
      <w:r>
        <w:rPr>
          <w:rFonts w:ascii="Times New Roman" w:hAnsi="Times New Roman" w:cs="Times New Roman"/>
          <w:bCs/>
          <w:sz w:val="24"/>
        </w:rPr>
        <w:t>201</w:t>
      </w:r>
      <w:r w:rsidRPr="0046726D">
        <w:rPr>
          <w:rFonts w:ascii="Times New Roman" w:hAnsi="Times New Roman" w:cs="Times New Roman"/>
          <w:bCs/>
          <w:sz w:val="24"/>
        </w:rPr>
        <w:t xml:space="preserve">8). Por ejemplo, Sivan (2011) propone que para obtener una eliminación segura de los desechos plásticos se deben abordar varios quehaceres, “que incluyen: i) foto y/o termo oxidación aplicada antes de la exposición al ambiente biótico </w:t>
      </w:r>
      <w:proofErr w:type="spellStart"/>
      <w:r w:rsidRPr="0046726D">
        <w:rPr>
          <w:rFonts w:ascii="Times New Roman" w:hAnsi="Times New Roman" w:cs="Times New Roman"/>
          <w:bCs/>
          <w:sz w:val="24"/>
        </w:rPr>
        <w:t>ii</w:t>
      </w:r>
      <w:proofErr w:type="spellEnd"/>
      <w:r w:rsidRPr="0046726D">
        <w:rPr>
          <w:rFonts w:ascii="Times New Roman" w:hAnsi="Times New Roman" w:cs="Times New Roman"/>
          <w:bCs/>
          <w:sz w:val="24"/>
        </w:rPr>
        <w:t xml:space="preserve">) selección y aislamiento de una cepa (o un consorcio) que produce altos niveles de enzimas oxidativas. </w:t>
      </w:r>
      <w:proofErr w:type="spellStart"/>
      <w:r w:rsidRPr="0046726D">
        <w:rPr>
          <w:rFonts w:ascii="Times New Roman" w:hAnsi="Times New Roman" w:cs="Times New Roman"/>
          <w:bCs/>
          <w:sz w:val="24"/>
        </w:rPr>
        <w:t>iii</w:t>
      </w:r>
      <w:proofErr w:type="spellEnd"/>
      <w:r w:rsidRPr="0046726D">
        <w:rPr>
          <w:rFonts w:ascii="Times New Roman" w:hAnsi="Times New Roman" w:cs="Times New Roman"/>
          <w:bCs/>
          <w:sz w:val="24"/>
        </w:rPr>
        <w:t xml:space="preserve">) Aumentar la inducción de enzimas oxidativas intrínsecas y externas. </w:t>
      </w:r>
      <w:proofErr w:type="spellStart"/>
      <w:r w:rsidRPr="0046726D">
        <w:rPr>
          <w:rFonts w:ascii="Times New Roman" w:hAnsi="Times New Roman" w:cs="Times New Roman"/>
          <w:bCs/>
          <w:sz w:val="24"/>
        </w:rPr>
        <w:t>iv</w:t>
      </w:r>
      <w:proofErr w:type="spellEnd"/>
      <w:r w:rsidRPr="0046726D">
        <w:rPr>
          <w:rFonts w:ascii="Times New Roman" w:hAnsi="Times New Roman" w:cs="Times New Roman"/>
          <w:bCs/>
          <w:sz w:val="24"/>
        </w:rPr>
        <w:t xml:space="preserve">) Incremento de la </w:t>
      </w:r>
      <w:proofErr w:type="spellStart"/>
      <w:r w:rsidRPr="0046726D">
        <w:rPr>
          <w:rFonts w:ascii="Times New Roman" w:hAnsi="Times New Roman" w:cs="Times New Roman"/>
          <w:bCs/>
          <w:sz w:val="24"/>
        </w:rPr>
        <w:t>hidroficidad</w:t>
      </w:r>
      <w:proofErr w:type="spellEnd"/>
      <w:r w:rsidRPr="0046726D">
        <w:rPr>
          <w:rFonts w:ascii="Times New Roman" w:hAnsi="Times New Roman" w:cs="Times New Roman"/>
          <w:bCs/>
          <w:sz w:val="24"/>
        </w:rPr>
        <w:t xml:space="preserve"> de la superficie celular mediante el uso de surfactantes no iónicos que mejoren la formación de </w:t>
      </w:r>
      <w:proofErr w:type="spellStart"/>
      <w:r w:rsidRPr="0046726D">
        <w:rPr>
          <w:rFonts w:ascii="Times New Roman" w:hAnsi="Times New Roman" w:cs="Times New Roman"/>
          <w:bCs/>
          <w:sz w:val="24"/>
        </w:rPr>
        <w:t>biofilm</w:t>
      </w:r>
      <w:proofErr w:type="spellEnd"/>
      <w:r w:rsidRPr="0046726D">
        <w:rPr>
          <w:rFonts w:ascii="Times New Roman" w:hAnsi="Times New Roman" w:cs="Times New Roman"/>
          <w:bCs/>
          <w:sz w:val="24"/>
        </w:rPr>
        <w:t>” (Sivan, 2011).</w:t>
      </w:r>
    </w:p>
    <w:p w14:paraId="1CA0538B" w14:textId="7A3D4B60" w:rsidR="00CA1E81" w:rsidRDefault="00CA1E81" w:rsidP="004E43D9">
      <w:pPr>
        <w:pStyle w:val="Prrafodelista"/>
        <w:spacing w:line="480" w:lineRule="auto"/>
        <w:ind w:left="426"/>
        <w:jc w:val="both"/>
        <w:rPr>
          <w:rFonts w:ascii="Times New Roman" w:hAnsi="Times New Roman" w:cs="Times New Roman"/>
          <w:sz w:val="24"/>
          <w:szCs w:val="27"/>
        </w:rPr>
      </w:pPr>
    </w:p>
    <w:p w14:paraId="2EFA17D9" w14:textId="77777777" w:rsidR="003B068F" w:rsidRDefault="003B068F" w:rsidP="004E43D9">
      <w:pPr>
        <w:pStyle w:val="Prrafodelista"/>
        <w:spacing w:line="480" w:lineRule="auto"/>
        <w:ind w:left="426"/>
        <w:jc w:val="both"/>
        <w:rPr>
          <w:rFonts w:ascii="Times New Roman" w:hAnsi="Times New Roman" w:cs="Times New Roman"/>
          <w:b/>
          <w:i/>
          <w:sz w:val="24"/>
          <w:lang w:val="es-MX"/>
        </w:rPr>
      </w:pPr>
      <w:r w:rsidRPr="00BB243A">
        <w:rPr>
          <w:rFonts w:ascii="Times New Roman" w:hAnsi="Times New Roman" w:cs="Times New Roman"/>
          <w:b/>
          <w:sz w:val="24"/>
          <w:lang w:val="es-MX"/>
        </w:rPr>
        <w:t>Gusano de cera (</w:t>
      </w:r>
      <w:r w:rsidRPr="00BB243A">
        <w:rPr>
          <w:rFonts w:ascii="Times New Roman" w:hAnsi="Times New Roman" w:cs="Times New Roman"/>
          <w:b/>
          <w:i/>
          <w:sz w:val="24"/>
          <w:lang w:val="es-MX"/>
        </w:rPr>
        <w:t xml:space="preserve">Gallería </w:t>
      </w:r>
      <w:proofErr w:type="spellStart"/>
      <w:r w:rsidRPr="00BB243A">
        <w:rPr>
          <w:rFonts w:ascii="Times New Roman" w:hAnsi="Times New Roman" w:cs="Times New Roman"/>
          <w:b/>
          <w:i/>
          <w:sz w:val="24"/>
          <w:lang w:val="es-MX"/>
        </w:rPr>
        <w:t>mellonella</w:t>
      </w:r>
      <w:proofErr w:type="spellEnd"/>
      <w:r w:rsidR="009C1CB0" w:rsidRPr="00BB243A">
        <w:rPr>
          <w:rFonts w:ascii="Times New Roman" w:hAnsi="Times New Roman" w:cs="Times New Roman"/>
          <w:b/>
          <w:i/>
          <w:sz w:val="24"/>
          <w:lang w:val="es-MX"/>
        </w:rPr>
        <w:t>)</w:t>
      </w:r>
    </w:p>
    <w:p w14:paraId="7DE7DC0B" w14:textId="700F5FB8" w:rsidR="00767113" w:rsidRDefault="00767113" w:rsidP="004E43D9">
      <w:pPr>
        <w:pStyle w:val="Prrafodelista"/>
        <w:spacing w:line="480" w:lineRule="auto"/>
        <w:ind w:left="426"/>
        <w:jc w:val="both"/>
        <w:rPr>
          <w:rFonts w:ascii="Times New Roman" w:hAnsi="Times New Roman" w:cs="Times New Roman"/>
          <w:sz w:val="24"/>
          <w:lang w:val="es-MX"/>
        </w:rPr>
      </w:pPr>
      <w:r w:rsidRPr="00EB216C">
        <w:rPr>
          <w:rFonts w:ascii="Times New Roman" w:hAnsi="Times New Roman" w:cs="Times New Roman"/>
          <w:sz w:val="24"/>
          <w:lang w:val="es-MX"/>
        </w:rPr>
        <w:t>Es un insecto con una amplia distribución geográfica que habita en las colmenas de las abejas, donde crece y se alimenta de cera y miel</w:t>
      </w:r>
      <w:r w:rsidR="004108ED" w:rsidRPr="00EB216C">
        <w:rPr>
          <w:rFonts w:ascii="Times New Roman" w:hAnsi="Times New Roman" w:cs="Times New Roman"/>
          <w:sz w:val="24"/>
          <w:lang w:val="es-MX"/>
        </w:rPr>
        <w:t xml:space="preserve"> </w:t>
      </w:r>
      <w:r w:rsidRPr="00EB216C">
        <w:rPr>
          <w:rFonts w:ascii="Times New Roman" w:hAnsi="Times New Roman" w:cs="Times New Roman"/>
          <w:sz w:val="24"/>
          <w:lang w:val="es-MX"/>
        </w:rPr>
        <w:t>(</w:t>
      </w:r>
      <w:proofErr w:type="spellStart"/>
      <w:r w:rsidR="00EB216C" w:rsidRPr="00EB216C">
        <w:rPr>
          <w:rFonts w:ascii="Times New Roman" w:hAnsi="Times New Roman" w:cs="Times New Roman"/>
          <w:sz w:val="24"/>
          <w:lang w:val="es-MX"/>
        </w:rPr>
        <w:t>Deras</w:t>
      </w:r>
      <w:proofErr w:type="spellEnd"/>
      <w:r w:rsidR="00EB216C" w:rsidRPr="00EB216C">
        <w:rPr>
          <w:rFonts w:ascii="Times New Roman" w:hAnsi="Times New Roman" w:cs="Times New Roman"/>
          <w:sz w:val="24"/>
          <w:lang w:val="es-MX"/>
        </w:rPr>
        <w:t>, 2018</w:t>
      </w:r>
      <w:r w:rsidRPr="00EB216C">
        <w:rPr>
          <w:rFonts w:ascii="Times New Roman" w:hAnsi="Times New Roman" w:cs="Times New Roman"/>
          <w:sz w:val="24"/>
          <w:lang w:val="es-MX"/>
        </w:rPr>
        <w:t>).</w:t>
      </w:r>
    </w:p>
    <w:p w14:paraId="18D7FAC6" w14:textId="77777777" w:rsidR="009337C0" w:rsidRPr="00767113" w:rsidRDefault="009337C0" w:rsidP="004E43D9">
      <w:pPr>
        <w:pStyle w:val="Prrafodelista"/>
        <w:spacing w:line="480" w:lineRule="auto"/>
        <w:ind w:left="426"/>
        <w:jc w:val="both"/>
        <w:rPr>
          <w:rFonts w:ascii="Times New Roman" w:hAnsi="Times New Roman" w:cs="Times New Roman"/>
          <w:i/>
          <w:sz w:val="24"/>
          <w:lang w:val="es-MX"/>
        </w:rPr>
      </w:pPr>
    </w:p>
    <w:p w14:paraId="0552F91F" w14:textId="5E98C9DC" w:rsidR="005F4212" w:rsidRPr="005F4212" w:rsidRDefault="005F4212" w:rsidP="004E43D9">
      <w:pPr>
        <w:pStyle w:val="Prrafodelista"/>
        <w:spacing w:line="480" w:lineRule="auto"/>
        <w:ind w:left="426"/>
        <w:jc w:val="both"/>
        <w:rPr>
          <w:rFonts w:ascii="Times New Roman" w:hAnsi="Times New Roman" w:cs="Times New Roman"/>
          <w:b/>
          <w:sz w:val="24"/>
          <w:lang w:val="es-MX"/>
        </w:rPr>
      </w:pPr>
      <w:r w:rsidRPr="00E56CD3">
        <w:rPr>
          <w:rFonts w:ascii="Times New Roman" w:hAnsi="Times New Roman" w:cs="Times New Roman"/>
          <w:b/>
          <w:sz w:val="24"/>
          <w:lang w:val="es-MX"/>
        </w:rPr>
        <w:t>Biología</w:t>
      </w:r>
    </w:p>
    <w:p w14:paraId="20F238A1" w14:textId="77777777" w:rsidR="00DE06BD" w:rsidRPr="005C2A11" w:rsidRDefault="00DE06BD" w:rsidP="004E43D9">
      <w:pPr>
        <w:pStyle w:val="Prrafodelista"/>
        <w:spacing w:line="480" w:lineRule="auto"/>
        <w:ind w:left="426"/>
        <w:jc w:val="both"/>
        <w:rPr>
          <w:rFonts w:ascii="Times New Roman" w:hAnsi="Times New Roman" w:cs="Times New Roman"/>
          <w:sz w:val="24"/>
          <w:lang w:val="es-MX"/>
        </w:rPr>
      </w:pPr>
      <w:r w:rsidRPr="005C2A11">
        <w:rPr>
          <w:rFonts w:ascii="Times New Roman" w:hAnsi="Times New Roman" w:cs="Times New Roman"/>
          <w:sz w:val="24"/>
          <w:lang w:val="es-MX"/>
        </w:rPr>
        <w:t xml:space="preserve">Según LLORET, (2006), en su investigación llamada: “El ciclo biológico de la polilla de la cera” menciona que el ciclo de la polilla grande de la cera (G. </w:t>
      </w:r>
      <w:proofErr w:type="spellStart"/>
      <w:r w:rsidRPr="005C2A11">
        <w:rPr>
          <w:rFonts w:ascii="Times New Roman" w:hAnsi="Times New Roman" w:cs="Times New Roman"/>
          <w:sz w:val="24"/>
          <w:lang w:val="es-MX"/>
        </w:rPr>
        <w:t>mellonella</w:t>
      </w:r>
      <w:proofErr w:type="spellEnd"/>
      <w:r w:rsidRPr="005C2A11">
        <w:rPr>
          <w:rFonts w:ascii="Times New Roman" w:hAnsi="Times New Roman" w:cs="Times New Roman"/>
          <w:sz w:val="24"/>
          <w:lang w:val="es-MX"/>
        </w:rPr>
        <w:t xml:space="preserve">) posee un rápido ciclo de vida en condiciones adecuadas, tardando seis semanas en hacer el ciclo </w:t>
      </w:r>
      <w:r w:rsidRPr="005C2A11">
        <w:rPr>
          <w:rFonts w:ascii="Times New Roman" w:hAnsi="Times New Roman" w:cs="Times New Roman"/>
          <w:sz w:val="24"/>
          <w:lang w:val="es-MX"/>
        </w:rPr>
        <w:lastRenderedPageBreak/>
        <w:t>entero. Los adultos colocan los huevos en los orificios de las colmenas. Las larvas empiezan a salir de las celdillas después de 3 a 5 días, las características de estas larvas es que son bastante activas y tienen mucha potencia en la masticación, lo cual les permite generar túneles y galerías que llegan a envolver con unas redes de seda. Las recién nacidas son capaces de viajar a colonias cercanas o vecinas, llegando a recorrer según estudios hasta 50 metros.</w:t>
      </w:r>
    </w:p>
    <w:p w14:paraId="7E6B9660" w14:textId="34862618" w:rsidR="00DE06BD" w:rsidRDefault="00DE06BD" w:rsidP="004E43D9">
      <w:pPr>
        <w:pStyle w:val="Prrafodelista"/>
        <w:spacing w:line="480" w:lineRule="auto"/>
        <w:ind w:left="426"/>
        <w:jc w:val="both"/>
        <w:rPr>
          <w:rFonts w:ascii="Times New Roman" w:hAnsi="Times New Roman" w:cs="Times New Roman"/>
          <w:sz w:val="24"/>
          <w:lang w:val="es-MX"/>
        </w:rPr>
      </w:pPr>
      <w:r w:rsidRPr="005C2A11">
        <w:rPr>
          <w:rFonts w:ascii="Times New Roman" w:hAnsi="Times New Roman" w:cs="Times New Roman"/>
          <w:sz w:val="24"/>
          <w:lang w:val="es-MX"/>
        </w:rPr>
        <w:t xml:space="preserve">Las larvas en 19 días pueden ser lo suficientemente capaces para </w:t>
      </w:r>
      <w:proofErr w:type="spellStart"/>
      <w:r w:rsidRPr="005C2A11">
        <w:rPr>
          <w:rFonts w:ascii="Times New Roman" w:hAnsi="Times New Roman" w:cs="Times New Roman"/>
          <w:sz w:val="24"/>
          <w:lang w:val="es-MX"/>
        </w:rPr>
        <w:t>crisalidar</w:t>
      </w:r>
      <w:proofErr w:type="spellEnd"/>
      <w:r w:rsidRPr="005C2A11">
        <w:rPr>
          <w:rFonts w:ascii="Times New Roman" w:hAnsi="Times New Roman" w:cs="Times New Roman"/>
          <w:sz w:val="24"/>
          <w:lang w:val="es-MX"/>
        </w:rPr>
        <w:t>, buscar un lugar óptimo y envolverse en un capullo. La fase crisálida puede tardar de 8 a 15 días (Russell Goodman, 2003). Al finalizar los adultos salen del capullo reinician el ciclo nuevamente empezando con la reproducción. El macho adulto capta las feromonas emitidas por la polilla hembra, que es lo más común en los lepidópteros.</w:t>
      </w:r>
      <w:r w:rsidRPr="00FA6695">
        <w:rPr>
          <w:rFonts w:ascii="Times New Roman" w:hAnsi="Times New Roman" w:cs="Times New Roman"/>
          <w:sz w:val="24"/>
          <w:lang w:val="es-MX"/>
        </w:rPr>
        <w:t xml:space="preserve">  </w:t>
      </w:r>
    </w:p>
    <w:p w14:paraId="64CD15F7" w14:textId="30BC4B2F" w:rsidR="005F4212" w:rsidRDefault="00767113" w:rsidP="004E43D9">
      <w:pPr>
        <w:pStyle w:val="Prrafodelista"/>
        <w:spacing w:line="480" w:lineRule="auto"/>
        <w:ind w:left="426"/>
        <w:jc w:val="both"/>
        <w:rPr>
          <w:rFonts w:ascii="Times New Roman" w:hAnsi="Times New Roman" w:cs="Times New Roman"/>
          <w:sz w:val="24"/>
          <w:lang w:val="es-MX"/>
        </w:rPr>
      </w:pPr>
      <w:r w:rsidRPr="00767113">
        <w:rPr>
          <w:rFonts w:ascii="Times New Roman" w:hAnsi="Times New Roman" w:cs="Times New Roman"/>
          <w:sz w:val="24"/>
          <w:lang w:val="es-MX"/>
        </w:rPr>
        <w:t>Tiene cuatro etapas de desarrollo: huevo, larva, pupa y adulto. La duración del ciclo de desarrollo completo es de aproximadamente 40 días dependiendo de la temperatura y la cantidad de alimento (</w:t>
      </w:r>
      <w:proofErr w:type="spellStart"/>
      <w:r w:rsidRPr="00767113">
        <w:rPr>
          <w:rFonts w:ascii="Times New Roman" w:hAnsi="Times New Roman" w:cs="Times New Roman"/>
          <w:sz w:val="24"/>
          <w:lang w:val="es-MX"/>
        </w:rPr>
        <w:t>Jorjao</w:t>
      </w:r>
      <w:proofErr w:type="spellEnd"/>
      <w:r w:rsidRPr="00767113">
        <w:rPr>
          <w:rFonts w:ascii="Times New Roman" w:hAnsi="Times New Roman" w:cs="Times New Roman"/>
          <w:sz w:val="24"/>
          <w:lang w:val="es-MX"/>
        </w:rPr>
        <w:t xml:space="preserve"> et al., 2018).</w:t>
      </w:r>
      <w:r w:rsidRPr="00E56CD3">
        <w:rPr>
          <w:rFonts w:ascii="Times New Roman" w:hAnsi="Times New Roman" w:cs="Times New Roman"/>
          <w:sz w:val="24"/>
          <w:lang w:val="es-MX"/>
        </w:rPr>
        <w:t xml:space="preserve"> </w:t>
      </w:r>
    </w:p>
    <w:p w14:paraId="429D07F7" w14:textId="77777777" w:rsidR="009337C0" w:rsidRDefault="009337C0" w:rsidP="004E43D9">
      <w:pPr>
        <w:pStyle w:val="Prrafodelista"/>
        <w:spacing w:line="480" w:lineRule="auto"/>
        <w:ind w:left="426"/>
        <w:jc w:val="both"/>
        <w:rPr>
          <w:rFonts w:ascii="Times New Roman" w:hAnsi="Times New Roman" w:cs="Times New Roman"/>
          <w:sz w:val="24"/>
          <w:lang w:val="es-MX"/>
        </w:rPr>
      </w:pPr>
    </w:p>
    <w:p w14:paraId="467BD3BB" w14:textId="77777777" w:rsidR="00767113" w:rsidRPr="00391DBC" w:rsidRDefault="00767113" w:rsidP="004E43D9">
      <w:pPr>
        <w:pStyle w:val="Prrafodelista"/>
        <w:spacing w:line="480" w:lineRule="auto"/>
        <w:ind w:left="426"/>
        <w:jc w:val="both"/>
        <w:rPr>
          <w:rFonts w:ascii="Times New Roman" w:hAnsi="Times New Roman" w:cs="Times New Roman"/>
          <w:b/>
          <w:sz w:val="24"/>
          <w:lang w:val="es-MX"/>
        </w:rPr>
      </w:pPr>
      <w:r w:rsidRPr="00391DBC">
        <w:rPr>
          <w:rFonts w:ascii="Times New Roman" w:hAnsi="Times New Roman" w:cs="Times New Roman"/>
          <w:b/>
          <w:sz w:val="24"/>
          <w:lang w:val="es-MX"/>
        </w:rPr>
        <w:t>Huevo</w:t>
      </w:r>
    </w:p>
    <w:p w14:paraId="17768AAC" w14:textId="1D4769EC" w:rsidR="00767113" w:rsidRDefault="00767113" w:rsidP="004E43D9">
      <w:pPr>
        <w:pStyle w:val="Prrafodelista"/>
        <w:spacing w:line="480" w:lineRule="auto"/>
        <w:ind w:left="426"/>
        <w:jc w:val="both"/>
        <w:rPr>
          <w:rFonts w:ascii="Times New Roman" w:hAnsi="Times New Roman" w:cs="Times New Roman"/>
          <w:sz w:val="24"/>
          <w:lang w:val="es-MX"/>
        </w:rPr>
      </w:pPr>
      <w:r w:rsidRPr="00A279DD">
        <w:rPr>
          <w:rFonts w:ascii="Times New Roman" w:hAnsi="Times New Roman" w:cs="Times New Roman"/>
          <w:sz w:val="24"/>
          <w:lang w:val="es-MX"/>
        </w:rPr>
        <w:t xml:space="preserve">Dependiendo de la temperatura. Eclosionan en 5 a 8 días, a una temperatura de 24 a 27ºC mientras que a una temperatura de 10 a 16ºC lo hacen a los 35 días. Por debajo de los 9ºC no hay postura. En tanto que los huevos de </w:t>
      </w:r>
      <w:proofErr w:type="spellStart"/>
      <w:r w:rsidRPr="00721A30">
        <w:rPr>
          <w:rFonts w:ascii="Times New Roman" w:hAnsi="Times New Roman" w:cs="Times New Roman"/>
          <w:i/>
          <w:iCs/>
          <w:sz w:val="24"/>
          <w:lang w:val="es-MX"/>
        </w:rPr>
        <w:t>Galleria</w:t>
      </w:r>
      <w:proofErr w:type="spellEnd"/>
      <w:r w:rsidRPr="00721A30">
        <w:rPr>
          <w:rFonts w:ascii="Times New Roman" w:hAnsi="Times New Roman" w:cs="Times New Roman"/>
          <w:i/>
          <w:iCs/>
          <w:sz w:val="24"/>
          <w:lang w:val="es-MX"/>
        </w:rPr>
        <w:t xml:space="preserve"> </w:t>
      </w:r>
      <w:proofErr w:type="spellStart"/>
      <w:r w:rsidRPr="00721A30">
        <w:rPr>
          <w:rFonts w:ascii="Times New Roman" w:hAnsi="Times New Roman" w:cs="Times New Roman"/>
          <w:i/>
          <w:iCs/>
          <w:sz w:val="24"/>
          <w:lang w:val="es-MX"/>
        </w:rPr>
        <w:t>mellonella</w:t>
      </w:r>
      <w:proofErr w:type="spellEnd"/>
      <w:r w:rsidRPr="00A279DD">
        <w:rPr>
          <w:rFonts w:ascii="Times New Roman" w:hAnsi="Times New Roman" w:cs="Times New Roman"/>
          <w:sz w:val="24"/>
          <w:lang w:val="es-MX"/>
        </w:rPr>
        <w:t>, por lo general, son blancos y lisos, de aproximadamente 0.5mm de diámetro (Williams, 1990).</w:t>
      </w:r>
    </w:p>
    <w:p w14:paraId="6233137C" w14:textId="77777777" w:rsidR="009337C0" w:rsidRPr="005D31A5" w:rsidRDefault="009337C0" w:rsidP="004E43D9">
      <w:pPr>
        <w:pStyle w:val="Prrafodelista"/>
        <w:spacing w:line="480" w:lineRule="auto"/>
        <w:ind w:left="426"/>
        <w:jc w:val="both"/>
        <w:rPr>
          <w:rFonts w:ascii="Times New Roman" w:hAnsi="Times New Roman" w:cs="Times New Roman"/>
          <w:sz w:val="24"/>
          <w:lang w:val="es-MX"/>
        </w:rPr>
      </w:pPr>
    </w:p>
    <w:p w14:paraId="39B2A4E1" w14:textId="77777777" w:rsidR="00767113" w:rsidRDefault="00767113" w:rsidP="004E43D9">
      <w:pPr>
        <w:pStyle w:val="Prrafodelista"/>
        <w:spacing w:line="480" w:lineRule="auto"/>
        <w:ind w:left="426"/>
        <w:jc w:val="both"/>
        <w:rPr>
          <w:rFonts w:ascii="Times New Roman" w:hAnsi="Times New Roman" w:cs="Times New Roman"/>
          <w:b/>
          <w:sz w:val="24"/>
          <w:lang w:val="es-MX"/>
        </w:rPr>
      </w:pPr>
      <w:r w:rsidRPr="005D31A5">
        <w:rPr>
          <w:rFonts w:ascii="Times New Roman" w:hAnsi="Times New Roman" w:cs="Times New Roman"/>
          <w:b/>
          <w:sz w:val="24"/>
          <w:lang w:val="es-MX"/>
        </w:rPr>
        <w:t>Larva</w:t>
      </w:r>
    </w:p>
    <w:p w14:paraId="156C0EA7" w14:textId="77777777" w:rsidR="00767113" w:rsidRDefault="00767113" w:rsidP="004E43D9">
      <w:pPr>
        <w:pStyle w:val="Prrafodelista"/>
        <w:spacing w:line="480" w:lineRule="auto"/>
        <w:ind w:left="426"/>
        <w:jc w:val="both"/>
        <w:rPr>
          <w:rFonts w:ascii="Times New Roman" w:hAnsi="Times New Roman" w:cs="Times New Roman"/>
          <w:sz w:val="24"/>
          <w:lang w:val="es-MX"/>
        </w:rPr>
      </w:pPr>
      <w:r w:rsidRPr="00A279DD">
        <w:rPr>
          <w:rFonts w:ascii="Times New Roman" w:hAnsi="Times New Roman" w:cs="Times New Roman"/>
          <w:sz w:val="24"/>
          <w:lang w:val="es-MX"/>
        </w:rPr>
        <w:t xml:space="preserve">Una larva recién salida del huevo tiene el cuerpo de color blanco cremoso que se vuelve gris a gris oscuro en la parte dorsal y lateral a medida que avanza en sus estadios; puede </w:t>
      </w:r>
      <w:r w:rsidRPr="00A279DD">
        <w:rPr>
          <w:rFonts w:ascii="Times New Roman" w:hAnsi="Times New Roman" w:cs="Times New Roman"/>
          <w:sz w:val="24"/>
          <w:lang w:val="es-MX"/>
        </w:rPr>
        <w:lastRenderedPageBreak/>
        <w:t xml:space="preserve">alcanzar de 1 a 23mm de longitud en 28 días y a pesar sobre 240mg en temperaturas que va de los 29°C a 35°C. La larva, previo a su ubicación definitiva, se ancla entre los cuadros y el alza de la colmena, lo que produce un debilitamiento de los materiales del marco (Neira y </w:t>
      </w:r>
      <w:proofErr w:type="spellStart"/>
      <w:r w:rsidRPr="00A279DD">
        <w:rPr>
          <w:rFonts w:ascii="Times New Roman" w:hAnsi="Times New Roman" w:cs="Times New Roman"/>
          <w:sz w:val="24"/>
          <w:lang w:val="es-MX"/>
        </w:rPr>
        <w:t>Manquian</w:t>
      </w:r>
      <w:proofErr w:type="spellEnd"/>
      <w:r w:rsidRPr="00A279DD">
        <w:rPr>
          <w:rFonts w:ascii="Times New Roman" w:hAnsi="Times New Roman" w:cs="Times New Roman"/>
          <w:sz w:val="24"/>
          <w:lang w:val="es-MX"/>
        </w:rPr>
        <w:t>, 2004).</w:t>
      </w:r>
    </w:p>
    <w:p w14:paraId="6D7AD802" w14:textId="2AFAE38A" w:rsidR="00767113" w:rsidRDefault="00767113" w:rsidP="004E43D9">
      <w:pPr>
        <w:pStyle w:val="Prrafodelista"/>
        <w:spacing w:line="480" w:lineRule="auto"/>
        <w:ind w:left="426"/>
        <w:jc w:val="both"/>
        <w:rPr>
          <w:rFonts w:ascii="Times New Roman" w:hAnsi="Times New Roman" w:cs="Times New Roman"/>
          <w:sz w:val="24"/>
          <w:lang w:val="es-MX"/>
        </w:rPr>
      </w:pPr>
      <w:r w:rsidRPr="005D31A5">
        <w:rPr>
          <w:rFonts w:ascii="Times New Roman" w:hAnsi="Times New Roman" w:cs="Times New Roman"/>
          <w:sz w:val="24"/>
          <w:lang w:val="es-MX"/>
        </w:rPr>
        <w:t>Cardoso (2007) indica que la duración o desenvolvimiento de los estadios larvales guarda una relación inversa con la temperatura, de modo que a medida que esta aumenta la duración del estadio es menor.</w:t>
      </w:r>
    </w:p>
    <w:p w14:paraId="75F7FA19" w14:textId="77777777" w:rsidR="009337C0" w:rsidRPr="005D31A5" w:rsidRDefault="009337C0" w:rsidP="004E43D9">
      <w:pPr>
        <w:pStyle w:val="Prrafodelista"/>
        <w:spacing w:line="480" w:lineRule="auto"/>
        <w:ind w:left="426"/>
        <w:jc w:val="both"/>
        <w:rPr>
          <w:rFonts w:ascii="Times New Roman" w:hAnsi="Times New Roman" w:cs="Times New Roman"/>
          <w:sz w:val="24"/>
          <w:lang w:val="es-MX"/>
        </w:rPr>
      </w:pPr>
    </w:p>
    <w:p w14:paraId="1CBDBF89" w14:textId="77777777" w:rsidR="00767113" w:rsidRDefault="00767113" w:rsidP="004E43D9">
      <w:pPr>
        <w:pStyle w:val="Prrafodelista"/>
        <w:spacing w:line="480" w:lineRule="auto"/>
        <w:ind w:left="426"/>
        <w:jc w:val="both"/>
        <w:rPr>
          <w:rFonts w:ascii="Times New Roman" w:hAnsi="Times New Roman" w:cs="Times New Roman"/>
          <w:b/>
          <w:sz w:val="24"/>
          <w:lang w:val="es-MX"/>
        </w:rPr>
      </w:pPr>
      <w:r w:rsidRPr="005D31A5">
        <w:rPr>
          <w:rFonts w:ascii="Times New Roman" w:hAnsi="Times New Roman" w:cs="Times New Roman"/>
          <w:b/>
          <w:sz w:val="24"/>
          <w:lang w:val="es-MX"/>
        </w:rPr>
        <w:t>Pupa</w:t>
      </w:r>
    </w:p>
    <w:p w14:paraId="3669B985" w14:textId="45429089" w:rsidR="00767113" w:rsidRDefault="00767113" w:rsidP="004E43D9">
      <w:pPr>
        <w:pStyle w:val="Prrafodelista"/>
        <w:spacing w:line="480" w:lineRule="auto"/>
        <w:ind w:left="426"/>
        <w:jc w:val="both"/>
        <w:rPr>
          <w:rFonts w:ascii="Times New Roman" w:hAnsi="Times New Roman" w:cs="Times New Roman"/>
          <w:sz w:val="24"/>
          <w:lang w:val="es-MX"/>
        </w:rPr>
      </w:pPr>
      <w:r w:rsidRPr="00A279DD">
        <w:rPr>
          <w:rFonts w:ascii="Times New Roman" w:hAnsi="Times New Roman" w:cs="Times New Roman"/>
          <w:sz w:val="24"/>
          <w:lang w:val="es-MX"/>
        </w:rPr>
        <w:t xml:space="preserve">Tarda 9 días en un rango de temperatura que va de los 29 a 35ºC. Durante el último estadio larval, el insecto procede a inmovilizarse dentro de un capullo de color blanco, de unos 2.5 cm de longitud que se denomina estado de pupa (Neira y </w:t>
      </w:r>
      <w:proofErr w:type="spellStart"/>
      <w:r w:rsidRPr="00A279DD">
        <w:rPr>
          <w:rFonts w:ascii="Times New Roman" w:hAnsi="Times New Roman" w:cs="Times New Roman"/>
          <w:sz w:val="24"/>
          <w:lang w:val="es-MX"/>
        </w:rPr>
        <w:t>Manquian</w:t>
      </w:r>
      <w:proofErr w:type="spellEnd"/>
      <w:r w:rsidRPr="00A279DD">
        <w:rPr>
          <w:rFonts w:ascii="Times New Roman" w:hAnsi="Times New Roman" w:cs="Times New Roman"/>
          <w:sz w:val="24"/>
          <w:lang w:val="es-MX"/>
        </w:rPr>
        <w:t>, 2004).</w:t>
      </w:r>
    </w:p>
    <w:p w14:paraId="25AFB090" w14:textId="77777777" w:rsidR="009337C0" w:rsidRPr="005D31A5" w:rsidRDefault="009337C0" w:rsidP="004E43D9">
      <w:pPr>
        <w:pStyle w:val="Prrafodelista"/>
        <w:spacing w:line="480" w:lineRule="auto"/>
        <w:ind w:left="426"/>
        <w:jc w:val="both"/>
        <w:rPr>
          <w:rFonts w:ascii="Times New Roman" w:hAnsi="Times New Roman" w:cs="Times New Roman"/>
          <w:sz w:val="24"/>
          <w:lang w:val="es-MX"/>
        </w:rPr>
      </w:pPr>
    </w:p>
    <w:p w14:paraId="10FEF97D" w14:textId="77777777" w:rsidR="00767113" w:rsidRDefault="00767113" w:rsidP="004E43D9">
      <w:pPr>
        <w:pStyle w:val="Prrafodelista"/>
        <w:spacing w:line="480" w:lineRule="auto"/>
        <w:ind w:left="426"/>
        <w:jc w:val="both"/>
        <w:rPr>
          <w:rFonts w:ascii="Times New Roman" w:hAnsi="Times New Roman" w:cs="Times New Roman"/>
          <w:b/>
          <w:sz w:val="24"/>
          <w:lang w:val="es-MX"/>
        </w:rPr>
      </w:pPr>
      <w:r w:rsidRPr="005D31A5">
        <w:rPr>
          <w:rFonts w:ascii="Times New Roman" w:hAnsi="Times New Roman" w:cs="Times New Roman"/>
          <w:b/>
          <w:sz w:val="24"/>
          <w:lang w:val="es-MX"/>
        </w:rPr>
        <w:t>Adulto</w:t>
      </w:r>
    </w:p>
    <w:p w14:paraId="22000C21" w14:textId="0260B291" w:rsidR="00512F16" w:rsidRPr="00512F16" w:rsidRDefault="00767113" w:rsidP="00512F16">
      <w:pPr>
        <w:pStyle w:val="Prrafodelista"/>
        <w:spacing w:line="480" w:lineRule="auto"/>
        <w:ind w:left="426"/>
        <w:jc w:val="both"/>
        <w:rPr>
          <w:rFonts w:ascii="Times New Roman" w:hAnsi="Times New Roman" w:cs="Times New Roman"/>
          <w:sz w:val="24"/>
          <w:lang w:val="es-MX"/>
        </w:rPr>
      </w:pPr>
      <w:r w:rsidRPr="00A279DD">
        <w:rPr>
          <w:rFonts w:ascii="Times New Roman" w:hAnsi="Times New Roman" w:cs="Times New Roman"/>
          <w:sz w:val="24"/>
          <w:lang w:val="es-MX"/>
        </w:rPr>
        <w:t>Las hembras alcanzan una longitud de 20 mm y pueden pesar hasta 169 mg. Sobreviven de 1 a 3 semanas, en un rango de temperatura que va de los 29ºC a 35ºC. Las hembras colocan entre 300 y 1000 huevos (Williams, 1990).</w:t>
      </w:r>
      <w:r w:rsidR="00512F16" w:rsidRPr="00512F16">
        <w:rPr>
          <w:rFonts w:ascii="Times New Roman" w:hAnsi="Times New Roman" w:cs="Times New Roman"/>
          <w:sz w:val="24"/>
          <w:lang w:val="es-MX"/>
        </w:rPr>
        <w:br w:type="page"/>
      </w:r>
    </w:p>
    <w:p w14:paraId="093BD02D" w14:textId="77777777" w:rsidR="009337C0" w:rsidRPr="00767113" w:rsidRDefault="009337C0" w:rsidP="004E43D9">
      <w:pPr>
        <w:pStyle w:val="Prrafodelista"/>
        <w:spacing w:line="480" w:lineRule="auto"/>
        <w:ind w:left="426"/>
        <w:jc w:val="both"/>
        <w:rPr>
          <w:rFonts w:ascii="Times New Roman" w:hAnsi="Times New Roman" w:cs="Times New Roman"/>
          <w:sz w:val="24"/>
          <w:lang w:val="es-MX"/>
        </w:rPr>
      </w:pPr>
    </w:p>
    <w:p w14:paraId="375DBEE4" w14:textId="77777777" w:rsidR="00015D61" w:rsidRDefault="00782227" w:rsidP="004E43D9">
      <w:pPr>
        <w:pStyle w:val="Prrafodelista"/>
        <w:spacing w:line="480" w:lineRule="auto"/>
        <w:ind w:left="426"/>
        <w:jc w:val="both"/>
        <w:rPr>
          <w:rFonts w:ascii="Times New Roman" w:hAnsi="Times New Roman" w:cs="Times New Roman"/>
          <w:b/>
          <w:sz w:val="24"/>
          <w:lang w:val="es-MX"/>
        </w:rPr>
      </w:pPr>
      <w:r w:rsidRPr="00E56CD3">
        <w:rPr>
          <w:rFonts w:ascii="Times New Roman" w:hAnsi="Times New Roman" w:cs="Times New Roman"/>
          <w:b/>
          <w:sz w:val="24"/>
          <w:lang w:val="es-MX"/>
        </w:rPr>
        <w:t>Taxonomía</w:t>
      </w:r>
    </w:p>
    <w:p w14:paraId="75339E51" w14:textId="0B9B8104" w:rsidR="009337C0" w:rsidRDefault="00DF670E" w:rsidP="009337C0">
      <w:pPr>
        <w:pStyle w:val="Prrafodelista"/>
        <w:spacing w:line="480" w:lineRule="auto"/>
        <w:ind w:left="426"/>
        <w:jc w:val="both"/>
        <w:rPr>
          <w:rFonts w:ascii="Times New Roman" w:hAnsi="Times New Roman" w:cs="Times New Roman"/>
          <w:sz w:val="24"/>
          <w:lang w:val="es-MX"/>
        </w:rPr>
      </w:pPr>
      <w:r w:rsidRPr="00015D61">
        <w:rPr>
          <w:rFonts w:ascii="Times New Roman" w:hAnsi="Times New Roman" w:cs="Times New Roman"/>
          <w:sz w:val="24"/>
          <w:lang w:val="es-MX"/>
        </w:rPr>
        <w:t>La polilla de la cera o gusano de la miel (</w:t>
      </w:r>
      <w:r w:rsidRPr="00015D61">
        <w:rPr>
          <w:rFonts w:ascii="Times New Roman" w:hAnsi="Times New Roman" w:cs="Times New Roman"/>
          <w:i/>
          <w:iCs/>
          <w:sz w:val="24"/>
          <w:lang w:val="es-MX"/>
        </w:rPr>
        <w:t xml:space="preserve">Gallería </w:t>
      </w:r>
      <w:proofErr w:type="spellStart"/>
      <w:r w:rsidRPr="00015D61">
        <w:rPr>
          <w:rFonts w:ascii="Times New Roman" w:hAnsi="Times New Roman" w:cs="Times New Roman"/>
          <w:i/>
          <w:iCs/>
          <w:sz w:val="24"/>
          <w:lang w:val="es-MX"/>
        </w:rPr>
        <w:t>mellonella</w:t>
      </w:r>
      <w:proofErr w:type="spellEnd"/>
      <w:r w:rsidRPr="00015D61">
        <w:rPr>
          <w:rFonts w:ascii="Times New Roman" w:hAnsi="Times New Roman" w:cs="Times New Roman"/>
          <w:sz w:val="24"/>
          <w:lang w:val="es-MX"/>
        </w:rPr>
        <w:t xml:space="preserve">), es una especie del suborden </w:t>
      </w:r>
      <w:proofErr w:type="spellStart"/>
      <w:r w:rsidRPr="00015D61">
        <w:rPr>
          <w:rFonts w:ascii="Times New Roman" w:hAnsi="Times New Roman" w:cs="Times New Roman"/>
          <w:i/>
          <w:sz w:val="24"/>
          <w:lang w:val="es-MX"/>
        </w:rPr>
        <w:t>Glossata</w:t>
      </w:r>
      <w:proofErr w:type="spellEnd"/>
      <w:r w:rsidRPr="00015D61">
        <w:rPr>
          <w:rFonts w:ascii="Times New Roman" w:hAnsi="Times New Roman" w:cs="Times New Roman"/>
          <w:sz w:val="24"/>
          <w:lang w:val="es-MX"/>
        </w:rPr>
        <w:t xml:space="preserve">. Es de distribución mundial; y es un insecto lepidóptero que conforma la familia de los </w:t>
      </w:r>
      <w:proofErr w:type="spellStart"/>
      <w:r w:rsidRPr="00015D61">
        <w:rPr>
          <w:rFonts w:ascii="Times New Roman" w:hAnsi="Times New Roman" w:cs="Times New Roman"/>
          <w:sz w:val="24"/>
          <w:lang w:val="es-MX"/>
        </w:rPr>
        <w:t>Piralidos</w:t>
      </w:r>
      <w:proofErr w:type="spellEnd"/>
      <w:r w:rsidRPr="00015D61">
        <w:rPr>
          <w:rFonts w:ascii="Times New Roman" w:hAnsi="Times New Roman" w:cs="Times New Roman"/>
          <w:sz w:val="24"/>
          <w:lang w:val="es-MX"/>
        </w:rPr>
        <w:t xml:space="preserve"> (Velasco, 2017).</w:t>
      </w:r>
      <w:r w:rsidR="0035438B" w:rsidRPr="00015D61">
        <w:rPr>
          <w:rFonts w:ascii="Times New Roman" w:hAnsi="Times New Roman" w:cs="Times New Roman"/>
          <w:sz w:val="24"/>
          <w:lang w:val="es-MX"/>
        </w:rPr>
        <w:t xml:space="preserve"> </w:t>
      </w:r>
    </w:p>
    <w:p w14:paraId="67B1291A" w14:textId="77777777" w:rsidR="009337C0" w:rsidRPr="009337C0" w:rsidRDefault="009337C0" w:rsidP="009337C0">
      <w:pPr>
        <w:pStyle w:val="Prrafodelista"/>
        <w:spacing w:line="480" w:lineRule="auto"/>
        <w:ind w:left="426"/>
        <w:jc w:val="both"/>
        <w:rPr>
          <w:rFonts w:ascii="Times New Roman" w:hAnsi="Times New Roman" w:cs="Times New Roman"/>
          <w:sz w:val="24"/>
          <w:lang w:val="es-MX"/>
        </w:rPr>
      </w:pPr>
    </w:p>
    <w:p w14:paraId="20E73474" w14:textId="77777777" w:rsidR="00F7020F" w:rsidRDefault="00F7020F" w:rsidP="004E43D9">
      <w:pPr>
        <w:pStyle w:val="Prrafodelista"/>
        <w:spacing w:line="480" w:lineRule="auto"/>
        <w:ind w:left="426"/>
        <w:jc w:val="both"/>
        <w:rPr>
          <w:rFonts w:ascii="Times New Roman" w:hAnsi="Times New Roman" w:cs="Times New Roman"/>
          <w:b/>
          <w:sz w:val="24"/>
          <w:lang w:val="es-MX"/>
        </w:rPr>
      </w:pPr>
    </w:p>
    <w:p w14:paraId="767ABC7A" w14:textId="06A27174" w:rsidR="00E56CD3" w:rsidRPr="00B5762B" w:rsidRDefault="00E56CD3" w:rsidP="004E43D9">
      <w:pPr>
        <w:pStyle w:val="Prrafodelista"/>
        <w:spacing w:line="480" w:lineRule="auto"/>
        <w:ind w:left="426"/>
        <w:jc w:val="both"/>
        <w:rPr>
          <w:rFonts w:ascii="Times New Roman" w:hAnsi="Times New Roman" w:cs="Times New Roman"/>
          <w:b/>
          <w:sz w:val="24"/>
          <w:lang w:val="es-MX"/>
        </w:rPr>
      </w:pPr>
      <w:r w:rsidRPr="00B5762B">
        <w:rPr>
          <w:rFonts w:ascii="Times New Roman" w:hAnsi="Times New Roman" w:cs="Times New Roman"/>
          <w:b/>
          <w:sz w:val="24"/>
          <w:lang w:val="es-MX"/>
        </w:rPr>
        <w:t>Clasificación científica</w:t>
      </w:r>
      <w:r w:rsidR="00B45BB3">
        <w:rPr>
          <w:rFonts w:ascii="Times New Roman" w:hAnsi="Times New Roman" w:cs="Times New Roman"/>
          <w:b/>
          <w:sz w:val="24"/>
          <w:lang w:val="es-MX"/>
        </w:rPr>
        <w:t xml:space="preserve"> </w:t>
      </w:r>
      <w:r w:rsidR="00B45BB3" w:rsidRPr="00B45BB3">
        <w:rPr>
          <w:rFonts w:ascii="Times New Roman" w:hAnsi="Times New Roman" w:cs="Times New Roman"/>
          <w:bCs/>
          <w:sz w:val="24"/>
          <w:lang w:val="es-MX"/>
        </w:rPr>
        <w:t>(</w:t>
      </w:r>
      <w:proofErr w:type="spellStart"/>
      <w:r w:rsidR="00B45BB3" w:rsidRPr="00B45BB3">
        <w:rPr>
          <w:rFonts w:ascii="Times New Roman" w:hAnsi="Times New Roman" w:cs="Times New Roman"/>
          <w:bCs/>
          <w:sz w:val="24"/>
          <w:lang w:val="es-MX"/>
        </w:rPr>
        <w:t>Linnaeus</w:t>
      </w:r>
      <w:proofErr w:type="spellEnd"/>
      <w:r w:rsidR="00B45BB3" w:rsidRPr="00B45BB3">
        <w:rPr>
          <w:rFonts w:ascii="Times New Roman" w:hAnsi="Times New Roman" w:cs="Times New Roman"/>
          <w:bCs/>
          <w:sz w:val="24"/>
          <w:lang w:val="es-MX"/>
        </w:rPr>
        <w:t>, 1756)</w:t>
      </w:r>
      <w:r w:rsidRPr="00B5762B">
        <w:rPr>
          <w:rFonts w:ascii="Times New Roman" w:hAnsi="Times New Roman" w:cs="Times New Roman"/>
          <w:b/>
          <w:sz w:val="24"/>
          <w:lang w:val="es-MX"/>
        </w:rPr>
        <w:t>:</w:t>
      </w:r>
    </w:p>
    <w:p w14:paraId="5D9D8AA1" w14:textId="77777777" w:rsidR="00E56CD3" w:rsidRDefault="00E56CD3"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 xml:space="preserve">Reino: </w:t>
      </w:r>
      <w:r w:rsidRPr="00B5762B">
        <w:rPr>
          <w:rFonts w:ascii="Times New Roman" w:hAnsi="Times New Roman" w:cs="Times New Roman"/>
          <w:i/>
          <w:sz w:val="24"/>
          <w:lang w:val="es-MX"/>
        </w:rPr>
        <w:t>Animalia</w:t>
      </w:r>
    </w:p>
    <w:p w14:paraId="7FDC3B7E" w14:textId="77777777" w:rsidR="00E56CD3" w:rsidRDefault="00E56CD3"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 xml:space="preserve">Filo: </w:t>
      </w:r>
      <w:proofErr w:type="spellStart"/>
      <w:r w:rsidRPr="00B5762B">
        <w:rPr>
          <w:rFonts w:ascii="Times New Roman" w:hAnsi="Times New Roman" w:cs="Times New Roman"/>
          <w:i/>
          <w:sz w:val="24"/>
          <w:lang w:val="es-MX"/>
        </w:rPr>
        <w:t>Artophoda</w:t>
      </w:r>
      <w:proofErr w:type="spellEnd"/>
    </w:p>
    <w:p w14:paraId="3EE35E63" w14:textId="77777777" w:rsidR="00E56CD3" w:rsidRDefault="00E56CD3"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 xml:space="preserve">Clase: </w:t>
      </w:r>
      <w:proofErr w:type="spellStart"/>
      <w:r w:rsidRPr="00B5762B">
        <w:rPr>
          <w:rFonts w:ascii="Times New Roman" w:hAnsi="Times New Roman" w:cs="Times New Roman"/>
          <w:i/>
          <w:sz w:val="24"/>
          <w:lang w:val="es-MX"/>
        </w:rPr>
        <w:t>Insecta</w:t>
      </w:r>
      <w:proofErr w:type="spellEnd"/>
    </w:p>
    <w:p w14:paraId="33A8E17E" w14:textId="77777777" w:rsidR="00E56CD3" w:rsidRDefault="00E56CD3"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 xml:space="preserve">Suborden: </w:t>
      </w:r>
      <w:proofErr w:type="spellStart"/>
      <w:r w:rsidRPr="00B5762B">
        <w:rPr>
          <w:rFonts w:ascii="Times New Roman" w:hAnsi="Times New Roman" w:cs="Times New Roman"/>
          <w:i/>
          <w:sz w:val="24"/>
          <w:lang w:val="es-MX"/>
        </w:rPr>
        <w:t>Glossata</w:t>
      </w:r>
      <w:proofErr w:type="spellEnd"/>
    </w:p>
    <w:p w14:paraId="70DF7D55" w14:textId="77777777" w:rsidR="00E56CD3" w:rsidRDefault="00E56CD3"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 xml:space="preserve">División: </w:t>
      </w:r>
      <w:proofErr w:type="spellStart"/>
      <w:r w:rsidRPr="00B5762B">
        <w:rPr>
          <w:rFonts w:ascii="Times New Roman" w:hAnsi="Times New Roman" w:cs="Times New Roman"/>
          <w:i/>
          <w:sz w:val="24"/>
          <w:lang w:val="es-MX"/>
        </w:rPr>
        <w:t>Ditrysia</w:t>
      </w:r>
      <w:proofErr w:type="spellEnd"/>
    </w:p>
    <w:p w14:paraId="48D8088F" w14:textId="77777777" w:rsidR="00E56CD3" w:rsidRDefault="00E56CD3"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 xml:space="preserve">Superfamilia: </w:t>
      </w:r>
      <w:proofErr w:type="spellStart"/>
      <w:r w:rsidRPr="00B5762B">
        <w:rPr>
          <w:rFonts w:ascii="Times New Roman" w:hAnsi="Times New Roman" w:cs="Times New Roman"/>
          <w:i/>
          <w:sz w:val="24"/>
          <w:lang w:val="es-MX"/>
        </w:rPr>
        <w:t>Piralidae</w:t>
      </w:r>
      <w:proofErr w:type="spellEnd"/>
    </w:p>
    <w:p w14:paraId="22CD3855" w14:textId="16C700D8" w:rsidR="00E56CD3" w:rsidRDefault="00DE7DA4" w:rsidP="004E43D9">
      <w:pPr>
        <w:pStyle w:val="Prrafodelista"/>
        <w:spacing w:line="480" w:lineRule="auto"/>
        <w:ind w:left="426"/>
        <w:jc w:val="both"/>
        <w:rPr>
          <w:rFonts w:ascii="Times New Roman" w:hAnsi="Times New Roman" w:cs="Times New Roman"/>
          <w:sz w:val="24"/>
          <w:lang w:val="es-MX"/>
        </w:rPr>
      </w:pPr>
      <w:r>
        <w:rPr>
          <w:rFonts w:ascii="Times New Roman" w:hAnsi="Times New Roman" w:cs="Times New Roman"/>
          <w:sz w:val="24"/>
          <w:lang w:val="es-MX"/>
        </w:rPr>
        <w:t>Género</w:t>
      </w:r>
      <w:r w:rsidR="00E56CD3">
        <w:rPr>
          <w:rFonts w:ascii="Times New Roman" w:hAnsi="Times New Roman" w:cs="Times New Roman"/>
          <w:sz w:val="24"/>
          <w:lang w:val="es-MX"/>
        </w:rPr>
        <w:t xml:space="preserve">: </w:t>
      </w:r>
      <w:proofErr w:type="spellStart"/>
      <w:r w:rsidR="00E56CD3" w:rsidRPr="00B5762B">
        <w:rPr>
          <w:rFonts w:ascii="Times New Roman" w:hAnsi="Times New Roman" w:cs="Times New Roman"/>
          <w:i/>
          <w:sz w:val="24"/>
          <w:lang w:val="es-MX"/>
        </w:rPr>
        <w:t>Galleria</w:t>
      </w:r>
      <w:proofErr w:type="spellEnd"/>
    </w:p>
    <w:p w14:paraId="35F6DB50" w14:textId="584D6E47" w:rsidR="00E56CD3" w:rsidRDefault="00E56CD3" w:rsidP="004E43D9">
      <w:pPr>
        <w:pStyle w:val="Prrafodelista"/>
        <w:spacing w:line="480" w:lineRule="auto"/>
        <w:ind w:left="426"/>
        <w:jc w:val="both"/>
        <w:rPr>
          <w:rFonts w:ascii="Times New Roman" w:hAnsi="Times New Roman" w:cs="Times New Roman"/>
          <w:i/>
          <w:sz w:val="24"/>
          <w:lang w:val="es-MX"/>
        </w:rPr>
      </w:pPr>
      <w:r>
        <w:rPr>
          <w:rFonts w:ascii="Times New Roman" w:hAnsi="Times New Roman" w:cs="Times New Roman"/>
          <w:sz w:val="24"/>
          <w:lang w:val="es-MX"/>
        </w:rPr>
        <w:t xml:space="preserve">Especie: </w:t>
      </w:r>
      <w:r w:rsidRPr="00B5762B">
        <w:rPr>
          <w:rFonts w:ascii="Times New Roman" w:hAnsi="Times New Roman" w:cs="Times New Roman"/>
          <w:i/>
          <w:sz w:val="24"/>
          <w:lang w:val="es-MX"/>
        </w:rPr>
        <w:t xml:space="preserve">G. </w:t>
      </w:r>
      <w:proofErr w:type="spellStart"/>
      <w:r w:rsidRPr="00B5762B">
        <w:rPr>
          <w:rFonts w:ascii="Times New Roman" w:hAnsi="Times New Roman" w:cs="Times New Roman"/>
          <w:i/>
          <w:sz w:val="24"/>
          <w:lang w:val="es-MX"/>
        </w:rPr>
        <w:t>mellonella</w:t>
      </w:r>
      <w:proofErr w:type="spellEnd"/>
    </w:p>
    <w:p w14:paraId="2D8C8684" w14:textId="77777777" w:rsidR="009337C0" w:rsidRDefault="009337C0" w:rsidP="004E43D9">
      <w:pPr>
        <w:pStyle w:val="Prrafodelista"/>
        <w:spacing w:line="480" w:lineRule="auto"/>
        <w:ind w:left="426"/>
        <w:jc w:val="both"/>
        <w:rPr>
          <w:rFonts w:ascii="Times New Roman" w:hAnsi="Times New Roman" w:cs="Times New Roman"/>
          <w:sz w:val="24"/>
          <w:lang w:val="es-MX"/>
        </w:rPr>
      </w:pPr>
    </w:p>
    <w:p w14:paraId="4A807089" w14:textId="3C6A0732" w:rsidR="00782227" w:rsidRPr="00E56CD3" w:rsidRDefault="00782227" w:rsidP="004E43D9">
      <w:pPr>
        <w:pStyle w:val="Prrafodelista"/>
        <w:spacing w:line="480" w:lineRule="auto"/>
        <w:ind w:left="426"/>
        <w:jc w:val="both"/>
        <w:rPr>
          <w:rFonts w:ascii="Times New Roman" w:hAnsi="Times New Roman" w:cs="Times New Roman"/>
          <w:b/>
          <w:sz w:val="24"/>
          <w:lang w:val="es-MX"/>
        </w:rPr>
      </w:pPr>
      <w:r w:rsidRPr="00E56CD3">
        <w:rPr>
          <w:rFonts w:ascii="Times New Roman" w:hAnsi="Times New Roman" w:cs="Times New Roman"/>
          <w:b/>
          <w:sz w:val="24"/>
          <w:lang w:val="es-MX"/>
        </w:rPr>
        <w:t>Morfología</w:t>
      </w:r>
    </w:p>
    <w:p w14:paraId="02C802D8" w14:textId="17A97BA2" w:rsidR="00767113" w:rsidRPr="00767113" w:rsidRDefault="00DF670E" w:rsidP="004E43D9">
      <w:pPr>
        <w:pStyle w:val="Prrafodelista"/>
        <w:spacing w:line="480" w:lineRule="auto"/>
        <w:ind w:left="426"/>
        <w:jc w:val="both"/>
        <w:rPr>
          <w:rFonts w:ascii="Times New Roman" w:hAnsi="Times New Roman" w:cs="Times New Roman"/>
          <w:sz w:val="24"/>
          <w:lang w:val="es-MX"/>
        </w:rPr>
      </w:pPr>
      <w:proofErr w:type="spellStart"/>
      <w:r w:rsidRPr="00110DD1">
        <w:rPr>
          <w:rFonts w:ascii="Times New Roman" w:hAnsi="Times New Roman" w:cs="Times New Roman"/>
          <w:i/>
          <w:sz w:val="24"/>
          <w:lang w:val="es-MX"/>
        </w:rPr>
        <w:t>Galleria</w:t>
      </w:r>
      <w:proofErr w:type="spellEnd"/>
      <w:r w:rsidRPr="00110DD1">
        <w:rPr>
          <w:rFonts w:ascii="Times New Roman" w:hAnsi="Times New Roman" w:cs="Times New Roman"/>
          <w:i/>
          <w:sz w:val="24"/>
          <w:lang w:val="es-MX"/>
        </w:rPr>
        <w:t xml:space="preserve"> </w:t>
      </w:r>
      <w:proofErr w:type="spellStart"/>
      <w:r w:rsidRPr="00110DD1">
        <w:rPr>
          <w:rFonts w:ascii="Times New Roman" w:hAnsi="Times New Roman" w:cs="Times New Roman"/>
          <w:i/>
          <w:sz w:val="24"/>
          <w:lang w:val="es-MX"/>
        </w:rPr>
        <w:t>mellonella</w:t>
      </w:r>
      <w:proofErr w:type="spellEnd"/>
      <w:r w:rsidRPr="00110DD1">
        <w:rPr>
          <w:rFonts w:ascii="Times New Roman" w:hAnsi="Times New Roman" w:cs="Times New Roman"/>
          <w:sz w:val="24"/>
          <w:lang w:val="es-MX"/>
        </w:rPr>
        <w:t xml:space="preserve"> es un lepidóptero de color marrón que tiene en </w:t>
      </w:r>
      <w:r w:rsidR="00DB30B0" w:rsidRPr="00110DD1">
        <w:rPr>
          <w:rFonts w:ascii="Times New Roman" w:hAnsi="Times New Roman" w:cs="Times New Roman"/>
          <w:sz w:val="24"/>
          <w:lang w:val="es-MX"/>
        </w:rPr>
        <w:t>el ala anterior</w:t>
      </w:r>
      <w:r w:rsidRPr="00110DD1">
        <w:rPr>
          <w:rFonts w:ascii="Times New Roman" w:hAnsi="Times New Roman" w:cs="Times New Roman"/>
          <w:sz w:val="24"/>
          <w:lang w:val="es-MX"/>
        </w:rPr>
        <w:t xml:space="preserve"> una mancha oscura. Las alas posteriores son de color gris claro uniforme. La hembra mide entre 20 y 30 </w:t>
      </w:r>
      <w:proofErr w:type="spellStart"/>
      <w:r w:rsidRPr="00110DD1">
        <w:rPr>
          <w:rFonts w:ascii="Times New Roman" w:hAnsi="Times New Roman" w:cs="Times New Roman"/>
          <w:sz w:val="24"/>
          <w:lang w:val="es-MX"/>
        </w:rPr>
        <w:t>mm.</w:t>
      </w:r>
      <w:proofErr w:type="spellEnd"/>
      <w:r w:rsidRPr="00110DD1">
        <w:rPr>
          <w:rFonts w:ascii="Times New Roman" w:hAnsi="Times New Roman" w:cs="Times New Roman"/>
          <w:sz w:val="24"/>
          <w:lang w:val="es-MX"/>
        </w:rPr>
        <w:t xml:space="preserve"> De punta a punta de las alas extendidas, y el macho algo menos. La larva es una oruga de color blanco sucio, un poco más oscura por la espalda, con la cabeza de color marrón – rojizo y dos manchas detrás: miden hasta 28 a 30 </w:t>
      </w:r>
      <w:proofErr w:type="spellStart"/>
      <w:r w:rsidRPr="00110DD1">
        <w:rPr>
          <w:rFonts w:ascii="Times New Roman" w:hAnsi="Times New Roman" w:cs="Times New Roman"/>
          <w:sz w:val="24"/>
          <w:lang w:val="es-MX"/>
        </w:rPr>
        <w:t>mm.</w:t>
      </w:r>
      <w:proofErr w:type="spellEnd"/>
      <w:r w:rsidR="00695905" w:rsidRPr="00110DD1">
        <w:rPr>
          <w:rFonts w:ascii="Times New Roman" w:hAnsi="Times New Roman" w:cs="Times New Roman"/>
          <w:sz w:val="24"/>
          <w:lang w:val="es-MX"/>
        </w:rPr>
        <w:t xml:space="preserve"> (</w:t>
      </w:r>
      <w:proofErr w:type="spellStart"/>
      <w:r w:rsidR="00EB216C" w:rsidRPr="00110DD1">
        <w:rPr>
          <w:rFonts w:ascii="Times New Roman" w:hAnsi="Times New Roman" w:cs="Times New Roman"/>
          <w:sz w:val="24"/>
          <w:lang w:val="es-MX"/>
        </w:rPr>
        <w:t>Deras</w:t>
      </w:r>
      <w:proofErr w:type="spellEnd"/>
      <w:r w:rsidR="00EB216C" w:rsidRPr="00110DD1">
        <w:rPr>
          <w:rFonts w:ascii="Times New Roman" w:hAnsi="Times New Roman" w:cs="Times New Roman"/>
          <w:sz w:val="24"/>
          <w:lang w:val="es-MX"/>
        </w:rPr>
        <w:t>, 2018</w:t>
      </w:r>
      <w:r w:rsidR="00695905" w:rsidRPr="00110DD1">
        <w:rPr>
          <w:rFonts w:ascii="Times New Roman" w:hAnsi="Times New Roman" w:cs="Times New Roman"/>
          <w:sz w:val="24"/>
          <w:lang w:val="es-MX"/>
        </w:rPr>
        <w:t>).</w:t>
      </w:r>
      <w:r w:rsidR="006D71DB" w:rsidRPr="00E56CD3">
        <w:rPr>
          <w:rFonts w:ascii="Times New Roman" w:hAnsi="Times New Roman" w:cs="Times New Roman"/>
          <w:sz w:val="24"/>
          <w:lang w:val="es-MX"/>
        </w:rPr>
        <w:t xml:space="preserve"> </w:t>
      </w:r>
    </w:p>
    <w:p w14:paraId="2F42F960" w14:textId="77777777" w:rsidR="005F4212" w:rsidRPr="005C2A11" w:rsidRDefault="005F4212" w:rsidP="004E43D9">
      <w:pPr>
        <w:pStyle w:val="Prrafodelista"/>
        <w:spacing w:line="480" w:lineRule="auto"/>
        <w:ind w:left="426"/>
        <w:jc w:val="both"/>
        <w:rPr>
          <w:rFonts w:ascii="Times New Roman" w:hAnsi="Times New Roman" w:cs="Times New Roman"/>
          <w:sz w:val="24"/>
          <w:lang w:val="es-MX"/>
        </w:rPr>
      </w:pPr>
      <w:r w:rsidRPr="005C2A11">
        <w:rPr>
          <w:rFonts w:ascii="Times New Roman" w:hAnsi="Times New Roman" w:cs="Times New Roman"/>
          <w:sz w:val="24"/>
          <w:lang w:val="es-MX"/>
        </w:rPr>
        <w:lastRenderedPageBreak/>
        <w:t>Según LLORET, (2006), en su investigación llamada: “El ciclo biológico de la polilla de la cera”, menciona que las larvas acabadas de salir del huevo poseen una longitud de 1,2 milímetros y un ancho de la capsula cefálica de 0.19 milímetros aproximadamente. Poseen un cuerpo blanco y un poco translúcido y tienen la característica de ser bastante rápidas similares a movimientos convulsivos, lo cual dificulta tomar las mediciones de la larva estando viva. Conforme van creciendo pueden obtener una coloración más oscura, similar al gris y, cuando la cabeza mide entre 0,3 y 0,4 mm, detrás les surge un anillo de color marrón, del mismo color de la cápsula cefálica.</w:t>
      </w:r>
    </w:p>
    <w:p w14:paraId="3765959E" w14:textId="4186CF3F" w:rsidR="005F4212" w:rsidRPr="005C2A11" w:rsidRDefault="005F4212" w:rsidP="004E43D9">
      <w:pPr>
        <w:pStyle w:val="Prrafodelista"/>
        <w:spacing w:line="480" w:lineRule="auto"/>
        <w:ind w:left="426"/>
        <w:jc w:val="both"/>
        <w:rPr>
          <w:rFonts w:ascii="Times New Roman" w:hAnsi="Times New Roman" w:cs="Times New Roman"/>
          <w:sz w:val="24"/>
          <w:lang w:val="es-MX"/>
        </w:rPr>
      </w:pPr>
      <w:r w:rsidRPr="005C2A11">
        <w:rPr>
          <w:rFonts w:ascii="Times New Roman" w:hAnsi="Times New Roman" w:cs="Times New Roman"/>
          <w:sz w:val="24"/>
          <w:lang w:val="es-MX"/>
        </w:rPr>
        <w:t xml:space="preserve"> A continuación, en la </w:t>
      </w:r>
      <w:r>
        <w:rPr>
          <w:rFonts w:ascii="Times New Roman" w:hAnsi="Times New Roman" w:cs="Times New Roman"/>
          <w:sz w:val="24"/>
          <w:lang w:val="es-MX"/>
        </w:rPr>
        <w:t>Figura 1,</w:t>
      </w:r>
      <w:r w:rsidRPr="005C2A11">
        <w:rPr>
          <w:rFonts w:ascii="Times New Roman" w:hAnsi="Times New Roman" w:cs="Times New Roman"/>
          <w:sz w:val="24"/>
          <w:lang w:val="es-MX"/>
        </w:rPr>
        <w:t xml:space="preserve"> se muestra</w:t>
      </w:r>
      <w:r>
        <w:rPr>
          <w:rFonts w:ascii="Times New Roman" w:hAnsi="Times New Roman" w:cs="Times New Roman"/>
          <w:sz w:val="24"/>
          <w:lang w:val="es-MX"/>
        </w:rPr>
        <w:t>n las distintas etapas de crecimientos de la</w:t>
      </w:r>
      <w:r w:rsidRPr="005C2A11">
        <w:rPr>
          <w:rFonts w:ascii="Times New Roman" w:hAnsi="Times New Roman" w:cs="Times New Roman"/>
          <w:sz w:val="24"/>
          <w:lang w:val="es-MX"/>
        </w:rPr>
        <w:t xml:space="preserve"> </w:t>
      </w:r>
      <w:proofErr w:type="spellStart"/>
      <w:r w:rsidRPr="005C2A11">
        <w:rPr>
          <w:rFonts w:ascii="Times New Roman" w:hAnsi="Times New Roman" w:cs="Times New Roman"/>
          <w:i/>
          <w:iCs/>
          <w:sz w:val="24"/>
          <w:lang w:val="es-MX"/>
        </w:rPr>
        <w:t>Galleria</w:t>
      </w:r>
      <w:proofErr w:type="spellEnd"/>
      <w:r w:rsidRPr="005C2A11">
        <w:rPr>
          <w:rFonts w:ascii="Times New Roman" w:hAnsi="Times New Roman" w:cs="Times New Roman"/>
          <w:i/>
          <w:iCs/>
          <w:sz w:val="24"/>
          <w:lang w:val="es-MX"/>
        </w:rPr>
        <w:t xml:space="preserve"> </w:t>
      </w:r>
      <w:proofErr w:type="spellStart"/>
      <w:r w:rsidRPr="005C2A11">
        <w:rPr>
          <w:rFonts w:ascii="Times New Roman" w:hAnsi="Times New Roman" w:cs="Times New Roman"/>
          <w:i/>
          <w:iCs/>
          <w:sz w:val="24"/>
          <w:lang w:val="es-MX"/>
        </w:rPr>
        <w:t>mellonella</w:t>
      </w:r>
      <w:proofErr w:type="spellEnd"/>
      <w:r w:rsidRPr="005C2A11">
        <w:rPr>
          <w:rFonts w:ascii="Times New Roman" w:hAnsi="Times New Roman" w:cs="Times New Roman"/>
          <w:sz w:val="24"/>
          <w:lang w:val="es-MX"/>
        </w:rPr>
        <w:t xml:space="preserve"> o también llamada larva de polilla de cera</w:t>
      </w:r>
      <w:r>
        <w:rPr>
          <w:rFonts w:ascii="Times New Roman" w:hAnsi="Times New Roman" w:cs="Times New Roman"/>
          <w:sz w:val="24"/>
          <w:lang w:val="es-MX"/>
        </w:rPr>
        <w:t>.</w:t>
      </w:r>
    </w:p>
    <w:p w14:paraId="4F299BA6" w14:textId="77777777" w:rsidR="005F4212" w:rsidRPr="005C2A11" w:rsidRDefault="005F4212" w:rsidP="004E43D9">
      <w:pPr>
        <w:pStyle w:val="Prrafodelista"/>
        <w:spacing w:line="480" w:lineRule="auto"/>
        <w:ind w:left="426"/>
        <w:jc w:val="both"/>
        <w:rPr>
          <w:rFonts w:ascii="Times New Roman" w:hAnsi="Times New Roman" w:cs="Times New Roman"/>
          <w:sz w:val="24"/>
          <w:lang w:val="es-MX"/>
        </w:rPr>
      </w:pPr>
    </w:p>
    <w:p w14:paraId="0A451390" w14:textId="77777777" w:rsidR="005F4212" w:rsidRDefault="005F4212" w:rsidP="004E43D9">
      <w:pPr>
        <w:pStyle w:val="Prrafodelista"/>
        <w:spacing w:line="480" w:lineRule="auto"/>
        <w:ind w:left="426"/>
        <w:jc w:val="both"/>
        <w:rPr>
          <w:rFonts w:ascii="Times New Roman" w:hAnsi="Times New Roman" w:cs="Times New Roman"/>
          <w:sz w:val="24"/>
          <w:lang w:val="es-MX"/>
        </w:rPr>
      </w:pPr>
      <w:r>
        <w:rPr>
          <w:noProof/>
          <w:lang w:val="es-MX" w:eastAsia="es-MX"/>
        </w:rPr>
        <w:t xml:space="preserve">                               </w:t>
      </w:r>
      <w:r>
        <w:rPr>
          <w:noProof/>
          <w:lang w:val="es-MX" w:eastAsia="es-MX"/>
        </w:rPr>
        <w:drawing>
          <wp:inline distT="0" distB="0" distL="0" distR="0" wp14:anchorId="0899DD83" wp14:editId="06C95D84">
            <wp:extent cx="2483485" cy="1371422"/>
            <wp:effectExtent l="0" t="0" r="0" b="0"/>
            <wp:docPr id="2" name="Imagen 2" descr="C:\Users\LENOVO\AppData\Local\Microsoft\Windows\INetCache\Content.MSO\8F3202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MSO\8F3202DF.tmp"/>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4051" b="84177" l="8438" r="64375">
                                  <a14:foregroundMark x1="8438" y1="48101" x2="8438" y2="56962"/>
                                  <a14:foregroundMark x1="8750" y1="41139" x2="8438" y2="61392"/>
                                  <a14:foregroundMark x1="16250" y1="34810" x2="14063" y2="67722"/>
                                  <a14:foregroundMark x1="23438" y1="30380" x2="22188" y2="77848"/>
                                  <a14:foregroundMark x1="31250" y1="32278" x2="30938" y2="77215"/>
                                  <a14:foregroundMark x1="32188" y1="34177" x2="32188" y2="41139"/>
                                  <a14:foregroundMark x1="33438" y1="63924" x2="32188" y2="79114"/>
                                  <a14:foregroundMark x1="33125" y1="82278" x2="33125" y2="82278"/>
                                  <a14:foregroundMark x1="8750" y1="40506" x2="8750" y2="40506"/>
                                  <a14:foregroundMark x1="8750" y1="63291" x2="8750" y2="63291"/>
                                  <a14:foregroundMark x1="40938" y1="28481" x2="40938" y2="28481"/>
                                  <a14:foregroundMark x1="42813" y1="85443" x2="42813" y2="85443"/>
                                  <a14:foregroundMark x1="60625" y1="29747" x2="60625" y2="62658"/>
                                  <a14:foregroundMark x1="64375" y1="41772" x2="63750" y2="74051"/>
                                  <a14:foregroundMark x1="58750" y1="24051" x2="58750" y2="24051"/>
                                </a14:backgroundRemoval>
                              </a14:imgEffect>
                            </a14:imgLayer>
                          </a14:imgProps>
                        </a:ext>
                        <a:ext uri="{28A0092B-C50C-407E-A947-70E740481C1C}">
                          <a14:useLocalDpi xmlns:a14="http://schemas.microsoft.com/office/drawing/2010/main" val="0"/>
                        </a:ext>
                      </a:extLst>
                    </a:blip>
                    <a:srcRect l="5000" t="20190" r="31562" b="8861"/>
                    <a:stretch/>
                  </pic:blipFill>
                  <pic:spPr bwMode="auto">
                    <a:xfrm>
                      <a:off x="0" y="0"/>
                      <a:ext cx="2489879" cy="1374953"/>
                    </a:xfrm>
                    <a:prstGeom prst="rect">
                      <a:avLst/>
                    </a:prstGeom>
                    <a:noFill/>
                    <a:ln>
                      <a:noFill/>
                    </a:ln>
                    <a:extLst>
                      <a:ext uri="{53640926-AAD7-44D8-BBD7-CCE9431645EC}">
                        <a14:shadowObscured xmlns:a14="http://schemas.microsoft.com/office/drawing/2010/main"/>
                      </a:ext>
                    </a:extLst>
                  </pic:spPr>
                </pic:pic>
              </a:graphicData>
            </a:graphic>
          </wp:inline>
        </w:drawing>
      </w:r>
    </w:p>
    <w:p w14:paraId="499F8ABA" w14:textId="03113EF0" w:rsidR="005F4212" w:rsidRDefault="005F4212" w:rsidP="004E43D9">
      <w:pPr>
        <w:pStyle w:val="Prrafodelista"/>
        <w:spacing w:line="480" w:lineRule="auto"/>
        <w:ind w:left="426"/>
        <w:jc w:val="both"/>
        <w:rPr>
          <w:rFonts w:ascii="Times New Roman" w:hAnsi="Times New Roman" w:cs="Times New Roman"/>
          <w:sz w:val="24"/>
          <w:lang w:val="es-MX"/>
        </w:rPr>
      </w:pPr>
      <w:r w:rsidRPr="00F032E5">
        <w:rPr>
          <w:rFonts w:ascii="Times New Roman" w:hAnsi="Times New Roman" w:cs="Times New Roman"/>
          <w:sz w:val="24"/>
          <w:lang w:val="es-MX"/>
        </w:rPr>
        <w:t xml:space="preserve">Figura 1: Distintas etapas de crecimiento de la </w:t>
      </w:r>
      <w:proofErr w:type="spellStart"/>
      <w:r w:rsidRPr="00F032E5">
        <w:rPr>
          <w:rFonts w:ascii="Times New Roman" w:hAnsi="Times New Roman" w:cs="Times New Roman"/>
          <w:sz w:val="24"/>
          <w:lang w:val="es-MX"/>
        </w:rPr>
        <w:t>Galleria</w:t>
      </w:r>
      <w:proofErr w:type="spellEnd"/>
      <w:r w:rsidRPr="00F032E5">
        <w:rPr>
          <w:rFonts w:ascii="Times New Roman" w:hAnsi="Times New Roman" w:cs="Times New Roman"/>
          <w:sz w:val="24"/>
          <w:lang w:val="es-MX"/>
        </w:rPr>
        <w:t xml:space="preserve"> </w:t>
      </w:r>
      <w:proofErr w:type="spellStart"/>
      <w:r w:rsidRPr="00F032E5">
        <w:rPr>
          <w:rFonts w:ascii="Times New Roman" w:hAnsi="Times New Roman" w:cs="Times New Roman"/>
          <w:sz w:val="24"/>
          <w:lang w:val="es-MX"/>
        </w:rPr>
        <w:t>mellonella</w:t>
      </w:r>
      <w:proofErr w:type="spellEnd"/>
      <w:r w:rsidR="003F5FAD" w:rsidRPr="00F032E5">
        <w:rPr>
          <w:rFonts w:ascii="Times New Roman" w:hAnsi="Times New Roman" w:cs="Times New Roman"/>
          <w:sz w:val="24"/>
          <w:lang w:val="es-MX"/>
        </w:rPr>
        <w:t>.</w:t>
      </w:r>
    </w:p>
    <w:p w14:paraId="47A82D84" w14:textId="77777777" w:rsidR="009337C0" w:rsidRPr="00F032E5" w:rsidRDefault="009337C0" w:rsidP="004E43D9">
      <w:pPr>
        <w:pStyle w:val="Prrafodelista"/>
        <w:spacing w:line="480" w:lineRule="auto"/>
        <w:ind w:left="426"/>
        <w:jc w:val="both"/>
        <w:rPr>
          <w:rFonts w:ascii="Times New Roman" w:hAnsi="Times New Roman" w:cs="Times New Roman"/>
          <w:sz w:val="24"/>
          <w:lang w:val="es-MX"/>
        </w:rPr>
      </w:pPr>
    </w:p>
    <w:p w14:paraId="5B0251EC" w14:textId="030DB1C4" w:rsidR="00391DBC" w:rsidRDefault="00391DBC" w:rsidP="004E43D9">
      <w:pPr>
        <w:pStyle w:val="Prrafodelista"/>
        <w:spacing w:line="480" w:lineRule="auto"/>
        <w:ind w:left="426"/>
        <w:jc w:val="both"/>
        <w:rPr>
          <w:rFonts w:ascii="Times New Roman" w:hAnsi="Times New Roman" w:cs="Times New Roman"/>
          <w:b/>
          <w:sz w:val="24"/>
          <w:lang w:val="es-MX"/>
        </w:rPr>
      </w:pPr>
      <w:r w:rsidRPr="00391DBC">
        <w:rPr>
          <w:rFonts w:ascii="Times New Roman" w:hAnsi="Times New Roman" w:cs="Times New Roman"/>
          <w:b/>
          <w:sz w:val="24"/>
          <w:lang w:val="es-MX"/>
        </w:rPr>
        <w:t>Daños</w:t>
      </w:r>
    </w:p>
    <w:p w14:paraId="3707706E" w14:textId="03F7F8E1" w:rsidR="005D31A5" w:rsidRDefault="00391DBC" w:rsidP="004E43D9">
      <w:pPr>
        <w:pStyle w:val="Prrafodelista"/>
        <w:spacing w:line="480" w:lineRule="auto"/>
        <w:ind w:left="426"/>
        <w:jc w:val="both"/>
        <w:rPr>
          <w:rFonts w:ascii="Times New Roman" w:hAnsi="Times New Roman" w:cs="Times New Roman"/>
          <w:sz w:val="24"/>
          <w:lang w:val="es-MX"/>
        </w:rPr>
      </w:pPr>
      <w:r w:rsidRPr="005C2A11">
        <w:rPr>
          <w:rFonts w:ascii="Times New Roman" w:hAnsi="Times New Roman" w:cs="Times New Roman"/>
          <w:sz w:val="24"/>
          <w:lang w:val="es-MX"/>
        </w:rPr>
        <w:t>Además, L</w:t>
      </w:r>
      <w:r w:rsidR="00D1283F">
        <w:rPr>
          <w:rFonts w:ascii="Times New Roman" w:hAnsi="Times New Roman" w:cs="Times New Roman"/>
          <w:sz w:val="24"/>
          <w:lang w:val="es-MX"/>
        </w:rPr>
        <w:t>loret</w:t>
      </w:r>
      <w:r w:rsidRPr="005C2A11">
        <w:rPr>
          <w:rFonts w:ascii="Times New Roman" w:hAnsi="Times New Roman" w:cs="Times New Roman"/>
          <w:sz w:val="24"/>
          <w:lang w:val="es-MX"/>
        </w:rPr>
        <w:t xml:space="preserve"> (2006), menciona que la polilla grande de cera es considerada como una de las plagas más importantes en lo que respecta a acabar con las colmenas, debido a que el tipo de alimentación de este animal es a base de cera, miel y polen; que es almacenada en los </w:t>
      </w:r>
      <w:proofErr w:type="spellStart"/>
      <w:r w:rsidRPr="005C2A11">
        <w:rPr>
          <w:rFonts w:ascii="Times New Roman" w:hAnsi="Times New Roman" w:cs="Times New Roman"/>
          <w:sz w:val="24"/>
          <w:lang w:val="es-MX"/>
        </w:rPr>
        <w:t>panales</w:t>
      </w:r>
      <w:proofErr w:type="spellEnd"/>
      <w:r w:rsidRPr="005C2A11">
        <w:rPr>
          <w:rFonts w:ascii="Times New Roman" w:hAnsi="Times New Roman" w:cs="Times New Roman"/>
          <w:sz w:val="24"/>
          <w:lang w:val="es-MX"/>
        </w:rPr>
        <w:t xml:space="preserve"> de abejas activos en donde hasta llega a construir galerías (por ello el nombre </w:t>
      </w:r>
      <w:proofErr w:type="spellStart"/>
      <w:r w:rsidRPr="005C2A11">
        <w:rPr>
          <w:rFonts w:ascii="Times New Roman" w:hAnsi="Times New Roman" w:cs="Times New Roman"/>
          <w:sz w:val="24"/>
          <w:lang w:val="es-MX"/>
        </w:rPr>
        <w:t>Galleria</w:t>
      </w:r>
      <w:proofErr w:type="spellEnd"/>
      <w:r w:rsidRPr="005C2A11">
        <w:rPr>
          <w:rFonts w:ascii="Times New Roman" w:hAnsi="Times New Roman" w:cs="Times New Roman"/>
          <w:sz w:val="24"/>
          <w:lang w:val="es-MX"/>
        </w:rPr>
        <w:t xml:space="preserve">) y acabar con los </w:t>
      </w:r>
      <w:proofErr w:type="spellStart"/>
      <w:r w:rsidRPr="005C2A11">
        <w:rPr>
          <w:rFonts w:ascii="Times New Roman" w:hAnsi="Times New Roman" w:cs="Times New Roman"/>
          <w:sz w:val="24"/>
          <w:lang w:val="es-MX"/>
        </w:rPr>
        <w:t>panales</w:t>
      </w:r>
      <w:proofErr w:type="spellEnd"/>
      <w:r w:rsidRPr="005C2A11">
        <w:rPr>
          <w:rFonts w:ascii="Times New Roman" w:hAnsi="Times New Roman" w:cs="Times New Roman"/>
          <w:sz w:val="24"/>
          <w:lang w:val="es-MX"/>
        </w:rPr>
        <w:t xml:space="preserve">. Esta especie es bastante recurrente para el </w:t>
      </w:r>
      <w:r w:rsidRPr="005C2A11">
        <w:rPr>
          <w:rFonts w:ascii="Times New Roman" w:hAnsi="Times New Roman" w:cs="Times New Roman"/>
          <w:sz w:val="24"/>
          <w:lang w:val="es-MX"/>
        </w:rPr>
        <w:lastRenderedPageBreak/>
        <w:t>uso en estudios de patología y fisiología de los insectos, además de ser utilizada como carnada en la pesca y alimento de reptiles y anfibios.</w:t>
      </w:r>
    </w:p>
    <w:p w14:paraId="5B137906" w14:textId="1516B83E" w:rsidR="002567A3" w:rsidRDefault="002567A3" w:rsidP="002567A3">
      <w:pPr>
        <w:pStyle w:val="Prrafodelista"/>
        <w:spacing w:line="480" w:lineRule="auto"/>
        <w:ind w:left="426"/>
        <w:jc w:val="both"/>
        <w:rPr>
          <w:rFonts w:ascii="Times New Roman" w:hAnsi="Times New Roman" w:cs="Times New Roman"/>
          <w:sz w:val="24"/>
          <w:lang w:val="es-MX"/>
        </w:rPr>
      </w:pPr>
    </w:p>
    <w:p w14:paraId="55DC2819" w14:textId="77777777" w:rsidR="002567A3" w:rsidRDefault="002567A3" w:rsidP="002567A3">
      <w:pPr>
        <w:pStyle w:val="Prrafodelista"/>
        <w:spacing w:line="480" w:lineRule="auto"/>
        <w:ind w:left="426"/>
        <w:jc w:val="both"/>
        <w:rPr>
          <w:rFonts w:ascii="Times New Roman" w:hAnsi="Times New Roman" w:cs="Times New Roman"/>
          <w:b/>
          <w:sz w:val="24"/>
          <w:lang w:val="es-MX"/>
        </w:rPr>
      </w:pPr>
      <w:r>
        <w:rPr>
          <w:rFonts w:ascii="Times New Roman" w:hAnsi="Times New Roman" w:cs="Times New Roman"/>
          <w:b/>
          <w:sz w:val="24"/>
          <w:lang w:val="es-MX"/>
        </w:rPr>
        <w:t>Distribución geográfica</w:t>
      </w:r>
    </w:p>
    <w:p w14:paraId="79FB256A" w14:textId="3FA6E96E" w:rsidR="002567A3" w:rsidRDefault="002567A3" w:rsidP="002567A3">
      <w:pPr>
        <w:pStyle w:val="Prrafodelista"/>
        <w:spacing w:line="480" w:lineRule="auto"/>
        <w:ind w:left="426"/>
        <w:jc w:val="both"/>
        <w:rPr>
          <w:rFonts w:ascii="Times New Roman" w:hAnsi="Times New Roman" w:cs="Times New Roman"/>
          <w:sz w:val="24"/>
          <w:lang w:val="es-MX"/>
        </w:rPr>
      </w:pPr>
      <w:r w:rsidRPr="00AC7633">
        <w:rPr>
          <w:rFonts w:ascii="Times New Roman" w:hAnsi="Times New Roman" w:cs="Times New Roman"/>
          <w:sz w:val="24"/>
          <w:lang w:val="es-MX"/>
        </w:rPr>
        <w:t xml:space="preserve">Las polillas de la cera pertenecen al orden </w:t>
      </w:r>
      <w:proofErr w:type="spellStart"/>
      <w:r w:rsidRPr="00AC7633">
        <w:rPr>
          <w:rFonts w:ascii="Times New Roman" w:hAnsi="Times New Roman" w:cs="Times New Roman"/>
          <w:sz w:val="24"/>
          <w:lang w:val="es-MX"/>
        </w:rPr>
        <w:t>Lepidoptera</w:t>
      </w:r>
      <w:proofErr w:type="spellEnd"/>
      <w:r w:rsidRPr="00AC7633">
        <w:rPr>
          <w:rFonts w:ascii="Times New Roman" w:hAnsi="Times New Roman" w:cs="Times New Roman"/>
          <w:sz w:val="24"/>
          <w:lang w:val="es-MX"/>
        </w:rPr>
        <w:t xml:space="preserve">, Familia </w:t>
      </w:r>
      <w:proofErr w:type="spellStart"/>
      <w:r w:rsidRPr="00AC7633">
        <w:rPr>
          <w:rFonts w:ascii="Times New Roman" w:hAnsi="Times New Roman" w:cs="Times New Roman"/>
          <w:sz w:val="24"/>
          <w:lang w:val="es-MX"/>
        </w:rPr>
        <w:t>Pyralidae</w:t>
      </w:r>
      <w:proofErr w:type="spellEnd"/>
      <w:r w:rsidRPr="00AC7633">
        <w:rPr>
          <w:rFonts w:ascii="Times New Roman" w:hAnsi="Times New Roman" w:cs="Times New Roman"/>
          <w:sz w:val="24"/>
          <w:lang w:val="es-MX"/>
        </w:rPr>
        <w:t xml:space="preserve"> o </w:t>
      </w:r>
      <w:proofErr w:type="spellStart"/>
      <w:r w:rsidRPr="00AC7633">
        <w:rPr>
          <w:rFonts w:ascii="Times New Roman" w:hAnsi="Times New Roman" w:cs="Times New Roman"/>
          <w:sz w:val="24"/>
          <w:lang w:val="es-MX"/>
        </w:rPr>
        <w:t>Cambridae</w:t>
      </w:r>
      <w:proofErr w:type="spellEnd"/>
      <w:r w:rsidRPr="00AC7633">
        <w:rPr>
          <w:rFonts w:ascii="Times New Roman" w:hAnsi="Times New Roman" w:cs="Times New Roman"/>
          <w:sz w:val="24"/>
          <w:lang w:val="es-MX"/>
        </w:rPr>
        <w:t>, siendo</w:t>
      </w:r>
      <w:r>
        <w:rPr>
          <w:rFonts w:ascii="Times New Roman" w:hAnsi="Times New Roman" w:cs="Times New Roman"/>
          <w:sz w:val="24"/>
          <w:lang w:val="es-MX"/>
        </w:rPr>
        <w:t xml:space="preserve"> </w:t>
      </w:r>
      <w:r w:rsidRPr="00AC7633">
        <w:rPr>
          <w:rFonts w:ascii="Times New Roman" w:hAnsi="Times New Roman" w:cs="Times New Roman"/>
          <w:sz w:val="24"/>
          <w:lang w:val="es-MX"/>
        </w:rPr>
        <w:t xml:space="preserve">el rango de distribución geográfica de estas especies el mismo que el de </w:t>
      </w:r>
      <w:r w:rsidRPr="00AC7633">
        <w:rPr>
          <w:rFonts w:ascii="Times New Roman" w:hAnsi="Times New Roman" w:cs="Times New Roman"/>
          <w:i/>
          <w:iCs/>
          <w:sz w:val="24"/>
          <w:lang w:val="es-MX"/>
        </w:rPr>
        <w:t xml:space="preserve">Apis </w:t>
      </w:r>
      <w:proofErr w:type="spellStart"/>
      <w:r w:rsidRPr="00AC7633">
        <w:rPr>
          <w:rFonts w:ascii="Times New Roman" w:hAnsi="Times New Roman" w:cs="Times New Roman"/>
          <w:i/>
          <w:iCs/>
          <w:sz w:val="24"/>
          <w:lang w:val="es-MX"/>
        </w:rPr>
        <w:t>mellifera</w:t>
      </w:r>
      <w:proofErr w:type="spellEnd"/>
      <w:r w:rsidRPr="00AC7633">
        <w:rPr>
          <w:rFonts w:ascii="Times New Roman" w:hAnsi="Times New Roman" w:cs="Times New Roman"/>
          <w:sz w:val="24"/>
          <w:lang w:val="es-MX"/>
        </w:rPr>
        <w:t>. Teniendo</w:t>
      </w:r>
      <w:r>
        <w:rPr>
          <w:rFonts w:ascii="Times New Roman" w:hAnsi="Times New Roman" w:cs="Times New Roman"/>
          <w:sz w:val="24"/>
          <w:lang w:val="es-MX"/>
        </w:rPr>
        <w:t xml:space="preserve"> </w:t>
      </w:r>
      <w:r w:rsidRPr="00AC7633">
        <w:rPr>
          <w:rFonts w:ascii="Times New Roman" w:hAnsi="Times New Roman" w:cs="Times New Roman"/>
          <w:sz w:val="24"/>
          <w:lang w:val="es-MX"/>
        </w:rPr>
        <w:t>por tanto una distribución en toda Europa y América</w:t>
      </w:r>
      <w:r>
        <w:rPr>
          <w:rFonts w:ascii="Times New Roman" w:hAnsi="Times New Roman" w:cs="Times New Roman"/>
          <w:sz w:val="24"/>
          <w:lang w:val="es-MX"/>
        </w:rPr>
        <w:t xml:space="preserve">, o básicamente, en todo el mundo, </w:t>
      </w:r>
      <w:r w:rsidRPr="00AC7633">
        <w:rPr>
          <w:rFonts w:ascii="Times New Roman" w:hAnsi="Times New Roman" w:cs="Times New Roman"/>
          <w:sz w:val="24"/>
          <w:lang w:val="es-MX"/>
        </w:rPr>
        <w:t>excepto en clima muy fríos y en las grandes altitudes</w:t>
      </w:r>
      <w:r>
        <w:rPr>
          <w:rFonts w:ascii="Times New Roman" w:hAnsi="Times New Roman" w:cs="Times New Roman"/>
          <w:sz w:val="24"/>
          <w:lang w:val="es-MX"/>
        </w:rPr>
        <w:t xml:space="preserve"> (</w:t>
      </w:r>
      <w:r w:rsidRPr="00AC7633">
        <w:rPr>
          <w:rFonts w:ascii="Times New Roman" w:hAnsi="Times New Roman" w:cs="Times New Roman"/>
          <w:sz w:val="24"/>
        </w:rPr>
        <w:t>Rodríguez Vega,</w:t>
      </w:r>
      <w:r>
        <w:rPr>
          <w:rFonts w:ascii="Times New Roman" w:hAnsi="Times New Roman" w:cs="Times New Roman"/>
          <w:sz w:val="24"/>
        </w:rPr>
        <w:t xml:space="preserve"> </w:t>
      </w:r>
      <w:r w:rsidRPr="00AC7633">
        <w:rPr>
          <w:rFonts w:ascii="Times New Roman" w:hAnsi="Times New Roman" w:cs="Times New Roman"/>
          <w:sz w:val="24"/>
        </w:rPr>
        <w:t>2015)</w:t>
      </w:r>
      <w:r w:rsidRPr="00AC7633">
        <w:rPr>
          <w:rFonts w:ascii="Times New Roman" w:hAnsi="Times New Roman" w:cs="Times New Roman"/>
          <w:sz w:val="24"/>
          <w:lang w:val="es-MX"/>
        </w:rPr>
        <w:t>.</w:t>
      </w:r>
    </w:p>
    <w:p w14:paraId="0155FDBA" w14:textId="5AF37719" w:rsidR="00803B2A" w:rsidRDefault="00803B2A" w:rsidP="002567A3">
      <w:pPr>
        <w:pStyle w:val="Prrafodelista"/>
        <w:spacing w:line="480" w:lineRule="auto"/>
        <w:ind w:left="426"/>
        <w:jc w:val="both"/>
        <w:rPr>
          <w:rFonts w:ascii="Times New Roman" w:hAnsi="Times New Roman" w:cs="Times New Roman"/>
          <w:sz w:val="24"/>
          <w:lang w:val="es-MX"/>
        </w:rPr>
      </w:pPr>
    </w:p>
    <w:p w14:paraId="4BC726AA" w14:textId="49CFA438" w:rsidR="00803B2A" w:rsidRDefault="0066748E" w:rsidP="00803B2A">
      <w:pPr>
        <w:pStyle w:val="Prrafodelista"/>
        <w:spacing w:line="480" w:lineRule="auto"/>
        <w:ind w:left="426"/>
        <w:jc w:val="both"/>
        <w:rPr>
          <w:rFonts w:ascii="Times New Roman" w:hAnsi="Times New Roman" w:cs="Times New Roman"/>
          <w:b/>
          <w:i/>
          <w:sz w:val="24"/>
          <w:lang w:val="es-MX"/>
        </w:rPr>
      </w:pPr>
      <w:r>
        <w:rPr>
          <w:rFonts w:ascii="Times New Roman" w:hAnsi="Times New Roman" w:cs="Times New Roman"/>
          <w:b/>
          <w:sz w:val="24"/>
          <w:lang w:val="es-MX"/>
        </w:rPr>
        <w:t>Cera de abeja</w:t>
      </w:r>
    </w:p>
    <w:p w14:paraId="32232B6A" w14:textId="0E1339A9" w:rsidR="00803B2A" w:rsidRDefault="006B3341" w:rsidP="00803B2A">
      <w:pPr>
        <w:pStyle w:val="Prrafodelista"/>
        <w:spacing w:line="480" w:lineRule="auto"/>
        <w:ind w:left="426"/>
        <w:jc w:val="both"/>
        <w:rPr>
          <w:rFonts w:ascii="Times New Roman" w:hAnsi="Times New Roman" w:cs="Times New Roman"/>
          <w:sz w:val="24"/>
          <w:lang w:val="es-MX"/>
        </w:rPr>
      </w:pPr>
      <w:r w:rsidRPr="006B3341">
        <w:rPr>
          <w:rFonts w:ascii="Times New Roman" w:hAnsi="Times New Roman" w:cs="Times New Roman"/>
          <w:sz w:val="24"/>
          <w:lang w:val="es-MX"/>
        </w:rPr>
        <w:t>La cera de abeja es un producto graso producido por las abejas para construir sus panales. Las abejas segregan la cera de entre 12 y 30 días de edad en forma de pequeñas escamas redondeadas en las cuatro glándulas ventrales que tienen en la parte inferior del abdomen, y se sintetiza como una reducción de azúcares de origen alimenticio. La cera recién producida por las abejas, tiene un color blanco, pero va adquiriendo un color amarillento a medida que entra en contacto con las abejas, la miel, el polen y el propóleo</w:t>
      </w:r>
      <w:r w:rsidR="00C75C19">
        <w:rPr>
          <w:rFonts w:ascii="Times New Roman" w:hAnsi="Times New Roman" w:cs="Times New Roman"/>
          <w:sz w:val="24"/>
          <w:lang w:val="es-MX"/>
        </w:rPr>
        <w:t xml:space="preserve"> (Márquez, 2015). </w:t>
      </w:r>
    </w:p>
    <w:p w14:paraId="492CF291" w14:textId="6D00F7FA" w:rsidR="00803B2A" w:rsidRPr="00FA3A9D" w:rsidRDefault="00FA3A9D" w:rsidP="002567A3">
      <w:pPr>
        <w:pStyle w:val="Prrafodelista"/>
        <w:spacing w:line="480" w:lineRule="auto"/>
        <w:ind w:left="426"/>
        <w:jc w:val="both"/>
        <w:rPr>
          <w:rFonts w:ascii="Times New Roman" w:hAnsi="Times New Roman" w:cs="Times New Roman"/>
          <w:bCs/>
          <w:sz w:val="24"/>
          <w:lang w:val="es-MX"/>
        </w:rPr>
      </w:pPr>
      <w:r w:rsidRPr="00FA3A9D">
        <w:rPr>
          <w:rFonts w:ascii="Times New Roman" w:hAnsi="Times New Roman" w:cs="Times New Roman"/>
          <w:bCs/>
          <w:sz w:val="24"/>
          <w:lang w:val="es-MX"/>
        </w:rPr>
        <w:t>La cera de abejas está compuesta por ésteres de alcoholes C</w:t>
      </w:r>
      <w:r w:rsidRPr="00FA3A9D">
        <w:rPr>
          <w:rFonts w:ascii="Times New Roman" w:hAnsi="Times New Roman" w:cs="Times New Roman"/>
          <w:bCs/>
          <w:sz w:val="24"/>
          <w:vertAlign w:val="subscript"/>
          <w:lang w:val="es-MX"/>
        </w:rPr>
        <w:t>24</w:t>
      </w:r>
      <w:r w:rsidRPr="00FA3A9D">
        <w:rPr>
          <w:rFonts w:ascii="Times New Roman" w:hAnsi="Times New Roman" w:cs="Times New Roman"/>
          <w:bCs/>
          <w:sz w:val="24"/>
          <w:lang w:val="es-MX"/>
        </w:rPr>
        <w:t xml:space="preserve"> – C</w:t>
      </w:r>
      <w:r w:rsidRPr="00FA3A9D">
        <w:rPr>
          <w:rFonts w:ascii="Times New Roman" w:hAnsi="Times New Roman" w:cs="Times New Roman"/>
          <w:bCs/>
          <w:sz w:val="24"/>
          <w:vertAlign w:val="subscript"/>
          <w:lang w:val="es-MX"/>
        </w:rPr>
        <w:t>33</w:t>
      </w:r>
      <w:r w:rsidRPr="00FA3A9D">
        <w:rPr>
          <w:rFonts w:ascii="Times New Roman" w:hAnsi="Times New Roman" w:cs="Times New Roman"/>
          <w:bCs/>
          <w:sz w:val="24"/>
          <w:lang w:val="es-MX"/>
        </w:rPr>
        <w:t xml:space="preserve"> y ácidos grasos C</w:t>
      </w:r>
      <w:r w:rsidRPr="00FA3A9D">
        <w:rPr>
          <w:rFonts w:ascii="Times New Roman" w:hAnsi="Times New Roman" w:cs="Times New Roman"/>
          <w:bCs/>
          <w:sz w:val="24"/>
          <w:vertAlign w:val="subscript"/>
          <w:lang w:val="es-MX"/>
        </w:rPr>
        <w:t>18</w:t>
      </w:r>
      <w:r w:rsidRPr="00FA3A9D">
        <w:rPr>
          <w:rFonts w:ascii="Times New Roman" w:hAnsi="Times New Roman" w:cs="Times New Roman"/>
          <w:bCs/>
          <w:sz w:val="24"/>
          <w:lang w:val="es-MX"/>
        </w:rPr>
        <w:t xml:space="preserve"> – C</w:t>
      </w:r>
      <w:r w:rsidRPr="00FA3A9D">
        <w:rPr>
          <w:rFonts w:ascii="Times New Roman" w:hAnsi="Times New Roman" w:cs="Times New Roman"/>
          <w:bCs/>
          <w:sz w:val="24"/>
          <w:vertAlign w:val="subscript"/>
          <w:lang w:val="es-MX"/>
        </w:rPr>
        <w:t>36</w:t>
      </w:r>
      <w:r w:rsidRPr="00FA3A9D">
        <w:rPr>
          <w:rFonts w:ascii="Times New Roman" w:hAnsi="Times New Roman" w:cs="Times New Roman"/>
          <w:bCs/>
          <w:sz w:val="24"/>
          <w:lang w:val="es-MX"/>
        </w:rPr>
        <w:t>, con puntos de fusión en el rango de 61</w:t>
      </w:r>
      <w:r>
        <w:rPr>
          <w:rFonts w:ascii="Times New Roman" w:hAnsi="Times New Roman" w:cs="Times New Roman"/>
          <w:bCs/>
          <w:sz w:val="24"/>
          <w:lang w:val="es-MX"/>
        </w:rPr>
        <w:t xml:space="preserve"> – </w:t>
      </w:r>
      <w:r w:rsidRPr="00FA3A9D">
        <w:rPr>
          <w:rFonts w:ascii="Times New Roman" w:hAnsi="Times New Roman" w:cs="Times New Roman"/>
          <w:bCs/>
          <w:sz w:val="24"/>
          <w:lang w:val="es-MX"/>
        </w:rPr>
        <w:t>65</w:t>
      </w:r>
      <w:r>
        <w:rPr>
          <w:rFonts w:ascii="Times New Roman" w:hAnsi="Times New Roman" w:cs="Times New Roman"/>
          <w:bCs/>
          <w:sz w:val="24"/>
          <w:lang w:val="es-MX"/>
        </w:rPr>
        <w:t xml:space="preserve"> </w:t>
      </w:r>
      <w:proofErr w:type="spellStart"/>
      <w:r w:rsidRPr="00FA3A9D">
        <w:rPr>
          <w:rFonts w:ascii="Times New Roman" w:hAnsi="Times New Roman" w:cs="Times New Roman"/>
          <w:bCs/>
          <w:sz w:val="24"/>
          <w:lang w:val="es-MX"/>
        </w:rPr>
        <w:t>ºC</w:t>
      </w:r>
      <w:proofErr w:type="spellEnd"/>
      <w:r w:rsidRPr="00FA3A9D">
        <w:rPr>
          <w:rFonts w:ascii="Times New Roman" w:hAnsi="Times New Roman" w:cs="Times New Roman"/>
          <w:bCs/>
          <w:sz w:val="24"/>
          <w:lang w:val="es-MX"/>
        </w:rPr>
        <w:t>; contiene además lactonas, flavonoides, alcoholes y ácidos libres (6). Es liposoluble y se disuelve con los solventes orgánicos</w:t>
      </w:r>
      <w:r>
        <w:rPr>
          <w:rFonts w:ascii="Times New Roman" w:hAnsi="Times New Roman" w:cs="Times New Roman"/>
          <w:bCs/>
          <w:sz w:val="24"/>
          <w:lang w:val="es-MX"/>
        </w:rPr>
        <w:t xml:space="preserve"> (Vit,</w:t>
      </w:r>
      <w:r w:rsidR="004F1481">
        <w:rPr>
          <w:rFonts w:ascii="Times New Roman" w:hAnsi="Times New Roman" w:cs="Times New Roman"/>
          <w:bCs/>
          <w:sz w:val="24"/>
          <w:lang w:val="es-MX"/>
        </w:rPr>
        <w:t xml:space="preserve"> </w:t>
      </w:r>
      <w:r>
        <w:rPr>
          <w:rFonts w:ascii="Times New Roman" w:hAnsi="Times New Roman" w:cs="Times New Roman"/>
          <w:bCs/>
          <w:sz w:val="24"/>
          <w:lang w:val="es-MX"/>
        </w:rPr>
        <w:t>2015)</w:t>
      </w:r>
      <w:r w:rsidRPr="00FA3A9D">
        <w:rPr>
          <w:rFonts w:ascii="Times New Roman" w:hAnsi="Times New Roman" w:cs="Times New Roman"/>
          <w:bCs/>
          <w:sz w:val="24"/>
          <w:lang w:val="es-MX"/>
        </w:rPr>
        <w:t>.</w:t>
      </w:r>
      <w:r w:rsidR="00A7513E">
        <w:rPr>
          <w:rFonts w:ascii="Times New Roman" w:hAnsi="Times New Roman" w:cs="Times New Roman"/>
          <w:bCs/>
          <w:sz w:val="24"/>
          <w:lang w:val="es-MX"/>
        </w:rPr>
        <w:t xml:space="preserve"> Es decir, l</w:t>
      </w:r>
      <w:r w:rsidR="00A7513E" w:rsidRPr="00A7513E">
        <w:rPr>
          <w:rFonts w:ascii="Times New Roman" w:hAnsi="Times New Roman" w:cs="Times New Roman"/>
          <w:bCs/>
          <w:sz w:val="24"/>
          <w:lang w:val="es-MX"/>
        </w:rPr>
        <w:t xml:space="preserve">as ceras son ésteres de los ácidos grasos con alcoholes de peso molecular elevado, es decir, son moléculas que se obtienen por esterificación; reacción química entre un ácido carboxílico y un alcohol, que en el caso de las ceras se </w:t>
      </w:r>
      <w:r w:rsidR="00A7513E" w:rsidRPr="00A7513E">
        <w:rPr>
          <w:rFonts w:ascii="Times New Roman" w:hAnsi="Times New Roman" w:cs="Times New Roman"/>
          <w:bCs/>
          <w:sz w:val="24"/>
          <w:lang w:val="es-MX"/>
        </w:rPr>
        <w:lastRenderedPageBreak/>
        <w:t>produce entre un ácido graso y un alcohol monovalente lineal de cadena larga. Son sustancias insolubles en agua, pero solubles en disolventes no polares orgánicos. Todas las ceras son compuestos orgánicos, tanto sintéticos y de origen natural. Además, son las sustancias más eficaces para reducir el nivel de humedad y permeabilidad debido a su alta hidrofobicidad y ácidos grasos insaturados (</w:t>
      </w:r>
      <w:proofErr w:type="spellStart"/>
      <w:r w:rsidR="00A7513E" w:rsidRPr="00A7513E">
        <w:rPr>
          <w:rFonts w:ascii="Times New Roman" w:hAnsi="Times New Roman" w:cs="Times New Roman"/>
          <w:bCs/>
          <w:sz w:val="24"/>
          <w:lang w:val="es-MX"/>
        </w:rPr>
        <w:t>Mellema</w:t>
      </w:r>
      <w:proofErr w:type="spellEnd"/>
      <w:r w:rsidR="00A7513E" w:rsidRPr="00A7513E">
        <w:rPr>
          <w:rFonts w:ascii="Times New Roman" w:hAnsi="Times New Roman" w:cs="Times New Roman"/>
          <w:bCs/>
          <w:sz w:val="24"/>
          <w:lang w:val="es-MX"/>
        </w:rPr>
        <w:t>, 20</w:t>
      </w:r>
      <w:r w:rsidR="00A7513E">
        <w:rPr>
          <w:rFonts w:ascii="Times New Roman" w:hAnsi="Times New Roman" w:cs="Times New Roman"/>
          <w:bCs/>
          <w:sz w:val="24"/>
          <w:lang w:val="es-MX"/>
        </w:rPr>
        <w:t>15</w:t>
      </w:r>
      <w:r w:rsidR="00A7513E" w:rsidRPr="00A7513E">
        <w:rPr>
          <w:rFonts w:ascii="Times New Roman" w:hAnsi="Times New Roman" w:cs="Times New Roman"/>
          <w:bCs/>
          <w:sz w:val="24"/>
          <w:lang w:val="es-MX"/>
        </w:rPr>
        <w:t>).</w:t>
      </w:r>
    </w:p>
    <w:p w14:paraId="642D3C17" w14:textId="270A5207" w:rsidR="00A7513E" w:rsidRPr="00A7513E" w:rsidRDefault="00A7513E" w:rsidP="00A7513E">
      <w:pPr>
        <w:pStyle w:val="Prrafodelista"/>
        <w:spacing w:line="480" w:lineRule="auto"/>
        <w:ind w:left="426"/>
        <w:jc w:val="both"/>
        <w:rPr>
          <w:rFonts w:ascii="Times New Roman" w:hAnsi="Times New Roman" w:cs="Times New Roman"/>
          <w:sz w:val="24"/>
          <w:lang w:val="es-MX"/>
        </w:rPr>
      </w:pPr>
      <w:r w:rsidRPr="00A7513E">
        <w:rPr>
          <w:rFonts w:ascii="Times New Roman" w:hAnsi="Times New Roman" w:cs="Times New Roman"/>
          <w:sz w:val="24"/>
          <w:lang w:val="es-MX"/>
        </w:rPr>
        <w:t>Partiendo de este concepto podemos inferir que existen varios tipos de ceras cuyas composiciones químicas varían ligeramente. La cera contiene una alta proporción de diversos ésteres de cera: C40 a C46 especies moleculares, sobre una base de 16:0 y 18:0 en ácidos grasos, algunas con grupos (hidroxilos) en las posiciones omega-2 y omega-3. Además</w:t>
      </w:r>
      <w:r>
        <w:rPr>
          <w:rFonts w:ascii="Times New Roman" w:hAnsi="Times New Roman" w:cs="Times New Roman"/>
          <w:sz w:val="24"/>
          <w:lang w:val="es-MX"/>
        </w:rPr>
        <w:t>,</w:t>
      </w:r>
      <w:r w:rsidRPr="00A7513E">
        <w:rPr>
          <w:rFonts w:ascii="Times New Roman" w:hAnsi="Times New Roman" w:cs="Times New Roman"/>
          <w:sz w:val="24"/>
          <w:lang w:val="es-MX"/>
        </w:rPr>
        <w:t xml:space="preserve"> contiene algunos </w:t>
      </w:r>
      <w:proofErr w:type="spellStart"/>
      <w:r w:rsidRPr="00A7513E">
        <w:rPr>
          <w:rFonts w:ascii="Times New Roman" w:hAnsi="Times New Roman" w:cs="Times New Roman"/>
          <w:sz w:val="24"/>
          <w:lang w:val="es-MX"/>
        </w:rPr>
        <w:t>diésteres</w:t>
      </w:r>
      <w:proofErr w:type="spellEnd"/>
      <w:r w:rsidRPr="00A7513E">
        <w:rPr>
          <w:rFonts w:ascii="Times New Roman" w:hAnsi="Times New Roman" w:cs="Times New Roman"/>
          <w:sz w:val="24"/>
          <w:lang w:val="es-MX"/>
        </w:rPr>
        <w:t xml:space="preserve"> con hasta 64 carbonos los cuales pueden estar presentes junto con </w:t>
      </w:r>
      <w:proofErr w:type="spellStart"/>
      <w:r w:rsidRPr="00A7513E">
        <w:rPr>
          <w:rFonts w:ascii="Times New Roman" w:hAnsi="Times New Roman" w:cs="Times New Roman"/>
          <w:sz w:val="24"/>
          <w:lang w:val="es-MX"/>
        </w:rPr>
        <w:t>triesteres</w:t>
      </w:r>
      <w:proofErr w:type="spellEnd"/>
      <w:r w:rsidRPr="00A7513E">
        <w:rPr>
          <w:rFonts w:ascii="Times New Roman" w:hAnsi="Times New Roman" w:cs="Times New Roman"/>
          <w:sz w:val="24"/>
          <w:lang w:val="es-MX"/>
        </w:rPr>
        <w:t xml:space="preserve">, </w:t>
      </w:r>
      <w:proofErr w:type="spellStart"/>
      <w:r w:rsidRPr="00A7513E">
        <w:rPr>
          <w:rFonts w:ascii="Times New Roman" w:hAnsi="Times New Roman" w:cs="Times New Roman"/>
          <w:sz w:val="24"/>
          <w:lang w:val="es-MX"/>
        </w:rPr>
        <w:t>hidroxipoliésteres</w:t>
      </w:r>
      <w:proofErr w:type="spellEnd"/>
      <w:r w:rsidRPr="00A7513E">
        <w:rPr>
          <w:rFonts w:ascii="Times New Roman" w:hAnsi="Times New Roman" w:cs="Times New Roman"/>
          <w:sz w:val="24"/>
          <w:lang w:val="es-MX"/>
        </w:rPr>
        <w:t xml:space="preserve"> y ácidos libres. Uno de estos compuestos es el </w:t>
      </w:r>
      <w:proofErr w:type="spellStart"/>
      <w:r w:rsidRPr="00A7513E">
        <w:rPr>
          <w:rFonts w:ascii="Times New Roman" w:hAnsi="Times New Roman" w:cs="Times New Roman"/>
          <w:sz w:val="24"/>
          <w:lang w:val="es-MX"/>
        </w:rPr>
        <w:t>triacontanol</w:t>
      </w:r>
      <w:proofErr w:type="spellEnd"/>
      <w:r w:rsidRPr="00A7513E">
        <w:rPr>
          <w:rFonts w:ascii="Times New Roman" w:hAnsi="Times New Roman" w:cs="Times New Roman"/>
          <w:sz w:val="24"/>
          <w:lang w:val="es-MX"/>
        </w:rPr>
        <w:t xml:space="preserve"> palmitato (</w:t>
      </w:r>
      <w:proofErr w:type="spellStart"/>
      <w:r w:rsidRPr="00A7513E">
        <w:rPr>
          <w:rFonts w:ascii="Times New Roman" w:hAnsi="Times New Roman" w:cs="Times New Roman"/>
          <w:sz w:val="24"/>
          <w:lang w:val="es-MX"/>
        </w:rPr>
        <w:t>Mellema</w:t>
      </w:r>
      <w:proofErr w:type="spellEnd"/>
      <w:r w:rsidRPr="00A7513E">
        <w:rPr>
          <w:rFonts w:ascii="Times New Roman" w:hAnsi="Times New Roman" w:cs="Times New Roman"/>
          <w:sz w:val="24"/>
          <w:lang w:val="es-MX"/>
        </w:rPr>
        <w:t>, 20</w:t>
      </w:r>
      <w:r>
        <w:rPr>
          <w:rFonts w:ascii="Times New Roman" w:hAnsi="Times New Roman" w:cs="Times New Roman"/>
          <w:sz w:val="24"/>
          <w:lang w:val="es-MX"/>
        </w:rPr>
        <w:t>15</w:t>
      </w:r>
      <w:r w:rsidRPr="00A7513E">
        <w:rPr>
          <w:rFonts w:ascii="Times New Roman" w:hAnsi="Times New Roman" w:cs="Times New Roman"/>
          <w:sz w:val="24"/>
          <w:lang w:val="es-MX"/>
        </w:rPr>
        <w:t xml:space="preserve">). Los esteroles están molecularmente dispersos en la cera compuestos entre 27 a 29 átomos de carbono. El Ácido </w:t>
      </w:r>
      <w:proofErr w:type="spellStart"/>
      <w:r w:rsidRPr="00A7513E">
        <w:rPr>
          <w:rFonts w:ascii="Times New Roman" w:hAnsi="Times New Roman" w:cs="Times New Roman"/>
          <w:sz w:val="24"/>
          <w:lang w:val="es-MX"/>
        </w:rPr>
        <w:t>ursolico</w:t>
      </w:r>
      <w:proofErr w:type="spellEnd"/>
      <w:r w:rsidRPr="00A7513E">
        <w:rPr>
          <w:rFonts w:ascii="Times New Roman" w:hAnsi="Times New Roman" w:cs="Times New Roman"/>
          <w:sz w:val="24"/>
          <w:lang w:val="es-MX"/>
        </w:rPr>
        <w:t xml:space="preserve"> es un compuesto </w:t>
      </w:r>
      <w:proofErr w:type="spellStart"/>
      <w:r w:rsidRPr="00A7513E">
        <w:rPr>
          <w:rFonts w:ascii="Times New Roman" w:hAnsi="Times New Roman" w:cs="Times New Roman"/>
          <w:sz w:val="24"/>
          <w:lang w:val="es-MX"/>
        </w:rPr>
        <w:t>triterpénico</w:t>
      </w:r>
      <w:proofErr w:type="spellEnd"/>
      <w:r w:rsidRPr="00A7513E">
        <w:rPr>
          <w:rFonts w:ascii="Times New Roman" w:hAnsi="Times New Roman" w:cs="Times New Roman"/>
          <w:sz w:val="24"/>
          <w:lang w:val="es-MX"/>
        </w:rPr>
        <w:t xml:space="preserve"> </w:t>
      </w:r>
      <w:proofErr w:type="spellStart"/>
      <w:r w:rsidRPr="00A7513E">
        <w:rPr>
          <w:rFonts w:ascii="Times New Roman" w:hAnsi="Times New Roman" w:cs="Times New Roman"/>
          <w:sz w:val="24"/>
          <w:lang w:val="es-MX"/>
        </w:rPr>
        <w:t>pentacíclico</w:t>
      </w:r>
      <w:proofErr w:type="spellEnd"/>
      <w:r w:rsidRPr="00A7513E">
        <w:rPr>
          <w:rFonts w:ascii="Times New Roman" w:hAnsi="Times New Roman" w:cs="Times New Roman"/>
          <w:sz w:val="24"/>
          <w:lang w:val="es-MX"/>
        </w:rPr>
        <w:t>, es decir, de 30 carbonos que está conformado por 5 anillos, el cual se encuentra en una menor proporción en la cera, alrededor de un 2</w:t>
      </w:r>
      <w:r w:rsidR="00AD73F6">
        <w:rPr>
          <w:rFonts w:ascii="Times New Roman" w:hAnsi="Times New Roman" w:cs="Times New Roman"/>
          <w:sz w:val="24"/>
          <w:lang w:val="es-MX"/>
        </w:rPr>
        <w:t xml:space="preserve"> </w:t>
      </w:r>
      <w:r w:rsidRPr="00A7513E">
        <w:rPr>
          <w:rFonts w:ascii="Times New Roman" w:hAnsi="Times New Roman" w:cs="Times New Roman"/>
          <w:sz w:val="24"/>
          <w:lang w:val="es-MX"/>
        </w:rPr>
        <w:t>% (</w:t>
      </w:r>
      <w:proofErr w:type="spellStart"/>
      <w:r w:rsidRPr="00A7513E">
        <w:rPr>
          <w:rFonts w:ascii="Times New Roman" w:hAnsi="Times New Roman" w:cs="Times New Roman"/>
          <w:sz w:val="24"/>
          <w:lang w:val="es-MX"/>
        </w:rPr>
        <w:t>Mellema</w:t>
      </w:r>
      <w:proofErr w:type="spellEnd"/>
      <w:r w:rsidRPr="00A7513E">
        <w:rPr>
          <w:rFonts w:ascii="Times New Roman" w:hAnsi="Times New Roman" w:cs="Times New Roman"/>
          <w:sz w:val="24"/>
          <w:lang w:val="es-MX"/>
        </w:rPr>
        <w:t>, 20</w:t>
      </w:r>
      <w:r w:rsidR="00AD73F6">
        <w:rPr>
          <w:rFonts w:ascii="Times New Roman" w:hAnsi="Times New Roman" w:cs="Times New Roman"/>
          <w:sz w:val="24"/>
          <w:lang w:val="es-MX"/>
        </w:rPr>
        <w:t>13</w:t>
      </w:r>
      <w:r w:rsidRPr="00A7513E">
        <w:rPr>
          <w:rFonts w:ascii="Times New Roman" w:hAnsi="Times New Roman" w:cs="Times New Roman"/>
          <w:sz w:val="24"/>
          <w:lang w:val="es-MX"/>
        </w:rPr>
        <w:t>).</w:t>
      </w:r>
    </w:p>
    <w:p w14:paraId="23A6ECEE" w14:textId="6721B7B1" w:rsidR="002567A3" w:rsidRDefault="00A7513E" w:rsidP="00A7513E">
      <w:pPr>
        <w:pStyle w:val="Prrafodelista"/>
        <w:spacing w:line="480" w:lineRule="auto"/>
        <w:ind w:left="426"/>
        <w:jc w:val="both"/>
        <w:rPr>
          <w:rFonts w:ascii="Times New Roman" w:hAnsi="Times New Roman" w:cs="Times New Roman"/>
          <w:sz w:val="24"/>
          <w:lang w:val="es-MX"/>
        </w:rPr>
      </w:pPr>
      <w:r w:rsidRPr="00A7513E">
        <w:rPr>
          <w:rFonts w:ascii="Times New Roman" w:hAnsi="Times New Roman" w:cs="Times New Roman"/>
          <w:sz w:val="24"/>
          <w:lang w:val="es-MX"/>
        </w:rPr>
        <w:t>Se pueden destacar algunos tipos de ceras como lo es la cera de abejas la cual es alta en diversos ésteres de cadenas largas y cortas. Los ácidos grasos libres en la cera de abeja tienen un total como máximo de 9 a 10</w:t>
      </w:r>
      <w:r w:rsidR="00AD73F6">
        <w:rPr>
          <w:rFonts w:ascii="Times New Roman" w:hAnsi="Times New Roman" w:cs="Times New Roman"/>
          <w:sz w:val="24"/>
          <w:lang w:val="es-MX"/>
        </w:rPr>
        <w:t xml:space="preserve"> </w:t>
      </w:r>
      <w:r w:rsidRPr="00A7513E">
        <w:rPr>
          <w:rFonts w:ascii="Times New Roman" w:hAnsi="Times New Roman" w:cs="Times New Roman"/>
          <w:sz w:val="24"/>
          <w:lang w:val="es-MX"/>
        </w:rPr>
        <w:t xml:space="preserve">%. La cera de abejas se compone principalmente por una mezcla de hidrocarburos, ácidos grasos libres, </w:t>
      </w:r>
      <w:proofErr w:type="spellStart"/>
      <w:r w:rsidRPr="00A7513E">
        <w:rPr>
          <w:rFonts w:ascii="Times New Roman" w:hAnsi="Times New Roman" w:cs="Times New Roman"/>
          <w:sz w:val="24"/>
          <w:lang w:val="es-MX"/>
        </w:rPr>
        <w:t>monoésteres</w:t>
      </w:r>
      <w:proofErr w:type="spellEnd"/>
      <w:r w:rsidRPr="00A7513E">
        <w:rPr>
          <w:rFonts w:ascii="Times New Roman" w:hAnsi="Times New Roman" w:cs="Times New Roman"/>
          <w:sz w:val="24"/>
          <w:lang w:val="es-MX"/>
        </w:rPr>
        <w:t xml:space="preserve">, </w:t>
      </w:r>
      <w:proofErr w:type="spellStart"/>
      <w:r w:rsidRPr="00A7513E">
        <w:rPr>
          <w:rFonts w:ascii="Times New Roman" w:hAnsi="Times New Roman" w:cs="Times New Roman"/>
          <w:sz w:val="24"/>
          <w:lang w:val="es-MX"/>
        </w:rPr>
        <w:t>diésteres</w:t>
      </w:r>
      <w:proofErr w:type="spellEnd"/>
      <w:r w:rsidRPr="00A7513E">
        <w:rPr>
          <w:rFonts w:ascii="Times New Roman" w:hAnsi="Times New Roman" w:cs="Times New Roman"/>
          <w:sz w:val="24"/>
          <w:lang w:val="es-MX"/>
        </w:rPr>
        <w:t xml:space="preserve">, </w:t>
      </w:r>
      <w:proofErr w:type="spellStart"/>
      <w:r w:rsidRPr="00A7513E">
        <w:rPr>
          <w:rFonts w:ascii="Times New Roman" w:hAnsi="Times New Roman" w:cs="Times New Roman"/>
          <w:sz w:val="24"/>
          <w:lang w:val="es-MX"/>
        </w:rPr>
        <w:t>monoésteres</w:t>
      </w:r>
      <w:proofErr w:type="spellEnd"/>
      <w:r w:rsidRPr="00A7513E">
        <w:rPr>
          <w:rFonts w:ascii="Times New Roman" w:hAnsi="Times New Roman" w:cs="Times New Roman"/>
          <w:sz w:val="24"/>
          <w:lang w:val="es-MX"/>
        </w:rPr>
        <w:t>,</w:t>
      </w:r>
      <w:r w:rsidR="00AD73F6">
        <w:rPr>
          <w:rFonts w:ascii="Times New Roman" w:hAnsi="Times New Roman" w:cs="Times New Roman"/>
          <w:sz w:val="24"/>
          <w:lang w:val="es-MX"/>
        </w:rPr>
        <w:t xml:space="preserve"> </w:t>
      </w:r>
      <w:proofErr w:type="spellStart"/>
      <w:r w:rsidR="00AD73F6" w:rsidRPr="00AD73F6">
        <w:rPr>
          <w:rFonts w:ascii="Times New Roman" w:hAnsi="Times New Roman" w:cs="Times New Roman"/>
          <w:sz w:val="24"/>
          <w:lang w:val="es-MX"/>
        </w:rPr>
        <w:t>hidroxi</w:t>
      </w:r>
      <w:proofErr w:type="spellEnd"/>
      <w:r w:rsidR="00AD73F6" w:rsidRPr="00AD73F6">
        <w:rPr>
          <w:rFonts w:ascii="Times New Roman" w:hAnsi="Times New Roman" w:cs="Times New Roman"/>
          <w:sz w:val="24"/>
          <w:lang w:val="es-MX"/>
        </w:rPr>
        <w:t>-poliésteres, poliésteres de ácidos grasos y algunos compuestos no identificados. Cada clase de compuestos consiste de una serie de homólogos que difieren en longitud de cadena de carbono por dos átomos (</w:t>
      </w:r>
      <w:proofErr w:type="spellStart"/>
      <w:r w:rsidR="00AD73F6" w:rsidRPr="00AD73F6">
        <w:rPr>
          <w:rFonts w:ascii="Times New Roman" w:hAnsi="Times New Roman" w:cs="Times New Roman"/>
          <w:sz w:val="24"/>
          <w:lang w:val="es-MX"/>
        </w:rPr>
        <w:t>Mellema</w:t>
      </w:r>
      <w:proofErr w:type="spellEnd"/>
      <w:r w:rsidR="00AD73F6" w:rsidRPr="00AD73F6">
        <w:rPr>
          <w:rFonts w:ascii="Times New Roman" w:hAnsi="Times New Roman" w:cs="Times New Roman"/>
          <w:sz w:val="24"/>
          <w:lang w:val="es-MX"/>
        </w:rPr>
        <w:t>, 20</w:t>
      </w:r>
      <w:r w:rsidR="00AD73F6">
        <w:rPr>
          <w:rFonts w:ascii="Times New Roman" w:hAnsi="Times New Roman" w:cs="Times New Roman"/>
          <w:sz w:val="24"/>
          <w:lang w:val="es-MX"/>
        </w:rPr>
        <w:t>13</w:t>
      </w:r>
      <w:r w:rsidR="00AD73F6" w:rsidRPr="00AD73F6">
        <w:rPr>
          <w:rFonts w:ascii="Times New Roman" w:hAnsi="Times New Roman" w:cs="Times New Roman"/>
          <w:sz w:val="24"/>
          <w:lang w:val="es-MX"/>
        </w:rPr>
        <w:t xml:space="preserve">). La cantidad de pares n-alcanos (C22-C32) aumenta de color más oscuro en comparación con cera de abejas </w:t>
      </w:r>
      <w:r w:rsidR="00AD73F6" w:rsidRPr="00AD73F6">
        <w:rPr>
          <w:rFonts w:ascii="Times New Roman" w:hAnsi="Times New Roman" w:cs="Times New Roman"/>
          <w:sz w:val="24"/>
          <w:lang w:val="es-MX"/>
        </w:rPr>
        <w:lastRenderedPageBreak/>
        <w:t xml:space="preserve">de color claro, probablemente debido a la acumulación de residuos de abejas que se encuentran en las celdas del panal de color más oscuro. También el tratamiento térmico aplicado durante la purificación puede resultar en cera de abejas un cambio significativo en su composición dependiendo de la temperatura y tiempo de calentamiento (Maia y </w:t>
      </w:r>
      <w:proofErr w:type="spellStart"/>
      <w:r w:rsidR="00AD73F6" w:rsidRPr="0078616B">
        <w:rPr>
          <w:rFonts w:ascii="Times New Roman" w:hAnsi="Times New Roman" w:cs="Times New Roman"/>
          <w:sz w:val="24"/>
          <w:lang w:val="es-MX"/>
        </w:rPr>
        <w:t>Nuñes</w:t>
      </w:r>
      <w:proofErr w:type="spellEnd"/>
      <w:r w:rsidR="00AD73F6" w:rsidRPr="0078616B">
        <w:rPr>
          <w:rFonts w:ascii="Times New Roman" w:hAnsi="Times New Roman" w:cs="Times New Roman"/>
          <w:sz w:val="24"/>
          <w:lang w:val="es-MX"/>
        </w:rPr>
        <w:t>, 2012). Finalmente, la cera de abeja suele contener: ácido esteárico en</w:t>
      </w:r>
      <w:r w:rsidR="00AD73F6" w:rsidRPr="00AD73F6">
        <w:rPr>
          <w:rFonts w:ascii="Times New Roman" w:hAnsi="Times New Roman" w:cs="Times New Roman"/>
          <w:sz w:val="24"/>
          <w:lang w:val="es-MX"/>
        </w:rPr>
        <w:t xml:space="preserve"> abundancia, ácidos grasos saturados (palmítico y </w:t>
      </w:r>
      <w:proofErr w:type="spellStart"/>
      <w:r w:rsidR="00AD73F6" w:rsidRPr="00AD73F6">
        <w:rPr>
          <w:rFonts w:ascii="Times New Roman" w:hAnsi="Times New Roman" w:cs="Times New Roman"/>
          <w:sz w:val="24"/>
          <w:lang w:val="es-MX"/>
        </w:rPr>
        <w:t>tetracosanoico</w:t>
      </w:r>
      <w:proofErr w:type="spellEnd"/>
      <w:r w:rsidR="00AD73F6" w:rsidRPr="00AD73F6">
        <w:rPr>
          <w:rFonts w:ascii="Times New Roman" w:hAnsi="Times New Roman" w:cs="Times New Roman"/>
          <w:sz w:val="24"/>
          <w:lang w:val="es-MX"/>
        </w:rPr>
        <w:t>), ácidos insaturados (palmitoleico, oleico, linoleico, linolénico), además de alquenos como el z-9-tricoseno que está en menores cantidades que los n-alcanos presentes (</w:t>
      </w:r>
      <w:proofErr w:type="spellStart"/>
      <w:r w:rsidR="00AD73F6" w:rsidRPr="00AD73F6">
        <w:rPr>
          <w:rFonts w:ascii="Times New Roman" w:hAnsi="Times New Roman" w:cs="Times New Roman"/>
          <w:sz w:val="24"/>
          <w:lang w:val="es-MX"/>
        </w:rPr>
        <w:t>Buchwald</w:t>
      </w:r>
      <w:proofErr w:type="spellEnd"/>
      <w:r w:rsidR="00AD73F6" w:rsidRPr="00AD73F6">
        <w:rPr>
          <w:rFonts w:ascii="Times New Roman" w:hAnsi="Times New Roman" w:cs="Times New Roman"/>
          <w:sz w:val="24"/>
          <w:lang w:val="es-MX"/>
        </w:rPr>
        <w:t xml:space="preserve"> </w:t>
      </w:r>
      <w:r w:rsidR="00361427">
        <w:rPr>
          <w:rFonts w:ascii="Times New Roman" w:hAnsi="Times New Roman" w:cs="Times New Roman"/>
          <w:sz w:val="24"/>
          <w:lang w:val="es-MX"/>
        </w:rPr>
        <w:t xml:space="preserve">et al, </w:t>
      </w:r>
      <w:r w:rsidR="00AD73F6" w:rsidRPr="00AD73F6">
        <w:rPr>
          <w:rFonts w:ascii="Times New Roman" w:hAnsi="Times New Roman" w:cs="Times New Roman"/>
          <w:sz w:val="24"/>
          <w:lang w:val="es-MX"/>
        </w:rPr>
        <w:t>20</w:t>
      </w:r>
      <w:r w:rsidR="00361427">
        <w:rPr>
          <w:rFonts w:ascii="Times New Roman" w:hAnsi="Times New Roman" w:cs="Times New Roman"/>
          <w:sz w:val="24"/>
          <w:lang w:val="es-MX"/>
        </w:rPr>
        <w:t>16</w:t>
      </w:r>
      <w:r w:rsidR="00AD73F6" w:rsidRPr="00AD73F6">
        <w:rPr>
          <w:rFonts w:ascii="Times New Roman" w:hAnsi="Times New Roman" w:cs="Times New Roman"/>
          <w:sz w:val="24"/>
          <w:lang w:val="es-MX"/>
        </w:rPr>
        <w:t>). En las definiciones prácticas de las ceras se emplean propiedades físicas, en lugar de químicas; una cera debe ser sólida a 20</w:t>
      </w:r>
      <w:r w:rsidR="00361427">
        <w:rPr>
          <w:rFonts w:ascii="Times New Roman" w:hAnsi="Times New Roman" w:cs="Times New Roman"/>
          <w:sz w:val="24"/>
          <w:lang w:val="es-MX"/>
        </w:rPr>
        <w:t xml:space="preserve"> </w:t>
      </w:r>
      <w:r w:rsidR="00AD73F6" w:rsidRPr="00AD73F6">
        <w:rPr>
          <w:rFonts w:ascii="Times New Roman" w:hAnsi="Times New Roman" w:cs="Times New Roman"/>
          <w:sz w:val="24"/>
          <w:lang w:val="es-MX"/>
        </w:rPr>
        <w:t>°C (68</w:t>
      </w:r>
      <w:r w:rsidR="00361427">
        <w:rPr>
          <w:rFonts w:ascii="Times New Roman" w:hAnsi="Times New Roman" w:cs="Times New Roman"/>
          <w:sz w:val="24"/>
          <w:lang w:val="es-MX"/>
        </w:rPr>
        <w:t xml:space="preserve"> </w:t>
      </w:r>
      <w:r w:rsidR="00AD73F6" w:rsidRPr="00AD73F6">
        <w:rPr>
          <w:rFonts w:ascii="Times New Roman" w:hAnsi="Times New Roman" w:cs="Times New Roman"/>
          <w:sz w:val="24"/>
          <w:lang w:val="es-MX"/>
        </w:rPr>
        <w:t>°F), ser cristalina, fundir arriba de 40</w:t>
      </w:r>
      <w:r w:rsidR="00361427">
        <w:rPr>
          <w:rFonts w:ascii="Times New Roman" w:hAnsi="Times New Roman" w:cs="Times New Roman"/>
          <w:sz w:val="24"/>
          <w:lang w:val="es-MX"/>
        </w:rPr>
        <w:t xml:space="preserve"> </w:t>
      </w:r>
      <w:r w:rsidR="00AD73F6" w:rsidRPr="00AD73F6">
        <w:rPr>
          <w:rFonts w:ascii="Times New Roman" w:hAnsi="Times New Roman" w:cs="Times New Roman"/>
          <w:sz w:val="24"/>
          <w:lang w:val="es-MX"/>
        </w:rPr>
        <w:t>°C (140</w:t>
      </w:r>
      <w:r w:rsidR="00361427">
        <w:rPr>
          <w:rFonts w:ascii="Times New Roman" w:hAnsi="Times New Roman" w:cs="Times New Roman"/>
          <w:sz w:val="24"/>
          <w:lang w:val="es-MX"/>
        </w:rPr>
        <w:t xml:space="preserve"> </w:t>
      </w:r>
      <w:r w:rsidR="00AD73F6" w:rsidRPr="00AD73F6">
        <w:rPr>
          <w:rFonts w:ascii="Times New Roman" w:hAnsi="Times New Roman" w:cs="Times New Roman"/>
          <w:sz w:val="24"/>
          <w:lang w:val="es-MX"/>
        </w:rPr>
        <w:t>°F) sin descomposición; tener una viscosidad relativamente baja por arriba del punto de fusión, tener propiedades de consistencia y de solubilidad que dependan estrechamente de la temperatura y poder pulirse con la aplicación de una presión ligera (</w:t>
      </w:r>
      <w:proofErr w:type="spellStart"/>
      <w:r w:rsidR="00361427">
        <w:rPr>
          <w:rFonts w:ascii="Times New Roman" w:hAnsi="Times New Roman" w:cs="Times New Roman"/>
          <w:sz w:val="24"/>
          <w:lang w:val="es-MX"/>
        </w:rPr>
        <w:t>Mellema</w:t>
      </w:r>
      <w:proofErr w:type="spellEnd"/>
      <w:r w:rsidR="00361427">
        <w:rPr>
          <w:rFonts w:ascii="Times New Roman" w:hAnsi="Times New Roman" w:cs="Times New Roman"/>
          <w:sz w:val="24"/>
          <w:lang w:val="es-MX"/>
        </w:rPr>
        <w:t>, 2015</w:t>
      </w:r>
      <w:r w:rsidR="00AD73F6" w:rsidRPr="00AD73F6">
        <w:rPr>
          <w:rFonts w:ascii="Times New Roman" w:hAnsi="Times New Roman" w:cs="Times New Roman"/>
          <w:sz w:val="24"/>
          <w:lang w:val="es-MX"/>
        </w:rPr>
        <w:t>).</w:t>
      </w:r>
    </w:p>
    <w:p w14:paraId="57A5F8A7" w14:textId="1540F8BC" w:rsidR="00A7513E" w:rsidRDefault="00A7513E" w:rsidP="004E43D9">
      <w:pPr>
        <w:pStyle w:val="Prrafodelista"/>
        <w:spacing w:line="480" w:lineRule="auto"/>
        <w:ind w:left="426"/>
        <w:jc w:val="both"/>
        <w:rPr>
          <w:rFonts w:ascii="Times New Roman" w:hAnsi="Times New Roman" w:cs="Times New Roman"/>
          <w:sz w:val="24"/>
          <w:lang w:val="es-MX"/>
        </w:rPr>
      </w:pPr>
    </w:p>
    <w:p w14:paraId="0D68CE3B" w14:textId="08BC724C" w:rsidR="00263F01" w:rsidRPr="00263F01" w:rsidRDefault="004E43D9" w:rsidP="00263F01">
      <w:pPr>
        <w:pStyle w:val="Ttulo2"/>
        <w:numPr>
          <w:ilvl w:val="0"/>
          <w:numId w:val="0"/>
        </w:numPr>
        <w:ind w:left="576" w:hanging="576"/>
      </w:pPr>
      <w:bookmarkStart w:id="30" w:name="_Toc56025220"/>
      <w:r w:rsidRPr="004E43D9">
        <w:t>2</w:t>
      </w:r>
      <w:r w:rsidR="004A01AF" w:rsidRPr="004E43D9">
        <w:t>.</w:t>
      </w:r>
      <w:r w:rsidR="00C50EC4" w:rsidRPr="004E43D9">
        <w:t>3</w:t>
      </w:r>
      <w:r w:rsidR="004A01AF" w:rsidRPr="004E43D9">
        <w:t>. Definición de términos básicos</w:t>
      </w:r>
      <w:bookmarkEnd w:id="30"/>
    </w:p>
    <w:p w14:paraId="74FE7E6E" w14:textId="77777777" w:rsidR="0025282D" w:rsidRPr="00C50EC4" w:rsidRDefault="0025282D" w:rsidP="004E43D9">
      <w:pPr>
        <w:pStyle w:val="Ttulo2"/>
        <w:numPr>
          <w:ilvl w:val="0"/>
          <w:numId w:val="0"/>
        </w:numPr>
        <w:ind w:left="426"/>
        <w:rPr>
          <w:rFonts w:cs="Times New Roman"/>
        </w:rPr>
      </w:pPr>
    </w:p>
    <w:p w14:paraId="3D77F37D" w14:textId="77777777" w:rsidR="00EB202F" w:rsidRDefault="00EB202F" w:rsidP="00EB202F">
      <w:pPr>
        <w:spacing w:line="480" w:lineRule="auto"/>
        <w:ind w:left="708"/>
        <w:jc w:val="both"/>
        <w:rPr>
          <w:rFonts w:ascii="Times New Roman" w:hAnsi="Times New Roman" w:cs="Times New Roman"/>
          <w:sz w:val="24"/>
        </w:rPr>
      </w:pPr>
      <w:r w:rsidRPr="00EA135B">
        <w:rPr>
          <w:rFonts w:ascii="Times New Roman" w:hAnsi="Times New Roman" w:cs="Times New Roman"/>
          <w:b/>
          <w:sz w:val="24"/>
        </w:rPr>
        <w:t>Capullo:</w:t>
      </w:r>
      <w:r>
        <w:rPr>
          <w:rFonts w:ascii="Times New Roman" w:hAnsi="Times New Roman" w:cs="Times New Roman"/>
          <w:sz w:val="24"/>
        </w:rPr>
        <w:t xml:space="preserve"> Cubierta protectora de forma oval de las larvas de muchos insectos, especialmente del gusano de cera, fabricada con un hilo que segregan y en cuyo interior se encierran antes de pasar al estado de crisálida (</w:t>
      </w:r>
      <w:proofErr w:type="spellStart"/>
      <w:r>
        <w:rPr>
          <w:rFonts w:ascii="Times New Roman" w:hAnsi="Times New Roman" w:cs="Times New Roman"/>
          <w:sz w:val="24"/>
        </w:rPr>
        <w:t>Deras</w:t>
      </w:r>
      <w:proofErr w:type="spellEnd"/>
      <w:r>
        <w:rPr>
          <w:rFonts w:ascii="Times New Roman" w:hAnsi="Times New Roman" w:cs="Times New Roman"/>
          <w:sz w:val="24"/>
        </w:rPr>
        <w:t>, 2018).</w:t>
      </w:r>
    </w:p>
    <w:p w14:paraId="3DC4CA6B" w14:textId="77777777" w:rsidR="00EB202F" w:rsidRDefault="00EB202F" w:rsidP="00EB202F">
      <w:pPr>
        <w:spacing w:line="480" w:lineRule="auto"/>
        <w:ind w:left="708"/>
        <w:jc w:val="both"/>
        <w:rPr>
          <w:rFonts w:ascii="Times New Roman" w:hAnsi="Times New Roman" w:cs="Times New Roman"/>
          <w:sz w:val="24"/>
        </w:rPr>
      </w:pPr>
      <w:r w:rsidRPr="00EA135B">
        <w:rPr>
          <w:rFonts w:ascii="Times New Roman" w:hAnsi="Times New Roman" w:cs="Times New Roman"/>
          <w:b/>
          <w:sz w:val="24"/>
        </w:rPr>
        <w:t>Colmena:</w:t>
      </w:r>
      <w:r>
        <w:rPr>
          <w:rFonts w:ascii="Times New Roman" w:hAnsi="Times New Roman" w:cs="Times New Roman"/>
          <w:sz w:val="24"/>
        </w:rPr>
        <w:t xml:space="preserve"> Habitáculo, destinado a alojar un enjambre de abejas, que permite aprovechar con facilidad la miel y la cera que elaboran (</w:t>
      </w:r>
      <w:proofErr w:type="spellStart"/>
      <w:r>
        <w:rPr>
          <w:rFonts w:ascii="Times New Roman" w:hAnsi="Times New Roman" w:cs="Times New Roman"/>
          <w:sz w:val="24"/>
        </w:rPr>
        <w:t>Deras</w:t>
      </w:r>
      <w:proofErr w:type="spellEnd"/>
      <w:r>
        <w:rPr>
          <w:rFonts w:ascii="Times New Roman" w:hAnsi="Times New Roman" w:cs="Times New Roman"/>
          <w:sz w:val="24"/>
        </w:rPr>
        <w:t>, 2018).</w:t>
      </w:r>
    </w:p>
    <w:p w14:paraId="419633B4" w14:textId="77777777" w:rsidR="00EB202F" w:rsidRDefault="00EB202F" w:rsidP="00EB202F">
      <w:pPr>
        <w:spacing w:line="480" w:lineRule="auto"/>
        <w:ind w:left="708"/>
        <w:jc w:val="both"/>
        <w:rPr>
          <w:rFonts w:ascii="Times New Roman" w:hAnsi="Times New Roman" w:cs="Times New Roman"/>
          <w:sz w:val="24"/>
        </w:rPr>
      </w:pPr>
      <w:r w:rsidRPr="00EA135B">
        <w:rPr>
          <w:rFonts w:ascii="Times New Roman" w:hAnsi="Times New Roman" w:cs="Times New Roman"/>
          <w:b/>
          <w:sz w:val="24"/>
        </w:rPr>
        <w:lastRenderedPageBreak/>
        <w:t>Estadio:</w:t>
      </w:r>
      <w:r>
        <w:rPr>
          <w:rFonts w:ascii="Times New Roman" w:hAnsi="Times New Roman" w:cs="Times New Roman"/>
          <w:sz w:val="24"/>
        </w:rPr>
        <w:t xml:space="preserve"> Cada uno de los periodos que se observan en el desarrollo de los animales</w:t>
      </w:r>
      <w:r w:rsidRPr="00110DD1">
        <w:rPr>
          <w:rFonts w:ascii="Times New Roman" w:hAnsi="Times New Roman" w:cs="Times New Roman"/>
          <w:sz w:val="24"/>
          <w:lang w:val="es-MX"/>
        </w:rPr>
        <w:t xml:space="preserve"> (</w:t>
      </w:r>
      <w:proofErr w:type="spellStart"/>
      <w:r w:rsidRPr="00110DD1">
        <w:rPr>
          <w:rFonts w:ascii="Times New Roman" w:hAnsi="Times New Roman" w:cs="Times New Roman"/>
          <w:sz w:val="24"/>
          <w:lang w:val="es-MX"/>
        </w:rPr>
        <w:t>Deras</w:t>
      </w:r>
      <w:proofErr w:type="spellEnd"/>
      <w:r w:rsidRPr="00110DD1">
        <w:rPr>
          <w:rFonts w:ascii="Times New Roman" w:hAnsi="Times New Roman" w:cs="Times New Roman"/>
          <w:sz w:val="24"/>
          <w:lang w:val="es-MX"/>
        </w:rPr>
        <w:t>, 2018).</w:t>
      </w:r>
    </w:p>
    <w:p w14:paraId="3A4A4926" w14:textId="77777777" w:rsidR="00EB202F" w:rsidRPr="0053427F" w:rsidRDefault="00EB202F" w:rsidP="00EB202F">
      <w:pPr>
        <w:spacing w:line="480" w:lineRule="auto"/>
        <w:ind w:left="708"/>
        <w:rPr>
          <w:rFonts w:ascii="Times New Roman" w:hAnsi="Times New Roman" w:cs="Times New Roman"/>
          <w:b/>
          <w:sz w:val="24"/>
          <w:lang w:val="es-MX"/>
        </w:rPr>
      </w:pPr>
      <w:r w:rsidRPr="00EA135B">
        <w:rPr>
          <w:rFonts w:ascii="Times New Roman" w:hAnsi="Times New Roman" w:cs="Times New Roman"/>
          <w:b/>
          <w:sz w:val="24"/>
        </w:rPr>
        <w:t xml:space="preserve">Gusano de </w:t>
      </w:r>
      <w:r>
        <w:rPr>
          <w:rFonts w:ascii="Times New Roman" w:hAnsi="Times New Roman" w:cs="Times New Roman"/>
          <w:b/>
          <w:sz w:val="24"/>
        </w:rPr>
        <w:t xml:space="preserve">la </w:t>
      </w:r>
      <w:r w:rsidRPr="00EA135B">
        <w:rPr>
          <w:rFonts w:ascii="Times New Roman" w:hAnsi="Times New Roman" w:cs="Times New Roman"/>
          <w:b/>
          <w:sz w:val="24"/>
        </w:rPr>
        <w:t>cera:</w:t>
      </w:r>
      <w:r>
        <w:rPr>
          <w:rFonts w:ascii="Times New Roman" w:hAnsi="Times New Roman" w:cs="Times New Roman"/>
          <w:b/>
          <w:sz w:val="24"/>
        </w:rPr>
        <w:t xml:space="preserve"> </w:t>
      </w:r>
      <w:r w:rsidRPr="0053427F">
        <w:rPr>
          <w:rFonts w:ascii="Times New Roman" w:hAnsi="Times New Roman" w:cs="Times New Roman"/>
          <w:bCs/>
          <w:sz w:val="24"/>
        </w:rPr>
        <w:t>Es un insecto con una amplia distribución geográfica que habita en las colmenas de las abejas, donde crece y se alimenta de cera y miel</w:t>
      </w:r>
      <w:r>
        <w:rPr>
          <w:rFonts w:ascii="Times New Roman" w:hAnsi="Times New Roman" w:cs="Times New Roman"/>
          <w:bCs/>
          <w:sz w:val="24"/>
        </w:rPr>
        <w:t xml:space="preserve"> </w:t>
      </w:r>
      <w:r w:rsidRPr="0053427F">
        <w:rPr>
          <w:rFonts w:ascii="Times New Roman" w:hAnsi="Times New Roman" w:cs="Times New Roman"/>
          <w:bCs/>
          <w:sz w:val="24"/>
        </w:rPr>
        <w:t>(Gonzales y Camarena, 2004).</w:t>
      </w:r>
    </w:p>
    <w:p w14:paraId="4EE4F897" w14:textId="77777777" w:rsidR="00EB202F" w:rsidRDefault="00EB202F" w:rsidP="00EB202F">
      <w:pPr>
        <w:spacing w:line="480" w:lineRule="auto"/>
        <w:ind w:left="708"/>
        <w:jc w:val="both"/>
        <w:rPr>
          <w:rFonts w:ascii="Times New Roman" w:hAnsi="Times New Roman" w:cs="Times New Roman"/>
          <w:sz w:val="24"/>
        </w:rPr>
      </w:pPr>
      <w:r>
        <w:rPr>
          <w:rFonts w:ascii="Times New Roman" w:hAnsi="Times New Roman" w:cs="Times New Roman"/>
          <w:b/>
          <w:sz w:val="24"/>
        </w:rPr>
        <w:t>Polietileno de baja densidad:</w:t>
      </w:r>
      <w:r>
        <w:rPr>
          <w:rFonts w:ascii="Times New Roman" w:hAnsi="Times New Roman" w:cs="Times New Roman"/>
          <w:sz w:val="24"/>
        </w:rPr>
        <w:t xml:space="preserve"> </w:t>
      </w:r>
      <w:r>
        <w:rPr>
          <w:rFonts w:ascii="Times New Roman" w:hAnsi="Times New Roman" w:cs="Times New Roman"/>
          <w:sz w:val="24"/>
          <w:lang w:val="es-MX"/>
        </w:rPr>
        <w:t>Polímero de adición, conformado por unidades repetidas de etileno. Generalmente, el proceso de polimerización más comúnmente empleado para este material se realiza a alta presión, 1500 – 2000 bar (Roca, 2005).</w:t>
      </w:r>
    </w:p>
    <w:p w14:paraId="4121A521" w14:textId="77777777" w:rsidR="00EB202F" w:rsidRDefault="00EB202F" w:rsidP="00EB202F">
      <w:pPr>
        <w:spacing w:line="480" w:lineRule="auto"/>
        <w:ind w:left="708"/>
        <w:jc w:val="both"/>
        <w:rPr>
          <w:rFonts w:ascii="Times New Roman" w:hAnsi="Times New Roman" w:cs="Times New Roman"/>
          <w:sz w:val="24"/>
        </w:rPr>
      </w:pPr>
      <w:r w:rsidRPr="00EA135B">
        <w:rPr>
          <w:rFonts w:ascii="Times New Roman" w:hAnsi="Times New Roman" w:cs="Times New Roman"/>
          <w:b/>
          <w:sz w:val="24"/>
        </w:rPr>
        <w:t>Polilla</w:t>
      </w:r>
      <w:r>
        <w:rPr>
          <w:rFonts w:ascii="Times New Roman" w:hAnsi="Times New Roman" w:cs="Times New Roman"/>
          <w:sz w:val="24"/>
        </w:rPr>
        <w:t>: Nombre dado a varios insectos lepidópteros nocturnos cuyas larvas se alimentan de tejidos de origen animal, de desperdicios o de productos alimentarios almacenados</w:t>
      </w:r>
      <w:r w:rsidRPr="00110DD1">
        <w:rPr>
          <w:rFonts w:ascii="Times New Roman" w:hAnsi="Times New Roman" w:cs="Times New Roman"/>
          <w:sz w:val="24"/>
          <w:lang w:val="es-MX"/>
        </w:rPr>
        <w:t xml:space="preserve"> (</w:t>
      </w:r>
      <w:proofErr w:type="spellStart"/>
      <w:r w:rsidRPr="00110DD1">
        <w:rPr>
          <w:rFonts w:ascii="Times New Roman" w:hAnsi="Times New Roman" w:cs="Times New Roman"/>
          <w:sz w:val="24"/>
          <w:lang w:val="es-MX"/>
        </w:rPr>
        <w:t>Deras</w:t>
      </w:r>
      <w:proofErr w:type="spellEnd"/>
      <w:r w:rsidRPr="00110DD1">
        <w:rPr>
          <w:rFonts w:ascii="Times New Roman" w:hAnsi="Times New Roman" w:cs="Times New Roman"/>
          <w:sz w:val="24"/>
          <w:lang w:val="es-MX"/>
        </w:rPr>
        <w:t>, 2018).</w:t>
      </w:r>
    </w:p>
    <w:p w14:paraId="42C8A886" w14:textId="77777777" w:rsidR="00EB202F" w:rsidRPr="00CA5856" w:rsidRDefault="00EB202F" w:rsidP="00EB202F">
      <w:pPr>
        <w:spacing w:line="480" w:lineRule="auto"/>
        <w:ind w:left="708"/>
        <w:jc w:val="both"/>
        <w:rPr>
          <w:rFonts w:ascii="Times New Roman" w:hAnsi="Times New Roman" w:cs="Times New Roman"/>
          <w:bCs/>
          <w:sz w:val="24"/>
        </w:rPr>
      </w:pPr>
      <w:r w:rsidRPr="00EA135B">
        <w:rPr>
          <w:rFonts w:ascii="Times New Roman" w:hAnsi="Times New Roman" w:cs="Times New Roman"/>
          <w:b/>
          <w:sz w:val="24"/>
        </w:rPr>
        <w:t>Preferencia alimenticia:</w:t>
      </w:r>
      <w:r>
        <w:rPr>
          <w:rFonts w:ascii="Times New Roman" w:hAnsi="Times New Roman" w:cs="Times New Roman"/>
          <w:b/>
          <w:sz w:val="24"/>
        </w:rPr>
        <w:t xml:space="preserve"> </w:t>
      </w:r>
      <w:r w:rsidRPr="00CA5856">
        <w:rPr>
          <w:rFonts w:ascii="Times New Roman" w:hAnsi="Times New Roman" w:cs="Times New Roman"/>
          <w:bCs/>
          <w:sz w:val="24"/>
        </w:rPr>
        <w:t>El concepto de preferencia alimenticia implica una situación de elección y se refiere a cuál de dos o más alimentos se escoge, diferenciándose así del término de "gusto", ya que éste hace referencia a una respuesta afectiva a los alimentos y constituye uno de los determinantes de la preferencia</w:t>
      </w:r>
      <w:r>
        <w:rPr>
          <w:rFonts w:ascii="Times New Roman" w:hAnsi="Times New Roman" w:cs="Times New Roman"/>
          <w:bCs/>
          <w:sz w:val="24"/>
        </w:rPr>
        <w:t xml:space="preserve"> (</w:t>
      </w:r>
      <w:r w:rsidRPr="00A279DD">
        <w:rPr>
          <w:rFonts w:ascii="Times New Roman" w:hAnsi="Times New Roman" w:cs="Times New Roman"/>
          <w:sz w:val="24"/>
        </w:rPr>
        <w:t>Neira</w:t>
      </w:r>
      <w:r>
        <w:rPr>
          <w:rFonts w:ascii="Times New Roman" w:hAnsi="Times New Roman" w:cs="Times New Roman"/>
          <w:sz w:val="24"/>
        </w:rPr>
        <w:t xml:space="preserve"> y </w:t>
      </w:r>
      <w:proofErr w:type="spellStart"/>
      <w:r w:rsidRPr="00A279DD">
        <w:rPr>
          <w:rFonts w:ascii="Times New Roman" w:hAnsi="Times New Roman" w:cs="Times New Roman"/>
          <w:sz w:val="24"/>
        </w:rPr>
        <w:t>Manquian</w:t>
      </w:r>
      <w:proofErr w:type="spellEnd"/>
      <w:r>
        <w:rPr>
          <w:rFonts w:ascii="Times New Roman" w:hAnsi="Times New Roman" w:cs="Times New Roman"/>
          <w:sz w:val="24"/>
        </w:rPr>
        <w:t>, 2004).</w:t>
      </w:r>
    </w:p>
    <w:p w14:paraId="44896225" w14:textId="1AADDB1D" w:rsidR="00F032E5" w:rsidRDefault="00EB202F" w:rsidP="009337C0">
      <w:pPr>
        <w:spacing w:line="480" w:lineRule="auto"/>
        <w:ind w:left="709"/>
        <w:jc w:val="both"/>
        <w:rPr>
          <w:rFonts w:ascii="Times New Roman" w:hAnsi="Times New Roman" w:cs="Times New Roman"/>
          <w:sz w:val="24"/>
          <w:lang w:val="es-MX"/>
        </w:rPr>
      </w:pPr>
      <w:r w:rsidRPr="00EA135B">
        <w:rPr>
          <w:rFonts w:ascii="Times New Roman" w:hAnsi="Times New Roman" w:cs="Times New Roman"/>
          <w:b/>
          <w:sz w:val="24"/>
        </w:rPr>
        <w:t>Pupa:</w:t>
      </w:r>
      <w:r>
        <w:rPr>
          <w:rFonts w:ascii="Times New Roman" w:hAnsi="Times New Roman" w:cs="Times New Roman"/>
          <w:sz w:val="24"/>
        </w:rPr>
        <w:t xml:space="preserve"> Nombre que ciertos autores dan a la ninfa de los insectos </w:t>
      </w:r>
      <w:proofErr w:type="spellStart"/>
      <w:r>
        <w:rPr>
          <w:rFonts w:ascii="Times New Roman" w:hAnsi="Times New Roman" w:cs="Times New Roman"/>
          <w:sz w:val="24"/>
        </w:rPr>
        <w:t>holometaboles</w:t>
      </w:r>
      <w:proofErr w:type="spellEnd"/>
      <w:r>
        <w:rPr>
          <w:rFonts w:ascii="Times New Roman" w:hAnsi="Times New Roman" w:cs="Times New Roman"/>
          <w:sz w:val="24"/>
        </w:rPr>
        <w:t xml:space="preserve"> para diferenciarla de los insectos hemimetábolos</w:t>
      </w:r>
      <w:r w:rsidRPr="00110DD1">
        <w:rPr>
          <w:rFonts w:ascii="Times New Roman" w:hAnsi="Times New Roman" w:cs="Times New Roman"/>
          <w:sz w:val="24"/>
          <w:lang w:val="es-MX"/>
        </w:rPr>
        <w:t xml:space="preserve"> (</w:t>
      </w:r>
      <w:proofErr w:type="spellStart"/>
      <w:r w:rsidRPr="00110DD1">
        <w:rPr>
          <w:rFonts w:ascii="Times New Roman" w:hAnsi="Times New Roman" w:cs="Times New Roman"/>
          <w:sz w:val="24"/>
          <w:lang w:val="es-MX"/>
        </w:rPr>
        <w:t>Deras</w:t>
      </w:r>
      <w:proofErr w:type="spellEnd"/>
      <w:r w:rsidRPr="00110DD1">
        <w:rPr>
          <w:rFonts w:ascii="Times New Roman" w:hAnsi="Times New Roman" w:cs="Times New Roman"/>
          <w:sz w:val="24"/>
          <w:lang w:val="es-MX"/>
        </w:rPr>
        <w:t>, 2018).</w:t>
      </w:r>
    </w:p>
    <w:p w14:paraId="3F24A2F0" w14:textId="1282C28F" w:rsidR="00F032E5" w:rsidRDefault="00F032E5" w:rsidP="00780361">
      <w:pPr>
        <w:spacing w:line="480" w:lineRule="auto"/>
        <w:ind w:left="709"/>
        <w:jc w:val="both"/>
        <w:rPr>
          <w:rFonts w:ascii="Times New Roman" w:hAnsi="Times New Roman" w:cs="Times New Roman"/>
          <w:sz w:val="24"/>
          <w:lang w:val="es-MX"/>
        </w:rPr>
      </w:pPr>
    </w:p>
    <w:p w14:paraId="3D6EA1F2" w14:textId="58478B04" w:rsidR="009337C0" w:rsidRDefault="009337C0" w:rsidP="00780361">
      <w:pPr>
        <w:spacing w:line="480" w:lineRule="auto"/>
        <w:ind w:left="709"/>
        <w:jc w:val="both"/>
        <w:rPr>
          <w:rFonts w:ascii="Times New Roman" w:hAnsi="Times New Roman" w:cs="Times New Roman"/>
          <w:sz w:val="24"/>
          <w:lang w:val="es-MX"/>
        </w:rPr>
      </w:pPr>
    </w:p>
    <w:p w14:paraId="33E000EB" w14:textId="77777777" w:rsidR="009337C0" w:rsidRPr="00780361" w:rsidRDefault="009337C0" w:rsidP="00512F16">
      <w:pPr>
        <w:spacing w:line="480" w:lineRule="auto"/>
        <w:jc w:val="both"/>
        <w:rPr>
          <w:rFonts w:ascii="Times New Roman" w:hAnsi="Times New Roman" w:cs="Times New Roman"/>
          <w:sz w:val="24"/>
          <w:lang w:val="es-MX"/>
        </w:rPr>
      </w:pPr>
    </w:p>
    <w:p w14:paraId="48FCF0CA" w14:textId="67D31FD2" w:rsidR="00E444CA" w:rsidRDefault="00CD4CA9" w:rsidP="00CD4CA9">
      <w:pPr>
        <w:pStyle w:val="Ttulo1"/>
        <w:jc w:val="center"/>
        <w:rPr>
          <w:rFonts w:cs="Times New Roman"/>
        </w:rPr>
      </w:pPr>
      <w:bookmarkStart w:id="31" w:name="_Toc13557531"/>
      <w:bookmarkStart w:id="32" w:name="_Toc56025221"/>
      <w:r>
        <w:rPr>
          <w:rFonts w:cs="Times New Roman"/>
        </w:rPr>
        <w:lastRenderedPageBreak/>
        <w:t xml:space="preserve">CAPÍTULO III. </w:t>
      </w:r>
      <w:r w:rsidR="00780361">
        <w:rPr>
          <w:rFonts w:cs="Times New Roman"/>
        </w:rPr>
        <w:t>METODOLOGIA DE LA INVESTIGACIÓ</w:t>
      </w:r>
      <w:r w:rsidR="00F35D33" w:rsidRPr="00F72E7B">
        <w:rPr>
          <w:rFonts w:cs="Times New Roman"/>
        </w:rPr>
        <w:t>N</w:t>
      </w:r>
      <w:bookmarkEnd w:id="31"/>
      <w:bookmarkEnd w:id="32"/>
    </w:p>
    <w:p w14:paraId="2AAE6135" w14:textId="77777777" w:rsidR="00841E1A" w:rsidRPr="00A53C52" w:rsidRDefault="00841E1A" w:rsidP="00A53C52">
      <w:pPr>
        <w:pStyle w:val="Prrafodelista"/>
        <w:spacing w:line="480" w:lineRule="auto"/>
        <w:jc w:val="both"/>
        <w:rPr>
          <w:rFonts w:ascii="Times New Roman" w:hAnsi="Times New Roman" w:cs="Times New Roman"/>
          <w:sz w:val="24"/>
        </w:rPr>
      </w:pPr>
    </w:p>
    <w:p w14:paraId="7ED3F056" w14:textId="27B7643B" w:rsidR="00833C61" w:rsidRDefault="00E0430E" w:rsidP="00E0430E">
      <w:pPr>
        <w:pStyle w:val="Ttulo2"/>
        <w:numPr>
          <w:ilvl w:val="0"/>
          <w:numId w:val="0"/>
        </w:numPr>
        <w:ind w:left="576" w:hanging="576"/>
      </w:pPr>
      <w:bookmarkStart w:id="33" w:name="_Toc56025222"/>
      <w:r>
        <w:t>3</w:t>
      </w:r>
      <w:r w:rsidR="00833C61">
        <w:t xml:space="preserve">.1. </w:t>
      </w:r>
      <w:r w:rsidR="00EC3A5B" w:rsidRPr="00833C61">
        <w:t>Lugar</w:t>
      </w:r>
      <w:r w:rsidR="009E4A02" w:rsidRPr="00833C61">
        <w:t xml:space="preserve"> y período experimental</w:t>
      </w:r>
      <w:r w:rsidR="00EC3A5B" w:rsidRPr="00833C61">
        <w:t>:</w:t>
      </w:r>
      <w:bookmarkEnd w:id="33"/>
      <w:r w:rsidR="00EC3A5B" w:rsidRPr="00833C61">
        <w:t xml:space="preserve"> </w:t>
      </w:r>
    </w:p>
    <w:p w14:paraId="5A01C0BF" w14:textId="77777777" w:rsidR="00E0430E" w:rsidRDefault="00E0430E" w:rsidP="00833C61">
      <w:pPr>
        <w:pStyle w:val="Prrafodelista"/>
        <w:spacing w:line="480" w:lineRule="auto"/>
        <w:ind w:left="1134"/>
        <w:jc w:val="both"/>
        <w:rPr>
          <w:rFonts w:ascii="Times New Roman" w:eastAsiaTheme="majorEastAsia" w:hAnsi="Times New Roman" w:cs="Times New Roman"/>
          <w:bCs/>
          <w:sz w:val="24"/>
          <w:szCs w:val="26"/>
        </w:rPr>
      </w:pPr>
    </w:p>
    <w:p w14:paraId="23B81B64" w14:textId="418D04E6" w:rsidR="00841E1A" w:rsidRDefault="00A333E4" w:rsidP="00E0430E">
      <w:pPr>
        <w:pStyle w:val="Prrafodelista"/>
        <w:spacing w:line="480" w:lineRule="auto"/>
        <w:ind w:left="426"/>
        <w:jc w:val="both"/>
        <w:rPr>
          <w:rFonts w:ascii="Times New Roman" w:hAnsi="Times New Roman" w:cs="Times New Roman"/>
          <w:sz w:val="24"/>
        </w:rPr>
      </w:pPr>
      <w:r w:rsidRPr="00833C61">
        <w:rPr>
          <w:rFonts w:ascii="Times New Roman" w:eastAsiaTheme="majorEastAsia" w:hAnsi="Times New Roman" w:cs="Times New Roman"/>
          <w:bCs/>
          <w:sz w:val="24"/>
          <w:szCs w:val="26"/>
        </w:rPr>
        <w:t>Se realiz</w:t>
      </w:r>
      <w:r w:rsidR="00E0430E">
        <w:rPr>
          <w:rFonts w:ascii="Times New Roman" w:eastAsiaTheme="majorEastAsia" w:hAnsi="Times New Roman" w:cs="Times New Roman"/>
          <w:bCs/>
          <w:sz w:val="24"/>
          <w:szCs w:val="26"/>
        </w:rPr>
        <w:t>ó</w:t>
      </w:r>
      <w:r w:rsidRPr="00833C61">
        <w:rPr>
          <w:rFonts w:ascii="Times New Roman" w:eastAsiaTheme="majorEastAsia" w:hAnsi="Times New Roman" w:cs="Times New Roman"/>
          <w:bCs/>
          <w:sz w:val="24"/>
          <w:szCs w:val="26"/>
        </w:rPr>
        <w:t xml:space="preserve"> </w:t>
      </w:r>
      <w:r w:rsidR="002B14AB" w:rsidRPr="00833C61">
        <w:rPr>
          <w:rFonts w:ascii="Times New Roman" w:eastAsiaTheme="majorEastAsia" w:hAnsi="Times New Roman" w:cs="Times New Roman"/>
          <w:bCs/>
          <w:sz w:val="24"/>
          <w:szCs w:val="26"/>
        </w:rPr>
        <w:t>en el Laboratorio de Entomología de la</w:t>
      </w:r>
      <w:r w:rsidR="002B14AB" w:rsidRPr="00833C61">
        <w:rPr>
          <w:rFonts w:ascii="Times New Roman" w:hAnsi="Times New Roman" w:cs="Times New Roman"/>
          <w:sz w:val="24"/>
        </w:rPr>
        <w:t xml:space="preserve"> Facultad de Agronomía de la Universidad Nacional de Cajamarca, a cargo del </w:t>
      </w:r>
      <w:r w:rsidR="00833C61">
        <w:rPr>
          <w:rFonts w:ascii="Times New Roman" w:hAnsi="Times New Roman" w:cs="Times New Roman"/>
          <w:sz w:val="24"/>
        </w:rPr>
        <w:t xml:space="preserve">Ing. </w:t>
      </w:r>
      <w:proofErr w:type="spellStart"/>
      <w:r w:rsidR="00833C61">
        <w:rPr>
          <w:rFonts w:ascii="Times New Roman" w:hAnsi="Times New Roman" w:cs="Times New Roman"/>
          <w:sz w:val="24"/>
        </w:rPr>
        <w:t>M.Sc</w:t>
      </w:r>
      <w:proofErr w:type="spellEnd"/>
      <w:r w:rsidR="00833C61">
        <w:rPr>
          <w:rFonts w:ascii="Times New Roman" w:hAnsi="Times New Roman" w:cs="Times New Roman"/>
          <w:sz w:val="24"/>
        </w:rPr>
        <w:t xml:space="preserve">. </w:t>
      </w:r>
      <w:proofErr w:type="spellStart"/>
      <w:r w:rsidR="002B14AB" w:rsidRPr="00833C61">
        <w:rPr>
          <w:rFonts w:ascii="Times New Roman" w:hAnsi="Times New Roman" w:cs="Times New Roman"/>
          <w:sz w:val="24"/>
        </w:rPr>
        <w:t>Jhon</w:t>
      </w:r>
      <w:proofErr w:type="spellEnd"/>
      <w:r w:rsidR="002B14AB" w:rsidRPr="00833C61">
        <w:rPr>
          <w:rFonts w:ascii="Times New Roman" w:hAnsi="Times New Roman" w:cs="Times New Roman"/>
          <w:sz w:val="24"/>
        </w:rPr>
        <w:t xml:space="preserve"> A. Vergara </w:t>
      </w:r>
      <w:proofErr w:type="spellStart"/>
      <w:r w:rsidR="00AB5A72" w:rsidRPr="00833C61">
        <w:rPr>
          <w:rFonts w:ascii="Times New Roman" w:hAnsi="Times New Roman" w:cs="Times New Roman"/>
          <w:sz w:val="24"/>
        </w:rPr>
        <w:t>Copacondori</w:t>
      </w:r>
      <w:proofErr w:type="spellEnd"/>
      <w:r w:rsidR="00AB5A72" w:rsidRPr="00833C61">
        <w:rPr>
          <w:rFonts w:ascii="Times New Roman" w:hAnsi="Times New Roman" w:cs="Times New Roman"/>
          <w:sz w:val="24"/>
        </w:rPr>
        <w:t>.</w:t>
      </w:r>
    </w:p>
    <w:p w14:paraId="29CC388C" w14:textId="773D2410" w:rsidR="009337C0" w:rsidRPr="009337C0" w:rsidRDefault="009F2F52" w:rsidP="009337C0">
      <w:pPr>
        <w:pStyle w:val="Prrafodelista"/>
        <w:spacing w:line="480" w:lineRule="auto"/>
        <w:ind w:left="426"/>
        <w:jc w:val="both"/>
        <w:rPr>
          <w:rFonts w:ascii="Times New Roman" w:hAnsi="Times New Roman" w:cs="Times New Roman"/>
          <w:sz w:val="24"/>
        </w:rPr>
      </w:pPr>
      <w:r>
        <w:rPr>
          <w:rFonts w:ascii="Times New Roman" w:hAnsi="Times New Roman" w:cs="Times New Roman"/>
          <w:sz w:val="24"/>
        </w:rPr>
        <w:t xml:space="preserve">El período de ejecución se </w:t>
      </w:r>
      <w:r w:rsidR="00E0430E">
        <w:rPr>
          <w:rFonts w:ascii="Times New Roman" w:hAnsi="Times New Roman" w:cs="Times New Roman"/>
          <w:sz w:val="24"/>
        </w:rPr>
        <w:t>dividió</w:t>
      </w:r>
      <w:r>
        <w:rPr>
          <w:rFonts w:ascii="Times New Roman" w:hAnsi="Times New Roman" w:cs="Times New Roman"/>
          <w:sz w:val="24"/>
        </w:rPr>
        <w:t xml:space="preserve"> en dos etapas: la e</w:t>
      </w:r>
      <w:r w:rsidRPr="009F2F52">
        <w:rPr>
          <w:rFonts w:ascii="Times New Roman" w:hAnsi="Times New Roman" w:cs="Times New Roman"/>
          <w:sz w:val="24"/>
        </w:rPr>
        <w:t>tapa pre – experimental</w:t>
      </w:r>
      <w:r>
        <w:rPr>
          <w:rFonts w:ascii="Times New Roman" w:hAnsi="Times New Roman" w:cs="Times New Roman"/>
          <w:sz w:val="24"/>
        </w:rPr>
        <w:t xml:space="preserve"> (preparación del material biológico), del </w:t>
      </w:r>
      <w:r w:rsidR="000B4984">
        <w:rPr>
          <w:rFonts w:ascii="Times New Roman" w:hAnsi="Times New Roman" w:cs="Times New Roman"/>
          <w:sz w:val="24"/>
        </w:rPr>
        <w:t>23</w:t>
      </w:r>
      <w:r w:rsidRPr="009F2F52">
        <w:rPr>
          <w:rFonts w:ascii="Times New Roman" w:hAnsi="Times New Roman" w:cs="Times New Roman"/>
          <w:sz w:val="24"/>
        </w:rPr>
        <w:t xml:space="preserve"> de </w:t>
      </w:r>
      <w:r w:rsidR="000B4984">
        <w:rPr>
          <w:rFonts w:ascii="Times New Roman" w:hAnsi="Times New Roman" w:cs="Times New Roman"/>
          <w:sz w:val="24"/>
        </w:rPr>
        <w:t>octubre</w:t>
      </w:r>
      <w:r w:rsidRPr="009F2F52">
        <w:rPr>
          <w:rFonts w:ascii="Times New Roman" w:hAnsi="Times New Roman" w:cs="Times New Roman"/>
          <w:sz w:val="24"/>
        </w:rPr>
        <w:t xml:space="preserve"> </w:t>
      </w:r>
      <w:r>
        <w:rPr>
          <w:rFonts w:ascii="Times New Roman" w:hAnsi="Times New Roman" w:cs="Times New Roman"/>
          <w:sz w:val="24"/>
        </w:rPr>
        <w:t xml:space="preserve">al </w:t>
      </w:r>
      <w:r w:rsidR="000B4984">
        <w:rPr>
          <w:rFonts w:ascii="Times New Roman" w:hAnsi="Times New Roman" w:cs="Times New Roman"/>
          <w:sz w:val="24"/>
        </w:rPr>
        <w:t>27</w:t>
      </w:r>
      <w:r w:rsidRPr="009F2F52">
        <w:rPr>
          <w:rFonts w:ascii="Times New Roman" w:hAnsi="Times New Roman" w:cs="Times New Roman"/>
          <w:sz w:val="24"/>
        </w:rPr>
        <w:t xml:space="preserve"> de </w:t>
      </w:r>
      <w:r w:rsidR="000B4984">
        <w:rPr>
          <w:rFonts w:ascii="Times New Roman" w:hAnsi="Times New Roman" w:cs="Times New Roman"/>
          <w:sz w:val="24"/>
        </w:rPr>
        <w:t>noviem</w:t>
      </w:r>
      <w:r w:rsidR="00A71E59">
        <w:rPr>
          <w:rFonts w:ascii="Times New Roman" w:hAnsi="Times New Roman" w:cs="Times New Roman"/>
          <w:sz w:val="24"/>
        </w:rPr>
        <w:t>bre</w:t>
      </w:r>
      <w:r w:rsidR="000B4984">
        <w:rPr>
          <w:rFonts w:ascii="Times New Roman" w:hAnsi="Times New Roman" w:cs="Times New Roman"/>
          <w:sz w:val="24"/>
        </w:rPr>
        <w:t xml:space="preserve"> del año 2019</w:t>
      </w:r>
      <w:r>
        <w:rPr>
          <w:rFonts w:ascii="Times New Roman" w:hAnsi="Times New Roman" w:cs="Times New Roman"/>
          <w:sz w:val="24"/>
        </w:rPr>
        <w:t>; y la e</w:t>
      </w:r>
      <w:r w:rsidRPr="009F2F52">
        <w:rPr>
          <w:rFonts w:ascii="Times New Roman" w:hAnsi="Times New Roman" w:cs="Times New Roman"/>
          <w:sz w:val="24"/>
        </w:rPr>
        <w:t>tapa experimental</w:t>
      </w:r>
      <w:r>
        <w:rPr>
          <w:rFonts w:ascii="Times New Roman" w:hAnsi="Times New Roman" w:cs="Times New Roman"/>
          <w:sz w:val="24"/>
        </w:rPr>
        <w:t xml:space="preserve">, del </w:t>
      </w:r>
      <w:r w:rsidR="007168C7">
        <w:rPr>
          <w:rFonts w:ascii="Times New Roman" w:hAnsi="Times New Roman" w:cs="Times New Roman"/>
          <w:sz w:val="24"/>
        </w:rPr>
        <w:t>03</w:t>
      </w:r>
      <w:r w:rsidRPr="009F2F52">
        <w:rPr>
          <w:rFonts w:ascii="Times New Roman" w:hAnsi="Times New Roman" w:cs="Times New Roman"/>
          <w:sz w:val="24"/>
        </w:rPr>
        <w:t xml:space="preserve"> de </w:t>
      </w:r>
      <w:r w:rsidR="007168C7">
        <w:rPr>
          <w:rFonts w:ascii="Times New Roman" w:hAnsi="Times New Roman" w:cs="Times New Roman"/>
          <w:sz w:val="24"/>
        </w:rPr>
        <w:t>marzo</w:t>
      </w:r>
      <w:r w:rsidR="00512C2D">
        <w:rPr>
          <w:rFonts w:ascii="Times New Roman" w:hAnsi="Times New Roman" w:cs="Times New Roman"/>
          <w:sz w:val="24"/>
        </w:rPr>
        <w:t xml:space="preserve"> </w:t>
      </w:r>
      <w:r>
        <w:rPr>
          <w:rFonts w:ascii="Times New Roman" w:hAnsi="Times New Roman" w:cs="Times New Roman"/>
          <w:sz w:val="24"/>
        </w:rPr>
        <w:t>al</w:t>
      </w:r>
      <w:r w:rsidR="007168C7">
        <w:rPr>
          <w:rFonts w:ascii="Times New Roman" w:hAnsi="Times New Roman" w:cs="Times New Roman"/>
          <w:sz w:val="24"/>
        </w:rPr>
        <w:t xml:space="preserve"> 16</w:t>
      </w:r>
      <w:r w:rsidRPr="009F2F52">
        <w:rPr>
          <w:rFonts w:ascii="Times New Roman" w:hAnsi="Times New Roman" w:cs="Times New Roman"/>
          <w:sz w:val="24"/>
        </w:rPr>
        <w:t xml:space="preserve"> de </w:t>
      </w:r>
      <w:r w:rsidR="000B4984">
        <w:rPr>
          <w:rFonts w:ascii="Times New Roman" w:hAnsi="Times New Roman" w:cs="Times New Roman"/>
          <w:sz w:val="24"/>
        </w:rPr>
        <w:t>marzo del año 2020</w:t>
      </w:r>
      <w:r w:rsidRPr="009F2F52">
        <w:rPr>
          <w:rFonts w:ascii="Times New Roman" w:hAnsi="Times New Roman" w:cs="Times New Roman"/>
          <w:sz w:val="24"/>
        </w:rPr>
        <w:t>.</w:t>
      </w:r>
    </w:p>
    <w:p w14:paraId="5A630328" w14:textId="77777777" w:rsidR="009337C0" w:rsidRDefault="009337C0" w:rsidP="00A53C52">
      <w:pPr>
        <w:pStyle w:val="Prrafodelista"/>
        <w:spacing w:line="480" w:lineRule="auto"/>
        <w:jc w:val="both"/>
        <w:rPr>
          <w:rFonts w:ascii="Times New Roman" w:hAnsi="Times New Roman" w:cs="Times New Roman"/>
          <w:sz w:val="24"/>
        </w:rPr>
      </w:pPr>
    </w:p>
    <w:p w14:paraId="02CC4C37" w14:textId="2E8BF653" w:rsidR="00FB6191" w:rsidRPr="007C16A2" w:rsidRDefault="007C16A2" w:rsidP="007C16A2">
      <w:pPr>
        <w:pStyle w:val="Ttulo2"/>
        <w:numPr>
          <w:ilvl w:val="0"/>
          <w:numId w:val="0"/>
        </w:numPr>
        <w:ind w:left="576" w:hanging="576"/>
      </w:pPr>
      <w:bookmarkStart w:id="34" w:name="_Toc56025223"/>
      <w:r>
        <w:t>3</w:t>
      </w:r>
      <w:r w:rsidR="009F2F52" w:rsidRPr="007C16A2">
        <w:t xml:space="preserve">.2. </w:t>
      </w:r>
      <w:r w:rsidR="00FB6191" w:rsidRPr="007C16A2">
        <w:t>Material experimental</w:t>
      </w:r>
      <w:bookmarkEnd w:id="34"/>
    </w:p>
    <w:p w14:paraId="1B67B33A" w14:textId="77777777" w:rsidR="007C16A2" w:rsidRDefault="007C16A2" w:rsidP="009F2F52">
      <w:pPr>
        <w:pStyle w:val="Prrafodelista"/>
        <w:spacing w:line="480" w:lineRule="auto"/>
        <w:ind w:left="1134"/>
        <w:jc w:val="both"/>
        <w:rPr>
          <w:rFonts w:ascii="Times New Roman" w:hAnsi="Times New Roman" w:cs="Times New Roman"/>
          <w:b/>
          <w:i/>
          <w:sz w:val="24"/>
        </w:rPr>
      </w:pPr>
    </w:p>
    <w:p w14:paraId="72948A15" w14:textId="4A7591D0" w:rsidR="00FB6191" w:rsidRPr="009F2F52" w:rsidRDefault="00FB6191" w:rsidP="007C16A2">
      <w:pPr>
        <w:pStyle w:val="Prrafodelista"/>
        <w:spacing w:line="480" w:lineRule="auto"/>
        <w:ind w:left="426"/>
        <w:jc w:val="both"/>
        <w:rPr>
          <w:rFonts w:ascii="Times New Roman" w:hAnsi="Times New Roman" w:cs="Times New Roman"/>
          <w:b/>
          <w:i/>
          <w:sz w:val="24"/>
        </w:rPr>
      </w:pPr>
      <w:r w:rsidRPr="009F2F52">
        <w:rPr>
          <w:rFonts w:ascii="Times New Roman" w:hAnsi="Times New Roman" w:cs="Times New Roman"/>
          <w:b/>
          <w:i/>
          <w:sz w:val="24"/>
        </w:rPr>
        <w:t xml:space="preserve">Material biológico: </w:t>
      </w:r>
    </w:p>
    <w:p w14:paraId="478238FF" w14:textId="401995B5" w:rsidR="00FB6191" w:rsidRDefault="00FB6191" w:rsidP="007C16A2">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Gusanos de cera</w:t>
      </w:r>
      <w:r w:rsidR="00A71E59">
        <w:rPr>
          <w:rFonts w:ascii="Times New Roman" w:hAnsi="Times New Roman" w:cs="Times New Roman"/>
          <w:sz w:val="24"/>
        </w:rPr>
        <w:t xml:space="preserve"> (</w:t>
      </w:r>
      <w:proofErr w:type="spellStart"/>
      <w:r w:rsidR="00D54496" w:rsidRPr="00D54496">
        <w:rPr>
          <w:rFonts w:ascii="Times New Roman" w:hAnsi="Times New Roman" w:cs="Times New Roman"/>
          <w:i/>
          <w:iCs/>
          <w:sz w:val="24"/>
        </w:rPr>
        <w:t>G</w:t>
      </w:r>
      <w:r w:rsidR="00A71E59" w:rsidRPr="00D54496">
        <w:rPr>
          <w:rFonts w:ascii="Times New Roman" w:hAnsi="Times New Roman" w:cs="Times New Roman"/>
          <w:i/>
          <w:iCs/>
          <w:sz w:val="24"/>
        </w:rPr>
        <w:t>alleria</w:t>
      </w:r>
      <w:proofErr w:type="spellEnd"/>
      <w:r w:rsidR="00A71E59" w:rsidRPr="00D54496">
        <w:rPr>
          <w:rFonts w:ascii="Times New Roman" w:hAnsi="Times New Roman" w:cs="Times New Roman"/>
          <w:i/>
          <w:iCs/>
          <w:sz w:val="24"/>
        </w:rPr>
        <w:t xml:space="preserve"> </w:t>
      </w:r>
      <w:proofErr w:type="spellStart"/>
      <w:r w:rsidR="00A71E59" w:rsidRPr="00D54496">
        <w:rPr>
          <w:rFonts w:ascii="Times New Roman" w:hAnsi="Times New Roman" w:cs="Times New Roman"/>
          <w:i/>
          <w:iCs/>
          <w:sz w:val="24"/>
        </w:rPr>
        <w:t>mellonella</w:t>
      </w:r>
      <w:proofErr w:type="spellEnd"/>
      <w:r w:rsidR="00A71E59">
        <w:rPr>
          <w:rFonts w:ascii="Times New Roman" w:hAnsi="Times New Roman" w:cs="Times New Roman"/>
          <w:sz w:val="24"/>
        </w:rPr>
        <w:t>)</w:t>
      </w:r>
      <w:r>
        <w:rPr>
          <w:rFonts w:ascii="Times New Roman" w:hAnsi="Times New Roman" w:cs="Times New Roman"/>
          <w:sz w:val="24"/>
        </w:rPr>
        <w:t xml:space="preserve"> en </w:t>
      </w:r>
      <w:proofErr w:type="spellStart"/>
      <w:r>
        <w:rPr>
          <w:rFonts w:ascii="Times New Roman" w:hAnsi="Times New Roman" w:cs="Times New Roman"/>
          <w:sz w:val="24"/>
        </w:rPr>
        <w:t>estadío</w:t>
      </w:r>
      <w:proofErr w:type="spellEnd"/>
      <w:r w:rsidR="00A71E59">
        <w:rPr>
          <w:rFonts w:ascii="Times New Roman" w:hAnsi="Times New Roman" w:cs="Times New Roman"/>
          <w:sz w:val="24"/>
        </w:rPr>
        <w:t xml:space="preserve"> 4</w:t>
      </w:r>
      <w:r>
        <w:rPr>
          <w:rFonts w:ascii="Times New Roman" w:hAnsi="Times New Roman" w:cs="Times New Roman"/>
          <w:sz w:val="24"/>
        </w:rPr>
        <w:t xml:space="preserve">. </w:t>
      </w:r>
    </w:p>
    <w:p w14:paraId="69D178A8" w14:textId="77777777" w:rsidR="00FB6191" w:rsidRDefault="00FB6191" w:rsidP="00A53C52">
      <w:pPr>
        <w:pStyle w:val="Prrafodelista"/>
        <w:spacing w:line="480" w:lineRule="auto"/>
        <w:jc w:val="both"/>
        <w:rPr>
          <w:rFonts w:ascii="Times New Roman" w:hAnsi="Times New Roman" w:cs="Times New Roman"/>
          <w:sz w:val="24"/>
        </w:rPr>
      </w:pPr>
    </w:p>
    <w:p w14:paraId="240EC60F" w14:textId="77777777" w:rsidR="00FB6191" w:rsidRPr="009F2F52" w:rsidRDefault="009F2F52" w:rsidP="007C16A2">
      <w:pPr>
        <w:pStyle w:val="Prrafodelista"/>
        <w:spacing w:line="480" w:lineRule="auto"/>
        <w:ind w:left="426"/>
        <w:jc w:val="both"/>
        <w:rPr>
          <w:rFonts w:ascii="Times New Roman" w:hAnsi="Times New Roman" w:cs="Times New Roman"/>
          <w:b/>
          <w:i/>
          <w:sz w:val="24"/>
        </w:rPr>
      </w:pPr>
      <w:r w:rsidRPr="009F2F52">
        <w:rPr>
          <w:rFonts w:ascii="Times New Roman" w:hAnsi="Times New Roman" w:cs="Times New Roman"/>
          <w:b/>
          <w:i/>
          <w:sz w:val="24"/>
        </w:rPr>
        <w:t>Material físico</w:t>
      </w:r>
    </w:p>
    <w:p w14:paraId="06A2BA4D" w14:textId="77777777" w:rsidR="000B1B44" w:rsidRDefault="000B1B44" w:rsidP="007C16A2">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Bolsas de polietileno de baja densidad de colores (transparente, negro y amarillo)</w:t>
      </w:r>
    </w:p>
    <w:p w14:paraId="1DD541C8" w14:textId="0D5FB55D" w:rsidR="005B03B8" w:rsidRDefault="005B03B8" w:rsidP="007C16A2">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Cámaras de fibra de vidrio d</w:t>
      </w:r>
      <w:r w:rsidR="00A406B3">
        <w:rPr>
          <w:rFonts w:ascii="Times New Roman" w:hAnsi="Times New Roman" w:cs="Times New Roman"/>
          <w:sz w:val="24"/>
        </w:rPr>
        <w:t>e 50 x 40 x 4</w:t>
      </w:r>
      <w:r>
        <w:rPr>
          <w:rFonts w:ascii="Times New Roman" w:hAnsi="Times New Roman" w:cs="Times New Roman"/>
          <w:sz w:val="24"/>
        </w:rPr>
        <w:t xml:space="preserve">5 cm. </w:t>
      </w:r>
    </w:p>
    <w:p w14:paraId="19496801" w14:textId="77777777" w:rsidR="005B03B8" w:rsidRDefault="005B03B8" w:rsidP="007C16A2">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 xml:space="preserve">Termohigrómetro. </w:t>
      </w:r>
    </w:p>
    <w:p w14:paraId="3027B9BE" w14:textId="77777777" w:rsidR="005B03B8" w:rsidRDefault="005B03B8" w:rsidP="007C16A2">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 xml:space="preserve">Pinceles. </w:t>
      </w:r>
    </w:p>
    <w:p w14:paraId="7F0D7D85" w14:textId="77777777" w:rsidR="005B03B8" w:rsidRDefault="005B03B8" w:rsidP="007C16A2">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 xml:space="preserve">Estufa. </w:t>
      </w:r>
    </w:p>
    <w:p w14:paraId="43954CCE" w14:textId="77777777" w:rsidR="00BD6FD4" w:rsidRDefault="00BD6FD4" w:rsidP="007C16A2">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Balanza de precisión (analítica).</w:t>
      </w:r>
    </w:p>
    <w:p w14:paraId="51B04D7B" w14:textId="2CDDD523" w:rsidR="00BD6FD4" w:rsidRDefault="00A406B3" w:rsidP="007C16A2">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Recipientes de platico, de color transparente.</w:t>
      </w:r>
    </w:p>
    <w:p w14:paraId="0F96D28D" w14:textId="4AD7F770" w:rsidR="00A406B3" w:rsidRDefault="00A406B3" w:rsidP="007C16A2">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lastRenderedPageBreak/>
        <w:t>Tela negra.</w:t>
      </w:r>
    </w:p>
    <w:p w14:paraId="73994EEF" w14:textId="73DAAA62" w:rsidR="00FB6191" w:rsidRDefault="00A406B3" w:rsidP="00A406B3">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Ligas.</w:t>
      </w:r>
    </w:p>
    <w:p w14:paraId="26C764EB" w14:textId="4A7753D4" w:rsidR="00A406B3" w:rsidRPr="00A406B3" w:rsidRDefault="00A406B3" w:rsidP="00A406B3">
      <w:pPr>
        <w:pStyle w:val="Prrafodelista"/>
        <w:numPr>
          <w:ilvl w:val="0"/>
          <w:numId w:val="29"/>
        </w:numPr>
        <w:spacing w:line="480" w:lineRule="auto"/>
        <w:ind w:left="851" w:hanging="284"/>
        <w:jc w:val="both"/>
        <w:rPr>
          <w:rFonts w:ascii="Times New Roman" w:hAnsi="Times New Roman" w:cs="Times New Roman"/>
          <w:sz w:val="24"/>
        </w:rPr>
      </w:pPr>
      <w:r>
        <w:rPr>
          <w:rFonts w:ascii="Times New Roman" w:hAnsi="Times New Roman" w:cs="Times New Roman"/>
          <w:sz w:val="24"/>
        </w:rPr>
        <w:t>Materiales de escritorio.</w:t>
      </w:r>
    </w:p>
    <w:p w14:paraId="5B760C33" w14:textId="5198603E" w:rsidR="009F2F52" w:rsidRPr="007C16A2" w:rsidRDefault="007C16A2" w:rsidP="007C16A2">
      <w:pPr>
        <w:pStyle w:val="Ttulo2"/>
        <w:numPr>
          <w:ilvl w:val="0"/>
          <w:numId w:val="0"/>
        </w:numPr>
        <w:ind w:left="576" w:hanging="576"/>
      </w:pPr>
      <w:bookmarkStart w:id="35" w:name="_Toc56025224"/>
      <w:r>
        <w:t>3</w:t>
      </w:r>
      <w:r w:rsidR="009F2F52" w:rsidRPr="007C16A2">
        <w:t>.3. Metodología</w:t>
      </w:r>
      <w:bookmarkEnd w:id="35"/>
    </w:p>
    <w:p w14:paraId="6A0440D6" w14:textId="77777777" w:rsidR="007C16A2" w:rsidRDefault="007C16A2" w:rsidP="005A3BA6">
      <w:pPr>
        <w:pStyle w:val="Prrafodelista"/>
        <w:spacing w:line="480" w:lineRule="auto"/>
        <w:ind w:left="1134"/>
        <w:jc w:val="both"/>
        <w:rPr>
          <w:rFonts w:ascii="Times New Roman" w:hAnsi="Times New Roman" w:cs="Times New Roman"/>
          <w:b/>
          <w:i/>
          <w:sz w:val="24"/>
        </w:rPr>
      </w:pPr>
    </w:p>
    <w:p w14:paraId="5ABEF796" w14:textId="5DB0FDC4" w:rsidR="00502D25" w:rsidRPr="0033358B" w:rsidRDefault="00E402B7" w:rsidP="007C16A2">
      <w:pPr>
        <w:pStyle w:val="Prrafodelista"/>
        <w:spacing w:line="480" w:lineRule="auto"/>
        <w:ind w:left="426"/>
        <w:jc w:val="both"/>
        <w:rPr>
          <w:rFonts w:ascii="Times New Roman" w:hAnsi="Times New Roman" w:cs="Times New Roman"/>
          <w:b/>
          <w:i/>
          <w:sz w:val="24"/>
        </w:rPr>
      </w:pPr>
      <w:r w:rsidRPr="0033358B">
        <w:rPr>
          <w:rFonts w:ascii="Times New Roman" w:hAnsi="Times New Roman" w:cs="Times New Roman"/>
          <w:b/>
          <w:i/>
          <w:sz w:val="24"/>
        </w:rPr>
        <w:t xml:space="preserve">Manejo del </w:t>
      </w:r>
      <w:r w:rsidR="0033358B" w:rsidRPr="0033358B">
        <w:rPr>
          <w:rFonts w:ascii="Times New Roman" w:hAnsi="Times New Roman" w:cs="Times New Roman"/>
          <w:b/>
          <w:i/>
          <w:sz w:val="24"/>
        </w:rPr>
        <w:t xml:space="preserve">lepidóptero </w:t>
      </w:r>
      <w:proofErr w:type="spellStart"/>
      <w:r w:rsidR="0033358B" w:rsidRPr="0033358B">
        <w:rPr>
          <w:rFonts w:ascii="Times New Roman" w:hAnsi="Times New Roman" w:cs="Times New Roman"/>
          <w:b/>
          <w:i/>
          <w:sz w:val="24"/>
        </w:rPr>
        <w:t>Galleria</w:t>
      </w:r>
      <w:proofErr w:type="spellEnd"/>
      <w:r w:rsidR="0033358B" w:rsidRPr="0033358B">
        <w:rPr>
          <w:rFonts w:ascii="Times New Roman" w:hAnsi="Times New Roman" w:cs="Times New Roman"/>
          <w:b/>
          <w:i/>
          <w:sz w:val="24"/>
        </w:rPr>
        <w:t xml:space="preserve"> </w:t>
      </w:r>
      <w:proofErr w:type="spellStart"/>
      <w:r w:rsidR="0033358B" w:rsidRPr="0033358B">
        <w:rPr>
          <w:rFonts w:ascii="Times New Roman" w:hAnsi="Times New Roman" w:cs="Times New Roman"/>
          <w:b/>
          <w:i/>
          <w:sz w:val="24"/>
        </w:rPr>
        <w:t>mellonella</w:t>
      </w:r>
      <w:proofErr w:type="spellEnd"/>
      <w:r w:rsidR="0033358B" w:rsidRPr="0033358B">
        <w:rPr>
          <w:rFonts w:ascii="Times New Roman" w:hAnsi="Times New Roman" w:cs="Times New Roman"/>
          <w:b/>
          <w:i/>
          <w:sz w:val="24"/>
        </w:rPr>
        <w:t xml:space="preserve"> </w:t>
      </w:r>
      <w:r w:rsidR="00FB6191" w:rsidRPr="0033358B">
        <w:rPr>
          <w:rFonts w:ascii="Times New Roman" w:hAnsi="Times New Roman" w:cs="Times New Roman"/>
          <w:b/>
          <w:i/>
          <w:sz w:val="24"/>
        </w:rPr>
        <w:t>(etapa pre experimental)</w:t>
      </w:r>
      <w:r w:rsidRPr="0033358B">
        <w:rPr>
          <w:rFonts w:ascii="Times New Roman" w:hAnsi="Times New Roman" w:cs="Times New Roman"/>
          <w:b/>
          <w:i/>
          <w:sz w:val="24"/>
        </w:rPr>
        <w:t>:</w:t>
      </w:r>
    </w:p>
    <w:p w14:paraId="6B2D2762" w14:textId="77777777" w:rsidR="00E402B7" w:rsidRDefault="00E402B7" w:rsidP="007C16A2">
      <w:pPr>
        <w:pStyle w:val="Prrafodelista"/>
        <w:numPr>
          <w:ilvl w:val="0"/>
          <w:numId w:val="31"/>
        </w:numPr>
        <w:spacing w:line="480" w:lineRule="auto"/>
        <w:ind w:left="851" w:hanging="229"/>
        <w:jc w:val="both"/>
        <w:rPr>
          <w:rFonts w:ascii="Times New Roman" w:hAnsi="Times New Roman" w:cs="Times New Roman"/>
          <w:sz w:val="24"/>
        </w:rPr>
      </w:pPr>
      <w:r>
        <w:rPr>
          <w:rFonts w:ascii="Times New Roman" w:hAnsi="Times New Roman" w:cs="Times New Roman"/>
          <w:sz w:val="24"/>
        </w:rPr>
        <w:t xml:space="preserve">Compra del material biológico. </w:t>
      </w:r>
    </w:p>
    <w:p w14:paraId="679A3E93" w14:textId="7CCC7F87" w:rsidR="00A406B3" w:rsidRDefault="00A406B3" w:rsidP="007C16A2">
      <w:pPr>
        <w:pStyle w:val="Prrafodelista"/>
        <w:numPr>
          <w:ilvl w:val="0"/>
          <w:numId w:val="31"/>
        </w:numPr>
        <w:spacing w:line="480" w:lineRule="auto"/>
        <w:ind w:left="851" w:hanging="229"/>
        <w:jc w:val="both"/>
        <w:rPr>
          <w:rFonts w:ascii="Times New Roman" w:hAnsi="Times New Roman" w:cs="Times New Roman"/>
          <w:sz w:val="24"/>
        </w:rPr>
      </w:pPr>
      <w:r>
        <w:rPr>
          <w:rFonts w:ascii="Times New Roman" w:hAnsi="Times New Roman" w:cs="Times New Roman"/>
          <w:sz w:val="24"/>
        </w:rPr>
        <w:t>Preparación de las cámaras de crianza, de 50 x 40 x 45 cm.</w:t>
      </w:r>
    </w:p>
    <w:p w14:paraId="3E4CB80A" w14:textId="7C201569" w:rsidR="00E402B7" w:rsidRDefault="00A406B3" w:rsidP="007C16A2">
      <w:pPr>
        <w:pStyle w:val="Prrafodelista"/>
        <w:numPr>
          <w:ilvl w:val="0"/>
          <w:numId w:val="31"/>
        </w:numPr>
        <w:spacing w:line="480" w:lineRule="auto"/>
        <w:ind w:left="851" w:hanging="229"/>
        <w:jc w:val="both"/>
        <w:rPr>
          <w:rFonts w:ascii="Times New Roman" w:hAnsi="Times New Roman" w:cs="Times New Roman"/>
          <w:sz w:val="24"/>
        </w:rPr>
      </w:pPr>
      <w:r>
        <w:rPr>
          <w:rFonts w:ascii="Times New Roman" w:hAnsi="Times New Roman" w:cs="Times New Roman"/>
          <w:sz w:val="24"/>
        </w:rPr>
        <w:t xml:space="preserve">Acondicionamiento de los recipientes de </w:t>
      </w:r>
      <w:r w:rsidR="00F2785F">
        <w:rPr>
          <w:rFonts w:ascii="Times New Roman" w:hAnsi="Times New Roman" w:cs="Times New Roman"/>
          <w:sz w:val="24"/>
        </w:rPr>
        <w:t>plástico</w:t>
      </w:r>
      <w:r>
        <w:rPr>
          <w:rFonts w:ascii="Times New Roman" w:hAnsi="Times New Roman" w:cs="Times New Roman"/>
          <w:sz w:val="24"/>
        </w:rPr>
        <w:t xml:space="preserve"> de color transparente; cubriendo </w:t>
      </w:r>
      <w:r w:rsidR="00DE79FF">
        <w:rPr>
          <w:rFonts w:ascii="Times New Roman" w:hAnsi="Times New Roman" w:cs="Times New Roman"/>
          <w:sz w:val="24"/>
        </w:rPr>
        <w:t>la boca del recipiente</w:t>
      </w:r>
      <w:r w:rsidR="000B1B44">
        <w:rPr>
          <w:rFonts w:ascii="Times New Roman" w:hAnsi="Times New Roman" w:cs="Times New Roman"/>
          <w:sz w:val="24"/>
        </w:rPr>
        <w:t xml:space="preserve"> con mallas y</w:t>
      </w:r>
      <w:r w:rsidR="00DE79FF">
        <w:rPr>
          <w:rFonts w:ascii="Times New Roman" w:hAnsi="Times New Roman" w:cs="Times New Roman"/>
          <w:sz w:val="24"/>
        </w:rPr>
        <w:t xml:space="preserve"> telas,</w:t>
      </w:r>
      <w:r w:rsidR="00F2785F">
        <w:rPr>
          <w:rFonts w:ascii="Times New Roman" w:hAnsi="Times New Roman" w:cs="Times New Roman"/>
          <w:sz w:val="24"/>
        </w:rPr>
        <w:t xml:space="preserve"> asegurado con una liga grues</w:t>
      </w:r>
      <w:r w:rsidR="000B1B44">
        <w:rPr>
          <w:rFonts w:ascii="Times New Roman" w:hAnsi="Times New Roman" w:cs="Times New Roman"/>
          <w:sz w:val="24"/>
        </w:rPr>
        <w:t>a</w:t>
      </w:r>
      <w:r w:rsidR="00E402B7">
        <w:rPr>
          <w:rFonts w:ascii="Times New Roman" w:hAnsi="Times New Roman" w:cs="Times New Roman"/>
          <w:sz w:val="24"/>
        </w:rPr>
        <w:t xml:space="preserve">. </w:t>
      </w:r>
    </w:p>
    <w:p w14:paraId="203D1E98" w14:textId="4907210D" w:rsidR="00E402B7" w:rsidRDefault="000B1B44" w:rsidP="007C16A2">
      <w:pPr>
        <w:pStyle w:val="Prrafodelista"/>
        <w:numPr>
          <w:ilvl w:val="0"/>
          <w:numId w:val="31"/>
        </w:numPr>
        <w:spacing w:line="480" w:lineRule="auto"/>
        <w:ind w:left="851" w:hanging="229"/>
        <w:jc w:val="both"/>
        <w:rPr>
          <w:rFonts w:ascii="Times New Roman" w:hAnsi="Times New Roman" w:cs="Times New Roman"/>
          <w:sz w:val="24"/>
        </w:rPr>
      </w:pPr>
      <w:r>
        <w:rPr>
          <w:rFonts w:ascii="Times New Roman" w:hAnsi="Times New Roman" w:cs="Times New Roman"/>
          <w:sz w:val="24"/>
        </w:rPr>
        <w:t>Separación del lepidóptero en estadio 4.</w:t>
      </w:r>
    </w:p>
    <w:p w14:paraId="0C5D7D6F" w14:textId="70A2006D" w:rsidR="00841E1A" w:rsidRDefault="005A3BA6" w:rsidP="00DE79FF">
      <w:pPr>
        <w:pStyle w:val="Prrafodelista"/>
        <w:numPr>
          <w:ilvl w:val="0"/>
          <w:numId w:val="31"/>
        </w:numPr>
        <w:spacing w:line="480" w:lineRule="auto"/>
        <w:ind w:left="851" w:hanging="229"/>
        <w:jc w:val="both"/>
        <w:rPr>
          <w:rFonts w:ascii="Times New Roman" w:hAnsi="Times New Roman" w:cs="Times New Roman"/>
          <w:sz w:val="24"/>
        </w:rPr>
      </w:pPr>
      <w:r>
        <w:rPr>
          <w:rFonts w:ascii="Times New Roman" w:hAnsi="Times New Roman" w:cs="Times New Roman"/>
          <w:sz w:val="24"/>
        </w:rPr>
        <w:t>Alimentación,</w:t>
      </w:r>
      <w:r w:rsidR="00F2785F">
        <w:rPr>
          <w:rFonts w:ascii="Times New Roman" w:hAnsi="Times New Roman" w:cs="Times New Roman"/>
          <w:sz w:val="24"/>
        </w:rPr>
        <w:t xml:space="preserve"> que</w:t>
      </w:r>
      <w:r>
        <w:rPr>
          <w:rFonts w:ascii="Times New Roman" w:hAnsi="Times New Roman" w:cs="Times New Roman"/>
          <w:sz w:val="24"/>
        </w:rPr>
        <w:t xml:space="preserve"> </w:t>
      </w:r>
      <w:r w:rsidR="00F2785F">
        <w:rPr>
          <w:rFonts w:ascii="Times New Roman" w:hAnsi="Times New Roman" w:cs="Times New Roman"/>
          <w:sz w:val="24"/>
        </w:rPr>
        <w:t>consist</w:t>
      </w:r>
      <w:r w:rsidR="00924359">
        <w:rPr>
          <w:rFonts w:ascii="Times New Roman" w:hAnsi="Times New Roman" w:cs="Times New Roman"/>
          <w:sz w:val="24"/>
        </w:rPr>
        <w:t>e en cera</w:t>
      </w:r>
      <w:r w:rsidR="000B1B44">
        <w:rPr>
          <w:rFonts w:ascii="Times New Roman" w:hAnsi="Times New Roman" w:cs="Times New Roman"/>
          <w:sz w:val="24"/>
        </w:rPr>
        <w:t>, miel y polen</w:t>
      </w:r>
      <w:r w:rsidR="00924359">
        <w:rPr>
          <w:rFonts w:ascii="Times New Roman" w:hAnsi="Times New Roman" w:cs="Times New Roman"/>
          <w:sz w:val="24"/>
        </w:rPr>
        <w:t xml:space="preserve"> de abeja. </w:t>
      </w:r>
    </w:p>
    <w:p w14:paraId="132AEE11" w14:textId="3BAEADC6" w:rsidR="00DE79FF" w:rsidRDefault="00DE79FF" w:rsidP="00DE79FF">
      <w:pPr>
        <w:pStyle w:val="Prrafodelista"/>
        <w:numPr>
          <w:ilvl w:val="0"/>
          <w:numId w:val="31"/>
        </w:numPr>
        <w:spacing w:line="480" w:lineRule="auto"/>
        <w:ind w:left="851" w:hanging="229"/>
        <w:jc w:val="both"/>
        <w:rPr>
          <w:rFonts w:ascii="Times New Roman" w:hAnsi="Times New Roman" w:cs="Times New Roman"/>
          <w:sz w:val="24"/>
        </w:rPr>
      </w:pPr>
      <w:r>
        <w:rPr>
          <w:rFonts w:ascii="Times New Roman" w:hAnsi="Times New Roman" w:cs="Times New Roman"/>
          <w:sz w:val="24"/>
        </w:rPr>
        <w:t>Regulación de la temperatura a 25°C y humedad a 28%.</w:t>
      </w:r>
    </w:p>
    <w:p w14:paraId="4C49E8E5" w14:textId="77777777" w:rsidR="00DE79FF" w:rsidRPr="00DE79FF" w:rsidRDefault="00DE79FF" w:rsidP="00DE79FF">
      <w:pPr>
        <w:pStyle w:val="Prrafodelista"/>
        <w:spacing w:line="480" w:lineRule="auto"/>
        <w:ind w:left="851"/>
        <w:jc w:val="both"/>
        <w:rPr>
          <w:rFonts w:ascii="Times New Roman" w:hAnsi="Times New Roman" w:cs="Times New Roman"/>
          <w:sz w:val="24"/>
        </w:rPr>
      </w:pPr>
    </w:p>
    <w:p w14:paraId="79A1C7DD" w14:textId="77777777" w:rsidR="00FB6191" w:rsidRPr="00371C77" w:rsidRDefault="00FB6191" w:rsidP="007C16A2">
      <w:pPr>
        <w:pStyle w:val="Prrafodelista"/>
        <w:spacing w:line="480" w:lineRule="auto"/>
        <w:ind w:left="426"/>
        <w:jc w:val="both"/>
        <w:rPr>
          <w:rFonts w:ascii="Times New Roman" w:hAnsi="Times New Roman" w:cs="Times New Roman"/>
          <w:b/>
          <w:i/>
          <w:sz w:val="24"/>
        </w:rPr>
      </w:pPr>
      <w:r w:rsidRPr="00371C77">
        <w:rPr>
          <w:rFonts w:ascii="Times New Roman" w:hAnsi="Times New Roman" w:cs="Times New Roman"/>
          <w:b/>
          <w:i/>
          <w:sz w:val="24"/>
        </w:rPr>
        <w:t>Manejo del gusano de cera (etapa experimental):</w:t>
      </w:r>
    </w:p>
    <w:p w14:paraId="561AFD33" w14:textId="3059884E" w:rsidR="000B1B44" w:rsidRDefault="000B1B44" w:rsidP="007C16A2">
      <w:pPr>
        <w:pStyle w:val="Prrafodelista"/>
        <w:numPr>
          <w:ilvl w:val="0"/>
          <w:numId w:val="43"/>
        </w:numPr>
        <w:spacing w:line="480" w:lineRule="auto"/>
        <w:ind w:left="851" w:hanging="229"/>
        <w:jc w:val="both"/>
        <w:rPr>
          <w:rFonts w:ascii="Times New Roman" w:hAnsi="Times New Roman" w:cs="Times New Roman"/>
          <w:sz w:val="24"/>
        </w:rPr>
      </w:pPr>
      <w:r>
        <w:rPr>
          <w:rFonts w:ascii="Times New Roman" w:hAnsi="Times New Roman" w:cs="Times New Roman"/>
          <w:sz w:val="24"/>
        </w:rPr>
        <w:t>Separar el gusano de cera (</w:t>
      </w:r>
      <w:proofErr w:type="spellStart"/>
      <w:r w:rsidR="0053677D" w:rsidRPr="007C16A2">
        <w:rPr>
          <w:rFonts w:ascii="Times New Roman" w:hAnsi="Times New Roman" w:cs="Times New Roman"/>
          <w:i/>
          <w:iCs/>
          <w:sz w:val="24"/>
        </w:rPr>
        <w:t>G</w:t>
      </w:r>
      <w:r w:rsidRPr="007C16A2">
        <w:rPr>
          <w:rFonts w:ascii="Times New Roman" w:hAnsi="Times New Roman" w:cs="Times New Roman"/>
          <w:i/>
          <w:iCs/>
          <w:sz w:val="24"/>
        </w:rPr>
        <w:t>alleria</w:t>
      </w:r>
      <w:proofErr w:type="spellEnd"/>
      <w:r w:rsidRPr="007C16A2">
        <w:rPr>
          <w:rFonts w:ascii="Times New Roman" w:hAnsi="Times New Roman" w:cs="Times New Roman"/>
          <w:i/>
          <w:iCs/>
          <w:sz w:val="24"/>
        </w:rPr>
        <w:t xml:space="preserve"> </w:t>
      </w:r>
      <w:proofErr w:type="spellStart"/>
      <w:r w:rsidRPr="007C16A2">
        <w:rPr>
          <w:rFonts w:ascii="Times New Roman" w:hAnsi="Times New Roman" w:cs="Times New Roman"/>
          <w:i/>
          <w:iCs/>
          <w:sz w:val="24"/>
        </w:rPr>
        <w:t>mellonella</w:t>
      </w:r>
      <w:proofErr w:type="spellEnd"/>
      <w:r>
        <w:rPr>
          <w:rFonts w:ascii="Times New Roman" w:hAnsi="Times New Roman" w:cs="Times New Roman"/>
          <w:sz w:val="24"/>
        </w:rPr>
        <w:t xml:space="preserve">) en </w:t>
      </w:r>
      <w:proofErr w:type="spellStart"/>
      <w:r>
        <w:rPr>
          <w:rFonts w:ascii="Times New Roman" w:hAnsi="Times New Roman" w:cs="Times New Roman"/>
          <w:sz w:val="24"/>
        </w:rPr>
        <w:t>estadío</w:t>
      </w:r>
      <w:proofErr w:type="spellEnd"/>
      <w:r>
        <w:rPr>
          <w:rFonts w:ascii="Times New Roman" w:hAnsi="Times New Roman" w:cs="Times New Roman"/>
          <w:sz w:val="24"/>
        </w:rPr>
        <w:t xml:space="preserve"> 4.</w:t>
      </w:r>
    </w:p>
    <w:p w14:paraId="4C23F3D1" w14:textId="061AD1F1" w:rsidR="00B70C94" w:rsidRPr="00B70C94" w:rsidRDefault="00B70C94" w:rsidP="00B70C94">
      <w:pPr>
        <w:pStyle w:val="Prrafodelista"/>
        <w:numPr>
          <w:ilvl w:val="0"/>
          <w:numId w:val="43"/>
        </w:numPr>
        <w:spacing w:line="480" w:lineRule="auto"/>
        <w:ind w:left="851" w:hanging="229"/>
        <w:jc w:val="both"/>
        <w:rPr>
          <w:rFonts w:ascii="Times New Roman" w:hAnsi="Times New Roman" w:cs="Times New Roman"/>
          <w:sz w:val="24"/>
        </w:rPr>
      </w:pPr>
      <w:r>
        <w:rPr>
          <w:rFonts w:ascii="Times New Roman" w:hAnsi="Times New Roman" w:cs="Times New Roman"/>
          <w:sz w:val="24"/>
        </w:rPr>
        <w:t xml:space="preserve">Los 3 tratamientos fueron </w:t>
      </w:r>
      <w:r w:rsidR="00DD4F71">
        <w:rPr>
          <w:rFonts w:ascii="Times New Roman" w:hAnsi="Times New Roman" w:cs="Times New Roman"/>
          <w:sz w:val="24"/>
        </w:rPr>
        <w:t>realizados</w:t>
      </w:r>
      <w:r>
        <w:rPr>
          <w:rFonts w:ascii="Times New Roman" w:hAnsi="Times New Roman" w:cs="Times New Roman"/>
          <w:sz w:val="24"/>
        </w:rPr>
        <w:t xml:space="preserve"> en cámaras de crianza diferentes.</w:t>
      </w:r>
    </w:p>
    <w:p w14:paraId="4DE57149" w14:textId="77777777" w:rsidR="000B1B44" w:rsidRDefault="000B1B44" w:rsidP="007C16A2">
      <w:pPr>
        <w:pStyle w:val="Prrafodelista"/>
        <w:numPr>
          <w:ilvl w:val="0"/>
          <w:numId w:val="43"/>
        </w:numPr>
        <w:spacing w:line="480" w:lineRule="auto"/>
        <w:ind w:left="851" w:hanging="229"/>
        <w:jc w:val="both"/>
        <w:rPr>
          <w:rFonts w:ascii="Times New Roman" w:hAnsi="Times New Roman" w:cs="Times New Roman"/>
          <w:sz w:val="24"/>
        </w:rPr>
      </w:pPr>
      <w:r>
        <w:rPr>
          <w:rFonts w:ascii="Times New Roman" w:hAnsi="Times New Roman" w:cs="Times New Roman"/>
          <w:sz w:val="24"/>
        </w:rPr>
        <w:t xml:space="preserve">Agregar la dieta de polietileno de baja densidad (transparente, negro y amarillo) a las respectivas cámaras de crianza. </w:t>
      </w:r>
    </w:p>
    <w:p w14:paraId="55F4C59D" w14:textId="1590B34F" w:rsidR="000B1B44" w:rsidRDefault="000B1B44" w:rsidP="007C16A2">
      <w:pPr>
        <w:pStyle w:val="Prrafodelista"/>
        <w:numPr>
          <w:ilvl w:val="0"/>
          <w:numId w:val="43"/>
        </w:numPr>
        <w:spacing w:line="480" w:lineRule="auto"/>
        <w:ind w:left="851" w:hanging="229"/>
        <w:jc w:val="both"/>
        <w:rPr>
          <w:rFonts w:ascii="Times New Roman" w:hAnsi="Times New Roman" w:cs="Times New Roman"/>
          <w:sz w:val="24"/>
        </w:rPr>
      </w:pPr>
      <w:r>
        <w:rPr>
          <w:rFonts w:ascii="Times New Roman" w:hAnsi="Times New Roman" w:cs="Times New Roman"/>
          <w:sz w:val="24"/>
        </w:rPr>
        <w:t>Registrar el peso consumido diariamente</w:t>
      </w:r>
      <w:r w:rsidR="00BA4FDC">
        <w:rPr>
          <w:rFonts w:ascii="Times New Roman" w:hAnsi="Times New Roman" w:cs="Times New Roman"/>
          <w:sz w:val="24"/>
        </w:rPr>
        <w:t xml:space="preserve"> a las 11 am.</w:t>
      </w:r>
      <w:r>
        <w:rPr>
          <w:rFonts w:ascii="Times New Roman" w:hAnsi="Times New Roman" w:cs="Times New Roman"/>
          <w:sz w:val="24"/>
        </w:rPr>
        <w:t xml:space="preserve"> del plástico transparente, negro y amarillo. </w:t>
      </w:r>
    </w:p>
    <w:p w14:paraId="2A4DED61" w14:textId="194A1440" w:rsidR="000B1B44" w:rsidRPr="000B1B44" w:rsidRDefault="000B1B44" w:rsidP="007C16A2">
      <w:pPr>
        <w:pStyle w:val="Prrafodelista"/>
        <w:numPr>
          <w:ilvl w:val="0"/>
          <w:numId w:val="43"/>
        </w:numPr>
        <w:spacing w:line="480" w:lineRule="auto"/>
        <w:ind w:left="851" w:hanging="229"/>
        <w:jc w:val="both"/>
        <w:rPr>
          <w:rFonts w:ascii="Times New Roman" w:hAnsi="Times New Roman" w:cs="Times New Roman"/>
          <w:sz w:val="24"/>
        </w:rPr>
      </w:pPr>
      <w:r>
        <w:rPr>
          <w:rFonts w:ascii="Times New Roman" w:hAnsi="Times New Roman" w:cs="Times New Roman"/>
          <w:sz w:val="24"/>
        </w:rPr>
        <w:t>Repetir el experimento</w:t>
      </w:r>
      <w:r w:rsidR="0053677D">
        <w:rPr>
          <w:rFonts w:ascii="Times New Roman" w:hAnsi="Times New Roman" w:cs="Times New Roman"/>
          <w:sz w:val="24"/>
        </w:rPr>
        <w:t>, 3 veces.</w:t>
      </w:r>
    </w:p>
    <w:p w14:paraId="0991C49B" w14:textId="3675E07D" w:rsidR="005B03B8" w:rsidRDefault="005B03B8" w:rsidP="00A53C52">
      <w:pPr>
        <w:pStyle w:val="Prrafodelista"/>
        <w:spacing w:line="480" w:lineRule="auto"/>
        <w:jc w:val="both"/>
        <w:rPr>
          <w:rFonts w:ascii="Times New Roman" w:hAnsi="Times New Roman" w:cs="Times New Roman"/>
          <w:sz w:val="24"/>
        </w:rPr>
      </w:pPr>
    </w:p>
    <w:p w14:paraId="6331F207" w14:textId="63AF8D21" w:rsidR="00A87356" w:rsidRDefault="00A87356" w:rsidP="00A53C52">
      <w:pPr>
        <w:pStyle w:val="Prrafodelista"/>
        <w:spacing w:line="480" w:lineRule="auto"/>
        <w:jc w:val="both"/>
        <w:rPr>
          <w:rFonts w:ascii="Times New Roman" w:hAnsi="Times New Roman" w:cs="Times New Roman"/>
          <w:sz w:val="24"/>
        </w:rPr>
      </w:pPr>
    </w:p>
    <w:p w14:paraId="383014AD" w14:textId="2C341AB5" w:rsidR="005B03B8" w:rsidRPr="007C16A2" w:rsidRDefault="007C16A2" w:rsidP="007C16A2">
      <w:pPr>
        <w:pStyle w:val="Ttulo2"/>
        <w:numPr>
          <w:ilvl w:val="0"/>
          <w:numId w:val="0"/>
        </w:numPr>
        <w:ind w:left="576" w:hanging="576"/>
      </w:pPr>
      <w:bookmarkStart w:id="36" w:name="_Toc56025225"/>
      <w:r>
        <w:lastRenderedPageBreak/>
        <w:t>3</w:t>
      </w:r>
      <w:r w:rsidR="00850974" w:rsidRPr="007C16A2">
        <w:t xml:space="preserve">.4. </w:t>
      </w:r>
      <w:r w:rsidR="005B03B8" w:rsidRPr="007C16A2">
        <w:t>Indicadores a medir:</w:t>
      </w:r>
      <w:bookmarkEnd w:id="36"/>
      <w:r w:rsidR="005B03B8" w:rsidRPr="007C16A2">
        <w:t xml:space="preserve"> </w:t>
      </w:r>
    </w:p>
    <w:p w14:paraId="788025FC" w14:textId="13886509" w:rsidR="007C16A2" w:rsidRDefault="007C16A2" w:rsidP="0091193E">
      <w:pPr>
        <w:pStyle w:val="Prrafodelista"/>
        <w:spacing w:line="480" w:lineRule="auto"/>
        <w:ind w:left="1134"/>
        <w:jc w:val="both"/>
        <w:rPr>
          <w:rFonts w:ascii="Times New Roman" w:hAnsi="Times New Roman" w:cs="Times New Roman"/>
          <w:b/>
          <w:i/>
          <w:sz w:val="24"/>
        </w:rPr>
      </w:pPr>
    </w:p>
    <w:p w14:paraId="2795EFD4" w14:textId="65F1636C" w:rsidR="00BD6FD4" w:rsidRPr="0091193E" w:rsidRDefault="00BD6FD4" w:rsidP="00150942">
      <w:pPr>
        <w:pStyle w:val="Prrafodelista"/>
        <w:spacing w:line="480" w:lineRule="auto"/>
        <w:ind w:left="426"/>
        <w:jc w:val="both"/>
        <w:rPr>
          <w:rFonts w:ascii="Times New Roman" w:hAnsi="Times New Roman" w:cs="Times New Roman"/>
          <w:b/>
          <w:i/>
          <w:sz w:val="24"/>
        </w:rPr>
      </w:pPr>
      <w:r w:rsidRPr="0091193E">
        <w:rPr>
          <w:rFonts w:ascii="Times New Roman" w:hAnsi="Times New Roman" w:cs="Times New Roman"/>
          <w:b/>
          <w:i/>
          <w:sz w:val="24"/>
        </w:rPr>
        <w:t>P</w:t>
      </w:r>
      <w:r w:rsidR="005B03B8" w:rsidRPr="0091193E">
        <w:rPr>
          <w:rFonts w:ascii="Times New Roman" w:hAnsi="Times New Roman" w:cs="Times New Roman"/>
          <w:b/>
          <w:i/>
          <w:sz w:val="24"/>
        </w:rPr>
        <w:t>eso del mat</w:t>
      </w:r>
      <w:r w:rsidRPr="0091193E">
        <w:rPr>
          <w:rFonts w:ascii="Times New Roman" w:hAnsi="Times New Roman" w:cs="Times New Roman"/>
          <w:b/>
          <w:i/>
          <w:sz w:val="24"/>
        </w:rPr>
        <w:t xml:space="preserve">erial </w:t>
      </w:r>
      <w:r w:rsidR="00E84EEC" w:rsidRPr="0091193E">
        <w:rPr>
          <w:rFonts w:ascii="Times New Roman" w:hAnsi="Times New Roman" w:cs="Times New Roman"/>
          <w:b/>
          <w:i/>
          <w:sz w:val="24"/>
        </w:rPr>
        <w:t>consumido</w:t>
      </w:r>
      <w:r w:rsidR="00656FD4" w:rsidRPr="0091193E">
        <w:rPr>
          <w:rFonts w:ascii="Times New Roman" w:hAnsi="Times New Roman" w:cs="Times New Roman"/>
          <w:b/>
          <w:i/>
          <w:sz w:val="24"/>
        </w:rPr>
        <w:t xml:space="preserve"> (</w:t>
      </w:r>
      <w:proofErr w:type="gramStart"/>
      <w:r w:rsidR="00656FD4" w:rsidRPr="0091193E">
        <w:rPr>
          <w:rFonts w:ascii="Times New Roman" w:hAnsi="Times New Roman" w:cs="Times New Roman"/>
          <w:b/>
          <w:i/>
          <w:sz w:val="24"/>
        </w:rPr>
        <w:t>mg.día</w:t>
      </w:r>
      <w:proofErr w:type="gramEnd"/>
      <w:r w:rsidR="00656FD4" w:rsidRPr="003A00E8">
        <w:rPr>
          <w:rFonts w:ascii="Times New Roman" w:hAnsi="Times New Roman" w:cs="Times New Roman"/>
          <w:b/>
          <w:i/>
          <w:sz w:val="24"/>
          <w:vertAlign w:val="superscript"/>
        </w:rPr>
        <w:t>-1</w:t>
      </w:r>
      <w:r w:rsidR="00656FD4" w:rsidRPr="0091193E">
        <w:rPr>
          <w:rFonts w:ascii="Times New Roman" w:hAnsi="Times New Roman" w:cs="Times New Roman"/>
          <w:b/>
          <w:i/>
          <w:sz w:val="24"/>
        </w:rPr>
        <w:t>)</w:t>
      </w:r>
    </w:p>
    <w:p w14:paraId="2C3D0732" w14:textId="5B7310E2" w:rsidR="00BD6FD4" w:rsidRPr="00BD6FD4" w:rsidRDefault="00BD6FD4" w:rsidP="00150942">
      <w:pPr>
        <w:spacing w:line="480" w:lineRule="auto"/>
        <w:ind w:left="426"/>
        <w:jc w:val="both"/>
        <w:rPr>
          <w:rFonts w:ascii="Times New Roman" w:hAnsi="Times New Roman" w:cs="Times New Roman"/>
          <w:sz w:val="24"/>
        </w:rPr>
      </w:pPr>
      <w:r w:rsidRPr="00BA4FDC">
        <w:rPr>
          <w:rFonts w:ascii="Times New Roman" w:hAnsi="Times New Roman" w:cs="Times New Roman"/>
          <w:sz w:val="24"/>
        </w:rPr>
        <w:t>Se registr</w:t>
      </w:r>
      <w:r w:rsidR="00150942" w:rsidRPr="00BA4FDC">
        <w:rPr>
          <w:rFonts w:ascii="Times New Roman" w:hAnsi="Times New Roman" w:cs="Times New Roman"/>
          <w:sz w:val="24"/>
        </w:rPr>
        <w:t>ó</w:t>
      </w:r>
      <w:r w:rsidRPr="00BA4FDC">
        <w:rPr>
          <w:rFonts w:ascii="Times New Roman" w:hAnsi="Times New Roman" w:cs="Times New Roman"/>
          <w:sz w:val="24"/>
        </w:rPr>
        <w:t xml:space="preserve"> la cantidad de polietileno consumido cada 24 horas, a las </w:t>
      </w:r>
      <w:r w:rsidR="009B1F4D" w:rsidRPr="00BA4FDC">
        <w:rPr>
          <w:rFonts w:ascii="Times New Roman" w:hAnsi="Times New Roman" w:cs="Times New Roman"/>
          <w:sz w:val="24"/>
        </w:rPr>
        <w:t>11</w:t>
      </w:r>
      <w:r w:rsidRPr="00BA4FDC">
        <w:rPr>
          <w:rFonts w:ascii="Times New Roman" w:hAnsi="Times New Roman" w:cs="Times New Roman"/>
          <w:sz w:val="24"/>
        </w:rPr>
        <w:t xml:space="preserve"> am. por diferencia de peso entre el peso final (al final de las 24 horas) y el peso inic</w:t>
      </w:r>
      <w:r w:rsidR="00414146" w:rsidRPr="00BA4FDC">
        <w:rPr>
          <w:rFonts w:ascii="Times New Roman" w:hAnsi="Times New Roman" w:cs="Times New Roman"/>
          <w:sz w:val="24"/>
        </w:rPr>
        <w:t>ial (al inicio de las 24 horas) en cada color de plástico (transparente, negro y amarillo).</w:t>
      </w:r>
    </w:p>
    <w:p w14:paraId="3C49D54B" w14:textId="6734A429" w:rsidR="00E84EEC" w:rsidRPr="0091193E" w:rsidRDefault="00E84EEC" w:rsidP="00150942">
      <w:pPr>
        <w:pStyle w:val="Prrafodelista"/>
        <w:spacing w:line="480" w:lineRule="auto"/>
        <w:ind w:left="426"/>
        <w:jc w:val="both"/>
        <w:rPr>
          <w:rFonts w:ascii="Times New Roman" w:hAnsi="Times New Roman" w:cs="Times New Roman"/>
          <w:b/>
          <w:i/>
          <w:sz w:val="24"/>
        </w:rPr>
      </w:pPr>
      <w:r w:rsidRPr="0091193E">
        <w:rPr>
          <w:rFonts w:ascii="Times New Roman" w:hAnsi="Times New Roman" w:cs="Times New Roman"/>
          <w:b/>
          <w:i/>
          <w:sz w:val="24"/>
        </w:rPr>
        <w:t>T</w:t>
      </w:r>
      <w:r w:rsidR="005B03B8" w:rsidRPr="0091193E">
        <w:rPr>
          <w:rFonts w:ascii="Times New Roman" w:hAnsi="Times New Roman" w:cs="Times New Roman"/>
          <w:b/>
          <w:i/>
          <w:sz w:val="24"/>
        </w:rPr>
        <w:t>asa de consumo de plástico</w:t>
      </w:r>
      <w:r w:rsidR="00656FD4" w:rsidRPr="0091193E">
        <w:rPr>
          <w:rFonts w:ascii="Times New Roman" w:hAnsi="Times New Roman" w:cs="Times New Roman"/>
          <w:b/>
          <w:i/>
          <w:sz w:val="24"/>
        </w:rPr>
        <w:t xml:space="preserve"> (</w:t>
      </w:r>
      <w:proofErr w:type="gramStart"/>
      <w:r w:rsidR="00656FD4" w:rsidRPr="0091193E">
        <w:rPr>
          <w:rFonts w:ascii="Times New Roman" w:hAnsi="Times New Roman" w:cs="Times New Roman"/>
          <w:b/>
          <w:i/>
          <w:sz w:val="24"/>
        </w:rPr>
        <w:t>mg.día</w:t>
      </w:r>
      <w:proofErr w:type="gramEnd"/>
      <w:r w:rsidR="00656FD4" w:rsidRPr="0091193E">
        <w:rPr>
          <w:rFonts w:ascii="Times New Roman" w:hAnsi="Times New Roman" w:cs="Times New Roman"/>
          <w:b/>
          <w:i/>
          <w:sz w:val="24"/>
          <w:vertAlign w:val="superscript"/>
        </w:rPr>
        <w:t>-1</w:t>
      </w:r>
      <w:r w:rsidR="00656FD4" w:rsidRPr="0091193E">
        <w:rPr>
          <w:rFonts w:ascii="Times New Roman" w:hAnsi="Times New Roman" w:cs="Times New Roman"/>
          <w:b/>
          <w:i/>
          <w:sz w:val="24"/>
        </w:rPr>
        <w:t>.</w:t>
      </w:r>
      <w:r w:rsidR="002D62DA" w:rsidRPr="0091193E">
        <w:rPr>
          <w:rFonts w:ascii="Times New Roman" w:hAnsi="Times New Roman" w:cs="Times New Roman"/>
          <w:b/>
          <w:i/>
          <w:sz w:val="24"/>
        </w:rPr>
        <w:t>cámara</w:t>
      </w:r>
      <w:r w:rsidR="002D62DA" w:rsidRPr="0091193E">
        <w:rPr>
          <w:rFonts w:ascii="Times New Roman" w:hAnsi="Times New Roman" w:cs="Times New Roman"/>
          <w:b/>
          <w:i/>
          <w:sz w:val="24"/>
          <w:vertAlign w:val="superscript"/>
        </w:rPr>
        <w:t>-1</w:t>
      </w:r>
      <w:r w:rsidR="002D62DA" w:rsidRPr="0091193E">
        <w:rPr>
          <w:rFonts w:ascii="Times New Roman" w:hAnsi="Times New Roman" w:cs="Times New Roman"/>
          <w:b/>
          <w:i/>
          <w:sz w:val="24"/>
        </w:rPr>
        <w:t>)</w:t>
      </w:r>
    </w:p>
    <w:p w14:paraId="54B29BFB" w14:textId="6316BBFB" w:rsidR="009337C0" w:rsidRDefault="00656FD4" w:rsidP="009337C0">
      <w:pPr>
        <w:spacing w:line="480" w:lineRule="auto"/>
        <w:ind w:left="426"/>
        <w:jc w:val="both"/>
        <w:rPr>
          <w:rFonts w:ascii="Times New Roman" w:hAnsi="Times New Roman" w:cs="Times New Roman"/>
          <w:sz w:val="24"/>
        </w:rPr>
      </w:pPr>
      <w:r>
        <w:rPr>
          <w:rFonts w:ascii="Times New Roman" w:hAnsi="Times New Roman" w:cs="Times New Roman"/>
          <w:sz w:val="24"/>
        </w:rPr>
        <w:t xml:space="preserve">El peso de material consumido también </w:t>
      </w:r>
      <w:r w:rsidR="00150942">
        <w:rPr>
          <w:rFonts w:ascii="Times New Roman" w:hAnsi="Times New Roman" w:cs="Times New Roman"/>
          <w:sz w:val="24"/>
        </w:rPr>
        <w:t>fue</w:t>
      </w:r>
      <w:r>
        <w:rPr>
          <w:rFonts w:ascii="Times New Roman" w:hAnsi="Times New Roman" w:cs="Times New Roman"/>
          <w:sz w:val="24"/>
        </w:rPr>
        <w:t xml:space="preserve"> la tasa de consumo, dado que es la cantidad de polietileno que degradó en un día, por cámara. </w:t>
      </w:r>
    </w:p>
    <w:p w14:paraId="2BC24AFF" w14:textId="32B7432E" w:rsidR="00150942" w:rsidRPr="0091193E" w:rsidRDefault="00150942" w:rsidP="00150942">
      <w:pPr>
        <w:pStyle w:val="Prrafodelista"/>
        <w:spacing w:line="480" w:lineRule="auto"/>
        <w:ind w:left="426"/>
        <w:jc w:val="both"/>
        <w:rPr>
          <w:rFonts w:ascii="Times New Roman" w:hAnsi="Times New Roman" w:cs="Times New Roman"/>
          <w:b/>
          <w:i/>
          <w:sz w:val="24"/>
        </w:rPr>
      </w:pPr>
      <w:r w:rsidRPr="0091193E">
        <w:rPr>
          <w:rFonts w:ascii="Times New Roman" w:hAnsi="Times New Roman" w:cs="Times New Roman"/>
          <w:b/>
          <w:i/>
          <w:sz w:val="24"/>
        </w:rPr>
        <w:t xml:space="preserve">Tasa de </w:t>
      </w:r>
      <w:r>
        <w:rPr>
          <w:rFonts w:ascii="Times New Roman" w:hAnsi="Times New Roman" w:cs="Times New Roman"/>
          <w:b/>
          <w:i/>
          <w:sz w:val="24"/>
        </w:rPr>
        <w:t>mortalidad</w:t>
      </w:r>
      <w:r w:rsidR="006F5FF0">
        <w:rPr>
          <w:rFonts w:ascii="Times New Roman" w:hAnsi="Times New Roman" w:cs="Times New Roman"/>
          <w:b/>
          <w:i/>
          <w:sz w:val="24"/>
        </w:rPr>
        <w:t xml:space="preserve"> (%)</w:t>
      </w:r>
      <w:r w:rsidRPr="0091193E">
        <w:rPr>
          <w:rFonts w:ascii="Times New Roman" w:hAnsi="Times New Roman" w:cs="Times New Roman"/>
          <w:b/>
          <w:i/>
          <w:sz w:val="24"/>
        </w:rPr>
        <w:t xml:space="preserve"> </w:t>
      </w:r>
    </w:p>
    <w:p w14:paraId="57C3EE6E" w14:textId="2CD076C4" w:rsidR="00150942" w:rsidRDefault="00150942" w:rsidP="00150942">
      <w:pPr>
        <w:spacing w:line="480" w:lineRule="auto"/>
        <w:ind w:left="426"/>
        <w:jc w:val="both"/>
        <w:rPr>
          <w:rFonts w:ascii="Times New Roman" w:hAnsi="Times New Roman" w:cs="Times New Roman"/>
          <w:sz w:val="24"/>
        </w:rPr>
      </w:pPr>
      <w:r>
        <w:rPr>
          <w:rFonts w:ascii="Times New Roman" w:hAnsi="Times New Roman" w:cs="Times New Roman"/>
          <w:sz w:val="24"/>
        </w:rPr>
        <w:t>Se registró el número total de gusanos muertos, por tratamiento, durante la etapa experimental.</w:t>
      </w:r>
    </w:p>
    <w:p w14:paraId="4770DE62" w14:textId="6B328AC2" w:rsidR="00150942" w:rsidRDefault="00150942" w:rsidP="00150942">
      <w:pPr>
        <w:spacing w:line="480" w:lineRule="auto"/>
        <w:ind w:left="426"/>
        <w:jc w:val="both"/>
        <w:rPr>
          <w:rFonts w:ascii="Times New Roman" w:hAnsi="Times New Roman" w:cs="Times New Roman"/>
          <w:sz w:val="24"/>
        </w:rPr>
      </w:pPr>
    </w:p>
    <w:p w14:paraId="28051076" w14:textId="4274C0A4" w:rsidR="006F5FF0" w:rsidRPr="007C16A2" w:rsidRDefault="006F5FF0" w:rsidP="006F5FF0">
      <w:pPr>
        <w:pStyle w:val="Ttulo2"/>
        <w:numPr>
          <w:ilvl w:val="0"/>
          <w:numId w:val="0"/>
        </w:numPr>
        <w:ind w:left="576" w:hanging="576"/>
      </w:pPr>
      <w:bookmarkStart w:id="37" w:name="_Toc56025226"/>
      <w:r>
        <w:t>3</w:t>
      </w:r>
      <w:r w:rsidRPr="007C16A2">
        <w:t>.</w:t>
      </w:r>
      <w:r>
        <w:t>5</w:t>
      </w:r>
      <w:r w:rsidRPr="007C16A2">
        <w:t xml:space="preserve">. </w:t>
      </w:r>
      <w:r w:rsidR="00EF47E7">
        <w:t>Técnicas de procesamiento y análisis de datos</w:t>
      </w:r>
      <w:bookmarkEnd w:id="37"/>
      <w:r w:rsidRPr="007C16A2">
        <w:t xml:space="preserve"> </w:t>
      </w:r>
    </w:p>
    <w:p w14:paraId="0D023056" w14:textId="140F1871" w:rsidR="006F5FF0" w:rsidRDefault="006F5FF0" w:rsidP="00150942">
      <w:pPr>
        <w:spacing w:line="480" w:lineRule="auto"/>
        <w:ind w:left="426"/>
        <w:jc w:val="both"/>
        <w:rPr>
          <w:rFonts w:ascii="Times New Roman" w:hAnsi="Times New Roman" w:cs="Times New Roman"/>
          <w:sz w:val="24"/>
        </w:rPr>
      </w:pPr>
    </w:p>
    <w:p w14:paraId="222957C2" w14:textId="784F3EEA" w:rsidR="00EF47E7" w:rsidRPr="00EF47E7" w:rsidRDefault="00EF47E7" w:rsidP="00150942">
      <w:pPr>
        <w:spacing w:line="480" w:lineRule="auto"/>
        <w:ind w:left="426"/>
        <w:jc w:val="both"/>
        <w:rPr>
          <w:rFonts w:ascii="Times New Roman" w:hAnsi="Times New Roman" w:cs="Times New Roman"/>
          <w:b/>
          <w:bCs/>
          <w:i/>
          <w:iCs/>
          <w:sz w:val="24"/>
        </w:rPr>
      </w:pPr>
      <w:r w:rsidRPr="00EF47E7">
        <w:rPr>
          <w:rFonts w:ascii="Times New Roman" w:hAnsi="Times New Roman" w:cs="Times New Roman"/>
          <w:b/>
          <w:bCs/>
          <w:i/>
          <w:iCs/>
          <w:sz w:val="24"/>
        </w:rPr>
        <w:t>Procesamiento de datos</w:t>
      </w:r>
    </w:p>
    <w:p w14:paraId="132D86A8" w14:textId="290A2163" w:rsidR="00EF47E7" w:rsidRDefault="00EF47E7" w:rsidP="00150942">
      <w:pPr>
        <w:spacing w:line="480" w:lineRule="auto"/>
        <w:ind w:left="426"/>
        <w:jc w:val="both"/>
        <w:rPr>
          <w:rFonts w:ascii="Times New Roman" w:hAnsi="Times New Roman" w:cs="Times New Roman"/>
          <w:sz w:val="24"/>
        </w:rPr>
      </w:pPr>
      <w:r w:rsidRPr="00EF47E7">
        <w:rPr>
          <w:rFonts w:ascii="Times New Roman" w:hAnsi="Times New Roman" w:cs="Times New Roman"/>
          <w:sz w:val="24"/>
        </w:rPr>
        <w:t xml:space="preserve">Para el procesamiento de datos, se utilizó el programa de Microsoft Excel y el software estadístico </w:t>
      </w:r>
      <w:proofErr w:type="spellStart"/>
      <w:r w:rsidR="008A4CD8">
        <w:rPr>
          <w:rFonts w:ascii="Times New Roman" w:hAnsi="Times New Roman" w:cs="Times New Roman"/>
          <w:sz w:val="24"/>
        </w:rPr>
        <w:t>InfoStat</w:t>
      </w:r>
      <w:proofErr w:type="spellEnd"/>
      <w:r w:rsidR="008A4CD8">
        <w:rPr>
          <w:rFonts w:ascii="Times New Roman" w:hAnsi="Times New Roman" w:cs="Times New Roman"/>
          <w:sz w:val="24"/>
        </w:rPr>
        <w:t xml:space="preserve"> v. </w:t>
      </w:r>
      <w:proofErr w:type="spellStart"/>
      <w:r w:rsidR="008A4CD8">
        <w:rPr>
          <w:rFonts w:ascii="Times New Roman" w:hAnsi="Times New Roman" w:cs="Times New Roman"/>
          <w:sz w:val="24"/>
        </w:rPr>
        <w:t>estud</w:t>
      </w:r>
      <w:proofErr w:type="spellEnd"/>
      <w:r w:rsidR="008A4CD8">
        <w:rPr>
          <w:rFonts w:ascii="Times New Roman" w:hAnsi="Times New Roman" w:cs="Times New Roman"/>
          <w:sz w:val="24"/>
        </w:rPr>
        <w:t>. 2019</w:t>
      </w:r>
      <w:r w:rsidRPr="00EF47E7">
        <w:rPr>
          <w:rFonts w:ascii="Times New Roman" w:hAnsi="Times New Roman" w:cs="Times New Roman"/>
          <w:sz w:val="24"/>
        </w:rPr>
        <w:t xml:space="preserve">, en los cuales se </w:t>
      </w:r>
      <w:r w:rsidR="008A4CD8">
        <w:rPr>
          <w:rFonts w:ascii="Times New Roman" w:hAnsi="Times New Roman" w:cs="Times New Roman"/>
          <w:sz w:val="24"/>
        </w:rPr>
        <w:t xml:space="preserve">determinó, por tratamiento, la cantidad de plástico total consumido (ANAVA), la tasa diaria de consumo y la tasa de mortalidad de los gusanos, durante la época de experimentación. </w:t>
      </w:r>
    </w:p>
    <w:p w14:paraId="19DD2AC6" w14:textId="54BEAAB2" w:rsidR="00C828B6" w:rsidRDefault="00C828B6" w:rsidP="00150942">
      <w:pPr>
        <w:spacing w:line="480" w:lineRule="auto"/>
        <w:ind w:left="426"/>
        <w:jc w:val="both"/>
        <w:rPr>
          <w:rFonts w:ascii="Times New Roman" w:hAnsi="Times New Roman" w:cs="Times New Roman"/>
          <w:sz w:val="24"/>
        </w:rPr>
      </w:pPr>
    </w:p>
    <w:p w14:paraId="2B948C7B" w14:textId="6C896A53" w:rsidR="00B566BC" w:rsidRDefault="00B566BC" w:rsidP="00150942">
      <w:pPr>
        <w:spacing w:line="480" w:lineRule="auto"/>
        <w:ind w:left="426"/>
        <w:jc w:val="both"/>
        <w:rPr>
          <w:rFonts w:ascii="Times New Roman" w:hAnsi="Times New Roman" w:cs="Times New Roman"/>
          <w:sz w:val="24"/>
        </w:rPr>
      </w:pPr>
      <w:r>
        <w:rPr>
          <w:rFonts w:ascii="Times New Roman" w:hAnsi="Times New Roman" w:cs="Times New Roman"/>
          <w:b/>
          <w:bCs/>
          <w:i/>
          <w:iCs/>
          <w:sz w:val="24"/>
        </w:rPr>
        <w:lastRenderedPageBreak/>
        <w:t>Técnica de análisis de datos</w:t>
      </w:r>
    </w:p>
    <w:p w14:paraId="490042D0" w14:textId="1E79400B" w:rsidR="00842D88" w:rsidRDefault="00BA4FDC" w:rsidP="00150942">
      <w:pPr>
        <w:spacing w:line="480" w:lineRule="auto"/>
        <w:ind w:left="426"/>
        <w:jc w:val="both"/>
        <w:rPr>
          <w:rFonts w:ascii="Times New Roman" w:hAnsi="Times New Roman" w:cs="Times New Roman"/>
          <w:sz w:val="24"/>
        </w:rPr>
      </w:pPr>
      <w:r w:rsidRPr="00995479">
        <w:rPr>
          <w:rFonts w:ascii="Times New Roman" w:hAnsi="Times New Roman" w:cs="Times New Roman"/>
          <w:sz w:val="24"/>
        </w:rPr>
        <w:t xml:space="preserve">Se utilizaron </w:t>
      </w:r>
      <w:r w:rsidR="007B4A3A" w:rsidRPr="00995479">
        <w:rPr>
          <w:rFonts w:ascii="Times New Roman" w:hAnsi="Times New Roman" w:cs="Times New Roman"/>
          <w:sz w:val="24"/>
        </w:rPr>
        <w:t>540</w:t>
      </w:r>
      <w:r w:rsidR="00842D88" w:rsidRPr="00995479">
        <w:rPr>
          <w:rFonts w:ascii="Times New Roman" w:hAnsi="Times New Roman" w:cs="Times New Roman"/>
          <w:sz w:val="24"/>
        </w:rPr>
        <w:t xml:space="preserve"> gusanos de cera,</w:t>
      </w:r>
      <w:r w:rsidRPr="00995479">
        <w:rPr>
          <w:rFonts w:ascii="Times New Roman" w:hAnsi="Times New Roman" w:cs="Times New Roman"/>
          <w:sz w:val="24"/>
        </w:rPr>
        <w:t xml:space="preserve"> distribuidos en </w:t>
      </w:r>
      <w:r w:rsidR="00995479" w:rsidRPr="00995479">
        <w:rPr>
          <w:rFonts w:ascii="Times New Roman" w:hAnsi="Times New Roman" w:cs="Times New Roman"/>
          <w:sz w:val="24"/>
        </w:rPr>
        <w:t>27</w:t>
      </w:r>
      <w:r w:rsidR="0029622D">
        <w:rPr>
          <w:rFonts w:ascii="Times New Roman" w:hAnsi="Times New Roman" w:cs="Times New Roman"/>
          <w:sz w:val="24"/>
        </w:rPr>
        <w:t xml:space="preserve"> </w:t>
      </w:r>
      <w:r w:rsidRPr="00995479">
        <w:rPr>
          <w:rFonts w:ascii="Times New Roman" w:hAnsi="Times New Roman" w:cs="Times New Roman"/>
          <w:sz w:val="24"/>
        </w:rPr>
        <w:t>recipientes de plástico</w:t>
      </w:r>
      <w:r w:rsidR="00842D88" w:rsidRPr="00995479">
        <w:rPr>
          <w:rFonts w:ascii="Times New Roman" w:hAnsi="Times New Roman" w:cs="Times New Roman"/>
          <w:sz w:val="24"/>
        </w:rPr>
        <w:t xml:space="preserve">; es decir, 20 gusanos </w:t>
      </w:r>
      <w:r w:rsidRPr="00995479">
        <w:rPr>
          <w:rFonts w:ascii="Times New Roman" w:hAnsi="Times New Roman" w:cs="Times New Roman"/>
          <w:sz w:val="24"/>
        </w:rPr>
        <w:t xml:space="preserve">por recipiente. </w:t>
      </w:r>
      <w:r w:rsidR="00995479" w:rsidRPr="00995479">
        <w:rPr>
          <w:rFonts w:ascii="Times New Roman" w:hAnsi="Times New Roman" w:cs="Times New Roman"/>
          <w:sz w:val="24"/>
        </w:rPr>
        <w:t>Cada</w:t>
      </w:r>
      <w:r w:rsidRPr="00995479">
        <w:rPr>
          <w:rFonts w:ascii="Times New Roman" w:hAnsi="Times New Roman" w:cs="Times New Roman"/>
          <w:sz w:val="24"/>
        </w:rPr>
        <w:t xml:space="preserve"> </w:t>
      </w:r>
      <w:r w:rsidR="00842D88" w:rsidRPr="00995479">
        <w:rPr>
          <w:rFonts w:ascii="Times New Roman" w:hAnsi="Times New Roman" w:cs="Times New Roman"/>
          <w:sz w:val="24"/>
        </w:rPr>
        <w:t xml:space="preserve">tratamiento (color transparente, negro y amarillo) </w:t>
      </w:r>
      <w:r w:rsidR="00F2785F" w:rsidRPr="00995479">
        <w:rPr>
          <w:rFonts w:ascii="Times New Roman" w:hAnsi="Times New Roman" w:cs="Times New Roman"/>
          <w:sz w:val="24"/>
        </w:rPr>
        <w:t>contó</w:t>
      </w:r>
      <w:r w:rsidR="00842D88" w:rsidRPr="00995479">
        <w:rPr>
          <w:rFonts w:ascii="Times New Roman" w:hAnsi="Times New Roman" w:cs="Times New Roman"/>
          <w:sz w:val="24"/>
        </w:rPr>
        <w:t xml:space="preserve"> con </w:t>
      </w:r>
      <w:r w:rsidR="00995479" w:rsidRPr="00995479">
        <w:rPr>
          <w:rFonts w:ascii="Times New Roman" w:hAnsi="Times New Roman" w:cs="Times New Roman"/>
          <w:sz w:val="24"/>
        </w:rPr>
        <w:t>9</w:t>
      </w:r>
      <w:r w:rsidR="00842D88" w:rsidRPr="00995479">
        <w:rPr>
          <w:rFonts w:ascii="Times New Roman" w:hAnsi="Times New Roman" w:cs="Times New Roman"/>
          <w:sz w:val="24"/>
        </w:rPr>
        <w:t xml:space="preserve"> </w:t>
      </w:r>
      <w:r w:rsidR="00995479" w:rsidRPr="00995479">
        <w:rPr>
          <w:rFonts w:ascii="Times New Roman" w:hAnsi="Times New Roman" w:cs="Times New Roman"/>
          <w:sz w:val="24"/>
        </w:rPr>
        <w:t xml:space="preserve">bandejas: incluido sus tres repeticiones. </w:t>
      </w:r>
      <w:r w:rsidR="00842D88">
        <w:rPr>
          <w:rFonts w:ascii="Times New Roman" w:hAnsi="Times New Roman" w:cs="Times New Roman"/>
          <w:sz w:val="24"/>
        </w:rPr>
        <w:t xml:space="preserve"> </w:t>
      </w:r>
    </w:p>
    <w:p w14:paraId="6EC0DF05" w14:textId="05412A43" w:rsidR="00B566BC" w:rsidRDefault="00B566BC" w:rsidP="00150942">
      <w:pPr>
        <w:spacing w:line="480" w:lineRule="auto"/>
        <w:ind w:left="426"/>
        <w:jc w:val="both"/>
        <w:rPr>
          <w:rFonts w:ascii="Times New Roman" w:hAnsi="Times New Roman" w:cs="Times New Roman"/>
          <w:sz w:val="24"/>
        </w:rPr>
      </w:pPr>
      <w:r>
        <w:rPr>
          <w:rFonts w:ascii="Times New Roman" w:hAnsi="Times New Roman" w:cs="Times New Roman"/>
          <w:sz w:val="24"/>
        </w:rPr>
        <w:t xml:space="preserve">Para determinar diferencias significativas </w:t>
      </w:r>
      <w:r w:rsidR="00B426E3">
        <w:rPr>
          <w:rFonts w:ascii="Times New Roman" w:hAnsi="Times New Roman" w:cs="Times New Roman"/>
          <w:sz w:val="24"/>
        </w:rPr>
        <w:t xml:space="preserve">en la variable </w:t>
      </w:r>
      <w:r>
        <w:rPr>
          <w:rFonts w:ascii="Times New Roman" w:hAnsi="Times New Roman" w:cs="Times New Roman"/>
          <w:sz w:val="24"/>
        </w:rPr>
        <w:t xml:space="preserve">cantidad de plástico consumido, se utilizó un Diseño Completamente Aleatorizado (DCA), con </w:t>
      </w:r>
      <w:r w:rsidR="00B426E3">
        <w:rPr>
          <w:rFonts w:ascii="Times New Roman" w:hAnsi="Times New Roman" w:cs="Times New Roman"/>
          <w:sz w:val="24"/>
        </w:rPr>
        <w:t>3</w:t>
      </w:r>
      <w:r>
        <w:rPr>
          <w:rFonts w:ascii="Times New Roman" w:hAnsi="Times New Roman" w:cs="Times New Roman"/>
          <w:sz w:val="24"/>
        </w:rPr>
        <w:t xml:space="preserve"> repeticiones por tratamiento</w:t>
      </w:r>
      <w:r w:rsidR="00871F3C">
        <w:rPr>
          <w:rFonts w:ascii="Times New Roman" w:hAnsi="Times New Roman" w:cs="Times New Roman"/>
          <w:sz w:val="24"/>
        </w:rPr>
        <w:t xml:space="preserve"> (tres recipientes por tratamiento, que eran las repeticiones)</w:t>
      </w:r>
      <w:r>
        <w:rPr>
          <w:rFonts w:ascii="Times New Roman" w:hAnsi="Times New Roman" w:cs="Times New Roman"/>
          <w:sz w:val="24"/>
        </w:rPr>
        <w:t xml:space="preserve">, donde la ecuación resultó ser: </w:t>
      </w:r>
    </w:p>
    <w:p w14:paraId="10974D7B" w14:textId="075F1F9D" w:rsidR="00B566BC" w:rsidRDefault="00B566BC" w:rsidP="00B566BC">
      <w:pPr>
        <w:spacing w:line="480" w:lineRule="auto"/>
        <w:ind w:left="426"/>
        <w:jc w:val="center"/>
        <w:rPr>
          <w:rFonts w:ascii="Times New Roman" w:hAnsi="Times New Roman" w:cs="Times New Roman"/>
          <w:sz w:val="24"/>
        </w:rPr>
      </w:pPr>
      <w:proofErr w:type="spellStart"/>
      <w:r>
        <w:rPr>
          <w:rFonts w:ascii="Times New Roman" w:hAnsi="Times New Roman" w:cs="Times New Roman"/>
          <w:i/>
          <w:iCs/>
          <w:sz w:val="24"/>
        </w:rPr>
        <w:t>Y</w:t>
      </w:r>
      <w:r w:rsidRPr="00B566BC">
        <w:rPr>
          <w:rFonts w:ascii="Times New Roman" w:hAnsi="Times New Roman" w:cs="Times New Roman"/>
          <w:i/>
          <w:iCs/>
          <w:sz w:val="24"/>
          <w:vertAlign w:val="subscript"/>
        </w:rPr>
        <w:t>ij</w:t>
      </w:r>
      <w:proofErr w:type="spellEnd"/>
      <w:r>
        <w:rPr>
          <w:rFonts w:ascii="Times New Roman" w:hAnsi="Times New Roman" w:cs="Times New Roman"/>
          <w:i/>
          <w:iCs/>
          <w:sz w:val="24"/>
        </w:rPr>
        <w:t xml:space="preserve"> = µ</w:t>
      </w:r>
      <w:r w:rsidR="00E569B1" w:rsidRPr="00E569B1">
        <w:rPr>
          <w:rFonts w:ascii="Times New Roman" w:hAnsi="Times New Roman" w:cs="Times New Roman"/>
          <w:i/>
          <w:iCs/>
          <w:sz w:val="24"/>
          <w:vertAlign w:val="subscript"/>
        </w:rPr>
        <w:t>i</w:t>
      </w:r>
      <w:r>
        <w:rPr>
          <w:rFonts w:ascii="Times New Roman" w:hAnsi="Times New Roman" w:cs="Times New Roman"/>
          <w:i/>
          <w:iCs/>
          <w:sz w:val="24"/>
        </w:rPr>
        <w:t xml:space="preserve"> + </w:t>
      </w:r>
      <w:proofErr w:type="spellStart"/>
      <w:r w:rsidRPr="00B566BC">
        <w:rPr>
          <w:rFonts w:ascii="Times New Roman" w:hAnsi="Times New Roman" w:cs="Times New Roman"/>
          <w:i/>
          <w:iCs/>
          <w:sz w:val="32"/>
          <w:szCs w:val="28"/>
        </w:rPr>
        <w:t>ε</w:t>
      </w:r>
      <w:r w:rsidRPr="00B566BC">
        <w:rPr>
          <w:rFonts w:ascii="Times New Roman" w:hAnsi="Times New Roman" w:cs="Times New Roman"/>
          <w:i/>
          <w:iCs/>
          <w:sz w:val="24"/>
          <w:vertAlign w:val="subscript"/>
        </w:rPr>
        <w:t>ij</w:t>
      </w:r>
      <w:proofErr w:type="spellEnd"/>
    </w:p>
    <w:p w14:paraId="121E52D1" w14:textId="4071493E" w:rsidR="00B566BC" w:rsidRDefault="00B566BC" w:rsidP="00150942">
      <w:pPr>
        <w:spacing w:line="480" w:lineRule="auto"/>
        <w:ind w:left="426"/>
        <w:jc w:val="both"/>
        <w:rPr>
          <w:rFonts w:ascii="Times New Roman" w:hAnsi="Times New Roman" w:cs="Times New Roman"/>
          <w:sz w:val="24"/>
        </w:rPr>
      </w:pPr>
      <w:r>
        <w:rPr>
          <w:rFonts w:ascii="Times New Roman" w:hAnsi="Times New Roman" w:cs="Times New Roman"/>
          <w:sz w:val="24"/>
        </w:rPr>
        <w:t xml:space="preserve">Donde: </w:t>
      </w:r>
    </w:p>
    <w:p w14:paraId="2801C3CB" w14:textId="77777777" w:rsidR="00394D1F" w:rsidRDefault="00B566BC" w:rsidP="00394D1F">
      <w:pPr>
        <w:spacing w:after="120" w:line="240" w:lineRule="auto"/>
        <w:ind w:left="425"/>
        <w:jc w:val="both"/>
        <w:rPr>
          <w:rFonts w:ascii="Times New Roman" w:hAnsi="Times New Roman" w:cs="Times New Roman"/>
          <w:sz w:val="24"/>
        </w:rPr>
      </w:pPr>
      <w:proofErr w:type="spellStart"/>
      <w:r>
        <w:rPr>
          <w:rFonts w:ascii="Times New Roman" w:hAnsi="Times New Roman" w:cs="Times New Roman"/>
          <w:i/>
          <w:iCs/>
          <w:sz w:val="24"/>
        </w:rPr>
        <w:t>Y</w:t>
      </w:r>
      <w:r w:rsidRPr="00B566BC">
        <w:rPr>
          <w:rFonts w:ascii="Times New Roman" w:hAnsi="Times New Roman" w:cs="Times New Roman"/>
          <w:i/>
          <w:iCs/>
          <w:sz w:val="24"/>
          <w:vertAlign w:val="subscript"/>
        </w:rPr>
        <w:t>ij</w:t>
      </w:r>
      <w:proofErr w:type="spellEnd"/>
      <w:r>
        <w:rPr>
          <w:rFonts w:ascii="Times New Roman" w:hAnsi="Times New Roman" w:cs="Times New Roman"/>
          <w:i/>
          <w:iCs/>
          <w:sz w:val="24"/>
        </w:rPr>
        <w:t xml:space="preserve">: </w:t>
      </w:r>
      <w:r>
        <w:rPr>
          <w:rFonts w:ascii="Times New Roman" w:hAnsi="Times New Roman" w:cs="Times New Roman"/>
          <w:sz w:val="24"/>
        </w:rPr>
        <w:t xml:space="preserve">es la observación de la </w:t>
      </w:r>
      <w:r w:rsidR="00394D1F">
        <w:rPr>
          <w:rFonts w:ascii="Times New Roman" w:hAnsi="Times New Roman" w:cs="Times New Roman"/>
          <w:sz w:val="24"/>
        </w:rPr>
        <w:t xml:space="preserve">j – </w:t>
      </w:r>
      <w:proofErr w:type="spellStart"/>
      <w:r w:rsidR="00394D1F">
        <w:rPr>
          <w:rFonts w:ascii="Times New Roman" w:hAnsi="Times New Roman" w:cs="Times New Roman"/>
          <w:sz w:val="24"/>
        </w:rPr>
        <w:t>ésima</w:t>
      </w:r>
      <w:proofErr w:type="spellEnd"/>
      <w:r w:rsidR="00394D1F">
        <w:rPr>
          <w:rFonts w:ascii="Times New Roman" w:hAnsi="Times New Roman" w:cs="Times New Roman"/>
          <w:sz w:val="24"/>
        </w:rPr>
        <w:t xml:space="preserve"> </w:t>
      </w:r>
      <w:proofErr w:type="spellStart"/>
      <w:r w:rsidR="00394D1F">
        <w:rPr>
          <w:rFonts w:ascii="Times New Roman" w:hAnsi="Times New Roman" w:cs="Times New Roman"/>
          <w:sz w:val="24"/>
        </w:rPr>
        <w:t>u.e</w:t>
      </w:r>
      <w:proofErr w:type="spellEnd"/>
      <w:r w:rsidR="00394D1F">
        <w:rPr>
          <w:rFonts w:ascii="Times New Roman" w:hAnsi="Times New Roman" w:cs="Times New Roman"/>
          <w:sz w:val="24"/>
        </w:rPr>
        <w:t>. del i-</w:t>
      </w:r>
      <w:proofErr w:type="spellStart"/>
      <w:r w:rsidR="00394D1F">
        <w:rPr>
          <w:rFonts w:ascii="Times New Roman" w:hAnsi="Times New Roman" w:cs="Times New Roman"/>
          <w:sz w:val="24"/>
        </w:rPr>
        <w:t>ésimo</w:t>
      </w:r>
      <w:proofErr w:type="spellEnd"/>
      <w:r w:rsidR="00394D1F">
        <w:rPr>
          <w:rFonts w:ascii="Times New Roman" w:hAnsi="Times New Roman" w:cs="Times New Roman"/>
          <w:sz w:val="24"/>
        </w:rPr>
        <w:t xml:space="preserve"> tratamiento. </w:t>
      </w:r>
    </w:p>
    <w:p w14:paraId="59AFB3B8" w14:textId="5C9DC6D5" w:rsidR="00394D1F" w:rsidRDefault="00B566BC" w:rsidP="00394D1F">
      <w:pPr>
        <w:spacing w:after="120" w:line="240" w:lineRule="auto"/>
        <w:ind w:left="425"/>
        <w:jc w:val="both"/>
        <w:rPr>
          <w:rFonts w:ascii="Times New Roman" w:hAnsi="Times New Roman" w:cs="Times New Roman"/>
          <w:sz w:val="24"/>
        </w:rPr>
      </w:pPr>
      <w:r>
        <w:rPr>
          <w:rFonts w:ascii="Times New Roman" w:hAnsi="Times New Roman" w:cs="Times New Roman"/>
          <w:i/>
          <w:iCs/>
          <w:sz w:val="24"/>
        </w:rPr>
        <w:t>µ</w:t>
      </w:r>
      <w:r w:rsidR="00394D1F">
        <w:rPr>
          <w:rFonts w:ascii="Times New Roman" w:hAnsi="Times New Roman" w:cs="Times New Roman"/>
          <w:i/>
          <w:iCs/>
          <w:sz w:val="24"/>
        </w:rPr>
        <w:t xml:space="preserve">: </w:t>
      </w:r>
      <w:r w:rsidR="00394D1F">
        <w:rPr>
          <w:rFonts w:ascii="Times New Roman" w:hAnsi="Times New Roman" w:cs="Times New Roman"/>
          <w:sz w:val="24"/>
        </w:rPr>
        <w:t>es la media del i-</w:t>
      </w:r>
      <w:proofErr w:type="spellStart"/>
      <w:r w:rsidR="00394D1F">
        <w:rPr>
          <w:rFonts w:ascii="Times New Roman" w:hAnsi="Times New Roman" w:cs="Times New Roman"/>
          <w:sz w:val="24"/>
        </w:rPr>
        <w:t>ésimo</w:t>
      </w:r>
      <w:proofErr w:type="spellEnd"/>
      <w:r w:rsidR="00394D1F">
        <w:rPr>
          <w:rFonts w:ascii="Times New Roman" w:hAnsi="Times New Roman" w:cs="Times New Roman"/>
          <w:sz w:val="24"/>
        </w:rPr>
        <w:t xml:space="preserve"> tratamiento. </w:t>
      </w:r>
    </w:p>
    <w:p w14:paraId="5513A371" w14:textId="5A871923" w:rsidR="00B566BC" w:rsidRDefault="00B566BC" w:rsidP="006F7EC0">
      <w:pPr>
        <w:spacing w:after="120" w:line="240" w:lineRule="auto"/>
        <w:ind w:left="851" w:hanging="426"/>
        <w:jc w:val="both"/>
        <w:rPr>
          <w:rFonts w:ascii="Times New Roman" w:hAnsi="Times New Roman" w:cs="Times New Roman"/>
          <w:sz w:val="24"/>
        </w:rPr>
      </w:pPr>
      <w:proofErr w:type="spellStart"/>
      <w:r w:rsidRPr="00B566BC">
        <w:rPr>
          <w:rFonts w:ascii="Times New Roman" w:hAnsi="Times New Roman" w:cs="Times New Roman"/>
          <w:i/>
          <w:iCs/>
          <w:sz w:val="32"/>
          <w:szCs w:val="28"/>
        </w:rPr>
        <w:t>ε</w:t>
      </w:r>
      <w:r w:rsidRPr="00B566BC">
        <w:rPr>
          <w:rFonts w:ascii="Times New Roman" w:hAnsi="Times New Roman" w:cs="Times New Roman"/>
          <w:i/>
          <w:iCs/>
          <w:sz w:val="24"/>
          <w:vertAlign w:val="subscript"/>
        </w:rPr>
        <w:t>ij</w:t>
      </w:r>
      <w:proofErr w:type="spellEnd"/>
      <w:r w:rsidR="00394D1F">
        <w:rPr>
          <w:rFonts w:ascii="Times New Roman" w:hAnsi="Times New Roman" w:cs="Times New Roman"/>
          <w:i/>
          <w:iCs/>
          <w:sz w:val="24"/>
        </w:rPr>
        <w:t xml:space="preserve">: </w:t>
      </w:r>
      <w:r w:rsidR="00394D1F">
        <w:rPr>
          <w:rFonts w:ascii="Times New Roman" w:hAnsi="Times New Roman" w:cs="Times New Roman"/>
          <w:sz w:val="24"/>
        </w:rPr>
        <w:t xml:space="preserve">es el error experimental </w:t>
      </w:r>
      <w:r w:rsidR="00BB1648">
        <w:rPr>
          <w:rFonts w:ascii="Times New Roman" w:hAnsi="Times New Roman" w:cs="Times New Roman"/>
          <w:sz w:val="24"/>
        </w:rPr>
        <w:t xml:space="preserve">dado por el efecto relativo del tratamiento </w:t>
      </w:r>
      <w:r w:rsidR="00394D1F" w:rsidRPr="00394D1F">
        <w:rPr>
          <w:rFonts w:ascii="Times New Roman" w:hAnsi="Times New Roman" w:cs="Times New Roman"/>
          <w:i/>
          <w:iCs/>
          <w:sz w:val="24"/>
        </w:rPr>
        <w:t>i</w:t>
      </w:r>
      <w:r w:rsidR="00BB1648">
        <w:rPr>
          <w:rFonts w:ascii="Times New Roman" w:hAnsi="Times New Roman" w:cs="Times New Roman"/>
          <w:i/>
          <w:iCs/>
          <w:sz w:val="24"/>
        </w:rPr>
        <w:t xml:space="preserve"> </w:t>
      </w:r>
      <w:r w:rsidR="00BB1648">
        <w:rPr>
          <w:rFonts w:ascii="Times New Roman" w:hAnsi="Times New Roman" w:cs="Times New Roman"/>
          <w:sz w:val="24"/>
        </w:rPr>
        <w:t xml:space="preserve">en la repetición </w:t>
      </w:r>
      <w:r w:rsidR="00394D1F" w:rsidRPr="00394D1F">
        <w:rPr>
          <w:rFonts w:ascii="Times New Roman" w:hAnsi="Times New Roman" w:cs="Times New Roman"/>
          <w:i/>
          <w:iCs/>
          <w:sz w:val="24"/>
        </w:rPr>
        <w:t>j</w:t>
      </w:r>
      <w:r w:rsidR="00394D1F">
        <w:rPr>
          <w:rFonts w:ascii="Times New Roman" w:hAnsi="Times New Roman" w:cs="Times New Roman"/>
          <w:sz w:val="24"/>
        </w:rPr>
        <w:t>.</w:t>
      </w:r>
    </w:p>
    <w:p w14:paraId="096FC11A" w14:textId="58A6D5D3" w:rsidR="00B426E3" w:rsidRDefault="00394D1F" w:rsidP="009337C0">
      <w:pPr>
        <w:spacing w:line="480" w:lineRule="auto"/>
        <w:ind w:left="426"/>
        <w:jc w:val="both"/>
        <w:rPr>
          <w:rFonts w:ascii="Times New Roman" w:hAnsi="Times New Roman" w:cs="Times New Roman"/>
          <w:sz w:val="24"/>
        </w:rPr>
      </w:pPr>
      <w:r w:rsidRPr="00394D1F">
        <w:rPr>
          <w:rFonts w:ascii="Times New Roman" w:hAnsi="Times New Roman" w:cs="Times New Roman"/>
          <w:sz w:val="24"/>
        </w:rPr>
        <w:t xml:space="preserve">Se dieron </w:t>
      </w:r>
      <w:r>
        <w:rPr>
          <w:rFonts w:ascii="Times New Roman" w:hAnsi="Times New Roman" w:cs="Times New Roman"/>
          <w:sz w:val="24"/>
        </w:rPr>
        <w:t xml:space="preserve">tres tratamientos y </w:t>
      </w:r>
      <w:r w:rsidR="00B426E3">
        <w:rPr>
          <w:rFonts w:ascii="Times New Roman" w:hAnsi="Times New Roman" w:cs="Times New Roman"/>
          <w:sz w:val="24"/>
        </w:rPr>
        <w:t>3</w:t>
      </w:r>
      <w:r>
        <w:rPr>
          <w:rFonts w:ascii="Times New Roman" w:hAnsi="Times New Roman" w:cs="Times New Roman"/>
          <w:sz w:val="24"/>
        </w:rPr>
        <w:t xml:space="preserve"> </w:t>
      </w:r>
      <w:r w:rsidR="00255EC6">
        <w:rPr>
          <w:rFonts w:ascii="Times New Roman" w:hAnsi="Times New Roman" w:cs="Times New Roman"/>
          <w:sz w:val="24"/>
        </w:rPr>
        <w:t xml:space="preserve">repeticiones </w:t>
      </w:r>
      <w:r>
        <w:rPr>
          <w:rFonts w:ascii="Times New Roman" w:hAnsi="Times New Roman" w:cs="Times New Roman"/>
          <w:sz w:val="24"/>
        </w:rPr>
        <w:t xml:space="preserve">en cada </w:t>
      </w:r>
      <w:r w:rsidR="00255EC6">
        <w:rPr>
          <w:rFonts w:ascii="Times New Roman" w:hAnsi="Times New Roman" w:cs="Times New Roman"/>
          <w:sz w:val="24"/>
        </w:rPr>
        <w:t>observación</w:t>
      </w:r>
      <w:r>
        <w:rPr>
          <w:rFonts w:ascii="Times New Roman" w:hAnsi="Times New Roman" w:cs="Times New Roman"/>
          <w:sz w:val="24"/>
        </w:rPr>
        <w:t xml:space="preserve">. </w:t>
      </w:r>
    </w:p>
    <w:p w14:paraId="40B35F97" w14:textId="446F92CB" w:rsidR="00912C96" w:rsidRDefault="00B426E3" w:rsidP="009337C0">
      <w:pPr>
        <w:spacing w:line="480" w:lineRule="auto"/>
        <w:ind w:left="426"/>
        <w:jc w:val="both"/>
        <w:rPr>
          <w:rFonts w:ascii="Times New Roman" w:hAnsi="Times New Roman" w:cs="Times New Roman"/>
          <w:sz w:val="24"/>
        </w:rPr>
      </w:pPr>
      <w:r>
        <w:rPr>
          <w:rFonts w:ascii="Times New Roman" w:hAnsi="Times New Roman" w:cs="Times New Roman"/>
          <w:sz w:val="24"/>
        </w:rPr>
        <w:t xml:space="preserve">Para las variables tasa de </w:t>
      </w:r>
      <w:proofErr w:type="gramStart"/>
      <w:r>
        <w:rPr>
          <w:rFonts w:ascii="Times New Roman" w:hAnsi="Times New Roman" w:cs="Times New Roman"/>
          <w:sz w:val="24"/>
        </w:rPr>
        <w:t>consumo.día</w:t>
      </w:r>
      <w:proofErr w:type="gramEnd"/>
      <w:r w:rsidRPr="00E92BB9">
        <w:rPr>
          <w:rFonts w:ascii="Times New Roman" w:hAnsi="Times New Roman" w:cs="Times New Roman"/>
          <w:sz w:val="24"/>
          <w:vertAlign w:val="superscript"/>
        </w:rPr>
        <w:t>-1</w:t>
      </w:r>
      <w:r>
        <w:rPr>
          <w:rFonts w:ascii="Times New Roman" w:hAnsi="Times New Roman" w:cs="Times New Roman"/>
          <w:sz w:val="24"/>
        </w:rPr>
        <w:t xml:space="preserve"> y tasa de mortalidad (%), se utilizó análisis descriptivo</w:t>
      </w:r>
      <w:r w:rsidR="00D63F1C">
        <w:rPr>
          <w:rFonts w:ascii="Times New Roman" w:hAnsi="Times New Roman" w:cs="Times New Roman"/>
          <w:sz w:val="24"/>
        </w:rPr>
        <w:t xml:space="preserve">, con medidas de tendencia central (promedio) y estadígrafos de dispersión (Coeficiente de variabilidad y error experimental). </w:t>
      </w:r>
    </w:p>
    <w:p w14:paraId="075F3F8E" w14:textId="7A36772E" w:rsidR="009337C0" w:rsidRDefault="009337C0" w:rsidP="009337C0">
      <w:pPr>
        <w:spacing w:line="480" w:lineRule="auto"/>
        <w:ind w:left="426"/>
        <w:jc w:val="both"/>
        <w:rPr>
          <w:rFonts w:ascii="Times New Roman" w:hAnsi="Times New Roman" w:cs="Times New Roman"/>
          <w:sz w:val="24"/>
        </w:rPr>
      </w:pPr>
    </w:p>
    <w:p w14:paraId="1687083D" w14:textId="77777777" w:rsidR="009337C0" w:rsidRDefault="009337C0" w:rsidP="009337C0">
      <w:pPr>
        <w:spacing w:line="480" w:lineRule="auto"/>
        <w:ind w:left="426"/>
        <w:jc w:val="both"/>
        <w:rPr>
          <w:rFonts w:ascii="Times New Roman" w:hAnsi="Times New Roman" w:cs="Times New Roman"/>
          <w:sz w:val="24"/>
        </w:rPr>
      </w:pPr>
    </w:p>
    <w:p w14:paraId="44CA9B91" w14:textId="350F7314" w:rsidR="00912C96" w:rsidRDefault="00912C96" w:rsidP="00912C96">
      <w:pPr>
        <w:pStyle w:val="Ttulo1"/>
        <w:jc w:val="center"/>
      </w:pPr>
      <w:bookmarkStart w:id="38" w:name="_Toc56025227"/>
      <w:r>
        <w:lastRenderedPageBreak/>
        <w:t>CAPÍTULO IV. RESULTADOS Y DISCUSIÓN</w:t>
      </w:r>
      <w:bookmarkEnd w:id="38"/>
    </w:p>
    <w:p w14:paraId="2F344A98" w14:textId="041E8263" w:rsidR="00912C96" w:rsidRDefault="00912C96" w:rsidP="00150942">
      <w:pPr>
        <w:spacing w:line="480" w:lineRule="auto"/>
        <w:ind w:left="426"/>
        <w:jc w:val="both"/>
        <w:rPr>
          <w:rFonts w:ascii="Times New Roman" w:hAnsi="Times New Roman" w:cs="Times New Roman"/>
          <w:sz w:val="20"/>
          <w:szCs w:val="18"/>
        </w:rPr>
      </w:pPr>
    </w:p>
    <w:p w14:paraId="217CC94A" w14:textId="14C5B7A6" w:rsidR="00912C96" w:rsidRPr="00912C96" w:rsidRDefault="00912C96" w:rsidP="00912C96">
      <w:pPr>
        <w:pStyle w:val="Ttulo2"/>
        <w:numPr>
          <w:ilvl w:val="0"/>
          <w:numId w:val="0"/>
        </w:numPr>
        <w:ind w:left="576" w:hanging="576"/>
      </w:pPr>
      <w:bookmarkStart w:id="39" w:name="_Toc56025228"/>
      <w:r w:rsidRPr="00912C96">
        <w:t xml:space="preserve">4.1. </w:t>
      </w:r>
      <w:r>
        <w:t>Presentación e interpretación de los resultados</w:t>
      </w:r>
      <w:bookmarkEnd w:id="39"/>
    </w:p>
    <w:p w14:paraId="2637D0E6" w14:textId="28100144" w:rsidR="00912C96" w:rsidRDefault="00912C96" w:rsidP="00912C96">
      <w:pPr>
        <w:spacing w:line="480" w:lineRule="auto"/>
        <w:jc w:val="both"/>
        <w:rPr>
          <w:rFonts w:ascii="Times New Roman" w:hAnsi="Times New Roman" w:cs="Times New Roman"/>
          <w:sz w:val="20"/>
          <w:szCs w:val="18"/>
        </w:rPr>
      </w:pPr>
    </w:p>
    <w:p w14:paraId="1052D29D" w14:textId="71201330" w:rsidR="005919AD" w:rsidRDefault="005919AD" w:rsidP="0001288D">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Es necesario, antes de realizar el ANAVA, realizar la prueba de supuestos, tanto de distribución normal como de la homocedasticidad de los residuos de las variables observadas. </w:t>
      </w:r>
      <w:r w:rsidR="006514D5">
        <w:rPr>
          <w:rFonts w:ascii="Times New Roman" w:hAnsi="Times New Roman" w:cs="Times New Roman"/>
          <w:bCs/>
          <w:iCs/>
          <w:sz w:val="24"/>
        </w:rPr>
        <w:t xml:space="preserve">Para ello se utilizó un test gráfico y </w:t>
      </w:r>
      <w:r w:rsidR="0076399C">
        <w:rPr>
          <w:rFonts w:ascii="Times New Roman" w:hAnsi="Times New Roman" w:cs="Times New Roman"/>
          <w:bCs/>
          <w:iCs/>
          <w:sz w:val="24"/>
        </w:rPr>
        <w:t xml:space="preserve">un test analítico. </w:t>
      </w:r>
    </w:p>
    <w:p w14:paraId="768D072E" w14:textId="1B595B89" w:rsidR="0076399C" w:rsidRDefault="0076399C" w:rsidP="0001288D">
      <w:pPr>
        <w:pStyle w:val="Prrafodelista"/>
        <w:spacing w:line="480" w:lineRule="auto"/>
        <w:ind w:left="426"/>
        <w:jc w:val="both"/>
        <w:rPr>
          <w:rFonts w:ascii="Times New Roman" w:hAnsi="Times New Roman" w:cs="Times New Roman"/>
          <w:bCs/>
          <w:iCs/>
          <w:sz w:val="24"/>
        </w:rPr>
      </w:pPr>
    </w:p>
    <w:p w14:paraId="4E1958EE" w14:textId="66A3EF2D" w:rsidR="0076399C" w:rsidRPr="0076399C" w:rsidRDefault="0076399C" w:rsidP="0001288D">
      <w:pPr>
        <w:pStyle w:val="Prrafodelista"/>
        <w:spacing w:line="480" w:lineRule="auto"/>
        <w:ind w:left="426"/>
        <w:jc w:val="both"/>
        <w:rPr>
          <w:rFonts w:ascii="Times New Roman" w:hAnsi="Times New Roman" w:cs="Times New Roman"/>
          <w:b/>
          <w:i/>
          <w:sz w:val="24"/>
        </w:rPr>
      </w:pPr>
      <w:r w:rsidRPr="0076399C">
        <w:rPr>
          <w:rFonts w:ascii="Times New Roman" w:hAnsi="Times New Roman" w:cs="Times New Roman"/>
          <w:b/>
          <w:i/>
          <w:sz w:val="24"/>
        </w:rPr>
        <w:t>Variable Peso Inicial</w:t>
      </w:r>
    </w:p>
    <w:p w14:paraId="3A1B821E" w14:textId="597CBC2F" w:rsidR="0076399C" w:rsidRPr="0076399C" w:rsidRDefault="0076399C" w:rsidP="0001288D">
      <w:pPr>
        <w:pStyle w:val="Prrafodelista"/>
        <w:spacing w:line="480" w:lineRule="auto"/>
        <w:ind w:left="426"/>
        <w:jc w:val="both"/>
        <w:rPr>
          <w:rFonts w:ascii="Times New Roman" w:hAnsi="Times New Roman" w:cs="Times New Roman"/>
          <w:bCs/>
          <w:i/>
          <w:sz w:val="24"/>
        </w:rPr>
      </w:pPr>
      <w:r w:rsidRPr="0076399C">
        <w:rPr>
          <w:rFonts w:ascii="Times New Roman" w:hAnsi="Times New Roman" w:cs="Times New Roman"/>
          <w:bCs/>
          <w:i/>
          <w:sz w:val="24"/>
        </w:rPr>
        <w:t>Prueba de</w:t>
      </w:r>
      <w:r w:rsidR="00F506BC">
        <w:rPr>
          <w:rFonts w:ascii="Times New Roman" w:hAnsi="Times New Roman" w:cs="Times New Roman"/>
          <w:bCs/>
          <w:i/>
          <w:sz w:val="24"/>
        </w:rPr>
        <w:t>l supuesto de</w:t>
      </w:r>
      <w:r w:rsidRPr="0076399C">
        <w:rPr>
          <w:rFonts w:ascii="Times New Roman" w:hAnsi="Times New Roman" w:cs="Times New Roman"/>
          <w:bCs/>
          <w:i/>
          <w:sz w:val="24"/>
        </w:rPr>
        <w:t xml:space="preserve"> distribución normal</w:t>
      </w:r>
      <w:r w:rsidR="00F506BC">
        <w:rPr>
          <w:rFonts w:ascii="Times New Roman" w:hAnsi="Times New Roman" w:cs="Times New Roman"/>
          <w:bCs/>
          <w:i/>
          <w:sz w:val="24"/>
        </w:rPr>
        <w:t xml:space="preserve"> de los residuos</w:t>
      </w:r>
    </w:p>
    <w:p w14:paraId="17838CD3" w14:textId="0BFC7D60" w:rsidR="0076399C" w:rsidRDefault="0076399C" w:rsidP="0001288D">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El test gráfico nos deja ver que la distribución de los datos de los residuos estandarizados de esta variable, se distribuyen de manera uniforme y cercana a la línea de tendencia, lo que podría vislumbrar el cumplimiento al supuesto de normalidad (figura </w:t>
      </w:r>
      <w:r w:rsidR="00F506BC">
        <w:rPr>
          <w:rFonts w:ascii="Times New Roman" w:hAnsi="Times New Roman" w:cs="Times New Roman"/>
          <w:bCs/>
          <w:iCs/>
          <w:sz w:val="24"/>
        </w:rPr>
        <w:t>2</w:t>
      </w:r>
      <w:r>
        <w:rPr>
          <w:rFonts w:ascii="Times New Roman" w:hAnsi="Times New Roman" w:cs="Times New Roman"/>
          <w:bCs/>
          <w:iCs/>
          <w:sz w:val="24"/>
        </w:rPr>
        <w:t>).</w:t>
      </w:r>
    </w:p>
    <w:p w14:paraId="074A8486" w14:textId="717F25B2" w:rsidR="0076399C" w:rsidRDefault="0076399C" w:rsidP="0001288D">
      <w:pPr>
        <w:pStyle w:val="Prrafodelista"/>
        <w:spacing w:line="480" w:lineRule="auto"/>
        <w:ind w:left="426"/>
        <w:jc w:val="both"/>
        <w:rPr>
          <w:rFonts w:ascii="Times New Roman" w:hAnsi="Times New Roman" w:cs="Times New Roman"/>
          <w:bCs/>
          <w:iCs/>
          <w:sz w:val="24"/>
        </w:rPr>
      </w:pPr>
      <w:r w:rsidRPr="00012835">
        <w:rPr>
          <w:rFonts w:ascii="Times New Roman" w:hAnsi="Times New Roman" w:cs="Times New Roman"/>
          <w:noProof/>
          <w:sz w:val="24"/>
          <w:szCs w:val="24"/>
          <w:lang w:val="es-MX" w:eastAsia="es-MX"/>
        </w:rPr>
        <w:drawing>
          <wp:inline distT="0" distB="0" distL="0" distR="0" wp14:anchorId="35D61B3F" wp14:editId="76154912">
            <wp:extent cx="5400040" cy="2912110"/>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912110"/>
                    </a:xfrm>
                    <a:prstGeom prst="rect">
                      <a:avLst/>
                    </a:prstGeom>
                    <a:noFill/>
                    <a:ln>
                      <a:noFill/>
                    </a:ln>
                  </pic:spPr>
                </pic:pic>
              </a:graphicData>
            </a:graphic>
          </wp:inline>
        </w:drawing>
      </w:r>
    </w:p>
    <w:p w14:paraId="6CD6351F" w14:textId="34953D67" w:rsidR="005919AD" w:rsidRDefault="0076399C" w:rsidP="0076399C">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Figura </w:t>
      </w:r>
      <w:r w:rsidR="00F506BC">
        <w:rPr>
          <w:rFonts w:ascii="Times New Roman" w:hAnsi="Times New Roman" w:cs="Times New Roman"/>
          <w:bCs/>
          <w:iCs/>
          <w:sz w:val="24"/>
        </w:rPr>
        <w:t>2</w:t>
      </w:r>
      <w:r>
        <w:rPr>
          <w:rFonts w:ascii="Times New Roman" w:hAnsi="Times New Roman" w:cs="Times New Roman"/>
          <w:bCs/>
          <w:iCs/>
          <w:sz w:val="24"/>
        </w:rPr>
        <w:t xml:space="preserve">. Test gráfico de </w:t>
      </w:r>
      <w:r w:rsidR="00D17E00">
        <w:rPr>
          <w:rFonts w:ascii="Times New Roman" w:hAnsi="Times New Roman" w:cs="Times New Roman"/>
          <w:bCs/>
          <w:iCs/>
          <w:sz w:val="24"/>
        </w:rPr>
        <w:t xml:space="preserve">la </w:t>
      </w:r>
      <w:r>
        <w:rPr>
          <w:rFonts w:ascii="Times New Roman" w:hAnsi="Times New Roman" w:cs="Times New Roman"/>
          <w:bCs/>
          <w:iCs/>
          <w:sz w:val="24"/>
        </w:rPr>
        <w:t>prueba de normalidad, para la variable Peso Inicial.</w:t>
      </w:r>
    </w:p>
    <w:p w14:paraId="258CF782" w14:textId="7CEB2D68" w:rsidR="0076399C" w:rsidRDefault="0076399C" w:rsidP="0076399C">
      <w:pPr>
        <w:pStyle w:val="Prrafodelista"/>
        <w:spacing w:line="480" w:lineRule="auto"/>
        <w:ind w:left="426"/>
        <w:jc w:val="both"/>
        <w:rPr>
          <w:rFonts w:ascii="Times New Roman" w:hAnsi="Times New Roman" w:cs="Times New Roman"/>
          <w:bCs/>
          <w:iCs/>
          <w:sz w:val="24"/>
        </w:rPr>
      </w:pPr>
    </w:p>
    <w:p w14:paraId="7B752126" w14:textId="7C5696E7" w:rsidR="0076399C" w:rsidRDefault="0076399C" w:rsidP="0076399C">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lastRenderedPageBreak/>
        <w:t xml:space="preserve">El test analítico de Inferencia basada en una muestra (Shapiro – </w:t>
      </w:r>
      <w:proofErr w:type="spellStart"/>
      <w:r>
        <w:rPr>
          <w:rFonts w:ascii="Times New Roman" w:hAnsi="Times New Roman" w:cs="Times New Roman"/>
          <w:bCs/>
          <w:iCs/>
          <w:sz w:val="24"/>
        </w:rPr>
        <w:t>Wilks</w:t>
      </w:r>
      <w:proofErr w:type="spellEnd"/>
      <w:r>
        <w:rPr>
          <w:rFonts w:ascii="Times New Roman" w:hAnsi="Times New Roman" w:cs="Times New Roman"/>
          <w:bCs/>
          <w:iCs/>
          <w:sz w:val="24"/>
        </w:rPr>
        <w:t xml:space="preserve"> modificado)</w:t>
      </w:r>
      <w:r w:rsidR="00045D98">
        <w:rPr>
          <w:rFonts w:ascii="Times New Roman" w:hAnsi="Times New Roman" w:cs="Times New Roman"/>
          <w:bCs/>
          <w:iCs/>
          <w:sz w:val="24"/>
        </w:rPr>
        <w:t xml:space="preserve"> arrojó un p – valor de 0.0641, confirmándose lo observado en la figura 2</w:t>
      </w:r>
      <w:r w:rsidR="001D176E">
        <w:rPr>
          <w:rFonts w:ascii="Times New Roman" w:hAnsi="Times New Roman" w:cs="Times New Roman"/>
          <w:bCs/>
          <w:iCs/>
          <w:sz w:val="24"/>
        </w:rPr>
        <w:t>, d</w:t>
      </w:r>
      <w:r w:rsidR="00045D98">
        <w:rPr>
          <w:rFonts w:ascii="Times New Roman" w:hAnsi="Times New Roman" w:cs="Times New Roman"/>
          <w:bCs/>
          <w:iCs/>
          <w:sz w:val="24"/>
        </w:rPr>
        <w:t>ado que al no ser un valor menor a 0.05, permite aceptar la hipótesis nula de esta prueba: Los datos de los residuos de la variable Peso Inicial, presenta un</w:t>
      </w:r>
      <w:r w:rsidR="00311BCC">
        <w:rPr>
          <w:rFonts w:ascii="Times New Roman" w:hAnsi="Times New Roman" w:cs="Times New Roman"/>
          <w:bCs/>
          <w:iCs/>
          <w:sz w:val="24"/>
        </w:rPr>
        <w:t>a</w:t>
      </w:r>
      <w:r w:rsidR="00045D98">
        <w:rPr>
          <w:rFonts w:ascii="Times New Roman" w:hAnsi="Times New Roman" w:cs="Times New Roman"/>
          <w:bCs/>
          <w:iCs/>
          <w:sz w:val="24"/>
        </w:rPr>
        <w:t xml:space="preserve"> distribución normal </w:t>
      </w:r>
      <w:r>
        <w:rPr>
          <w:rFonts w:ascii="Times New Roman" w:hAnsi="Times New Roman" w:cs="Times New Roman"/>
          <w:bCs/>
          <w:iCs/>
          <w:sz w:val="24"/>
        </w:rPr>
        <w:t>(</w:t>
      </w:r>
      <w:r w:rsidR="0072021F">
        <w:rPr>
          <w:rFonts w:ascii="Times New Roman" w:hAnsi="Times New Roman" w:cs="Times New Roman"/>
          <w:bCs/>
          <w:iCs/>
          <w:sz w:val="24"/>
        </w:rPr>
        <w:t xml:space="preserve">Anexo </w:t>
      </w:r>
      <w:r w:rsidR="00311BCC">
        <w:rPr>
          <w:rFonts w:ascii="Times New Roman" w:hAnsi="Times New Roman" w:cs="Times New Roman"/>
          <w:bCs/>
          <w:iCs/>
          <w:sz w:val="24"/>
        </w:rPr>
        <w:t>1</w:t>
      </w:r>
      <w:r>
        <w:rPr>
          <w:rFonts w:ascii="Times New Roman" w:hAnsi="Times New Roman" w:cs="Times New Roman"/>
          <w:bCs/>
          <w:iCs/>
          <w:sz w:val="24"/>
        </w:rPr>
        <w:t>).</w:t>
      </w:r>
    </w:p>
    <w:p w14:paraId="6539F4E7" w14:textId="7062789B" w:rsidR="0076399C" w:rsidRDefault="0076399C" w:rsidP="0076399C">
      <w:pPr>
        <w:pStyle w:val="Prrafodelista"/>
        <w:spacing w:line="480" w:lineRule="auto"/>
        <w:ind w:left="426"/>
        <w:jc w:val="both"/>
        <w:rPr>
          <w:rFonts w:ascii="Times New Roman" w:hAnsi="Times New Roman" w:cs="Times New Roman"/>
          <w:bCs/>
          <w:iCs/>
          <w:sz w:val="24"/>
        </w:rPr>
      </w:pPr>
    </w:p>
    <w:p w14:paraId="4C94C261" w14:textId="7AF64984" w:rsidR="00F506BC" w:rsidRPr="0076399C" w:rsidRDefault="00F506BC" w:rsidP="00F506BC">
      <w:pPr>
        <w:pStyle w:val="Prrafodelista"/>
        <w:spacing w:line="480" w:lineRule="auto"/>
        <w:ind w:left="426"/>
        <w:jc w:val="both"/>
        <w:rPr>
          <w:rFonts w:ascii="Times New Roman" w:hAnsi="Times New Roman" w:cs="Times New Roman"/>
          <w:bCs/>
          <w:i/>
          <w:sz w:val="24"/>
        </w:rPr>
      </w:pPr>
      <w:r w:rsidRPr="0076399C">
        <w:rPr>
          <w:rFonts w:ascii="Times New Roman" w:hAnsi="Times New Roman" w:cs="Times New Roman"/>
          <w:bCs/>
          <w:i/>
          <w:sz w:val="24"/>
        </w:rPr>
        <w:t>Prueba de</w:t>
      </w:r>
      <w:r>
        <w:rPr>
          <w:rFonts w:ascii="Times New Roman" w:hAnsi="Times New Roman" w:cs="Times New Roman"/>
          <w:bCs/>
          <w:i/>
          <w:sz w:val="24"/>
        </w:rPr>
        <w:t>l supuesto de homocedasticidad de los residuos</w:t>
      </w:r>
    </w:p>
    <w:p w14:paraId="01F1D61D" w14:textId="0A7475FD" w:rsidR="00F506BC" w:rsidRDefault="00F506BC" w:rsidP="008F16FF">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El test gráfico </w:t>
      </w:r>
      <w:r w:rsidR="008F16FF">
        <w:rPr>
          <w:rFonts w:ascii="Times New Roman" w:hAnsi="Times New Roman" w:cs="Times New Roman"/>
          <w:bCs/>
          <w:iCs/>
          <w:sz w:val="24"/>
        </w:rPr>
        <w:t xml:space="preserve">nos deja ver la inexistencia de un patrón en la distribución de los datos de los residuos, por lo que se </w:t>
      </w:r>
      <w:r>
        <w:rPr>
          <w:rFonts w:ascii="Times New Roman" w:hAnsi="Times New Roman" w:cs="Times New Roman"/>
          <w:bCs/>
          <w:iCs/>
          <w:sz w:val="24"/>
        </w:rPr>
        <w:t xml:space="preserve">podría vislumbrar el cumplimiento al supuesto de </w:t>
      </w:r>
      <w:r w:rsidR="008F16FF">
        <w:rPr>
          <w:rFonts w:ascii="Times New Roman" w:hAnsi="Times New Roman" w:cs="Times New Roman"/>
          <w:bCs/>
          <w:iCs/>
          <w:sz w:val="24"/>
        </w:rPr>
        <w:t xml:space="preserve">homocedasticidad </w:t>
      </w:r>
      <w:r>
        <w:rPr>
          <w:rFonts w:ascii="Times New Roman" w:hAnsi="Times New Roman" w:cs="Times New Roman"/>
          <w:bCs/>
          <w:iCs/>
          <w:sz w:val="24"/>
        </w:rPr>
        <w:t xml:space="preserve">(figura </w:t>
      </w:r>
      <w:r w:rsidR="008F16FF">
        <w:rPr>
          <w:rFonts w:ascii="Times New Roman" w:hAnsi="Times New Roman" w:cs="Times New Roman"/>
          <w:bCs/>
          <w:iCs/>
          <w:sz w:val="24"/>
        </w:rPr>
        <w:t>3</w:t>
      </w:r>
      <w:r>
        <w:rPr>
          <w:rFonts w:ascii="Times New Roman" w:hAnsi="Times New Roman" w:cs="Times New Roman"/>
          <w:bCs/>
          <w:iCs/>
          <w:sz w:val="24"/>
        </w:rPr>
        <w:t>).</w:t>
      </w:r>
    </w:p>
    <w:p w14:paraId="30DF1E63" w14:textId="7A9D8DA2" w:rsidR="00D17E00" w:rsidRDefault="00D17E00" w:rsidP="008F16FF">
      <w:pPr>
        <w:pStyle w:val="Prrafodelista"/>
        <w:spacing w:line="480" w:lineRule="auto"/>
        <w:ind w:left="426"/>
        <w:jc w:val="both"/>
        <w:rPr>
          <w:rFonts w:ascii="Times New Roman" w:hAnsi="Times New Roman" w:cs="Times New Roman"/>
          <w:bCs/>
          <w:iCs/>
          <w:sz w:val="24"/>
        </w:rPr>
      </w:pPr>
    </w:p>
    <w:p w14:paraId="094F7F9C" w14:textId="269CB363" w:rsidR="00D17E00" w:rsidRDefault="00D17E00" w:rsidP="00D17E00">
      <w:pPr>
        <w:pStyle w:val="Prrafodelista"/>
        <w:spacing w:line="480" w:lineRule="auto"/>
        <w:ind w:left="426"/>
        <w:jc w:val="center"/>
        <w:rPr>
          <w:rFonts w:ascii="Times New Roman" w:hAnsi="Times New Roman" w:cs="Times New Roman"/>
          <w:bCs/>
          <w:iCs/>
          <w:sz w:val="24"/>
        </w:rPr>
      </w:pPr>
      <w:r w:rsidRPr="00012835">
        <w:rPr>
          <w:rFonts w:ascii="Times New Roman" w:hAnsi="Times New Roman" w:cs="Times New Roman"/>
          <w:noProof/>
          <w:sz w:val="24"/>
          <w:szCs w:val="24"/>
          <w:lang w:val="es-MX" w:eastAsia="es-MX"/>
        </w:rPr>
        <w:drawing>
          <wp:inline distT="0" distB="0" distL="0" distR="0" wp14:anchorId="1198D265" wp14:editId="29A1399E">
            <wp:extent cx="5400040" cy="2912110"/>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912110"/>
                    </a:xfrm>
                    <a:prstGeom prst="rect">
                      <a:avLst/>
                    </a:prstGeom>
                    <a:noFill/>
                    <a:ln>
                      <a:noFill/>
                    </a:ln>
                  </pic:spPr>
                </pic:pic>
              </a:graphicData>
            </a:graphic>
          </wp:inline>
        </w:drawing>
      </w:r>
    </w:p>
    <w:p w14:paraId="649A9323" w14:textId="1745C011" w:rsidR="00D17E00" w:rsidRDefault="00D17E00" w:rsidP="00D17E00">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Figura 3. Test gráfico de la prueba de homocedasticidad, para la variable Peso Inicial.</w:t>
      </w:r>
    </w:p>
    <w:p w14:paraId="23B3930B" w14:textId="77777777" w:rsidR="00D17E00" w:rsidRDefault="00D17E00" w:rsidP="008F16FF">
      <w:pPr>
        <w:pStyle w:val="Prrafodelista"/>
        <w:spacing w:line="480" w:lineRule="auto"/>
        <w:ind w:left="426"/>
        <w:jc w:val="both"/>
        <w:rPr>
          <w:rFonts w:ascii="Times New Roman" w:hAnsi="Times New Roman" w:cs="Times New Roman"/>
          <w:bCs/>
          <w:iCs/>
          <w:sz w:val="24"/>
        </w:rPr>
      </w:pPr>
    </w:p>
    <w:p w14:paraId="708611E9" w14:textId="4FF4CC74" w:rsidR="00D17E00" w:rsidRDefault="00D17E00" w:rsidP="001D176E">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El test analítico </w:t>
      </w:r>
      <w:r w:rsidR="001D176E">
        <w:rPr>
          <w:rFonts w:ascii="Times New Roman" w:hAnsi="Times New Roman" w:cs="Times New Roman"/>
          <w:bCs/>
          <w:iCs/>
          <w:sz w:val="24"/>
        </w:rPr>
        <w:t xml:space="preserve">(Prueba de Levene) </w:t>
      </w:r>
      <w:r>
        <w:rPr>
          <w:rFonts w:ascii="Times New Roman" w:hAnsi="Times New Roman" w:cs="Times New Roman"/>
          <w:bCs/>
          <w:iCs/>
          <w:sz w:val="24"/>
        </w:rPr>
        <w:t>arrojó un p – valor de 0.</w:t>
      </w:r>
      <w:r w:rsidR="001D176E">
        <w:rPr>
          <w:rFonts w:ascii="Times New Roman" w:hAnsi="Times New Roman" w:cs="Times New Roman"/>
          <w:bCs/>
          <w:iCs/>
          <w:sz w:val="24"/>
        </w:rPr>
        <w:t>0784</w:t>
      </w:r>
      <w:r>
        <w:rPr>
          <w:rFonts w:ascii="Times New Roman" w:hAnsi="Times New Roman" w:cs="Times New Roman"/>
          <w:bCs/>
          <w:iCs/>
          <w:sz w:val="24"/>
        </w:rPr>
        <w:t xml:space="preserve">, confirmándose lo observado en la figura </w:t>
      </w:r>
      <w:r w:rsidR="001D176E">
        <w:rPr>
          <w:rFonts w:ascii="Times New Roman" w:hAnsi="Times New Roman" w:cs="Times New Roman"/>
          <w:bCs/>
          <w:iCs/>
          <w:sz w:val="24"/>
        </w:rPr>
        <w:t>3, d</w:t>
      </w:r>
      <w:r>
        <w:rPr>
          <w:rFonts w:ascii="Times New Roman" w:hAnsi="Times New Roman" w:cs="Times New Roman"/>
          <w:bCs/>
          <w:iCs/>
          <w:sz w:val="24"/>
        </w:rPr>
        <w:t xml:space="preserve">ado que al no ser un valor menor a 0.05, permite aceptar la </w:t>
      </w:r>
      <w:r>
        <w:rPr>
          <w:rFonts w:ascii="Times New Roman" w:hAnsi="Times New Roman" w:cs="Times New Roman"/>
          <w:bCs/>
          <w:iCs/>
          <w:sz w:val="24"/>
        </w:rPr>
        <w:lastRenderedPageBreak/>
        <w:t xml:space="preserve">hipótesis nula de esta prueba: Los datos de los residuos de la variable Peso Inicial, presenta </w:t>
      </w:r>
      <w:r w:rsidR="00B42823">
        <w:rPr>
          <w:rFonts w:ascii="Times New Roman" w:hAnsi="Times New Roman" w:cs="Times New Roman"/>
          <w:bCs/>
          <w:iCs/>
          <w:sz w:val="24"/>
        </w:rPr>
        <w:t>homocedasticidad</w:t>
      </w:r>
      <w:r>
        <w:rPr>
          <w:rFonts w:ascii="Times New Roman" w:hAnsi="Times New Roman" w:cs="Times New Roman"/>
          <w:bCs/>
          <w:iCs/>
          <w:sz w:val="24"/>
        </w:rPr>
        <w:t xml:space="preserve"> (Anexo </w:t>
      </w:r>
      <w:r w:rsidR="00B42823">
        <w:rPr>
          <w:rFonts w:ascii="Times New Roman" w:hAnsi="Times New Roman" w:cs="Times New Roman"/>
          <w:bCs/>
          <w:iCs/>
          <w:sz w:val="24"/>
        </w:rPr>
        <w:t>2</w:t>
      </w:r>
      <w:r>
        <w:rPr>
          <w:rFonts w:ascii="Times New Roman" w:hAnsi="Times New Roman" w:cs="Times New Roman"/>
          <w:bCs/>
          <w:iCs/>
          <w:sz w:val="24"/>
        </w:rPr>
        <w:t>).</w:t>
      </w:r>
    </w:p>
    <w:p w14:paraId="0CB9BD03" w14:textId="77777777" w:rsidR="00F506BC" w:rsidRDefault="00F506BC" w:rsidP="0076399C">
      <w:pPr>
        <w:pStyle w:val="Prrafodelista"/>
        <w:spacing w:line="480" w:lineRule="auto"/>
        <w:ind w:left="426"/>
        <w:jc w:val="both"/>
        <w:rPr>
          <w:rFonts w:ascii="Times New Roman" w:hAnsi="Times New Roman" w:cs="Times New Roman"/>
          <w:bCs/>
          <w:iCs/>
          <w:sz w:val="24"/>
        </w:rPr>
      </w:pPr>
    </w:p>
    <w:p w14:paraId="54988C02" w14:textId="09AD9E51" w:rsidR="000729F2" w:rsidRPr="0076399C" w:rsidRDefault="000729F2" w:rsidP="000729F2">
      <w:pPr>
        <w:pStyle w:val="Prrafodelista"/>
        <w:spacing w:line="480" w:lineRule="auto"/>
        <w:ind w:left="426"/>
        <w:jc w:val="both"/>
        <w:rPr>
          <w:rFonts w:ascii="Times New Roman" w:hAnsi="Times New Roman" w:cs="Times New Roman"/>
          <w:b/>
          <w:i/>
          <w:sz w:val="24"/>
        </w:rPr>
      </w:pPr>
      <w:r w:rsidRPr="0076399C">
        <w:rPr>
          <w:rFonts w:ascii="Times New Roman" w:hAnsi="Times New Roman" w:cs="Times New Roman"/>
          <w:b/>
          <w:i/>
          <w:sz w:val="24"/>
        </w:rPr>
        <w:t xml:space="preserve">Variable Peso </w:t>
      </w:r>
      <w:r>
        <w:rPr>
          <w:rFonts w:ascii="Times New Roman" w:hAnsi="Times New Roman" w:cs="Times New Roman"/>
          <w:b/>
          <w:i/>
          <w:sz w:val="24"/>
        </w:rPr>
        <w:t>Final</w:t>
      </w:r>
    </w:p>
    <w:p w14:paraId="7B400A0E" w14:textId="77777777" w:rsidR="000729F2" w:rsidRPr="0076399C" w:rsidRDefault="000729F2" w:rsidP="000729F2">
      <w:pPr>
        <w:pStyle w:val="Prrafodelista"/>
        <w:spacing w:line="480" w:lineRule="auto"/>
        <w:ind w:left="426"/>
        <w:jc w:val="both"/>
        <w:rPr>
          <w:rFonts w:ascii="Times New Roman" w:hAnsi="Times New Roman" w:cs="Times New Roman"/>
          <w:bCs/>
          <w:i/>
          <w:sz w:val="24"/>
        </w:rPr>
      </w:pPr>
      <w:r w:rsidRPr="0076399C">
        <w:rPr>
          <w:rFonts w:ascii="Times New Roman" w:hAnsi="Times New Roman" w:cs="Times New Roman"/>
          <w:bCs/>
          <w:i/>
          <w:sz w:val="24"/>
        </w:rPr>
        <w:t>Prueba de</w:t>
      </w:r>
      <w:r>
        <w:rPr>
          <w:rFonts w:ascii="Times New Roman" w:hAnsi="Times New Roman" w:cs="Times New Roman"/>
          <w:bCs/>
          <w:i/>
          <w:sz w:val="24"/>
        </w:rPr>
        <w:t>l supuesto de</w:t>
      </w:r>
      <w:r w:rsidRPr="0076399C">
        <w:rPr>
          <w:rFonts w:ascii="Times New Roman" w:hAnsi="Times New Roman" w:cs="Times New Roman"/>
          <w:bCs/>
          <w:i/>
          <w:sz w:val="24"/>
        </w:rPr>
        <w:t xml:space="preserve"> distribución normal</w:t>
      </w:r>
      <w:r>
        <w:rPr>
          <w:rFonts w:ascii="Times New Roman" w:hAnsi="Times New Roman" w:cs="Times New Roman"/>
          <w:bCs/>
          <w:i/>
          <w:sz w:val="24"/>
        </w:rPr>
        <w:t xml:space="preserve"> de los residuos</w:t>
      </w:r>
    </w:p>
    <w:p w14:paraId="62CEB96A" w14:textId="762E2DFD" w:rsidR="000729F2" w:rsidRDefault="000729F2" w:rsidP="000729F2">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El test gráfico nos deja ver que la distribución de los datos de los residuos estandarizados de esta variable, se distribuyen de manera uniforme y cercana a la línea de tendencia, lo que podría vislumbrar el cumplimiento al supuesto de normalidad (figura </w:t>
      </w:r>
      <w:r w:rsidR="00D475C6">
        <w:rPr>
          <w:rFonts w:ascii="Times New Roman" w:hAnsi="Times New Roman" w:cs="Times New Roman"/>
          <w:bCs/>
          <w:iCs/>
          <w:sz w:val="24"/>
        </w:rPr>
        <w:t>4</w:t>
      </w:r>
      <w:r>
        <w:rPr>
          <w:rFonts w:ascii="Times New Roman" w:hAnsi="Times New Roman" w:cs="Times New Roman"/>
          <w:bCs/>
          <w:iCs/>
          <w:sz w:val="24"/>
        </w:rPr>
        <w:t>).</w:t>
      </w:r>
    </w:p>
    <w:p w14:paraId="14286AE4" w14:textId="64A72E21" w:rsidR="0076399C" w:rsidRDefault="0076399C" w:rsidP="0076399C">
      <w:pPr>
        <w:pStyle w:val="Prrafodelista"/>
        <w:spacing w:line="480" w:lineRule="auto"/>
        <w:ind w:left="426"/>
        <w:jc w:val="both"/>
        <w:rPr>
          <w:rFonts w:ascii="Times New Roman" w:hAnsi="Times New Roman" w:cs="Times New Roman"/>
          <w:bCs/>
          <w:iCs/>
          <w:sz w:val="24"/>
        </w:rPr>
      </w:pPr>
    </w:p>
    <w:p w14:paraId="7CA1A57D" w14:textId="3402C191" w:rsidR="00D475C6" w:rsidRDefault="00D475C6" w:rsidP="0076399C">
      <w:pPr>
        <w:pStyle w:val="Prrafodelista"/>
        <w:spacing w:line="480" w:lineRule="auto"/>
        <w:ind w:left="426"/>
        <w:jc w:val="both"/>
        <w:rPr>
          <w:rFonts w:ascii="Times New Roman" w:hAnsi="Times New Roman" w:cs="Times New Roman"/>
          <w:bCs/>
          <w:iCs/>
          <w:sz w:val="24"/>
        </w:rPr>
      </w:pPr>
      <w:r w:rsidRPr="00012835">
        <w:rPr>
          <w:rFonts w:ascii="Times New Roman" w:hAnsi="Times New Roman" w:cs="Times New Roman"/>
          <w:noProof/>
          <w:sz w:val="24"/>
          <w:szCs w:val="24"/>
          <w:lang w:val="es-MX" w:eastAsia="es-MX"/>
        </w:rPr>
        <w:drawing>
          <wp:inline distT="0" distB="0" distL="0" distR="0" wp14:anchorId="389CC1FE" wp14:editId="292C2277">
            <wp:extent cx="5400040" cy="2912110"/>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912110"/>
                    </a:xfrm>
                    <a:prstGeom prst="rect">
                      <a:avLst/>
                    </a:prstGeom>
                    <a:noFill/>
                    <a:ln>
                      <a:noFill/>
                    </a:ln>
                  </pic:spPr>
                </pic:pic>
              </a:graphicData>
            </a:graphic>
          </wp:inline>
        </w:drawing>
      </w:r>
    </w:p>
    <w:p w14:paraId="68C8AB38" w14:textId="0472E94E" w:rsidR="00D475C6" w:rsidRDefault="00D475C6" w:rsidP="0076399C">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Figura 4. Test gráfico de la prueba </w:t>
      </w:r>
      <w:r w:rsidR="009441A5">
        <w:rPr>
          <w:rFonts w:ascii="Times New Roman" w:hAnsi="Times New Roman" w:cs="Times New Roman"/>
          <w:bCs/>
          <w:iCs/>
          <w:sz w:val="24"/>
        </w:rPr>
        <w:t>de normalidad</w:t>
      </w:r>
      <w:r>
        <w:rPr>
          <w:rFonts w:ascii="Times New Roman" w:hAnsi="Times New Roman" w:cs="Times New Roman"/>
          <w:bCs/>
          <w:iCs/>
          <w:sz w:val="24"/>
        </w:rPr>
        <w:t>, para la variable Peso Final.</w:t>
      </w:r>
    </w:p>
    <w:p w14:paraId="30E3912C" w14:textId="0DF2B99D" w:rsidR="005919AD" w:rsidRDefault="005919AD" w:rsidP="0001288D">
      <w:pPr>
        <w:pStyle w:val="Prrafodelista"/>
        <w:spacing w:line="480" w:lineRule="auto"/>
        <w:ind w:left="426"/>
        <w:jc w:val="both"/>
        <w:rPr>
          <w:rFonts w:ascii="Times New Roman" w:hAnsi="Times New Roman" w:cs="Times New Roman"/>
          <w:bCs/>
          <w:iCs/>
          <w:sz w:val="24"/>
        </w:rPr>
      </w:pPr>
    </w:p>
    <w:p w14:paraId="30CA6AD7" w14:textId="1555DFAD" w:rsidR="00974D2A" w:rsidRDefault="00974D2A" w:rsidP="00974D2A">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El test analítico de Inferencia basada en una muestra (Shapiro – </w:t>
      </w:r>
      <w:proofErr w:type="spellStart"/>
      <w:r>
        <w:rPr>
          <w:rFonts w:ascii="Times New Roman" w:hAnsi="Times New Roman" w:cs="Times New Roman"/>
          <w:bCs/>
          <w:iCs/>
          <w:sz w:val="24"/>
        </w:rPr>
        <w:t>Wilks</w:t>
      </w:r>
      <w:proofErr w:type="spellEnd"/>
      <w:r>
        <w:rPr>
          <w:rFonts w:ascii="Times New Roman" w:hAnsi="Times New Roman" w:cs="Times New Roman"/>
          <w:bCs/>
          <w:iCs/>
          <w:sz w:val="24"/>
        </w:rPr>
        <w:t xml:space="preserve"> modificado) arrojó un p – valor de 0.0801, confirmándose lo observado en la figura 4, dado que al no ser un valor menor a 0.05, permite aceptar la hipótesis nula de esta prueba: Los datos de los residuos de la variable Peso Final, presenta una distribución normal (Anexo 3).</w:t>
      </w:r>
    </w:p>
    <w:p w14:paraId="1A72B0D0" w14:textId="3CF5E18C" w:rsidR="00974D2A" w:rsidRDefault="00974D2A" w:rsidP="00974D2A">
      <w:pPr>
        <w:pStyle w:val="Prrafodelista"/>
        <w:spacing w:line="480" w:lineRule="auto"/>
        <w:ind w:left="426"/>
        <w:jc w:val="both"/>
        <w:rPr>
          <w:rFonts w:ascii="Times New Roman" w:hAnsi="Times New Roman" w:cs="Times New Roman"/>
          <w:bCs/>
          <w:iCs/>
          <w:sz w:val="24"/>
        </w:rPr>
      </w:pPr>
    </w:p>
    <w:p w14:paraId="01386435" w14:textId="77777777" w:rsidR="00D40B13" w:rsidRPr="0076399C" w:rsidRDefault="00D40B13" w:rsidP="00D40B13">
      <w:pPr>
        <w:pStyle w:val="Prrafodelista"/>
        <w:spacing w:line="480" w:lineRule="auto"/>
        <w:ind w:left="426"/>
        <w:jc w:val="both"/>
        <w:rPr>
          <w:rFonts w:ascii="Times New Roman" w:hAnsi="Times New Roman" w:cs="Times New Roman"/>
          <w:bCs/>
          <w:i/>
          <w:sz w:val="24"/>
        </w:rPr>
      </w:pPr>
      <w:r w:rsidRPr="0076399C">
        <w:rPr>
          <w:rFonts w:ascii="Times New Roman" w:hAnsi="Times New Roman" w:cs="Times New Roman"/>
          <w:bCs/>
          <w:i/>
          <w:sz w:val="24"/>
        </w:rPr>
        <w:t>Prueba de</w:t>
      </w:r>
      <w:r>
        <w:rPr>
          <w:rFonts w:ascii="Times New Roman" w:hAnsi="Times New Roman" w:cs="Times New Roman"/>
          <w:bCs/>
          <w:i/>
          <w:sz w:val="24"/>
        </w:rPr>
        <w:t>l supuesto de homocedasticidad de los residuos</w:t>
      </w:r>
    </w:p>
    <w:p w14:paraId="6B68FA27" w14:textId="79F72818" w:rsidR="00D40B13" w:rsidRDefault="00D40B13" w:rsidP="00D40B13">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El test gráfico nos deja ver la inexistencia de un patrón en la distribución de los datos de los residuos, por lo que se podría vislumbrar el cumplimiento al supuesto de homocedasticidad (figura </w:t>
      </w:r>
      <w:r w:rsidR="00702820">
        <w:rPr>
          <w:rFonts w:ascii="Times New Roman" w:hAnsi="Times New Roman" w:cs="Times New Roman"/>
          <w:bCs/>
          <w:iCs/>
          <w:sz w:val="24"/>
        </w:rPr>
        <w:t>5</w:t>
      </w:r>
      <w:r>
        <w:rPr>
          <w:rFonts w:ascii="Times New Roman" w:hAnsi="Times New Roman" w:cs="Times New Roman"/>
          <w:bCs/>
          <w:iCs/>
          <w:sz w:val="24"/>
        </w:rPr>
        <w:t>).</w:t>
      </w:r>
    </w:p>
    <w:p w14:paraId="3FDA845D" w14:textId="3D14A8B8" w:rsidR="00974D2A" w:rsidRDefault="00974D2A" w:rsidP="00974D2A">
      <w:pPr>
        <w:pStyle w:val="Prrafodelista"/>
        <w:spacing w:line="480" w:lineRule="auto"/>
        <w:ind w:left="426"/>
        <w:jc w:val="both"/>
        <w:rPr>
          <w:rFonts w:ascii="Times New Roman" w:hAnsi="Times New Roman" w:cs="Times New Roman"/>
          <w:bCs/>
          <w:iCs/>
          <w:sz w:val="24"/>
        </w:rPr>
      </w:pPr>
    </w:p>
    <w:p w14:paraId="5C9978E1" w14:textId="603D881E" w:rsidR="00974D2A" w:rsidRDefault="00702820" w:rsidP="00974D2A">
      <w:pPr>
        <w:pStyle w:val="Prrafodelista"/>
        <w:spacing w:line="480" w:lineRule="auto"/>
        <w:ind w:left="426"/>
        <w:jc w:val="both"/>
        <w:rPr>
          <w:rFonts w:ascii="Times New Roman" w:hAnsi="Times New Roman" w:cs="Times New Roman"/>
          <w:bCs/>
          <w:iCs/>
          <w:sz w:val="24"/>
        </w:rPr>
      </w:pPr>
      <w:r w:rsidRPr="00DF0949">
        <w:rPr>
          <w:rFonts w:ascii="Times New Roman" w:hAnsi="Times New Roman" w:cs="Times New Roman"/>
          <w:noProof/>
          <w:sz w:val="24"/>
          <w:szCs w:val="24"/>
          <w:lang w:val="es-MX" w:eastAsia="es-MX"/>
        </w:rPr>
        <w:drawing>
          <wp:inline distT="0" distB="0" distL="0" distR="0" wp14:anchorId="49DB67BC" wp14:editId="1D32EE53">
            <wp:extent cx="5400040" cy="2912110"/>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912110"/>
                    </a:xfrm>
                    <a:prstGeom prst="rect">
                      <a:avLst/>
                    </a:prstGeom>
                    <a:noFill/>
                    <a:ln>
                      <a:noFill/>
                    </a:ln>
                  </pic:spPr>
                </pic:pic>
              </a:graphicData>
            </a:graphic>
          </wp:inline>
        </w:drawing>
      </w:r>
    </w:p>
    <w:p w14:paraId="339BE36E" w14:textId="564973D8" w:rsidR="00702820" w:rsidRDefault="00702820" w:rsidP="00974D2A">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Figura 5. Test gráfico de la prueba de homocedasticidad, para la variable Peso Final.</w:t>
      </w:r>
    </w:p>
    <w:p w14:paraId="33C77415" w14:textId="3243BC56" w:rsidR="00974D2A" w:rsidRDefault="00974D2A" w:rsidP="0001288D">
      <w:pPr>
        <w:pStyle w:val="Prrafodelista"/>
        <w:spacing w:line="480" w:lineRule="auto"/>
        <w:ind w:left="426"/>
        <w:jc w:val="both"/>
        <w:rPr>
          <w:rFonts w:ascii="Times New Roman" w:hAnsi="Times New Roman" w:cs="Times New Roman"/>
          <w:bCs/>
          <w:iCs/>
          <w:sz w:val="24"/>
        </w:rPr>
      </w:pPr>
    </w:p>
    <w:p w14:paraId="022D3F69" w14:textId="2CED0B52" w:rsidR="003E64DD" w:rsidRDefault="003E64DD" w:rsidP="003E64DD">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El test analítico (Prueba de Levene) arrojó un p – valor de 0.0990, confirmándose lo observado en la figura 5, dado que al no ser un valor menor a 0.05, permite aceptar la hipótesis nula de esta prueba: Los datos de los residuos de la variable Peso Inicial, presenta homocedasticidad (Anexo 4).</w:t>
      </w:r>
    </w:p>
    <w:p w14:paraId="6B9D0748" w14:textId="3B13644C" w:rsidR="003E64DD" w:rsidRDefault="003E64DD" w:rsidP="0001288D">
      <w:pPr>
        <w:pStyle w:val="Prrafodelista"/>
        <w:spacing w:line="480" w:lineRule="auto"/>
        <w:ind w:left="426"/>
        <w:jc w:val="both"/>
        <w:rPr>
          <w:rFonts w:ascii="Times New Roman" w:hAnsi="Times New Roman" w:cs="Times New Roman"/>
          <w:bCs/>
          <w:iCs/>
          <w:sz w:val="24"/>
        </w:rPr>
      </w:pPr>
    </w:p>
    <w:p w14:paraId="71FB98A4" w14:textId="5C1BAE08" w:rsidR="00995479" w:rsidRDefault="00995479" w:rsidP="0001288D">
      <w:pPr>
        <w:pStyle w:val="Prrafodelista"/>
        <w:spacing w:line="480" w:lineRule="auto"/>
        <w:ind w:left="426"/>
        <w:jc w:val="both"/>
        <w:rPr>
          <w:rFonts w:ascii="Times New Roman" w:hAnsi="Times New Roman" w:cs="Times New Roman"/>
          <w:bCs/>
          <w:iCs/>
          <w:sz w:val="24"/>
        </w:rPr>
      </w:pPr>
    </w:p>
    <w:p w14:paraId="2CF05CD2" w14:textId="77777777" w:rsidR="00995479" w:rsidRDefault="00995479" w:rsidP="0001288D">
      <w:pPr>
        <w:pStyle w:val="Prrafodelista"/>
        <w:spacing w:line="480" w:lineRule="auto"/>
        <w:ind w:left="426"/>
        <w:jc w:val="both"/>
        <w:rPr>
          <w:rFonts w:ascii="Times New Roman" w:hAnsi="Times New Roman" w:cs="Times New Roman"/>
          <w:bCs/>
          <w:iCs/>
          <w:sz w:val="24"/>
        </w:rPr>
      </w:pPr>
    </w:p>
    <w:p w14:paraId="47E684C0" w14:textId="3763A780" w:rsidR="000922DE" w:rsidRPr="0076399C" w:rsidRDefault="000922DE" w:rsidP="000922DE">
      <w:pPr>
        <w:pStyle w:val="Prrafodelista"/>
        <w:spacing w:line="480" w:lineRule="auto"/>
        <w:ind w:left="426"/>
        <w:jc w:val="both"/>
        <w:rPr>
          <w:rFonts w:ascii="Times New Roman" w:hAnsi="Times New Roman" w:cs="Times New Roman"/>
          <w:b/>
          <w:i/>
          <w:sz w:val="24"/>
        </w:rPr>
      </w:pPr>
      <w:r w:rsidRPr="0076399C">
        <w:rPr>
          <w:rFonts w:ascii="Times New Roman" w:hAnsi="Times New Roman" w:cs="Times New Roman"/>
          <w:b/>
          <w:i/>
          <w:sz w:val="24"/>
        </w:rPr>
        <w:lastRenderedPageBreak/>
        <w:t xml:space="preserve">Variable </w:t>
      </w:r>
      <w:r>
        <w:rPr>
          <w:rFonts w:ascii="Times New Roman" w:hAnsi="Times New Roman" w:cs="Times New Roman"/>
          <w:b/>
          <w:i/>
          <w:sz w:val="24"/>
        </w:rPr>
        <w:t>Material Consumido</w:t>
      </w:r>
    </w:p>
    <w:p w14:paraId="717F9922" w14:textId="77777777" w:rsidR="000922DE" w:rsidRPr="0076399C" w:rsidRDefault="000922DE" w:rsidP="000922DE">
      <w:pPr>
        <w:pStyle w:val="Prrafodelista"/>
        <w:spacing w:line="480" w:lineRule="auto"/>
        <w:ind w:left="426"/>
        <w:jc w:val="both"/>
        <w:rPr>
          <w:rFonts w:ascii="Times New Roman" w:hAnsi="Times New Roman" w:cs="Times New Roman"/>
          <w:bCs/>
          <w:i/>
          <w:sz w:val="24"/>
        </w:rPr>
      </w:pPr>
      <w:r w:rsidRPr="0076399C">
        <w:rPr>
          <w:rFonts w:ascii="Times New Roman" w:hAnsi="Times New Roman" w:cs="Times New Roman"/>
          <w:bCs/>
          <w:i/>
          <w:sz w:val="24"/>
        </w:rPr>
        <w:t>Prueba de</w:t>
      </w:r>
      <w:r>
        <w:rPr>
          <w:rFonts w:ascii="Times New Roman" w:hAnsi="Times New Roman" w:cs="Times New Roman"/>
          <w:bCs/>
          <w:i/>
          <w:sz w:val="24"/>
        </w:rPr>
        <w:t>l supuesto de</w:t>
      </w:r>
      <w:r w:rsidRPr="0076399C">
        <w:rPr>
          <w:rFonts w:ascii="Times New Roman" w:hAnsi="Times New Roman" w:cs="Times New Roman"/>
          <w:bCs/>
          <w:i/>
          <w:sz w:val="24"/>
        </w:rPr>
        <w:t xml:space="preserve"> distribución normal</w:t>
      </w:r>
      <w:r>
        <w:rPr>
          <w:rFonts w:ascii="Times New Roman" w:hAnsi="Times New Roman" w:cs="Times New Roman"/>
          <w:bCs/>
          <w:i/>
          <w:sz w:val="24"/>
        </w:rPr>
        <w:t xml:space="preserve"> de los residuos</w:t>
      </w:r>
    </w:p>
    <w:p w14:paraId="47228FF5" w14:textId="7B22C738" w:rsidR="000922DE" w:rsidRDefault="000922DE" w:rsidP="000922DE">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El test gráfico nos deja ver que la distribución de los datos de los residuos estandarizados de esta variable, se distribuyen de manera uniforme y cercana a la línea de tendencia, lo que podría vislumbrar el cumplimiento al supuesto de normalidad (figura </w:t>
      </w:r>
      <w:r w:rsidR="00953EB0">
        <w:rPr>
          <w:rFonts w:ascii="Times New Roman" w:hAnsi="Times New Roman" w:cs="Times New Roman"/>
          <w:bCs/>
          <w:iCs/>
          <w:sz w:val="24"/>
        </w:rPr>
        <w:t>6</w:t>
      </w:r>
      <w:r>
        <w:rPr>
          <w:rFonts w:ascii="Times New Roman" w:hAnsi="Times New Roman" w:cs="Times New Roman"/>
          <w:bCs/>
          <w:iCs/>
          <w:sz w:val="24"/>
        </w:rPr>
        <w:t>).</w:t>
      </w:r>
    </w:p>
    <w:p w14:paraId="13F98558" w14:textId="0041B0D3" w:rsidR="000922DE" w:rsidRDefault="000922DE" w:rsidP="000922DE">
      <w:pPr>
        <w:pStyle w:val="Prrafodelista"/>
        <w:spacing w:line="480" w:lineRule="auto"/>
        <w:ind w:left="426"/>
        <w:jc w:val="both"/>
        <w:rPr>
          <w:rFonts w:ascii="Times New Roman" w:hAnsi="Times New Roman" w:cs="Times New Roman"/>
          <w:bCs/>
          <w:iCs/>
          <w:sz w:val="24"/>
        </w:rPr>
      </w:pPr>
    </w:p>
    <w:p w14:paraId="667D448D" w14:textId="4B2BCA6E" w:rsidR="000922DE" w:rsidRDefault="00953EB0" w:rsidP="000922DE">
      <w:pPr>
        <w:pStyle w:val="Prrafodelista"/>
        <w:spacing w:line="480" w:lineRule="auto"/>
        <w:ind w:left="426"/>
        <w:jc w:val="both"/>
        <w:rPr>
          <w:rFonts w:ascii="Times New Roman" w:hAnsi="Times New Roman" w:cs="Times New Roman"/>
          <w:bCs/>
          <w:iCs/>
          <w:sz w:val="24"/>
        </w:rPr>
      </w:pPr>
      <w:r w:rsidRPr="00DF0949">
        <w:rPr>
          <w:rFonts w:ascii="Times New Roman" w:hAnsi="Times New Roman" w:cs="Times New Roman"/>
          <w:noProof/>
          <w:sz w:val="24"/>
          <w:szCs w:val="24"/>
          <w:lang w:val="es-MX" w:eastAsia="es-MX"/>
        </w:rPr>
        <w:drawing>
          <wp:inline distT="0" distB="0" distL="0" distR="0" wp14:anchorId="6A01BC25" wp14:editId="45ED9761">
            <wp:extent cx="5400040" cy="2912110"/>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912110"/>
                    </a:xfrm>
                    <a:prstGeom prst="rect">
                      <a:avLst/>
                    </a:prstGeom>
                    <a:noFill/>
                    <a:ln>
                      <a:noFill/>
                    </a:ln>
                  </pic:spPr>
                </pic:pic>
              </a:graphicData>
            </a:graphic>
          </wp:inline>
        </w:drawing>
      </w:r>
    </w:p>
    <w:p w14:paraId="6EBBCF47" w14:textId="113EEDF7" w:rsidR="000922DE" w:rsidRDefault="000922DE" w:rsidP="000922DE">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Figura </w:t>
      </w:r>
      <w:r w:rsidR="00953EB0">
        <w:rPr>
          <w:rFonts w:ascii="Times New Roman" w:hAnsi="Times New Roman" w:cs="Times New Roman"/>
          <w:bCs/>
          <w:iCs/>
          <w:sz w:val="24"/>
        </w:rPr>
        <w:t>6</w:t>
      </w:r>
      <w:r>
        <w:rPr>
          <w:rFonts w:ascii="Times New Roman" w:hAnsi="Times New Roman" w:cs="Times New Roman"/>
          <w:bCs/>
          <w:iCs/>
          <w:sz w:val="24"/>
        </w:rPr>
        <w:t xml:space="preserve">. Test gráfico de la prueba </w:t>
      </w:r>
      <w:r w:rsidR="009441A5">
        <w:rPr>
          <w:rFonts w:ascii="Times New Roman" w:hAnsi="Times New Roman" w:cs="Times New Roman"/>
          <w:bCs/>
          <w:iCs/>
          <w:sz w:val="24"/>
        </w:rPr>
        <w:t>de normalidad</w:t>
      </w:r>
      <w:r>
        <w:rPr>
          <w:rFonts w:ascii="Times New Roman" w:hAnsi="Times New Roman" w:cs="Times New Roman"/>
          <w:bCs/>
          <w:iCs/>
          <w:sz w:val="24"/>
        </w:rPr>
        <w:t xml:space="preserve">, para la variable </w:t>
      </w:r>
      <w:r w:rsidR="00953EB0">
        <w:rPr>
          <w:rFonts w:ascii="Times New Roman" w:hAnsi="Times New Roman" w:cs="Times New Roman"/>
          <w:bCs/>
          <w:iCs/>
          <w:sz w:val="24"/>
        </w:rPr>
        <w:t>Material Consumido</w:t>
      </w:r>
      <w:r>
        <w:rPr>
          <w:rFonts w:ascii="Times New Roman" w:hAnsi="Times New Roman" w:cs="Times New Roman"/>
          <w:bCs/>
          <w:iCs/>
          <w:sz w:val="24"/>
        </w:rPr>
        <w:t>.</w:t>
      </w:r>
    </w:p>
    <w:p w14:paraId="360BD2E0" w14:textId="77777777" w:rsidR="000922DE" w:rsidRDefault="000922DE" w:rsidP="000922DE">
      <w:pPr>
        <w:pStyle w:val="Prrafodelista"/>
        <w:spacing w:line="480" w:lineRule="auto"/>
        <w:ind w:left="426"/>
        <w:jc w:val="both"/>
        <w:rPr>
          <w:rFonts w:ascii="Times New Roman" w:hAnsi="Times New Roman" w:cs="Times New Roman"/>
          <w:bCs/>
          <w:iCs/>
          <w:sz w:val="24"/>
        </w:rPr>
      </w:pPr>
    </w:p>
    <w:p w14:paraId="7EA5AD6B" w14:textId="451A5B78" w:rsidR="000922DE" w:rsidRDefault="000922DE" w:rsidP="000922DE">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El test analítico de Inferencia basada en una muestra (Shapiro – </w:t>
      </w:r>
      <w:proofErr w:type="spellStart"/>
      <w:r>
        <w:rPr>
          <w:rFonts w:ascii="Times New Roman" w:hAnsi="Times New Roman" w:cs="Times New Roman"/>
          <w:bCs/>
          <w:iCs/>
          <w:sz w:val="24"/>
        </w:rPr>
        <w:t>Wilks</w:t>
      </w:r>
      <w:proofErr w:type="spellEnd"/>
      <w:r>
        <w:rPr>
          <w:rFonts w:ascii="Times New Roman" w:hAnsi="Times New Roman" w:cs="Times New Roman"/>
          <w:bCs/>
          <w:iCs/>
          <w:sz w:val="24"/>
        </w:rPr>
        <w:t xml:space="preserve"> modificado) arrojó un p – valor de 0.0</w:t>
      </w:r>
      <w:r w:rsidR="00953EB0">
        <w:rPr>
          <w:rFonts w:ascii="Times New Roman" w:hAnsi="Times New Roman" w:cs="Times New Roman"/>
          <w:bCs/>
          <w:iCs/>
          <w:sz w:val="24"/>
        </w:rPr>
        <w:t>610</w:t>
      </w:r>
      <w:r>
        <w:rPr>
          <w:rFonts w:ascii="Times New Roman" w:hAnsi="Times New Roman" w:cs="Times New Roman"/>
          <w:bCs/>
          <w:iCs/>
          <w:sz w:val="24"/>
        </w:rPr>
        <w:t xml:space="preserve">, confirmándose lo observado en la figura </w:t>
      </w:r>
      <w:r w:rsidR="00953EB0">
        <w:rPr>
          <w:rFonts w:ascii="Times New Roman" w:hAnsi="Times New Roman" w:cs="Times New Roman"/>
          <w:bCs/>
          <w:iCs/>
          <w:sz w:val="24"/>
        </w:rPr>
        <w:t>6</w:t>
      </w:r>
      <w:r>
        <w:rPr>
          <w:rFonts w:ascii="Times New Roman" w:hAnsi="Times New Roman" w:cs="Times New Roman"/>
          <w:bCs/>
          <w:iCs/>
          <w:sz w:val="24"/>
        </w:rPr>
        <w:t xml:space="preserve">, dado que al no ser un valor menor a 0.05, permite aceptar la hipótesis nula de esta prueba: Los datos de los residuos de la variable Peso Final, presenta una distribución normal (Anexo </w:t>
      </w:r>
      <w:r w:rsidR="00953EB0">
        <w:rPr>
          <w:rFonts w:ascii="Times New Roman" w:hAnsi="Times New Roman" w:cs="Times New Roman"/>
          <w:bCs/>
          <w:iCs/>
          <w:sz w:val="24"/>
        </w:rPr>
        <w:t>5</w:t>
      </w:r>
      <w:r>
        <w:rPr>
          <w:rFonts w:ascii="Times New Roman" w:hAnsi="Times New Roman" w:cs="Times New Roman"/>
          <w:bCs/>
          <w:iCs/>
          <w:sz w:val="24"/>
        </w:rPr>
        <w:t>).</w:t>
      </w:r>
    </w:p>
    <w:p w14:paraId="34FADE1A" w14:textId="1C25BE0E" w:rsidR="000922DE" w:rsidRDefault="000922DE" w:rsidP="000922DE">
      <w:pPr>
        <w:pStyle w:val="Prrafodelista"/>
        <w:spacing w:line="480" w:lineRule="auto"/>
        <w:ind w:left="426"/>
        <w:jc w:val="both"/>
        <w:rPr>
          <w:rFonts w:ascii="Times New Roman" w:hAnsi="Times New Roman" w:cs="Times New Roman"/>
          <w:bCs/>
          <w:iCs/>
          <w:sz w:val="24"/>
        </w:rPr>
      </w:pPr>
    </w:p>
    <w:p w14:paraId="41C62B92" w14:textId="77777777" w:rsidR="00155AA4" w:rsidRDefault="00155AA4" w:rsidP="000922DE">
      <w:pPr>
        <w:pStyle w:val="Prrafodelista"/>
        <w:spacing w:line="480" w:lineRule="auto"/>
        <w:ind w:left="426"/>
        <w:jc w:val="both"/>
        <w:rPr>
          <w:rFonts w:ascii="Times New Roman" w:hAnsi="Times New Roman" w:cs="Times New Roman"/>
          <w:b/>
          <w:bCs/>
          <w:i/>
          <w:sz w:val="24"/>
        </w:rPr>
      </w:pPr>
    </w:p>
    <w:p w14:paraId="2814C383" w14:textId="77777777" w:rsidR="00155AA4" w:rsidRDefault="00155AA4" w:rsidP="000922DE">
      <w:pPr>
        <w:pStyle w:val="Prrafodelista"/>
        <w:spacing w:line="480" w:lineRule="auto"/>
        <w:ind w:left="426"/>
        <w:jc w:val="both"/>
        <w:rPr>
          <w:rFonts w:ascii="Times New Roman" w:hAnsi="Times New Roman" w:cs="Times New Roman"/>
          <w:b/>
          <w:bCs/>
          <w:i/>
          <w:sz w:val="24"/>
        </w:rPr>
      </w:pPr>
    </w:p>
    <w:p w14:paraId="17276B95" w14:textId="6A826976" w:rsidR="000922DE" w:rsidRPr="00A8006B" w:rsidRDefault="000922DE" w:rsidP="000922DE">
      <w:pPr>
        <w:pStyle w:val="Prrafodelista"/>
        <w:spacing w:line="480" w:lineRule="auto"/>
        <w:ind w:left="426"/>
        <w:jc w:val="both"/>
        <w:rPr>
          <w:rFonts w:ascii="Times New Roman" w:hAnsi="Times New Roman" w:cs="Times New Roman"/>
          <w:b/>
          <w:bCs/>
          <w:i/>
          <w:sz w:val="24"/>
        </w:rPr>
      </w:pPr>
      <w:r w:rsidRPr="00A8006B">
        <w:rPr>
          <w:rFonts w:ascii="Times New Roman" w:hAnsi="Times New Roman" w:cs="Times New Roman"/>
          <w:b/>
          <w:bCs/>
          <w:i/>
          <w:sz w:val="24"/>
        </w:rPr>
        <w:lastRenderedPageBreak/>
        <w:t>Prueba del supuesto de homocedasticidad de los residuos</w:t>
      </w:r>
    </w:p>
    <w:p w14:paraId="008A38B0" w14:textId="25D61A40" w:rsidR="000922DE" w:rsidRPr="00EB2781" w:rsidRDefault="000922DE" w:rsidP="00EB2781">
      <w:pPr>
        <w:pStyle w:val="Prrafodelista"/>
        <w:spacing w:line="480" w:lineRule="auto"/>
        <w:ind w:left="426"/>
        <w:jc w:val="both"/>
        <w:rPr>
          <w:rFonts w:ascii="Times New Roman" w:hAnsi="Times New Roman" w:cs="Times New Roman"/>
          <w:bCs/>
          <w:iCs/>
          <w:sz w:val="24"/>
        </w:rPr>
      </w:pPr>
      <w:r>
        <w:rPr>
          <w:rFonts w:ascii="Times New Roman" w:hAnsi="Times New Roman" w:cs="Times New Roman"/>
          <w:bCs/>
          <w:iCs/>
          <w:sz w:val="24"/>
        </w:rPr>
        <w:t xml:space="preserve">El test analítico (Prueba de Levene) arrojó un p – valor de 0.0990, confirmándose lo observado en la figura 5, dado que al no ser un valor menor a 0.05, permite aceptar la hipótesis nula de esta prueba: Los datos de los residuos de la variable Peso Inicial, presenta homocedasticidad (Anexo </w:t>
      </w:r>
      <w:r w:rsidR="00953EB0">
        <w:rPr>
          <w:rFonts w:ascii="Times New Roman" w:hAnsi="Times New Roman" w:cs="Times New Roman"/>
          <w:bCs/>
          <w:iCs/>
          <w:sz w:val="24"/>
        </w:rPr>
        <w:t>6</w:t>
      </w:r>
      <w:r>
        <w:rPr>
          <w:rFonts w:ascii="Times New Roman" w:hAnsi="Times New Roman" w:cs="Times New Roman"/>
          <w:bCs/>
          <w:iCs/>
          <w:sz w:val="24"/>
        </w:rPr>
        <w:t>).</w:t>
      </w:r>
    </w:p>
    <w:p w14:paraId="03CDE0E5" w14:textId="0C395828" w:rsidR="000922DE" w:rsidRDefault="000922DE" w:rsidP="0001288D">
      <w:pPr>
        <w:pStyle w:val="Prrafodelista"/>
        <w:spacing w:line="480" w:lineRule="auto"/>
        <w:ind w:left="426"/>
        <w:jc w:val="both"/>
        <w:rPr>
          <w:rFonts w:ascii="Times New Roman" w:hAnsi="Times New Roman" w:cs="Times New Roman"/>
          <w:bCs/>
          <w:iCs/>
          <w:sz w:val="24"/>
        </w:rPr>
      </w:pPr>
    </w:p>
    <w:p w14:paraId="2D3C77B7" w14:textId="546678BF" w:rsidR="0001288D" w:rsidRPr="0091193E" w:rsidRDefault="0001288D" w:rsidP="0001288D">
      <w:pPr>
        <w:pStyle w:val="Prrafodelista"/>
        <w:spacing w:line="480" w:lineRule="auto"/>
        <w:ind w:left="426"/>
        <w:jc w:val="both"/>
        <w:rPr>
          <w:rFonts w:ascii="Times New Roman" w:hAnsi="Times New Roman" w:cs="Times New Roman"/>
          <w:b/>
          <w:i/>
          <w:sz w:val="24"/>
        </w:rPr>
      </w:pPr>
      <w:r w:rsidRPr="0091193E">
        <w:rPr>
          <w:rFonts w:ascii="Times New Roman" w:hAnsi="Times New Roman" w:cs="Times New Roman"/>
          <w:b/>
          <w:i/>
          <w:sz w:val="24"/>
        </w:rPr>
        <w:t>Peso del material consumido (mg)</w:t>
      </w:r>
    </w:p>
    <w:p w14:paraId="3E109337" w14:textId="20B0BFC9" w:rsidR="00185A80" w:rsidRDefault="00F551CD" w:rsidP="00EB2781">
      <w:pPr>
        <w:spacing w:line="480" w:lineRule="auto"/>
        <w:ind w:left="462"/>
        <w:jc w:val="both"/>
        <w:rPr>
          <w:rFonts w:ascii="Times New Roman" w:hAnsi="Times New Roman" w:cs="Times New Roman"/>
          <w:sz w:val="24"/>
        </w:rPr>
      </w:pPr>
      <w:r>
        <w:rPr>
          <w:rFonts w:ascii="Times New Roman" w:hAnsi="Times New Roman" w:cs="Times New Roman"/>
          <w:sz w:val="24"/>
        </w:rPr>
        <w:t>El ANAVA realizado para este indicador</w:t>
      </w:r>
      <w:r w:rsidR="00603D09">
        <w:rPr>
          <w:rFonts w:ascii="Times New Roman" w:hAnsi="Times New Roman" w:cs="Times New Roman"/>
          <w:sz w:val="24"/>
        </w:rPr>
        <w:t xml:space="preserve"> (Anexo </w:t>
      </w:r>
      <w:r w:rsidR="003C5ED3">
        <w:rPr>
          <w:rFonts w:ascii="Times New Roman" w:hAnsi="Times New Roman" w:cs="Times New Roman"/>
          <w:sz w:val="24"/>
        </w:rPr>
        <w:t>7</w:t>
      </w:r>
      <w:r w:rsidR="00603D09">
        <w:rPr>
          <w:rFonts w:ascii="Times New Roman" w:hAnsi="Times New Roman" w:cs="Times New Roman"/>
          <w:sz w:val="24"/>
        </w:rPr>
        <w:t>)</w:t>
      </w:r>
      <w:r>
        <w:rPr>
          <w:rFonts w:ascii="Times New Roman" w:hAnsi="Times New Roman" w:cs="Times New Roman"/>
          <w:sz w:val="24"/>
        </w:rPr>
        <w:t>, permitió determinar diferencias significativas entre tratamiento</w:t>
      </w:r>
      <w:r w:rsidR="00603D09">
        <w:rPr>
          <w:rFonts w:ascii="Times New Roman" w:hAnsi="Times New Roman" w:cs="Times New Roman"/>
          <w:sz w:val="24"/>
        </w:rPr>
        <w:t>s</w:t>
      </w:r>
      <w:r w:rsidR="00514550">
        <w:rPr>
          <w:rFonts w:ascii="Times New Roman" w:hAnsi="Times New Roman" w:cs="Times New Roman"/>
          <w:sz w:val="24"/>
        </w:rPr>
        <w:t xml:space="preserve"> </w:t>
      </w:r>
      <w:r w:rsidR="00514550" w:rsidRPr="001E5C75">
        <w:rPr>
          <w:rFonts w:ascii="Times New Roman" w:hAnsi="Times New Roman" w:cs="Times New Roman"/>
          <w:sz w:val="24"/>
        </w:rPr>
        <w:t>(</w:t>
      </w:r>
      <w:r w:rsidR="00A40558" w:rsidRPr="001E5C75">
        <w:rPr>
          <w:rFonts w:ascii="Times New Roman" w:hAnsi="Times New Roman" w:cs="Times New Roman"/>
          <w:sz w:val="24"/>
        </w:rPr>
        <w:t>p</w:t>
      </w:r>
      <w:r w:rsidR="00FF7EDA" w:rsidRPr="001E5C75">
        <w:rPr>
          <w:rFonts w:ascii="Times New Roman" w:hAnsi="Times New Roman" w:cs="Times New Roman"/>
          <w:sz w:val="24"/>
        </w:rPr>
        <w:t>=0.0037</w:t>
      </w:r>
      <w:r w:rsidR="00514550" w:rsidRPr="001E5C75">
        <w:rPr>
          <w:rFonts w:ascii="Times New Roman" w:hAnsi="Times New Roman" w:cs="Times New Roman"/>
          <w:sz w:val="24"/>
        </w:rPr>
        <w:t>)</w:t>
      </w:r>
      <w:r w:rsidRPr="001E5C75">
        <w:rPr>
          <w:rFonts w:ascii="Times New Roman" w:hAnsi="Times New Roman" w:cs="Times New Roman"/>
          <w:sz w:val="24"/>
        </w:rPr>
        <w:t>,</w:t>
      </w:r>
      <w:r>
        <w:rPr>
          <w:rFonts w:ascii="Times New Roman" w:hAnsi="Times New Roman" w:cs="Times New Roman"/>
          <w:sz w:val="24"/>
        </w:rPr>
        <w:t xml:space="preserve"> </w:t>
      </w:r>
      <w:r w:rsidR="00CA469F">
        <w:rPr>
          <w:rFonts w:ascii="Times New Roman" w:hAnsi="Times New Roman" w:cs="Times New Roman"/>
          <w:sz w:val="24"/>
        </w:rPr>
        <w:t>dado que,</w:t>
      </w:r>
      <w:r>
        <w:rPr>
          <w:rFonts w:ascii="Times New Roman" w:hAnsi="Times New Roman" w:cs="Times New Roman"/>
          <w:sz w:val="24"/>
        </w:rPr>
        <w:t xml:space="preserve"> en el tratamiento de color transparente, se encontró mayor consumo (0.0046 </w:t>
      </w:r>
      <w:r w:rsidR="00CA469F">
        <w:rPr>
          <w:rFonts w:ascii="Times New Roman" w:hAnsi="Times New Roman" w:cs="Times New Roman"/>
          <w:sz w:val="24"/>
        </w:rPr>
        <w:t>m</w:t>
      </w:r>
      <w:r>
        <w:rPr>
          <w:rFonts w:ascii="Times New Roman" w:hAnsi="Times New Roman" w:cs="Times New Roman"/>
          <w:sz w:val="24"/>
        </w:rPr>
        <w:t xml:space="preserve">g), a diferencia de los tratamientos de color negro (0.0029 </w:t>
      </w:r>
      <w:r w:rsidR="00CA469F">
        <w:rPr>
          <w:rFonts w:ascii="Times New Roman" w:hAnsi="Times New Roman" w:cs="Times New Roman"/>
          <w:sz w:val="24"/>
        </w:rPr>
        <w:t>m</w:t>
      </w:r>
      <w:r>
        <w:rPr>
          <w:rFonts w:ascii="Times New Roman" w:hAnsi="Times New Roman" w:cs="Times New Roman"/>
          <w:sz w:val="24"/>
        </w:rPr>
        <w:t xml:space="preserve">g) y amarillo (0.0026 </w:t>
      </w:r>
      <w:r w:rsidR="00CA469F">
        <w:rPr>
          <w:rFonts w:ascii="Times New Roman" w:hAnsi="Times New Roman" w:cs="Times New Roman"/>
          <w:sz w:val="24"/>
        </w:rPr>
        <w:t>m</w:t>
      </w:r>
      <w:r>
        <w:rPr>
          <w:rFonts w:ascii="Times New Roman" w:hAnsi="Times New Roman" w:cs="Times New Roman"/>
          <w:sz w:val="24"/>
        </w:rPr>
        <w:t>g)</w:t>
      </w:r>
      <w:r w:rsidR="00603D09">
        <w:rPr>
          <w:rFonts w:ascii="Times New Roman" w:hAnsi="Times New Roman" w:cs="Times New Roman"/>
          <w:sz w:val="24"/>
        </w:rPr>
        <w:t xml:space="preserve"> (Tabla </w:t>
      </w:r>
      <w:r w:rsidR="00C83834">
        <w:rPr>
          <w:rFonts w:ascii="Times New Roman" w:hAnsi="Times New Roman" w:cs="Times New Roman"/>
          <w:sz w:val="24"/>
        </w:rPr>
        <w:t>2</w:t>
      </w:r>
      <w:r w:rsidR="00603D09">
        <w:rPr>
          <w:rFonts w:ascii="Times New Roman" w:hAnsi="Times New Roman" w:cs="Times New Roman"/>
          <w:sz w:val="24"/>
        </w:rPr>
        <w:t>).</w:t>
      </w:r>
      <w:r w:rsidR="00DD4F71">
        <w:rPr>
          <w:rFonts w:ascii="Times New Roman" w:hAnsi="Times New Roman" w:cs="Times New Roman"/>
          <w:sz w:val="24"/>
        </w:rPr>
        <w:t xml:space="preserve"> </w:t>
      </w:r>
    </w:p>
    <w:p w14:paraId="5AF85AC2" w14:textId="7CB0278B" w:rsidR="00F016AF" w:rsidRDefault="00F016AF" w:rsidP="00DF73A5">
      <w:pPr>
        <w:pStyle w:val="Prrafodelista"/>
        <w:spacing w:line="480" w:lineRule="auto"/>
        <w:ind w:left="426"/>
        <w:jc w:val="both"/>
        <w:rPr>
          <w:rFonts w:ascii="Times New Roman" w:hAnsi="Times New Roman" w:cs="Times New Roman"/>
          <w:sz w:val="24"/>
        </w:rPr>
      </w:pPr>
      <w:r>
        <w:rPr>
          <w:rFonts w:ascii="Times New Roman" w:hAnsi="Times New Roman" w:cs="Times New Roman"/>
          <w:sz w:val="24"/>
        </w:rPr>
        <w:br w:type="page"/>
      </w:r>
    </w:p>
    <w:p w14:paraId="0CEA015A" w14:textId="77777777" w:rsidR="00EB2781" w:rsidRPr="0001288D" w:rsidRDefault="00EB2781" w:rsidP="00DF73A5">
      <w:pPr>
        <w:pStyle w:val="Prrafodelista"/>
        <w:spacing w:line="480" w:lineRule="auto"/>
        <w:ind w:left="426"/>
        <w:jc w:val="both"/>
        <w:rPr>
          <w:rFonts w:ascii="Times New Roman" w:hAnsi="Times New Roman" w:cs="Times New Roman"/>
          <w:sz w:val="24"/>
        </w:rPr>
      </w:pPr>
    </w:p>
    <w:p w14:paraId="4A7D6924" w14:textId="782F91D6" w:rsidR="00185A80" w:rsidRPr="0091193E" w:rsidRDefault="00185A80" w:rsidP="00185A80">
      <w:pPr>
        <w:pStyle w:val="Prrafodelista"/>
        <w:spacing w:line="480" w:lineRule="auto"/>
        <w:ind w:left="426"/>
        <w:jc w:val="both"/>
        <w:rPr>
          <w:rFonts w:ascii="Times New Roman" w:hAnsi="Times New Roman" w:cs="Times New Roman"/>
          <w:b/>
          <w:i/>
          <w:sz w:val="24"/>
        </w:rPr>
      </w:pPr>
      <w:bookmarkStart w:id="40" w:name="_Hlk44330066"/>
      <w:r w:rsidRPr="0091193E">
        <w:rPr>
          <w:rFonts w:ascii="Times New Roman" w:hAnsi="Times New Roman" w:cs="Times New Roman"/>
          <w:b/>
          <w:i/>
          <w:sz w:val="24"/>
        </w:rPr>
        <w:t>Tasa de consumo de plástico (</w:t>
      </w:r>
      <w:proofErr w:type="gramStart"/>
      <w:r w:rsidRPr="0091193E">
        <w:rPr>
          <w:rFonts w:ascii="Times New Roman" w:hAnsi="Times New Roman" w:cs="Times New Roman"/>
          <w:b/>
          <w:i/>
          <w:sz w:val="24"/>
        </w:rPr>
        <w:t>mg.día</w:t>
      </w:r>
      <w:proofErr w:type="gramEnd"/>
      <w:r w:rsidRPr="0091193E">
        <w:rPr>
          <w:rFonts w:ascii="Times New Roman" w:hAnsi="Times New Roman" w:cs="Times New Roman"/>
          <w:b/>
          <w:i/>
          <w:sz w:val="24"/>
          <w:vertAlign w:val="superscript"/>
        </w:rPr>
        <w:t>-1</w:t>
      </w:r>
      <w:r w:rsidR="00477D2D">
        <w:rPr>
          <w:rFonts w:ascii="Times New Roman" w:hAnsi="Times New Roman" w:cs="Times New Roman"/>
          <w:b/>
          <w:i/>
          <w:sz w:val="24"/>
        </w:rPr>
        <w:t>.20 gusanos)</w:t>
      </w:r>
    </w:p>
    <w:bookmarkEnd w:id="40"/>
    <w:p w14:paraId="70965AD1" w14:textId="0792B8C5" w:rsidR="00DF73A5" w:rsidRDefault="00603D09" w:rsidP="00F016AF">
      <w:pPr>
        <w:spacing w:line="480" w:lineRule="auto"/>
        <w:ind w:left="462"/>
        <w:jc w:val="both"/>
        <w:rPr>
          <w:rFonts w:ascii="Times New Roman" w:hAnsi="Times New Roman" w:cs="Times New Roman"/>
          <w:sz w:val="24"/>
        </w:rPr>
      </w:pPr>
      <w:r>
        <w:rPr>
          <w:rFonts w:ascii="Times New Roman" w:hAnsi="Times New Roman" w:cs="Times New Roman"/>
          <w:sz w:val="24"/>
        </w:rPr>
        <w:t xml:space="preserve">Consecuente al resultado anterior, también </w:t>
      </w:r>
      <w:r w:rsidR="00F01A48">
        <w:rPr>
          <w:rFonts w:ascii="Times New Roman" w:hAnsi="Times New Roman" w:cs="Times New Roman"/>
          <w:sz w:val="24"/>
        </w:rPr>
        <w:t xml:space="preserve">la figura </w:t>
      </w:r>
      <w:r w:rsidR="00C83834">
        <w:rPr>
          <w:rFonts w:ascii="Times New Roman" w:hAnsi="Times New Roman" w:cs="Times New Roman"/>
          <w:sz w:val="24"/>
        </w:rPr>
        <w:t>7</w:t>
      </w:r>
      <w:r w:rsidR="00F01A48">
        <w:rPr>
          <w:rFonts w:ascii="Times New Roman" w:hAnsi="Times New Roman" w:cs="Times New Roman"/>
          <w:sz w:val="24"/>
        </w:rPr>
        <w:t xml:space="preserve"> deja ver que </w:t>
      </w:r>
      <w:r>
        <w:rPr>
          <w:rFonts w:ascii="Times New Roman" w:hAnsi="Times New Roman" w:cs="Times New Roman"/>
          <w:sz w:val="24"/>
        </w:rPr>
        <w:t xml:space="preserve">la tasa de consumo fue mayor en el tratamiento de color transparente (0.000329 </w:t>
      </w:r>
      <w:proofErr w:type="gramStart"/>
      <w:r>
        <w:rPr>
          <w:rFonts w:ascii="Times New Roman" w:hAnsi="Times New Roman" w:cs="Times New Roman"/>
          <w:sz w:val="24"/>
        </w:rPr>
        <w:t>mg.día</w:t>
      </w:r>
      <w:proofErr w:type="gramEnd"/>
      <w:r w:rsidRPr="00603D09">
        <w:rPr>
          <w:rFonts w:ascii="Times New Roman" w:hAnsi="Times New Roman" w:cs="Times New Roman"/>
          <w:sz w:val="24"/>
          <w:vertAlign w:val="superscript"/>
        </w:rPr>
        <w:t>-1</w:t>
      </w:r>
      <w:r w:rsidR="00477D2D">
        <w:rPr>
          <w:rFonts w:ascii="Times New Roman" w:hAnsi="Times New Roman" w:cs="Times New Roman"/>
          <w:sz w:val="24"/>
        </w:rPr>
        <w:t>.20 gusanos)</w:t>
      </w:r>
      <w:r>
        <w:rPr>
          <w:rFonts w:ascii="Times New Roman" w:hAnsi="Times New Roman" w:cs="Times New Roman"/>
          <w:sz w:val="24"/>
        </w:rPr>
        <w:t>, seguido por el tratamiento de color negro (0.000207 mg.día</w:t>
      </w:r>
      <w:r w:rsidRPr="00603D09">
        <w:rPr>
          <w:rFonts w:ascii="Times New Roman" w:hAnsi="Times New Roman" w:cs="Times New Roman"/>
          <w:sz w:val="24"/>
          <w:vertAlign w:val="superscript"/>
        </w:rPr>
        <w:t>-1</w:t>
      </w:r>
      <w:r w:rsidR="00477D2D">
        <w:rPr>
          <w:rFonts w:ascii="Times New Roman" w:hAnsi="Times New Roman" w:cs="Times New Roman"/>
          <w:sz w:val="24"/>
        </w:rPr>
        <w:t>.20 gusanos)</w:t>
      </w:r>
      <w:r>
        <w:rPr>
          <w:rFonts w:ascii="Times New Roman" w:hAnsi="Times New Roman" w:cs="Times New Roman"/>
          <w:sz w:val="24"/>
        </w:rPr>
        <w:t xml:space="preserve"> y por el tratamiento de color amarillo (0.000186 mg.día</w:t>
      </w:r>
      <w:r w:rsidRPr="00603D09">
        <w:rPr>
          <w:rFonts w:ascii="Times New Roman" w:hAnsi="Times New Roman" w:cs="Times New Roman"/>
          <w:sz w:val="24"/>
          <w:vertAlign w:val="superscript"/>
        </w:rPr>
        <w:t>-1</w:t>
      </w:r>
      <w:r w:rsidR="00477D2D">
        <w:rPr>
          <w:rFonts w:ascii="Times New Roman" w:hAnsi="Times New Roman" w:cs="Times New Roman"/>
          <w:sz w:val="24"/>
        </w:rPr>
        <w:t>.20 gusanos)</w:t>
      </w:r>
      <w:r>
        <w:rPr>
          <w:rFonts w:ascii="Times New Roman" w:hAnsi="Times New Roman" w:cs="Times New Roman"/>
          <w:sz w:val="24"/>
        </w:rPr>
        <w:t xml:space="preserve">. </w:t>
      </w:r>
    </w:p>
    <w:p w14:paraId="48FED807" w14:textId="1D702820" w:rsidR="003D7214" w:rsidRDefault="00DB30B0" w:rsidP="007363E9">
      <w:pPr>
        <w:spacing w:after="120" w:line="480" w:lineRule="auto"/>
        <w:ind w:left="459"/>
        <w:jc w:val="both"/>
        <w:rPr>
          <w:rFonts w:ascii="Times New Roman" w:hAnsi="Times New Roman" w:cs="Times New Roman"/>
          <w:sz w:val="24"/>
        </w:rPr>
      </w:pPr>
      <w:r>
        <w:rPr>
          <w:rFonts w:ascii="Times New Roman" w:hAnsi="Times New Roman" w:cs="Times New Roman"/>
          <w:sz w:val="24"/>
        </w:rPr>
        <w:t xml:space="preserve">Tabla </w:t>
      </w:r>
      <w:r w:rsidR="00C83834">
        <w:rPr>
          <w:rFonts w:ascii="Times New Roman" w:hAnsi="Times New Roman" w:cs="Times New Roman"/>
          <w:sz w:val="24"/>
        </w:rPr>
        <w:t>2</w:t>
      </w:r>
      <w:r>
        <w:rPr>
          <w:rFonts w:ascii="Times New Roman" w:hAnsi="Times New Roman" w:cs="Times New Roman"/>
          <w:sz w:val="24"/>
        </w:rPr>
        <w:t xml:space="preserve">. </w:t>
      </w:r>
    </w:p>
    <w:p w14:paraId="6574E848" w14:textId="18812BF9" w:rsidR="00DB30B0" w:rsidRDefault="00DB30B0" w:rsidP="007363E9">
      <w:pPr>
        <w:spacing w:after="120" w:line="480" w:lineRule="auto"/>
        <w:ind w:left="459"/>
        <w:jc w:val="both"/>
        <w:rPr>
          <w:rFonts w:ascii="Times New Roman" w:hAnsi="Times New Roman" w:cs="Times New Roman"/>
          <w:i/>
          <w:iCs/>
          <w:sz w:val="24"/>
        </w:rPr>
      </w:pPr>
      <w:r>
        <w:rPr>
          <w:rFonts w:ascii="Times New Roman" w:hAnsi="Times New Roman" w:cs="Times New Roman"/>
          <w:i/>
          <w:iCs/>
          <w:sz w:val="24"/>
        </w:rPr>
        <w:t>Promedios de peso inicial y final</w:t>
      </w:r>
      <w:r w:rsidR="007363E9">
        <w:rPr>
          <w:rFonts w:ascii="Times New Roman" w:hAnsi="Times New Roman" w:cs="Times New Roman"/>
          <w:i/>
          <w:iCs/>
          <w:sz w:val="24"/>
        </w:rPr>
        <w:t xml:space="preserve"> (</w:t>
      </w:r>
      <w:r w:rsidR="00CA469F">
        <w:rPr>
          <w:rFonts w:ascii="Times New Roman" w:hAnsi="Times New Roman" w:cs="Times New Roman"/>
          <w:i/>
          <w:iCs/>
          <w:sz w:val="24"/>
        </w:rPr>
        <w:t>m</w:t>
      </w:r>
      <w:r w:rsidR="007363E9">
        <w:rPr>
          <w:rFonts w:ascii="Times New Roman" w:hAnsi="Times New Roman" w:cs="Times New Roman"/>
          <w:i/>
          <w:iCs/>
          <w:sz w:val="24"/>
        </w:rPr>
        <w:t>g) de plástico suministrado, cantidad consumida</w:t>
      </w:r>
      <w:r>
        <w:rPr>
          <w:rFonts w:ascii="Times New Roman" w:hAnsi="Times New Roman" w:cs="Times New Roman"/>
          <w:i/>
          <w:iCs/>
          <w:sz w:val="24"/>
        </w:rPr>
        <w:t xml:space="preserve"> (</w:t>
      </w:r>
      <w:r w:rsidR="00CA469F">
        <w:rPr>
          <w:rFonts w:ascii="Times New Roman" w:hAnsi="Times New Roman" w:cs="Times New Roman"/>
          <w:i/>
          <w:iCs/>
          <w:sz w:val="24"/>
        </w:rPr>
        <w:t>m</w:t>
      </w:r>
      <w:r>
        <w:rPr>
          <w:rFonts w:ascii="Times New Roman" w:hAnsi="Times New Roman" w:cs="Times New Roman"/>
          <w:i/>
          <w:iCs/>
          <w:sz w:val="24"/>
        </w:rPr>
        <w:t>g) y tasa de consumo (</w:t>
      </w:r>
      <w:r w:rsidR="00CA469F">
        <w:rPr>
          <w:rFonts w:ascii="Times New Roman" w:hAnsi="Times New Roman" w:cs="Times New Roman"/>
          <w:i/>
          <w:iCs/>
          <w:sz w:val="24"/>
        </w:rPr>
        <w:t>m</w:t>
      </w:r>
      <w:r>
        <w:rPr>
          <w:rFonts w:ascii="Times New Roman" w:hAnsi="Times New Roman" w:cs="Times New Roman"/>
          <w:i/>
          <w:iCs/>
          <w:sz w:val="24"/>
        </w:rPr>
        <w:t>g/día)</w:t>
      </w:r>
      <w:r w:rsidR="007363E9">
        <w:rPr>
          <w:rFonts w:ascii="Times New Roman" w:hAnsi="Times New Roman" w:cs="Times New Roman"/>
          <w:i/>
          <w:iCs/>
          <w:sz w:val="24"/>
        </w:rPr>
        <w:t>, por tratamiento.</w:t>
      </w:r>
      <w:r>
        <w:rPr>
          <w:rFonts w:ascii="Times New Roman" w:hAnsi="Times New Roman" w:cs="Times New Roman"/>
          <w:i/>
          <w:iCs/>
          <w:sz w:val="24"/>
        </w:rPr>
        <w:t xml:space="preserve"> </w:t>
      </w:r>
    </w:p>
    <w:tbl>
      <w:tblPr>
        <w:tblW w:w="6656" w:type="dxa"/>
        <w:jc w:val="center"/>
        <w:tblCellMar>
          <w:left w:w="70" w:type="dxa"/>
          <w:right w:w="70" w:type="dxa"/>
        </w:tblCellMar>
        <w:tblLook w:val="04A0" w:firstRow="1" w:lastRow="0" w:firstColumn="1" w:lastColumn="0" w:noHBand="0" w:noVBand="1"/>
      </w:tblPr>
      <w:tblGrid>
        <w:gridCol w:w="2772"/>
        <w:gridCol w:w="1100"/>
        <w:gridCol w:w="1360"/>
        <w:gridCol w:w="1424"/>
      </w:tblGrid>
      <w:tr w:rsidR="00185A80" w:rsidRPr="00290E95" w14:paraId="52E4123A" w14:textId="77777777" w:rsidTr="00CA469F">
        <w:trPr>
          <w:trHeight w:val="300"/>
          <w:jc w:val="center"/>
        </w:trPr>
        <w:tc>
          <w:tcPr>
            <w:tcW w:w="2772" w:type="dxa"/>
            <w:tcBorders>
              <w:top w:val="single" w:sz="4" w:space="0" w:color="auto"/>
              <w:left w:val="nil"/>
              <w:bottom w:val="single" w:sz="4" w:space="0" w:color="auto"/>
              <w:right w:val="nil"/>
            </w:tcBorders>
            <w:shd w:val="clear" w:color="000000" w:fill="FFFFFF"/>
            <w:noWrap/>
            <w:vAlign w:val="center"/>
            <w:hideMark/>
          </w:tcPr>
          <w:p w14:paraId="6FA45B12" w14:textId="77777777" w:rsidR="00185A80" w:rsidRPr="00290E95" w:rsidRDefault="00185A80" w:rsidP="00631426">
            <w:pPr>
              <w:spacing w:after="0" w:line="240" w:lineRule="auto"/>
              <w:jc w:val="center"/>
              <w:rPr>
                <w:rFonts w:ascii="Times New Roman" w:eastAsia="Times New Roman" w:hAnsi="Times New Roman" w:cs="Times New Roman"/>
                <w:b/>
                <w:bCs/>
                <w:color w:val="000000"/>
                <w:lang w:eastAsia="es-PE"/>
              </w:rPr>
            </w:pPr>
            <w:r w:rsidRPr="00290E95">
              <w:rPr>
                <w:rFonts w:ascii="Times New Roman" w:eastAsia="Times New Roman" w:hAnsi="Times New Roman" w:cs="Times New Roman"/>
                <w:b/>
                <w:bCs/>
                <w:color w:val="000000"/>
                <w:lang w:eastAsia="es-PE"/>
              </w:rPr>
              <w:t xml:space="preserve">Tratamiento </w:t>
            </w:r>
          </w:p>
        </w:tc>
        <w:tc>
          <w:tcPr>
            <w:tcW w:w="1100" w:type="dxa"/>
            <w:tcBorders>
              <w:top w:val="single" w:sz="4" w:space="0" w:color="auto"/>
              <w:left w:val="nil"/>
              <w:bottom w:val="single" w:sz="4" w:space="0" w:color="auto"/>
              <w:right w:val="nil"/>
            </w:tcBorders>
            <w:shd w:val="clear" w:color="000000" w:fill="FFFFFF"/>
            <w:noWrap/>
            <w:vAlign w:val="center"/>
            <w:hideMark/>
          </w:tcPr>
          <w:p w14:paraId="0F46AF3D" w14:textId="77777777" w:rsidR="00185A80" w:rsidRPr="00290E95" w:rsidRDefault="00185A80" w:rsidP="00631426">
            <w:pPr>
              <w:spacing w:after="0" w:line="240" w:lineRule="auto"/>
              <w:jc w:val="center"/>
              <w:rPr>
                <w:rFonts w:ascii="Times New Roman" w:eastAsia="Times New Roman" w:hAnsi="Times New Roman" w:cs="Times New Roman"/>
                <w:b/>
                <w:bCs/>
                <w:color w:val="000000"/>
                <w:lang w:eastAsia="es-PE"/>
              </w:rPr>
            </w:pPr>
            <w:r w:rsidRPr="00290E95">
              <w:rPr>
                <w:rFonts w:ascii="Times New Roman" w:eastAsia="Times New Roman" w:hAnsi="Times New Roman" w:cs="Times New Roman"/>
                <w:b/>
                <w:bCs/>
                <w:color w:val="000000"/>
                <w:lang w:eastAsia="es-PE"/>
              </w:rPr>
              <w:t>Amarillo</w:t>
            </w:r>
          </w:p>
        </w:tc>
        <w:tc>
          <w:tcPr>
            <w:tcW w:w="1360" w:type="dxa"/>
            <w:tcBorders>
              <w:top w:val="single" w:sz="4" w:space="0" w:color="auto"/>
              <w:left w:val="nil"/>
              <w:bottom w:val="single" w:sz="4" w:space="0" w:color="auto"/>
              <w:right w:val="nil"/>
            </w:tcBorders>
            <w:shd w:val="clear" w:color="000000" w:fill="FFFFFF"/>
            <w:noWrap/>
            <w:vAlign w:val="center"/>
            <w:hideMark/>
          </w:tcPr>
          <w:p w14:paraId="25BD67A4" w14:textId="77777777" w:rsidR="00185A80" w:rsidRPr="00290E95" w:rsidRDefault="00185A80" w:rsidP="00631426">
            <w:pPr>
              <w:spacing w:after="0" w:line="240" w:lineRule="auto"/>
              <w:jc w:val="center"/>
              <w:rPr>
                <w:rFonts w:ascii="Times New Roman" w:eastAsia="Times New Roman" w:hAnsi="Times New Roman" w:cs="Times New Roman"/>
                <w:b/>
                <w:bCs/>
                <w:color w:val="000000"/>
                <w:lang w:eastAsia="es-PE"/>
              </w:rPr>
            </w:pPr>
            <w:r w:rsidRPr="00290E95">
              <w:rPr>
                <w:rFonts w:ascii="Times New Roman" w:eastAsia="Times New Roman" w:hAnsi="Times New Roman" w:cs="Times New Roman"/>
                <w:b/>
                <w:bCs/>
                <w:color w:val="000000"/>
                <w:lang w:eastAsia="es-PE"/>
              </w:rPr>
              <w:t>Negro</w:t>
            </w:r>
          </w:p>
        </w:tc>
        <w:tc>
          <w:tcPr>
            <w:tcW w:w="1424" w:type="dxa"/>
            <w:tcBorders>
              <w:top w:val="single" w:sz="4" w:space="0" w:color="auto"/>
              <w:left w:val="nil"/>
              <w:bottom w:val="single" w:sz="4" w:space="0" w:color="auto"/>
              <w:right w:val="nil"/>
            </w:tcBorders>
            <w:shd w:val="clear" w:color="000000" w:fill="FFFFFF"/>
            <w:noWrap/>
            <w:vAlign w:val="center"/>
            <w:hideMark/>
          </w:tcPr>
          <w:p w14:paraId="6E3DC60F" w14:textId="77777777" w:rsidR="00185A80" w:rsidRPr="00290E95" w:rsidRDefault="00185A80" w:rsidP="00631426">
            <w:pPr>
              <w:spacing w:after="0" w:line="240" w:lineRule="auto"/>
              <w:jc w:val="center"/>
              <w:rPr>
                <w:rFonts w:ascii="Times New Roman" w:eastAsia="Times New Roman" w:hAnsi="Times New Roman" w:cs="Times New Roman"/>
                <w:b/>
                <w:bCs/>
                <w:color w:val="000000"/>
                <w:lang w:eastAsia="es-PE"/>
              </w:rPr>
            </w:pPr>
            <w:r w:rsidRPr="00290E95">
              <w:rPr>
                <w:rFonts w:ascii="Times New Roman" w:eastAsia="Times New Roman" w:hAnsi="Times New Roman" w:cs="Times New Roman"/>
                <w:b/>
                <w:bCs/>
                <w:color w:val="000000"/>
                <w:lang w:eastAsia="es-PE"/>
              </w:rPr>
              <w:t>Transparente</w:t>
            </w:r>
          </w:p>
        </w:tc>
      </w:tr>
      <w:tr w:rsidR="00185A80" w:rsidRPr="00290E95" w14:paraId="1F100C39" w14:textId="77777777" w:rsidTr="00CA469F">
        <w:trPr>
          <w:trHeight w:val="300"/>
          <w:jc w:val="center"/>
        </w:trPr>
        <w:tc>
          <w:tcPr>
            <w:tcW w:w="2772" w:type="dxa"/>
            <w:tcBorders>
              <w:top w:val="nil"/>
              <w:left w:val="nil"/>
              <w:bottom w:val="nil"/>
              <w:right w:val="nil"/>
            </w:tcBorders>
            <w:shd w:val="clear" w:color="000000" w:fill="FFFFFF"/>
            <w:noWrap/>
            <w:vAlign w:val="center"/>
            <w:hideMark/>
          </w:tcPr>
          <w:p w14:paraId="129C20C0" w14:textId="7E6112BC"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Peso inicial (</w:t>
            </w:r>
            <w:r w:rsidR="00CA469F">
              <w:rPr>
                <w:rFonts w:ascii="Times New Roman" w:eastAsia="Times New Roman" w:hAnsi="Times New Roman" w:cs="Times New Roman"/>
                <w:color w:val="000000"/>
                <w:lang w:eastAsia="es-PE"/>
              </w:rPr>
              <w:t>m</w:t>
            </w:r>
            <w:r w:rsidRPr="00290E95">
              <w:rPr>
                <w:rFonts w:ascii="Times New Roman" w:eastAsia="Times New Roman" w:hAnsi="Times New Roman" w:cs="Times New Roman"/>
                <w:color w:val="000000"/>
                <w:lang w:eastAsia="es-PE"/>
              </w:rPr>
              <w:t>g)</w:t>
            </w:r>
          </w:p>
        </w:tc>
        <w:tc>
          <w:tcPr>
            <w:tcW w:w="1100" w:type="dxa"/>
            <w:tcBorders>
              <w:top w:val="nil"/>
              <w:left w:val="nil"/>
              <w:bottom w:val="nil"/>
              <w:right w:val="nil"/>
            </w:tcBorders>
            <w:shd w:val="clear" w:color="000000" w:fill="FFFFFF"/>
            <w:noWrap/>
            <w:vAlign w:val="center"/>
            <w:hideMark/>
          </w:tcPr>
          <w:p w14:paraId="0AA12BE3"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0.8859</w:t>
            </w:r>
          </w:p>
        </w:tc>
        <w:tc>
          <w:tcPr>
            <w:tcW w:w="1360" w:type="dxa"/>
            <w:tcBorders>
              <w:top w:val="nil"/>
              <w:left w:val="nil"/>
              <w:bottom w:val="nil"/>
              <w:right w:val="nil"/>
            </w:tcBorders>
            <w:shd w:val="clear" w:color="000000" w:fill="FFFFFF"/>
            <w:noWrap/>
            <w:vAlign w:val="center"/>
            <w:hideMark/>
          </w:tcPr>
          <w:p w14:paraId="641D578A"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0.5365</w:t>
            </w:r>
          </w:p>
        </w:tc>
        <w:tc>
          <w:tcPr>
            <w:tcW w:w="1424" w:type="dxa"/>
            <w:tcBorders>
              <w:top w:val="nil"/>
              <w:left w:val="nil"/>
              <w:bottom w:val="nil"/>
              <w:right w:val="nil"/>
            </w:tcBorders>
            <w:shd w:val="clear" w:color="000000" w:fill="FFFFFF"/>
            <w:noWrap/>
            <w:vAlign w:val="center"/>
            <w:hideMark/>
          </w:tcPr>
          <w:p w14:paraId="54B42C30"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0.2974</w:t>
            </w:r>
          </w:p>
        </w:tc>
      </w:tr>
      <w:tr w:rsidR="00185A80" w:rsidRPr="00290E95" w14:paraId="082A1590" w14:textId="77777777" w:rsidTr="00CA469F">
        <w:trPr>
          <w:trHeight w:val="300"/>
          <w:jc w:val="center"/>
        </w:trPr>
        <w:tc>
          <w:tcPr>
            <w:tcW w:w="2772" w:type="dxa"/>
            <w:tcBorders>
              <w:top w:val="nil"/>
              <w:left w:val="nil"/>
              <w:bottom w:val="nil"/>
              <w:right w:val="nil"/>
            </w:tcBorders>
            <w:shd w:val="clear" w:color="000000" w:fill="FFFFFF"/>
            <w:noWrap/>
            <w:vAlign w:val="center"/>
            <w:hideMark/>
          </w:tcPr>
          <w:p w14:paraId="45B1B7EE" w14:textId="4675B7DB"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Peso final (</w:t>
            </w:r>
            <w:r w:rsidR="00CA469F">
              <w:rPr>
                <w:rFonts w:ascii="Times New Roman" w:eastAsia="Times New Roman" w:hAnsi="Times New Roman" w:cs="Times New Roman"/>
                <w:color w:val="000000"/>
                <w:lang w:eastAsia="es-PE"/>
              </w:rPr>
              <w:t>m</w:t>
            </w:r>
            <w:r w:rsidRPr="00290E95">
              <w:rPr>
                <w:rFonts w:ascii="Times New Roman" w:eastAsia="Times New Roman" w:hAnsi="Times New Roman" w:cs="Times New Roman"/>
                <w:color w:val="000000"/>
                <w:lang w:eastAsia="es-PE"/>
              </w:rPr>
              <w:t>g)</w:t>
            </w:r>
          </w:p>
        </w:tc>
        <w:tc>
          <w:tcPr>
            <w:tcW w:w="1100" w:type="dxa"/>
            <w:tcBorders>
              <w:top w:val="nil"/>
              <w:left w:val="nil"/>
              <w:bottom w:val="nil"/>
              <w:right w:val="nil"/>
            </w:tcBorders>
            <w:shd w:val="clear" w:color="000000" w:fill="FFFFFF"/>
            <w:noWrap/>
            <w:vAlign w:val="center"/>
            <w:hideMark/>
          </w:tcPr>
          <w:p w14:paraId="4DE9FB67"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0.8833</w:t>
            </w:r>
          </w:p>
        </w:tc>
        <w:tc>
          <w:tcPr>
            <w:tcW w:w="1360" w:type="dxa"/>
            <w:tcBorders>
              <w:top w:val="nil"/>
              <w:left w:val="nil"/>
              <w:bottom w:val="nil"/>
              <w:right w:val="nil"/>
            </w:tcBorders>
            <w:shd w:val="clear" w:color="000000" w:fill="FFFFFF"/>
            <w:noWrap/>
            <w:vAlign w:val="center"/>
            <w:hideMark/>
          </w:tcPr>
          <w:p w14:paraId="245E855F"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0.5336</w:t>
            </w:r>
          </w:p>
        </w:tc>
        <w:tc>
          <w:tcPr>
            <w:tcW w:w="1424" w:type="dxa"/>
            <w:tcBorders>
              <w:top w:val="nil"/>
              <w:left w:val="nil"/>
              <w:bottom w:val="nil"/>
              <w:right w:val="nil"/>
            </w:tcBorders>
            <w:shd w:val="clear" w:color="000000" w:fill="FFFFFF"/>
            <w:noWrap/>
            <w:vAlign w:val="center"/>
            <w:hideMark/>
          </w:tcPr>
          <w:p w14:paraId="592F5704"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0.2928</w:t>
            </w:r>
          </w:p>
        </w:tc>
      </w:tr>
      <w:tr w:rsidR="00185A80" w:rsidRPr="00290E95" w14:paraId="7F839E5C" w14:textId="77777777" w:rsidTr="00CA469F">
        <w:trPr>
          <w:trHeight w:val="300"/>
          <w:jc w:val="center"/>
        </w:trPr>
        <w:tc>
          <w:tcPr>
            <w:tcW w:w="2772" w:type="dxa"/>
            <w:tcBorders>
              <w:top w:val="nil"/>
              <w:left w:val="nil"/>
              <w:bottom w:val="nil"/>
              <w:right w:val="nil"/>
            </w:tcBorders>
            <w:shd w:val="clear" w:color="000000" w:fill="FFFFFF"/>
            <w:noWrap/>
            <w:vAlign w:val="bottom"/>
            <w:hideMark/>
          </w:tcPr>
          <w:p w14:paraId="5189F85F" w14:textId="0B5E554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Tasa de consumo/día (</w:t>
            </w:r>
            <w:r w:rsidR="00CA469F">
              <w:rPr>
                <w:rFonts w:ascii="Times New Roman" w:eastAsia="Times New Roman" w:hAnsi="Times New Roman" w:cs="Times New Roman"/>
                <w:color w:val="000000"/>
                <w:lang w:eastAsia="es-PE"/>
              </w:rPr>
              <w:t>m</w:t>
            </w:r>
            <w:r w:rsidRPr="00290E95">
              <w:rPr>
                <w:rFonts w:ascii="Times New Roman" w:eastAsia="Times New Roman" w:hAnsi="Times New Roman" w:cs="Times New Roman"/>
                <w:color w:val="000000"/>
                <w:lang w:eastAsia="es-PE"/>
              </w:rPr>
              <w:t>g)*</w:t>
            </w:r>
          </w:p>
        </w:tc>
        <w:tc>
          <w:tcPr>
            <w:tcW w:w="1100" w:type="dxa"/>
            <w:tcBorders>
              <w:top w:val="nil"/>
              <w:left w:val="nil"/>
              <w:bottom w:val="nil"/>
              <w:right w:val="nil"/>
            </w:tcBorders>
            <w:shd w:val="clear" w:color="000000" w:fill="FFFFFF"/>
            <w:noWrap/>
            <w:vAlign w:val="bottom"/>
            <w:hideMark/>
          </w:tcPr>
          <w:p w14:paraId="350A4428"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0.000186</w:t>
            </w:r>
          </w:p>
        </w:tc>
        <w:tc>
          <w:tcPr>
            <w:tcW w:w="1360" w:type="dxa"/>
            <w:tcBorders>
              <w:top w:val="nil"/>
              <w:left w:val="nil"/>
              <w:bottom w:val="nil"/>
              <w:right w:val="nil"/>
            </w:tcBorders>
            <w:shd w:val="clear" w:color="000000" w:fill="FFFFFF"/>
            <w:noWrap/>
            <w:vAlign w:val="bottom"/>
            <w:hideMark/>
          </w:tcPr>
          <w:p w14:paraId="65E57EBB"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0.000207</w:t>
            </w:r>
          </w:p>
        </w:tc>
        <w:tc>
          <w:tcPr>
            <w:tcW w:w="1424" w:type="dxa"/>
            <w:tcBorders>
              <w:top w:val="nil"/>
              <w:left w:val="nil"/>
              <w:bottom w:val="nil"/>
              <w:right w:val="nil"/>
            </w:tcBorders>
            <w:shd w:val="clear" w:color="000000" w:fill="FFFFFF"/>
            <w:noWrap/>
            <w:vAlign w:val="bottom"/>
            <w:hideMark/>
          </w:tcPr>
          <w:p w14:paraId="303BC1B9"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0.000329</w:t>
            </w:r>
          </w:p>
        </w:tc>
      </w:tr>
      <w:tr w:rsidR="00185A80" w:rsidRPr="00290E95" w14:paraId="0A501C7E" w14:textId="77777777" w:rsidTr="00CA469F">
        <w:trPr>
          <w:trHeight w:val="300"/>
          <w:jc w:val="center"/>
        </w:trPr>
        <w:tc>
          <w:tcPr>
            <w:tcW w:w="2772" w:type="dxa"/>
            <w:tcBorders>
              <w:top w:val="nil"/>
              <w:left w:val="nil"/>
              <w:bottom w:val="nil"/>
              <w:right w:val="nil"/>
            </w:tcBorders>
            <w:shd w:val="clear" w:color="000000" w:fill="FFFFFF"/>
            <w:noWrap/>
            <w:vAlign w:val="center"/>
            <w:hideMark/>
          </w:tcPr>
          <w:p w14:paraId="775F2C8D" w14:textId="3CFA43BC" w:rsidR="00185A80" w:rsidRPr="00290E95" w:rsidRDefault="00185A80" w:rsidP="00631426">
            <w:pPr>
              <w:spacing w:after="0" w:line="240" w:lineRule="auto"/>
              <w:jc w:val="center"/>
              <w:rPr>
                <w:rFonts w:ascii="Times New Roman" w:eastAsia="Times New Roman" w:hAnsi="Times New Roman" w:cs="Times New Roman"/>
                <w:b/>
                <w:bCs/>
                <w:color w:val="000000"/>
                <w:lang w:eastAsia="es-PE"/>
              </w:rPr>
            </w:pPr>
            <w:r w:rsidRPr="00290E95">
              <w:rPr>
                <w:rFonts w:ascii="Times New Roman" w:eastAsia="Times New Roman" w:hAnsi="Times New Roman" w:cs="Times New Roman"/>
                <w:b/>
                <w:bCs/>
                <w:color w:val="000000"/>
                <w:lang w:eastAsia="es-PE"/>
              </w:rPr>
              <w:t>Material consumido (</w:t>
            </w:r>
            <w:r w:rsidR="00CA469F">
              <w:rPr>
                <w:rFonts w:ascii="Times New Roman" w:eastAsia="Times New Roman" w:hAnsi="Times New Roman" w:cs="Times New Roman"/>
                <w:b/>
                <w:bCs/>
                <w:color w:val="000000"/>
                <w:lang w:eastAsia="es-PE"/>
              </w:rPr>
              <w:t>m</w:t>
            </w:r>
            <w:r w:rsidRPr="00290E95">
              <w:rPr>
                <w:rFonts w:ascii="Times New Roman" w:eastAsia="Times New Roman" w:hAnsi="Times New Roman" w:cs="Times New Roman"/>
                <w:b/>
                <w:bCs/>
                <w:color w:val="000000"/>
                <w:lang w:eastAsia="es-PE"/>
              </w:rPr>
              <w:t>g)</w:t>
            </w:r>
          </w:p>
        </w:tc>
        <w:tc>
          <w:tcPr>
            <w:tcW w:w="1100" w:type="dxa"/>
            <w:tcBorders>
              <w:top w:val="nil"/>
              <w:left w:val="nil"/>
              <w:bottom w:val="nil"/>
              <w:right w:val="nil"/>
            </w:tcBorders>
            <w:shd w:val="clear" w:color="000000" w:fill="FFFFFF"/>
            <w:noWrap/>
            <w:vAlign w:val="center"/>
            <w:hideMark/>
          </w:tcPr>
          <w:p w14:paraId="193D0440" w14:textId="77777777" w:rsidR="00185A80" w:rsidRPr="00290E95" w:rsidRDefault="00185A80" w:rsidP="00631426">
            <w:pPr>
              <w:spacing w:after="0" w:line="240" w:lineRule="auto"/>
              <w:jc w:val="center"/>
              <w:rPr>
                <w:rFonts w:ascii="Times New Roman" w:eastAsia="Times New Roman" w:hAnsi="Times New Roman" w:cs="Times New Roman"/>
                <w:b/>
                <w:bCs/>
                <w:color w:val="000000"/>
                <w:lang w:eastAsia="es-PE"/>
              </w:rPr>
            </w:pPr>
            <w:r w:rsidRPr="00290E95">
              <w:rPr>
                <w:rFonts w:ascii="Times New Roman" w:eastAsia="Times New Roman" w:hAnsi="Times New Roman" w:cs="Times New Roman"/>
                <w:b/>
                <w:bCs/>
                <w:color w:val="000000"/>
                <w:lang w:eastAsia="es-PE"/>
              </w:rPr>
              <w:t xml:space="preserve">0.0026 </w:t>
            </w:r>
            <w:r w:rsidRPr="00290E95">
              <w:rPr>
                <w:rFonts w:ascii="Times New Roman" w:eastAsia="Times New Roman" w:hAnsi="Times New Roman" w:cs="Times New Roman"/>
                <w:b/>
                <w:bCs/>
                <w:i/>
                <w:iCs/>
                <w:color w:val="000000"/>
                <w:lang w:eastAsia="es-PE"/>
              </w:rPr>
              <w:t>b</w:t>
            </w:r>
          </w:p>
        </w:tc>
        <w:tc>
          <w:tcPr>
            <w:tcW w:w="1360" w:type="dxa"/>
            <w:tcBorders>
              <w:top w:val="nil"/>
              <w:left w:val="nil"/>
              <w:bottom w:val="nil"/>
              <w:right w:val="nil"/>
            </w:tcBorders>
            <w:shd w:val="clear" w:color="000000" w:fill="FFFFFF"/>
            <w:noWrap/>
            <w:vAlign w:val="center"/>
            <w:hideMark/>
          </w:tcPr>
          <w:p w14:paraId="54D8DBCC" w14:textId="77777777" w:rsidR="00185A80" w:rsidRPr="00290E95" w:rsidRDefault="00185A80" w:rsidP="00631426">
            <w:pPr>
              <w:spacing w:after="0" w:line="240" w:lineRule="auto"/>
              <w:jc w:val="center"/>
              <w:rPr>
                <w:rFonts w:ascii="Times New Roman" w:eastAsia="Times New Roman" w:hAnsi="Times New Roman" w:cs="Times New Roman"/>
                <w:b/>
                <w:bCs/>
                <w:color w:val="000000"/>
                <w:lang w:eastAsia="es-PE"/>
              </w:rPr>
            </w:pPr>
            <w:r w:rsidRPr="00290E95">
              <w:rPr>
                <w:rFonts w:ascii="Times New Roman" w:eastAsia="Times New Roman" w:hAnsi="Times New Roman" w:cs="Times New Roman"/>
                <w:b/>
                <w:bCs/>
                <w:color w:val="000000"/>
                <w:lang w:eastAsia="es-PE"/>
              </w:rPr>
              <w:t xml:space="preserve">0.0029 </w:t>
            </w:r>
            <w:r w:rsidRPr="00290E95">
              <w:rPr>
                <w:rFonts w:ascii="Times New Roman" w:eastAsia="Times New Roman" w:hAnsi="Times New Roman" w:cs="Times New Roman"/>
                <w:b/>
                <w:bCs/>
                <w:i/>
                <w:iCs/>
                <w:color w:val="000000"/>
                <w:lang w:eastAsia="es-PE"/>
              </w:rPr>
              <w:t>b</w:t>
            </w:r>
          </w:p>
        </w:tc>
        <w:tc>
          <w:tcPr>
            <w:tcW w:w="1424" w:type="dxa"/>
            <w:tcBorders>
              <w:top w:val="nil"/>
              <w:left w:val="nil"/>
              <w:bottom w:val="nil"/>
              <w:right w:val="nil"/>
            </w:tcBorders>
            <w:shd w:val="clear" w:color="000000" w:fill="FFFFFF"/>
            <w:noWrap/>
            <w:vAlign w:val="center"/>
            <w:hideMark/>
          </w:tcPr>
          <w:p w14:paraId="1E750511" w14:textId="77777777" w:rsidR="00185A80" w:rsidRPr="00290E95" w:rsidRDefault="00185A80" w:rsidP="00631426">
            <w:pPr>
              <w:spacing w:after="0" w:line="240" w:lineRule="auto"/>
              <w:jc w:val="center"/>
              <w:rPr>
                <w:rFonts w:ascii="Times New Roman" w:eastAsia="Times New Roman" w:hAnsi="Times New Roman" w:cs="Times New Roman"/>
                <w:b/>
                <w:bCs/>
                <w:color w:val="000000"/>
                <w:lang w:eastAsia="es-PE"/>
              </w:rPr>
            </w:pPr>
            <w:r w:rsidRPr="00290E95">
              <w:rPr>
                <w:rFonts w:ascii="Times New Roman" w:eastAsia="Times New Roman" w:hAnsi="Times New Roman" w:cs="Times New Roman"/>
                <w:b/>
                <w:bCs/>
                <w:color w:val="000000"/>
                <w:lang w:eastAsia="es-PE"/>
              </w:rPr>
              <w:t xml:space="preserve">0.0046 </w:t>
            </w:r>
            <w:r w:rsidRPr="00290E95">
              <w:rPr>
                <w:rFonts w:ascii="Times New Roman" w:eastAsia="Times New Roman" w:hAnsi="Times New Roman" w:cs="Times New Roman"/>
                <w:b/>
                <w:bCs/>
                <w:i/>
                <w:iCs/>
                <w:color w:val="000000"/>
                <w:lang w:eastAsia="es-PE"/>
              </w:rPr>
              <w:t>a</w:t>
            </w:r>
          </w:p>
        </w:tc>
      </w:tr>
      <w:tr w:rsidR="00185A80" w:rsidRPr="00290E95" w14:paraId="1D554ED5" w14:textId="77777777" w:rsidTr="00CA469F">
        <w:trPr>
          <w:trHeight w:val="300"/>
          <w:jc w:val="center"/>
        </w:trPr>
        <w:tc>
          <w:tcPr>
            <w:tcW w:w="2772" w:type="dxa"/>
            <w:tcBorders>
              <w:top w:val="nil"/>
              <w:left w:val="nil"/>
              <w:bottom w:val="nil"/>
              <w:right w:val="nil"/>
            </w:tcBorders>
            <w:shd w:val="clear" w:color="000000" w:fill="FFFFFF"/>
            <w:noWrap/>
            <w:vAlign w:val="bottom"/>
            <w:hideMark/>
          </w:tcPr>
          <w:p w14:paraId="3E61D3E8"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E.E.**</w:t>
            </w:r>
          </w:p>
        </w:tc>
        <w:tc>
          <w:tcPr>
            <w:tcW w:w="1100" w:type="dxa"/>
            <w:tcBorders>
              <w:top w:val="nil"/>
              <w:left w:val="nil"/>
              <w:bottom w:val="nil"/>
              <w:right w:val="nil"/>
            </w:tcBorders>
            <w:shd w:val="clear" w:color="000000" w:fill="FFFFFF"/>
            <w:noWrap/>
            <w:vAlign w:val="bottom"/>
            <w:hideMark/>
          </w:tcPr>
          <w:p w14:paraId="4A0B45B8"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0.00045</w:t>
            </w:r>
          </w:p>
        </w:tc>
        <w:tc>
          <w:tcPr>
            <w:tcW w:w="1360" w:type="dxa"/>
            <w:tcBorders>
              <w:top w:val="nil"/>
              <w:left w:val="nil"/>
              <w:bottom w:val="nil"/>
              <w:right w:val="nil"/>
            </w:tcBorders>
            <w:shd w:val="clear" w:color="000000" w:fill="FFFFFF"/>
            <w:noWrap/>
            <w:vAlign w:val="bottom"/>
            <w:hideMark/>
          </w:tcPr>
          <w:p w14:paraId="2D7E86E7"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0.00045</w:t>
            </w:r>
          </w:p>
        </w:tc>
        <w:tc>
          <w:tcPr>
            <w:tcW w:w="1424" w:type="dxa"/>
            <w:tcBorders>
              <w:top w:val="nil"/>
              <w:left w:val="nil"/>
              <w:bottom w:val="nil"/>
              <w:right w:val="nil"/>
            </w:tcBorders>
            <w:shd w:val="clear" w:color="000000" w:fill="FFFFFF"/>
            <w:noWrap/>
            <w:vAlign w:val="bottom"/>
            <w:hideMark/>
          </w:tcPr>
          <w:p w14:paraId="6A0A0456"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0.00045</w:t>
            </w:r>
          </w:p>
        </w:tc>
      </w:tr>
      <w:tr w:rsidR="00185A80" w:rsidRPr="00290E95" w14:paraId="69AE6715" w14:textId="77777777" w:rsidTr="00CA469F">
        <w:trPr>
          <w:trHeight w:val="300"/>
          <w:jc w:val="center"/>
        </w:trPr>
        <w:tc>
          <w:tcPr>
            <w:tcW w:w="2772" w:type="dxa"/>
            <w:tcBorders>
              <w:top w:val="nil"/>
              <w:left w:val="nil"/>
              <w:bottom w:val="nil"/>
              <w:right w:val="nil"/>
            </w:tcBorders>
            <w:shd w:val="clear" w:color="000000" w:fill="FFFFFF"/>
            <w:noWrap/>
            <w:vAlign w:val="bottom"/>
            <w:hideMark/>
          </w:tcPr>
          <w:p w14:paraId="6CBDF0F5"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C.V.***</w:t>
            </w:r>
          </w:p>
        </w:tc>
        <w:tc>
          <w:tcPr>
            <w:tcW w:w="1100" w:type="dxa"/>
            <w:tcBorders>
              <w:top w:val="nil"/>
              <w:left w:val="nil"/>
              <w:bottom w:val="nil"/>
              <w:right w:val="nil"/>
            </w:tcBorders>
            <w:shd w:val="clear" w:color="000000" w:fill="FFFFFF"/>
            <w:noWrap/>
            <w:vAlign w:val="bottom"/>
            <w:hideMark/>
          </w:tcPr>
          <w:p w14:paraId="4DD1CDF4"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151.67</w:t>
            </w:r>
          </w:p>
        </w:tc>
        <w:tc>
          <w:tcPr>
            <w:tcW w:w="1360" w:type="dxa"/>
            <w:tcBorders>
              <w:top w:val="nil"/>
              <w:left w:val="nil"/>
              <w:bottom w:val="nil"/>
              <w:right w:val="nil"/>
            </w:tcBorders>
            <w:shd w:val="clear" w:color="000000" w:fill="FFFFFF"/>
            <w:noWrap/>
            <w:vAlign w:val="bottom"/>
            <w:hideMark/>
          </w:tcPr>
          <w:p w14:paraId="04D6F9AA"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151.67</w:t>
            </w:r>
          </w:p>
        </w:tc>
        <w:tc>
          <w:tcPr>
            <w:tcW w:w="1424" w:type="dxa"/>
            <w:tcBorders>
              <w:top w:val="nil"/>
              <w:left w:val="nil"/>
              <w:bottom w:val="nil"/>
              <w:right w:val="nil"/>
            </w:tcBorders>
            <w:shd w:val="clear" w:color="000000" w:fill="FFFFFF"/>
            <w:noWrap/>
            <w:vAlign w:val="bottom"/>
            <w:hideMark/>
          </w:tcPr>
          <w:p w14:paraId="46349113"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151.67</w:t>
            </w:r>
          </w:p>
        </w:tc>
      </w:tr>
      <w:tr w:rsidR="00185A80" w:rsidRPr="00290E95" w14:paraId="4A63BCBC" w14:textId="77777777" w:rsidTr="00CA469F">
        <w:trPr>
          <w:trHeight w:val="300"/>
          <w:jc w:val="center"/>
        </w:trPr>
        <w:tc>
          <w:tcPr>
            <w:tcW w:w="2772" w:type="dxa"/>
            <w:tcBorders>
              <w:top w:val="nil"/>
              <w:left w:val="nil"/>
              <w:bottom w:val="nil"/>
              <w:right w:val="nil"/>
            </w:tcBorders>
            <w:shd w:val="clear" w:color="000000" w:fill="FFFFFF"/>
            <w:noWrap/>
            <w:vAlign w:val="bottom"/>
            <w:hideMark/>
          </w:tcPr>
          <w:p w14:paraId="62B58105"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p - valor ****</w:t>
            </w:r>
          </w:p>
        </w:tc>
        <w:tc>
          <w:tcPr>
            <w:tcW w:w="1100" w:type="dxa"/>
            <w:tcBorders>
              <w:top w:val="nil"/>
              <w:left w:val="nil"/>
              <w:bottom w:val="nil"/>
              <w:right w:val="nil"/>
            </w:tcBorders>
            <w:shd w:val="clear" w:color="000000" w:fill="FFFFFF"/>
            <w:noWrap/>
            <w:vAlign w:val="bottom"/>
            <w:hideMark/>
          </w:tcPr>
          <w:p w14:paraId="68238856"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0.0037</w:t>
            </w:r>
          </w:p>
        </w:tc>
        <w:tc>
          <w:tcPr>
            <w:tcW w:w="1360" w:type="dxa"/>
            <w:tcBorders>
              <w:top w:val="nil"/>
              <w:left w:val="nil"/>
              <w:bottom w:val="nil"/>
              <w:right w:val="nil"/>
            </w:tcBorders>
            <w:shd w:val="clear" w:color="000000" w:fill="FFFFFF"/>
            <w:noWrap/>
            <w:vAlign w:val="bottom"/>
            <w:hideMark/>
          </w:tcPr>
          <w:p w14:paraId="36323E2F"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0.0037</w:t>
            </w:r>
          </w:p>
        </w:tc>
        <w:tc>
          <w:tcPr>
            <w:tcW w:w="1424" w:type="dxa"/>
            <w:tcBorders>
              <w:top w:val="nil"/>
              <w:left w:val="nil"/>
              <w:bottom w:val="nil"/>
              <w:right w:val="nil"/>
            </w:tcBorders>
            <w:shd w:val="clear" w:color="000000" w:fill="FFFFFF"/>
            <w:noWrap/>
            <w:vAlign w:val="bottom"/>
            <w:hideMark/>
          </w:tcPr>
          <w:p w14:paraId="40885CFA"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0.0037</w:t>
            </w:r>
          </w:p>
        </w:tc>
      </w:tr>
      <w:tr w:rsidR="00185A80" w:rsidRPr="00290E95" w14:paraId="430ED026" w14:textId="77777777" w:rsidTr="00CA469F">
        <w:trPr>
          <w:trHeight w:val="315"/>
          <w:jc w:val="center"/>
        </w:trPr>
        <w:tc>
          <w:tcPr>
            <w:tcW w:w="2772" w:type="dxa"/>
            <w:tcBorders>
              <w:top w:val="nil"/>
              <w:left w:val="nil"/>
              <w:bottom w:val="single" w:sz="8" w:space="0" w:color="auto"/>
              <w:right w:val="nil"/>
            </w:tcBorders>
            <w:shd w:val="clear" w:color="000000" w:fill="FFFFFF"/>
            <w:noWrap/>
            <w:vAlign w:val="bottom"/>
            <w:hideMark/>
          </w:tcPr>
          <w:p w14:paraId="6F4C50EF"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D.M.S.*****</w:t>
            </w:r>
          </w:p>
        </w:tc>
        <w:tc>
          <w:tcPr>
            <w:tcW w:w="1100" w:type="dxa"/>
            <w:tcBorders>
              <w:top w:val="nil"/>
              <w:left w:val="nil"/>
              <w:bottom w:val="single" w:sz="8" w:space="0" w:color="auto"/>
              <w:right w:val="nil"/>
            </w:tcBorders>
            <w:shd w:val="clear" w:color="000000" w:fill="FFFFFF"/>
            <w:noWrap/>
            <w:vAlign w:val="bottom"/>
            <w:hideMark/>
          </w:tcPr>
          <w:p w14:paraId="5DC9DC74"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0.00126</w:t>
            </w:r>
          </w:p>
        </w:tc>
        <w:tc>
          <w:tcPr>
            <w:tcW w:w="1360" w:type="dxa"/>
            <w:tcBorders>
              <w:top w:val="nil"/>
              <w:left w:val="nil"/>
              <w:bottom w:val="single" w:sz="8" w:space="0" w:color="auto"/>
              <w:right w:val="nil"/>
            </w:tcBorders>
            <w:shd w:val="clear" w:color="000000" w:fill="FFFFFF"/>
            <w:noWrap/>
            <w:vAlign w:val="bottom"/>
            <w:hideMark/>
          </w:tcPr>
          <w:p w14:paraId="241B4341"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0.00126</w:t>
            </w:r>
          </w:p>
        </w:tc>
        <w:tc>
          <w:tcPr>
            <w:tcW w:w="1424" w:type="dxa"/>
            <w:tcBorders>
              <w:top w:val="nil"/>
              <w:left w:val="nil"/>
              <w:bottom w:val="single" w:sz="8" w:space="0" w:color="auto"/>
              <w:right w:val="nil"/>
            </w:tcBorders>
            <w:shd w:val="clear" w:color="000000" w:fill="FFFFFF"/>
            <w:noWrap/>
            <w:vAlign w:val="bottom"/>
            <w:hideMark/>
          </w:tcPr>
          <w:p w14:paraId="44EFEAC8" w14:textId="77777777" w:rsidR="00185A80" w:rsidRPr="00290E95" w:rsidRDefault="00185A80" w:rsidP="00631426">
            <w:pPr>
              <w:spacing w:after="0" w:line="240" w:lineRule="auto"/>
              <w:jc w:val="center"/>
              <w:rPr>
                <w:rFonts w:ascii="Times New Roman" w:eastAsia="Times New Roman" w:hAnsi="Times New Roman" w:cs="Times New Roman"/>
                <w:color w:val="000000"/>
                <w:lang w:eastAsia="es-PE"/>
              </w:rPr>
            </w:pPr>
            <w:r w:rsidRPr="00290E95">
              <w:rPr>
                <w:rFonts w:ascii="Times New Roman" w:eastAsia="Times New Roman" w:hAnsi="Times New Roman" w:cs="Times New Roman"/>
                <w:color w:val="000000"/>
                <w:lang w:eastAsia="es-PE"/>
              </w:rPr>
              <w:t>0.00126</w:t>
            </w:r>
          </w:p>
        </w:tc>
      </w:tr>
      <w:tr w:rsidR="00185A80" w:rsidRPr="00290E95" w14:paraId="792829ED" w14:textId="77777777" w:rsidTr="00CA469F">
        <w:trPr>
          <w:trHeight w:val="300"/>
          <w:jc w:val="center"/>
        </w:trPr>
        <w:tc>
          <w:tcPr>
            <w:tcW w:w="6654" w:type="dxa"/>
            <w:gridSpan w:val="4"/>
            <w:tcBorders>
              <w:top w:val="nil"/>
              <w:left w:val="nil"/>
              <w:bottom w:val="nil"/>
              <w:right w:val="nil"/>
            </w:tcBorders>
            <w:shd w:val="clear" w:color="000000" w:fill="FFFFFF"/>
            <w:vAlign w:val="bottom"/>
            <w:hideMark/>
          </w:tcPr>
          <w:p w14:paraId="2A542550" w14:textId="77777777" w:rsidR="00185A80" w:rsidRPr="00290E95" w:rsidRDefault="00185A80" w:rsidP="00631426">
            <w:pPr>
              <w:spacing w:after="0" w:line="240" w:lineRule="auto"/>
              <w:rPr>
                <w:rFonts w:ascii="Times New Roman" w:eastAsia="Times New Roman" w:hAnsi="Times New Roman" w:cs="Times New Roman"/>
                <w:color w:val="000000"/>
                <w:sz w:val="20"/>
                <w:szCs w:val="20"/>
                <w:lang w:eastAsia="es-PE"/>
              </w:rPr>
            </w:pPr>
            <w:r w:rsidRPr="00290E95">
              <w:rPr>
                <w:rFonts w:ascii="Times New Roman" w:eastAsia="Times New Roman" w:hAnsi="Times New Roman" w:cs="Times New Roman"/>
                <w:color w:val="000000"/>
                <w:sz w:val="20"/>
                <w:szCs w:val="20"/>
                <w:lang w:eastAsia="es-PE"/>
              </w:rPr>
              <w:t>* Material de consumo/14 días de muestreo</w:t>
            </w:r>
          </w:p>
        </w:tc>
      </w:tr>
      <w:tr w:rsidR="00185A80" w:rsidRPr="00290E95" w14:paraId="0DDE1822" w14:textId="77777777" w:rsidTr="00CA469F">
        <w:trPr>
          <w:trHeight w:val="300"/>
          <w:jc w:val="center"/>
        </w:trPr>
        <w:tc>
          <w:tcPr>
            <w:tcW w:w="6654" w:type="dxa"/>
            <w:gridSpan w:val="4"/>
            <w:tcBorders>
              <w:top w:val="nil"/>
              <w:left w:val="nil"/>
              <w:bottom w:val="nil"/>
              <w:right w:val="nil"/>
            </w:tcBorders>
            <w:shd w:val="clear" w:color="000000" w:fill="FFFFFF"/>
            <w:vAlign w:val="bottom"/>
            <w:hideMark/>
          </w:tcPr>
          <w:p w14:paraId="14DD6E53" w14:textId="77777777" w:rsidR="00185A80" w:rsidRPr="00290E95" w:rsidRDefault="00185A80" w:rsidP="00631426">
            <w:pPr>
              <w:spacing w:after="0" w:line="240" w:lineRule="auto"/>
              <w:rPr>
                <w:rFonts w:ascii="Times New Roman" w:eastAsia="Times New Roman" w:hAnsi="Times New Roman" w:cs="Times New Roman"/>
                <w:color w:val="000000"/>
                <w:sz w:val="20"/>
                <w:szCs w:val="20"/>
                <w:lang w:eastAsia="es-PE"/>
              </w:rPr>
            </w:pPr>
            <w:r w:rsidRPr="00290E95">
              <w:rPr>
                <w:rFonts w:ascii="Times New Roman" w:eastAsia="Times New Roman" w:hAnsi="Times New Roman" w:cs="Times New Roman"/>
                <w:color w:val="000000"/>
                <w:sz w:val="20"/>
                <w:szCs w:val="20"/>
                <w:lang w:eastAsia="es-PE"/>
              </w:rPr>
              <w:t>** Error experimental.                                   *** Coeficiente de variabilidad</w:t>
            </w:r>
          </w:p>
        </w:tc>
      </w:tr>
      <w:tr w:rsidR="00185A80" w:rsidRPr="00290E95" w14:paraId="58C14378" w14:textId="77777777" w:rsidTr="00CA469F">
        <w:trPr>
          <w:trHeight w:val="300"/>
          <w:jc w:val="center"/>
        </w:trPr>
        <w:tc>
          <w:tcPr>
            <w:tcW w:w="6654" w:type="dxa"/>
            <w:gridSpan w:val="4"/>
            <w:tcBorders>
              <w:top w:val="nil"/>
              <w:left w:val="nil"/>
              <w:bottom w:val="nil"/>
              <w:right w:val="nil"/>
            </w:tcBorders>
            <w:shd w:val="clear" w:color="000000" w:fill="FFFFFF"/>
            <w:noWrap/>
            <w:vAlign w:val="bottom"/>
            <w:hideMark/>
          </w:tcPr>
          <w:p w14:paraId="1C5089C0" w14:textId="77777777" w:rsidR="00185A80" w:rsidRPr="00290E95" w:rsidRDefault="00185A80" w:rsidP="00631426">
            <w:pPr>
              <w:spacing w:after="0" w:line="240" w:lineRule="auto"/>
              <w:rPr>
                <w:rFonts w:ascii="Times New Roman" w:eastAsia="Times New Roman" w:hAnsi="Times New Roman" w:cs="Times New Roman"/>
                <w:color w:val="000000"/>
                <w:sz w:val="20"/>
                <w:szCs w:val="20"/>
                <w:lang w:eastAsia="es-PE"/>
              </w:rPr>
            </w:pPr>
            <w:r w:rsidRPr="00290E95">
              <w:rPr>
                <w:rFonts w:ascii="Times New Roman" w:eastAsia="Times New Roman" w:hAnsi="Times New Roman" w:cs="Times New Roman"/>
                <w:color w:val="000000"/>
                <w:sz w:val="20"/>
                <w:szCs w:val="20"/>
                <w:lang w:eastAsia="es-PE"/>
              </w:rPr>
              <w:t xml:space="preserve">**** p - valor </w:t>
            </w:r>
            <w:r w:rsidRPr="00290E95">
              <w:rPr>
                <w:rFonts w:ascii="Calibri" w:eastAsia="Times New Roman" w:hAnsi="Calibri" w:cs="Calibri"/>
                <w:color w:val="000000"/>
                <w:sz w:val="20"/>
                <w:szCs w:val="20"/>
                <w:lang w:eastAsia="es-PE"/>
              </w:rPr>
              <w:t>≤</w:t>
            </w:r>
            <w:r w:rsidRPr="00290E95">
              <w:rPr>
                <w:rFonts w:ascii="Times New Roman" w:eastAsia="Times New Roman" w:hAnsi="Times New Roman" w:cs="Times New Roman"/>
                <w:color w:val="000000"/>
                <w:sz w:val="20"/>
                <w:szCs w:val="20"/>
                <w:lang w:eastAsia="es-PE"/>
              </w:rPr>
              <w:t xml:space="preserve"> 0.05 (letras distintas expresan diferencias entre columnas).</w:t>
            </w:r>
          </w:p>
        </w:tc>
      </w:tr>
      <w:tr w:rsidR="00185A80" w:rsidRPr="00290E95" w14:paraId="67062EC2" w14:textId="77777777" w:rsidTr="00CA469F">
        <w:trPr>
          <w:trHeight w:val="300"/>
          <w:jc w:val="center"/>
        </w:trPr>
        <w:tc>
          <w:tcPr>
            <w:tcW w:w="6654" w:type="dxa"/>
            <w:gridSpan w:val="4"/>
            <w:tcBorders>
              <w:top w:val="nil"/>
              <w:left w:val="nil"/>
              <w:bottom w:val="nil"/>
              <w:right w:val="nil"/>
            </w:tcBorders>
            <w:shd w:val="clear" w:color="000000" w:fill="FFFFFF"/>
            <w:noWrap/>
            <w:vAlign w:val="bottom"/>
            <w:hideMark/>
          </w:tcPr>
          <w:p w14:paraId="09463FB1" w14:textId="77777777" w:rsidR="00185A80" w:rsidRPr="00290E95" w:rsidRDefault="00185A80" w:rsidP="00631426">
            <w:pPr>
              <w:spacing w:after="0" w:line="240" w:lineRule="auto"/>
              <w:rPr>
                <w:rFonts w:ascii="Times New Roman" w:eastAsia="Times New Roman" w:hAnsi="Times New Roman" w:cs="Times New Roman"/>
                <w:color w:val="000000"/>
                <w:sz w:val="20"/>
                <w:szCs w:val="20"/>
                <w:lang w:eastAsia="es-PE"/>
              </w:rPr>
            </w:pPr>
            <w:r w:rsidRPr="00290E95">
              <w:rPr>
                <w:rFonts w:ascii="Times New Roman" w:eastAsia="Times New Roman" w:hAnsi="Times New Roman" w:cs="Times New Roman"/>
                <w:color w:val="000000"/>
                <w:sz w:val="20"/>
                <w:szCs w:val="20"/>
                <w:lang w:eastAsia="es-PE"/>
              </w:rPr>
              <w:t>***** Diferencia Mínima Significativa</w:t>
            </w:r>
          </w:p>
        </w:tc>
      </w:tr>
    </w:tbl>
    <w:p w14:paraId="5989DFC4" w14:textId="5CAF214D" w:rsidR="00454C25" w:rsidRDefault="00454C25" w:rsidP="00454C25">
      <w:pPr>
        <w:tabs>
          <w:tab w:val="left" w:pos="5280"/>
        </w:tabs>
        <w:rPr>
          <w:rFonts w:ascii="Times New Roman" w:hAnsi="Times New Roman" w:cs="Times New Roman"/>
          <w:sz w:val="24"/>
        </w:rPr>
      </w:pPr>
    </w:p>
    <w:p w14:paraId="459D79FD" w14:textId="77777777" w:rsidR="00DF73A5" w:rsidRPr="00454C25" w:rsidRDefault="00DF73A5" w:rsidP="00454C25">
      <w:pPr>
        <w:tabs>
          <w:tab w:val="left" w:pos="5280"/>
        </w:tabs>
        <w:rPr>
          <w:rFonts w:ascii="Times New Roman" w:hAnsi="Times New Roman" w:cs="Times New Roman"/>
          <w:sz w:val="24"/>
        </w:rPr>
      </w:pPr>
    </w:p>
    <w:p w14:paraId="1F883F01" w14:textId="477C3036" w:rsidR="00185A80" w:rsidRDefault="00403A73" w:rsidP="0001288D">
      <w:pPr>
        <w:spacing w:line="480" w:lineRule="auto"/>
        <w:ind w:left="462"/>
        <w:jc w:val="both"/>
        <w:rPr>
          <w:rFonts w:ascii="Times New Roman" w:hAnsi="Times New Roman" w:cs="Times New Roman"/>
          <w:sz w:val="24"/>
        </w:rPr>
      </w:pPr>
      <w:r w:rsidRPr="00403A73">
        <w:rPr>
          <w:noProof/>
          <w:lang w:val="es-MX" w:eastAsia="es-MX"/>
        </w:rPr>
        <w:lastRenderedPageBreak/>
        <w:drawing>
          <wp:inline distT="0" distB="0" distL="0" distR="0" wp14:anchorId="66595136" wp14:editId="46D54B0A">
            <wp:extent cx="4940300" cy="27787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0300" cy="2778760"/>
                    </a:xfrm>
                    <a:prstGeom prst="rect">
                      <a:avLst/>
                    </a:prstGeom>
                    <a:noFill/>
                    <a:ln>
                      <a:noFill/>
                    </a:ln>
                  </pic:spPr>
                </pic:pic>
              </a:graphicData>
            </a:graphic>
          </wp:inline>
        </w:drawing>
      </w:r>
    </w:p>
    <w:p w14:paraId="069BF4BB" w14:textId="6097F2EB" w:rsidR="00185A80" w:rsidRPr="00F24C36" w:rsidRDefault="00F24C36" w:rsidP="0001288D">
      <w:pPr>
        <w:spacing w:line="480" w:lineRule="auto"/>
        <w:ind w:left="462"/>
        <w:jc w:val="both"/>
        <w:rPr>
          <w:rFonts w:ascii="Times New Roman" w:hAnsi="Times New Roman" w:cs="Times New Roman"/>
          <w:sz w:val="24"/>
        </w:rPr>
      </w:pPr>
      <w:r w:rsidRPr="00C83834">
        <w:rPr>
          <w:rFonts w:ascii="Times New Roman" w:hAnsi="Times New Roman" w:cs="Times New Roman"/>
          <w:sz w:val="24"/>
        </w:rPr>
        <w:t xml:space="preserve">Figura </w:t>
      </w:r>
      <w:r w:rsidR="00C83834" w:rsidRPr="00C83834">
        <w:rPr>
          <w:rFonts w:ascii="Times New Roman" w:hAnsi="Times New Roman" w:cs="Times New Roman"/>
          <w:sz w:val="24"/>
        </w:rPr>
        <w:t>7</w:t>
      </w:r>
      <w:r w:rsidRPr="00C83834">
        <w:rPr>
          <w:rFonts w:ascii="Times New Roman" w:hAnsi="Times New Roman" w:cs="Times New Roman"/>
          <w:sz w:val="24"/>
        </w:rPr>
        <w:t>. Cantidad de plástico consumido</w:t>
      </w:r>
      <w:r w:rsidRPr="00F24C36">
        <w:rPr>
          <w:rFonts w:ascii="Times New Roman" w:hAnsi="Times New Roman" w:cs="Times New Roman"/>
          <w:sz w:val="24"/>
        </w:rPr>
        <w:t xml:space="preserve"> (g) y tasa de consumo (g/día), por tratamiento</w:t>
      </w:r>
      <w:r w:rsidR="00477D2D">
        <w:rPr>
          <w:rFonts w:ascii="Times New Roman" w:hAnsi="Times New Roman" w:cs="Times New Roman"/>
          <w:sz w:val="24"/>
        </w:rPr>
        <w:t xml:space="preserve"> (20 gusanos)</w:t>
      </w:r>
      <w:r>
        <w:rPr>
          <w:rFonts w:ascii="Times New Roman" w:hAnsi="Times New Roman" w:cs="Times New Roman"/>
          <w:sz w:val="24"/>
        </w:rPr>
        <w:t>.</w:t>
      </w:r>
    </w:p>
    <w:p w14:paraId="1114776E" w14:textId="125C8E11" w:rsidR="00185A80" w:rsidRDefault="00185A80" w:rsidP="0001288D">
      <w:pPr>
        <w:spacing w:line="480" w:lineRule="auto"/>
        <w:ind w:left="462"/>
        <w:jc w:val="both"/>
        <w:rPr>
          <w:rFonts w:ascii="Times New Roman" w:hAnsi="Times New Roman" w:cs="Times New Roman"/>
          <w:sz w:val="24"/>
        </w:rPr>
      </w:pPr>
    </w:p>
    <w:p w14:paraId="647CD9FC" w14:textId="323B5CB4" w:rsidR="00185A80" w:rsidRPr="0091193E" w:rsidRDefault="00185A80" w:rsidP="00185A80">
      <w:pPr>
        <w:pStyle w:val="Prrafodelista"/>
        <w:spacing w:line="480" w:lineRule="auto"/>
        <w:ind w:left="426"/>
        <w:jc w:val="both"/>
        <w:rPr>
          <w:rFonts w:ascii="Times New Roman" w:hAnsi="Times New Roman" w:cs="Times New Roman"/>
          <w:b/>
          <w:i/>
          <w:sz w:val="24"/>
        </w:rPr>
      </w:pPr>
      <w:r w:rsidRPr="0091193E">
        <w:rPr>
          <w:rFonts w:ascii="Times New Roman" w:hAnsi="Times New Roman" w:cs="Times New Roman"/>
          <w:b/>
          <w:i/>
          <w:sz w:val="24"/>
        </w:rPr>
        <w:t xml:space="preserve">Tasa de </w:t>
      </w:r>
      <w:r>
        <w:rPr>
          <w:rFonts w:ascii="Times New Roman" w:hAnsi="Times New Roman" w:cs="Times New Roman"/>
          <w:b/>
          <w:i/>
          <w:sz w:val="24"/>
        </w:rPr>
        <w:t>mortalidad (%)</w:t>
      </w:r>
    </w:p>
    <w:p w14:paraId="65C809EA" w14:textId="133D7C6B" w:rsidR="00185A80" w:rsidRDefault="003666F8" w:rsidP="0001288D">
      <w:pPr>
        <w:spacing w:line="480" w:lineRule="auto"/>
        <w:ind w:left="462"/>
        <w:jc w:val="both"/>
        <w:rPr>
          <w:rFonts w:ascii="Times New Roman" w:hAnsi="Times New Roman" w:cs="Times New Roman"/>
          <w:sz w:val="24"/>
        </w:rPr>
      </w:pPr>
      <w:r>
        <w:rPr>
          <w:rFonts w:ascii="Times New Roman" w:hAnsi="Times New Roman" w:cs="Times New Roman"/>
          <w:sz w:val="24"/>
        </w:rPr>
        <w:t>En esta variable no se presentaro</w:t>
      </w:r>
      <w:r w:rsidR="00E37835">
        <w:rPr>
          <w:rFonts w:ascii="Times New Roman" w:hAnsi="Times New Roman" w:cs="Times New Roman"/>
          <w:sz w:val="24"/>
        </w:rPr>
        <w:t xml:space="preserve">n divergencias notorias, </w:t>
      </w:r>
      <w:r w:rsidR="00CE7E97">
        <w:rPr>
          <w:rFonts w:ascii="Times New Roman" w:hAnsi="Times New Roman" w:cs="Times New Roman"/>
          <w:sz w:val="24"/>
        </w:rPr>
        <w:t>dado que,</w:t>
      </w:r>
      <w:r w:rsidR="00E37835">
        <w:rPr>
          <w:rFonts w:ascii="Times New Roman" w:hAnsi="Times New Roman" w:cs="Times New Roman"/>
          <w:sz w:val="24"/>
        </w:rPr>
        <w:t xml:space="preserve"> entre los tratamientos, no superaron el 1 % de diferencia: tratamiento de color transparente, 14.4 %; tratamiento de color negro, 15.0 % y tratamiento de color amarillo, 13.9 %</w:t>
      </w:r>
      <w:r w:rsidR="00062AF0">
        <w:rPr>
          <w:rFonts w:ascii="Times New Roman" w:hAnsi="Times New Roman" w:cs="Times New Roman"/>
          <w:sz w:val="24"/>
        </w:rPr>
        <w:t xml:space="preserve"> (Figura </w:t>
      </w:r>
      <w:r w:rsidR="00C83834">
        <w:rPr>
          <w:rFonts w:ascii="Times New Roman" w:hAnsi="Times New Roman" w:cs="Times New Roman"/>
          <w:sz w:val="24"/>
        </w:rPr>
        <w:t>8</w:t>
      </w:r>
      <w:r w:rsidR="00062AF0">
        <w:rPr>
          <w:rFonts w:ascii="Times New Roman" w:hAnsi="Times New Roman" w:cs="Times New Roman"/>
          <w:sz w:val="24"/>
        </w:rPr>
        <w:t xml:space="preserve">). </w:t>
      </w:r>
    </w:p>
    <w:p w14:paraId="471F065C" w14:textId="4E1D8559" w:rsidR="00185A80" w:rsidRDefault="004E5DDB" w:rsidP="004E5DDB">
      <w:pPr>
        <w:spacing w:line="480" w:lineRule="auto"/>
        <w:ind w:left="462"/>
        <w:jc w:val="center"/>
        <w:rPr>
          <w:rFonts w:ascii="Times New Roman" w:hAnsi="Times New Roman" w:cs="Times New Roman"/>
          <w:sz w:val="24"/>
        </w:rPr>
      </w:pPr>
      <w:r w:rsidRPr="004E5DDB">
        <w:rPr>
          <w:noProof/>
          <w:lang w:val="es-MX" w:eastAsia="es-MX"/>
        </w:rPr>
        <w:lastRenderedPageBreak/>
        <w:drawing>
          <wp:inline distT="0" distB="0" distL="0" distR="0" wp14:anchorId="5150F10B" wp14:editId="7FACA08F">
            <wp:extent cx="4572000" cy="2781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781300"/>
                    </a:xfrm>
                    <a:prstGeom prst="rect">
                      <a:avLst/>
                    </a:prstGeom>
                    <a:noFill/>
                    <a:ln>
                      <a:noFill/>
                    </a:ln>
                  </pic:spPr>
                </pic:pic>
              </a:graphicData>
            </a:graphic>
          </wp:inline>
        </w:drawing>
      </w:r>
    </w:p>
    <w:p w14:paraId="64B8A11B" w14:textId="367A1B73" w:rsidR="00A87356" w:rsidRDefault="00F24C36" w:rsidP="00DF73A5">
      <w:pPr>
        <w:spacing w:line="480" w:lineRule="auto"/>
        <w:ind w:left="462"/>
        <w:jc w:val="both"/>
        <w:rPr>
          <w:rFonts w:ascii="Times New Roman" w:hAnsi="Times New Roman" w:cs="Times New Roman"/>
          <w:sz w:val="24"/>
        </w:rPr>
      </w:pPr>
      <w:r w:rsidRPr="00C83834">
        <w:rPr>
          <w:rFonts w:ascii="Times New Roman" w:hAnsi="Times New Roman" w:cs="Times New Roman"/>
          <w:sz w:val="24"/>
        </w:rPr>
        <w:t xml:space="preserve">Figura </w:t>
      </w:r>
      <w:r w:rsidR="00C83834" w:rsidRPr="00C83834">
        <w:rPr>
          <w:rFonts w:ascii="Times New Roman" w:hAnsi="Times New Roman" w:cs="Times New Roman"/>
          <w:sz w:val="24"/>
        </w:rPr>
        <w:t>8</w:t>
      </w:r>
      <w:r w:rsidRPr="00C83834">
        <w:rPr>
          <w:rFonts w:ascii="Times New Roman" w:hAnsi="Times New Roman" w:cs="Times New Roman"/>
          <w:sz w:val="24"/>
        </w:rPr>
        <w:t>. Tasa de mortalidad</w:t>
      </w:r>
      <w:r>
        <w:rPr>
          <w:rFonts w:ascii="Times New Roman" w:hAnsi="Times New Roman" w:cs="Times New Roman"/>
          <w:sz w:val="24"/>
        </w:rPr>
        <w:t xml:space="preserve"> (%) presentada durante la etapa experimental</w:t>
      </w:r>
      <w:r w:rsidRPr="00F24C36">
        <w:rPr>
          <w:rFonts w:ascii="Times New Roman" w:hAnsi="Times New Roman" w:cs="Times New Roman"/>
          <w:sz w:val="24"/>
        </w:rPr>
        <w:t>, por tratamiento</w:t>
      </w:r>
      <w:r>
        <w:rPr>
          <w:rFonts w:ascii="Times New Roman" w:hAnsi="Times New Roman" w:cs="Times New Roman"/>
          <w:sz w:val="24"/>
        </w:rPr>
        <w:t>.</w:t>
      </w:r>
    </w:p>
    <w:p w14:paraId="057BE3CC" w14:textId="77777777" w:rsidR="00DF73A5" w:rsidRPr="0001288D" w:rsidRDefault="00DF73A5" w:rsidP="00DF73A5">
      <w:pPr>
        <w:spacing w:line="480" w:lineRule="auto"/>
        <w:ind w:left="462"/>
        <w:jc w:val="both"/>
        <w:rPr>
          <w:rFonts w:ascii="Times New Roman" w:hAnsi="Times New Roman" w:cs="Times New Roman"/>
          <w:sz w:val="24"/>
        </w:rPr>
      </w:pPr>
    </w:p>
    <w:p w14:paraId="3FF6310E" w14:textId="7FCB7699" w:rsidR="003D7214" w:rsidRDefault="003D7214" w:rsidP="003D7214">
      <w:pPr>
        <w:pStyle w:val="Ttulo2"/>
        <w:numPr>
          <w:ilvl w:val="0"/>
          <w:numId w:val="0"/>
        </w:numPr>
        <w:ind w:left="576" w:hanging="576"/>
      </w:pPr>
      <w:bookmarkStart w:id="41" w:name="_Toc56025229"/>
      <w:r w:rsidRPr="00912C96">
        <w:t>4.</w:t>
      </w:r>
      <w:r w:rsidR="0001288D">
        <w:t>2</w:t>
      </w:r>
      <w:r w:rsidRPr="00912C96">
        <w:t xml:space="preserve">. </w:t>
      </w:r>
      <w:r>
        <w:t>Discusión de los resultados</w:t>
      </w:r>
      <w:bookmarkEnd w:id="41"/>
    </w:p>
    <w:p w14:paraId="7DBCF562" w14:textId="3E82174E" w:rsidR="0001288D" w:rsidRDefault="0001288D" w:rsidP="0001288D">
      <w:pPr>
        <w:spacing w:line="480" w:lineRule="auto"/>
        <w:ind w:left="462"/>
        <w:jc w:val="both"/>
        <w:rPr>
          <w:rFonts w:ascii="Times New Roman" w:hAnsi="Times New Roman" w:cs="Times New Roman"/>
          <w:sz w:val="24"/>
        </w:rPr>
      </w:pPr>
    </w:p>
    <w:p w14:paraId="20DE40DA" w14:textId="736FF576" w:rsidR="004125E3" w:rsidRPr="0091193E" w:rsidRDefault="004125E3" w:rsidP="004125E3">
      <w:pPr>
        <w:pStyle w:val="Prrafodelista"/>
        <w:spacing w:line="480" w:lineRule="auto"/>
        <w:ind w:left="426"/>
        <w:jc w:val="both"/>
        <w:rPr>
          <w:rFonts w:ascii="Times New Roman" w:hAnsi="Times New Roman" w:cs="Times New Roman"/>
          <w:b/>
          <w:i/>
          <w:sz w:val="24"/>
        </w:rPr>
      </w:pPr>
      <w:r w:rsidRPr="0091193E">
        <w:rPr>
          <w:rFonts w:ascii="Times New Roman" w:hAnsi="Times New Roman" w:cs="Times New Roman"/>
          <w:b/>
          <w:i/>
          <w:sz w:val="24"/>
        </w:rPr>
        <w:t>Peso del material consumido (mg)</w:t>
      </w:r>
      <w:r w:rsidR="00F714CD">
        <w:rPr>
          <w:rFonts w:ascii="Times New Roman" w:hAnsi="Times New Roman" w:cs="Times New Roman"/>
          <w:b/>
          <w:i/>
          <w:sz w:val="24"/>
        </w:rPr>
        <w:t xml:space="preserve"> y Tasa de consumo </w:t>
      </w:r>
      <w:r w:rsidR="00F714CD" w:rsidRPr="0091193E">
        <w:rPr>
          <w:rFonts w:ascii="Times New Roman" w:hAnsi="Times New Roman" w:cs="Times New Roman"/>
          <w:b/>
          <w:i/>
          <w:sz w:val="24"/>
        </w:rPr>
        <w:t>(</w:t>
      </w:r>
      <w:proofErr w:type="gramStart"/>
      <w:r w:rsidR="00F714CD" w:rsidRPr="0091193E">
        <w:rPr>
          <w:rFonts w:ascii="Times New Roman" w:hAnsi="Times New Roman" w:cs="Times New Roman"/>
          <w:b/>
          <w:i/>
          <w:sz w:val="24"/>
        </w:rPr>
        <w:t>mg.día</w:t>
      </w:r>
      <w:proofErr w:type="gramEnd"/>
      <w:r w:rsidR="00F714CD" w:rsidRPr="0091193E">
        <w:rPr>
          <w:rFonts w:ascii="Times New Roman" w:hAnsi="Times New Roman" w:cs="Times New Roman"/>
          <w:b/>
          <w:i/>
          <w:sz w:val="24"/>
          <w:vertAlign w:val="superscript"/>
        </w:rPr>
        <w:t>-1</w:t>
      </w:r>
      <w:r w:rsidR="00477D2D">
        <w:rPr>
          <w:rFonts w:ascii="Times New Roman" w:hAnsi="Times New Roman" w:cs="Times New Roman"/>
          <w:b/>
          <w:i/>
          <w:sz w:val="24"/>
        </w:rPr>
        <w:t>.20 gusanos)</w:t>
      </w:r>
    </w:p>
    <w:p w14:paraId="502291A5" w14:textId="7E0DC1F5" w:rsidR="001F049B" w:rsidRDefault="001F049B" w:rsidP="004125E3">
      <w:pPr>
        <w:spacing w:line="480" w:lineRule="auto"/>
        <w:ind w:left="462"/>
        <w:jc w:val="both"/>
        <w:rPr>
          <w:rFonts w:ascii="Times New Roman" w:hAnsi="Times New Roman" w:cs="Times New Roman"/>
          <w:sz w:val="24"/>
        </w:rPr>
      </w:pPr>
      <w:r>
        <w:rPr>
          <w:rFonts w:ascii="Times New Roman" w:hAnsi="Times New Roman" w:cs="Times New Roman"/>
          <w:sz w:val="24"/>
        </w:rPr>
        <w:t>La discusión presentó cierto grado de dificultad, dado que no se encontraron antecedentes de trabajos que investiguen la preferencia</w:t>
      </w:r>
      <w:r w:rsidR="00D46709">
        <w:rPr>
          <w:rFonts w:ascii="Times New Roman" w:hAnsi="Times New Roman" w:cs="Times New Roman"/>
          <w:sz w:val="24"/>
        </w:rPr>
        <w:t xml:space="preserve"> alimenticia</w:t>
      </w:r>
      <w:r>
        <w:rPr>
          <w:rFonts w:ascii="Times New Roman" w:hAnsi="Times New Roman" w:cs="Times New Roman"/>
          <w:sz w:val="24"/>
        </w:rPr>
        <w:t xml:space="preserve">, en cuanto al color del polietileno, de la </w:t>
      </w:r>
      <w:proofErr w:type="spellStart"/>
      <w:r>
        <w:rPr>
          <w:rFonts w:ascii="Times New Roman" w:hAnsi="Times New Roman" w:cs="Times New Roman"/>
          <w:i/>
          <w:iCs/>
          <w:sz w:val="24"/>
        </w:rPr>
        <w:t>Galleria</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mellonella</w:t>
      </w:r>
      <w:proofErr w:type="spellEnd"/>
      <w:r>
        <w:rPr>
          <w:rFonts w:ascii="Times New Roman" w:hAnsi="Times New Roman" w:cs="Times New Roman"/>
          <w:sz w:val="24"/>
        </w:rPr>
        <w:t xml:space="preserve">. Sin embargo, nos focalizamos en la calidad del polietileno, para poder dar sustento a los resultados encontrados. Para ello, </w:t>
      </w:r>
      <w:r w:rsidR="00E12E7F">
        <w:rPr>
          <w:rFonts w:ascii="Times New Roman" w:hAnsi="Times New Roman" w:cs="Times New Roman"/>
          <w:sz w:val="24"/>
        </w:rPr>
        <w:t xml:space="preserve">autores como Arboleda y Cely (2003) y </w:t>
      </w:r>
      <w:proofErr w:type="spellStart"/>
      <w:r w:rsidR="00E12E7F" w:rsidRPr="00E12E7F">
        <w:rPr>
          <w:rFonts w:ascii="Times New Roman" w:hAnsi="Times New Roman" w:cs="Times New Roman"/>
          <w:sz w:val="24"/>
        </w:rPr>
        <w:t>Nordmann</w:t>
      </w:r>
      <w:proofErr w:type="spellEnd"/>
      <w:r w:rsidR="00E12E7F">
        <w:rPr>
          <w:rFonts w:ascii="Times New Roman" w:hAnsi="Times New Roman" w:cs="Times New Roman"/>
          <w:sz w:val="24"/>
        </w:rPr>
        <w:t xml:space="preserve"> (1972) han afirmado que conforme más oscuro es el polietileno de baja densidad, éste podría contener mayor concentración de sustancias químicas, e incluso metales pesados como plomo (Pb) y mercurio (Hg)</w:t>
      </w:r>
      <w:r w:rsidR="00E12E7F">
        <w:rPr>
          <w:rFonts w:ascii="Times New Roman" w:hAnsi="Times New Roman" w:cs="Times New Roman"/>
          <w:i/>
          <w:iCs/>
          <w:sz w:val="24"/>
        </w:rPr>
        <w:t xml:space="preserve">. </w:t>
      </w:r>
      <w:r w:rsidR="00E12E7F">
        <w:rPr>
          <w:rFonts w:ascii="Times New Roman" w:hAnsi="Times New Roman" w:cs="Times New Roman"/>
          <w:sz w:val="24"/>
        </w:rPr>
        <w:t xml:space="preserve">Esta mayor concentración de compuestos químicos, podría haber influido en la </w:t>
      </w:r>
      <w:r w:rsidR="00E9391E">
        <w:rPr>
          <w:rFonts w:ascii="Times New Roman" w:hAnsi="Times New Roman" w:cs="Times New Roman"/>
          <w:sz w:val="24"/>
        </w:rPr>
        <w:t xml:space="preserve">no </w:t>
      </w:r>
      <w:r w:rsidR="00E12E7F">
        <w:rPr>
          <w:rFonts w:ascii="Times New Roman" w:hAnsi="Times New Roman" w:cs="Times New Roman"/>
          <w:sz w:val="24"/>
        </w:rPr>
        <w:lastRenderedPageBreak/>
        <w:t xml:space="preserve">preferencia del material biológico, por </w:t>
      </w:r>
      <w:r w:rsidR="00E9391E">
        <w:rPr>
          <w:rFonts w:ascii="Times New Roman" w:hAnsi="Times New Roman" w:cs="Times New Roman"/>
          <w:sz w:val="24"/>
        </w:rPr>
        <w:t>polietileno más oscuro, seleccionando preferentemente el polietileno más cla</w:t>
      </w:r>
      <w:r w:rsidR="0065459E">
        <w:rPr>
          <w:rFonts w:ascii="Times New Roman" w:hAnsi="Times New Roman" w:cs="Times New Roman"/>
          <w:sz w:val="24"/>
        </w:rPr>
        <w:t>ro (transparente, sobre negro y amarillo</w:t>
      </w:r>
      <w:r w:rsidR="00E9391E">
        <w:rPr>
          <w:rFonts w:ascii="Times New Roman" w:hAnsi="Times New Roman" w:cs="Times New Roman"/>
          <w:sz w:val="24"/>
        </w:rPr>
        <w:t xml:space="preserve">). </w:t>
      </w:r>
    </w:p>
    <w:p w14:paraId="157581DC" w14:textId="0E986E80" w:rsidR="00F714CD" w:rsidRPr="00E12E7F" w:rsidRDefault="00F714CD" w:rsidP="004125E3">
      <w:pPr>
        <w:spacing w:line="480" w:lineRule="auto"/>
        <w:ind w:left="462"/>
        <w:jc w:val="both"/>
        <w:rPr>
          <w:rFonts w:ascii="Times New Roman" w:hAnsi="Times New Roman" w:cs="Times New Roman"/>
          <w:sz w:val="24"/>
        </w:rPr>
      </w:pPr>
      <w:r>
        <w:rPr>
          <w:rFonts w:ascii="Times New Roman" w:hAnsi="Times New Roman" w:cs="Times New Roman"/>
          <w:sz w:val="24"/>
        </w:rPr>
        <w:t>De forma consecuente, esta misma razón habría influenciado para que las tasas de consumo sean mayores en los tratamientos de colores más claros (transparentes), sobre los tratamientos de colores más oscur</w:t>
      </w:r>
      <w:r w:rsidR="0065459E">
        <w:rPr>
          <w:rFonts w:ascii="Times New Roman" w:hAnsi="Times New Roman" w:cs="Times New Roman"/>
          <w:sz w:val="24"/>
        </w:rPr>
        <w:t>os (</w:t>
      </w:r>
      <w:r>
        <w:rPr>
          <w:rFonts w:ascii="Times New Roman" w:hAnsi="Times New Roman" w:cs="Times New Roman"/>
          <w:sz w:val="24"/>
        </w:rPr>
        <w:t>negro</w:t>
      </w:r>
      <w:r w:rsidR="0065459E">
        <w:rPr>
          <w:rFonts w:ascii="Times New Roman" w:hAnsi="Times New Roman" w:cs="Times New Roman"/>
          <w:sz w:val="24"/>
        </w:rPr>
        <w:t xml:space="preserve"> y amarillo</w:t>
      </w:r>
      <w:r>
        <w:rPr>
          <w:rFonts w:ascii="Times New Roman" w:hAnsi="Times New Roman" w:cs="Times New Roman"/>
          <w:sz w:val="24"/>
        </w:rPr>
        <w:t xml:space="preserve">). </w:t>
      </w:r>
    </w:p>
    <w:p w14:paraId="5A55FE28" w14:textId="77777777" w:rsidR="004125E3" w:rsidRPr="0001288D" w:rsidRDefault="004125E3" w:rsidP="004125E3">
      <w:pPr>
        <w:spacing w:line="480" w:lineRule="auto"/>
        <w:ind w:left="462"/>
        <w:jc w:val="both"/>
        <w:rPr>
          <w:rFonts w:ascii="Times New Roman" w:hAnsi="Times New Roman" w:cs="Times New Roman"/>
          <w:sz w:val="24"/>
        </w:rPr>
      </w:pPr>
    </w:p>
    <w:p w14:paraId="1D606A5E" w14:textId="77777777" w:rsidR="004125E3" w:rsidRPr="0091193E" w:rsidRDefault="004125E3" w:rsidP="004125E3">
      <w:pPr>
        <w:pStyle w:val="Prrafodelista"/>
        <w:spacing w:line="480" w:lineRule="auto"/>
        <w:ind w:left="426"/>
        <w:jc w:val="both"/>
        <w:rPr>
          <w:rFonts w:ascii="Times New Roman" w:hAnsi="Times New Roman" w:cs="Times New Roman"/>
          <w:b/>
          <w:i/>
          <w:sz w:val="24"/>
        </w:rPr>
      </w:pPr>
      <w:r w:rsidRPr="0091193E">
        <w:rPr>
          <w:rFonts w:ascii="Times New Roman" w:hAnsi="Times New Roman" w:cs="Times New Roman"/>
          <w:b/>
          <w:i/>
          <w:sz w:val="24"/>
        </w:rPr>
        <w:t xml:space="preserve">Tasa de </w:t>
      </w:r>
      <w:r>
        <w:rPr>
          <w:rFonts w:ascii="Times New Roman" w:hAnsi="Times New Roman" w:cs="Times New Roman"/>
          <w:b/>
          <w:i/>
          <w:sz w:val="24"/>
        </w:rPr>
        <w:t>mortalidad (%)</w:t>
      </w:r>
    </w:p>
    <w:p w14:paraId="1E8366D4" w14:textId="500DEE36" w:rsidR="00A87356" w:rsidRPr="009337C0" w:rsidRDefault="00E3137A" w:rsidP="009337C0">
      <w:pPr>
        <w:spacing w:line="480" w:lineRule="auto"/>
        <w:ind w:left="462"/>
        <w:jc w:val="both"/>
        <w:rPr>
          <w:rFonts w:ascii="Times New Roman" w:hAnsi="Times New Roman" w:cs="Times New Roman"/>
          <w:sz w:val="24"/>
        </w:rPr>
      </w:pPr>
      <w:r>
        <w:rPr>
          <w:rFonts w:ascii="Times New Roman" w:hAnsi="Times New Roman" w:cs="Times New Roman"/>
          <w:sz w:val="24"/>
        </w:rPr>
        <w:t>Como se observa en los resultados obtenidos, esta variable no presentó grandes diferencias entre tratamientos</w:t>
      </w:r>
      <w:r w:rsidR="00007CF9">
        <w:rPr>
          <w:rFonts w:ascii="Times New Roman" w:hAnsi="Times New Roman" w:cs="Times New Roman"/>
          <w:sz w:val="24"/>
        </w:rPr>
        <w:t xml:space="preserve"> (14 % en promedio)</w:t>
      </w:r>
      <w:r>
        <w:rPr>
          <w:rFonts w:ascii="Times New Roman" w:hAnsi="Times New Roman" w:cs="Times New Roman"/>
          <w:sz w:val="24"/>
        </w:rPr>
        <w:t xml:space="preserve">. Sin embargo, cabría mencionar que las tasas de mortalidad son muy similares a las obtenidas por </w:t>
      </w:r>
      <w:r w:rsidRPr="00E3137A">
        <w:rPr>
          <w:rFonts w:ascii="Times New Roman" w:hAnsi="Times New Roman" w:cs="Times New Roman"/>
          <w:sz w:val="24"/>
        </w:rPr>
        <w:t>Calizaya Silva</w:t>
      </w:r>
      <w:r>
        <w:rPr>
          <w:rFonts w:ascii="Times New Roman" w:hAnsi="Times New Roman" w:cs="Times New Roman"/>
          <w:sz w:val="24"/>
        </w:rPr>
        <w:t xml:space="preserve"> </w:t>
      </w:r>
      <w:r w:rsidRPr="00E3137A">
        <w:rPr>
          <w:rFonts w:ascii="Times New Roman" w:hAnsi="Times New Roman" w:cs="Times New Roman"/>
          <w:sz w:val="24"/>
        </w:rPr>
        <w:t>(2019)</w:t>
      </w:r>
      <w:r w:rsidR="00007CF9">
        <w:rPr>
          <w:rFonts w:ascii="Times New Roman" w:hAnsi="Times New Roman" w:cs="Times New Roman"/>
          <w:sz w:val="24"/>
        </w:rPr>
        <w:t xml:space="preserve"> (16 %)</w:t>
      </w:r>
      <w:r>
        <w:rPr>
          <w:rFonts w:ascii="Times New Roman" w:hAnsi="Times New Roman" w:cs="Times New Roman"/>
          <w:sz w:val="24"/>
        </w:rPr>
        <w:t>, quien también trabajo en bajo condiciones controladas, con tiempo de ejecución de 16 días</w:t>
      </w:r>
      <w:r w:rsidR="00007CF9">
        <w:rPr>
          <w:rFonts w:ascii="Times New Roman" w:hAnsi="Times New Roman" w:cs="Times New Roman"/>
          <w:sz w:val="24"/>
        </w:rPr>
        <w:t xml:space="preserve"> (vs 14 días de duración de nuestro experimento).</w:t>
      </w:r>
    </w:p>
    <w:p w14:paraId="27EC064A" w14:textId="5553CE9F" w:rsidR="00A87356" w:rsidRDefault="00A87356" w:rsidP="00A87356"/>
    <w:p w14:paraId="0B2A8806" w14:textId="37569992" w:rsidR="009337C0" w:rsidRDefault="009337C0" w:rsidP="00A87356"/>
    <w:p w14:paraId="7E3DE73A" w14:textId="7FE8C849" w:rsidR="009337C0" w:rsidRPr="00A87356" w:rsidRDefault="00F016AF" w:rsidP="00A87356">
      <w:r>
        <w:br w:type="page"/>
      </w:r>
    </w:p>
    <w:p w14:paraId="19C8DD20" w14:textId="117203D6" w:rsidR="00AC4E03" w:rsidRDefault="00AC4E03" w:rsidP="00AC4E03">
      <w:pPr>
        <w:pStyle w:val="Ttulo1"/>
        <w:jc w:val="center"/>
      </w:pPr>
      <w:bookmarkStart w:id="42" w:name="_Toc56025230"/>
      <w:r>
        <w:lastRenderedPageBreak/>
        <w:t>CAPÍTULO V. CONCLUSIONES Y RECOMENDACIONES</w:t>
      </w:r>
      <w:bookmarkEnd w:id="42"/>
    </w:p>
    <w:p w14:paraId="25B6D18E" w14:textId="0F3A473F" w:rsidR="00AC4E03" w:rsidRPr="00AA4F02" w:rsidRDefault="00AC4E03" w:rsidP="00912C96">
      <w:pPr>
        <w:spacing w:line="480" w:lineRule="auto"/>
        <w:jc w:val="both"/>
        <w:rPr>
          <w:rFonts w:ascii="Times New Roman" w:hAnsi="Times New Roman" w:cs="Times New Roman"/>
          <w:sz w:val="24"/>
          <w:szCs w:val="24"/>
        </w:rPr>
      </w:pPr>
    </w:p>
    <w:p w14:paraId="41A564EB" w14:textId="52A58B3C" w:rsidR="00AA4F02" w:rsidRDefault="00AA4F02" w:rsidP="006F6175">
      <w:pPr>
        <w:pStyle w:val="Ttulo2"/>
        <w:numPr>
          <w:ilvl w:val="0"/>
          <w:numId w:val="0"/>
        </w:numPr>
        <w:ind w:left="576" w:hanging="576"/>
      </w:pPr>
      <w:bookmarkStart w:id="43" w:name="_Toc56025231"/>
      <w:r>
        <w:t>5.1. Conclusiones</w:t>
      </w:r>
      <w:bookmarkEnd w:id="43"/>
    </w:p>
    <w:p w14:paraId="33DB67A5" w14:textId="77777777" w:rsidR="006F6175" w:rsidRPr="006F6175" w:rsidRDefault="006F6175" w:rsidP="006F6175"/>
    <w:p w14:paraId="5E244777" w14:textId="16837732" w:rsidR="00525F2E" w:rsidRDefault="00525F2E" w:rsidP="00525F2E">
      <w:pPr>
        <w:pStyle w:val="Prrafodelista"/>
        <w:numPr>
          <w:ilvl w:val="0"/>
          <w:numId w:val="44"/>
        </w:numPr>
        <w:spacing w:line="480" w:lineRule="auto"/>
        <w:ind w:left="993"/>
        <w:jc w:val="both"/>
        <w:rPr>
          <w:rFonts w:ascii="Times New Roman" w:hAnsi="Times New Roman" w:cs="Times New Roman"/>
          <w:sz w:val="24"/>
        </w:rPr>
      </w:pPr>
      <w:r>
        <w:rPr>
          <w:rFonts w:ascii="Times New Roman" w:hAnsi="Times New Roman" w:cs="Times New Roman"/>
          <w:sz w:val="24"/>
        </w:rPr>
        <w:t>Se d</w:t>
      </w:r>
      <w:r w:rsidR="00185A80" w:rsidRPr="00525F2E">
        <w:rPr>
          <w:rFonts w:ascii="Times New Roman" w:hAnsi="Times New Roman" w:cs="Times New Roman"/>
          <w:sz w:val="24"/>
        </w:rPr>
        <w:t>etermin</w:t>
      </w:r>
      <w:r>
        <w:rPr>
          <w:rFonts w:ascii="Times New Roman" w:hAnsi="Times New Roman" w:cs="Times New Roman"/>
          <w:sz w:val="24"/>
        </w:rPr>
        <w:t xml:space="preserve">ó que </w:t>
      </w:r>
      <w:r w:rsidR="00185A80" w:rsidRPr="00525F2E">
        <w:rPr>
          <w:rFonts w:ascii="Times New Roman" w:hAnsi="Times New Roman" w:cs="Times New Roman"/>
          <w:sz w:val="24"/>
        </w:rPr>
        <w:t xml:space="preserve">la cantidad de plástico </w:t>
      </w:r>
      <w:r>
        <w:rPr>
          <w:rFonts w:ascii="Times New Roman" w:hAnsi="Times New Roman" w:cs="Times New Roman"/>
          <w:sz w:val="24"/>
        </w:rPr>
        <w:t>(PBD)</w:t>
      </w:r>
      <w:r w:rsidR="00185A80" w:rsidRPr="00525F2E">
        <w:rPr>
          <w:rFonts w:ascii="Times New Roman" w:hAnsi="Times New Roman" w:cs="Times New Roman"/>
          <w:sz w:val="24"/>
        </w:rPr>
        <w:t xml:space="preserve"> consumido</w:t>
      </w:r>
      <w:r>
        <w:rPr>
          <w:rFonts w:ascii="Times New Roman" w:hAnsi="Times New Roman" w:cs="Times New Roman"/>
          <w:sz w:val="24"/>
        </w:rPr>
        <w:t>,</w:t>
      </w:r>
      <w:r w:rsidR="00CF6630">
        <w:rPr>
          <w:rFonts w:ascii="Times New Roman" w:hAnsi="Times New Roman" w:cs="Times New Roman"/>
          <w:sz w:val="24"/>
        </w:rPr>
        <w:t xml:space="preserve"> por 20</w:t>
      </w:r>
      <w:r w:rsidR="004E5DDB">
        <w:rPr>
          <w:rFonts w:ascii="Times New Roman" w:hAnsi="Times New Roman" w:cs="Times New Roman"/>
          <w:sz w:val="24"/>
        </w:rPr>
        <w:t xml:space="preserve"> </w:t>
      </w:r>
      <w:r w:rsidR="004E5DDB" w:rsidRPr="00525F2E">
        <w:rPr>
          <w:rFonts w:ascii="Times New Roman" w:hAnsi="Times New Roman" w:cs="Times New Roman"/>
          <w:sz w:val="24"/>
        </w:rPr>
        <w:t>gusano</w:t>
      </w:r>
      <w:r w:rsidR="00CF6630">
        <w:rPr>
          <w:rFonts w:ascii="Times New Roman" w:hAnsi="Times New Roman" w:cs="Times New Roman"/>
          <w:sz w:val="24"/>
        </w:rPr>
        <w:t>s</w:t>
      </w:r>
      <w:r w:rsidR="004E5DDB" w:rsidRPr="00525F2E">
        <w:rPr>
          <w:rFonts w:ascii="Times New Roman" w:hAnsi="Times New Roman" w:cs="Times New Roman"/>
          <w:sz w:val="24"/>
        </w:rPr>
        <w:t xml:space="preserve"> de la cera (</w:t>
      </w:r>
      <w:proofErr w:type="spellStart"/>
      <w:r w:rsidR="004E5DDB" w:rsidRPr="00525F2E">
        <w:rPr>
          <w:rFonts w:ascii="Times New Roman" w:hAnsi="Times New Roman" w:cs="Times New Roman"/>
          <w:i/>
          <w:sz w:val="24"/>
        </w:rPr>
        <w:t>Galleria</w:t>
      </w:r>
      <w:proofErr w:type="spellEnd"/>
      <w:r w:rsidR="004E5DDB" w:rsidRPr="00525F2E">
        <w:rPr>
          <w:rFonts w:ascii="Times New Roman" w:hAnsi="Times New Roman" w:cs="Times New Roman"/>
          <w:i/>
          <w:sz w:val="24"/>
        </w:rPr>
        <w:t xml:space="preserve"> </w:t>
      </w:r>
      <w:proofErr w:type="spellStart"/>
      <w:r w:rsidR="004E5DDB" w:rsidRPr="00525F2E">
        <w:rPr>
          <w:rFonts w:ascii="Times New Roman" w:hAnsi="Times New Roman" w:cs="Times New Roman"/>
          <w:i/>
          <w:sz w:val="24"/>
        </w:rPr>
        <w:t>mellonella</w:t>
      </w:r>
      <w:proofErr w:type="spellEnd"/>
      <w:r w:rsidR="004E5DDB" w:rsidRPr="00525F2E">
        <w:rPr>
          <w:rFonts w:ascii="Times New Roman" w:hAnsi="Times New Roman" w:cs="Times New Roman"/>
          <w:sz w:val="24"/>
        </w:rPr>
        <w:t>)</w:t>
      </w:r>
      <w:r w:rsidR="004E5DDB">
        <w:rPr>
          <w:rFonts w:ascii="Times New Roman" w:hAnsi="Times New Roman" w:cs="Times New Roman"/>
          <w:sz w:val="24"/>
        </w:rPr>
        <w:t>,</w:t>
      </w:r>
      <w:r>
        <w:rPr>
          <w:rFonts w:ascii="Times New Roman" w:hAnsi="Times New Roman" w:cs="Times New Roman"/>
          <w:sz w:val="24"/>
        </w:rPr>
        <w:t xml:space="preserve"> fue</w:t>
      </w:r>
      <w:r w:rsidR="009B26D1">
        <w:rPr>
          <w:rFonts w:ascii="Times New Roman" w:hAnsi="Times New Roman" w:cs="Times New Roman"/>
          <w:sz w:val="24"/>
        </w:rPr>
        <w:t xml:space="preserve"> significativamente mayor en el tratamiento transparente (0.0046 </w:t>
      </w:r>
      <w:r w:rsidR="001B6339">
        <w:rPr>
          <w:rFonts w:ascii="Times New Roman" w:hAnsi="Times New Roman" w:cs="Times New Roman"/>
          <w:sz w:val="24"/>
        </w:rPr>
        <w:t>m</w:t>
      </w:r>
      <w:r w:rsidR="009B26D1">
        <w:rPr>
          <w:rFonts w:ascii="Times New Roman" w:hAnsi="Times New Roman" w:cs="Times New Roman"/>
          <w:sz w:val="24"/>
        </w:rPr>
        <w:t xml:space="preserve">g), seguido por el tratamiento negro (0.0029 </w:t>
      </w:r>
      <w:r w:rsidR="001B6339">
        <w:rPr>
          <w:rFonts w:ascii="Times New Roman" w:hAnsi="Times New Roman" w:cs="Times New Roman"/>
          <w:sz w:val="24"/>
        </w:rPr>
        <w:t>m</w:t>
      </w:r>
      <w:r w:rsidR="009B26D1">
        <w:rPr>
          <w:rFonts w:ascii="Times New Roman" w:hAnsi="Times New Roman" w:cs="Times New Roman"/>
          <w:sz w:val="24"/>
        </w:rPr>
        <w:t xml:space="preserve">g) y por el tratamiento amarillo (0.0026 </w:t>
      </w:r>
      <w:r w:rsidR="001B6339">
        <w:rPr>
          <w:rFonts w:ascii="Times New Roman" w:hAnsi="Times New Roman" w:cs="Times New Roman"/>
          <w:sz w:val="24"/>
        </w:rPr>
        <w:t>m</w:t>
      </w:r>
      <w:r w:rsidR="00CF6630">
        <w:rPr>
          <w:rFonts w:ascii="Times New Roman" w:hAnsi="Times New Roman" w:cs="Times New Roman"/>
          <w:sz w:val="24"/>
        </w:rPr>
        <w:t>g), en un periodo de 14 días.</w:t>
      </w:r>
      <w:r w:rsidR="009B26D1">
        <w:rPr>
          <w:rFonts w:ascii="Times New Roman" w:hAnsi="Times New Roman" w:cs="Times New Roman"/>
          <w:sz w:val="24"/>
        </w:rPr>
        <w:t xml:space="preserve">  </w:t>
      </w:r>
    </w:p>
    <w:p w14:paraId="19743758" w14:textId="31C1DB67" w:rsidR="00185A80" w:rsidRPr="00525F2E" w:rsidRDefault="004E5DDB" w:rsidP="009B26D1">
      <w:pPr>
        <w:pStyle w:val="Prrafodelista"/>
        <w:numPr>
          <w:ilvl w:val="0"/>
          <w:numId w:val="44"/>
        </w:numPr>
        <w:spacing w:line="480" w:lineRule="auto"/>
        <w:ind w:left="993"/>
        <w:jc w:val="both"/>
        <w:rPr>
          <w:rFonts w:ascii="Times New Roman" w:hAnsi="Times New Roman" w:cs="Times New Roman"/>
          <w:sz w:val="24"/>
        </w:rPr>
      </w:pPr>
      <w:r>
        <w:rPr>
          <w:rFonts w:ascii="Times New Roman" w:hAnsi="Times New Roman" w:cs="Times New Roman"/>
          <w:sz w:val="24"/>
        </w:rPr>
        <w:t xml:space="preserve">La tasa de consumo del PBD, realizado por el </w:t>
      </w:r>
      <w:r w:rsidRPr="00525F2E">
        <w:rPr>
          <w:rFonts w:ascii="Times New Roman" w:hAnsi="Times New Roman" w:cs="Times New Roman"/>
          <w:sz w:val="24"/>
        </w:rPr>
        <w:t>gusano de la cera (</w:t>
      </w:r>
      <w:proofErr w:type="spellStart"/>
      <w:r w:rsidRPr="00525F2E">
        <w:rPr>
          <w:rFonts w:ascii="Times New Roman" w:hAnsi="Times New Roman" w:cs="Times New Roman"/>
          <w:i/>
          <w:sz w:val="24"/>
        </w:rPr>
        <w:t>Galleria</w:t>
      </w:r>
      <w:proofErr w:type="spellEnd"/>
      <w:r w:rsidRPr="00525F2E">
        <w:rPr>
          <w:rFonts w:ascii="Times New Roman" w:hAnsi="Times New Roman" w:cs="Times New Roman"/>
          <w:i/>
          <w:sz w:val="24"/>
        </w:rPr>
        <w:t xml:space="preserve"> </w:t>
      </w:r>
      <w:proofErr w:type="spellStart"/>
      <w:r w:rsidRPr="00525F2E">
        <w:rPr>
          <w:rFonts w:ascii="Times New Roman" w:hAnsi="Times New Roman" w:cs="Times New Roman"/>
          <w:i/>
          <w:sz w:val="24"/>
        </w:rPr>
        <w:t>mellonella</w:t>
      </w:r>
      <w:proofErr w:type="spellEnd"/>
      <w:r w:rsidRPr="00525F2E">
        <w:rPr>
          <w:rFonts w:ascii="Times New Roman" w:hAnsi="Times New Roman" w:cs="Times New Roman"/>
          <w:sz w:val="24"/>
        </w:rPr>
        <w:t>)</w:t>
      </w:r>
      <w:r>
        <w:rPr>
          <w:rFonts w:ascii="Times New Roman" w:hAnsi="Times New Roman" w:cs="Times New Roman"/>
          <w:sz w:val="24"/>
        </w:rPr>
        <w:t>,</w:t>
      </w:r>
      <w:r w:rsidRPr="00525F2E">
        <w:rPr>
          <w:rFonts w:ascii="Times New Roman" w:hAnsi="Times New Roman" w:cs="Times New Roman"/>
          <w:sz w:val="24"/>
        </w:rPr>
        <w:t xml:space="preserve"> </w:t>
      </w:r>
      <w:r>
        <w:rPr>
          <w:rFonts w:ascii="Times New Roman" w:hAnsi="Times New Roman" w:cs="Times New Roman"/>
          <w:sz w:val="24"/>
        </w:rPr>
        <w:t xml:space="preserve">fue mayor en el tratamiento transparente (0.000329 </w:t>
      </w:r>
      <w:proofErr w:type="gramStart"/>
      <w:r w:rsidR="00477D2D">
        <w:rPr>
          <w:rFonts w:ascii="Times New Roman" w:hAnsi="Times New Roman" w:cs="Times New Roman"/>
          <w:sz w:val="24"/>
        </w:rPr>
        <w:t>mg.día</w:t>
      </w:r>
      <w:proofErr w:type="gramEnd"/>
      <w:r w:rsidR="00477D2D" w:rsidRPr="00603D09">
        <w:rPr>
          <w:rFonts w:ascii="Times New Roman" w:hAnsi="Times New Roman" w:cs="Times New Roman"/>
          <w:sz w:val="24"/>
          <w:vertAlign w:val="superscript"/>
        </w:rPr>
        <w:t>-1</w:t>
      </w:r>
      <w:r w:rsidR="00477D2D">
        <w:rPr>
          <w:rFonts w:ascii="Times New Roman" w:hAnsi="Times New Roman" w:cs="Times New Roman"/>
          <w:sz w:val="24"/>
        </w:rPr>
        <w:t>.20 gusanos),</w:t>
      </w:r>
      <w:r>
        <w:rPr>
          <w:rFonts w:ascii="Times New Roman" w:hAnsi="Times New Roman" w:cs="Times New Roman"/>
          <w:sz w:val="24"/>
        </w:rPr>
        <w:t xml:space="preserve">, seguido por el tratamiento negro (0.000207 </w:t>
      </w:r>
      <w:r w:rsidR="00477D2D">
        <w:rPr>
          <w:rFonts w:ascii="Times New Roman" w:hAnsi="Times New Roman" w:cs="Times New Roman"/>
          <w:sz w:val="24"/>
        </w:rPr>
        <w:t>mg.día</w:t>
      </w:r>
      <w:r w:rsidR="00477D2D" w:rsidRPr="00603D09">
        <w:rPr>
          <w:rFonts w:ascii="Times New Roman" w:hAnsi="Times New Roman" w:cs="Times New Roman"/>
          <w:sz w:val="24"/>
          <w:vertAlign w:val="superscript"/>
        </w:rPr>
        <w:t>-1</w:t>
      </w:r>
      <w:r w:rsidR="00477D2D">
        <w:rPr>
          <w:rFonts w:ascii="Times New Roman" w:hAnsi="Times New Roman" w:cs="Times New Roman"/>
          <w:sz w:val="24"/>
        </w:rPr>
        <w:t xml:space="preserve">.20 gusanos), </w:t>
      </w:r>
      <w:r>
        <w:rPr>
          <w:rFonts w:ascii="Times New Roman" w:hAnsi="Times New Roman" w:cs="Times New Roman"/>
          <w:sz w:val="24"/>
        </w:rPr>
        <w:t xml:space="preserve">y por el tratamiento amarillo (0.000186 </w:t>
      </w:r>
      <w:r w:rsidR="00477D2D">
        <w:rPr>
          <w:rFonts w:ascii="Times New Roman" w:hAnsi="Times New Roman" w:cs="Times New Roman"/>
          <w:sz w:val="24"/>
        </w:rPr>
        <w:t>mg.día</w:t>
      </w:r>
      <w:r w:rsidR="00477D2D" w:rsidRPr="00603D09">
        <w:rPr>
          <w:rFonts w:ascii="Times New Roman" w:hAnsi="Times New Roman" w:cs="Times New Roman"/>
          <w:sz w:val="24"/>
          <w:vertAlign w:val="superscript"/>
        </w:rPr>
        <w:t>-1</w:t>
      </w:r>
      <w:r w:rsidR="00477D2D">
        <w:rPr>
          <w:rFonts w:ascii="Times New Roman" w:hAnsi="Times New Roman" w:cs="Times New Roman"/>
          <w:sz w:val="24"/>
        </w:rPr>
        <w:t>.20 gusanos).</w:t>
      </w:r>
    </w:p>
    <w:p w14:paraId="1A7BF723" w14:textId="0031A8F8" w:rsidR="00185A80" w:rsidRDefault="004E5DDB" w:rsidP="00525F2E">
      <w:pPr>
        <w:pStyle w:val="Prrafodelista"/>
        <w:numPr>
          <w:ilvl w:val="0"/>
          <w:numId w:val="44"/>
        </w:numPr>
        <w:spacing w:line="480" w:lineRule="auto"/>
        <w:ind w:left="993"/>
        <w:jc w:val="both"/>
        <w:rPr>
          <w:rFonts w:ascii="Times New Roman" w:hAnsi="Times New Roman" w:cs="Times New Roman"/>
          <w:sz w:val="24"/>
        </w:rPr>
      </w:pPr>
      <w:r>
        <w:rPr>
          <w:rFonts w:ascii="Times New Roman" w:hAnsi="Times New Roman" w:cs="Times New Roman"/>
          <w:sz w:val="24"/>
        </w:rPr>
        <w:t xml:space="preserve">No se presentaron diferencias notorias para la tasa de mortalidad, en los distintos tratamientos, dado que en el tratamiento </w:t>
      </w:r>
      <w:r w:rsidR="006207D2">
        <w:rPr>
          <w:rFonts w:ascii="Times New Roman" w:hAnsi="Times New Roman" w:cs="Times New Roman"/>
          <w:sz w:val="24"/>
        </w:rPr>
        <w:t xml:space="preserve">transparente fue de 14.4 %, en el tratamiento negro fue de 15.0 % y en el tratamiento </w:t>
      </w:r>
      <w:r>
        <w:rPr>
          <w:rFonts w:ascii="Times New Roman" w:hAnsi="Times New Roman" w:cs="Times New Roman"/>
          <w:sz w:val="24"/>
        </w:rPr>
        <w:t>amarillo fue de</w:t>
      </w:r>
      <w:r w:rsidR="006207D2">
        <w:rPr>
          <w:rFonts w:ascii="Times New Roman" w:hAnsi="Times New Roman" w:cs="Times New Roman"/>
          <w:sz w:val="24"/>
        </w:rPr>
        <w:t xml:space="preserve"> 13.9</w:t>
      </w:r>
      <w:r>
        <w:rPr>
          <w:rFonts w:ascii="Times New Roman" w:hAnsi="Times New Roman" w:cs="Times New Roman"/>
          <w:sz w:val="24"/>
        </w:rPr>
        <w:t xml:space="preserve"> %</w:t>
      </w:r>
      <w:r w:rsidR="006207D2">
        <w:rPr>
          <w:rFonts w:ascii="Times New Roman" w:hAnsi="Times New Roman" w:cs="Times New Roman"/>
          <w:sz w:val="24"/>
        </w:rPr>
        <w:t>.</w:t>
      </w:r>
      <w:r>
        <w:rPr>
          <w:rFonts w:ascii="Times New Roman" w:hAnsi="Times New Roman" w:cs="Times New Roman"/>
          <w:sz w:val="24"/>
        </w:rPr>
        <w:t xml:space="preserve"> </w:t>
      </w:r>
    </w:p>
    <w:p w14:paraId="0C2BE978" w14:textId="69BB275D" w:rsidR="0004785E" w:rsidRPr="00525F2E" w:rsidRDefault="000C69B6" w:rsidP="00525F2E">
      <w:pPr>
        <w:pStyle w:val="Prrafodelista"/>
        <w:numPr>
          <w:ilvl w:val="0"/>
          <w:numId w:val="44"/>
        </w:numPr>
        <w:spacing w:line="480" w:lineRule="auto"/>
        <w:ind w:left="993"/>
        <w:jc w:val="both"/>
        <w:rPr>
          <w:rFonts w:ascii="Times New Roman" w:hAnsi="Times New Roman" w:cs="Times New Roman"/>
          <w:sz w:val="24"/>
        </w:rPr>
      </w:pPr>
      <w:r>
        <w:rPr>
          <w:rFonts w:ascii="Times New Roman" w:hAnsi="Times New Roman" w:cs="Times New Roman"/>
          <w:sz w:val="24"/>
        </w:rPr>
        <w:t>En consecuencia</w:t>
      </w:r>
      <w:r w:rsidR="00716ACF">
        <w:rPr>
          <w:rFonts w:ascii="Times New Roman" w:hAnsi="Times New Roman" w:cs="Times New Roman"/>
          <w:sz w:val="24"/>
        </w:rPr>
        <w:t>, l</w:t>
      </w:r>
      <w:r w:rsidR="0004785E">
        <w:rPr>
          <w:rFonts w:ascii="Times New Roman" w:hAnsi="Times New Roman" w:cs="Times New Roman"/>
          <w:sz w:val="24"/>
        </w:rPr>
        <w:t>os gusanos de cera (</w:t>
      </w:r>
      <w:proofErr w:type="spellStart"/>
      <w:r w:rsidR="0004785E">
        <w:rPr>
          <w:rFonts w:ascii="Times New Roman" w:hAnsi="Times New Roman" w:cs="Times New Roman"/>
          <w:sz w:val="24"/>
        </w:rPr>
        <w:t>Galleria</w:t>
      </w:r>
      <w:proofErr w:type="spellEnd"/>
      <w:r w:rsidR="0004785E">
        <w:rPr>
          <w:rFonts w:ascii="Times New Roman" w:hAnsi="Times New Roman" w:cs="Times New Roman"/>
          <w:sz w:val="24"/>
        </w:rPr>
        <w:t xml:space="preserve"> </w:t>
      </w:r>
      <w:proofErr w:type="spellStart"/>
      <w:r w:rsidR="0004785E">
        <w:rPr>
          <w:rFonts w:ascii="Times New Roman" w:hAnsi="Times New Roman" w:cs="Times New Roman"/>
          <w:sz w:val="24"/>
        </w:rPr>
        <w:t>mellonella</w:t>
      </w:r>
      <w:proofErr w:type="spellEnd"/>
      <w:r w:rsidR="0004785E">
        <w:rPr>
          <w:rFonts w:ascii="Times New Roman" w:hAnsi="Times New Roman" w:cs="Times New Roman"/>
          <w:sz w:val="24"/>
        </w:rPr>
        <w:t>) en su alimentación por el plástico polietileno de baja densidad, mostraron preferencia alimenticia significativamente por el color transparente.</w:t>
      </w:r>
    </w:p>
    <w:p w14:paraId="290348EF" w14:textId="24BA08D8" w:rsidR="00AA4F02" w:rsidRDefault="00AA4F02" w:rsidP="00912C96">
      <w:pPr>
        <w:spacing w:line="480" w:lineRule="auto"/>
        <w:jc w:val="both"/>
        <w:rPr>
          <w:rFonts w:ascii="Times New Roman" w:hAnsi="Times New Roman" w:cs="Times New Roman"/>
          <w:sz w:val="24"/>
          <w:szCs w:val="24"/>
        </w:rPr>
      </w:pPr>
    </w:p>
    <w:p w14:paraId="0FF216A5" w14:textId="555B790E" w:rsidR="00A87356" w:rsidRDefault="00A87356" w:rsidP="00912C96">
      <w:pPr>
        <w:spacing w:line="480" w:lineRule="auto"/>
        <w:jc w:val="both"/>
        <w:rPr>
          <w:rFonts w:ascii="Times New Roman" w:hAnsi="Times New Roman" w:cs="Times New Roman"/>
          <w:sz w:val="24"/>
          <w:szCs w:val="24"/>
        </w:rPr>
      </w:pPr>
    </w:p>
    <w:p w14:paraId="313FE202" w14:textId="79682B5B" w:rsidR="00A87356" w:rsidRDefault="00A87356" w:rsidP="00912C96">
      <w:pPr>
        <w:spacing w:line="480" w:lineRule="auto"/>
        <w:jc w:val="both"/>
        <w:rPr>
          <w:rFonts w:ascii="Times New Roman" w:hAnsi="Times New Roman" w:cs="Times New Roman"/>
          <w:sz w:val="24"/>
          <w:szCs w:val="24"/>
        </w:rPr>
      </w:pPr>
    </w:p>
    <w:p w14:paraId="2C544BC7" w14:textId="48387C71" w:rsidR="00A87356" w:rsidRDefault="00A87356" w:rsidP="00912C96">
      <w:pPr>
        <w:spacing w:line="480" w:lineRule="auto"/>
        <w:jc w:val="both"/>
        <w:rPr>
          <w:rFonts w:ascii="Times New Roman" w:hAnsi="Times New Roman" w:cs="Times New Roman"/>
          <w:sz w:val="24"/>
          <w:szCs w:val="24"/>
        </w:rPr>
      </w:pPr>
    </w:p>
    <w:p w14:paraId="5163263B" w14:textId="702CB003" w:rsidR="00AA4F02" w:rsidRPr="00AA4F02" w:rsidRDefault="00AA4F02" w:rsidP="00AA4F02">
      <w:pPr>
        <w:pStyle w:val="Ttulo2"/>
        <w:numPr>
          <w:ilvl w:val="0"/>
          <w:numId w:val="0"/>
        </w:numPr>
        <w:ind w:left="576" w:hanging="576"/>
      </w:pPr>
      <w:bookmarkStart w:id="44" w:name="_Toc56025232"/>
      <w:r w:rsidRPr="00AA4F02">
        <w:lastRenderedPageBreak/>
        <w:t>5.2. Recomendaciones</w:t>
      </w:r>
      <w:bookmarkEnd w:id="44"/>
    </w:p>
    <w:p w14:paraId="7D6948C4" w14:textId="77777777" w:rsidR="00AA4F02" w:rsidRPr="00AA4F02" w:rsidRDefault="00AA4F02" w:rsidP="00912C96">
      <w:pPr>
        <w:spacing w:line="480" w:lineRule="auto"/>
        <w:jc w:val="both"/>
        <w:rPr>
          <w:rFonts w:ascii="Times New Roman" w:hAnsi="Times New Roman" w:cs="Times New Roman"/>
          <w:sz w:val="24"/>
          <w:szCs w:val="24"/>
        </w:rPr>
      </w:pPr>
    </w:p>
    <w:p w14:paraId="5D5DFC70" w14:textId="72A2FEDE" w:rsidR="00482E18" w:rsidRPr="006F6175" w:rsidRDefault="00482F2D" w:rsidP="006F6175">
      <w:pPr>
        <w:pStyle w:val="Prrafodelista"/>
        <w:numPr>
          <w:ilvl w:val="0"/>
          <w:numId w:val="44"/>
        </w:numPr>
        <w:spacing w:line="480" w:lineRule="auto"/>
        <w:ind w:left="993"/>
        <w:jc w:val="both"/>
        <w:rPr>
          <w:rFonts w:ascii="Times New Roman" w:hAnsi="Times New Roman" w:cs="Times New Roman"/>
          <w:sz w:val="24"/>
        </w:rPr>
      </w:pPr>
      <w:r>
        <w:rPr>
          <w:rFonts w:ascii="Times New Roman" w:hAnsi="Times New Roman" w:cs="Times New Roman"/>
          <w:sz w:val="24"/>
        </w:rPr>
        <w:t xml:space="preserve">Se </w:t>
      </w:r>
      <w:r w:rsidR="003C2F89">
        <w:rPr>
          <w:rFonts w:ascii="Times New Roman" w:hAnsi="Times New Roman" w:cs="Times New Roman"/>
          <w:sz w:val="24"/>
        </w:rPr>
        <w:t xml:space="preserve">debe contar siempre, </w:t>
      </w:r>
      <w:r>
        <w:rPr>
          <w:rFonts w:ascii="Times New Roman" w:hAnsi="Times New Roman" w:cs="Times New Roman"/>
          <w:sz w:val="24"/>
        </w:rPr>
        <w:t xml:space="preserve">con un período pre experimental, que permita la adaptación del material biológico, a la alimentación suministrada durante el período experimental. </w:t>
      </w:r>
    </w:p>
    <w:p w14:paraId="6A1A42A3" w14:textId="42BE18DF" w:rsidR="00C23F3D" w:rsidRPr="006F6175" w:rsidRDefault="00482F2D" w:rsidP="006F6175">
      <w:pPr>
        <w:pStyle w:val="Prrafodelista"/>
        <w:numPr>
          <w:ilvl w:val="0"/>
          <w:numId w:val="44"/>
        </w:numPr>
        <w:spacing w:line="480" w:lineRule="auto"/>
        <w:ind w:left="993"/>
        <w:jc w:val="both"/>
        <w:rPr>
          <w:rFonts w:ascii="Times New Roman" w:hAnsi="Times New Roman" w:cs="Times New Roman"/>
          <w:sz w:val="24"/>
        </w:rPr>
      </w:pPr>
      <w:r>
        <w:rPr>
          <w:rFonts w:ascii="Times New Roman" w:hAnsi="Times New Roman" w:cs="Times New Roman"/>
          <w:sz w:val="24"/>
        </w:rPr>
        <w:t xml:space="preserve">Se recomienda aumentar la muestra de estudio, conociendo previamente, el manejo que permita un período experimental sin transformación a pupa. </w:t>
      </w:r>
    </w:p>
    <w:p w14:paraId="7B7CAB4B" w14:textId="56F72459" w:rsidR="007D55CD" w:rsidRPr="00C23F3D" w:rsidRDefault="003C2F89" w:rsidP="007D55CD">
      <w:pPr>
        <w:pStyle w:val="Prrafodelista"/>
        <w:numPr>
          <w:ilvl w:val="0"/>
          <w:numId w:val="44"/>
        </w:numPr>
        <w:spacing w:line="480" w:lineRule="auto"/>
        <w:ind w:left="993"/>
        <w:jc w:val="both"/>
        <w:rPr>
          <w:rFonts w:ascii="Times New Roman" w:hAnsi="Times New Roman" w:cs="Times New Roman"/>
          <w:sz w:val="24"/>
        </w:rPr>
      </w:pPr>
      <w:r>
        <w:rPr>
          <w:rFonts w:ascii="Times New Roman" w:hAnsi="Times New Roman" w:cs="Times New Roman"/>
          <w:sz w:val="24"/>
        </w:rPr>
        <w:t>Se debe</w:t>
      </w:r>
      <w:r w:rsidR="009A6084" w:rsidRPr="00C23F3D">
        <w:rPr>
          <w:rFonts w:ascii="Times New Roman" w:hAnsi="Times New Roman" w:cs="Times New Roman"/>
          <w:sz w:val="24"/>
        </w:rPr>
        <w:t xml:space="preserve"> mantener los tratamientos a una temperatura y humedad óptima para alcanzar su mayor eficiencia del consumo de plástico polietileno de baja densidad.</w:t>
      </w:r>
    </w:p>
    <w:p w14:paraId="3B0CBC9B" w14:textId="6D5CB8A7" w:rsidR="00890B66" w:rsidRDefault="003C2F89" w:rsidP="00890B66">
      <w:pPr>
        <w:pStyle w:val="Prrafodelista"/>
        <w:numPr>
          <w:ilvl w:val="0"/>
          <w:numId w:val="44"/>
        </w:numPr>
        <w:spacing w:line="480" w:lineRule="auto"/>
        <w:ind w:left="993"/>
        <w:jc w:val="both"/>
        <w:rPr>
          <w:rFonts w:ascii="Times New Roman" w:hAnsi="Times New Roman" w:cs="Times New Roman"/>
          <w:sz w:val="24"/>
        </w:rPr>
      </w:pPr>
      <w:r>
        <w:rPr>
          <w:rFonts w:ascii="Times New Roman" w:hAnsi="Times New Roman" w:cs="Times New Roman"/>
          <w:sz w:val="24"/>
        </w:rPr>
        <w:t>Es fundamental</w:t>
      </w:r>
      <w:r w:rsidR="00482F2D">
        <w:rPr>
          <w:rFonts w:ascii="Times New Roman" w:hAnsi="Times New Roman" w:cs="Times New Roman"/>
          <w:sz w:val="24"/>
        </w:rPr>
        <w:t xml:space="preserve"> contar con un mayor presupuesto para la realización de este tipo de estudio, dado que sería un muy valioso aporte contar con análisis de laboratorio que permitan determinar la degradación o no, de PBD en el tracto digestivo de los gusanos. </w:t>
      </w:r>
    </w:p>
    <w:p w14:paraId="061B1430" w14:textId="21696F0B" w:rsidR="00890B66" w:rsidRPr="00C23F3D" w:rsidRDefault="003C2F89" w:rsidP="00890B66">
      <w:pPr>
        <w:pStyle w:val="Prrafodelista"/>
        <w:numPr>
          <w:ilvl w:val="0"/>
          <w:numId w:val="44"/>
        </w:numPr>
        <w:spacing w:line="480" w:lineRule="auto"/>
        <w:ind w:left="993"/>
        <w:jc w:val="both"/>
        <w:rPr>
          <w:rFonts w:ascii="Times New Roman" w:hAnsi="Times New Roman" w:cs="Times New Roman"/>
          <w:sz w:val="24"/>
        </w:rPr>
      </w:pPr>
      <w:r>
        <w:rPr>
          <w:rFonts w:ascii="Times New Roman" w:hAnsi="Times New Roman" w:cs="Times New Roman"/>
          <w:sz w:val="24"/>
        </w:rPr>
        <w:t>Se recomienda</w:t>
      </w:r>
      <w:r w:rsidR="00890B66" w:rsidRPr="00C23F3D">
        <w:rPr>
          <w:rFonts w:ascii="Times New Roman" w:hAnsi="Times New Roman" w:cs="Times New Roman"/>
          <w:sz w:val="24"/>
        </w:rPr>
        <w:t xml:space="preserve"> no utilizar aun las </w:t>
      </w:r>
      <w:r w:rsidR="006D1BA5" w:rsidRPr="00C23F3D">
        <w:rPr>
          <w:rFonts w:ascii="Times New Roman" w:hAnsi="Times New Roman" w:cs="Times New Roman"/>
          <w:sz w:val="24"/>
        </w:rPr>
        <w:t>excretas del</w:t>
      </w:r>
      <w:r w:rsidR="00890B66" w:rsidRPr="00C23F3D">
        <w:rPr>
          <w:rFonts w:ascii="Times New Roman" w:hAnsi="Times New Roman" w:cs="Times New Roman"/>
          <w:sz w:val="24"/>
        </w:rPr>
        <w:t xml:space="preserve"> gusano de cera que fueron participes de los tratamientos con plástico, como abono de </w:t>
      </w:r>
      <w:r w:rsidR="00C23F3D">
        <w:rPr>
          <w:rFonts w:ascii="Times New Roman" w:hAnsi="Times New Roman" w:cs="Times New Roman"/>
          <w:sz w:val="24"/>
        </w:rPr>
        <w:t>plantas ornamentales</w:t>
      </w:r>
      <w:r w:rsidR="00890B66" w:rsidRPr="00C23F3D">
        <w:rPr>
          <w:rFonts w:ascii="Times New Roman" w:hAnsi="Times New Roman" w:cs="Times New Roman"/>
          <w:sz w:val="24"/>
        </w:rPr>
        <w:t xml:space="preserve"> y</w:t>
      </w:r>
      <w:r w:rsidR="00C23F3D">
        <w:rPr>
          <w:rFonts w:ascii="Times New Roman" w:hAnsi="Times New Roman" w:cs="Times New Roman"/>
          <w:sz w:val="24"/>
        </w:rPr>
        <w:t xml:space="preserve"> menos</w:t>
      </w:r>
      <w:r w:rsidR="00890B66" w:rsidRPr="00C23F3D">
        <w:rPr>
          <w:rFonts w:ascii="Times New Roman" w:hAnsi="Times New Roman" w:cs="Times New Roman"/>
          <w:sz w:val="24"/>
        </w:rPr>
        <w:t xml:space="preserve"> hortalizas hasta que se compruebe un estudio de biodegradación.</w:t>
      </w:r>
    </w:p>
    <w:p w14:paraId="2DFD39A3" w14:textId="7BDC7F79" w:rsidR="00AA4F02" w:rsidRPr="00AA4F02" w:rsidRDefault="00AA4F02" w:rsidP="00912C96">
      <w:pPr>
        <w:spacing w:line="480" w:lineRule="auto"/>
        <w:jc w:val="both"/>
        <w:rPr>
          <w:rFonts w:ascii="Times New Roman" w:hAnsi="Times New Roman" w:cs="Times New Roman"/>
          <w:sz w:val="24"/>
          <w:szCs w:val="24"/>
        </w:rPr>
      </w:pPr>
    </w:p>
    <w:p w14:paraId="753A3349" w14:textId="11CCF9DB" w:rsidR="00AA4F02" w:rsidRDefault="00AA4F02" w:rsidP="00AA4F02">
      <w:bookmarkStart w:id="45" w:name="_Toc13557535"/>
    </w:p>
    <w:p w14:paraId="7F9A0E09" w14:textId="17B9B395" w:rsidR="006F6175" w:rsidRDefault="006F6175" w:rsidP="00AA4F02"/>
    <w:p w14:paraId="4A2B0683" w14:textId="77777777" w:rsidR="00517A6C" w:rsidRDefault="00517A6C" w:rsidP="00AA4F02"/>
    <w:p w14:paraId="364A1875" w14:textId="77777777" w:rsidR="006F6175" w:rsidRDefault="006F6175" w:rsidP="00AA4F02"/>
    <w:bookmarkEnd w:id="45" w:displacedByCustomXml="next"/>
    <w:sdt>
      <w:sdtPr>
        <w:rPr>
          <w:rFonts w:asciiTheme="minorHAnsi" w:eastAsiaTheme="minorHAnsi" w:hAnsiTheme="minorHAnsi" w:cstheme="minorBidi"/>
          <w:b w:val="0"/>
          <w:bCs w:val="0"/>
          <w:sz w:val="22"/>
          <w:szCs w:val="22"/>
          <w:lang w:val="es-ES"/>
        </w:rPr>
        <w:id w:val="-1344936927"/>
        <w:docPartObj>
          <w:docPartGallery w:val="Bibliographies"/>
          <w:docPartUnique/>
        </w:docPartObj>
      </w:sdtPr>
      <w:sdtEndPr>
        <w:rPr>
          <w:rFonts w:cs="Times New Roman"/>
          <w:noProof/>
          <w:sz w:val="24"/>
          <w:szCs w:val="24"/>
        </w:rPr>
      </w:sdtEndPr>
      <w:sdtContent>
        <w:bookmarkStart w:id="46" w:name="_Toc56025233" w:displacedByCustomXml="prev"/>
        <w:p w14:paraId="5E0CC1FD" w14:textId="3EF29BF9" w:rsidR="00593BA2" w:rsidRPr="00593BA2" w:rsidRDefault="00593BA2" w:rsidP="00593BA2">
          <w:pPr>
            <w:pStyle w:val="Ttulo1"/>
            <w:spacing w:line="480" w:lineRule="auto"/>
            <w:jc w:val="center"/>
          </w:pPr>
          <w:r w:rsidRPr="00AA4F02">
            <w:t>BIBLIOGRAFÍA</w:t>
          </w:r>
          <w:bookmarkEnd w:id="46"/>
        </w:p>
        <w:sdt>
          <w:sdtPr>
            <w:rPr>
              <w:rFonts w:ascii="Times New Roman" w:hAnsi="Times New Roman" w:cs="Times New Roman"/>
              <w:sz w:val="24"/>
              <w:szCs w:val="24"/>
            </w:rPr>
            <w:id w:val="111145805"/>
            <w:bibliography/>
          </w:sdtPr>
          <w:sdtEndPr>
            <w:rPr>
              <w:noProof/>
              <w:lang w:val="es-ES"/>
            </w:rPr>
          </w:sdtEndPr>
          <w:sdtContent>
            <w:p w14:paraId="2A7AE732" w14:textId="77777777" w:rsidR="00593BA2" w:rsidRPr="00593BA2" w:rsidRDefault="00593BA2" w:rsidP="00593BA2">
              <w:pPr>
                <w:pStyle w:val="Bibliografa"/>
                <w:spacing w:line="480" w:lineRule="auto"/>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fldChar w:fldCharType="begin"/>
              </w:r>
              <w:r w:rsidRPr="00593BA2">
                <w:rPr>
                  <w:rFonts w:ascii="Times New Roman" w:hAnsi="Times New Roman" w:cs="Times New Roman"/>
                  <w:noProof/>
                  <w:sz w:val="24"/>
                  <w:szCs w:val="24"/>
                  <w:lang w:val="es-ES"/>
                </w:rPr>
                <w:instrText>BIBLIOGRAPHY</w:instrText>
              </w:r>
              <w:r w:rsidRPr="00593BA2">
                <w:rPr>
                  <w:rFonts w:ascii="Times New Roman" w:hAnsi="Times New Roman" w:cs="Times New Roman"/>
                  <w:noProof/>
                  <w:sz w:val="24"/>
                  <w:szCs w:val="24"/>
                  <w:lang w:val="es-ES"/>
                </w:rPr>
                <w:fldChar w:fldCharType="separate"/>
              </w:r>
              <w:r w:rsidRPr="00593BA2">
                <w:rPr>
                  <w:rFonts w:ascii="Times New Roman" w:hAnsi="Times New Roman" w:cs="Times New Roman"/>
                  <w:noProof/>
                  <w:sz w:val="24"/>
                  <w:szCs w:val="24"/>
                  <w:lang w:val="es-ES"/>
                </w:rPr>
                <w:t>(DIGESA), M. d.-D. (2012). Cajamarca.</w:t>
              </w:r>
            </w:p>
            <w:p w14:paraId="48042C4D"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Linnaeus. (1756).</w:t>
              </w:r>
            </w:p>
            <w:p w14:paraId="63245638"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fldChar w:fldCharType="end"/>
              </w:r>
              <w:r w:rsidRPr="00593BA2">
                <w:rPr>
                  <w:rFonts w:ascii="Times New Roman" w:hAnsi="Times New Roman" w:cs="Times New Roman"/>
                  <w:noProof/>
                  <w:sz w:val="24"/>
                  <w:szCs w:val="24"/>
                  <w:lang w:val="es-ES"/>
                </w:rPr>
                <w:t xml:space="preserve"> Acuña, N. (2017). Revisión bibliográfica sobre los microorganismos biodegradadores de polietileno de baja densidad y sus efectos en el material. Trabajo de Licenciatura. Facultad de Educación. Universidad Distrital Francisco José de Caldas. </w:t>
              </w:r>
            </w:p>
            <w:p w14:paraId="040C90CB" w14:textId="77777777" w:rsidR="00593BA2" w:rsidRPr="00B57468" w:rsidRDefault="00593BA2" w:rsidP="00593BA2">
              <w:pPr>
                <w:pStyle w:val="Bibliografa"/>
                <w:spacing w:line="480" w:lineRule="auto"/>
                <w:ind w:left="720" w:hanging="720"/>
                <w:jc w:val="both"/>
                <w:rPr>
                  <w:rFonts w:ascii="Times New Roman" w:hAnsi="Times New Roman" w:cs="Times New Roman"/>
                  <w:noProof/>
                  <w:sz w:val="24"/>
                  <w:szCs w:val="24"/>
                  <w:lang w:val="en-GB"/>
                </w:rPr>
              </w:pPr>
              <w:r w:rsidRPr="00B57468">
                <w:rPr>
                  <w:rFonts w:ascii="Times New Roman" w:hAnsi="Times New Roman" w:cs="Times New Roman"/>
                  <w:noProof/>
                  <w:sz w:val="24"/>
                  <w:szCs w:val="24"/>
                  <w:lang w:val="en-GB"/>
                </w:rPr>
                <w:t>Aryan, Y., Yadav, P., &amp; Samadder, S. R. (2018). Life Cycle Assessment of the Existing and Proposed Plastic Waste Management Options 2 in India: A Case Study. Journal of Cleaner Production. https://doi.org/10.1016/j.jclepro.2018.11.236.</w:t>
              </w:r>
            </w:p>
            <w:p w14:paraId="711B652E"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B57468">
                <w:rPr>
                  <w:rFonts w:ascii="Times New Roman" w:hAnsi="Times New Roman" w:cs="Times New Roman"/>
                  <w:noProof/>
                  <w:sz w:val="24"/>
                  <w:szCs w:val="24"/>
                  <w:lang w:val="en-GB"/>
                </w:rPr>
                <w:t xml:space="preserve">Arboleda Arias, L. M., &amp; Cely García, M. D. S. (2003). </w:t>
              </w:r>
              <w:r w:rsidRPr="00593BA2">
                <w:rPr>
                  <w:rFonts w:ascii="Times New Roman" w:hAnsi="Times New Roman" w:cs="Times New Roman"/>
                  <w:noProof/>
                  <w:sz w:val="24"/>
                  <w:szCs w:val="24"/>
                  <w:lang w:val="es-ES"/>
                </w:rPr>
                <w:t>Evaluación del carácter contaminante en el manejo de las bolsas de polietileno después de ser usadas por los cultivadores de plátano y banano en los municipios de Armenia, La Tebaida, Montenegro y Quimbaya pertenecientes al departamento del Quindío.</w:t>
              </w:r>
            </w:p>
            <w:p w14:paraId="430580B5" w14:textId="77777777" w:rsidR="00593BA2" w:rsidRPr="00B57468" w:rsidRDefault="00593BA2" w:rsidP="00593BA2">
              <w:pPr>
                <w:pStyle w:val="Bibliografa"/>
                <w:spacing w:line="480" w:lineRule="auto"/>
                <w:ind w:left="720" w:hanging="720"/>
                <w:jc w:val="both"/>
                <w:rPr>
                  <w:rFonts w:ascii="Times New Roman" w:hAnsi="Times New Roman" w:cs="Times New Roman"/>
                  <w:noProof/>
                  <w:sz w:val="24"/>
                  <w:szCs w:val="24"/>
                  <w:lang w:val="en-GB"/>
                </w:rPr>
              </w:pPr>
              <w:r w:rsidRPr="00B57468">
                <w:rPr>
                  <w:rFonts w:ascii="Times New Roman" w:hAnsi="Times New Roman" w:cs="Times New Roman"/>
                  <w:noProof/>
                  <w:sz w:val="24"/>
                  <w:szCs w:val="24"/>
                  <w:lang w:val="en-GB"/>
                </w:rPr>
                <w:t>ASTM D1248–05 (2002). Standard Specification for Polyethylene Plastics Extrusion Materials for Wire and Cable, ASTM International, 100 Barr Harbor Drive, PO Box C700, West Conshohocken, PA 19428-2959, United States.</w:t>
              </w:r>
            </w:p>
            <w:p w14:paraId="45278847" w14:textId="77777777" w:rsidR="00593BA2" w:rsidRPr="00B57468" w:rsidRDefault="00593BA2" w:rsidP="00593BA2">
              <w:pPr>
                <w:pStyle w:val="Bibliografa"/>
                <w:spacing w:line="480" w:lineRule="auto"/>
                <w:ind w:left="720" w:hanging="720"/>
                <w:jc w:val="both"/>
                <w:rPr>
                  <w:rFonts w:ascii="Times New Roman" w:hAnsi="Times New Roman" w:cs="Times New Roman"/>
                  <w:noProof/>
                  <w:sz w:val="24"/>
                  <w:szCs w:val="24"/>
                  <w:lang w:val="en-GB"/>
                </w:rPr>
              </w:pPr>
              <w:r w:rsidRPr="00B57468">
                <w:rPr>
                  <w:rFonts w:ascii="Times New Roman" w:hAnsi="Times New Roman" w:cs="Times New Roman"/>
                  <w:noProof/>
                  <w:sz w:val="24"/>
                  <w:szCs w:val="24"/>
                  <w:lang w:val="en-GB"/>
                </w:rPr>
                <w:t>Berry, M. A., &amp; Rondinelli, D. A. (2018). Proactive corporate environmental management: A new industrial revolution. Academy of Management Perspectives, 12(2), 38–50. https://doi.org/10.5465/AME.1998.650515</w:t>
              </w:r>
            </w:p>
            <w:p w14:paraId="18A3F48C" w14:textId="7A74446D" w:rsid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B57468">
                <w:rPr>
                  <w:rFonts w:ascii="Times New Roman" w:hAnsi="Times New Roman" w:cs="Times New Roman"/>
                  <w:noProof/>
                  <w:sz w:val="24"/>
                  <w:szCs w:val="24"/>
                  <w:lang w:val="en-GB"/>
                </w:rPr>
                <w:t xml:space="preserve">Bombelli, P., Howe, C. J., &amp; Bertocchini, F. (2017). Polyethylene bio-degradation by caterpillars of the wax moth </w:t>
              </w:r>
              <w:r w:rsidRPr="00926FD3">
                <w:rPr>
                  <w:rFonts w:ascii="Times New Roman" w:hAnsi="Times New Roman" w:cs="Times New Roman"/>
                  <w:i/>
                  <w:iCs/>
                  <w:noProof/>
                  <w:sz w:val="24"/>
                  <w:szCs w:val="24"/>
                  <w:lang w:val="en-GB"/>
                </w:rPr>
                <w:t>Galleria mellonella</w:t>
              </w:r>
              <w:r w:rsidRPr="00B57468">
                <w:rPr>
                  <w:rFonts w:ascii="Times New Roman" w:hAnsi="Times New Roman" w:cs="Times New Roman"/>
                  <w:noProof/>
                  <w:sz w:val="24"/>
                  <w:szCs w:val="24"/>
                  <w:lang w:val="en-GB"/>
                </w:rPr>
                <w:t xml:space="preserve">. </w:t>
              </w:r>
              <w:r w:rsidRPr="00593BA2">
                <w:rPr>
                  <w:rFonts w:ascii="Times New Roman" w:hAnsi="Times New Roman" w:cs="Times New Roman"/>
                  <w:noProof/>
                  <w:sz w:val="24"/>
                  <w:szCs w:val="24"/>
                  <w:lang w:val="es-ES"/>
                </w:rPr>
                <w:t>Current Biology, 27(8), R292-R293.</w:t>
              </w:r>
            </w:p>
            <w:p w14:paraId="59720647" w14:textId="4E9A45E8" w:rsidR="00D96655" w:rsidRDefault="00D96655" w:rsidP="00D96655">
              <w:pPr>
                <w:pStyle w:val="Bibliografa"/>
                <w:spacing w:line="480" w:lineRule="auto"/>
                <w:ind w:left="720" w:hanging="720"/>
                <w:jc w:val="both"/>
                <w:rPr>
                  <w:rFonts w:ascii="Times New Roman" w:hAnsi="Times New Roman" w:cs="Times New Roman"/>
                  <w:noProof/>
                  <w:sz w:val="24"/>
                  <w:szCs w:val="24"/>
                  <w:lang w:val="es-ES"/>
                </w:rPr>
              </w:pPr>
              <w:r w:rsidRPr="00D96655">
                <w:rPr>
                  <w:rFonts w:ascii="Times New Roman" w:hAnsi="Times New Roman" w:cs="Times New Roman"/>
                  <w:noProof/>
                  <w:sz w:val="24"/>
                  <w:szCs w:val="24"/>
                  <w:lang w:val="en-GB"/>
                </w:rPr>
                <w:lastRenderedPageBreak/>
                <w:t>Bonhomme, S., Cuer, A., Delort, A., Lemaire, J., Sancelme, M., &amp; Scott, C. (20</w:t>
              </w:r>
              <w:r>
                <w:rPr>
                  <w:rFonts w:ascii="Times New Roman" w:hAnsi="Times New Roman" w:cs="Times New Roman"/>
                  <w:noProof/>
                  <w:sz w:val="24"/>
                  <w:szCs w:val="24"/>
                  <w:lang w:val="en-GB"/>
                </w:rPr>
                <w:t>1</w:t>
              </w:r>
              <w:r w:rsidRPr="00D96655">
                <w:rPr>
                  <w:rFonts w:ascii="Times New Roman" w:hAnsi="Times New Roman" w:cs="Times New Roman"/>
                  <w:noProof/>
                  <w:sz w:val="24"/>
                  <w:szCs w:val="24"/>
                  <w:lang w:val="en-GB"/>
                </w:rPr>
                <w:t>3) “Environmental</w:t>
              </w:r>
              <w:r>
                <w:rPr>
                  <w:rFonts w:ascii="Times New Roman" w:hAnsi="Times New Roman" w:cs="Times New Roman"/>
                  <w:noProof/>
                  <w:sz w:val="24"/>
                  <w:szCs w:val="24"/>
                  <w:lang w:val="en-GB"/>
                </w:rPr>
                <w:t xml:space="preserve"> </w:t>
              </w:r>
              <w:r w:rsidRPr="00D96655">
                <w:rPr>
                  <w:rFonts w:ascii="Times New Roman" w:hAnsi="Times New Roman" w:cs="Times New Roman"/>
                  <w:noProof/>
                  <w:sz w:val="24"/>
                  <w:szCs w:val="24"/>
                  <w:lang w:val="en-GB"/>
                </w:rPr>
                <w:t xml:space="preserve">biodegradation of polyethylene”. </w:t>
              </w:r>
              <w:r w:rsidRPr="00D96655">
                <w:rPr>
                  <w:rFonts w:ascii="Times New Roman" w:hAnsi="Times New Roman" w:cs="Times New Roman"/>
                  <w:noProof/>
                  <w:sz w:val="24"/>
                  <w:szCs w:val="24"/>
                  <w:lang w:val="es-ES"/>
                </w:rPr>
                <w:t>En</w:t>
              </w:r>
              <w:r>
                <w:rPr>
                  <w:rFonts w:ascii="Times New Roman" w:hAnsi="Times New Roman" w:cs="Times New Roman"/>
                  <w:noProof/>
                  <w:sz w:val="24"/>
                  <w:szCs w:val="24"/>
                  <w:lang w:val="es-ES"/>
                </w:rPr>
                <w:t xml:space="preserve"> </w:t>
              </w:r>
              <w:r w:rsidRPr="00D96655">
                <w:rPr>
                  <w:rFonts w:ascii="Times New Roman" w:hAnsi="Times New Roman" w:cs="Times New Roman"/>
                  <w:noProof/>
                  <w:sz w:val="24"/>
                  <w:szCs w:val="24"/>
                  <w:lang w:val="es-ES"/>
                </w:rPr>
                <w:t>Polymer Degradation and Stability,</w:t>
              </w:r>
              <w:r>
                <w:rPr>
                  <w:rFonts w:ascii="Times New Roman" w:hAnsi="Times New Roman" w:cs="Times New Roman"/>
                  <w:noProof/>
                  <w:sz w:val="24"/>
                  <w:szCs w:val="24"/>
                  <w:lang w:val="es-ES"/>
                </w:rPr>
                <w:t xml:space="preserve"> </w:t>
              </w:r>
              <w:r w:rsidRPr="00D96655">
                <w:rPr>
                  <w:rFonts w:ascii="Times New Roman" w:hAnsi="Times New Roman" w:cs="Times New Roman"/>
                  <w:noProof/>
                  <w:sz w:val="24"/>
                  <w:szCs w:val="24"/>
                  <w:lang w:val="es-ES"/>
                </w:rPr>
                <w:t>81, 441–452.</w:t>
              </w:r>
            </w:p>
            <w:p w14:paraId="0F78A47C" w14:textId="642ECAC6" w:rsidR="0078616B" w:rsidRPr="0078616B" w:rsidRDefault="0078616B" w:rsidP="0078616B">
              <w:pPr>
                <w:pStyle w:val="Bibliografa"/>
                <w:spacing w:line="480" w:lineRule="auto"/>
                <w:ind w:left="720" w:hanging="720"/>
                <w:jc w:val="both"/>
                <w:rPr>
                  <w:rFonts w:ascii="Times New Roman" w:hAnsi="Times New Roman" w:cs="Times New Roman"/>
                  <w:noProof/>
                  <w:sz w:val="24"/>
                  <w:szCs w:val="24"/>
                </w:rPr>
              </w:pPr>
              <w:r w:rsidRPr="0078616B">
                <w:rPr>
                  <w:rFonts w:ascii="Times New Roman" w:hAnsi="Times New Roman" w:cs="Times New Roman"/>
                  <w:noProof/>
                  <w:sz w:val="24"/>
                  <w:szCs w:val="24"/>
                  <w:lang w:val="en-GB"/>
                </w:rPr>
                <w:t>Buchwald, R., Breed, M., Bjostad, L., Hibbard, B., Y Greenberg, A. (20</w:t>
              </w:r>
              <w:r w:rsidR="00361427">
                <w:rPr>
                  <w:rFonts w:ascii="Times New Roman" w:hAnsi="Times New Roman" w:cs="Times New Roman"/>
                  <w:noProof/>
                  <w:sz w:val="24"/>
                  <w:szCs w:val="24"/>
                  <w:lang w:val="en-GB"/>
                </w:rPr>
                <w:t>16</w:t>
              </w:r>
              <w:r w:rsidRPr="0078616B">
                <w:rPr>
                  <w:rFonts w:ascii="Times New Roman" w:hAnsi="Times New Roman" w:cs="Times New Roman"/>
                  <w:noProof/>
                  <w:sz w:val="24"/>
                  <w:szCs w:val="24"/>
                  <w:lang w:val="en-GB"/>
                </w:rPr>
                <w:t xml:space="preserve">). The role of fatty acids in the mechanical properties of beeswax. EDP Sciences. Alemania. [Documento en Línea]. </w:t>
              </w:r>
              <w:r w:rsidRPr="0078616B">
                <w:rPr>
                  <w:rFonts w:ascii="Times New Roman" w:hAnsi="Times New Roman" w:cs="Times New Roman"/>
                  <w:noProof/>
                  <w:sz w:val="24"/>
                  <w:szCs w:val="24"/>
                </w:rPr>
                <w:t>Disponible en: https://hal.archives-ouvertes.fr/hal-00892001/document [Consulta: 20</w:t>
              </w:r>
              <w:r>
                <w:rPr>
                  <w:rFonts w:ascii="Times New Roman" w:hAnsi="Times New Roman" w:cs="Times New Roman"/>
                  <w:noProof/>
                  <w:sz w:val="24"/>
                  <w:szCs w:val="24"/>
                </w:rPr>
                <w:t>20</w:t>
              </w:r>
              <w:r w:rsidRPr="0078616B">
                <w:rPr>
                  <w:rFonts w:ascii="Times New Roman" w:hAnsi="Times New Roman" w:cs="Times New Roman"/>
                  <w:noProof/>
                  <w:sz w:val="24"/>
                  <w:szCs w:val="24"/>
                </w:rPr>
                <w:t>, Septiembre 22].</w:t>
              </w:r>
            </w:p>
            <w:p w14:paraId="64E94FC9"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Calizaya Silva, C. A. M. (2019). Evaluación del Polietileno como Alimento de la Galleria Mellonella como Alternativa en la Biodegradación.</w:t>
              </w:r>
            </w:p>
            <w:p w14:paraId="65A6C34F"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Canil Toño, P. (2012). Sistematización de las prácticas de reutilización de envases plásticos para la producción agropecuaria, de la Comunidad de Chumanzana, del Municipio de Chichicastenango, del Departamento del Quiché, Guatemala (Doctoral dissertation, Universidad de San Carlos de Guatemala).</w:t>
              </w:r>
            </w:p>
            <w:p w14:paraId="499FA01D"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Deras, G. (2018). Efecto del consumo del polietileno de baja densidad en el desarrollo de la polilla de la cera (Galleria mellonella, Lepidóptera: Pyralidae).</w:t>
              </w:r>
            </w:p>
            <w:p w14:paraId="0BCE6064"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Draheim, H. (2015). 3.-El polietileno (PE), su uso como barrera de impermeabilización.</w:t>
              </w:r>
            </w:p>
            <w:p w14:paraId="0754865E"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García Rojas, J. M., &amp; Vigo Rojas, R. A. (2019). Revisión sistemática sobre la utilización de plástico reciclado (PET) en la elaboración de ladrillo de concreto armado. Tesis de grado. Universidad Privada del Norte.</w:t>
              </w:r>
            </w:p>
            <w:p w14:paraId="50B373CD"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lastRenderedPageBreak/>
                <w:t xml:space="preserve">Gibson and Sayler. </w:t>
              </w:r>
              <w:r w:rsidRPr="00B57468">
                <w:rPr>
                  <w:rFonts w:ascii="Times New Roman" w:hAnsi="Times New Roman" w:cs="Times New Roman"/>
                  <w:noProof/>
                  <w:sz w:val="24"/>
                  <w:szCs w:val="24"/>
                  <w:lang w:val="en-GB"/>
                </w:rPr>
                <w:t xml:space="preserve">(1996). Predicatability of biorremedation perfomance cannon be made with a High level of confidence. </w:t>
              </w:r>
              <w:r w:rsidRPr="00593BA2">
                <w:rPr>
                  <w:rFonts w:ascii="Times New Roman" w:hAnsi="Times New Roman" w:cs="Times New Roman"/>
                  <w:noProof/>
                  <w:sz w:val="24"/>
                  <w:szCs w:val="24"/>
                  <w:lang w:val="es-ES"/>
                </w:rPr>
                <w:t>American Academic of Microbiology, Washington DC, USA.</w:t>
              </w:r>
            </w:p>
            <w:p w14:paraId="0F6E6D65"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 xml:space="preserve">Gonzales, M., Camarena, G. (2011). Biodegradación del plástico. Metodología científica III. México. Disponible en: </w:t>
              </w:r>
              <w:hyperlink r:id="rId19" w:history="1">
                <w:r w:rsidRPr="00593BA2">
                  <w:rPr>
                    <w:rFonts w:ascii="Times New Roman" w:hAnsi="Times New Roman" w:cs="Times New Roman"/>
                    <w:noProof/>
                    <w:sz w:val="24"/>
                    <w:szCs w:val="24"/>
                    <w:lang w:val="es-ES"/>
                  </w:rPr>
                  <w:t>https://es.scribd.com/document/63595936/Biodegradacion-de-Plastico-Por-Rhyzopus-Sp</w:t>
                </w:r>
              </w:hyperlink>
            </w:p>
            <w:p w14:paraId="1A678114"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 xml:space="preserve">Instituto Nacional de Estadística e Informática. (2015). Perú: Anuario de Estadísticas Ambientales. En I. N. Informática, Perú: Anuario de Estadísticas Ambientales (pág. 319). Lima, Lima, Perú: Oficina de Impresiones del Instituto Nacional de Estadística e Informática. Recuperado el 17 de 01 de 2019, de </w:t>
              </w:r>
              <w:hyperlink r:id="rId20" w:history="1">
                <w:r w:rsidRPr="00593BA2">
                  <w:rPr>
                    <w:rFonts w:ascii="Times New Roman" w:hAnsi="Times New Roman" w:cs="Times New Roman"/>
                    <w:noProof/>
                    <w:sz w:val="24"/>
                    <w:szCs w:val="24"/>
                    <w:lang w:val="es-ES"/>
                  </w:rPr>
                  <w:t>https://www.inei.gob.pe/media/MenuRecursivo/publicaciones_digitales/Est/Lib1342/libro.pdf</w:t>
                </w:r>
              </w:hyperlink>
            </w:p>
            <w:p w14:paraId="0FCF9763" w14:textId="77777777" w:rsidR="00593BA2" w:rsidRPr="00B57468" w:rsidRDefault="00593BA2" w:rsidP="00593BA2">
              <w:pPr>
                <w:pStyle w:val="Bibliografa"/>
                <w:spacing w:line="480" w:lineRule="auto"/>
                <w:ind w:left="720" w:hanging="720"/>
                <w:jc w:val="both"/>
                <w:rPr>
                  <w:rFonts w:ascii="Times New Roman" w:hAnsi="Times New Roman" w:cs="Times New Roman"/>
                  <w:noProof/>
                  <w:sz w:val="24"/>
                  <w:szCs w:val="24"/>
                  <w:lang w:val="en-GB"/>
                </w:rPr>
              </w:pPr>
              <w:r w:rsidRPr="00593BA2">
                <w:rPr>
                  <w:rFonts w:ascii="Times New Roman" w:hAnsi="Times New Roman" w:cs="Times New Roman"/>
                  <w:noProof/>
                  <w:sz w:val="24"/>
                  <w:szCs w:val="24"/>
                  <w:lang w:val="es-ES"/>
                </w:rPr>
                <w:t xml:space="preserve">Jorjao, A., Oliveira, L., Scorzoni, L., Mara, L., Godoi, F., Prata, M., Junqueira, J. (2018). </w:t>
              </w:r>
              <w:r w:rsidRPr="00B57468">
                <w:rPr>
                  <w:rFonts w:ascii="Times New Roman" w:hAnsi="Times New Roman" w:cs="Times New Roman"/>
                  <w:noProof/>
                  <w:sz w:val="24"/>
                  <w:szCs w:val="24"/>
                  <w:lang w:val="en-GB"/>
                </w:rPr>
                <w:t>From moths to caterpillars: Ideal conditions for Galleria mellonella rearing for in vivo microbiological studies. National Library of Medicine National Institutes of Health, 9(1), 383-389. doi: 10.1080/21505594.2017.1397871</w:t>
              </w:r>
            </w:p>
            <w:p w14:paraId="29EF7081" w14:textId="77777777" w:rsidR="00593BA2" w:rsidRPr="00B57468" w:rsidRDefault="00593BA2" w:rsidP="00593BA2">
              <w:pPr>
                <w:pStyle w:val="Bibliografa"/>
                <w:spacing w:line="480" w:lineRule="auto"/>
                <w:ind w:left="720" w:hanging="720"/>
                <w:jc w:val="both"/>
                <w:rPr>
                  <w:rFonts w:ascii="Times New Roman" w:hAnsi="Times New Roman" w:cs="Times New Roman"/>
                  <w:noProof/>
                  <w:sz w:val="24"/>
                  <w:szCs w:val="24"/>
                  <w:lang w:val="en-GB"/>
                </w:rPr>
              </w:pPr>
              <w:r w:rsidRPr="00B57468">
                <w:rPr>
                  <w:rFonts w:ascii="Times New Roman" w:hAnsi="Times New Roman" w:cs="Times New Roman"/>
                  <w:noProof/>
                  <w:sz w:val="24"/>
                  <w:szCs w:val="24"/>
                  <w:lang w:val="en-GB"/>
                </w:rPr>
                <w:t>Linnaeus, C. (1756). Centuria II Plantarum. Centuria II Plantarum.</w:t>
              </w:r>
            </w:p>
            <w:p w14:paraId="61BBDFE6" w14:textId="0A3E1BE5" w:rsid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B57468">
                <w:rPr>
                  <w:rFonts w:ascii="Times New Roman" w:hAnsi="Times New Roman" w:cs="Times New Roman"/>
                  <w:noProof/>
                  <w:sz w:val="24"/>
                  <w:szCs w:val="24"/>
                  <w:lang w:val="en-GB"/>
                </w:rPr>
                <w:t xml:space="preserve">Lombi, E., Zhao, F. J., Dunham, S. J., &amp; McGrath, S. P. (2000). Cadmium accumulation in populations of Thlaspi caerulescens and Thlaspi goesingense. </w:t>
              </w:r>
              <w:r w:rsidRPr="00593BA2">
                <w:rPr>
                  <w:rFonts w:ascii="Times New Roman" w:hAnsi="Times New Roman" w:cs="Times New Roman"/>
                  <w:noProof/>
                  <w:sz w:val="24"/>
                  <w:szCs w:val="24"/>
                  <w:lang w:val="es-ES"/>
                </w:rPr>
                <w:t>The New Phytologist, 145(1), 11-20.</w:t>
              </w:r>
            </w:p>
            <w:p w14:paraId="0BC0D8B1" w14:textId="7E0B9441" w:rsidR="0078616B" w:rsidRPr="0078616B" w:rsidRDefault="0078616B" w:rsidP="0078616B">
              <w:pPr>
                <w:pStyle w:val="Bibliografa"/>
                <w:spacing w:line="480" w:lineRule="auto"/>
                <w:ind w:left="720" w:hanging="720"/>
                <w:jc w:val="both"/>
                <w:rPr>
                  <w:rFonts w:ascii="Times New Roman" w:hAnsi="Times New Roman" w:cs="Times New Roman"/>
                  <w:noProof/>
                  <w:sz w:val="24"/>
                  <w:szCs w:val="24"/>
                  <w:lang w:val="en-GB"/>
                </w:rPr>
              </w:pPr>
              <w:r w:rsidRPr="0078616B">
                <w:rPr>
                  <w:rFonts w:ascii="Times New Roman" w:hAnsi="Times New Roman" w:cs="Times New Roman"/>
                  <w:noProof/>
                  <w:sz w:val="24"/>
                  <w:szCs w:val="24"/>
                  <w:lang w:val="en-GB"/>
                </w:rPr>
                <w:lastRenderedPageBreak/>
                <w:t>Maia, M., Y Nuñes, F., (2012). Authentication of beeswax (Apis mellifera) by high-temperature gas chromatography and chemometric analysis.</w:t>
              </w:r>
            </w:p>
            <w:p w14:paraId="7F896EFD"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Marivela, C., Guerrero, C., López, L., Sánchez, V. y Toledo, A. (2002). Metales pesados y medio ambiente. Grupo de seminario 1-26, Barcelona, España.</w:t>
              </w:r>
            </w:p>
            <w:p w14:paraId="5673EA74" w14:textId="3DDBD93A" w:rsid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Márquez Pérez, A. C. (2019). Viabilidad de la biodegradación de polietileno y poliuretano por la polilla de la cera (</w:t>
              </w:r>
              <w:r w:rsidRPr="0066748E">
                <w:rPr>
                  <w:rFonts w:ascii="Times New Roman" w:hAnsi="Times New Roman" w:cs="Times New Roman"/>
                  <w:i/>
                  <w:iCs/>
                  <w:noProof/>
                  <w:sz w:val="24"/>
                  <w:szCs w:val="24"/>
                  <w:lang w:val="es-ES"/>
                </w:rPr>
                <w:t>Galleria mellonella</w:t>
              </w:r>
              <w:r w:rsidRPr="00593BA2">
                <w:rPr>
                  <w:rFonts w:ascii="Times New Roman" w:hAnsi="Times New Roman" w:cs="Times New Roman"/>
                  <w:noProof/>
                  <w:sz w:val="24"/>
                  <w:szCs w:val="24"/>
                  <w:lang w:val="es-ES"/>
                </w:rPr>
                <w:t>): factores que afectan tasas de degradación y supervivencia.</w:t>
              </w:r>
            </w:p>
            <w:p w14:paraId="36295A97" w14:textId="75193AFD" w:rsidR="0066748E" w:rsidRDefault="0066748E" w:rsidP="0066748E">
              <w:pPr>
                <w:pStyle w:val="Bibliografa"/>
                <w:spacing w:line="480" w:lineRule="auto"/>
                <w:ind w:left="720" w:hanging="720"/>
                <w:jc w:val="both"/>
                <w:rPr>
                  <w:rFonts w:ascii="Times New Roman" w:hAnsi="Times New Roman" w:cs="Times New Roman"/>
                  <w:noProof/>
                  <w:sz w:val="24"/>
                  <w:szCs w:val="24"/>
                  <w:lang w:val="es-ES"/>
                </w:rPr>
              </w:pPr>
              <w:r w:rsidRPr="0066748E">
                <w:rPr>
                  <w:rFonts w:ascii="Times New Roman" w:hAnsi="Times New Roman" w:cs="Times New Roman"/>
                  <w:noProof/>
                  <w:sz w:val="24"/>
                  <w:szCs w:val="24"/>
                  <w:lang w:val="es-ES"/>
                </w:rPr>
                <w:t>Márquez, R. (2015). Aprovechamiento tecnológico de la cera de abeja para la obtención de productos sintéticos orgánicos, no tóxicos para el ser humano. Universidad de Los Andes.</w:t>
              </w:r>
            </w:p>
            <w:p w14:paraId="63F904F4" w14:textId="1BFEB409" w:rsidR="00A7513E" w:rsidRPr="00A7513E" w:rsidRDefault="00A7513E" w:rsidP="00A7513E">
              <w:pPr>
                <w:pStyle w:val="Bibliografa"/>
                <w:spacing w:line="480" w:lineRule="auto"/>
                <w:ind w:left="720" w:hanging="720"/>
                <w:jc w:val="both"/>
                <w:rPr>
                  <w:rFonts w:ascii="Times New Roman" w:hAnsi="Times New Roman" w:cs="Times New Roman"/>
                  <w:noProof/>
                  <w:sz w:val="24"/>
                  <w:szCs w:val="24"/>
                  <w:lang w:val="es-ES"/>
                </w:rPr>
              </w:pPr>
              <w:r w:rsidRPr="00A7513E">
                <w:rPr>
                  <w:rFonts w:ascii="Times New Roman" w:hAnsi="Times New Roman" w:cs="Times New Roman"/>
                  <w:noProof/>
                  <w:sz w:val="24"/>
                  <w:szCs w:val="24"/>
                  <w:lang w:val="es-ES"/>
                </w:rPr>
                <w:t>Mellema, M., (20</w:t>
              </w:r>
              <w:r>
                <w:rPr>
                  <w:rFonts w:ascii="Times New Roman" w:hAnsi="Times New Roman" w:cs="Times New Roman"/>
                  <w:noProof/>
                  <w:sz w:val="24"/>
                  <w:szCs w:val="24"/>
                  <w:lang w:val="es-ES"/>
                </w:rPr>
                <w:t>15</w:t>
              </w:r>
              <w:r w:rsidRPr="00A7513E">
                <w:rPr>
                  <w:rFonts w:ascii="Times New Roman" w:hAnsi="Times New Roman" w:cs="Times New Roman"/>
                  <w:noProof/>
                  <w:sz w:val="24"/>
                  <w:szCs w:val="24"/>
                  <w:lang w:val="es-ES"/>
                </w:rPr>
                <w:t>). Co-crystals of Beeswax and Various Vegetable Waxes with Sterols. Studied by X-ray Diffraction and Differential Scanning Calorimetry.</w:t>
              </w:r>
            </w:p>
            <w:p w14:paraId="37F63870"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Neira, M., &amp; Manquian, N. (2004). Apuntes prácticos de apicultura. Material curso: Apicultura básica (PSVE 232). Universidad Austral de Chile, Instituto de Producción y Sanidad Vegetal. Valdivia, Chile.</w:t>
              </w:r>
            </w:p>
            <w:p w14:paraId="7BDFE16C"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Nordmann, J. (1972). Análisis cualitativo y química inorgánica (No. 544 N6Y).</w:t>
              </w:r>
            </w:p>
            <w:p w14:paraId="56D7EA0A"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 xml:space="preserve">OEFA – Organismo de Evaluación y Fiscalización Ambiental. (2014). Fiscalización ambiental en residuos sólidos de gestión municipal provincial: informe 2013-2014. Índice de cumplimiento de los municipios provinciales a nivel nacional. </w:t>
              </w:r>
            </w:p>
            <w:p w14:paraId="343A5A93"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B57468">
                <w:rPr>
                  <w:rFonts w:ascii="Times New Roman" w:hAnsi="Times New Roman" w:cs="Times New Roman"/>
                  <w:noProof/>
                  <w:sz w:val="24"/>
                  <w:szCs w:val="24"/>
                  <w:lang w:val="en-GB"/>
                </w:rPr>
                <w:lastRenderedPageBreak/>
                <w:t xml:space="preserve">Pramila, R.R. (2011). Biodegradation of low density polyethylene (LDPE) by fungi isolated from marine water- a SEM analysis. </w:t>
              </w:r>
              <w:r w:rsidRPr="00593BA2">
                <w:rPr>
                  <w:rFonts w:ascii="Times New Roman" w:hAnsi="Times New Roman" w:cs="Times New Roman"/>
                  <w:noProof/>
                  <w:sz w:val="24"/>
                  <w:szCs w:val="24"/>
                  <w:lang w:val="es-ES"/>
                </w:rPr>
                <w:t>African Journal of Microbiology Res, vol. 5, pp. 5013- 5018.</w:t>
              </w:r>
            </w:p>
            <w:p w14:paraId="3DB1842E"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Real, M. (2009). Preparación y caracterización térmica y mecánica de mezclas PET-reciclado/Poliolefinas.</w:t>
              </w:r>
            </w:p>
            <w:p w14:paraId="5E28BD30"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 xml:space="preserve">Revilla, S. (2018). Eficiencia del homogenizado proveniente del tracto digestivo de la Galleria mellonella en la biodegradación de dos tipos de polietileno de baja densidad, Lima-2018. </w:t>
              </w:r>
            </w:p>
            <w:p w14:paraId="5BEECA87"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 xml:space="preserve">Roca, I. (2005). Estudio de las propiedades y aplicaciones del polietileno de alta densidad (PEAD). Guatemala; Universidad de San Carlos de Guatemala. </w:t>
              </w:r>
            </w:p>
            <w:p w14:paraId="72DC930D"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Rodrigues, L., de Castro, E., Minoru, F. &amp; Bernardino, J. (2018). Biodegradação de polietileno de alta densidade por meio de larvas e insetos de Galleria mellonella (Linnaeus, 1758) (Lepidoptera: Pyralidae). Revista Brasileira de Gestao Ambiental e Sustentabilidade, 5(10), 771-777.</w:t>
              </w:r>
            </w:p>
            <w:p w14:paraId="13025D26" w14:textId="0D9B4B2B" w:rsid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Rodríguez Vega, L. C. (2015). Ciclo biológico de Galleria mellonella Linnaeus (Lepidoptera: Pyralidae).</w:t>
              </w:r>
            </w:p>
            <w:p w14:paraId="199F6958" w14:textId="63B87148" w:rsidR="00503976" w:rsidRPr="00503976" w:rsidRDefault="00503976" w:rsidP="00503976">
              <w:pPr>
                <w:pStyle w:val="Bibliografa"/>
                <w:spacing w:line="480" w:lineRule="auto"/>
                <w:ind w:left="720" w:hanging="720"/>
                <w:jc w:val="both"/>
                <w:rPr>
                  <w:rFonts w:ascii="Times New Roman" w:hAnsi="Times New Roman" w:cs="Times New Roman"/>
                  <w:noProof/>
                  <w:sz w:val="24"/>
                  <w:szCs w:val="24"/>
                  <w:lang w:val="en-GB"/>
                </w:rPr>
              </w:pPr>
              <w:r w:rsidRPr="00503976">
                <w:rPr>
                  <w:rFonts w:ascii="Times New Roman" w:hAnsi="Times New Roman" w:cs="Times New Roman"/>
                  <w:noProof/>
                  <w:sz w:val="24"/>
                  <w:szCs w:val="24"/>
                  <w:lang w:val="en-GB"/>
                </w:rPr>
                <w:t>Saleh, H. M., &amp; Eskander, S. B. (2019). Impact of water flooding on hard cement-recycled polystyrene composite immobilizing radioactive sulfate waste simulate. Construction and Building Materials, 222, 522-530.</w:t>
              </w:r>
            </w:p>
            <w:p w14:paraId="5CBC455B" w14:textId="77777777" w:rsidR="00593BA2" w:rsidRPr="00B57468" w:rsidRDefault="00593BA2" w:rsidP="00593BA2">
              <w:pPr>
                <w:pStyle w:val="Bibliografa"/>
                <w:spacing w:line="480" w:lineRule="auto"/>
                <w:ind w:left="720" w:hanging="720"/>
                <w:jc w:val="both"/>
                <w:rPr>
                  <w:rFonts w:ascii="Times New Roman" w:hAnsi="Times New Roman" w:cs="Times New Roman"/>
                  <w:noProof/>
                  <w:sz w:val="24"/>
                  <w:szCs w:val="24"/>
                  <w:lang w:val="en-GB"/>
                </w:rPr>
              </w:pPr>
              <w:r w:rsidRPr="00B57468">
                <w:rPr>
                  <w:rFonts w:ascii="Times New Roman" w:hAnsi="Times New Roman" w:cs="Times New Roman"/>
                  <w:noProof/>
                  <w:sz w:val="24"/>
                  <w:szCs w:val="24"/>
                  <w:lang w:val="en-GB"/>
                </w:rPr>
                <w:t>Singh, B., &amp; Sharma, N. (2008). Mechanistic implications of plastic degradation. Polymer Degradation and Stability, 93(3), 561–584.</w:t>
              </w:r>
            </w:p>
            <w:p w14:paraId="3DBDA9FF" w14:textId="77777777" w:rsidR="00593BA2" w:rsidRPr="00B57468" w:rsidRDefault="00593BA2" w:rsidP="00593BA2">
              <w:pPr>
                <w:pStyle w:val="Bibliografa"/>
                <w:spacing w:line="480" w:lineRule="auto"/>
                <w:ind w:left="720" w:hanging="720"/>
                <w:jc w:val="both"/>
                <w:rPr>
                  <w:rFonts w:ascii="Times New Roman" w:hAnsi="Times New Roman" w:cs="Times New Roman"/>
                  <w:noProof/>
                  <w:sz w:val="24"/>
                  <w:szCs w:val="24"/>
                  <w:lang w:val="en-GB"/>
                </w:rPr>
              </w:pPr>
              <w:r w:rsidRPr="00B57468">
                <w:rPr>
                  <w:rFonts w:ascii="Times New Roman" w:hAnsi="Times New Roman" w:cs="Times New Roman"/>
                  <w:noProof/>
                  <w:sz w:val="24"/>
                  <w:szCs w:val="24"/>
                  <w:lang w:val="en-GB"/>
                </w:rPr>
                <w:lastRenderedPageBreak/>
                <w:t>Sivan, A. (2011). New perspectives in plastic biodegradation. Current Opinion in Biotechnology, 22(3), 422–426. https://doi.org/10.1016/j.copbio.2011.01.013</w:t>
              </w:r>
            </w:p>
            <w:p w14:paraId="302F71BB" w14:textId="77777777" w:rsidR="00593BA2" w:rsidRPr="00B57468" w:rsidRDefault="00593BA2" w:rsidP="00593BA2">
              <w:pPr>
                <w:pStyle w:val="Bibliografa"/>
                <w:spacing w:line="480" w:lineRule="auto"/>
                <w:ind w:left="720" w:hanging="720"/>
                <w:jc w:val="both"/>
                <w:rPr>
                  <w:rFonts w:ascii="Times New Roman" w:hAnsi="Times New Roman" w:cs="Times New Roman"/>
                  <w:noProof/>
                  <w:sz w:val="24"/>
                  <w:szCs w:val="24"/>
                  <w:lang w:val="en-GB"/>
                </w:rPr>
              </w:pPr>
              <w:r w:rsidRPr="00B57468">
                <w:rPr>
                  <w:rFonts w:ascii="Times New Roman" w:hAnsi="Times New Roman" w:cs="Times New Roman"/>
                  <w:noProof/>
                  <w:sz w:val="24"/>
                  <w:szCs w:val="24"/>
                  <w:lang w:val="en-GB"/>
                </w:rPr>
                <w:t>Thompson, R. C., Moore, C. J., Saal, F. S. V., &amp; Swan, S. H. (2009). Plastics, the environment and human health: Current consensus and future trends. Philosophical Transactions of the Royal Society B: Biological Sciences, 364(1526), 2153–2166. https://doi.org/10.1098/rstb.2009.0053.</w:t>
              </w:r>
            </w:p>
            <w:p w14:paraId="272AE176"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Toledo-Perdomo, C. E. (2016). Un gusano como alternativa para el manejo de desechos plásticos.</w:t>
              </w:r>
            </w:p>
            <w:p w14:paraId="33182D21"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Torres, D. (2003). El papel de los microorganismos en la biodegradación de compuestos tóxicos.</w:t>
              </w:r>
            </w:p>
            <w:p w14:paraId="41882CD8" w14:textId="77777777" w:rsidR="00593BA2" w:rsidRP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Torres, R. (2018). Eficiencia del homogenizado proveniente del tracto digestivo de la Galleria mellonella en la biodegradación de dos tipos de polietileno de baja densidad, Lima-2018.</w:t>
              </w:r>
            </w:p>
            <w:p w14:paraId="202D3CDA" w14:textId="1A0650B9" w:rsid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593BA2">
                <w:rPr>
                  <w:rFonts w:ascii="Times New Roman" w:hAnsi="Times New Roman" w:cs="Times New Roman"/>
                  <w:noProof/>
                  <w:sz w:val="24"/>
                  <w:szCs w:val="24"/>
                  <w:lang w:val="es-ES"/>
                </w:rPr>
                <w:t>Velasco, M. J. (2017). Biodegradación del polietileno de baja densidad, mediante el uso del lepidóptero Gallería mellonella bajo condiciones térmicas controladas en el 2017.</w:t>
              </w:r>
            </w:p>
            <w:p w14:paraId="7F5394CF" w14:textId="60467DC6" w:rsidR="00FA3A9D" w:rsidRPr="00FA3A9D" w:rsidRDefault="00FA3A9D" w:rsidP="00FA3A9D">
              <w:pPr>
                <w:pStyle w:val="Bibliografa"/>
                <w:spacing w:line="480" w:lineRule="auto"/>
                <w:ind w:left="720" w:hanging="720"/>
                <w:jc w:val="both"/>
                <w:rPr>
                  <w:rFonts w:ascii="Times New Roman" w:hAnsi="Times New Roman" w:cs="Times New Roman"/>
                  <w:noProof/>
                  <w:sz w:val="24"/>
                  <w:szCs w:val="24"/>
                  <w:lang w:val="es-ES"/>
                </w:rPr>
              </w:pPr>
              <w:r w:rsidRPr="00FA3A9D">
                <w:rPr>
                  <w:rFonts w:ascii="Times New Roman" w:hAnsi="Times New Roman" w:cs="Times New Roman"/>
                  <w:noProof/>
                  <w:sz w:val="24"/>
                  <w:szCs w:val="24"/>
                  <w:lang w:val="es-ES"/>
                </w:rPr>
                <w:t>Vit, P. (20</w:t>
              </w:r>
              <w:r>
                <w:rPr>
                  <w:rFonts w:ascii="Times New Roman" w:hAnsi="Times New Roman" w:cs="Times New Roman"/>
                  <w:noProof/>
                  <w:sz w:val="24"/>
                  <w:szCs w:val="24"/>
                  <w:lang w:val="es-ES"/>
                </w:rPr>
                <w:t>1</w:t>
              </w:r>
              <w:r w:rsidRPr="00FA3A9D">
                <w:rPr>
                  <w:rFonts w:ascii="Times New Roman" w:hAnsi="Times New Roman" w:cs="Times New Roman"/>
                  <w:noProof/>
                  <w:sz w:val="24"/>
                  <w:szCs w:val="24"/>
                  <w:lang w:val="es-ES"/>
                </w:rPr>
                <w:t>5). Productos de la colmena secretados por las abejas: Cera de abejas, jalea real y veneno de abejas. Revista del Instituto Nacional de Higiene Rafael Rangel, 36(1), 35-42.</w:t>
              </w:r>
            </w:p>
            <w:p w14:paraId="02843DA2" w14:textId="108FD8B9" w:rsidR="00593BA2" w:rsidRDefault="00593BA2" w:rsidP="00593BA2">
              <w:pPr>
                <w:pStyle w:val="Bibliografa"/>
                <w:spacing w:line="480" w:lineRule="auto"/>
                <w:ind w:left="720" w:hanging="720"/>
                <w:jc w:val="both"/>
                <w:rPr>
                  <w:rFonts w:ascii="Times New Roman" w:hAnsi="Times New Roman" w:cs="Times New Roman"/>
                  <w:noProof/>
                  <w:sz w:val="24"/>
                  <w:szCs w:val="24"/>
                  <w:lang w:val="es-ES"/>
                </w:rPr>
              </w:pPr>
              <w:r w:rsidRPr="00B57468">
                <w:rPr>
                  <w:rFonts w:ascii="Times New Roman" w:hAnsi="Times New Roman" w:cs="Times New Roman"/>
                  <w:noProof/>
                  <w:sz w:val="24"/>
                  <w:szCs w:val="24"/>
                  <w:lang w:val="en-GB"/>
                </w:rPr>
                <w:t xml:space="preserve">Williams, P., Goodman, R. D., Oldroyd, B. P., &amp; Hoffman, J. (1990). Studies on the use of phosphine gas for the control of greater wax moth (Galleria mellonella) in stored honey bee comb. </w:t>
              </w:r>
              <w:r w:rsidRPr="00593BA2">
                <w:rPr>
                  <w:rFonts w:ascii="Times New Roman" w:hAnsi="Times New Roman" w:cs="Times New Roman"/>
                  <w:noProof/>
                  <w:sz w:val="24"/>
                  <w:szCs w:val="24"/>
                  <w:lang w:val="es-ES"/>
                </w:rPr>
                <w:t>American Bee Journal, 130(7), 473-477.</w:t>
              </w:r>
            </w:p>
            <w:p w14:paraId="7979ED26" w14:textId="17A798A2" w:rsidR="001D43F0" w:rsidRPr="001D43F0" w:rsidRDefault="001D43F0" w:rsidP="001D43F0">
              <w:pPr>
                <w:pStyle w:val="Bibliografa"/>
                <w:spacing w:line="480" w:lineRule="auto"/>
                <w:ind w:left="720" w:hanging="720"/>
                <w:jc w:val="both"/>
                <w:rPr>
                  <w:rFonts w:ascii="Times New Roman" w:hAnsi="Times New Roman" w:cs="Times New Roman"/>
                  <w:noProof/>
                  <w:sz w:val="24"/>
                  <w:szCs w:val="24"/>
                  <w:lang w:val="en-GB"/>
                </w:rPr>
              </w:pPr>
              <w:r w:rsidRPr="001D43F0">
                <w:rPr>
                  <w:rFonts w:ascii="Times New Roman" w:hAnsi="Times New Roman" w:cs="Times New Roman"/>
                  <w:noProof/>
                  <w:sz w:val="24"/>
                  <w:szCs w:val="24"/>
                  <w:lang w:val="en-GB"/>
                </w:rPr>
                <w:lastRenderedPageBreak/>
                <w:t>Yamada-Onodera, K., Mukumoto, H., Katsuyaya, Y., Saiganji, A., &amp; Tani, Y. (20</w:t>
              </w:r>
              <w:r>
                <w:rPr>
                  <w:rFonts w:ascii="Times New Roman" w:hAnsi="Times New Roman" w:cs="Times New Roman"/>
                  <w:noProof/>
                  <w:sz w:val="24"/>
                  <w:szCs w:val="24"/>
                  <w:lang w:val="en-GB"/>
                </w:rPr>
                <w:t>15</w:t>
              </w:r>
              <w:r w:rsidRPr="001D43F0">
                <w:rPr>
                  <w:rFonts w:ascii="Times New Roman" w:hAnsi="Times New Roman" w:cs="Times New Roman"/>
                  <w:noProof/>
                  <w:sz w:val="24"/>
                  <w:szCs w:val="24"/>
                  <w:lang w:val="en-GB"/>
                </w:rPr>
                <w:t>) “Degradation of polyethylene by a fungus”. En Penicillium simplicissimum YK. Polymer Degradation and Stability, 72, 323–327.</w:t>
              </w:r>
            </w:p>
            <w:p w14:paraId="263D1970" w14:textId="77777777" w:rsidR="00593BA2" w:rsidRDefault="00F42B66" w:rsidP="00593BA2">
              <w:pPr>
                <w:pStyle w:val="Bibliografa"/>
                <w:ind w:left="720" w:hanging="720"/>
                <w:rPr>
                  <w:rFonts w:ascii="Times New Roman" w:hAnsi="Times New Roman" w:cs="Times New Roman"/>
                  <w:noProof/>
                  <w:sz w:val="24"/>
                  <w:szCs w:val="24"/>
                  <w:lang w:val="es-ES"/>
                </w:rPr>
              </w:pPr>
            </w:p>
          </w:sdtContent>
        </w:sdt>
      </w:sdtContent>
    </w:sdt>
    <w:p w14:paraId="4E7B1AD7" w14:textId="4D2F8FDF" w:rsidR="00775CB6" w:rsidRDefault="00775CB6" w:rsidP="00593BA2">
      <w:pPr>
        <w:spacing w:line="480" w:lineRule="auto"/>
        <w:jc w:val="both"/>
        <w:rPr>
          <w:rFonts w:ascii="Times New Roman" w:hAnsi="Times New Roman" w:cs="Times New Roman"/>
          <w:b/>
          <w:sz w:val="24"/>
        </w:rPr>
      </w:pPr>
    </w:p>
    <w:p w14:paraId="34AF4BA2" w14:textId="43F555BA" w:rsidR="003B1835" w:rsidRDefault="003B1835" w:rsidP="00593BA2">
      <w:pPr>
        <w:spacing w:line="480" w:lineRule="auto"/>
        <w:jc w:val="both"/>
        <w:rPr>
          <w:rFonts w:ascii="Times New Roman" w:hAnsi="Times New Roman" w:cs="Times New Roman"/>
          <w:b/>
          <w:sz w:val="24"/>
        </w:rPr>
      </w:pPr>
    </w:p>
    <w:p w14:paraId="35E68C2D" w14:textId="4A37C120" w:rsidR="003B1835" w:rsidRDefault="003B1835" w:rsidP="00593BA2">
      <w:pPr>
        <w:spacing w:line="480" w:lineRule="auto"/>
        <w:jc w:val="both"/>
        <w:rPr>
          <w:rFonts w:ascii="Times New Roman" w:hAnsi="Times New Roman" w:cs="Times New Roman"/>
          <w:b/>
          <w:sz w:val="24"/>
        </w:rPr>
      </w:pPr>
    </w:p>
    <w:p w14:paraId="57F8C54F" w14:textId="3F5EE7B4" w:rsidR="003B1835" w:rsidRDefault="003B1835" w:rsidP="00593BA2">
      <w:pPr>
        <w:spacing w:line="480" w:lineRule="auto"/>
        <w:jc w:val="both"/>
        <w:rPr>
          <w:rFonts w:ascii="Times New Roman" w:hAnsi="Times New Roman" w:cs="Times New Roman"/>
          <w:b/>
          <w:sz w:val="24"/>
        </w:rPr>
      </w:pPr>
    </w:p>
    <w:p w14:paraId="36EBCABE" w14:textId="4ACF5C9D" w:rsidR="003B1835" w:rsidRDefault="003B1835" w:rsidP="00593BA2">
      <w:pPr>
        <w:spacing w:line="480" w:lineRule="auto"/>
        <w:jc w:val="both"/>
        <w:rPr>
          <w:rFonts w:ascii="Times New Roman" w:hAnsi="Times New Roman" w:cs="Times New Roman"/>
          <w:b/>
          <w:sz w:val="24"/>
        </w:rPr>
      </w:pPr>
    </w:p>
    <w:p w14:paraId="1020D87E" w14:textId="22B4CB68" w:rsidR="003B1835" w:rsidRDefault="003B1835" w:rsidP="00593BA2">
      <w:pPr>
        <w:spacing w:line="480" w:lineRule="auto"/>
        <w:jc w:val="both"/>
        <w:rPr>
          <w:rFonts w:ascii="Times New Roman" w:hAnsi="Times New Roman" w:cs="Times New Roman"/>
          <w:b/>
          <w:sz w:val="24"/>
        </w:rPr>
      </w:pPr>
    </w:p>
    <w:p w14:paraId="0CEC17C5" w14:textId="0E57CEDD" w:rsidR="003B1835" w:rsidRDefault="003B1835" w:rsidP="00593BA2">
      <w:pPr>
        <w:spacing w:line="480" w:lineRule="auto"/>
        <w:jc w:val="both"/>
        <w:rPr>
          <w:rFonts w:ascii="Times New Roman" w:hAnsi="Times New Roman" w:cs="Times New Roman"/>
          <w:b/>
          <w:sz w:val="24"/>
        </w:rPr>
      </w:pPr>
    </w:p>
    <w:p w14:paraId="59A7BFF6" w14:textId="24860BE7" w:rsidR="003B1835" w:rsidRDefault="003B1835" w:rsidP="00593BA2">
      <w:pPr>
        <w:spacing w:line="480" w:lineRule="auto"/>
        <w:jc w:val="both"/>
        <w:rPr>
          <w:rFonts w:ascii="Times New Roman" w:hAnsi="Times New Roman" w:cs="Times New Roman"/>
          <w:b/>
          <w:sz w:val="24"/>
        </w:rPr>
      </w:pPr>
    </w:p>
    <w:p w14:paraId="59BED1CD" w14:textId="088383D0" w:rsidR="003B1835" w:rsidRPr="00593BA2" w:rsidRDefault="005A369F" w:rsidP="00593BA2">
      <w:pPr>
        <w:spacing w:line="480" w:lineRule="auto"/>
        <w:jc w:val="both"/>
        <w:rPr>
          <w:rFonts w:ascii="Times New Roman" w:hAnsi="Times New Roman" w:cs="Times New Roman"/>
          <w:b/>
          <w:sz w:val="24"/>
        </w:rPr>
      </w:pPr>
      <w:r>
        <w:rPr>
          <w:rFonts w:ascii="Times New Roman" w:hAnsi="Times New Roman" w:cs="Times New Roman"/>
          <w:b/>
          <w:sz w:val="24"/>
        </w:rPr>
        <w:br w:type="page"/>
      </w:r>
    </w:p>
    <w:p w14:paraId="5D4F3A15" w14:textId="5B170C59" w:rsidR="00995479" w:rsidRDefault="00775CB6" w:rsidP="003B1835">
      <w:pPr>
        <w:pStyle w:val="Ttulo1"/>
        <w:jc w:val="center"/>
      </w:pPr>
      <w:bookmarkStart w:id="47" w:name="_Toc56025234"/>
      <w:r w:rsidRPr="00775CB6">
        <w:lastRenderedPageBreak/>
        <w:t>ANEXOS</w:t>
      </w:r>
      <w:bookmarkEnd w:id="47"/>
    </w:p>
    <w:p w14:paraId="1E418F78" w14:textId="77777777" w:rsidR="003B1835" w:rsidRPr="003B1835" w:rsidRDefault="003B1835" w:rsidP="003B1835"/>
    <w:p w14:paraId="1CC7E026" w14:textId="77777777" w:rsidR="00CF6630" w:rsidRDefault="00CF6630" w:rsidP="00CF6630">
      <w:pPr>
        <w:spacing w:line="480" w:lineRule="auto"/>
        <w:jc w:val="both"/>
        <w:rPr>
          <w:rFonts w:ascii="Times New Roman" w:hAnsi="Times New Roman" w:cs="Times New Roman"/>
          <w:bCs/>
          <w:sz w:val="24"/>
        </w:rPr>
      </w:pPr>
      <w:r>
        <w:rPr>
          <w:rFonts w:ascii="Times New Roman" w:hAnsi="Times New Roman" w:cs="Times New Roman"/>
          <w:bCs/>
          <w:sz w:val="24"/>
        </w:rPr>
        <w:t xml:space="preserve">Anexo 1. Prueba de Shapiro – </w:t>
      </w:r>
      <w:proofErr w:type="spellStart"/>
      <w:r>
        <w:rPr>
          <w:rFonts w:ascii="Times New Roman" w:hAnsi="Times New Roman" w:cs="Times New Roman"/>
          <w:bCs/>
          <w:sz w:val="24"/>
        </w:rPr>
        <w:t>Wilks</w:t>
      </w:r>
      <w:proofErr w:type="spellEnd"/>
      <w:r>
        <w:rPr>
          <w:rFonts w:ascii="Times New Roman" w:hAnsi="Times New Roman" w:cs="Times New Roman"/>
          <w:bCs/>
          <w:sz w:val="24"/>
        </w:rPr>
        <w:t xml:space="preserve"> (modificado) para el supuesto de normalidad de la variable Peso Inicial.</w:t>
      </w:r>
    </w:p>
    <w:p w14:paraId="3AEED7DD"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Shapiro-</w:t>
      </w:r>
      <w:proofErr w:type="spellStart"/>
      <w:r>
        <w:rPr>
          <w:rFonts w:ascii="Courier New" w:hAnsi="Courier New" w:cs="Courier New"/>
          <w:b/>
          <w:bCs/>
          <w:color w:val="0000FF"/>
          <w:sz w:val="20"/>
          <w:szCs w:val="20"/>
        </w:rPr>
        <w:t>Wilks</w:t>
      </w:r>
      <w:proofErr w:type="spellEnd"/>
      <w:r>
        <w:rPr>
          <w:rFonts w:ascii="Courier New" w:hAnsi="Courier New" w:cs="Courier New"/>
          <w:b/>
          <w:bCs/>
          <w:color w:val="0000FF"/>
          <w:sz w:val="20"/>
          <w:szCs w:val="20"/>
        </w:rPr>
        <w:t xml:space="preserve"> (modificado)</w:t>
      </w:r>
    </w:p>
    <w:p w14:paraId="77DC0CC1"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4FE22F4A"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333D085E"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Variable    </w:t>
      </w:r>
      <w:r>
        <w:rPr>
          <w:rFonts w:ascii="Courier New" w:hAnsi="Courier New" w:cs="Courier New"/>
          <w:sz w:val="20"/>
          <w:szCs w:val="20"/>
          <w:u w:val="single"/>
        </w:rPr>
        <w:tab/>
      </w:r>
      <w:proofErr w:type="gramStart"/>
      <w:r>
        <w:rPr>
          <w:rFonts w:ascii="Courier New" w:hAnsi="Courier New" w:cs="Courier New"/>
          <w:sz w:val="20"/>
          <w:szCs w:val="20"/>
          <w:u w:val="single"/>
        </w:rPr>
        <w:t xml:space="preserve">n  </w:t>
      </w:r>
      <w:r>
        <w:rPr>
          <w:rFonts w:ascii="Courier New" w:hAnsi="Courier New" w:cs="Courier New"/>
          <w:sz w:val="20"/>
          <w:szCs w:val="20"/>
          <w:u w:val="single"/>
        </w:rPr>
        <w:tab/>
      </w:r>
      <w:proofErr w:type="gramEnd"/>
      <w:r>
        <w:rPr>
          <w:rFonts w:ascii="Courier New" w:hAnsi="Courier New" w:cs="Courier New"/>
          <w:sz w:val="20"/>
          <w:szCs w:val="20"/>
          <w:u w:val="single"/>
        </w:rPr>
        <w:t>Media</w:t>
      </w:r>
      <w:r>
        <w:rPr>
          <w:rFonts w:ascii="Courier New" w:hAnsi="Courier New" w:cs="Courier New"/>
          <w:sz w:val="20"/>
          <w:szCs w:val="20"/>
          <w:u w:val="single"/>
        </w:rPr>
        <w:tab/>
        <w:t>D.E.</w:t>
      </w:r>
      <w:r>
        <w:rPr>
          <w:rFonts w:ascii="Courier New" w:hAnsi="Courier New" w:cs="Courier New"/>
          <w:sz w:val="20"/>
          <w:szCs w:val="20"/>
          <w:u w:val="single"/>
        </w:rPr>
        <w:tab/>
        <w:t xml:space="preserve"> W* </w:t>
      </w:r>
      <w:r>
        <w:rPr>
          <w:rFonts w:ascii="Courier New" w:hAnsi="Courier New" w:cs="Courier New"/>
          <w:sz w:val="20"/>
          <w:szCs w:val="20"/>
          <w:u w:val="single"/>
        </w:rPr>
        <w:tab/>
      </w:r>
      <w:proofErr w:type="gramStart"/>
      <w:r>
        <w:rPr>
          <w:rFonts w:ascii="Courier New" w:hAnsi="Courier New" w:cs="Courier New"/>
          <w:sz w:val="20"/>
          <w:szCs w:val="20"/>
          <w:u w:val="single"/>
        </w:rPr>
        <w:t>p(</w:t>
      </w:r>
      <w:proofErr w:type="gramEnd"/>
      <w:r>
        <w:rPr>
          <w:rFonts w:ascii="Courier New" w:hAnsi="Courier New" w:cs="Courier New"/>
          <w:sz w:val="20"/>
          <w:szCs w:val="20"/>
          <w:u w:val="single"/>
        </w:rPr>
        <w:t>Unilateral D)</w:t>
      </w:r>
    </w:p>
    <w:p w14:paraId="0B3D42CA" w14:textId="750AD482" w:rsidR="00CF6630" w:rsidRPr="00477D2D" w:rsidRDefault="00CF6630" w:rsidP="00477D2D">
      <w:pPr>
        <w:rPr>
          <w:rFonts w:ascii="Courier New" w:hAnsi="Courier New" w:cs="Courier New"/>
          <w:sz w:val="20"/>
          <w:szCs w:val="20"/>
          <w:u w:val="single"/>
        </w:rPr>
      </w:pPr>
      <w:r>
        <w:rPr>
          <w:rFonts w:ascii="Courier New" w:hAnsi="Courier New" w:cs="Courier New"/>
          <w:sz w:val="20"/>
          <w:szCs w:val="20"/>
          <w:u w:val="single"/>
        </w:rPr>
        <w:t xml:space="preserve">RE </w:t>
      </w:r>
      <w:proofErr w:type="spellStart"/>
      <w:r>
        <w:rPr>
          <w:rFonts w:ascii="Courier New" w:hAnsi="Courier New" w:cs="Courier New"/>
          <w:sz w:val="20"/>
          <w:szCs w:val="20"/>
          <w:u w:val="single"/>
        </w:rPr>
        <w:t>Peso_inicial</w:t>
      </w:r>
      <w:proofErr w:type="spellEnd"/>
      <w:r>
        <w:rPr>
          <w:rFonts w:ascii="Courier New" w:hAnsi="Courier New" w:cs="Courier New"/>
          <w:sz w:val="20"/>
          <w:szCs w:val="20"/>
          <w:u w:val="single"/>
        </w:rPr>
        <w:tab/>
        <w:t>27</w:t>
      </w:r>
      <w:r>
        <w:rPr>
          <w:rFonts w:ascii="Courier New" w:hAnsi="Courier New" w:cs="Courier New"/>
          <w:sz w:val="20"/>
          <w:szCs w:val="20"/>
          <w:u w:val="single"/>
        </w:rPr>
        <w:tab/>
        <w:t xml:space="preserve"> 0.00</w:t>
      </w:r>
      <w:r>
        <w:rPr>
          <w:rFonts w:ascii="Courier New" w:hAnsi="Courier New" w:cs="Courier New"/>
          <w:sz w:val="20"/>
          <w:szCs w:val="20"/>
          <w:u w:val="single"/>
        </w:rPr>
        <w:tab/>
        <w:t>1.00</w:t>
      </w:r>
      <w:r>
        <w:rPr>
          <w:rFonts w:ascii="Courier New" w:hAnsi="Courier New" w:cs="Courier New"/>
          <w:sz w:val="20"/>
          <w:szCs w:val="20"/>
          <w:u w:val="single"/>
        </w:rPr>
        <w:tab/>
        <w:t>0.96</w:t>
      </w:r>
      <w:r>
        <w:rPr>
          <w:rFonts w:ascii="Courier New" w:hAnsi="Courier New" w:cs="Courier New"/>
          <w:sz w:val="20"/>
          <w:szCs w:val="20"/>
          <w:u w:val="single"/>
        </w:rPr>
        <w:tab/>
        <w:t xml:space="preserve">        0.0641</w:t>
      </w:r>
    </w:p>
    <w:p w14:paraId="4837F09C" w14:textId="77777777" w:rsidR="00CF6630" w:rsidRDefault="00CF6630" w:rsidP="00CF6630">
      <w:pPr>
        <w:spacing w:line="480" w:lineRule="auto"/>
        <w:jc w:val="both"/>
        <w:rPr>
          <w:rFonts w:ascii="Times New Roman" w:hAnsi="Times New Roman" w:cs="Times New Roman"/>
          <w:bCs/>
          <w:sz w:val="24"/>
        </w:rPr>
      </w:pPr>
    </w:p>
    <w:p w14:paraId="2516777A" w14:textId="77777777" w:rsidR="00CF6630" w:rsidRDefault="00CF6630" w:rsidP="00CF6630">
      <w:pPr>
        <w:spacing w:line="480" w:lineRule="auto"/>
        <w:jc w:val="both"/>
        <w:rPr>
          <w:rFonts w:ascii="Times New Roman" w:hAnsi="Times New Roman" w:cs="Times New Roman"/>
          <w:bCs/>
          <w:sz w:val="24"/>
        </w:rPr>
      </w:pPr>
      <w:r>
        <w:rPr>
          <w:rFonts w:ascii="Times New Roman" w:hAnsi="Times New Roman" w:cs="Times New Roman"/>
          <w:bCs/>
          <w:sz w:val="24"/>
        </w:rPr>
        <w:t>Anexo 2. Prueba de Levene para el supuesto de homocedasticidad de la variable Peso Inicial.</w:t>
      </w:r>
    </w:p>
    <w:p w14:paraId="69F23EE3"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Análisis de la varianza</w:t>
      </w:r>
    </w:p>
    <w:p w14:paraId="0D6373D1"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3B5EDB3D"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Variable     </w:t>
      </w:r>
      <w:r>
        <w:rPr>
          <w:rFonts w:ascii="Courier New" w:hAnsi="Courier New" w:cs="Courier New"/>
          <w:sz w:val="20"/>
          <w:szCs w:val="20"/>
          <w:u w:val="single"/>
        </w:rPr>
        <w:tab/>
      </w:r>
      <w:proofErr w:type="gramStart"/>
      <w:r>
        <w:rPr>
          <w:rFonts w:ascii="Courier New" w:hAnsi="Courier New" w:cs="Courier New"/>
          <w:sz w:val="20"/>
          <w:szCs w:val="20"/>
          <w:u w:val="single"/>
        </w:rPr>
        <w:t xml:space="preserve">N  </w:t>
      </w:r>
      <w:r>
        <w:rPr>
          <w:rFonts w:ascii="Courier New" w:hAnsi="Courier New" w:cs="Courier New"/>
          <w:sz w:val="20"/>
          <w:szCs w:val="20"/>
          <w:u w:val="single"/>
        </w:rPr>
        <w:tab/>
      </w:r>
      <w:proofErr w:type="gramEnd"/>
      <w:r>
        <w:rPr>
          <w:rFonts w:ascii="Courier New" w:hAnsi="Courier New" w:cs="Courier New"/>
          <w:sz w:val="20"/>
          <w:szCs w:val="20"/>
          <w:u w:val="single"/>
        </w:rPr>
        <w:t xml:space="preserve"> R² </w:t>
      </w:r>
      <w:r>
        <w:rPr>
          <w:rFonts w:ascii="Courier New" w:hAnsi="Courier New" w:cs="Courier New"/>
          <w:sz w:val="20"/>
          <w:szCs w:val="20"/>
          <w:u w:val="single"/>
        </w:rPr>
        <w:tab/>
      </w:r>
      <w:proofErr w:type="spellStart"/>
      <w:r>
        <w:rPr>
          <w:rFonts w:ascii="Courier New" w:hAnsi="Courier New" w:cs="Courier New"/>
          <w:sz w:val="20"/>
          <w:szCs w:val="20"/>
          <w:u w:val="single"/>
        </w:rPr>
        <w:t>R²</w:t>
      </w:r>
      <w:proofErr w:type="spellEnd"/>
      <w:r>
        <w:rPr>
          <w:rFonts w:ascii="Courier New" w:hAnsi="Courier New" w:cs="Courier New"/>
          <w:sz w:val="20"/>
          <w:szCs w:val="20"/>
          <w:u w:val="single"/>
        </w:rPr>
        <w:t xml:space="preserve"> Aj</w:t>
      </w:r>
      <w:r>
        <w:rPr>
          <w:rFonts w:ascii="Courier New" w:hAnsi="Courier New" w:cs="Courier New"/>
          <w:sz w:val="20"/>
          <w:szCs w:val="20"/>
          <w:u w:val="single"/>
        </w:rPr>
        <w:tab/>
        <w:t xml:space="preserve"> CV  </w:t>
      </w:r>
    </w:p>
    <w:p w14:paraId="410D837C" w14:textId="77777777" w:rsidR="00CF6630" w:rsidRDefault="00CF6630" w:rsidP="00CF6630">
      <w:pPr>
        <w:rPr>
          <w:rFonts w:ascii="Times New Roman" w:hAnsi="Times New Roman" w:cs="Times New Roman"/>
          <w:sz w:val="24"/>
          <w:szCs w:val="24"/>
        </w:rPr>
      </w:pPr>
      <w:r>
        <w:rPr>
          <w:rFonts w:ascii="Courier New" w:hAnsi="Courier New" w:cs="Courier New"/>
          <w:sz w:val="20"/>
          <w:szCs w:val="20"/>
          <w:u w:val="single"/>
        </w:rPr>
        <w:t xml:space="preserve">RABS </w:t>
      </w:r>
      <w:proofErr w:type="spellStart"/>
      <w:r>
        <w:rPr>
          <w:rFonts w:ascii="Courier New" w:hAnsi="Courier New" w:cs="Courier New"/>
          <w:sz w:val="20"/>
          <w:szCs w:val="20"/>
          <w:u w:val="single"/>
        </w:rPr>
        <w:t>Peso_inicial</w:t>
      </w:r>
      <w:proofErr w:type="spellEnd"/>
      <w:r>
        <w:rPr>
          <w:rFonts w:ascii="Courier New" w:hAnsi="Courier New" w:cs="Courier New"/>
          <w:sz w:val="20"/>
          <w:szCs w:val="20"/>
          <w:u w:val="single"/>
        </w:rPr>
        <w:tab/>
        <w:t>27</w:t>
      </w:r>
      <w:r>
        <w:rPr>
          <w:rFonts w:ascii="Courier New" w:hAnsi="Courier New" w:cs="Courier New"/>
          <w:sz w:val="20"/>
          <w:szCs w:val="20"/>
          <w:u w:val="single"/>
        </w:rPr>
        <w:tab/>
        <w:t>0.02</w:t>
      </w:r>
      <w:r>
        <w:rPr>
          <w:rFonts w:ascii="Courier New" w:hAnsi="Courier New" w:cs="Courier New"/>
          <w:sz w:val="20"/>
          <w:szCs w:val="20"/>
          <w:u w:val="single"/>
        </w:rPr>
        <w:tab/>
        <w:t xml:space="preserve"> 0.01</w:t>
      </w:r>
      <w:r>
        <w:rPr>
          <w:rFonts w:ascii="Courier New" w:hAnsi="Courier New" w:cs="Courier New"/>
          <w:sz w:val="20"/>
          <w:szCs w:val="20"/>
          <w:u w:val="single"/>
        </w:rPr>
        <w:tab/>
        <w:t>62.52</w:t>
      </w:r>
    </w:p>
    <w:p w14:paraId="3E79FB19" w14:textId="77777777" w:rsidR="00CF6630" w:rsidRPr="00012835" w:rsidRDefault="00CF6630" w:rsidP="00CF6630">
      <w:pPr>
        <w:rPr>
          <w:rFonts w:ascii="Times New Roman" w:hAnsi="Times New Roman" w:cs="Times New Roman"/>
          <w:sz w:val="24"/>
          <w:szCs w:val="24"/>
        </w:rPr>
      </w:pPr>
    </w:p>
    <w:p w14:paraId="68A2B9C2"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14:paraId="45BD32D9"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r>
      <w:proofErr w:type="spellStart"/>
      <w:r>
        <w:rPr>
          <w:rFonts w:ascii="Courier New" w:hAnsi="Courier New" w:cs="Courier New"/>
          <w:sz w:val="20"/>
          <w:szCs w:val="20"/>
          <w:u w:val="single"/>
        </w:rPr>
        <w:t>gl</w:t>
      </w:r>
      <w:proofErr w:type="spellEnd"/>
      <w:r>
        <w:rPr>
          <w:rFonts w:ascii="Courier New" w:hAnsi="Courier New" w:cs="Courier New"/>
          <w:sz w:val="20"/>
          <w:szCs w:val="20"/>
          <w:u w:val="single"/>
        </w:rPr>
        <w:t xml:space="preserve"> </w:t>
      </w:r>
      <w:proofErr w:type="gramStart"/>
      <w:r>
        <w:rPr>
          <w:rFonts w:ascii="Courier New" w:hAnsi="Courier New" w:cs="Courier New"/>
          <w:sz w:val="20"/>
          <w:szCs w:val="20"/>
          <w:u w:val="single"/>
        </w:rPr>
        <w:tab/>
        <w:t xml:space="preserve">  CM</w:t>
      </w:r>
      <w:proofErr w:type="gramEnd"/>
      <w:r>
        <w:rPr>
          <w:rFonts w:ascii="Courier New" w:hAnsi="Courier New" w:cs="Courier New"/>
          <w:sz w:val="20"/>
          <w:szCs w:val="20"/>
          <w:u w:val="single"/>
        </w:rPr>
        <w:t xml:space="preserve">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14:paraId="065493D7"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1.8E-03</w:t>
      </w:r>
      <w:proofErr w:type="gramStart"/>
      <w:r>
        <w:rPr>
          <w:rFonts w:ascii="Courier New" w:hAnsi="Courier New" w:cs="Courier New"/>
          <w:sz w:val="20"/>
          <w:szCs w:val="20"/>
        </w:rPr>
        <w:tab/>
        <w:t xml:space="preserve">  2</w:t>
      </w:r>
      <w:proofErr w:type="gramEnd"/>
      <w:r>
        <w:rPr>
          <w:rFonts w:ascii="Courier New" w:hAnsi="Courier New" w:cs="Courier New"/>
          <w:sz w:val="20"/>
          <w:szCs w:val="20"/>
        </w:rPr>
        <w:tab/>
        <w:t>8.8E-04</w:t>
      </w:r>
      <w:r>
        <w:rPr>
          <w:rFonts w:ascii="Courier New" w:hAnsi="Courier New" w:cs="Courier New"/>
          <w:sz w:val="20"/>
          <w:szCs w:val="20"/>
        </w:rPr>
        <w:tab/>
        <w:t>3.05</w:t>
      </w:r>
      <w:r>
        <w:rPr>
          <w:rFonts w:ascii="Courier New" w:hAnsi="Courier New" w:cs="Courier New"/>
          <w:sz w:val="20"/>
          <w:szCs w:val="20"/>
        </w:rPr>
        <w:tab/>
        <w:t xml:space="preserve"> 0.0784</w:t>
      </w:r>
      <w:r>
        <w:rPr>
          <w:rFonts w:ascii="Courier New" w:hAnsi="Courier New" w:cs="Courier New"/>
          <w:sz w:val="20"/>
          <w:szCs w:val="20"/>
        </w:rPr>
        <w:tab/>
        <w:t xml:space="preserve">  </w:t>
      </w:r>
    </w:p>
    <w:p w14:paraId="75B84CE2"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1.8E-03</w:t>
      </w:r>
      <w:proofErr w:type="gramStart"/>
      <w:r>
        <w:rPr>
          <w:rFonts w:ascii="Courier New" w:hAnsi="Courier New" w:cs="Courier New"/>
          <w:sz w:val="20"/>
          <w:szCs w:val="20"/>
        </w:rPr>
        <w:tab/>
        <w:t xml:space="preserve">  2</w:t>
      </w:r>
      <w:proofErr w:type="gramEnd"/>
      <w:r>
        <w:rPr>
          <w:rFonts w:ascii="Courier New" w:hAnsi="Courier New" w:cs="Courier New"/>
          <w:sz w:val="20"/>
          <w:szCs w:val="20"/>
        </w:rPr>
        <w:tab/>
        <w:t>8.8E-04</w:t>
      </w:r>
      <w:r>
        <w:rPr>
          <w:rFonts w:ascii="Courier New" w:hAnsi="Courier New" w:cs="Courier New"/>
          <w:sz w:val="20"/>
          <w:szCs w:val="20"/>
        </w:rPr>
        <w:tab/>
        <w:t>3.05</w:t>
      </w:r>
      <w:r>
        <w:rPr>
          <w:rFonts w:ascii="Courier New" w:hAnsi="Courier New" w:cs="Courier New"/>
          <w:sz w:val="20"/>
          <w:szCs w:val="20"/>
        </w:rPr>
        <w:tab/>
        <w:t xml:space="preserve"> 0.0784</w:t>
      </w:r>
      <w:r>
        <w:rPr>
          <w:rFonts w:ascii="Courier New" w:hAnsi="Courier New" w:cs="Courier New"/>
          <w:sz w:val="20"/>
          <w:szCs w:val="20"/>
        </w:rPr>
        <w:tab/>
        <w:t xml:space="preserve">  </w:t>
      </w:r>
    </w:p>
    <w:p w14:paraId="3A6A79A1"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 xml:space="preserve">   0.11</w:t>
      </w:r>
      <w:r>
        <w:rPr>
          <w:rFonts w:ascii="Courier New" w:hAnsi="Courier New" w:cs="Courier New"/>
          <w:sz w:val="20"/>
          <w:szCs w:val="20"/>
        </w:rPr>
        <w:tab/>
        <w:t>375</w:t>
      </w:r>
      <w:r>
        <w:rPr>
          <w:rFonts w:ascii="Courier New" w:hAnsi="Courier New" w:cs="Courier New"/>
          <w:sz w:val="20"/>
          <w:szCs w:val="20"/>
        </w:rPr>
        <w:tab/>
        <w:t>2.9E-04</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14:paraId="21C8F553"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 xml:space="preserve">   0.11</w:t>
      </w:r>
      <w:r>
        <w:rPr>
          <w:rFonts w:ascii="Courier New" w:hAnsi="Courier New" w:cs="Courier New"/>
          <w:sz w:val="20"/>
          <w:szCs w:val="20"/>
          <w:u w:val="single"/>
        </w:rPr>
        <w:tab/>
        <w:t>377</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14:paraId="34289877" w14:textId="77777777" w:rsidR="00CF6630" w:rsidRDefault="00CF6630" w:rsidP="00CF6630">
      <w:pPr>
        <w:spacing w:line="480" w:lineRule="auto"/>
        <w:jc w:val="both"/>
        <w:rPr>
          <w:rFonts w:ascii="Times New Roman" w:hAnsi="Times New Roman" w:cs="Times New Roman"/>
          <w:bCs/>
          <w:sz w:val="24"/>
        </w:rPr>
      </w:pPr>
    </w:p>
    <w:p w14:paraId="146DCBCC" w14:textId="77777777" w:rsidR="00CF6630" w:rsidRDefault="00CF6630" w:rsidP="00CF6630">
      <w:pPr>
        <w:spacing w:line="480" w:lineRule="auto"/>
        <w:jc w:val="both"/>
        <w:rPr>
          <w:rFonts w:ascii="Times New Roman" w:hAnsi="Times New Roman" w:cs="Times New Roman"/>
          <w:bCs/>
          <w:sz w:val="24"/>
        </w:rPr>
      </w:pPr>
      <w:r>
        <w:rPr>
          <w:rFonts w:ascii="Times New Roman" w:hAnsi="Times New Roman" w:cs="Times New Roman"/>
          <w:bCs/>
          <w:sz w:val="24"/>
        </w:rPr>
        <w:t xml:space="preserve">Anexo 3. Prueba de Shapiro – </w:t>
      </w:r>
      <w:proofErr w:type="spellStart"/>
      <w:r>
        <w:rPr>
          <w:rFonts w:ascii="Times New Roman" w:hAnsi="Times New Roman" w:cs="Times New Roman"/>
          <w:bCs/>
          <w:sz w:val="24"/>
        </w:rPr>
        <w:t>Wilks</w:t>
      </w:r>
      <w:proofErr w:type="spellEnd"/>
      <w:r>
        <w:rPr>
          <w:rFonts w:ascii="Times New Roman" w:hAnsi="Times New Roman" w:cs="Times New Roman"/>
          <w:bCs/>
          <w:sz w:val="24"/>
        </w:rPr>
        <w:t xml:space="preserve"> (modificado) para el supuesto de normalidad de la variable Peso Final.</w:t>
      </w:r>
    </w:p>
    <w:p w14:paraId="53301E49"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Shapiro-</w:t>
      </w:r>
      <w:proofErr w:type="spellStart"/>
      <w:r>
        <w:rPr>
          <w:rFonts w:ascii="Courier New" w:hAnsi="Courier New" w:cs="Courier New"/>
          <w:b/>
          <w:bCs/>
          <w:color w:val="0000FF"/>
          <w:sz w:val="20"/>
          <w:szCs w:val="20"/>
        </w:rPr>
        <w:t>Wilks</w:t>
      </w:r>
      <w:proofErr w:type="spellEnd"/>
      <w:r>
        <w:rPr>
          <w:rFonts w:ascii="Courier New" w:hAnsi="Courier New" w:cs="Courier New"/>
          <w:b/>
          <w:bCs/>
          <w:color w:val="0000FF"/>
          <w:sz w:val="20"/>
          <w:szCs w:val="20"/>
        </w:rPr>
        <w:t xml:space="preserve"> (modificado)</w:t>
      </w:r>
    </w:p>
    <w:p w14:paraId="7806B3CD"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342CC525"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3493F814"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Variable   </w:t>
      </w:r>
      <w:r>
        <w:rPr>
          <w:rFonts w:ascii="Courier New" w:hAnsi="Courier New" w:cs="Courier New"/>
          <w:sz w:val="20"/>
          <w:szCs w:val="20"/>
          <w:u w:val="single"/>
        </w:rPr>
        <w:tab/>
      </w:r>
      <w:proofErr w:type="gramStart"/>
      <w:r>
        <w:rPr>
          <w:rFonts w:ascii="Courier New" w:hAnsi="Courier New" w:cs="Courier New"/>
          <w:sz w:val="20"/>
          <w:szCs w:val="20"/>
          <w:u w:val="single"/>
        </w:rPr>
        <w:t xml:space="preserve">n  </w:t>
      </w:r>
      <w:r>
        <w:rPr>
          <w:rFonts w:ascii="Courier New" w:hAnsi="Courier New" w:cs="Courier New"/>
          <w:sz w:val="20"/>
          <w:szCs w:val="20"/>
          <w:u w:val="single"/>
        </w:rPr>
        <w:tab/>
      </w:r>
      <w:proofErr w:type="gramEnd"/>
      <w:r>
        <w:rPr>
          <w:rFonts w:ascii="Courier New" w:hAnsi="Courier New" w:cs="Courier New"/>
          <w:sz w:val="20"/>
          <w:szCs w:val="20"/>
          <w:u w:val="single"/>
        </w:rPr>
        <w:t>Media</w:t>
      </w:r>
      <w:r>
        <w:rPr>
          <w:rFonts w:ascii="Courier New" w:hAnsi="Courier New" w:cs="Courier New"/>
          <w:sz w:val="20"/>
          <w:szCs w:val="20"/>
          <w:u w:val="single"/>
        </w:rPr>
        <w:tab/>
        <w:t>D.E.</w:t>
      </w:r>
      <w:r>
        <w:rPr>
          <w:rFonts w:ascii="Courier New" w:hAnsi="Courier New" w:cs="Courier New"/>
          <w:sz w:val="20"/>
          <w:szCs w:val="20"/>
          <w:u w:val="single"/>
        </w:rPr>
        <w:tab/>
        <w:t xml:space="preserve"> W* </w:t>
      </w:r>
      <w:r>
        <w:rPr>
          <w:rFonts w:ascii="Courier New" w:hAnsi="Courier New" w:cs="Courier New"/>
          <w:sz w:val="20"/>
          <w:szCs w:val="20"/>
          <w:u w:val="single"/>
        </w:rPr>
        <w:tab/>
      </w:r>
      <w:proofErr w:type="gramStart"/>
      <w:r>
        <w:rPr>
          <w:rFonts w:ascii="Courier New" w:hAnsi="Courier New" w:cs="Courier New"/>
          <w:sz w:val="20"/>
          <w:szCs w:val="20"/>
          <w:u w:val="single"/>
        </w:rPr>
        <w:t>p(</w:t>
      </w:r>
      <w:proofErr w:type="gramEnd"/>
      <w:r>
        <w:rPr>
          <w:rFonts w:ascii="Courier New" w:hAnsi="Courier New" w:cs="Courier New"/>
          <w:sz w:val="20"/>
          <w:szCs w:val="20"/>
          <w:u w:val="single"/>
        </w:rPr>
        <w:t>Unilateral D)</w:t>
      </w:r>
    </w:p>
    <w:p w14:paraId="2BA0F6BA"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RE </w:t>
      </w:r>
      <w:proofErr w:type="spellStart"/>
      <w:r>
        <w:rPr>
          <w:rFonts w:ascii="Courier New" w:hAnsi="Courier New" w:cs="Courier New"/>
          <w:sz w:val="20"/>
          <w:szCs w:val="20"/>
          <w:u w:val="single"/>
        </w:rPr>
        <w:t>Peso_final</w:t>
      </w:r>
      <w:proofErr w:type="spellEnd"/>
      <w:r>
        <w:rPr>
          <w:rFonts w:ascii="Courier New" w:hAnsi="Courier New" w:cs="Courier New"/>
          <w:sz w:val="20"/>
          <w:szCs w:val="20"/>
          <w:u w:val="single"/>
        </w:rPr>
        <w:tab/>
        <w:t>27</w:t>
      </w:r>
      <w:r>
        <w:rPr>
          <w:rFonts w:ascii="Courier New" w:hAnsi="Courier New" w:cs="Courier New"/>
          <w:sz w:val="20"/>
          <w:szCs w:val="20"/>
          <w:u w:val="single"/>
        </w:rPr>
        <w:tab/>
        <w:t xml:space="preserve"> 0.00</w:t>
      </w:r>
      <w:r>
        <w:rPr>
          <w:rFonts w:ascii="Courier New" w:hAnsi="Courier New" w:cs="Courier New"/>
          <w:sz w:val="20"/>
          <w:szCs w:val="20"/>
          <w:u w:val="single"/>
        </w:rPr>
        <w:tab/>
        <w:t>1.00</w:t>
      </w:r>
      <w:r>
        <w:rPr>
          <w:rFonts w:ascii="Courier New" w:hAnsi="Courier New" w:cs="Courier New"/>
          <w:sz w:val="20"/>
          <w:szCs w:val="20"/>
          <w:u w:val="single"/>
        </w:rPr>
        <w:tab/>
        <w:t>0.96</w:t>
      </w:r>
      <w:r>
        <w:rPr>
          <w:rFonts w:ascii="Courier New" w:hAnsi="Courier New" w:cs="Courier New"/>
          <w:sz w:val="20"/>
          <w:szCs w:val="20"/>
          <w:u w:val="single"/>
        </w:rPr>
        <w:tab/>
        <w:t xml:space="preserve">        0.0801</w:t>
      </w:r>
    </w:p>
    <w:p w14:paraId="592600C8" w14:textId="77777777" w:rsidR="00CF6630" w:rsidRDefault="00CF6630" w:rsidP="00CF6630">
      <w:pPr>
        <w:spacing w:line="480" w:lineRule="auto"/>
        <w:jc w:val="both"/>
        <w:rPr>
          <w:rFonts w:ascii="Times New Roman" w:hAnsi="Times New Roman" w:cs="Times New Roman"/>
          <w:bCs/>
          <w:sz w:val="24"/>
        </w:rPr>
      </w:pPr>
    </w:p>
    <w:p w14:paraId="614B8855" w14:textId="77777777" w:rsidR="00CF6630" w:rsidRDefault="00CF6630" w:rsidP="00CF6630">
      <w:pPr>
        <w:spacing w:line="480" w:lineRule="auto"/>
        <w:jc w:val="both"/>
        <w:rPr>
          <w:rFonts w:ascii="Times New Roman" w:hAnsi="Times New Roman" w:cs="Times New Roman"/>
          <w:bCs/>
          <w:sz w:val="24"/>
        </w:rPr>
      </w:pPr>
    </w:p>
    <w:p w14:paraId="29BA1B6B" w14:textId="77777777" w:rsidR="00CF6630" w:rsidRDefault="00CF6630" w:rsidP="00CF6630">
      <w:pPr>
        <w:spacing w:line="480" w:lineRule="auto"/>
        <w:jc w:val="both"/>
        <w:rPr>
          <w:rFonts w:ascii="Times New Roman" w:hAnsi="Times New Roman" w:cs="Times New Roman"/>
          <w:bCs/>
          <w:sz w:val="24"/>
        </w:rPr>
      </w:pPr>
      <w:r>
        <w:rPr>
          <w:rFonts w:ascii="Times New Roman" w:hAnsi="Times New Roman" w:cs="Times New Roman"/>
          <w:bCs/>
          <w:sz w:val="24"/>
        </w:rPr>
        <w:lastRenderedPageBreak/>
        <w:t>Anexo 4. Prueba de Levene para el supuesto de homocedasticidad de la variable Peso Final.</w:t>
      </w:r>
    </w:p>
    <w:p w14:paraId="63BA98FB"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Análisis de la varianza</w:t>
      </w:r>
    </w:p>
    <w:p w14:paraId="088BCF78"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76A2F2DA"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Variable    </w:t>
      </w:r>
      <w:r>
        <w:rPr>
          <w:rFonts w:ascii="Courier New" w:hAnsi="Courier New" w:cs="Courier New"/>
          <w:sz w:val="20"/>
          <w:szCs w:val="20"/>
          <w:u w:val="single"/>
        </w:rPr>
        <w:tab/>
      </w:r>
      <w:proofErr w:type="gramStart"/>
      <w:r>
        <w:rPr>
          <w:rFonts w:ascii="Courier New" w:hAnsi="Courier New" w:cs="Courier New"/>
          <w:sz w:val="20"/>
          <w:szCs w:val="20"/>
          <w:u w:val="single"/>
        </w:rPr>
        <w:t xml:space="preserve">N  </w:t>
      </w:r>
      <w:r>
        <w:rPr>
          <w:rFonts w:ascii="Courier New" w:hAnsi="Courier New" w:cs="Courier New"/>
          <w:sz w:val="20"/>
          <w:szCs w:val="20"/>
          <w:u w:val="single"/>
        </w:rPr>
        <w:tab/>
      </w:r>
      <w:proofErr w:type="gramEnd"/>
      <w:r>
        <w:rPr>
          <w:rFonts w:ascii="Courier New" w:hAnsi="Courier New" w:cs="Courier New"/>
          <w:sz w:val="20"/>
          <w:szCs w:val="20"/>
          <w:u w:val="single"/>
        </w:rPr>
        <w:t xml:space="preserve"> R² </w:t>
      </w:r>
      <w:r>
        <w:rPr>
          <w:rFonts w:ascii="Courier New" w:hAnsi="Courier New" w:cs="Courier New"/>
          <w:sz w:val="20"/>
          <w:szCs w:val="20"/>
          <w:u w:val="single"/>
        </w:rPr>
        <w:tab/>
      </w:r>
      <w:proofErr w:type="spellStart"/>
      <w:r>
        <w:rPr>
          <w:rFonts w:ascii="Courier New" w:hAnsi="Courier New" w:cs="Courier New"/>
          <w:sz w:val="20"/>
          <w:szCs w:val="20"/>
          <w:u w:val="single"/>
        </w:rPr>
        <w:t>R²</w:t>
      </w:r>
      <w:proofErr w:type="spellEnd"/>
      <w:r>
        <w:rPr>
          <w:rFonts w:ascii="Courier New" w:hAnsi="Courier New" w:cs="Courier New"/>
          <w:sz w:val="20"/>
          <w:szCs w:val="20"/>
          <w:u w:val="single"/>
        </w:rPr>
        <w:t xml:space="preserve"> Aj</w:t>
      </w:r>
      <w:r>
        <w:rPr>
          <w:rFonts w:ascii="Courier New" w:hAnsi="Courier New" w:cs="Courier New"/>
          <w:sz w:val="20"/>
          <w:szCs w:val="20"/>
          <w:u w:val="single"/>
        </w:rPr>
        <w:tab/>
        <w:t xml:space="preserve"> CV  </w:t>
      </w:r>
    </w:p>
    <w:p w14:paraId="644B813D" w14:textId="77777777" w:rsidR="00CF6630" w:rsidRDefault="00CF6630" w:rsidP="00CF6630">
      <w:pPr>
        <w:rPr>
          <w:rFonts w:ascii="Times New Roman" w:hAnsi="Times New Roman" w:cs="Times New Roman"/>
          <w:sz w:val="24"/>
          <w:szCs w:val="24"/>
        </w:rPr>
      </w:pPr>
      <w:r>
        <w:rPr>
          <w:rFonts w:ascii="Courier New" w:hAnsi="Courier New" w:cs="Courier New"/>
          <w:sz w:val="20"/>
          <w:szCs w:val="20"/>
          <w:u w:val="single"/>
        </w:rPr>
        <w:t xml:space="preserve">RABS </w:t>
      </w:r>
      <w:proofErr w:type="spellStart"/>
      <w:r>
        <w:rPr>
          <w:rFonts w:ascii="Courier New" w:hAnsi="Courier New" w:cs="Courier New"/>
          <w:sz w:val="20"/>
          <w:szCs w:val="20"/>
          <w:u w:val="single"/>
        </w:rPr>
        <w:t>Peso_final</w:t>
      </w:r>
      <w:proofErr w:type="spellEnd"/>
      <w:r>
        <w:rPr>
          <w:rFonts w:ascii="Courier New" w:hAnsi="Courier New" w:cs="Courier New"/>
          <w:sz w:val="20"/>
          <w:szCs w:val="20"/>
          <w:u w:val="single"/>
        </w:rPr>
        <w:tab/>
        <w:t>27</w:t>
      </w:r>
      <w:r>
        <w:rPr>
          <w:rFonts w:ascii="Courier New" w:hAnsi="Courier New" w:cs="Courier New"/>
          <w:sz w:val="20"/>
          <w:szCs w:val="20"/>
          <w:u w:val="single"/>
        </w:rPr>
        <w:tab/>
        <w:t>0.02</w:t>
      </w:r>
      <w:r>
        <w:rPr>
          <w:rFonts w:ascii="Courier New" w:hAnsi="Courier New" w:cs="Courier New"/>
          <w:sz w:val="20"/>
          <w:szCs w:val="20"/>
          <w:u w:val="single"/>
        </w:rPr>
        <w:tab/>
        <w:t xml:space="preserve"> 0.01</w:t>
      </w:r>
      <w:r>
        <w:rPr>
          <w:rFonts w:ascii="Courier New" w:hAnsi="Courier New" w:cs="Courier New"/>
          <w:sz w:val="20"/>
          <w:szCs w:val="20"/>
          <w:u w:val="single"/>
        </w:rPr>
        <w:tab/>
        <w:t>61.75</w:t>
      </w:r>
    </w:p>
    <w:p w14:paraId="3FA9FEAA" w14:textId="77777777" w:rsidR="00CF6630" w:rsidRDefault="00CF6630" w:rsidP="00CF6630">
      <w:pPr>
        <w:rPr>
          <w:rFonts w:ascii="Times New Roman" w:hAnsi="Times New Roman" w:cs="Times New Roman"/>
          <w:sz w:val="24"/>
          <w:szCs w:val="24"/>
        </w:rPr>
      </w:pPr>
    </w:p>
    <w:p w14:paraId="779BA31C"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14:paraId="28CD63D5"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r>
      <w:proofErr w:type="spellStart"/>
      <w:r>
        <w:rPr>
          <w:rFonts w:ascii="Courier New" w:hAnsi="Courier New" w:cs="Courier New"/>
          <w:sz w:val="20"/>
          <w:szCs w:val="20"/>
          <w:u w:val="single"/>
        </w:rPr>
        <w:t>gl</w:t>
      </w:r>
      <w:proofErr w:type="spellEnd"/>
      <w:r>
        <w:rPr>
          <w:rFonts w:ascii="Courier New" w:hAnsi="Courier New" w:cs="Courier New"/>
          <w:sz w:val="20"/>
          <w:szCs w:val="20"/>
          <w:u w:val="single"/>
        </w:rPr>
        <w:t xml:space="preserve"> </w:t>
      </w:r>
      <w:proofErr w:type="gramStart"/>
      <w:r>
        <w:rPr>
          <w:rFonts w:ascii="Courier New" w:hAnsi="Courier New" w:cs="Courier New"/>
          <w:sz w:val="20"/>
          <w:szCs w:val="20"/>
          <w:u w:val="single"/>
        </w:rPr>
        <w:tab/>
        <w:t xml:space="preserve">  CM</w:t>
      </w:r>
      <w:proofErr w:type="gramEnd"/>
      <w:r>
        <w:rPr>
          <w:rFonts w:ascii="Courier New" w:hAnsi="Courier New" w:cs="Courier New"/>
          <w:sz w:val="20"/>
          <w:szCs w:val="20"/>
          <w:u w:val="single"/>
        </w:rPr>
        <w:t xml:space="preserve">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14:paraId="6A7BA331"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1.8E-03</w:t>
      </w:r>
      <w:proofErr w:type="gramStart"/>
      <w:r>
        <w:rPr>
          <w:rFonts w:ascii="Courier New" w:hAnsi="Courier New" w:cs="Courier New"/>
          <w:sz w:val="20"/>
          <w:szCs w:val="20"/>
        </w:rPr>
        <w:tab/>
        <w:t xml:space="preserve">  2</w:t>
      </w:r>
      <w:proofErr w:type="gramEnd"/>
      <w:r>
        <w:rPr>
          <w:rFonts w:ascii="Courier New" w:hAnsi="Courier New" w:cs="Courier New"/>
          <w:sz w:val="20"/>
          <w:szCs w:val="20"/>
        </w:rPr>
        <w:tab/>
        <w:t>8.9E-04</w:t>
      </w:r>
      <w:r>
        <w:rPr>
          <w:rFonts w:ascii="Courier New" w:hAnsi="Courier New" w:cs="Courier New"/>
          <w:sz w:val="20"/>
          <w:szCs w:val="20"/>
        </w:rPr>
        <w:tab/>
        <w:t>3.27</w:t>
      </w:r>
      <w:r>
        <w:rPr>
          <w:rFonts w:ascii="Courier New" w:hAnsi="Courier New" w:cs="Courier New"/>
          <w:sz w:val="20"/>
          <w:szCs w:val="20"/>
        </w:rPr>
        <w:tab/>
        <w:t xml:space="preserve"> 0.0990</w:t>
      </w:r>
      <w:r>
        <w:rPr>
          <w:rFonts w:ascii="Courier New" w:hAnsi="Courier New" w:cs="Courier New"/>
          <w:sz w:val="20"/>
          <w:szCs w:val="20"/>
        </w:rPr>
        <w:tab/>
        <w:t xml:space="preserve">  </w:t>
      </w:r>
    </w:p>
    <w:p w14:paraId="24306D36"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1.8E-03</w:t>
      </w:r>
      <w:proofErr w:type="gramStart"/>
      <w:r>
        <w:rPr>
          <w:rFonts w:ascii="Courier New" w:hAnsi="Courier New" w:cs="Courier New"/>
          <w:sz w:val="20"/>
          <w:szCs w:val="20"/>
        </w:rPr>
        <w:tab/>
        <w:t xml:space="preserve">  2</w:t>
      </w:r>
      <w:proofErr w:type="gramEnd"/>
      <w:r>
        <w:rPr>
          <w:rFonts w:ascii="Courier New" w:hAnsi="Courier New" w:cs="Courier New"/>
          <w:sz w:val="20"/>
          <w:szCs w:val="20"/>
        </w:rPr>
        <w:tab/>
        <w:t>8.9E-04</w:t>
      </w:r>
      <w:r>
        <w:rPr>
          <w:rFonts w:ascii="Courier New" w:hAnsi="Courier New" w:cs="Courier New"/>
          <w:sz w:val="20"/>
          <w:szCs w:val="20"/>
        </w:rPr>
        <w:tab/>
        <w:t>3.27</w:t>
      </w:r>
      <w:r>
        <w:rPr>
          <w:rFonts w:ascii="Courier New" w:hAnsi="Courier New" w:cs="Courier New"/>
          <w:sz w:val="20"/>
          <w:szCs w:val="20"/>
        </w:rPr>
        <w:tab/>
        <w:t xml:space="preserve"> 0.0990</w:t>
      </w:r>
      <w:r>
        <w:rPr>
          <w:rFonts w:ascii="Courier New" w:hAnsi="Courier New" w:cs="Courier New"/>
          <w:sz w:val="20"/>
          <w:szCs w:val="20"/>
        </w:rPr>
        <w:tab/>
        <w:t xml:space="preserve">  </w:t>
      </w:r>
    </w:p>
    <w:p w14:paraId="70DA855C"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 xml:space="preserve">   0.10</w:t>
      </w:r>
      <w:r>
        <w:rPr>
          <w:rFonts w:ascii="Courier New" w:hAnsi="Courier New" w:cs="Courier New"/>
          <w:sz w:val="20"/>
          <w:szCs w:val="20"/>
        </w:rPr>
        <w:tab/>
        <w:t>375</w:t>
      </w:r>
      <w:r>
        <w:rPr>
          <w:rFonts w:ascii="Courier New" w:hAnsi="Courier New" w:cs="Courier New"/>
          <w:sz w:val="20"/>
          <w:szCs w:val="20"/>
        </w:rPr>
        <w:tab/>
        <w:t>2.7E-04</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14:paraId="7150EA16" w14:textId="3B87741E" w:rsidR="00CF6630" w:rsidRPr="00477D2D" w:rsidRDefault="00CF6630" w:rsidP="00477D2D">
      <w:pPr>
        <w:rPr>
          <w:rFonts w:ascii="Times New Roman" w:hAnsi="Times New Roman" w:cs="Times New Roman"/>
          <w:sz w:val="24"/>
          <w:szCs w:val="24"/>
        </w:rPr>
      </w:pPr>
      <w:r>
        <w:rPr>
          <w:rFonts w:ascii="Courier New" w:hAnsi="Courier New" w:cs="Courier New"/>
          <w:sz w:val="20"/>
          <w:szCs w:val="20"/>
          <w:u w:val="single"/>
        </w:rPr>
        <w:t xml:space="preserve">Total      </w:t>
      </w:r>
      <w:r>
        <w:rPr>
          <w:rFonts w:ascii="Courier New" w:hAnsi="Courier New" w:cs="Courier New"/>
          <w:sz w:val="20"/>
          <w:szCs w:val="20"/>
          <w:u w:val="single"/>
        </w:rPr>
        <w:tab/>
        <w:t xml:space="preserve">   0.10</w:t>
      </w:r>
      <w:r>
        <w:rPr>
          <w:rFonts w:ascii="Courier New" w:hAnsi="Courier New" w:cs="Courier New"/>
          <w:sz w:val="20"/>
          <w:szCs w:val="20"/>
          <w:u w:val="single"/>
        </w:rPr>
        <w:tab/>
        <w:t>377</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14:paraId="48314D5F" w14:textId="77777777" w:rsidR="00CF6630" w:rsidRDefault="00CF6630" w:rsidP="00CF6630">
      <w:pPr>
        <w:spacing w:line="480" w:lineRule="auto"/>
        <w:jc w:val="both"/>
        <w:rPr>
          <w:rFonts w:ascii="Times New Roman" w:hAnsi="Times New Roman" w:cs="Times New Roman"/>
          <w:bCs/>
          <w:sz w:val="24"/>
        </w:rPr>
      </w:pPr>
    </w:p>
    <w:p w14:paraId="26720743" w14:textId="77777777" w:rsidR="00CF6630" w:rsidRDefault="00CF6630" w:rsidP="00CF6630">
      <w:pPr>
        <w:spacing w:line="480" w:lineRule="auto"/>
        <w:jc w:val="both"/>
        <w:rPr>
          <w:rFonts w:ascii="Times New Roman" w:hAnsi="Times New Roman" w:cs="Times New Roman"/>
          <w:bCs/>
          <w:sz w:val="24"/>
        </w:rPr>
      </w:pPr>
      <w:r>
        <w:rPr>
          <w:rFonts w:ascii="Times New Roman" w:hAnsi="Times New Roman" w:cs="Times New Roman"/>
          <w:bCs/>
          <w:sz w:val="24"/>
        </w:rPr>
        <w:t xml:space="preserve">Anexo 5. Prueba de Shapiro – </w:t>
      </w:r>
      <w:proofErr w:type="spellStart"/>
      <w:r>
        <w:rPr>
          <w:rFonts w:ascii="Times New Roman" w:hAnsi="Times New Roman" w:cs="Times New Roman"/>
          <w:bCs/>
          <w:sz w:val="24"/>
        </w:rPr>
        <w:t>Wilks</w:t>
      </w:r>
      <w:proofErr w:type="spellEnd"/>
      <w:r>
        <w:rPr>
          <w:rFonts w:ascii="Times New Roman" w:hAnsi="Times New Roman" w:cs="Times New Roman"/>
          <w:bCs/>
          <w:sz w:val="24"/>
        </w:rPr>
        <w:t xml:space="preserve"> (modificado) para el supuesto de normalidad de la variable Material consumido.</w:t>
      </w:r>
    </w:p>
    <w:p w14:paraId="7F8D4F55"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Shapiro-</w:t>
      </w:r>
      <w:proofErr w:type="spellStart"/>
      <w:r>
        <w:rPr>
          <w:rFonts w:ascii="Courier New" w:hAnsi="Courier New" w:cs="Courier New"/>
          <w:b/>
          <w:bCs/>
          <w:color w:val="0000FF"/>
          <w:sz w:val="20"/>
          <w:szCs w:val="20"/>
        </w:rPr>
        <w:t>Wilks</w:t>
      </w:r>
      <w:proofErr w:type="spellEnd"/>
      <w:r>
        <w:rPr>
          <w:rFonts w:ascii="Courier New" w:hAnsi="Courier New" w:cs="Courier New"/>
          <w:b/>
          <w:bCs/>
          <w:color w:val="0000FF"/>
          <w:sz w:val="20"/>
          <w:szCs w:val="20"/>
        </w:rPr>
        <w:t xml:space="preserve"> (modificado)</w:t>
      </w:r>
    </w:p>
    <w:p w14:paraId="6B296058"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2D620289"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24081145"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Variable       </w:t>
      </w:r>
      <w:r>
        <w:rPr>
          <w:rFonts w:ascii="Courier New" w:hAnsi="Courier New" w:cs="Courier New"/>
          <w:sz w:val="20"/>
          <w:szCs w:val="20"/>
          <w:u w:val="single"/>
        </w:rPr>
        <w:tab/>
      </w:r>
      <w:proofErr w:type="gramStart"/>
      <w:r>
        <w:rPr>
          <w:rFonts w:ascii="Courier New" w:hAnsi="Courier New" w:cs="Courier New"/>
          <w:sz w:val="20"/>
          <w:szCs w:val="20"/>
          <w:u w:val="single"/>
        </w:rPr>
        <w:t xml:space="preserve">n  </w:t>
      </w:r>
      <w:r>
        <w:rPr>
          <w:rFonts w:ascii="Courier New" w:hAnsi="Courier New" w:cs="Courier New"/>
          <w:sz w:val="20"/>
          <w:szCs w:val="20"/>
          <w:u w:val="single"/>
        </w:rPr>
        <w:tab/>
      </w:r>
      <w:proofErr w:type="gramEnd"/>
      <w:r>
        <w:rPr>
          <w:rFonts w:ascii="Courier New" w:hAnsi="Courier New" w:cs="Courier New"/>
          <w:sz w:val="20"/>
          <w:szCs w:val="20"/>
          <w:u w:val="single"/>
        </w:rPr>
        <w:t>Media</w:t>
      </w:r>
      <w:r>
        <w:rPr>
          <w:rFonts w:ascii="Courier New" w:hAnsi="Courier New" w:cs="Courier New"/>
          <w:sz w:val="20"/>
          <w:szCs w:val="20"/>
          <w:u w:val="single"/>
        </w:rPr>
        <w:tab/>
        <w:t>D.E.</w:t>
      </w:r>
      <w:r>
        <w:rPr>
          <w:rFonts w:ascii="Courier New" w:hAnsi="Courier New" w:cs="Courier New"/>
          <w:sz w:val="20"/>
          <w:szCs w:val="20"/>
          <w:u w:val="single"/>
        </w:rPr>
        <w:tab/>
        <w:t xml:space="preserve"> W* </w:t>
      </w:r>
      <w:r>
        <w:rPr>
          <w:rFonts w:ascii="Courier New" w:hAnsi="Courier New" w:cs="Courier New"/>
          <w:sz w:val="20"/>
          <w:szCs w:val="20"/>
          <w:u w:val="single"/>
        </w:rPr>
        <w:tab/>
      </w:r>
      <w:proofErr w:type="gramStart"/>
      <w:r>
        <w:rPr>
          <w:rFonts w:ascii="Courier New" w:hAnsi="Courier New" w:cs="Courier New"/>
          <w:sz w:val="20"/>
          <w:szCs w:val="20"/>
          <w:u w:val="single"/>
        </w:rPr>
        <w:t>p(</w:t>
      </w:r>
      <w:proofErr w:type="gramEnd"/>
      <w:r>
        <w:rPr>
          <w:rFonts w:ascii="Courier New" w:hAnsi="Courier New" w:cs="Courier New"/>
          <w:sz w:val="20"/>
          <w:szCs w:val="20"/>
          <w:u w:val="single"/>
        </w:rPr>
        <w:t>Unilateral D)</w:t>
      </w:r>
    </w:p>
    <w:p w14:paraId="648B5330"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RE </w:t>
      </w:r>
      <w:proofErr w:type="spellStart"/>
      <w:r>
        <w:rPr>
          <w:rFonts w:ascii="Courier New" w:hAnsi="Courier New" w:cs="Courier New"/>
          <w:sz w:val="20"/>
          <w:szCs w:val="20"/>
          <w:u w:val="single"/>
        </w:rPr>
        <w:t>Material_consumido</w:t>
      </w:r>
      <w:proofErr w:type="spellEnd"/>
      <w:r>
        <w:rPr>
          <w:rFonts w:ascii="Courier New" w:hAnsi="Courier New" w:cs="Courier New"/>
          <w:sz w:val="20"/>
          <w:szCs w:val="20"/>
          <w:u w:val="single"/>
        </w:rPr>
        <w:tab/>
        <w:t>27</w:t>
      </w:r>
      <w:r>
        <w:rPr>
          <w:rFonts w:ascii="Courier New" w:hAnsi="Courier New" w:cs="Courier New"/>
          <w:sz w:val="20"/>
          <w:szCs w:val="20"/>
          <w:u w:val="single"/>
        </w:rPr>
        <w:tab/>
        <w:t xml:space="preserve"> 0.00</w:t>
      </w:r>
      <w:r>
        <w:rPr>
          <w:rFonts w:ascii="Courier New" w:hAnsi="Courier New" w:cs="Courier New"/>
          <w:sz w:val="20"/>
          <w:szCs w:val="20"/>
          <w:u w:val="single"/>
        </w:rPr>
        <w:tab/>
        <w:t>0.04</w:t>
      </w:r>
      <w:r>
        <w:rPr>
          <w:rFonts w:ascii="Courier New" w:hAnsi="Courier New" w:cs="Courier New"/>
          <w:sz w:val="20"/>
          <w:szCs w:val="20"/>
          <w:u w:val="single"/>
        </w:rPr>
        <w:tab/>
        <w:t>0.095</w:t>
      </w:r>
      <w:r>
        <w:rPr>
          <w:rFonts w:ascii="Courier New" w:hAnsi="Courier New" w:cs="Courier New"/>
          <w:sz w:val="20"/>
          <w:szCs w:val="20"/>
          <w:u w:val="single"/>
        </w:rPr>
        <w:tab/>
        <w:t xml:space="preserve">        0.061</w:t>
      </w:r>
    </w:p>
    <w:p w14:paraId="1CDA8423" w14:textId="77777777" w:rsidR="00CF6630" w:rsidRDefault="00CF6630" w:rsidP="00CF6630">
      <w:pPr>
        <w:spacing w:line="480" w:lineRule="auto"/>
        <w:jc w:val="both"/>
        <w:rPr>
          <w:rFonts w:ascii="Times New Roman" w:hAnsi="Times New Roman" w:cs="Times New Roman"/>
          <w:bCs/>
          <w:sz w:val="24"/>
        </w:rPr>
      </w:pPr>
    </w:p>
    <w:p w14:paraId="060C0357" w14:textId="77777777" w:rsidR="00CF6630" w:rsidRDefault="00CF6630" w:rsidP="00CF6630">
      <w:pPr>
        <w:spacing w:line="480" w:lineRule="auto"/>
        <w:jc w:val="both"/>
        <w:rPr>
          <w:rFonts w:ascii="Times New Roman" w:hAnsi="Times New Roman" w:cs="Times New Roman"/>
          <w:bCs/>
          <w:sz w:val="24"/>
        </w:rPr>
      </w:pPr>
      <w:r>
        <w:rPr>
          <w:rFonts w:ascii="Times New Roman" w:hAnsi="Times New Roman" w:cs="Times New Roman"/>
          <w:bCs/>
          <w:sz w:val="24"/>
        </w:rPr>
        <w:t>Anexo 6. Prueba de Levene para el supuesto de homocedasticidad de la variable Material consumido.</w:t>
      </w:r>
    </w:p>
    <w:p w14:paraId="15E8E52B"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Análisis de la varianza</w:t>
      </w:r>
    </w:p>
    <w:p w14:paraId="22AC5DD1"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4997E16F"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Variable        </w:t>
      </w:r>
      <w:r>
        <w:rPr>
          <w:rFonts w:ascii="Courier New" w:hAnsi="Courier New" w:cs="Courier New"/>
          <w:sz w:val="20"/>
          <w:szCs w:val="20"/>
          <w:u w:val="single"/>
        </w:rPr>
        <w:tab/>
      </w:r>
      <w:proofErr w:type="gramStart"/>
      <w:r>
        <w:rPr>
          <w:rFonts w:ascii="Courier New" w:hAnsi="Courier New" w:cs="Courier New"/>
          <w:sz w:val="20"/>
          <w:szCs w:val="20"/>
          <w:u w:val="single"/>
        </w:rPr>
        <w:t xml:space="preserve">N  </w:t>
      </w:r>
      <w:r>
        <w:rPr>
          <w:rFonts w:ascii="Courier New" w:hAnsi="Courier New" w:cs="Courier New"/>
          <w:sz w:val="20"/>
          <w:szCs w:val="20"/>
          <w:u w:val="single"/>
        </w:rPr>
        <w:tab/>
      </w:r>
      <w:proofErr w:type="gramEnd"/>
      <w:r>
        <w:rPr>
          <w:rFonts w:ascii="Courier New" w:hAnsi="Courier New" w:cs="Courier New"/>
          <w:sz w:val="20"/>
          <w:szCs w:val="20"/>
          <w:u w:val="single"/>
        </w:rPr>
        <w:t xml:space="preserve"> R² </w:t>
      </w:r>
      <w:r>
        <w:rPr>
          <w:rFonts w:ascii="Courier New" w:hAnsi="Courier New" w:cs="Courier New"/>
          <w:sz w:val="20"/>
          <w:szCs w:val="20"/>
          <w:u w:val="single"/>
        </w:rPr>
        <w:tab/>
      </w:r>
      <w:proofErr w:type="spellStart"/>
      <w:r>
        <w:rPr>
          <w:rFonts w:ascii="Courier New" w:hAnsi="Courier New" w:cs="Courier New"/>
          <w:sz w:val="20"/>
          <w:szCs w:val="20"/>
          <w:u w:val="single"/>
        </w:rPr>
        <w:t>R²</w:t>
      </w:r>
      <w:proofErr w:type="spellEnd"/>
      <w:r>
        <w:rPr>
          <w:rFonts w:ascii="Courier New" w:hAnsi="Courier New" w:cs="Courier New"/>
          <w:sz w:val="20"/>
          <w:szCs w:val="20"/>
          <w:u w:val="single"/>
        </w:rPr>
        <w:t xml:space="preserve"> Aj</w:t>
      </w:r>
      <w:r>
        <w:rPr>
          <w:rFonts w:ascii="Courier New" w:hAnsi="Courier New" w:cs="Courier New"/>
          <w:sz w:val="20"/>
          <w:szCs w:val="20"/>
          <w:u w:val="single"/>
        </w:rPr>
        <w:tab/>
        <w:t xml:space="preserve"> CV  </w:t>
      </w:r>
    </w:p>
    <w:p w14:paraId="62B0363D"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RABS </w:t>
      </w:r>
      <w:proofErr w:type="spellStart"/>
      <w:r>
        <w:rPr>
          <w:rFonts w:ascii="Courier New" w:hAnsi="Courier New" w:cs="Courier New"/>
          <w:sz w:val="20"/>
          <w:szCs w:val="20"/>
          <w:u w:val="single"/>
        </w:rPr>
        <w:t>Material_consumido</w:t>
      </w:r>
      <w:proofErr w:type="spellEnd"/>
      <w:r>
        <w:rPr>
          <w:rFonts w:ascii="Courier New" w:hAnsi="Courier New" w:cs="Courier New"/>
          <w:sz w:val="20"/>
          <w:szCs w:val="20"/>
          <w:u w:val="single"/>
        </w:rPr>
        <w:tab/>
        <w:t>27</w:t>
      </w:r>
      <w:r>
        <w:rPr>
          <w:rFonts w:ascii="Courier New" w:hAnsi="Courier New" w:cs="Courier New"/>
          <w:sz w:val="20"/>
          <w:szCs w:val="20"/>
          <w:u w:val="single"/>
        </w:rPr>
        <w:tab/>
        <w:t>0.06</w:t>
      </w:r>
      <w:r>
        <w:rPr>
          <w:rFonts w:ascii="Courier New" w:hAnsi="Courier New" w:cs="Courier New"/>
          <w:sz w:val="20"/>
          <w:szCs w:val="20"/>
          <w:u w:val="single"/>
        </w:rPr>
        <w:tab/>
        <w:t xml:space="preserve"> 0.05</w:t>
      </w:r>
      <w:r>
        <w:rPr>
          <w:rFonts w:ascii="Courier New" w:hAnsi="Courier New" w:cs="Courier New"/>
          <w:sz w:val="20"/>
          <w:szCs w:val="20"/>
          <w:u w:val="single"/>
        </w:rPr>
        <w:tab/>
        <w:t>53.03</w:t>
      </w:r>
    </w:p>
    <w:p w14:paraId="1D1DB6FA" w14:textId="77777777" w:rsidR="00CF6630" w:rsidRDefault="00CF6630" w:rsidP="00CF6630">
      <w:pPr>
        <w:autoSpaceDE w:val="0"/>
        <w:autoSpaceDN w:val="0"/>
        <w:adjustRightInd w:val="0"/>
        <w:spacing w:after="0" w:line="240" w:lineRule="auto"/>
        <w:rPr>
          <w:rFonts w:ascii="Courier New" w:hAnsi="Courier New" w:cs="Courier New"/>
          <w:sz w:val="20"/>
          <w:szCs w:val="20"/>
        </w:rPr>
      </w:pPr>
    </w:p>
    <w:p w14:paraId="18014F1E"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14:paraId="0544F184"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r>
      <w:proofErr w:type="spellStart"/>
      <w:r>
        <w:rPr>
          <w:rFonts w:ascii="Courier New" w:hAnsi="Courier New" w:cs="Courier New"/>
          <w:sz w:val="20"/>
          <w:szCs w:val="20"/>
          <w:u w:val="single"/>
        </w:rPr>
        <w:t>gl</w:t>
      </w:r>
      <w:proofErr w:type="spellEnd"/>
      <w:r>
        <w:rPr>
          <w:rFonts w:ascii="Courier New" w:hAnsi="Courier New" w:cs="Courier New"/>
          <w:sz w:val="20"/>
          <w:szCs w:val="20"/>
          <w:u w:val="single"/>
        </w:rPr>
        <w:t xml:space="preserve"> </w:t>
      </w:r>
      <w:proofErr w:type="gramStart"/>
      <w:r>
        <w:rPr>
          <w:rFonts w:ascii="Courier New" w:hAnsi="Courier New" w:cs="Courier New"/>
          <w:sz w:val="20"/>
          <w:szCs w:val="20"/>
          <w:u w:val="single"/>
        </w:rPr>
        <w:tab/>
        <w:t xml:space="preserve">  CM</w:t>
      </w:r>
      <w:proofErr w:type="gramEnd"/>
      <w:r>
        <w:rPr>
          <w:rFonts w:ascii="Courier New" w:hAnsi="Courier New" w:cs="Courier New"/>
          <w:sz w:val="20"/>
          <w:szCs w:val="20"/>
          <w:u w:val="single"/>
        </w:rPr>
        <w:t xml:space="preserve">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14:paraId="40F21099"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1.2E-04</w:t>
      </w:r>
      <w:proofErr w:type="gramStart"/>
      <w:r>
        <w:rPr>
          <w:rFonts w:ascii="Courier New" w:hAnsi="Courier New" w:cs="Courier New"/>
          <w:sz w:val="20"/>
          <w:szCs w:val="20"/>
        </w:rPr>
        <w:tab/>
        <w:t xml:space="preserve">  2</w:t>
      </w:r>
      <w:proofErr w:type="gramEnd"/>
      <w:r>
        <w:rPr>
          <w:rFonts w:ascii="Courier New" w:hAnsi="Courier New" w:cs="Courier New"/>
          <w:sz w:val="20"/>
          <w:szCs w:val="20"/>
        </w:rPr>
        <w:tab/>
        <w:t>6.1E-05</w:t>
      </w:r>
      <w:r>
        <w:rPr>
          <w:rFonts w:ascii="Courier New" w:hAnsi="Courier New" w:cs="Courier New"/>
          <w:sz w:val="20"/>
          <w:szCs w:val="20"/>
        </w:rPr>
        <w:tab/>
        <w:t>10.95</w:t>
      </w:r>
      <w:r>
        <w:rPr>
          <w:rFonts w:ascii="Courier New" w:hAnsi="Courier New" w:cs="Courier New"/>
          <w:sz w:val="20"/>
          <w:szCs w:val="20"/>
        </w:rPr>
        <w:tab/>
        <w:t>0.0745</w:t>
      </w:r>
      <w:r>
        <w:rPr>
          <w:rFonts w:ascii="Courier New" w:hAnsi="Courier New" w:cs="Courier New"/>
          <w:sz w:val="20"/>
          <w:szCs w:val="20"/>
        </w:rPr>
        <w:tab/>
        <w:t xml:space="preserve">  </w:t>
      </w:r>
    </w:p>
    <w:p w14:paraId="2173878A"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1.2E-04</w:t>
      </w:r>
      <w:proofErr w:type="gramStart"/>
      <w:r>
        <w:rPr>
          <w:rFonts w:ascii="Courier New" w:hAnsi="Courier New" w:cs="Courier New"/>
          <w:sz w:val="20"/>
          <w:szCs w:val="20"/>
        </w:rPr>
        <w:tab/>
        <w:t xml:space="preserve">  2</w:t>
      </w:r>
      <w:proofErr w:type="gramEnd"/>
      <w:r>
        <w:rPr>
          <w:rFonts w:ascii="Courier New" w:hAnsi="Courier New" w:cs="Courier New"/>
          <w:sz w:val="20"/>
          <w:szCs w:val="20"/>
        </w:rPr>
        <w:tab/>
        <w:t>6.1E-05</w:t>
      </w:r>
      <w:r>
        <w:rPr>
          <w:rFonts w:ascii="Courier New" w:hAnsi="Courier New" w:cs="Courier New"/>
          <w:sz w:val="20"/>
          <w:szCs w:val="20"/>
        </w:rPr>
        <w:tab/>
        <w:t>10.95</w:t>
      </w:r>
      <w:r>
        <w:rPr>
          <w:rFonts w:ascii="Courier New" w:hAnsi="Courier New" w:cs="Courier New"/>
          <w:sz w:val="20"/>
          <w:szCs w:val="20"/>
        </w:rPr>
        <w:tab/>
        <w:t>0.0745</w:t>
      </w:r>
      <w:r>
        <w:rPr>
          <w:rFonts w:ascii="Courier New" w:hAnsi="Courier New" w:cs="Courier New"/>
          <w:sz w:val="20"/>
          <w:szCs w:val="20"/>
        </w:rPr>
        <w:tab/>
        <w:t xml:space="preserve">  </w:t>
      </w:r>
    </w:p>
    <w:p w14:paraId="68237752"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2.1E-03</w:t>
      </w:r>
      <w:r>
        <w:rPr>
          <w:rFonts w:ascii="Courier New" w:hAnsi="Courier New" w:cs="Courier New"/>
          <w:sz w:val="20"/>
          <w:szCs w:val="20"/>
        </w:rPr>
        <w:tab/>
        <w:t>375</w:t>
      </w:r>
      <w:r>
        <w:rPr>
          <w:rFonts w:ascii="Courier New" w:hAnsi="Courier New" w:cs="Courier New"/>
          <w:sz w:val="20"/>
          <w:szCs w:val="20"/>
        </w:rPr>
        <w:tab/>
        <w:t>5.6E-06</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14:paraId="33A57BDA" w14:textId="77777777" w:rsidR="00CF6630" w:rsidRPr="00012835" w:rsidRDefault="00CF6630" w:rsidP="00CF6630">
      <w:pPr>
        <w:rPr>
          <w:rFonts w:ascii="Times New Roman" w:hAnsi="Times New Roman" w:cs="Times New Roman"/>
          <w:sz w:val="24"/>
          <w:szCs w:val="24"/>
        </w:rPr>
      </w:pPr>
      <w:r>
        <w:rPr>
          <w:rFonts w:ascii="Courier New" w:hAnsi="Courier New" w:cs="Courier New"/>
          <w:sz w:val="20"/>
          <w:szCs w:val="20"/>
          <w:u w:val="single"/>
        </w:rPr>
        <w:t xml:space="preserve">Total      </w:t>
      </w:r>
      <w:r>
        <w:rPr>
          <w:rFonts w:ascii="Courier New" w:hAnsi="Courier New" w:cs="Courier New"/>
          <w:sz w:val="20"/>
          <w:szCs w:val="20"/>
          <w:u w:val="single"/>
        </w:rPr>
        <w:tab/>
        <w:t>2.2E-03</w:t>
      </w:r>
      <w:r>
        <w:rPr>
          <w:rFonts w:ascii="Courier New" w:hAnsi="Courier New" w:cs="Courier New"/>
          <w:sz w:val="20"/>
          <w:szCs w:val="20"/>
          <w:u w:val="single"/>
        </w:rPr>
        <w:tab/>
        <w:t>377</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14:paraId="0B712376" w14:textId="386469FA" w:rsidR="00CF6630" w:rsidRDefault="00CF6630" w:rsidP="00CF6630">
      <w:pPr>
        <w:spacing w:line="480" w:lineRule="auto"/>
        <w:jc w:val="both"/>
        <w:rPr>
          <w:rFonts w:ascii="Times New Roman" w:hAnsi="Times New Roman" w:cs="Times New Roman"/>
          <w:bCs/>
          <w:sz w:val="24"/>
        </w:rPr>
      </w:pPr>
      <w:r>
        <w:rPr>
          <w:rFonts w:ascii="Times New Roman" w:hAnsi="Times New Roman" w:cs="Times New Roman"/>
          <w:bCs/>
          <w:sz w:val="24"/>
        </w:rPr>
        <w:t xml:space="preserve"> </w:t>
      </w:r>
    </w:p>
    <w:p w14:paraId="0E6A226A" w14:textId="77777777" w:rsidR="00CF6630" w:rsidRPr="00A0520D" w:rsidRDefault="00CF6630" w:rsidP="00CF6630">
      <w:pPr>
        <w:spacing w:line="480" w:lineRule="auto"/>
        <w:jc w:val="both"/>
        <w:rPr>
          <w:rFonts w:ascii="Times New Roman" w:hAnsi="Times New Roman" w:cs="Times New Roman"/>
          <w:bCs/>
          <w:sz w:val="24"/>
        </w:rPr>
      </w:pPr>
    </w:p>
    <w:p w14:paraId="18B6E6FF" w14:textId="77777777" w:rsidR="00CF6630" w:rsidRDefault="00CF6630" w:rsidP="00CF6630">
      <w:pPr>
        <w:spacing w:line="480" w:lineRule="auto"/>
        <w:jc w:val="both"/>
        <w:rPr>
          <w:rFonts w:ascii="Times New Roman" w:hAnsi="Times New Roman" w:cs="Times New Roman"/>
          <w:bCs/>
          <w:sz w:val="24"/>
        </w:rPr>
      </w:pPr>
      <w:r w:rsidRPr="00603D09">
        <w:rPr>
          <w:rFonts w:ascii="Times New Roman" w:hAnsi="Times New Roman" w:cs="Times New Roman"/>
          <w:bCs/>
          <w:sz w:val="24"/>
        </w:rPr>
        <w:lastRenderedPageBreak/>
        <w:t xml:space="preserve">Anexo </w:t>
      </w:r>
      <w:r>
        <w:rPr>
          <w:rFonts w:ascii="Times New Roman" w:hAnsi="Times New Roman" w:cs="Times New Roman"/>
          <w:bCs/>
          <w:sz w:val="24"/>
        </w:rPr>
        <w:t>7</w:t>
      </w:r>
      <w:r w:rsidRPr="00603D09">
        <w:rPr>
          <w:rFonts w:ascii="Times New Roman" w:hAnsi="Times New Roman" w:cs="Times New Roman"/>
          <w:bCs/>
          <w:sz w:val="24"/>
        </w:rPr>
        <w:t xml:space="preserve">. ANAVA realizado a la variable cantidad de plástico </w:t>
      </w:r>
      <w:proofErr w:type="gramStart"/>
      <w:r w:rsidRPr="00603D09">
        <w:rPr>
          <w:rFonts w:ascii="Times New Roman" w:hAnsi="Times New Roman" w:cs="Times New Roman"/>
          <w:bCs/>
          <w:sz w:val="24"/>
        </w:rPr>
        <w:t>consum</w:t>
      </w:r>
      <w:r>
        <w:rPr>
          <w:rFonts w:ascii="Times New Roman" w:hAnsi="Times New Roman" w:cs="Times New Roman"/>
          <w:bCs/>
          <w:sz w:val="24"/>
        </w:rPr>
        <w:t>.día</w:t>
      </w:r>
      <w:proofErr w:type="gramEnd"/>
      <w:r w:rsidRPr="000E5141">
        <w:rPr>
          <w:rFonts w:ascii="Times New Roman" w:hAnsi="Times New Roman" w:cs="Times New Roman"/>
          <w:bCs/>
          <w:sz w:val="24"/>
          <w:vertAlign w:val="superscript"/>
        </w:rPr>
        <w:t>-1</w:t>
      </w:r>
      <w:r>
        <w:rPr>
          <w:rFonts w:ascii="Times New Roman" w:hAnsi="Times New Roman" w:cs="Times New Roman"/>
          <w:bCs/>
          <w:sz w:val="24"/>
        </w:rPr>
        <w:t xml:space="preserve"> (mg.20 gusan</w:t>
      </w:r>
      <w:r w:rsidRPr="000E5141">
        <w:rPr>
          <w:rFonts w:ascii="Times New Roman" w:hAnsi="Times New Roman" w:cs="Times New Roman"/>
          <w:bCs/>
          <w:sz w:val="24"/>
          <w:vertAlign w:val="superscript"/>
        </w:rPr>
        <w:t>-1</w:t>
      </w:r>
      <w:r>
        <w:rPr>
          <w:rFonts w:ascii="Times New Roman" w:hAnsi="Times New Roman" w:cs="Times New Roman"/>
          <w:bCs/>
          <w:sz w:val="24"/>
        </w:rPr>
        <w:t>)</w:t>
      </w:r>
      <w:r w:rsidRPr="00603D09">
        <w:rPr>
          <w:rFonts w:ascii="Times New Roman" w:hAnsi="Times New Roman" w:cs="Times New Roman"/>
          <w:bCs/>
          <w:sz w:val="24"/>
        </w:rPr>
        <w:t>.</w:t>
      </w:r>
    </w:p>
    <w:p w14:paraId="3BC877BD"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Análisis de la varianza</w:t>
      </w:r>
    </w:p>
    <w:p w14:paraId="14A662DB"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p>
    <w:p w14:paraId="4E2B3331"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Variable     </w:t>
      </w:r>
      <w:r>
        <w:rPr>
          <w:rFonts w:ascii="Courier New" w:hAnsi="Courier New" w:cs="Courier New"/>
          <w:sz w:val="20"/>
          <w:szCs w:val="20"/>
          <w:u w:val="single"/>
        </w:rPr>
        <w:tab/>
      </w:r>
      <w:proofErr w:type="gramStart"/>
      <w:r>
        <w:rPr>
          <w:rFonts w:ascii="Courier New" w:hAnsi="Courier New" w:cs="Courier New"/>
          <w:sz w:val="20"/>
          <w:szCs w:val="20"/>
          <w:u w:val="single"/>
        </w:rPr>
        <w:t xml:space="preserve">N  </w:t>
      </w:r>
      <w:r>
        <w:rPr>
          <w:rFonts w:ascii="Courier New" w:hAnsi="Courier New" w:cs="Courier New"/>
          <w:sz w:val="20"/>
          <w:szCs w:val="20"/>
          <w:u w:val="single"/>
        </w:rPr>
        <w:tab/>
      </w:r>
      <w:proofErr w:type="gramEnd"/>
      <w:r>
        <w:rPr>
          <w:rFonts w:ascii="Courier New" w:hAnsi="Courier New" w:cs="Courier New"/>
          <w:sz w:val="20"/>
          <w:szCs w:val="20"/>
          <w:u w:val="single"/>
        </w:rPr>
        <w:t xml:space="preserve"> R² </w:t>
      </w:r>
      <w:r>
        <w:rPr>
          <w:rFonts w:ascii="Courier New" w:hAnsi="Courier New" w:cs="Courier New"/>
          <w:sz w:val="20"/>
          <w:szCs w:val="20"/>
          <w:u w:val="single"/>
        </w:rPr>
        <w:tab/>
      </w:r>
      <w:proofErr w:type="spellStart"/>
      <w:r>
        <w:rPr>
          <w:rFonts w:ascii="Courier New" w:hAnsi="Courier New" w:cs="Courier New"/>
          <w:sz w:val="20"/>
          <w:szCs w:val="20"/>
          <w:u w:val="single"/>
        </w:rPr>
        <w:t>R²</w:t>
      </w:r>
      <w:proofErr w:type="spellEnd"/>
      <w:r>
        <w:rPr>
          <w:rFonts w:ascii="Courier New" w:hAnsi="Courier New" w:cs="Courier New"/>
          <w:sz w:val="20"/>
          <w:szCs w:val="20"/>
          <w:u w:val="single"/>
        </w:rPr>
        <w:t xml:space="preserve"> Aj</w:t>
      </w:r>
      <w:r>
        <w:rPr>
          <w:rFonts w:ascii="Courier New" w:hAnsi="Courier New" w:cs="Courier New"/>
          <w:sz w:val="20"/>
          <w:szCs w:val="20"/>
          <w:u w:val="single"/>
        </w:rPr>
        <w:tab/>
        <w:t xml:space="preserve">  CV  </w:t>
      </w:r>
    </w:p>
    <w:p w14:paraId="6A57AB27"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proofErr w:type="spellStart"/>
      <w:r>
        <w:rPr>
          <w:rFonts w:ascii="Courier New" w:hAnsi="Courier New" w:cs="Courier New"/>
          <w:sz w:val="20"/>
          <w:szCs w:val="20"/>
          <w:u w:val="single"/>
        </w:rPr>
        <w:t>Consumo.día</w:t>
      </w:r>
      <w:proofErr w:type="spellEnd"/>
      <w:r>
        <w:rPr>
          <w:rFonts w:ascii="Courier New" w:hAnsi="Courier New" w:cs="Courier New"/>
          <w:sz w:val="20"/>
          <w:szCs w:val="20"/>
          <w:u w:val="single"/>
        </w:rPr>
        <w:tab/>
      </w:r>
      <w:r>
        <w:rPr>
          <w:rFonts w:ascii="Courier New" w:hAnsi="Courier New" w:cs="Courier New"/>
          <w:sz w:val="20"/>
          <w:szCs w:val="20"/>
          <w:u w:val="single"/>
        </w:rPr>
        <w:tab/>
      </w:r>
      <w:r>
        <w:rPr>
          <w:rFonts w:ascii="Courier New" w:hAnsi="Courier New" w:cs="Courier New"/>
          <w:sz w:val="20"/>
          <w:szCs w:val="20"/>
          <w:u w:val="single"/>
        </w:rPr>
        <w:tab/>
        <w:t>27</w:t>
      </w:r>
      <w:r>
        <w:rPr>
          <w:rFonts w:ascii="Courier New" w:hAnsi="Courier New" w:cs="Courier New"/>
          <w:sz w:val="20"/>
          <w:szCs w:val="20"/>
          <w:u w:val="single"/>
        </w:rPr>
        <w:tab/>
        <w:t>0.48</w:t>
      </w:r>
      <w:r>
        <w:rPr>
          <w:rFonts w:ascii="Courier New" w:hAnsi="Courier New" w:cs="Courier New"/>
          <w:sz w:val="20"/>
          <w:szCs w:val="20"/>
          <w:u w:val="single"/>
        </w:rPr>
        <w:tab/>
        <w:t xml:space="preserve"> 0.44</w:t>
      </w:r>
      <w:r>
        <w:rPr>
          <w:rFonts w:ascii="Courier New" w:hAnsi="Courier New" w:cs="Courier New"/>
          <w:sz w:val="20"/>
          <w:szCs w:val="20"/>
          <w:u w:val="single"/>
        </w:rPr>
        <w:tab/>
        <w:t>28.86</w:t>
      </w:r>
    </w:p>
    <w:p w14:paraId="404DD487" w14:textId="77777777" w:rsidR="00CF6630" w:rsidRDefault="00CF6630" w:rsidP="00CF6630">
      <w:pPr>
        <w:autoSpaceDE w:val="0"/>
        <w:autoSpaceDN w:val="0"/>
        <w:adjustRightInd w:val="0"/>
        <w:spacing w:after="0" w:line="240" w:lineRule="auto"/>
        <w:rPr>
          <w:rFonts w:ascii="Courier New" w:hAnsi="Courier New" w:cs="Courier New"/>
          <w:sz w:val="20"/>
          <w:szCs w:val="20"/>
        </w:rPr>
      </w:pPr>
    </w:p>
    <w:p w14:paraId="04DF2553" w14:textId="77777777" w:rsidR="00CF6630" w:rsidRDefault="00CF6630" w:rsidP="00CF6630">
      <w:pPr>
        <w:autoSpaceDE w:val="0"/>
        <w:autoSpaceDN w:val="0"/>
        <w:adjustRightInd w:val="0"/>
        <w:spacing w:after="0" w:line="240" w:lineRule="auto"/>
        <w:rPr>
          <w:rFonts w:ascii="Courier New" w:hAnsi="Courier New" w:cs="Courier New"/>
          <w:b/>
          <w:bCs/>
          <w:color w:val="0000FF"/>
          <w:sz w:val="20"/>
          <w:szCs w:val="20"/>
        </w:rPr>
      </w:pPr>
      <w:r>
        <w:rPr>
          <w:rFonts w:ascii="Courier New" w:hAnsi="Courier New" w:cs="Courier New"/>
          <w:b/>
          <w:bCs/>
          <w:color w:val="0000FF"/>
          <w:sz w:val="20"/>
          <w:szCs w:val="20"/>
        </w:rPr>
        <w:t>Cuadro de Análisis de la Varianza (SC tipo III)</w:t>
      </w:r>
    </w:p>
    <w:p w14:paraId="7FA7924D"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   F.V.    </w:t>
      </w:r>
      <w:r>
        <w:rPr>
          <w:rFonts w:ascii="Courier New" w:hAnsi="Courier New" w:cs="Courier New"/>
          <w:sz w:val="20"/>
          <w:szCs w:val="20"/>
          <w:u w:val="single"/>
        </w:rPr>
        <w:tab/>
        <w:t xml:space="preserve">  SC   </w:t>
      </w:r>
      <w:r>
        <w:rPr>
          <w:rFonts w:ascii="Courier New" w:hAnsi="Courier New" w:cs="Courier New"/>
          <w:sz w:val="20"/>
          <w:szCs w:val="20"/>
          <w:u w:val="single"/>
        </w:rPr>
        <w:tab/>
      </w:r>
      <w:proofErr w:type="spellStart"/>
      <w:r>
        <w:rPr>
          <w:rFonts w:ascii="Courier New" w:hAnsi="Courier New" w:cs="Courier New"/>
          <w:sz w:val="20"/>
          <w:szCs w:val="20"/>
          <w:u w:val="single"/>
        </w:rPr>
        <w:t>gl</w:t>
      </w:r>
      <w:proofErr w:type="spellEnd"/>
      <w:proofErr w:type="gramStart"/>
      <w:r>
        <w:rPr>
          <w:rFonts w:ascii="Courier New" w:hAnsi="Courier New" w:cs="Courier New"/>
          <w:sz w:val="20"/>
          <w:szCs w:val="20"/>
          <w:u w:val="single"/>
        </w:rPr>
        <w:tab/>
        <w:t xml:space="preserve">  CM</w:t>
      </w:r>
      <w:proofErr w:type="gramEnd"/>
      <w:r>
        <w:rPr>
          <w:rFonts w:ascii="Courier New" w:hAnsi="Courier New" w:cs="Courier New"/>
          <w:sz w:val="20"/>
          <w:szCs w:val="20"/>
          <w:u w:val="single"/>
        </w:rPr>
        <w:t xml:space="preserve">   </w:t>
      </w:r>
      <w:r>
        <w:rPr>
          <w:rFonts w:ascii="Courier New" w:hAnsi="Courier New" w:cs="Courier New"/>
          <w:sz w:val="20"/>
          <w:szCs w:val="20"/>
          <w:u w:val="single"/>
        </w:rPr>
        <w:tab/>
        <w:t xml:space="preserve"> F   </w:t>
      </w:r>
      <w:r>
        <w:rPr>
          <w:rFonts w:ascii="Courier New" w:hAnsi="Courier New" w:cs="Courier New"/>
          <w:sz w:val="20"/>
          <w:szCs w:val="20"/>
          <w:u w:val="single"/>
        </w:rPr>
        <w:tab/>
        <w:t>p-valor</w:t>
      </w:r>
      <w:r>
        <w:rPr>
          <w:rFonts w:ascii="Courier New" w:hAnsi="Courier New" w:cs="Courier New"/>
          <w:sz w:val="20"/>
          <w:szCs w:val="20"/>
          <w:u w:val="single"/>
        </w:rPr>
        <w:tab/>
        <w:t xml:space="preserve">  </w:t>
      </w:r>
    </w:p>
    <w:p w14:paraId="5AA49A2B"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Modelo     </w:t>
      </w:r>
      <w:r>
        <w:rPr>
          <w:rFonts w:ascii="Courier New" w:hAnsi="Courier New" w:cs="Courier New"/>
          <w:sz w:val="20"/>
          <w:szCs w:val="20"/>
        </w:rPr>
        <w:tab/>
        <w:t>2.1E-05</w:t>
      </w:r>
      <w:r>
        <w:rPr>
          <w:rFonts w:ascii="Courier New" w:hAnsi="Courier New" w:cs="Courier New"/>
          <w:sz w:val="20"/>
          <w:szCs w:val="20"/>
        </w:rPr>
        <w:tab/>
        <w:t xml:space="preserve"> 2</w:t>
      </w:r>
      <w:r>
        <w:rPr>
          <w:rFonts w:ascii="Courier New" w:hAnsi="Courier New" w:cs="Courier New"/>
          <w:sz w:val="20"/>
          <w:szCs w:val="20"/>
        </w:rPr>
        <w:tab/>
        <w:t>1.1E-05</w:t>
      </w:r>
      <w:r>
        <w:rPr>
          <w:rFonts w:ascii="Courier New" w:hAnsi="Courier New" w:cs="Courier New"/>
          <w:sz w:val="20"/>
          <w:szCs w:val="20"/>
        </w:rPr>
        <w:tab/>
        <w:t>11.24</w:t>
      </w:r>
      <w:r>
        <w:rPr>
          <w:rFonts w:ascii="Courier New" w:hAnsi="Courier New" w:cs="Courier New"/>
          <w:sz w:val="20"/>
          <w:szCs w:val="20"/>
        </w:rPr>
        <w:tab/>
        <w:t xml:space="preserve"> 0.0004</w:t>
      </w:r>
      <w:r>
        <w:rPr>
          <w:rFonts w:ascii="Courier New" w:hAnsi="Courier New" w:cs="Courier New"/>
          <w:sz w:val="20"/>
          <w:szCs w:val="20"/>
        </w:rPr>
        <w:tab/>
        <w:t xml:space="preserve">  </w:t>
      </w:r>
    </w:p>
    <w:p w14:paraId="77BB49BF"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Tratamiento</w:t>
      </w:r>
      <w:r>
        <w:rPr>
          <w:rFonts w:ascii="Courier New" w:hAnsi="Courier New" w:cs="Courier New"/>
          <w:sz w:val="20"/>
          <w:szCs w:val="20"/>
        </w:rPr>
        <w:tab/>
        <w:t>2.1E-05</w:t>
      </w:r>
      <w:r>
        <w:rPr>
          <w:rFonts w:ascii="Courier New" w:hAnsi="Courier New" w:cs="Courier New"/>
          <w:sz w:val="20"/>
          <w:szCs w:val="20"/>
        </w:rPr>
        <w:tab/>
        <w:t xml:space="preserve"> 2</w:t>
      </w:r>
      <w:r>
        <w:rPr>
          <w:rFonts w:ascii="Courier New" w:hAnsi="Courier New" w:cs="Courier New"/>
          <w:sz w:val="20"/>
          <w:szCs w:val="20"/>
        </w:rPr>
        <w:tab/>
        <w:t>1.1E-05</w:t>
      </w:r>
      <w:r>
        <w:rPr>
          <w:rFonts w:ascii="Courier New" w:hAnsi="Courier New" w:cs="Courier New"/>
          <w:sz w:val="20"/>
          <w:szCs w:val="20"/>
        </w:rPr>
        <w:tab/>
        <w:t>11.24</w:t>
      </w:r>
      <w:r>
        <w:rPr>
          <w:rFonts w:ascii="Courier New" w:hAnsi="Courier New" w:cs="Courier New"/>
          <w:sz w:val="20"/>
          <w:szCs w:val="20"/>
        </w:rPr>
        <w:tab/>
        <w:t xml:space="preserve"> 0.0004</w:t>
      </w:r>
      <w:r>
        <w:rPr>
          <w:rFonts w:ascii="Courier New" w:hAnsi="Courier New" w:cs="Courier New"/>
          <w:sz w:val="20"/>
          <w:szCs w:val="20"/>
        </w:rPr>
        <w:tab/>
        <w:t xml:space="preserve">  </w:t>
      </w:r>
    </w:p>
    <w:p w14:paraId="67091454"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Error      </w:t>
      </w:r>
      <w:r>
        <w:rPr>
          <w:rFonts w:ascii="Courier New" w:hAnsi="Courier New" w:cs="Courier New"/>
          <w:sz w:val="20"/>
          <w:szCs w:val="20"/>
        </w:rPr>
        <w:tab/>
        <w:t>2.3E-05</w:t>
      </w:r>
      <w:r>
        <w:rPr>
          <w:rFonts w:ascii="Courier New" w:hAnsi="Courier New" w:cs="Courier New"/>
          <w:sz w:val="20"/>
          <w:szCs w:val="20"/>
        </w:rPr>
        <w:tab/>
        <w:t>24</w:t>
      </w:r>
      <w:r>
        <w:rPr>
          <w:rFonts w:ascii="Courier New" w:hAnsi="Courier New" w:cs="Courier New"/>
          <w:sz w:val="20"/>
          <w:szCs w:val="20"/>
        </w:rPr>
        <w:tab/>
        <w:t>9.4E-07</w:t>
      </w:r>
      <w:r>
        <w:rPr>
          <w:rFonts w:ascii="Courier New" w:hAnsi="Courier New" w:cs="Courier New"/>
          <w:sz w:val="20"/>
          <w:szCs w:val="20"/>
        </w:rPr>
        <w:tab/>
        <w:t xml:space="preserve">     </w:t>
      </w:r>
      <w:r>
        <w:rPr>
          <w:rFonts w:ascii="Courier New" w:hAnsi="Courier New" w:cs="Courier New"/>
          <w:sz w:val="20"/>
          <w:szCs w:val="20"/>
        </w:rPr>
        <w:tab/>
        <w:t xml:space="preserve">       </w:t>
      </w:r>
      <w:r>
        <w:rPr>
          <w:rFonts w:ascii="Courier New" w:hAnsi="Courier New" w:cs="Courier New"/>
          <w:sz w:val="20"/>
          <w:szCs w:val="20"/>
        </w:rPr>
        <w:tab/>
        <w:t xml:space="preserve">  </w:t>
      </w:r>
    </w:p>
    <w:p w14:paraId="625DC2BD"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Total      </w:t>
      </w:r>
      <w:r>
        <w:rPr>
          <w:rFonts w:ascii="Courier New" w:hAnsi="Courier New" w:cs="Courier New"/>
          <w:sz w:val="20"/>
          <w:szCs w:val="20"/>
          <w:u w:val="single"/>
        </w:rPr>
        <w:tab/>
        <w:t>4.4E-05</w:t>
      </w:r>
      <w:r>
        <w:rPr>
          <w:rFonts w:ascii="Courier New" w:hAnsi="Courier New" w:cs="Courier New"/>
          <w:sz w:val="20"/>
          <w:szCs w:val="20"/>
          <w:u w:val="single"/>
        </w:rPr>
        <w:tab/>
        <w:t>26</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14:paraId="4204BFE6" w14:textId="77777777" w:rsidR="00CF6630" w:rsidRDefault="00CF6630" w:rsidP="00CF6630">
      <w:pPr>
        <w:autoSpaceDE w:val="0"/>
        <w:autoSpaceDN w:val="0"/>
        <w:adjustRightInd w:val="0"/>
        <w:spacing w:after="0" w:line="240" w:lineRule="auto"/>
        <w:rPr>
          <w:rFonts w:ascii="Courier New" w:hAnsi="Courier New" w:cs="Courier New"/>
          <w:sz w:val="20"/>
          <w:szCs w:val="20"/>
        </w:rPr>
      </w:pPr>
    </w:p>
    <w:p w14:paraId="4B42C254" w14:textId="77777777" w:rsidR="00CF6630" w:rsidRPr="008B7C4D" w:rsidRDefault="00CF6630" w:rsidP="00CF6630">
      <w:pPr>
        <w:autoSpaceDE w:val="0"/>
        <w:autoSpaceDN w:val="0"/>
        <w:adjustRightInd w:val="0"/>
        <w:spacing w:after="0" w:line="240" w:lineRule="auto"/>
        <w:rPr>
          <w:rFonts w:ascii="Courier New" w:hAnsi="Courier New" w:cs="Courier New"/>
          <w:b/>
          <w:bCs/>
          <w:color w:val="0000FF"/>
          <w:sz w:val="20"/>
          <w:szCs w:val="20"/>
          <w:lang w:val="en-GB"/>
        </w:rPr>
      </w:pPr>
      <w:proofErr w:type="spellStart"/>
      <w:proofErr w:type="gramStart"/>
      <w:r w:rsidRPr="008B7C4D">
        <w:rPr>
          <w:rFonts w:ascii="Courier New" w:hAnsi="Courier New" w:cs="Courier New"/>
          <w:b/>
          <w:bCs/>
          <w:color w:val="0000FF"/>
          <w:sz w:val="20"/>
          <w:szCs w:val="20"/>
          <w:lang w:val="en-GB"/>
        </w:rPr>
        <w:t>Test:LSD</w:t>
      </w:r>
      <w:proofErr w:type="spellEnd"/>
      <w:proofErr w:type="gramEnd"/>
      <w:r w:rsidRPr="008B7C4D">
        <w:rPr>
          <w:rFonts w:ascii="Courier New" w:hAnsi="Courier New" w:cs="Courier New"/>
          <w:b/>
          <w:bCs/>
          <w:color w:val="0000FF"/>
          <w:sz w:val="20"/>
          <w:szCs w:val="20"/>
          <w:lang w:val="en-GB"/>
        </w:rPr>
        <w:t xml:space="preserve"> Fisher Alfa=0.05 DMS=0.00094</w:t>
      </w:r>
    </w:p>
    <w:p w14:paraId="5B26004F" w14:textId="77777777" w:rsidR="00CF6630" w:rsidRDefault="00CF6630" w:rsidP="00CF6630">
      <w:pPr>
        <w:autoSpaceDE w:val="0"/>
        <w:autoSpaceDN w:val="0"/>
        <w:adjustRightInd w:val="0"/>
        <w:spacing w:after="0" w:line="240" w:lineRule="auto"/>
        <w:rPr>
          <w:rFonts w:ascii="Courier New" w:hAnsi="Courier New" w:cs="Courier New"/>
          <w:i/>
          <w:iCs/>
          <w:sz w:val="20"/>
          <w:szCs w:val="20"/>
        </w:rPr>
      </w:pPr>
      <w:r>
        <w:rPr>
          <w:rFonts w:ascii="Courier New" w:hAnsi="Courier New" w:cs="Courier New"/>
          <w:i/>
          <w:iCs/>
          <w:sz w:val="20"/>
          <w:szCs w:val="20"/>
        </w:rPr>
        <w:t xml:space="preserve">Error: 0.0000 </w:t>
      </w:r>
      <w:proofErr w:type="spellStart"/>
      <w:r>
        <w:rPr>
          <w:rFonts w:ascii="Courier New" w:hAnsi="Courier New" w:cs="Courier New"/>
          <w:i/>
          <w:iCs/>
          <w:sz w:val="20"/>
          <w:szCs w:val="20"/>
        </w:rPr>
        <w:t>gl</w:t>
      </w:r>
      <w:proofErr w:type="spellEnd"/>
      <w:r>
        <w:rPr>
          <w:rFonts w:ascii="Courier New" w:hAnsi="Courier New" w:cs="Courier New"/>
          <w:i/>
          <w:iCs/>
          <w:sz w:val="20"/>
          <w:szCs w:val="20"/>
        </w:rPr>
        <w:t>: 24</w:t>
      </w:r>
    </w:p>
    <w:p w14:paraId="5BE6B0D6"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Tratamiento </w:t>
      </w:r>
      <w:r>
        <w:rPr>
          <w:rFonts w:ascii="Courier New" w:hAnsi="Courier New" w:cs="Courier New"/>
          <w:sz w:val="20"/>
          <w:szCs w:val="20"/>
          <w:u w:val="single"/>
        </w:rPr>
        <w:tab/>
        <w:t xml:space="preserve">Medias </w:t>
      </w:r>
      <w:r>
        <w:rPr>
          <w:rFonts w:ascii="Courier New" w:hAnsi="Courier New" w:cs="Courier New"/>
          <w:sz w:val="20"/>
          <w:szCs w:val="20"/>
          <w:u w:val="single"/>
        </w:rPr>
        <w:tab/>
        <w:t xml:space="preserve">n </w:t>
      </w:r>
      <w:r>
        <w:rPr>
          <w:rFonts w:ascii="Courier New" w:hAnsi="Courier New" w:cs="Courier New"/>
          <w:sz w:val="20"/>
          <w:szCs w:val="20"/>
          <w:u w:val="single"/>
        </w:rPr>
        <w:tab/>
        <w:t xml:space="preserve"> E.E.  </w:t>
      </w:r>
      <w:r>
        <w:rPr>
          <w:rFonts w:ascii="Courier New" w:hAnsi="Courier New" w:cs="Courier New"/>
          <w:sz w:val="20"/>
          <w:szCs w:val="20"/>
          <w:u w:val="single"/>
        </w:rPr>
        <w:tab/>
        <w:t xml:space="preserve">  </w:t>
      </w:r>
      <w:r>
        <w:rPr>
          <w:rFonts w:ascii="Courier New" w:hAnsi="Courier New" w:cs="Courier New"/>
          <w:sz w:val="20"/>
          <w:szCs w:val="20"/>
          <w:u w:val="single"/>
        </w:rPr>
        <w:tab/>
        <w:t xml:space="preserve">  </w:t>
      </w:r>
    </w:p>
    <w:p w14:paraId="3C1AEF4A"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Transparente</w:t>
      </w:r>
      <w:r>
        <w:rPr>
          <w:rFonts w:ascii="Courier New" w:hAnsi="Courier New" w:cs="Courier New"/>
          <w:sz w:val="20"/>
          <w:szCs w:val="20"/>
        </w:rPr>
        <w:tab/>
        <w:t>4.6E-03</w:t>
      </w:r>
      <w:r>
        <w:rPr>
          <w:rFonts w:ascii="Courier New" w:hAnsi="Courier New" w:cs="Courier New"/>
          <w:sz w:val="20"/>
          <w:szCs w:val="20"/>
        </w:rPr>
        <w:tab/>
        <w:t xml:space="preserve"> 9</w:t>
      </w:r>
      <w:r>
        <w:rPr>
          <w:rFonts w:ascii="Courier New" w:hAnsi="Courier New" w:cs="Courier New"/>
          <w:sz w:val="20"/>
          <w:szCs w:val="20"/>
        </w:rPr>
        <w:tab/>
        <w:t>3.2E-04</w:t>
      </w:r>
      <w:r>
        <w:rPr>
          <w:rFonts w:ascii="Courier New" w:hAnsi="Courier New" w:cs="Courier New"/>
          <w:sz w:val="20"/>
          <w:szCs w:val="20"/>
        </w:rPr>
        <w:tab/>
        <w:t xml:space="preserve">A </w:t>
      </w:r>
      <w:r>
        <w:rPr>
          <w:rFonts w:ascii="Courier New" w:hAnsi="Courier New" w:cs="Courier New"/>
          <w:sz w:val="20"/>
          <w:szCs w:val="20"/>
        </w:rPr>
        <w:tab/>
        <w:t xml:space="preserve">  </w:t>
      </w:r>
    </w:p>
    <w:p w14:paraId="705AB2C9" w14:textId="77777777" w:rsidR="00CF6630" w:rsidRDefault="00CF6630" w:rsidP="00CF6630">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Negro       </w:t>
      </w:r>
      <w:r>
        <w:rPr>
          <w:rFonts w:ascii="Courier New" w:hAnsi="Courier New" w:cs="Courier New"/>
          <w:sz w:val="20"/>
          <w:szCs w:val="20"/>
        </w:rPr>
        <w:tab/>
        <w:t>2.9E-03</w:t>
      </w:r>
      <w:r>
        <w:rPr>
          <w:rFonts w:ascii="Courier New" w:hAnsi="Courier New" w:cs="Courier New"/>
          <w:sz w:val="20"/>
          <w:szCs w:val="20"/>
        </w:rPr>
        <w:tab/>
        <w:t xml:space="preserve"> 9</w:t>
      </w:r>
      <w:r>
        <w:rPr>
          <w:rFonts w:ascii="Courier New" w:hAnsi="Courier New" w:cs="Courier New"/>
          <w:sz w:val="20"/>
          <w:szCs w:val="20"/>
        </w:rPr>
        <w:tab/>
        <w:t>3.2E-04</w:t>
      </w:r>
      <w:proofErr w:type="gramStart"/>
      <w:r>
        <w:rPr>
          <w:rFonts w:ascii="Courier New" w:hAnsi="Courier New" w:cs="Courier New"/>
          <w:sz w:val="20"/>
          <w:szCs w:val="20"/>
        </w:rPr>
        <w:tab/>
        <w:t xml:space="preserve">  </w:t>
      </w:r>
      <w:r>
        <w:rPr>
          <w:rFonts w:ascii="Courier New" w:hAnsi="Courier New" w:cs="Courier New"/>
          <w:sz w:val="20"/>
          <w:szCs w:val="20"/>
        </w:rPr>
        <w:tab/>
      </w:r>
      <w:proofErr w:type="gramEnd"/>
      <w:r>
        <w:rPr>
          <w:rFonts w:ascii="Courier New" w:hAnsi="Courier New" w:cs="Courier New"/>
          <w:sz w:val="20"/>
          <w:szCs w:val="20"/>
        </w:rPr>
        <w:t xml:space="preserve">B </w:t>
      </w:r>
    </w:p>
    <w:p w14:paraId="6289BF1B" w14:textId="77777777" w:rsidR="00CF6630" w:rsidRDefault="00CF6630" w:rsidP="00CF6630">
      <w:pPr>
        <w:autoSpaceDE w:val="0"/>
        <w:autoSpaceDN w:val="0"/>
        <w:adjustRightInd w:val="0"/>
        <w:spacing w:after="0" w:line="240" w:lineRule="auto"/>
        <w:rPr>
          <w:rFonts w:ascii="Courier New" w:hAnsi="Courier New" w:cs="Courier New"/>
          <w:sz w:val="20"/>
          <w:szCs w:val="20"/>
          <w:u w:val="single"/>
        </w:rPr>
      </w:pPr>
      <w:r>
        <w:rPr>
          <w:rFonts w:ascii="Courier New" w:hAnsi="Courier New" w:cs="Courier New"/>
          <w:sz w:val="20"/>
          <w:szCs w:val="20"/>
          <w:u w:val="single"/>
        </w:rPr>
        <w:t xml:space="preserve">Amarillo    </w:t>
      </w:r>
      <w:r>
        <w:rPr>
          <w:rFonts w:ascii="Courier New" w:hAnsi="Courier New" w:cs="Courier New"/>
          <w:sz w:val="20"/>
          <w:szCs w:val="20"/>
          <w:u w:val="single"/>
        </w:rPr>
        <w:tab/>
        <w:t>2.6E-03</w:t>
      </w:r>
      <w:r>
        <w:rPr>
          <w:rFonts w:ascii="Courier New" w:hAnsi="Courier New" w:cs="Courier New"/>
          <w:sz w:val="20"/>
          <w:szCs w:val="20"/>
          <w:u w:val="single"/>
        </w:rPr>
        <w:tab/>
        <w:t xml:space="preserve"> 9</w:t>
      </w:r>
      <w:r>
        <w:rPr>
          <w:rFonts w:ascii="Courier New" w:hAnsi="Courier New" w:cs="Courier New"/>
          <w:sz w:val="20"/>
          <w:szCs w:val="20"/>
          <w:u w:val="single"/>
        </w:rPr>
        <w:tab/>
        <w:t>3.2E-04</w:t>
      </w:r>
      <w:proofErr w:type="gramStart"/>
      <w:r>
        <w:rPr>
          <w:rFonts w:ascii="Courier New" w:hAnsi="Courier New" w:cs="Courier New"/>
          <w:sz w:val="20"/>
          <w:szCs w:val="20"/>
          <w:u w:val="single"/>
        </w:rPr>
        <w:tab/>
        <w:t xml:space="preserve">  </w:t>
      </w:r>
      <w:r>
        <w:rPr>
          <w:rFonts w:ascii="Courier New" w:hAnsi="Courier New" w:cs="Courier New"/>
          <w:sz w:val="20"/>
          <w:szCs w:val="20"/>
          <w:u w:val="single"/>
        </w:rPr>
        <w:tab/>
      </w:r>
      <w:proofErr w:type="gramEnd"/>
      <w:r>
        <w:rPr>
          <w:rFonts w:ascii="Courier New" w:hAnsi="Courier New" w:cs="Courier New"/>
          <w:sz w:val="20"/>
          <w:szCs w:val="20"/>
          <w:u w:val="single"/>
        </w:rPr>
        <w:t xml:space="preserve">B </w:t>
      </w:r>
    </w:p>
    <w:p w14:paraId="597552D6" w14:textId="77777777" w:rsidR="00CF6630" w:rsidRDefault="00CF6630" w:rsidP="00CF6630">
      <w:pPr>
        <w:autoSpaceDE w:val="0"/>
        <w:autoSpaceDN w:val="0"/>
        <w:adjustRightInd w:val="0"/>
        <w:spacing w:after="0" w:line="240" w:lineRule="auto"/>
        <w:rPr>
          <w:rFonts w:ascii="Courier New" w:hAnsi="Courier New" w:cs="Courier New"/>
          <w:i/>
          <w:iCs/>
          <w:sz w:val="16"/>
          <w:szCs w:val="16"/>
        </w:rPr>
      </w:pPr>
      <w:r>
        <w:rPr>
          <w:rFonts w:ascii="Courier New" w:hAnsi="Courier New" w:cs="Courier New"/>
          <w:i/>
          <w:iCs/>
          <w:sz w:val="16"/>
          <w:szCs w:val="16"/>
        </w:rPr>
        <w:t>Medias con una letra común no son significativamente diferentes (p &gt; 0.05)</w:t>
      </w:r>
    </w:p>
    <w:p w14:paraId="04F7C864" w14:textId="77777777" w:rsidR="00CF6630" w:rsidRDefault="00CF6630" w:rsidP="00CF6630">
      <w:pPr>
        <w:rPr>
          <w:rFonts w:ascii="Courier New" w:hAnsi="Courier New" w:cs="Courier New"/>
          <w:i/>
          <w:iCs/>
          <w:sz w:val="16"/>
          <w:szCs w:val="16"/>
        </w:rPr>
      </w:pPr>
    </w:p>
    <w:p w14:paraId="30CF6657" w14:textId="77777777" w:rsidR="00CF6630" w:rsidRDefault="00CF6630" w:rsidP="00CF6630">
      <w:pPr>
        <w:rPr>
          <w:rFonts w:ascii="Courier New" w:hAnsi="Courier New" w:cs="Courier New"/>
          <w:i/>
          <w:iCs/>
          <w:sz w:val="16"/>
          <w:szCs w:val="16"/>
        </w:rPr>
      </w:pPr>
    </w:p>
    <w:p w14:paraId="1837F5C3" w14:textId="7F42641F" w:rsidR="00F016AF" w:rsidRDefault="00F016AF" w:rsidP="00EE0173">
      <w:pPr>
        <w:spacing w:line="480" w:lineRule="auto"/>
        <w:jc w:val="both"/>
        <w:rPr>
          <w:rFonts w:ascii="Times New Roman" w:hAnsi="Times New Roman" w:cs="Times New Roman"/>
          <w:bCs/>
          <w:sz w:val="24"/>
        </w:rPr>
      </w:pPr>
    </w:p>
    <w:p w14:paraId="19075A22" w14:textId="4A1990C9" w:rsidR="005A369F" w:rsidRDefault="00477D2D" w:rsidP="00EE0173">
      <w:pPr>
        <w:spacing w:line="480" w:lineRule="auto"/>
        <w:jc w:val="both"/>
        <w:rPr>
          <w:rFonts w:ascii="Times New Roman" w:hAnsi="Times New Roman" w:cs="Times New Roman"/>
          <w:bCs/>
          <w:sz w:val="24"/>
        </w:rPr>
      </w:pPr>
      <w:r>
        <w:rPr>
          <w:rFonts w:ascii="Times New Roman" w:hAnsi="Times New Roman" w:cs="Times New Roman"/>
          <w:bCs/>
          <w:sz w:val="24"/>
        </w:rPr>
        <w:br w:type="page"/>
      </w:r>
    </w:p>
    <w:p w14:paraId="620CB994" w14:textId="273FADBF" w:rsidR="00EE0173" w:rsidRDefault="00995479" w:rsidP="00EE0173">
      <w:pPr>
        <w:spacing w:line="480" w:lineRule="auto"/>
        <w:jc w:val="both"/>
        <w:rPr>
          <w:rFonts w:ascii="Times New Roman" w:hAnsi="Times New Roman" w:cs="Times New Roman"/>
          <w:bCs/>
          <w:sz w:val="24"/>
        </w:rPr>
      </w:pPr>
      <w:r>
        <w:rPr>
          <w:rFonts w:ascii="Times New Roman" w:hAnsi="Times New Roman" w:cs="Times New Roman"/>
          <w:bCs/>
          <w:sz w:val="24"/>
        </w:rPr>
        <w:lastRenderedPageBreak/>
        <w:t>A</w:t>
      </w:r>
      <w:r w:rsidR="00EE0173" w:rsidRPr="00603D09">
        <w:rPr>
          <w:rFonts w:ascii="Times New Roman" w:hAnsi="Times New Roman" w:cs="Times New Roman"/>
          <w:bCs/>
          <w:sz w:val="24"/>
        </w:rPr>
        <w:t xml:space="preserve">nexo </w:t>
      </w:r>
      <w:r>
        <w:rPr>
          <w:rFonts w:ascii="Times New Roman" w:hAnsi="Times New Roman" w:cs="Times New Roman"/>
          <w:bCs/>
          <w:sz w:val="24"/>
        </w:rPr>
        <w:t>8</w:t>
      </w:r>
      <w:r w:rsidR="00EE0173" w:rsidRPr="00423973">
        <w:rPr>
          <w:rFonts w:ascii="Times New Roman" w:hAnsi="Times New Roman" w:cs="Times New Roman"/>
          <w:bCs/>
          <w:sz w:val="24"/>
        </w:rPr>
        <w:t>. Registro de datos recogidos durante la etapa experimental</w:t>
      </w:r>
      <w:r w:rsidR="00EE0173">
        <w:rPr>
          <w:rFonts w:ascii="Times New Roman" w:hAnsi="Times New Roman" w:cs="Times New Roman"/>
          <w:bCs/>
          <w:sz w:val="24"/>
        </w:rPr>
        <w:t>.</w:t>
      </w:r>
    </w:p>
    <w:tbl>
      <w:tblPr>
        <w:tblW w:w="5121" w:type="pct"/>
        <w:tblInd w:w="-214" w:type="dxa"/>
        <w:tblCellMar>
          <w:left w:w="70" w:type="dxa"/>
          <w:right w:w="70" w:type="dxa"/>
        </w:tblCellMar>
        <w:tblLook w:val="04A0" w:firstRow="1" w:lastRow="0" w:firstColumn="1" w:lastColumn="0" w:noHBand="0" w:noVBand="1"/>
      </w:tblPr>
      <w:tblGrid>
        <w:gridCol w:w="1241"/>
        <w:gridCol w:w="1072"/>
        <w:gridCol w:w="1072"/>
        <w:gridCol w:w="1412"/>
        <w:gridCol w:w="1276"/>
        <w:gridCol w:w="1083"/>
        <w:gridCol w:w="1117"/>
        <w:gridCol w:w="387"/>
        <w:gridCol w:w="382"/>
      </w:tblGrid>
      <w:tr w:rsidR="00477D2D" w:rsidRPr="003B4F17" w14:paraId="131E9278" w14:textId="77777777" w:rsidTr="00285AD6">
        <w:trPr>
          <w:trHeight w:val="300"/>
        </w:trPr>
        <w:tc>
          <w:tcPr>
            <w:tcW w:w="69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3852A3" w14:textId="77777777" w:rsidR="005861B7" w:rsidRPr="003B4F17" w:rsidRDefault="005861B7" w:rsidP="00F710D2">
            <w:pPr>
              <w:spacing w:after="0" w:line="240" w:lineRule="auto"/>
              <w:jc w:val="center"/>
              <w:rPr>
                <w:rFonts w:ascii="Times New Roman" w:eastAsia="Times New Roman" w:hAnsi="Times New Roman" w:cs="Times New Roman"/>
                <w:b/>
                <w:bCs/>
                <w:color w:val="000000"/>
                <w:lang w:eastAsia="es-PE"/>
              </w:rPr>
            </w:pPr>
            <w:r w:rsidRPr="003B4F17">
              <w:rPr>
                <w:rFonts w:ascii="Times New Roman" w:eastAsia="Times New Roman" w:hAnsi="Times New Roman" w:cs="Times New Roman"/>
                <w:b/>
                <w:bCs/>
                <w:color w:val="000000"/>
                <w:lang w:eastAsia="es-PE"/>
              </w:rPr>
              <w:t>Tratamiento</w:t>
            </w:r>
          </w:p>
        </w:tc>
        <w:tc>
          <w:tcPr>
            <w:tcW w:w="595" w:type="pct"/>
            <w:tcBorders>
              <w:top w:val="single" w:sz="4" w:space="0" w:color="auto"/>
              <w:left w:val="nil"/>
              <w:bottom w:val="single" w:sz="4" w:space="0" w:color="auto"/>
              <w:right w:val="single" w:sz="4" w:space="0" w:color="auto"/>
            </w:tcBorders>
            <w:shd w:val="clear" w:color="000000" w:fill="D9D9D9"/>
            <w:noWrap/>
            <w:vAlign w:val="center"/>
            <w:hideMark/>
          </w:tcPr>
          <w:p w14:paraId="14C6F1F6" w14:textId="77777777" w:rsidR="005861B7" w:rsidRPr="003B4F17" w:rsidRDefault="005861B7" w:rsidP="00F710D2">
            <w:pPr>
              <w:spacing w:after="0" w:line="240" w:lineRule="auto"/>
              <w:jc w:val="center"/>
              <w:rPr>
                <w:rFonts w:ascii="Times New Roman" w:eastAsia="Times New Roman" w:hAnsi="Times New Roman" w:cs="Times New Roman"/>
                <w:b/>
                <w:bCs/>
                <w:color w:val="000000"/>
                <w:lang w:eastAsia="es-PE"/>
              </w:rPr>
            </w:pPr>
            <w:r w:rsidRPr="003B4F17">
              <w:rPr>
                <w:rFonts w:ascii="Times New Roman" w:eastAsia="Times New Roman" w:hAnsi="Times New Roman" w:cs="Times New Roman"/>
                <w:b/>
                <w:bCs/>
                <w:color w:val="000000"/>
                <w:lang w:eastAsia="es-PE"/>
              </w:rPr>
              <w:t>Repetición</w:t>
            </w:r>
          </w:p>
        </w:tc>
        <w:tc>
          <w:tcPr>
            <w:tcW w:w="594" w:type="pct"/>
            <w:tcBorders>
              <w:top w:val="single" w:sz="4" w:space="0" w:color="auto"/>
              <w:left w:val="nil"/>
              <w:bottom w:val="single" w:sz="4" w:space="0" w:color="auto"/>
              <w:right w:val="single" w:sz="4" w:space="0" w:color="auto"/>
            </w:tcBorders>
            <w:shd w:val="clear" w:color="000000" w:fill="D9D9D9"/>
            <w:noWrap/>
            <w:vAlign w:val="center"/>
            <w:hideMark/>
          </w:tcPr>
          <w:p w14:paraId="2F3D2D6E" w14:textId="77777777" w:rsidR="005861B7" w:rsidRPr="003B4F17" w:rsidRDefault="005861B7" w:rsidP="00F710D2">
            <w:pPr>
              <w:spacing w:after="0" w:line="240" w:lineRule="auto"/>
              <w:jc w:val="center"/>
              <w:rPr>
                <w:rFonts w:ascii="Times New Roman" w:eastAsia="Times New Roman" w:hAnsi="Times New Roman" w:cs="Times New Roman"/>
                <w:b/>
                <w:bCs/>
                <w:color w:val="000000"/>
                <w:lang w:eastAsia="es-PE"/>
              </w:rPr>
            </w:pPr>
            <w:r w:rsidRPr="003B4F17">
              <w:rPr>
                <w:rFonts w:ascii="Times New Roman" w:eastAsia="Times New Roman" w:hAnsi="Times New Roman" w:cs="Times New Roman"/>
                <w:b/>
                <w:bCs/>
                <w:color w:val="000000"/>
                <w:lang w:eastAsia="es-PE"/>
              </w:rPr>
              <w:t>Fecha</w:t>
            </w:r>
          </w:p>
        </w:tc>
        <w:tc>
          <w:tcPr>
            <w:tcW w:w="783" w:type="pct"/>
            <w:tcBorders>
              <w:top w:val="single" w:sz="4" w:space="0" w:color="auto"/>
              <w:left w:val="nil"/>
              <w:bottom w:val="single" w:sz="4" w:space="0" w:color="auto"/>
              <w:right w:val="single" w:sz="4" w:space="0" w:color="auto"/>
            </w:tcBorders>
            <w:shd w:val="clear" w:color="000000" w:fill="D9D9D9"/>
            <w:noWrap/>
            <w:vAlign w:val="center"/>
            <w:hideMark/>
          </w:tcPr>
          <w:p w14:paraId="59049E3D" w14:textId="5FE31832" w:rsidR="005861B7" w:rsidRPr="003B4F17" w:rsidRDefault="005861B7" w:rsidP="00F710D2">
            <w:pPr>
              <w:spacing w:after="0" w:line="240" w:lineRule="auto"/>
              <w:jc w:val="center"/>
              <w:rPr>
                <w:rFonts w:ascii="Times New Roman" w:eastAsia="Times New Roman" w:hAnsi="Times New Roman" w:cs="Times New Roman"/>
                <w:b/>
                <w:bCs/>
                <w:color w:val="000000"/>
                <w:lang w:eastAsia="es-PE"/>
              </w:rPr>
            </w:pPr>
            <w:r w:rsidRPr="003B4F17">
              <w:rPr>
                <w:rFonts w:ascii="Times New Roman" w:eastAsia="Times New Roman" w:hAnsi="Times New Roman" w:cs="Times New Roman"/>
                <w:b/>
                <w:bCs/>
                <w:color w:val="000000"/>
                <w:lang w:eastAsia="es-PE"/>
              </w:rPr>
              <w:t xml:space="preserve">Peso </w:t>
            </w:r>
            <w:r w:rsidR="00477D2D" w:rsidRPr="003B4F17">
              <w:rPr>
                <w:rFonts w:ascii="Times New Roman" w:eastAsia="Times New Roman" w:hAnsi="Times New Roman" w:cs="Times New Roman"/>
                <w:b/>
                <w:bCs/>
                <w:color w:val="000000"/>
                <w:lang w:eastAsia="es-PE"/>
              </w:rPr>
              <w:t>inicial</w:t>
            </w:r>
            <w:r w:rsidR="00477D2D">
              <w:rPr>
                <w:rFonts w:ascii="Times New Roman" w:eastAsia="Times New Roman" w:hAnsi="Times New Roman" w:cs="Times New Roman"/>
                <w:b/>
                <w:bCs/>
                <w:color w:val="000000"/>
                <w:lang w:eastAsia="es-PE"/>
              </w:rPr>
              <w:t xml:space="preserve"> (g)</w:t>
            </w:r>
          </w:p>
        </w:tc>
        <w:tc>
          <w:tcPr>
            <w:tcW w:w="511" w:type="pct"/>
            <w:tcBorders>
              <w:top w:val="single" w:sz="4" w:space="0" w:color="auto"/>
              <w:left w:val="nil"/>
              <w:bottom w:val="single" w:sz="4" w:space="0" w:color="auto"/>
              <w:right w:val="single" w:sz="4" w:space="0" w:color="auto"/>
            </w:tcBorders>
            <w:shd w:val="clear" w:color="000000" w:fill="D9D9D9"/>
            <w:noWrap/>
            <w:vAlign w:val="center"/>
            <w:hideMark/>
          </w:tcPr>
          <w:p w14:paraId="21377CBA" w14:textId="066A5F3F" w:rsidR="005861B7" w:rsidRPr="003B4F17" w:rsidRDefault="005861B7" w:rsidP="00F710D2">
            <w:pPr>
              <w:spacing w:after="0" w:line="240" w:lineRule="auto"/>
              <w:jc w:val="center"/>
              <w:rPr>
                <w:rFonts w:ascii="Times New Roman" w:eastAsia="Times New Roman" w:hAnsi="Times New Roman" w:cs="Times New Roman"/>
                <w:b/>
                <w:bCs/>
                <w:color w:val="000000"/>
                <w:lang w:eastAsia="es-PE"/>
              </w:rPr>
            </w:pPr>
            <w:r w:rsidRPr="003B4F17">
              <w:rPr>
                <w:rFonts w:ascii="Times New Roman" w:eastAsia="Times New Roman" w:hAnsi="Times New Roman" w:cs="Times New Roman"/>
                <w:b/>
                <w:bCs/>
                <w:color w:val="000000"/>
                <w:lang w:eastAsia="es-PE"/>
              </w:rPr>
              <w:t>Peso final</w:t>
            </w:r>
            <w:r w:rsidR="00477D2D">
              <w:rPr>
                <w:rFonts w:ascii="Times New Roman" w:eastAsia="Times New Roman" w:hAnsi="Times New Roman" w:cs="Times New Roman"/>
                <w:b/>
                <w:bCs/>
                <w:color w:val="000000"/>
                <w:lang w:eastAsia="es-PE"/>
              </w:rPr>
              <w:t xml:space="preserve"> (g)</w:t>
            </w:r>
          </w:p>
        </w:tc>
        <w:tc>
          <w:tcPr>
            <w:tcW w:w="797" w:type="pct"/>
            <w:tcBorders>
              <w:top w:val="single" w:sz="4" w:space="0" w:color="auto"/>
              <w:left w:val="nil"/>
              <w:bottom w:val="single" w:sz="4" w:space="0" w:color="auto"/>
              <w:right w:val="single" w:sz="4" w:space="0" w:color="auto"/>
            </w:tcBorders>
            <w:shd w:val="clear" w:color="000000" w:fill="D9D9D9"/>
            <w:noWrap/>
            <w:vAlign w:val="bottom"/>
            <w:hideMark/>
          </w:tcPr>
          <w:p w14:paraId="157A3A46" w14:textId="77777777" w:rsidR="005861B7" w:rsidRDefault="005861B7" w:rsidP="00F710D2">
            <w:pPr>
              <w:spacing w:after="0" w:line="240" w:lineRule="auto"/>
              <w:jc w:val="center"/>
              <w:rPr>
                <w:rFonts w:ascii="Times New Roman" w:eastAsia="Times New Roman" w:hAnsi="Times New Roman" w:cs="Times New Roman"/>
                <w:b/>
                <w:bCs/>
                <w:color w:val="000000"/>
                <w:lang w:eastAsia="es-PE"/>
              </w:rPr>
            </w:pPr>
            <w:r>
              <w:rPr>
                <w:rFonts w:ascii="Times New Roman" w:eastAsia="Times New Roman" w:hAnsi="Times New Roman" w:cs="Times New Roman"/>
                <w:b/>
                <w:bCs/>
                <w:color w:val="000000"/>
                <w:lang w:eastAsia="es-PE"/>
              </w:rPr>
              <w:t xml:space="preserve">Material </w:t>
            </w:r>
          </w:p>
          <w:p w14:paraId="68B8BAFE" w14:textId="0D1A4D19" w:rsidR="005861B7" w:rsidRPr="003B4F17" w:rsidRDefault="005861B7" w:rsidP="00F710D2">
            <w:pPr>
              <w:spacing w:after="0" w:line="240" w:lineRule="auto"/>
              <w:jc w:val="center"/>
              <w:rPr>
                <w:rFonts w:ascii="Times New Roman" w:eastAsia="Times New Roman" w:hAnsi="Times New Roman" w:cs="Times New Roman"/>
                <w:b/>
                <w:bCs/>
                <w:color w:val="000000"/>
                <w:lang w:eastAsia="es-PE"/>
              </w:rPr>
            </w:pPr>
            <w:r w:rsidRPr="003B4F17">
              <w:rPr>
                <w:rFonts w:ascii="Times New Roman" w:eastAsia="Times New Roman" w:hAnsi="Times New Roman" w:cs="Times New Roman"/>
                <w:b/>
                <w:bCs/>
                <w:color w:val="000000"/>
                <w:lang w:eastAsia="es-PE"/>
              </w:rPr>
              <w:t>consumido</w:t>
            </w:r>
          </w:p>
        </w:tc>
        <w:tc>
          <w:tcPr>
            <w:tcW w:w="620" w:type="pct"/>
            <w:tcBorders>
              <w:top w:val="single" w:sz="4" w:space="0" w:color="auto"/>
              <w:left w:val="nil"/>
              <w:bottom w:val="single" w:sz="4" w:space="0" w:color="auto"/>
              <w:right w:val="single" w:sz="4" w:space="0" w:color="auto"/>
            </w:tcBorders>
            <w:shd w:val="clear" w:color="000000" w:fill="D9D9D9"/>
          </w:tcPr>
          <w:p w14:paraId="160894A5" w14:textId="34546842" w:rsidR="005861B7" w:rsidRPr="003B4F17" w:rsidRDefault="005861B7" w:rsidP="00F710D2">
            <w:pPr>
              <w:spacing w:after="0" w:line="240" w:lineRule="auto"/>
              <w:jc w:val="center"/>
              <w:rPr>
                <w:rFonts w:ascii="Times New Roman" w:eastAsia="Times New Roman" w:hAnsi="Times New Roman" w:cs="Times New Roman"/>
                <w:b/>
                <w:bCs/>
                <w:color w:val="000000"/>
                <w:lang w:eastAsia="es-PE"/>
              </w:rPr>
            </w:pPr>
            <w:r>
              <w:rPr>
                <w:rFonts w:ascii="Times New Roman" w:eastAsia="Times New Roman" w:hAnsi="Times New Roman" w:cs="Times New Roman"/>
                <w:b/>
                <w:bCs/>
                <w:color w:val="000000"/>
                <w:lang w:eastAsia="es-PE"/>
              </w:rPr>
              <w:t>Tasa de mortalidad</w:t>
            </w:r>
          </w:p>
        </w:tc>
        <w:tc>
          <w:tcPr>
            <w:tcW w:w="19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1EA90CC" w14:textId="5C53CDBC" w:rsidR="005861B7" w:rsidRPr="003B4F17" w:rsidRDefault="005861B7" w:rsidP="00285AD6">
            <w:pPr>
              <w:spacing w:after="0" w:line="240" w:lineRule="auto"/>
              <w:ind w:left="-79" w:right="-120"/>
              <w:jc w:val="center"/>
              <w:rPr>
                <w:rFonts w:ascii="Times New Roman" w:eastAsia="Times New Roman" w:hAnsi="Times New Roman" w:cs="Times New Roman"/>
                <w:b/>
                <w:bCs/>
                <w:color w:val="000000"/>
                <w:lang w:eastAsia="es-PE"/>
              </w:rPr>
            </w:pPr>
            <w:proofErr w:type="spellStart"/>
            <w:r w:rsidRPr="003B4F17">
              <w:rPr>
                <w:rFonts w:ascii="Times New Roman" w:eastAsia="Times New Roman" w:hAnsi="Times New Roman" w:cs="Times New Roman"/>
                <w:b/>
                <w:bCs/>
                <w:color w:val="000000"/>
                <w:lang w:eastAsia="es-PE"/>
              </w:rPr>
              <w:t>T°</w:t>
            </w:r>
            <w:proofErr w:type="spellEnd"/>
          </w:p>
        </w:tc>
        <w:tc>
          <w:tcPr>
            <w:tcW w:w="21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C19283" w14:textId="022390A6" w:rsidR="005861B7" w:rsidRPr="003B4F17" w:rsidRDefault="005861B7" w:rsidP="00F710D2">
            <w:pPr>
              <w:spacing w:after="0" w:line="240" w:lineRule="auto"/>
              <w:jc w:val="center"/>
              <w:rPr>
                <w:rFonts w:ascii="Times New Roman" w:eastAsia="Times New Roman" w:hAnsi="Times New Roman" w:cs="Times New Roman"/>
                <w:b/>
                <w:bCs/>
                <w:color w:val="000000"/>
                <w:lang w:eastAsia="es-PE"/>
              </w:rPr>
            </w:pPr>
            <w:proofErr w:type="spellStart"/>
            <w:r w:rsidRPr="003B4F17">
              <w:rPr>
                <w:rFonts w:ascii="Times New Roman" w:eastAsia="Times New Roman" w:hAnsi="Times New Roman" w:cs="Times New Roman"/>
                <w:b/>
                <w:bCs/>
                <w:color w:val="000000"/>
                <w:lang w:eastAsia="es-PE"/>
              </w:rPr>
              <w:t>H°</w:t>
            </w:r>
            <w:proofErr w:type="spellEnd"/>
          </w:p>
        </w:tc>
      </w:tr>
      <w:tr w:rsidR="00477D2D" w:rsidRPr="003B4F17" w14:paraId="673AABE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6E5C83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83E5F1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5BD2B3E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3D4D31E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558094E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40DE4DC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36AECFA" w14:textId="3F8F973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B5A5A35" w14:textId="623B2E4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4435C59" w14:textId="68332B9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0074F7D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0E1BA7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EBC847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2132730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27742E4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2F1F7BD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65DE7CC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49CA22D" w14:textId="02AA02B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3650B46" w14:textId="0811F97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66E4C60" w14:textId="0001642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6B8AAF1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253A0A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D4637E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09DC529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6459DBE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6655ED5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097F9DF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7664EFF" w14:textId="4F37BEA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FDCDC41" w14:textId="78065E8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6FAB8A6" w14:textId="3ACD416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294EF84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26AF53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C4D46B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5B9EEC9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7AE73E5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144F4F2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419C197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4F8E16A" w14:textId="289952F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C8A51C3" w14:textId="1AF1453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16F63A9" w14:textId="32FD28F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3A389A8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5968F6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C0789A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183925D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636E405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17A808A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2460B27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B2671F4" w14:textId="1D11108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CABDAEC" w14:textId="4AEC6D3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7FA5917" w14:textId="7F42140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8B6A3C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88CF85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32036D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5E58F8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12C026A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7098A59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2B16986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5A96191" w14:textId="32B4888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CE0B65B" w14:textId="3CEE86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3C070DC" w14:textId="5441DD4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DB919C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1B5ECD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B4D103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6673C25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01F3F5A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0722C96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5C962D5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473BB73" w14:textId="52E6695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85581A5" w14:textId="6E10C57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35B397C" w14:textId="48D98C2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0C131B4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11E7E9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9EB79F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19B1DB9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5742A6F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330C53E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7AFACC2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D00E267" w14:textId="6C637D8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27615B0" w14:textId="36EAE93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72AB29E" w14:textId="67FEC8C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72461F6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40A9FB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69E291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6C9C3D9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40F38D9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5A8BBB7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3DA477E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37F188D" w14:textId="3FD37ED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9981242" w14:textId="55FA6EF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A01632B" w14:textId="21B724B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3C263A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72F371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96044D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3D3DD8C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08B1262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0F10747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054FCC3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9CA0569" w14:textId="2FB6771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15A70E2" w14:textId="3DDD9C8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5A9878F" w14:textId="62D5C07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985684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375A3F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31FC0E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437272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12E675A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2E3BBFF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454020B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4DBEDE2" w14:textId="06039DE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83449AD" w14:textId="563E735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8FB3DFA" w14:textId="42CD4DD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644A5A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DFE381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CB9E11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31FCB49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46A946F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6715705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3C82986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7BDCFFB" w14:textId="53CD53A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91EBF53" w14:textId="7441B4B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B9ECDA9" w14:textId="1AD7570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F0CBC3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2931E8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1060ED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5074D92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2DBB6EB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0A93D34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641E02D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DF65BBD" w14:textId="070EF20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E60ECF1" w14:textId="67E0966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76EC1C7" w14:textId="78214CA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1578289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69E854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A6B6D6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64FD67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7FE35DD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5094977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6F83824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D3D2897" w14:textId="6366DD0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329B3AA" w14:textId="5F2A1A3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1DE3A88" w14:textId="628EEE2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60D4DFF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DBA9AC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AD171C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1007C2A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14C454B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0.59</w:t>
            </w:r>
          </w:p>
        </w:tc>
        <w:tc>
          <w:tcPr>
            <w:tcW w:w="511" w:type="pct"/>
            <w:tcBorders>
              <w:top w:val="nil"/>
              <w:left w:val="nil"/>
              <w:bottom w:val="single" w:sz="4" w:space="0" w:color="auto"/>
              <w:right w:val="single" w:sz="4" w:space="0" w:color="auto"/>
            </w:tcBorders>
            <w:shd w:val="clear" w:color="auto" w:fill="auto"/>
            <w:noWrap/>
            <w:vAlign w:val="bottom"/>
            <w:hideMark/>
          </w:tcPr>
          <w:p w14:paraId="4AF1EF1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0.59</w:t>
            </w:r>
          </w:p>
        </w:tc>
        <w:tc>
          <w:tcPr>
            <w:tcW w:w="797" w:type="pct"/>
            <w:tcBorders>
              <w:top w:val="nil"/>
              <w:left w:val="nil"/>
              <w:bottom w:val="single" w:sz="4" w:space="0" w:color="auto"/>
              <w:right w:val="single" w:sz="4" w:space="0" w:color="auto"/>
            </w:tcBorders>
            <w:shd w:val="clear" w:color="auto" w:fill="auto"/>
            <w:noWrap/>
            <w:vAlign w:val="bottom"/>
            <w:hideMark/>
          </w:tcPr>
          <w:p w14:paraId="3E6DB7D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2A14B27" w14:textId="14911E2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233A52E" w14:textId="5E4B1CE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2548DE8" w14:textId="4457A9E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6A778CB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1A0C2A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F59264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A1F9F2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3A28ADB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0.59</w:t>
            </w:r>
          </w:p>
        </w:tc>
        <w:tc>
          <w:tcPr>
            <w:tcW w:w="511" w:type="pct"/>
            <w:tcBorders>
              <w:top w:val="nil"/>
              <w:left w:val="nil"/>
              <w:bottom w:val="single" w:sz="4" w:space="0" w:color="auto"/>
              <w:right w:val="single" w:sz="4" w:space="0" w:color="auto"/>
            </w:tcBorders>
            <w:shd w:val="clear" w:color="auto" w:fill="auto"/>
            <w:noWrap/>
            <w:vAlign w:val="bottom"/>
            <w:hideMark/>
          </w:tcPr>
          <w:p w14:paraId="459C776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0.59</w:t>
            </w:r>
          </w:p>
        </w:tc>
        <w:tc>
          <w:tcPr>
            <w:tcW w:w="797" w:type="pct"/>
            <w:tcBorders>
              <w:top w:val="nil"/>
              <w:left w:val="nil"/>
              <w:bottom w:val="single" w:sz="4" w:space="0" w:color="auto"/>
              <w:right w:val="single" w:sz="4" w:space="0" w:color="auto"/>
            </w:tcBorders>
            <w:shd w:val="clear" w:color="auto" w:fill="auto"/>
            <w:noWrap/>
            <w:vAlign w:val="bottom"/>
            <w:hideMark/>
          </w:tcPr>
          <w:p w14:paraId="1E9DA04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91169F0" w14:textId="1E3F279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01AB948" w14:textId="00CCBA3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C42D1CD" w14:textId="77F6BD5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752EF7D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75E7A9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E919D1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3454C7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5493060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0.59</w:t>
            </w:r>
          </w:p>
        </w:tc>
        <w:tc>
          <w:tcPr>
            <w:tcW w:w="511" w:type="pct"/>
            <w:tcBorders>
              <w:top w:val="nil"/>
              <w:left w:val="nil"/>
              <w:bottom w:val="single" w:sz="4" w:space="0" w:color="auto"/>
              <w:right w:val="single" w:sz="4" w:space="0" w:color="auto"/>
            </w:tcBorders>
            <w:shd w:val="clear" w:color="auto" w:fill="auto"/>
            <w:noWrap/>
            <w:vAlign w:val="bottom"/>
            <w:hideMark/>
          </w:tcPr>
          <w:p w14:paraId="275C5A5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0.59</w:t>
            </w:r>
          </w:p>
        </w:tc>
        <w:tc>
          <w:tcPr>
            <w:tcW w:w="797" w:type="pct"/>
            <w:tcBorders>
              <w:top w:val="nil"/>
              <w:left w:val="nil"/>
              <w:bottom w:val="single" w:sz="4" w:space="0" w:color="auto"/>
              <w:right w:val="single" w:sz="4" w:space="0" w:color="auto"/>
            </w:tcBorders>
            <w:shd w:val="clear" w:color="auto" w:fill="auto"/>
            <w:noWrap/>
            <w:vAlign w:val="bottom"/>
            <w:hideMark/>
          </w:tcPr>
          <w:p w14:paraId="1D01D2B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BA6BB3E" w14:textId="77DDDE9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9FD3834" w14:textId="3C19FA5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262038D" w14:textId="402BF24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3502182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5E6AEC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DCAC5B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070F6EF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76200A9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0.59</w:t>
            </w:r>
          </w:p>
        </w:tc>
        <w:tc>
          <w:tcPr>
            <w:tcW w:w="511" w:type="pct"/>
            <w:tcBorders>
              <w:top w:val="nil"/>
              <w:left w:val="nil"/>
              <w:bottom w:val="single" w:sz="4" w:space="0" w:color="auto"/>
              <w:right w:val="single" w:sz="4" w:space="0" w:color="auto"/>
            </w:tcBorders>
            <w:shd w:val="clear" w:color="auto" w:fill="auto"/>
            <w:noWrap/>
            <w:vAlign w:val="bottom"/>
            <w:hideMark/>
          </w:tcPr>
          <w:p w14:paraId="4643F49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797" w:type="pct"/>
            <w:tcBorders>
              <w:top w:val="nil"/>
              <w:left w:val="nil"/>
              <w:bottom w:val="single" w:sz="4" w:space="0" w:color="auto"/>
              <w:right w:val="single" w:sz="4" w:space="0" w:color="auto"/>
            </w:tcBorders>
            <w:shd w:val="clear" w:color="auto" w:fill="auto"/>
            <w:noWrap/>
            <w:vAlign w:val="bottom"/>
            <w:hideMark/>
          </w:tcPr>
          <w:p w14:paraId="380A15C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0FC6B5C" w14:textId="15B1E6F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5F12DA1" w14:textId="566A243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070733F" w14:textId="5A147F8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8E944F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C66131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2F85C8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6D01D5A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7A6EF74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511" w:type="pct"/>
            <w:tcBorders>
              <w:top w:val="nil"/>
              <w:left w:val="nil"/>
              <w:bottom w:val="single" w:sz="4" w:space="0" w:color="auto"/>
              <w:right w:val="single" w:sz="4" w:space="0" w:color="auto"/>
            </w:tcBorders>
            <w:shd w:val="clear" w:color="auto" w:fill="auto"/>
            <w:noWrap/>
            <w:vAlign w:val="bottom"/>
            <w:hideMark/>
          </w:tcPr>
          <w:p w14:paraId="0E11703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797" w:type="pct"/>
            <w:tcBorders>
              <w:top w:val="nil"/>
              <w:left w:val="nil"/>
              <w:bottom w:val="single" w:sz="4" w:space="0" w:color="auto"/>
              <w:right w:val="single" w:sz="4" w:space="0" w:color="auto"/>
            </w:tcBorders>
            <w:shd w:val="clear" w:color="auto" w:fill="auto"/>
            <w:noWrap/>
            <w:vAlign w:val="bottom"/>
            <w:hideMark/>
          </w:tcPr>
          <w:p w14:paraId="4E0B50A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D19C20B" w14:textId="64F6083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32168D0" w14:textId="2EAF7B4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3BEC71B" w14:textId="23FEDE6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C2D1AB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8071EE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43A659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1F57C5C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054BCD3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511" w:type="pct"/>
            <w:tcBorders>
              <w:top w:val="nil"/>
              <w:left w:val="nil"/>
              <w:bottom w:val="single" w:sz="4" w:space="0" w:color="auto"/>
              <w:right w:val="single" w:sz="4" w:space="0" w:color="auto"/>
            </w:tcBorders>
            <w:shd w:val="clear" w:color="auto" w:fill="auto"/>
            <w:noWrap/>
            <w:vAlign w:val="bottom"/>
            <w:hideMark/>
          </w:tcPr>
          <w:p w14:paraId="480CBA5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797" w:type="pct"/>
            <w:tcBorders>
              <w:top w:val="nil"/>
              <w:left w:val="nil"/>
              <w:bottom w:val="single" w:sz="4" w:space="0" w:color="auto"/>
              <w:right w:val="single" w:sz="4" w:space="0" w:color="auto"/>
            </w:tcBorders>
            <w:shd w:val="clear" w:color="auto" w:fill="auto"/>
            <w:noWrap/>
            <w:vAlign w:val="bottom"/>
            <w:hideMark/>
          </w:tcPr>
          <w:p w14:paraId="2B55125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BDEFC0E" w14:textId="4DA5FD3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9AC732E" w14:textId="0035D2A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7CBB008" w14:textId="0B7934D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500BA42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966C95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746761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252DB47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6570033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511" w:type="pct"/>
            <w:tcBorders>
              <w:top w:val="nil"/>
              <w:left w:val="nil"/>
              <w:bottom w:val="single" w:sz="4" w:space="0" w:color="auto"/>
              <w:right w:val="single" w:sz="4" w:space="0" w:color="auto"/>
            </w:tcBorders>
            <w:shd w:val="clear" w:color="auto" w:fill="auto"/>
            <w:noWrap/>
            <w:vAlign w:val="bottom"/>
            <w:hideMark/>
          </w:tcPr>
          <w:p w14:paraId="1538C06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797" w:type="pct"/>
            <w:tcBorders>
              <w:top w:val="nil"/>
              <w:left w:val="nil"/>
              <w:bottom w:val="single" w:sz="4" w:space="0" w:color="auto"/>
              <w:right w:val="single" w:sz="4" w:space="0" w:color="auto"/>
            </w:tcBorders>
            <w:shd w:val="clear" w:color="auto" w:fill="auto"/>
            <w:noWrap/>
            <w:vAlign w:val="bottom"/>
            <w:hideMark/>
          </w:tcPr>
          <w:p w14:paraId="3D3A24A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8E4811F" w14:textId="73EF517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A9E0B50" w14:textId="24785F1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C24EFAE" w14:textId="1631142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51CCB22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9A6348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83910C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3044986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52985F0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511" w:type="pct"/>
            <w:tcBorders>
              <w:top w:val="nil"/>
              <w:left w:val="nil"/>
              <w:bottom w:val="single" w:sz="4" w:space="0" w:color="auto"/>
              <w:right w:val="single" w:sz="4" w:space="0" w:color="auto"/>
            </w:tcBorders>
            <w:shd w:val="clear" w:color="auto" w:fill="auto"/>
            <w:noWrap/>
            <w:vAlign w:val="bottom"/>
            <w:hideMark/>
          </w:tcPr>
          <w:p w14:paraId="3A8313D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797" w:type="pct"/>
            <w:tcBorders>
              <w:top w:val="nil"/>
              <w:left w:val="nil"/>
              <w:bottom w:val="single" w:sz="4" w:space="0" w:color="auto"/>
              <w:right w:val="single" w:sz="4" w:space="0" w:color="auto"/>
            </w:tcBorders>
            <w:shd w:val="clear" w:color="auto" w:fill="auto"/>
            <w:noWrap/>
            <w:vAlign w:val="bottom"/>
            <w:hideMark/>
          </w:tcPr>
          <w:p w14:paraId="519D200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4262310" w14:textId="3F15F89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3E3AA15" w14:textId="313A499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00097CF" w14:textId="5721373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00B8808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4DC10E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Negro</w:t>
            </w:r>
          </w:p>
        </w:tc>
        <w:tc>
          <w:tcPr>
            <w:tcW w:w="595" w:type="pct"/>
            <w:tcBorders>
              <w:top w:val="nil"/>
              <w:left w:val="nil"/>
              <w:bottom w:val="single" w:sz="4" w:space="0" w:color="auto"/>
              <w:right w:val="single" w:sz="4" w:space="0" w:color="auto"/>
            </w:tcBorders>
            <w:shd w:val="clear" w:color="auto" w:fill="auto"/>
            <w:noWrap/>
            <w:vAlign w:val="center"/>
            <w:hideMark/>
          </w:tcPr>
          <w:p w14:paraId="7980923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5475C88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4599E13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511" w:type="pct"/>
            <w:tcBorders>
              <w:top w:val="nil"/>
              <w:left w:val="nil"/>
              <w:bottom w:val="single" w:sz="4" w:space="0" w:color="auto"/>
              <w:right w:val="single" w:sz="4" w:space="0" w:color="auto"/>
            </w:tcBorders>
            <w:shd w:val="clear" w:color="auto" w:fill="auto"/>
            <w:noWrap/>
            <w:vAlign w:val="bottom"/>
            <w:hideMark/>
          </w:tcPr>
          <w:p w14:paraId="3B60F6F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797" w:type="pct"/>
            <w:tcBorders>
              <w:top w:val="nil"/>
              <w:left w:val="nil"/>
              <w:bottom w:val="single" w:sz="4" w:space="0" w:color="auto"/>
              <w:right w:val="single" w:sz="4" w:space="0" w:color="auto"/>
            </w:tcBorders>
            <w:shd w:val="clear" w:color="auto" w:fill="auto"/>
            <w:noWrap/>
            <w:vAlign w:val="bottom"/>
            <w:hideMark/>
          </w:tcPr>
          <w:p w14:paraId="11EEECE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711F606" w14:textId="48EE53C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602E982" w14:textId="661BE44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8C4CB50" w14:textId="6A6A4A7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700ECE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128557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362E76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45462C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745EA95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511" w:type="pct"/>
            <w:tcBorders>
              <w:top w:val="nil"/>
              <w:left w:val="nil"/>
              <w:bottom w:val="single" w:sz="4" w:space="0" w:color="auto"/>
              <w:right w:val="single" w:sz="4" w:space="0" w:color="auto"/>
            </w:tcBorders>
            <w:shd w:val="clear" w:color="auto" w:fill="auto"/>
            <w:noWrap/>
            <w:vAlign w:val="bottom"/>
            <w:hideMark/>
          </w:tcPr>
          <w:p w14:paraId="6E932CC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1F2A5EF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507C330" w14:textId="7A0FF4F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789B68B" w14:textId="671829C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92CCEA9" w14:textId="623C5E7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240834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98D4D0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CD01F9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6757CF5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2EBA62B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3F6A216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65916B1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105E989" w14:textId="5135B07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6C5AA3F" w14:textId="35D7C0A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820ED68" w14:textId="7D36B85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3DEBC8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FF9F69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376D67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510EE04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42C0164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5E24A5D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3EFB44C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7D873F3" w14:textId="13BFFED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5</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88B7DE9" w14:textId="4ADCE8B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A6A1CC7" w14:textId="6FFC556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11DABEB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2F4919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B8321C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0B4B9A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7042D8A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4F7ED6E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50078AE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84B3BBF" w14:textId="479FE1E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C67923C" w14:textId="65E4DEF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C61DFFD" w14:textId="46B77E5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957C96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FD3F34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128175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0A1397A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2CADCCF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229CFDC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7BC0207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F7B5BC2" w14:textId="5BAB5C4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4AA7463" w14:textId="193FCBD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A3FB6E1" w14:textId="296EF24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6FC45FE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7D745D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89E605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3EE35F7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33D170D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511" w:type="pct"/>
            <w:tcBorders>
              <w:top w:val="nil"/>
              <w:left w:val="nil"/>
              <w:bottom w:val="single" w:sz="4" w:space="0" w:color="auto"/>
              <w:right w:val="single" w:sz="4" w:space="0" w:color="auto"/>
            </w:tcBorders>
            <w:shd w:val="clear" w:color="auto" w:fill="auto"/>
            <w:noWrap/>
            <w:vAlign w:val="bottom"/>
            <w:hideMark/>
          </w:tcPr>
          <w:p w14:paraId="04E25BB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797" w:type="pct"/>
            <w:tcBorders>
              <w:top w:val="nil"/>
              <w:left w:val="nil"/>
              <w:bottom w:val="single" w:sz="4" w:space="0" w:color="auto"/>
              <w:right w:val="single" w:sz="4" w:space="0" w:color="auto"/>
            </w:tcBorders>
            <w:shd w:val="clear" w:color="auto" w:fill="auto"/>
            <w:noWrap/>
            <w:vAlign w:val="bottom"/>
            <w:hideMark/>
          </w:tcPr>
          <w:p w14:paraId="7AE662F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FAD57E2" w14:textId="62B2706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3704B04" w14:textId="7A7BEFD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5FAC0D4" w14:textId="5778671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4A00DC4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BA0076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549804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0FCB90B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0F7BA3A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511" w:type="pct"/>
            <w:tcBorders>
              <w:top w:val="nil"/>
              <w:left w:val="nil"/>
              <w:bottom w:val="single" w:sz="4" w:space="0" w:color="auto"/>
              <w:right w:val="single" w:sz="4" w:space="0" w:color="auto"/>
            </w:tcBorders>
            <w:shd w:val="clear" w:color="auto" w:fill="auto"/>
            <w:noWrap/>
            <w:vAlign w:val="bottom"/>
            <w:hideMark/>
          </w:tcPr>
          <w:p w14:paraId="1542427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797" w:type="pct"/>
            <w:tcBorders>
              <w:top w:val="nil"/>
              <w:left w:val="nil"/>
              <w:bottom w:val="single" w:sz="4" w:space="0" w:color="auto"/>
              <w:right w:val="single" w:sz="4" w:space="0" w:color="auto"/>
            </w:tcBorders>
            <w:shd w:val="clear" w:color="auto" w:fill="auto"/>
            <w:noWrap/>
            <w:vAlign w:val="bottom"/>
            <w:hideMark/>
          </w:tcPr>
          <w:p w14:paraId="29FBBDC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E1A5D1C" w14:textId="728F12B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9ACFF4B" w14:textId="3811634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CCAC553" w14:textId="37F80AD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2803A33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E0EF1C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E5D0C7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12B3460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0291975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511" w:type="pct"/>
            <w:tcBorders>
              <w:top w:val="nil"/>
              <w:left w:val="nil"/>
              <w:bottom w:val="single" w:sz="4" w:space="0" w:color="auto"/>
              <w:right w:val="single" w:sz="4" w:space="0" w:color="auto"/>
            </w:tcBorders>
            <w:shd w:val="clear" w:color="auto" w:fill="auto"/>
            <w:noWrap/>
            <w:vAlign w:val="bottom"/>
            <w:hideMark/>
          </w:tcPr>
          <w:p w14:paraId="2667AB9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722D8DA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D35D866" w14:textId="75CE7EA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8A118F0" w14:textId="2472A52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7468907" w14:textId="093954C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670CD27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E994E5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A6060B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6E6BFE6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400BF47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25AF1A1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498853B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CD28B17" w14:textId="0DDE9EA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E00AD9D" w14:textId="75BBB31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B110580" w14:textId="6AB3FB0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26310D8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1F23C2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4FB5F3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6A819FB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09D939B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6D884CE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20FB9DA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3E53B70" w14:textId="3079EEA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FDADD43" w14:textId="742ED66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A6740E3" w14:textId="6AAEF07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39F864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2E084F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A5A469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345395B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05A2FBB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589FC02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039C3B4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AC341FD" w14:textId="50C518B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B9A6D08" w14:textId="4C260CB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E5590C5" w14:textId="3057C03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B561CC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9EEE17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C4BF78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0964E95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7F577D1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5A671C8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40BDFEA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3CDFE44" w14:textId="3451159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3DEE219" w14:textId="5FC781D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894B0FA" w14:textId="0998F90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682441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19A830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FA0F50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5CE455A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3EB687F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7B8ACD3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16EFC9E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8AA98F9" w14:textId="25B6332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821F77E" w14:textId="10A0174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A205C51" w14:textId="3868DEE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4D5BEF1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E7B678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F3F3D7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827055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1C05543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137BB75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0C36434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70D0B66" w14:textId="59D504D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8BFC221" w14:textId="73BB648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F871C78" w14:textId="6109193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75DC1E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AEF90A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38E48D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748C391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427705E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6B2AC4D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62CE35F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536ED3D" w14:textId="5C282D6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BF9E249" w14:textId="4A7B3F4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C6AC6E9" w14:textId="3B679F9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80AA52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2E5361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E5871B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20F21C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599037F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0CBF188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1A1CD62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3F0069A" w14:textId="0C62E58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F513BBC" w14:textId="57383FA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A6D8EC3" w14:textId="263E393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042F79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B6ED2F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5A002A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4691BD9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60243C2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6924714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361A3A6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CA8A07C" w14:textId="490CDB8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3EA509" w14:textId="4A39F63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94DFF2C" w14:textId="787B827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0B4464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421A6C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A075C2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37684CA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37511A0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3D6142D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574DC49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D56D8F2" w14:textId="0D4E1E8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D7C8FB4" w14:textId="5C218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EA1CFF9" w14:textId="5C330DB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5F3512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EF985F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595ED3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w:t>
            </w:r>
          </w:p>
        </w:tc>
        <w:tc>
          <w:tcPr>
            <w:tcW w:w="594" w:type="pct"/>
            <w:tcBorders>
              <w:top w:val="nil"/>
              <w:left w:val="nil"/>
              <w:bottom w:val="single" w:sz="4" w:space="0" w:color="auto"/>
              <w:right w:val="single" w:sz="4" w:space="0" w:color="auto"/>
            </w:tcBorders>
            <w:shd w:val="clear" w:color="auto" w:fill="auto"/>
            <w:noWrap/>
            <w:vAlign w:val="bottom"/>
            <w:hideMark/>
          </w:tcPr>
          <w:p w14:paraId="73B91FB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2002315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0F2C385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2E7B2C7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D0C59F5" w14:textId="08F54CF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666960B" w14:textId="57CD60E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8970DA5" w14:textId="16F83B2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1C86BD4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27C1ED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EB77B9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700C274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1D4B416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0.35</w:t>
            </w:r>
          </w:p>
        </w:tc>
        <w:tc>
          <w:tcPr>
            <w:tcW w:w="511" w:type="pct"/>
            <w:tcBorders>
              <w:top w:val="nil"/>
              <w:left w:val="nil"/>
              <w:bottom w:val="single" w:sz="4" w:space="0" w:color="auto"/>
              <w:right w:val="single" w:sz="4" w:space="0" w:color="auto"/>
            </w:tcBorders>
            <w:shd w:val="clear" w:color="auto" w:fill="auto"/>
            <w:noWrap/>
            <w:vAlign w:val="bottom"/>
            <w:hideMark/>
          </w:tcPr>
          <w:p w14:paraId="6B1812C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0.35</w:t>
            </w:r>
          </w:p>
        </w:tc>
        <w:tc>
          <w:tcPr>
            <w:tcW w:w="797" w:type="pct"/>
            <w:tcBorders>
              <w:top w:val="nil"/>
              <w:left w:val="nil"/>
              <w:bottom w:val="single" w:sz="4" w:space="0" w:color="auto"/>
              <w:right w:val="single" w:sz="4" w:space="0" w:color="auto"/>
            </w:tcBorders>
            <w:shd w:val="clear" w:color="auto" w:fill="auto"/>
            <w:noWrap/>
            <w:vAlign w:val="bottom"/>
            <w:hideMark/>
          </w:tcPr>
          <w:p w14:paraId="1596709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F1A116C" w14:textId="3F38162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76AC93E" w14:textId="5DE4017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6B72EAE" w14:textId="7629912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3E90F8B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8180E2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DE2F0D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163D39E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45E2FA5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0.35</w:t>
            </w:r>
          </w:p>
        </w:tc>
        <w:tc>
          <w:tcPr>
            <w:tcW w:w="511" w:type="pct"/>
            <w:tcBorders>
              <w:top w:val="nil"/>
              <w:left w:val="nil"/>
              <w:bottom w:val="single" w:sz="4" w:space="0" w:color="auto"/>
              <w:right w:val="single" w:sz="4" w:space="0" w:color="auto"/>
            </w:tcBorders>
            <w:shd w:val="clear" w:color="auto" w:fill="auto"/>
            <w:noWrap/>
            <w:vAlign w:val="bottom"/>
            <w:hideMark/>
          </w:tcPr>
          <w:p w14:paraId="2FAA573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797" w:type="pct"/>
            <w:tcBorders>
              <w:top w:val="nil"/>
              <w:left w:val="nil"/>
              <w:bottom w:val="single" w:sz="4" w:space="0" w:color="auto"/>
              <w:right w:val="single" w:sz="4" w:space="0" w:color="auto"/>
            </w:tcBorders>
            <w:shd w:val="clear" w:color="auto" w:fill="auto"/>
            <w:noWrap/>
            <w:vAlign w:val="bottom"/>
            <w:hideMark/>
          </w:tcPr>
          <w:p w14:paraId="34DF8AC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93913A5" w14:textId="65B6982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EDBD2ED" w14:textId="761B1D1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237B7BF" w14:textId="7CE591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35B066E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AA29EF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BB9F1D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17801CE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28E1823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511" w:type="pct"/>
            <w:tcBorders>
              <w:top w:val="nil"/>
              <w:left w:val="nil"/>
              <w:bottom w:val="single" w:sz="4" w:space="0" w:color="auto"/>
              <w:right w:val="single" w:sz="4" w:space="0" w:color="auto"/>
            </w:tcBorders>
            <w:shd w:val="clear" w:color="auto" w:fill="auto"/>
            <w:noWrap/>
            <w:vAlign w:val="bottom"/>
            <w:hideMark/>
          </w:tcPr>
          <w:p w14:paraId="6E4C551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797" w:type="pct"/>
            <w:tcBorders>
              <w:top w:val="nil"/>
              <w:left w:val="nil"/>
              <w:bottom w:val="single" w:sz="4" w:space="0" w:color="auto"/>
              <w:right w:val="single" w:sz="4" w:space="0" w:color="auto"/>
            </w:tcBorders>
            <w:shd w:val="clear" w:color="auto" w:fill="auto"/>
            <w:noWrap/>
            <w:vAlign w:val="bottom"/>
            <w:hideMark/>
          </w:tcPr>
          <w:p w14:paraId="01690B2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25BAE53" w14:textId="28F8F78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5DEA3A0" w14:textId="6DB34B4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93808A5" w14:textId="409FF7A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49D5ACB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B677D6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C42FD6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11007DF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5AEC1D0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511" w:type="pct"/>
            <w:tcBorders>
              <w:top w:val="nil"/>
              <w:left w:val="nil"/>
              <w:bottom w:val="single" w:sz="4" w:space="0" w:color="auto"/>
              <w:right w:val="single" w:sz="4" w:space="0" w:color="auto"/>
            </w:tcBorders>
            <w:shd w:val="clear" w:color="auto" w:fill="auto"/>
            <w:noWrap/>
            <w:vAlign w:val="bottom"/>
            <w:hideMark/>
          </w:tcPr>
          <w:p w14:paraId="2F22824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797" w:type="pct"/>
            <w:tcBorders>
              <w:top w:val="nil"/>
              <w:left w:val="nil"/>
              <w:bottom w:val="single" w:sz="4" w:space="0" w:color="auto"/>
              <w:right w:val="single" w:sz="4" w:space="0" w:color="auto"/>
            </w:tcBorders>
            <w:shd w:val="clear" w:color="auto" w:fill="auto"/>
            <w:noWrap/>
            <w:vAlign w:val="bottom"/>
            <w:hideMark/>
          </w:tcPr>
          <w:p w14:paraId="59EC33A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A7440F5" w14:textId="723CAF3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5879744" w14:textId="623B5D3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DC2EB9C" w14:textId="41A1C27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03D8B5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54EE72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F06AFB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1E90C71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3331B61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511" w:type="pct"/>
            <w:tcBorders>
              <w:top w:val="nil"/>
              <w:left w:val="nil"/>
              <w:bottom w:val="single" w:sz="4" w:space="0" w:color="auto"/>
              <w:right w:val="single" w:sz="4" w:space="0" w:color="auto"/>
            </w:tcBorders>
            <w:shd w:val="clear" w:color="auto" w:fill="auto"/>
            <w:noWrap/>
            <w:vAlign w:val="bottom"/>
            <w:hideMark/>
          </w:tcPr>
          <w:p w14:paraId="15242F5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797" w:type="pct"/>
            <w:tcBorders>
              <w:top w:val="nil"/>
              <w:left w:val="nil"/>
              <w:bottom w:val="single" w:sz="4" w:space="0" w:color="auto"/>
              <w:right w:val="single" w:sz="4" w:space="0" w:color="auto"/>
            </w:tcBorders>
            <w:shd w:val="clear" w:color="auto" w:fill="auto"/>
            <w:noWrap/>
            <w:vAlign w:val="bottom"/>
            <w:hideMark/>
          </w:tcPr>
          <w:p w14:paraId="28389D9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95DCD7B" w14:textId="1D1A9B2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F021E78" w14:textId="78ECA40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F57A40E" w14:textId="305A038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9DBF1C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4179C2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8CDDD8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0CB7823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770A740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511" w:type="pct"/>
            <w:tcBorders>
              <w:top w:val="nil"/>
              <w:left w:val="nil"/>
              <w:bottom w:val="single" w:sz="4" w:space="0" w:color="auto"/>
              <w:right w:val="single" w:sz="4" w:space="0" w:color="auto"/>
            </w:tcBorders>
            <w:shd w:val="clear" w:color="auto" w:fill="auto"/>
            <w:noWrap/>
            <w:vAlign w:val="bottom"/>
            <w:hideMark/>
          </w:tcPr>
          <w:p w14:paraId="671235C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797" w:type="pct"/>
            <w:tcBorders>
              <w:top w:val="nil"/>
              <w:left w:val="nil"/>
              <w:bottom w:val="single" w:sz="4" w:space="0" w:color="auto"/>
              <w:right w:val="single" w:sz="4" w:space="0" w:color="auto"/>
            </w:tcBorders>
            <w:shd w:val="clear" w:color="auto" w:fill="auto"/>
            <w:noWrap/>
            <w:vAlign w:val="bottom"/>
            <w:hideMark/>
          </w:tcPr>
          <w:p w14:paraId="40A5788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3BAB691" w14:textId="20BF472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0E4C42" w14:textId="0EA0A3D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A9038B2" w14:textId="1511AD6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238CB7B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5D68B4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2AACB0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7D3CE03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237312D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511" w:type="pct"/>
            <w:tcBorders>
              <w:top w:val="nil"/>
              <w:left w:val="nil"/>
              <w:bottom w:val="single" w:sz="4" w:space="0" w:color="auto"/>
              <w:right w:val="single" w:sz="4" w:space="0" w:color="auto"/>
            </w:tcBorders>
            <w:shd w:val="clear" w:color="auto" w:fill="auto"/>
            <w:noWrap/>
            <w:vAlign w:val="bottom"/>
            <w:hideMark/>
          </w:tcPr>
          <w:p w14:paraId="10A6D96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797" w:type="pct"/>
            <w:tcBorders>
              <w:top w:val="nil"/>
              <w:left w:val="nil"/>
              <w:bottom w:val="single" w:sz="4" w:space="0" w:color="auto"/>
              <w:right w:val="single" w:sz="4" w:space="0" w:color="auto"/>
            </w:tcBorders>
            <w:shd w:val="clear" w:color="auto" w:fill="auto"/>
            <w:noWrap/>
            <w:vAlign w:val="bottom"/>
            <w:hideMark/>
          </w:tcPr>
          <w:p w14:paraId="6BEE7A8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0.02</w:t>
            </w:r>
          </w:p>
        </w:tc>
        <w:tc>
          <w:tcPr>
            <w:tcW w:w="620" w:type="pct"/>
            <w:tcBorders>
              <w:top w:val="single" w:sz="4" w:space="0" w:color="auto"/>
              <w:left w:val="nil"/>
              <w:bottom w:val="single" w:sz="4" w:space="0" w:color="auto"/>
              <w:right w:val="single" w:sz="4" w:space="0" w:color="auto"/>
            </w:tcBorders>
            <w:vAlign w:val="bottom"/>
          </w:tcPr>
          <w:p w14:paraId="65E7A2EB" w14:textId="6519025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6DFD63A" w14:textId="6CFAA06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42A3DAC" w14:textId="2921A41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5672367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870C53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94AB1B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5191629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517F5CB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1E15DFD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797" w:type="pct"/>
            <w:tcBorders>
              <w:top w:val="nil"/>
              <w:left w:val="nil"/>
              <w:bottom w:val="single" w:sz="4" w:space="0" w:color="auto"/>
              <w:right w:val="single" w:sz="4" w:space="0" w:color="auto"/>
            </w:tcBorders>
            <w:shd w:val="clear" w:color="auto" w:fill="auto"/>
            <w:noWrap/>
            <w:vAlign w:val="bottom"/>
            <w:hideMark/>
          </w:tcPr>
          <w:p w14:paraId="4838BD0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732071D" w14:textId="0B7BFB1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3B99149" w14:textId="026210F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1077722" w14:textId="36AEB87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71A48B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6A0F26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7817FC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5E103EC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30451C5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665C99A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097FA56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59900D8" w14:textId="2E5D0E6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0F89B43" w14:textId="2547912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C691A14" w14:textId="3EA784F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801D0B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6642C1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BFC03C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6E2A0DE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5E647FF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508DAB7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65F745A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96EA210" w14:textId="42FF60B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A36E5B6" w14:textId="19C22E1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717681D" w14:textId="502AC35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C7E7D3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8B0CE7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1ED070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5D33EEB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2C5A95E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2A35EFE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724125B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5057E69" w14:textId="5A2DFC4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851C609" w14:textId="344C0FC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4272336" w14:textId="4B6B3CF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66ADC6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B96CCC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33B86E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4DB308C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6863E73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5BA9588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0AB549E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4FFD91A" w14:textId="3134520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5</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7E19C47" w14:textId="1ECF626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5353CD0" w14:textId="0AC289B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23066B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C96BB1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D93CFB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6A95B85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0CCEA9C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6F549AB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1BBFA99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C6DD8F6" w14:textId="3F3B209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2D989FB" w14:textId="3638645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E8F154A" w14:textId="667E311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E39DB2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5E1421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DB21EE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5557C7D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2399CFE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5ECAB4F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218DBAA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E83A740" w14:textId="5A5E497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53E7EB8" w14:textId="0D29252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99041D1" w14:textId="106F037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74DD40C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C98193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20B39F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13BC091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2FB6301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7B60CA8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4B46C93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F999489" w14:textId="5A2AD93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5A29FCB" w14:textId="1BB4512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AD913E5" w14:textId="23E19DE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604BDDF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70B3DF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55498E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09799E0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19B0EF9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33E3C39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43D3C5A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EECF9A6" w14:textId="38DC7F8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E53A324" w14:textId="71E4506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9A66A60" w14:textId="55956E2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0F7C2E4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98EEE3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B55E1F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08CA91B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5E4573F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297EE46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040D588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45E6F14" w14:textId="7E1548B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F09F85B" w14:textId="44322FB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C896F36" w14:textId="524AF2A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545A36F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A08347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7D13E1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51483DD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5B7A3FF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7BF5E50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235F99F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1DE90F3" w14:textId="11946DA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5A1F4D7" w14:textId="45D8310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13AB5B8" w14:textId="2DC064B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7F20F63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3FBD43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F08E8B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63D4B12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719D555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3BDF2C6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7BB7C1A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DC8DD83" w14:textId="064058C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38C6FF7" w14:textId="226B69D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DB04A58" w14:textId="3280816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2B59B42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E92C3E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F72044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641AFAB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7A1075D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6486EBD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27126C7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697DDD3" w14:textId="6D9B408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8D74D59" w14:textId="6DE6B41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6BF1371" w14:textId="18AFC4D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2FA1F1E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B61682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2E48EA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2541A69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62A197D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6C4C20B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3F913E5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4D2B58D" w14:textId="7806901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21077E0" w14:textId="4B25D11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CD3AD09" w14:textId="62AA0BD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7236101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2C94D1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F9FF52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268BB14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581BE24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40C4AB9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53F6911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DEF9D3C" w14:textId="2ED3C77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52A3BFD" w14:textId="228B881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04C17B4" w14:textId="3F6D308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2B745E2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F14D31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CF3202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1625493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2F7797A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1A02C4F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774B91B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E22FB30" w14:textId="0D97B76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9214291" w14:textId="4C6FF55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C03738A" w14:textId="3564D51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544AC5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A4DFE0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D171AE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4A70BB6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61D25F4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5E9EAA4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07F6F3B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47B6ED3" w14:textId="1063095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F11E88" w14:textId="1F0B6DA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82D19D3" w14:textId="125830C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1E23D7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695372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57215C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74B9829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0BD4209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63F3282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0259591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8372BF9" w14:textId="42690C5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8BA60F4" w14:textId="5E575A7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1263593" w14:textId="1C64541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419106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F5BE74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3C35BD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28A8106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528A985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2A02EF5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4DA3A24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5772DED" w14:textId="530A597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994A1C9" w14:textId="579EE2F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60F4D65" w14:textId="72BBF6E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4E4825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09825C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7EEFB2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662593D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4AA5209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3BE0A61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344F7FC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E6DFFA1" w14:textId="4F17F6F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8E64943" w14:textId="4829960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5958A38" w14:textId="1D41857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6866C7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D6981C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3A462E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2473B0F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05595E5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5084B1D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0DA7E34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5DBC56D" w14:textId="656B14E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CC69731" w14:textId="5CF4C94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9A33DCA" w14:textId="1567290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4A53069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DFCC5C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53C89B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3E7BCED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2EBB62D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65CB2C7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3E76B09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AA2A90C" w14:textId="6FF7ABC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A609FDD" w14:textId="4B31A56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7E1BE6C" w14:textId="5F5E945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32701F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E314C2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444AC2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098CF81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0015319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481C350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7D2B898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2306496" w14:textId="0B86D2E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A48507F" w14:textId="5D3C024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344D834" w14:textId="4E8BE25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6E578E7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A83D1C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E137FB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5D180AD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7E65A9A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1D29948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5F33CF7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7A90378" w14:textId="4E54E1D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1A9F811" w14:textId="758FC5E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09E9218" w14:textId="510A01A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6273A11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0014CB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CE8C81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495122B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48AE038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56CA103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20DD9E7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E4F8D3A" w14:textId="296A039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11639A9" w14:textId="19F6DB8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CAF0C31" w14:textId="3EBC2CC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35486F2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8F8FCB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303421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3F0AFE6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23CEF9B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564F50E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3BDE885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AD4C3F1" w14:textId="6317F6E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320C805" w14:textId="3CE9A7B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BA648EC" w14:textId="6F66D7B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74523E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6DD414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11D076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31B2858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28B9C7A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7A2D980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422D30A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4C14AFD" w14:textId="2967768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AAFA1C6" w14:textId="7F6DDCE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EDE0A7D" w14:textId="1A26135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09C6B7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27FC54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AC0765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04887B8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02F81CC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0373AD6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07CFC5A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71A74A6" w14:textId="013AC98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8DE467D" w14:textId="76668C1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2430827" w14:textId="2788E5D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7B6DB46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BD400B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F2C145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29153FB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2F3A683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6EBBB3F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31F3928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CF95302" w14:textId="4751E12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848F452" w14:textId="2CF9FA0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1D1DF3B" w14:textId="04A23DA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77BF099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AAF72D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7D5999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5873115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516E54B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10B5875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1F16D72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BFF05C1" w14:textId="2B37C6A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5</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A498B66" w14:textId="53F2284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275AEC9" w14:textId="6A725E9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FE7FD8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6E0DFD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BF946F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1523C97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18F5D23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298E9A5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797" w:type="pct"/>
            <w:tcBorders>
              <w:top w:val="nil"/>
              <w:left w:val="nil"/>
              <w:bottom w:val="single" w:sz="4" w:space="0" w:color="auto"/>
              <w:right w:val="single" w:sz="4" w:space="0" w:color="auto"/>
            </w:tcBorders>
            <w:shd w:val="clear" w:color="auto" w:fill="auto"/>
            <w:noWrap/>
            <w:vAlign w:val="bottom"/>
            <w:hideMark/>
          </w:tcPr>
          <w:p w14:paraId="5EC2E57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6910275" w14:textId="15CDA58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5E94650" w14:textId="518C832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13B6D97" w14:textId="536093B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59E4A2D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1F58B9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3F9FDF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5891F22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7202DBB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511" w:type="pct"/>
            <w:tcBorders>
              <w:top w:val="nil"/>
              <w:left w:val="nil"/>
              <w:bottom w:val="single" w:sz="4" w:space="0" w:color="auto"/>
              <w:right w:val="single" w:sz="4" w:space="0" w:color="auto"/>
            </w:tcBorders>
            <w:shd w:val="clear" w:color="auto" w:fill="auto"/>
            <w:noWrap/>
            <w:vAlign w:val="bottom"/>
            <w:hideMark/>
          </w:tcPr>
          <w:p w14:paraId="72B4D63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797" w:type="pct"/>
            <w:tcBorders>
              <w:top w:val="nil"/>
              <w:left w:val="nil"/>
              <w:bottom w:val="single" w:sz="4" w:space="0" w:color="auto"/>
              <w:right w:val="single" w:sz="4" w:space="0" w:color="auto"/>
            </w:tcBorders>
            <w:shd w:val="clear" w:color="auto" w:fill="auto"/>
            <w:noWrap/>
            <w:vAlign w:val="bottom"/>
            <w:hideMark/>
          </w:tcPr>
          <w:p w14:paraId="1E8C210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84418D6" w14:textId="0D54EFB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0DAEF6B" w14:textId="5418035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A1F9D5B" w14:textId="585294E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685EC8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34733C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D99F27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25F7C0A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2CA5D4E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511" w:type="pct"/>
            <w:tcBorders>
              <w:top w:val="nil"/>
              <w:left w:val="nil"/>
              <w:bottom w:val="single" w:sz="4" w:space="0" w:color="auto"/>
              <w:right w:val="single" w:sz="4" w:space="0" w:color="auto"/>
            </w:tcBorders>
            <w:shd w:val="clear" w:color="auto" w:fill="auto"/>
            <w:noWrap/>
            <w:vAlign w:val="bottom"/>
            <w:hideMark/>
          </w:tcPr>
          <w:p w14:paraId="70E66C4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797" w:type="pct"/>
            <w:tcBorders>
              <w:top w:val="nil"/>
              <w:left w:val="nil"/>
              <w:bottom w:val="single" w:sz="4" w:space="0" w:color="auto"/>
              <w:right w:val="single" w:sz="4" w:space="0" w:color="auto"/>
            </w:tcBorders>
            <w:shd w:val="clear" w:color="auto" w:fill="auto"/>
            <w:noWrap/>
            <w:vAlign w:val="bottom"/>
            <w:hideMark/>
          </w:tcPr>
          <w:p w14:paraId="52D4B40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FC1E597" w14:textId="0E7DCD2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50AB739" w14:textId="27799E7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723E145" w14:textId="247694D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6C48DE6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AD0F14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CC52DF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13827D7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1014BC7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511" w:type="pct"/>
            <w:tcBorders>
              <w:top w:val="nil"/>
              <w:left w:val="nil"/>
              <w:bottom w:val="single" w:sz="4" w:space="0" w:color="auto"/>
              <w:right w:val="single" w:sz="4" w:space="0" w:color="auto"/>
            </w:tcBorders>
            <w:shd w:val="clear" w:color="auto" w:fill="auto"/>
            <w:noWrap/>
            <w:vAlign w:val="bottom"/>
            <w:hideMark/>
          </w:tcPr>
          <w:p w14:paraId="068EE07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797" w:type="pct"/>
            <w:tcBorders>
              <w:top w:val="nil"/>
              <w:left w:val="nil"/>
              <w:bottom w:val="single" w:sz="4" w:space="0" w:color="auto"/>
              <w:right w:val="single" w:sz="4" w:space="0" w:color="auto"/>
            </w:tcBorders>
            <w:shd w:val="clear" w:color="auto" w:fill="auto"/>
            <w:noWrap/>
            <w:vAlign w:val="bottom"/>
            <w:hideMark/>
          </w:tcPr>
          <w:p w14:paraId="3246411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2E387CD" w14:textId="0B33FA1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C3D20D2" w14:textId="4C91DD4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020FAF8" w14:textId="593CFBB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474EA10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288D4E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65BB64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w:t>
            </w:r>
          </w:p>
        </w:tc>
        <w:tc>
          <w:tcPr>
            <w:tcW w:w="594" w:type="pct"/>
            <w:tcBorders>
              <w:top w:val="nil"/>
              <w:left w:val="nil"/>
              <w:bottom w:val="single" w:sz="4" w:space="0" w:color="auto"/>
              <w:right w:val="single" w:sz="4" w:space="0" w:color="auto"/>
            </w:tcBorders>
            <w:shd w:val="clear" w:color="auto" w:fill="auto"/>
            <w:noWrap/>
            <w:vAlign w:val="bottom"/>
            <w:hideMark/>
          </w:tcPr>
          <w:p w14:paraId="576B680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4E839A6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511" w:type="pct"/>
            <w:tcBorders>
              <w:top w:val="nil"/>
              <w:left w:val="nil"/>
              <w:bottom w:val="single" w:sz="4" w:space="0" w:color="auto"/>
              <w:right w:val="single" w:sz="4" w:space="0" w:color="auto"/>
            </w:tcBorders>
            <w:shd w:val="clear" w:color="auto" w:fill="auto"/>
            <w:noWrap/>
            <w:vAlign w:val="bottom"/>
            <w:hideMark/>
          </w:tcPr>
          <w:p w14:paraId="29C75FE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797" w:type="pct"/>
            <w:tcBorders>
              <w:top w:val="nil"/>
              <w:left w:val="nil"/>
              <w:bottom w:val="single" w:sz="4" w:space="0" w:color="auto"/>
              <w:right w:val="single" w:sz="4" w:space="0" w:color="auto"/>
            </w:tcBorders>
            <w:shd w:val="clear" w:color="auto" w:fill="auto"/>
            <w:noWrap/>
            <w:vAlign w:val="bottom"/>
            <w:hideMark/>
          </w:tcPr>
          <w:p w14:paraId="60B6C56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47C7632" w14:textId="640DB1D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EC0123A" w14:textId="3DDD791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988270C" w14:textId="2F3A027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7C7B7D1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E84165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C5A7D3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5682B73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6FBBAC1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0.35</w:t>
            </w:r>
          </w:p>
        </w:tc>
        <w:tc>
          <w:tcPr>
            <w:tcW w:w="511" w:type="pct"/>
            <w:tcBorders>
              <w:top w:val="nil"/>
              <w:left w:val="nil"/>
              <w:bottom w:val="single" w:sz="4" w:space="0" w:color="auto"/>
              <w:right w:val="single" w:sz="4" w:space="0" w:color="auto"/>
            </w:tcBorders>
            <w:shd w:val="clear" w:color="auto" w:fill="auto"/>
            <w:noWrap/>
            <w:vAlign w:val="bottom"/>
            <w:hideMark/>
          </w:tcPr>
          <w:p w14:paraId="0DC5086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0.35</w:t>
            </w:r>
          </w:p>
        </w:tc>
        <w:tc>
          <w:tcPr>
            <w:tcW w:w="797" w:type="pct"/>
            <w:tcBorders>
              <w:top w:val="nil"/>
              <w:left w:val="nil"/>
              <w:bottom w:val="single" w:sz="4" w:space="0" w:color="auto"/>
              <w:right w:val="single" w:sz="4" w:space="0" w:color="auto"/>
            </w:tcBorders>
            <w:shd w:val="clear" w:color="auto" w:fill="auto"/>
            <w:noWrap/>
            <w:vAlign w:val="bottom"/>
            <w:hideMark/>
          </w:tcPr>
          <w:p w14:paraId="5ADF42F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E5C7C60" w14:textId="317153B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2199DE8" w14:textId="65CF577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BCB9762" w14:textId="3D1F64F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6FC6C48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87ACA2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9AAECB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7D476C6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3815F83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0.35</w:t>
            </w:r>
          </w:p>
        </w:tc>
        <w:tc>
          <w:tcPr>
            <w:tcW w:w="511" w:type="pct"/>
            <w:tcBorders>
              <w:top w:val="nil"/>
              <w:left w:val="nil"/>
              <w:bottom w:val="single" w:sz="4" w:space="0" w:color="auto"/>
              <w:right w:val="single" w:sz="4" w:space="0" w:color="auto"/>
            </w:tcBorders>
            <w:shd w:val="clear" w:color="auto" w:fill="auto"/>
            <w:noWrap/>
            <w:vAlign w:val="bottom"/>
            <w:hideMark/>
          </w:tcPr>
          <w:p w14:paraId="3DE13A1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797" w:type="pct"/>
            <w:tcBorders>
              <w:top w:val="nil"/>
              <w:left w:val="nil"/>
              <w:bottom w:val="single" w:sz="4" w:space="0" w:color="auto"/>
              <w:right w:val="single" w:sz="4" w:space="0" w:color="auto"/>
            </w:tcBorders>
            <w:shd w:val="clear" w:color="auto" w:fill="auto"/>
            <w:noWrap/>
            <w:vAlign w:val="bottom"/>
            <w:hideMark/>
          </w:tcPr>
          <w:p w14:paraId="047F515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309F009" w14:textId="63A5356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360322D" w14:textId="1D1C558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C71AB56" w14:textId="0B365CE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7938DF8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76F4BE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3BFF8B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36B4905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481244F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511" w:type="pct"/>
            <w:tcBorders>
              <w:top w:val="nil"/>
              <w:left w:val="nil"/>
              <w:bottom w:val="single" w:sz="4" w:space="0" w:color="auto"/>
              <w:right w:val="single" w:sz="4" w:space="0" w:color="auto"/>
            </w:tcBorders>
            <w:shd w:val="clear" w:color="auto" w:fill="auto"/>
            <w:noWrap/>
            <w:vAlign w:val="bottom"/>
            <w:hideMark/>
          </w:tcPr>
          <w:p w14:paraId="7FED0FD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797" w:type="pct"/>
            <w:tcBorders>
              <w:top w:val="nil"/>
              <w:left w:val="nil"/>
              <w:bottom w:val="single" w:sz="4" w:space="0" w:color="auto"/>
              <w:right w:val="single" w:sz="4" w:space="0" w:color="auto"/>
            </w:tcBorders>
            <w:shd w:val="clear" w:color="auto" w:fill="auto"/>
            <w:noWrap/>
            <w:vAlign w:val="bottom"/>
            <w:hideMark/>
          </w:tcPr>
          <w:p w14:paraId="4484E5C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75831D9" w14:textId="53FF54F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9709C5A" w14:textId="0F4A7AD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02AE8FC" w14:textId="099B1FB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3B6E56B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5E4A2B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F437B2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5AD79EB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1CF0CAE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511" w:type="pct"/>
            <w:tcBorders>
              <w:top w:val="nil"/>
              <w:left w:val="nil"/>
              <w:bottom w:val="single" w:sz="4" w:space="0" w:color="auto"/>
              <w:right w:val="single" w:sz="4" w:space="0" w:color="auto"/>
            </w:tcBorders>
            <w:shd w:val="clear" w:color="auto" w:fill="auto"/>
            <w:noWrap/>
            <w:vAlign w:val="bottom"/>
            <w:hideMark/>
          </w:tcPr>
          <w:p w14:paraId="5CA462B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797" w:type="pct"/>
            <w:tcBorders>
              <w:top w:val="nil"/>
              <w:left w:val="nil"/>
              <w:bottom w:val="single" w:sz="4" w:space="0" w:color="auto"/>
              <w:right w:val="single" w:sz="4" w:space="0" w:color="auto"/>
            </w:tcBorders>
            <w:shd w:val="clear" w:color="auto" w:fill="auto"/>
            <w:noWrap/>
            <w:vAlign w:val="bottom"/>
            <w:hideMark/>
          </w:tcPr>
          <w:p w14:paraId="296B26A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5A25B6C" w14:textId="056A59D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EB67BEF" w14:textId="4D7D293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9BD3A32" w14:textId="31D90A2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281ABE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302BB4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AD736C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5D5C918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43470AC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511" w:type="pct"/>
            <w:tcBorders>
              <w:top w:val="nil"/>
              <w:left w:val="nil"/>
              <w:bottom w:val="single" w:sz="4" w:space="0" w:color="auto"/>
              <w:right w:val="single" w:sz="4" w:space="0" w:color="auto"/>
            </w:tcBorders>
            <w:shd w:val="clear" w:color="auto" w:fill="auto"/>
            <w:noWrap/>
            <w:vAlign w:val="bottom"/>
            <w:hideMark/>
          </w:tcPr>
          <w:p w14:paraId="177488D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797" w:type="pct"/>
            <w:tcBorders>
              <w:top w:val="nil"/>
              <w:left w:val="nil"/>
              <w:bottom w:val="single" w:sz="4" w:space="0" w:color="auto"/>
              <w:right w:val="single" w:sz="4" w:space="0" w:color="auto"/>
            </w:tcBorders>
            <w:shd w:val="clear" w:color="auto" w:fill="auto"/>
            <w:noWrap/>
            <w:vAlign w:val="bottom"/>
            <w:hideMark/>
          </w:tcPr>
          <w:p w14:paraId="6CB2B48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5AB1F45" w14:textId="5C04B6F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EC4E575" w14:textId="509A2C8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2A36C62" w14:textId="3BFE05D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4F7AD8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3AC1DD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D0109E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7BE501F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1B89128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7499C9D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797" w:type="pct"/>
            <w:tcBorders>
              <w:top w:val="nil"/>
              <w:left w:val="nil"/>
              <w:bottom w:val="single" w:sz="4" w:space="0" w:color="auto"/>
              <w:right w:val="single" w:sz="4" w:space="0" w:color="auto"/>
            </w:tcBorders>
            <w:shd w:val="clear" w:color="auto" w:fill="auto"/>
            <w:noWrap/>
            <w:vAlign w:val="bottom"/>
            <w:hideMark/>
          </w:tcPr>
          <w:p w14:paraId="4AE151C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C091354" w14:textId="3BEAF35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10A8E11" w14:textId="50DB66F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CF8EF0D" w14:textId="678CBEF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4F0982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CC7D0E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8A7149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0CCE1F2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5A8CFDE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6DF509E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797" w:type="pct"/>
            <w:tcBorders>
              <w:top w:val="nil"/>
              <w:left w:val="nil"/>
              <w:bottom w:val="single" w:sz="4" w:space="0" w:color="auto"/>
              <w:right w:val="single" w:sz="4" w:space="0" w:color="auto"/>
            </w:tcBorders>
            <w:shd w:val="clear" w:color="auto" w:fill="auto"/>
            <w:noWrap/>
            <w:vAlign w:val="bottom"/>
            <w:hideMark/>
          </w:tcPr>
          <w:p w14:paraId="6C8A3A0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AA98C0E" w14:textId="3F8769B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DE157FE" w14:textId="533746F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8F97455" w14:textId="3C67482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3405CC4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D0AD22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32C4FB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05FC33B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3758F1E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6A44555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797" w:type="pct"/>
            <w:tcBorders>
              <w:top w:val="nil"/>
              <w:left w:val="nil"/>
              <w:bottom w:val="single" w:sz="4" w:space="0" w:color="auto"/>
              <w:right w:val="single" w:sz="4" w:space="0" w:color="auto"/>
            </w:tcBorders>
            <w:shd w:val="clear" w:color="auto" w:fill="auto"/>
            <w:noWrap/>
            <w:vAlign w:val="bottom"/>
            <w:hideMark/>
          </w:tcPr>
          <w:p w14:paraId="5A8B26E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4396BF9" w14:textId="48EF620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603127" w14:textId="256EBC4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04A78B7" w14:textId="4B16B7F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5C19F40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D7A00A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C76F59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6AB9225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5B670DB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1B86027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797" w:type="pct"/>
            <w:tcBorders>
              <w:top w:val="nil"/>
              <w:left w:val="nil"/>
              <w:bottom w:val="single" w:sz="4" w:space="0" w:color="auto"/>
              <w:right w:val="single" w:sz="4" w:space="0" w:color="auto"/>
            </w:tcBorders>
            <w:shd w:val="clear" w:color="auto" w:fill="auto"/>
            <w:noWrap/>
            <w:vAlign w:val="bottom"/>
            <w:hideMark/>
          </w:tcPr>
          <w:p w14:paraId="7F19790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71D6BBE" w14:textId="22908A8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F44EDAB" w14:textId="49EFFF2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25E70CB" w14:textId="170F96B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BECCBD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AB2EFE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DA96DF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17EBA34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45E37D7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4351DBB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797" w:type="pct"/>
            <w:tcBorders>
              <w:top w:val="nil"/>
              <w:left w:val="nil"/>
              <w:bottom w:val="single" w:sz="4" w:space="0" w:color="auto"/>
              <w:right w:val="single" w:sz="4" w:space="0" w:color="auto"/>
            </w:tcBorders>
            <w:shd w:val="clear" w:color="auto" w:fill="auto"/>
            <w:noWrap/>
            <w:vAlign w:val="bottom"/>
            <w:hideMark/>
          </w:tcPr>
          <w:p w14:paraId="36668A8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B867EB6" w14:textId="1E1E0FD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6DDBD88" w14:textId="5EBB1E4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3BCC560" w14:textId="794A58C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98C570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654DA6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04AD54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61E5631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3817D9E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060E42C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6C240B4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7231800" w14:textId="02518B1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DD0A357" w14:textId="01B7E6E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8171BA6" w14:textId="0E1992A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C2C969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7F318A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404D32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2825198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3251C0F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0563900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579A2CE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A3B4B04" w14:textId="0D5098E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0B935CA" w14:textId="685C5BD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C517619" w14:textId="1CEE858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507D2E9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59AF6D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4FCDFA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341D47C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6256D6D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387D99A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457C6C7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0DA45D9" w14:textId="68061F8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158FD8C" w14:textId="0FB9AAC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E03BD2C" w14:textId="0486CB0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932535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D71C02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FE696A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0C2F4F5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0E03134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2706278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32278FD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619FAC9" w14:textId="4DF4271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2C5A8C9" w14:textId="30B68BB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3E8E8A8" w14:textId="15991EA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6A0145A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AB50AE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E70EE8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3D7C89D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6DC1B9A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3BFD0C3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75CBA40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D3CF5CB" w14:textId="251DFEC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06083E6" w14:textId="0DB6EA0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1B0E300" w14:textId="66FD302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35172D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DDACD0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DF91EF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3926199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05B0754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5D8EBEF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4841C63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891663F" w14:textId="0AC473C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E5E8281" w14:textId="66AE521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AC143C4" w14:textId="56F90DC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53B8C0F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6AEBA1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826732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661C74C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6CBA1AA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3A9CDF9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2F399D5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0440BC2" w14:textId="2D99B44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056AA89" w14:textId="0D0C69D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7D93AFD" w14:textId="2A473AA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0FBB8E0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1D0BC3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FD28CE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7B74A02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4432075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4E4F529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542146F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601B578" w14:textId="7CA65A6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BAC948D" w14:textId="3D83D7F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6CBB3BF" w14:textId="0BF6B5E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0EC7587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943EAF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D99284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67ABB20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40DA1FF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0B08597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5A5DCA5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67247DF" w14:textId="14E7850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B27E203" w14:textId="0A9B64A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41683B4" w14:textId="6E77563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24331B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099E9C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BA97C1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300B26B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36D8637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266D90A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5453DD4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C4ADD22" w14:textId="10E816F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05D52AD" w14:textId="693BF5A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73974D1" w14:textId="7E56FDF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6BB0B7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6D737B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982039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7BD1491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26EEEEC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3749F02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2A8DD43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71433E4" w14:textId="32C5FA5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E122A1A" w14:textId="1F122B4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9E5FA2B" w14:textId="10322BA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5C14B59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0B4289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A8586C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1F8FCE3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6AE7ED7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5E8E29B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0EE2A3D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9F74093" w14:textId="7022AC8E"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B4A449" w14:textId="7D17828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80F3FF0" w14:textId="68A2454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79196CF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1879F8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AFEC11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4A41CBF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593BC43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64E4206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1EBB7A1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C535534" w14:textId="7D42BD9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9469A92" w14:textId="6D74FE7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4A495F3" w14:textId="0E9DC54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515B94F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F76D3F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CAF860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24B56A5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5EBDADF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2DC81AE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70BCC38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F3DB378" w14:textId="046F58C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4A68B1C" w14:textId="63F87F6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4335BF4" w14:textId="4FD0D83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A57685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16F25E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00D8B5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02A6AD6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4F57B98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7375AA8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041C64F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A989F38" w14:textId="3EAE13A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8</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05978A5" w14:textId="0D1ADCE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3763EE4" w14:textId="7E450AB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68FC07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64B0F0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88C3A3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46A20C1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51B6024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4E83362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1AC1BC3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B3122FD" w14:textId="3733BD9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55DF3A8" w14:textId="2C210E5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0592290" w14:textId="22DB93C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CF442F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3D63F2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D41E3C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43CB577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6AE7C08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57D1F9B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2D66F43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DF31D34" w14:textId="56FD02E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1B3EE65" w14:textId="7717FA8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ECD81AA" w14:textId="20038D7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C84D42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1B96F9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1FA013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2F0D784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32CBBF0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4D6BCF0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3BF1F97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808911F" w14:textId="43642DF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CFC0D5E" w14:textId="22B44004"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C999F65" w14:textId="0582916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031346D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ECB12A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F97D65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0F0634F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7C2A1F5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511" w:type="pct"/>
            <w:tcBorders>
              <w:top w:val="nil"/>
              <w:left w:val="nil"/>
              <w:bottom w:val="single" w:sz="4" w:space="0" w:color="auto"/>
              <w:right w:val="single" w:sz="4" w:space="0" w:color="auto"/>
            </w:tcBorders>
            <w:shd w:val="clear" w:color="auto" w:fill="auto"/>
            <w:noWrap/>
            <w:vAlign w:val="bottom"/>
            <w:hideMark/>
          </w:tcPr>
          <w:p w14:paraId="770187B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797" w:type="pct"/>
            <w:tcBorders>
              <w:top w:val="nil"/>
              <w:left w:val="nil"/>
              <w:bottom w:val="single" w:sz="4" w:space="0" w:color="auto"/>
              <w:right w:val="single" w:sz="4" w:space="0" w:color="auto"/>
            </w:tcBorders>
            <w:shd w:val="clear" w:color="auto" w:fill="auto"/>
            <w:noWrap/>
            <w:vAlign w:val="bottom"/>
            <w:hideMark/>
          </w:tcPr>
          <w:p w14:paraId="10BFCD4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F9013C4" w14:textId="7C9A2B5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933AC69" w14:textId="7BB450E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E69FCC7" w14:textId="16D6D6A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3AF5EA0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590A8A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9A3CC2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4BDB630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3A722D1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511" w:type="pct"/>
            <w:tcBorders>
              <w:top w:val="nil"/>
              <w:left w:val="nil"/>
              <w:bottom w:val="single" w:sz="4" w:space="0" w:color="auto"/>
              <w:right w:val="single" w:sz="4" w:space="0" w:color="auto"/>
            </w:tcBorders>
            <w:shd w:val="clear" w:color="auto" w:fill="auto"/>
            <w:noWrap/>
            <w:vAlign w:val="bottom"/>
            <w:hideMark/>
          </w:tcPr>
          <w:p w14:paraId="49381A9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0860701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481EF51" w14:textId="417C874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6B8F167" w14:textId="6553376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011EE76" w14:textId="5BA3BC8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2505B7D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71FDB2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C26002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08E1252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405BE1A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1FEB8C6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2A75CD4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3E83314" w14:textId="615ED2A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4517E7B" w14:textId="47C6E26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56DEC0E" w14:textId="1846A20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1042C5F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76A9C6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FFE16F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51C3165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443D962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09B6EC2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498E69A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5F43E00" w14:textId="0DC480C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7785BE5" w14:textId="6DFC5FC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F6A68C9" w14:textId="24BFAD7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2D24309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CB100C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D78862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73C02DC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2EA85B4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0BC2403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3625F87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445B310" w14:textId="468C1A0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9B8A997" w14:textId="05FB49A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C4EFBF1" w14:textId="4B56B9A5"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D4A4A2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0688A7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595A66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791D210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6D889CB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2CF1523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40EC600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8EE56C9" w14:textId="07CFFF1A"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72BAD2D" w14:textId="50F3180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19F74A1" w14:textId="41DC207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29E74D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60BE28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0FE5ADD"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78F0BA0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461CC3E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589370F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2B61B8F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65A36BF" w14:textId="517A398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F0140D4" w14:textId="0A840902"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E20FD33" w14:textId="3494A37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6B93DD6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3F5BB8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528900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7029150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7317D2B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73FC241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2B00EC8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A8271CD" w14:textId="58FDA28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D7DF797" w14:textId="4DF2E68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49036D2" w14:textId="4784C740"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38B9E7D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2A153F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2200B1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4257618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2D464E6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7D3A28F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3B41A4D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31C5C03" w14:textId="155198A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05E3069" w14:textId="7954BE7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8741798" w14:textId="6DB5953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3AAA7A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EFF800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ADFD92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389B492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3851FA5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3BFCC22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6AB12C0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A867647" w14:textId="765AC0B8"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9F21A66" w14:textId="3202A52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7EB9472" w14:textId="5B77580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2A5CA5B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4EE0A5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B0F2AD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7FEBF47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1A0D6793"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0F4B21A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505801A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E2C12B8" w14:textId="12A04291"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B443DA8" w14:textId="0374429C"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3FE35A3" w14:textId="7FC4EFED"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72F5FC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F4E9F8C"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64B829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59DCE42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0A2A2A4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0EA3B0E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38C6EEC7"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FFEF20B" w14:textId="2926618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2C3261A" w14:textId="1BD6F19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3999D2B" w14:textId="37C486E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0983E1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F7A1102"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8EB7104"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4B5B6086"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0B92C5C1"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18B9451F"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169D7F18"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810773A" w14:textId="40797D39"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321847A" w14:textId="12984EB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7E3FE1C" w14:textId="4B1A74D3"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A2EB1A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B92712A"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C0C2150"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3</w:t>
            </w:r>
          </w:p>
        </w:tc>
        <w:tc>
          <w:tcPr>
            <w:tcW w:w="594" w:type="pct"/>
            <w:tcBorders>
              <w:top w:val="nil"/>
              <w:left w:val="nil"/>
              <w:bottom w:val="single" w:sz="4" w:space="0" w:color="auto"/>
              <w:right w:val="single" w:sz="4" w:space="0" w:color="auto"/>
            </w:tcBorders>
            <w:shd w:val="clear" w:color="auto" w:fill="auto"/>
            <w:noWrap/>
            <w:vAlign w:val="bottom"/>
            <w:hideMark/>
          </w:tcPr>
          <w:p w14:paraId="5866D7B9"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7C6EAFFE"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3D6290AB"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0954D175" w14:textId="77777777"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F4F1374" w14:textId="0FC5B81F"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5F4271C" w14:textId="2ABAE77B"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28D1A16" w14:textId="21942786" w:rsidR="005861B7" w:rsidRPr="003B4F17" w:rsidRDefault="005861B7"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6BA6C4F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C634B6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851B86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021BB0B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7B5734E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511" w:type="pct"/>
            <w:tcBorders>
              <w:top w:val="nil"/>
              <w:left w:val="nil"/>
              <w:bottom w:val="single" w:sz="4" w:space="0" w:color="auto"/>
              <w:right w:val="single" w:sz="4" w:space="0" w:color="auto"/>
            </w:tcBorders>
            <w:shd w:val="clear" w:color="auto" w:fill="auto"/>
            <w:noWrap/>
            <w:vAlign w:val="bottom"/>
            <w:hideMark/>
          </w:tcPr>
          <w:p w14:paraId="5B951BE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797" w:type="pct"/>
            <w:tcBorders>
              <w:top w:val="nil"/>
              <w:left w:val="nil"/>
              <w:bottom w:val="single" w:sz="4" w:space="0" w:color="auto"/>
              <w:right w:val="single" w:sz="4" w:space="0" w:color="auto"/>
            </w:tcBorders>
            <w:shd w:val="clear" w:color="auto" w:fill="auto"/>
            <w:noWrap/>
            <w:vAlign w:val="bottom"/>
            <w:hideMark/>
          </w:tcPr>
          <w:p w14:paraId="025CF85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54EE5E1" w14:textId="0A0EE36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3AFDFA5" w14:textId="77AA24B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D23A611" w14:textId="2B72AF9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7FB1F53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7DE71E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BC453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25BCAD9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525BE33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511" w:type="pct"/>
            <w:tcBorders>
              <w:top w:val="nil"/>
              <w:left w:val="nil"/>
              <w:bottom w:val="single" w:sz="4" w:space="0" w:color="auto"/>
              <w:right w:val="single" w:sz="4" w:space="0" w:color="auto"/>
            </w:tcBorders>
            <w:shd w:val="clear" w:color="auto" w:fill="auto"/>
            <w:noWrap/>
            <w:vAlign w:val="bottom"/>
            <w:hideMark/>
          </w:tcPr>
          <w:p w14:paraId="2A29077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797" w:type="pct"/>
            <w:tcBorders>
              <w:top w:val="nil"/>
              <w:left w:val="nil"/>
              <w:bottom w:val="single" w:sz="4" w:space="0" w:color="auto"/>
              <w:right w:val="single" w:sz="4" w:space="0" w:color="auto"/>
            </w:tcBorders>
            <w:shd w:val="clear" w:color="auto" w:fill="auto"/>
            <w:noWrap/>
            <w:vAlign w:val="bottom"/>
            <w:hideMark/>
          </w:tcPr>
          <w:p w14:paraId="030FCFC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7C931709" w14:textId="78364BD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0A1ADBA" w14:textId="4ED5D68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5927C29" w14:textId="7B63B75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3526A2F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919A5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7DF0FF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637346F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5875AD2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511" w:type="pct"/>
            <w:tcBorders>
              <w:top w:val="nil"/>
              <w:left w:val="nil"/>
              <w:bottom w:val="single" w:sz="4" w:space="0" w:color="auto"/>
              <w:right w:val="single" w:sz="4" w:space="0" w:color="auto"/>
            </w:tcBorders>
            <w:shd w:val="clear" w:color="auto" w:fill="auto"/>
            <w:noWrap/>
            <w:vAlign w:val="bottom"/>
            <w:hideMark/>
          </w:tcPr>
          <w:p w14:paraId="3581431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797" w:type="pct"/>
            <w:tcBorders>
              <w:top w:val="nil"/>
              <w:left w:val="nil"/>
              <w:bottom w:val="single" w:sz="4" w:space="0" w:color="auto"/>
              <w:right w:val="single" w:sz="4" w:space="0" w:color="auto"/>
            </w:tcBorders>
            <w:shd w:val="clear" w:color="auto" w:fill="auto"/>
            <w:noWrap/>
            <w:vAlign w:val="bottom"/>
            <w:hideMark/>
          </w:tcPr>
          <w:p w14:paraId="3AF83FA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DA4FE81" w14:textId="56077E9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0AE78CD" w14:textId="31E79DF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05D44D7" w14:textId="5A9BDCA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4D34369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64642F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08476F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24D3DAA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6E77660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7591C09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7396DEA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0.02</w:t>
            </w:r>
          </w:p>
        </w:tc>
        <w:tc>
          <w:tcPr>
            <w:tcW w:w="620" w:type="pct"/>
            <w:tcBorders>
              <w:top w:val="single" w:sz="4" w:space="0" w:color="auto"/>
              <w:left w:val="nil"/>
              <w:bottom w:val="single" w:sz="4" w:space="0" w:color="auto"/>
              <w:right w:val="single" w:sz="4" w:space="0" w:color="auto"/>
            </w:tcBorders>
            <w:vAlign w:val="bottom"/>
          </w:tcPr>
          <w:p w14:paraId="5145B706" w14:textId="7891709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DE7F571" w14:textId="5DC45D8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6BFF559" w14:textId="04A325E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3D81F96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71E2D5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BBE6C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2357201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6075BA3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1F749C0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5791A0A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B6F5476" w14:textId="7E99B1C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8CD6C7B" w14:textId="7A8B41F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BC7728A" w14:textId="63629DF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781C8B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E49425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B82518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717F818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4399538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6C25B46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7D87089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4DC4D6E" w14:textId="6946774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0619126" w14:textId="09080CB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A0A483A" w14:textId="07AD852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FB3C6D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8FDE0D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EA728D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7DD5A0C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0786F89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5FFBBF8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57EE7AF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271E323" w14:textId="4F5C055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2F17F3F" w14:textId="629327F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5AB8255" w14:textId="23E0868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147FCFE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EDF859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014ABC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140EB48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132F90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22B7399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6A29260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B2AA492" w14:textId="1844B25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7A4C205" w14:textId="2623817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6B40DBD" w14:textId="68766CC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60F5B4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658566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5F81DD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1A9E7CB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4D22E1E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4E42277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5AF0454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B051340" w14:textId="1E79A89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E9DF70D" w14:textId="6DF855E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D1B9427" w14:textId="58D38F5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15CDFDE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62CCA9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F64037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0AE6414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3E621D9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55165F4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5651374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F1F0121" w14:textId="3C466B0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5</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4C35407" w14:textId="3CC07A4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47B35DB" w14:textId="0E894A9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9D239B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A93787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681416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47B5D90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2654345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0767DF8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36F7A25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7EB3267" w14:textId="7485874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51C1BC7" w14:textId="237B2FF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2628D44" w14:textId="4DC0DF6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309782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0FD6E1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576045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4B911AC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18BC2AE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05C733D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461BA67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F886B02" w14:textId="41A4439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DCE7016" w14:textId="24F96AF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3AEC6B2" w14:textId="0091BD9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47AC35D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D54243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FFD87C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3C4FA40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56558C2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2AEF3AB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36AC6A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A674562" w14:textId="55C15E0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F76F46D" w14:textId="7F7DDBD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18BB504" w14:textId="444EECB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7C12B4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49B503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560AA7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28786D5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2F06D7A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348CEF7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1DCBD6D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D77FE5C" w14:textId="7640330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FFCCBF2" w14:textId="06DD93B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028C95A" w14:textId="469A936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2795FC6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8A63BB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C4E2ED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1E684AB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22065EE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6973FF1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220DE52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77855A3" w14:textId="52A2931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A1CF42B" w14:textId="7F66026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3CFD7C9" w14:textId="3C071C1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3B58570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000F91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06018D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01A56F6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42B0B6D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1062285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20B2311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A12AFCD" w14:textId="41F2BF5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F118AD4" w14:textId="2E7A04B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F07DA8F" w14:textId="79252D8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460E0E1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70F481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04C613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7D3A0E7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3749A76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1FA7C88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02C3A52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4B1142B" w14:textId="18A427F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6A47E8C" w14:textId="59EF197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F979A7B" w14:textId="6A985D1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03EDD23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43F650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F1424E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32D947F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54AB1E4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43B58F8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275083B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4D5F620" w14:textId="6C9E8FD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6DAC4FF" w14:textId="585F8DF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1C45496" w14:textId="6A6729C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453D20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5A5512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2273D9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76722CA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152722D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1970397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01588BC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C6AF4DA" w14:textId="1A00114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CF62D93" w14:textId="7F5008B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B3F3EAA" w14:textId="35851E5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F2A109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EAD415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7AF940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35CF5F1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6F808B5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316E5E1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721CC8A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B65331F" w14:textId="0FA3AE3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54AE498" w14:textId="6E4014A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53075F5" w14:textId="53082B8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D7EB60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BCA7F5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283FF5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6CE7015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752C7AC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466EA8B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1E4B438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AD8995D" w14:textId="155FD45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86A8415" w14:textId="6466E7D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95A0500" w14:textId="53A93D4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D5F3E4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119188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Negro</w:t>
            </w:r>
          </w:p>
        </w:tc>
        <w:tc>
          <w:tcPr>
            <w:tcW w:w="595" w:type="pct"/>
            <w:tcBorders>
              <w:top w:val="nil"/>
              <w:left w:val="nil"/>
              <w:bottom w:val="single" w:sz="4" w:space="0" w:color="auto"/>
              <w:right w:val="single" w:sz="4" w:space="0" w:color="auto"/>
            </w:tcBorders>
            <w:shd w:val="clear" w:color="auto" w:fill="auto"/>
            <w:noWrap/>
            <w:vAlign w:val="center"/>
            <w:hideMark/>
          </w:tcPr>
          <w:p w14:paraId="0ACE0C6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1DBE380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2577A33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79BCF31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60C73E4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3F41830" w14:textId="1860FAD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6AC2FBC" w14:textId="42806D7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6B01D42" w14:textId="7316E34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72ACA0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9E4E05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C7F4C7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7AA42E9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079B4E4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6C16353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2B0510E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7821CDF" w14:textId="5B832A7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C66E434" w14:textId="5650DED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24DA11E" w14:textId="736AB7E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14DF4FC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F96198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C5D605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354530A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3A689B7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5A1FDB9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13375F9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388CEAF" w14:textId="52022CA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E5BA8E8" w14:textId="559A826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D6B9FD4" w14:textId="6CD62E4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E54F63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6051F6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D92612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13A6BC0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7E878F8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319B644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3163A17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8117932" w14:textId="3878707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8</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636DEC6" w14:textId="526DC45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20D2BC6" w14:textId="05E6109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21CFEC6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C775B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9FFFE7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7CD14D8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0498266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5C055EA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550C4F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A7C864D" w14:textId="7F80597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44B5719" w14:textId="3163533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9594C45" w14:textId="31EADDF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AD299A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0ABFBA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0E1711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03BD114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074D471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3AACCC7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122DCBC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6D78572" w14:textId="79F5970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1EF4825" w14:textId="2639149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3AF656B" w14:textId="6C2E8D7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5C789C1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C5CAB9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A2F0A6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19B00A9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1193C4B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6CED486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65FEDD7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3ACAC51" w14:textId="5DAEDA9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D8441C0" w14:textId="4527672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5DB632D" w14:textId="056A459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3CBE20E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A085FD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E528EC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503B6A6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126E385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511" w:type="pct"/>
            <w:tcBorders>
              <w:top w:val="nil"/>
              <w:left w:val="nil"/>
              <w:bottom w:val="single" w:sz="4" w:space="0" w:color="auto"/>
              <w:right w:val="single" w:sz="4" w:space="0" w:color="auto"/>
            </w:tcBorders>
            <w:shd w:val="clear" w:color="auto" w:fill="auto"/>
            <w:noWrap/>
            <w:vAlign w:val="bottom"/>
            <w:hideMark/>
          </w:tcPr>
          <w:p w14:paraId="2974B85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7DD11E7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7FAB1E2" w14:textId="5E2C28D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A8BEB1E" w14:textId="625B69E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4C7B6D7" w14:textId="40E5886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02C5E24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500629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AD2B7D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60E4429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2FDAB81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511" w:type="pct"/>
            <w:tcBorders>
              <w:top w:val="nil"/>
              <w:left w:val="nil"/>
              <w:bottom w:val="single" w:sz="4" w:space="0" w:color="auto"/>
              <w:right w:val="single" w:sz="4" w:space="0" w:color="auto"/>
            </w:tcBorders>
            <w:shd w:val="clear" w:color="auto" w:fill="auto"/>
            <w:noWrap/>
            <w:vAlign w:val="bottom"/>
            <w:hideMark/>
          </w:tcPr>
          <w:p w14:paraId="74D587D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3EC977D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7A3805D" w14:textId="5F26CC4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20704B6" w14:textId="17872BA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24CAE41" w14:textId="7113742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5AFCF80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C86C8E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9D75E6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364E783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7B663F5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511" w:type="pct"/>
            <w:tcBorders>
              <w:top w:val="nil"/>
              <w:left w:val="nil"/>
              <w:bottom w:val="single" w:sz="4" w:space="0" w:color="auto"/>
              <w:right w:val="single" w:sz="4" w:space="0" w:color="auto"/>
            </w:tcBorders>
            <w:shd w:val="clear" w:color="auto" w:fill="auto"/>
            <w:noWrap/>
            <w:vAlign w:val="bottom"/>
            <w:hideMark/>
          </w:tcPr>
          <w:p w14:paraId="1C993F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0.83</w:t>
            </w:r>
          </w:p>
        </w:tc>
        <w:tc>
          <w:tcPr>
            <w:tcW w:w="797" w:type="pct"/>
            <w:tcBorders>
              <w:top w:val="nil"/>
              <w:left w:val="nil"/>
              <w:bottom w:val="single" w:sz="4" w:space="0" w:color="auto"/>
              <w:right w:val="single" w:sz="4" w:space="0" w:color="auto"/>
            </w:tcBorders>
            <w:shd w:val="clear" w:color="auto" w:fill="auto"/>
            <w:noWrap/>
            <w:vAlign w:val="bottom"/>
            <w:hideMark/>
          </w:tcPr>
          <w:p w14:paraId="3E15C4F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F6D9523" w14:textId="6E772D9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4315A38" w14:textId="1680349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45EFC2C" w14:textId="05FDA53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4A900C1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5C5034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21BC4F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5E5FE91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207EA5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0.83</w:t>
            </w:r>
          </w:p>
        </w:tc>
        <w:tc>
          <w:tcPr>
            <w:tcW w:w="511" w:type="pct"/>
            <w:tcBorders>
              <w:top w:val="nil"/>
              <w:left w:val="nil"/>
              <w:bottom w:val="single" w:sz="4" w:space="0" w:color="auto"/>
              <w:right w:val="single" w:sz="4" w:space="0" w:color="auto"/>
            </w:tcBorders>
            <w:shd w:val="clear" w:color="auto" w:fill="auto"/>
            <w:noWrap/>
            <w:vAlign w:val="bottom"/>
            <w:hideMark/>
          </w:tcPr>
          <w:p w14:paraId="35A1C5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0.83</w:t>
            </w:r>
          </w:p>
        </w:tc>
        <w:tc>
          <w:tcPr>
            <w:tcW w:w="797" w:type="pct"/>
            <w:tcBorders>
              <w:top w:val="nil"/>
              <w:left w:val="nil"/>
              <w:bottom w:val="single" w:sz="4" w:space="0" w:color="auto"/>
              <w:right w:val="single" w:sz="4" w:space="0" w:color="auto"/>
            </w:tcBorders>
            <w:shd w:val="clear" w:color="auto" w:fill="auto"/>
            <w:noWrap/>
            <w:vAlign w:val="bottom"/>
            <w:hideMark/>
          </w:tcPr>
          <w:p w14:paraId="1A2475F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04FA2C0" w14:textId="6D1CA80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3CE19A4" w14:textId="39FF403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4BA4FB2" w14:textId="7DD097C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28B1B84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32CE9E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D16466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1A98483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5F18566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0.83</w:t>
            </w:r>
          </w:p>
        </w:tc>
        <w:tc>
          <w:tcPr>
            <w:tcW w:w="511" w:type="pct"/>
            <w:tcBorders>
              <w:top w:val="nil"/>
              <w:left w:val="nil"/>
              <w:bottom w:val="single" w:sz="4" w:space="0" w:color="auto"/>
              <w:right w:val="single" w:sz="4" w:space="0" w:color="auto"/>
            </w:tcBorders>
            <w:shd w:val="clear" w:color="auto" w:fill="auto"/>
            <w:noWrap/>
            <w:vAlign w:val="bottom"/>
            <w:hideMark/>
          </w:tcPr>
          <w:p w14:paraId="43B78C2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0.82</w:t>
            </w:r>
          </w:p>
        </w:tc>
        <w:tc>
          <w:tcPr>
            <w:tcW w:w="797" w:type="pct"/>
            <w:tcBorders>
              <w:top w:val="nil"/>
              <w:left w:val="nil"/>
              <w:bottom w:val="single" w:sz="4" w:space="0" w:color="auto"/>
              <w:right w:val="single" w:sz="4" w:space="0" w:color="auto"/>
            </w:tcBorders>
            <w:shd w:val="clear" w:color="auto" w:fill="auto"/>
            <w:noWrap/>
            <w:vAlign w:val="bottom"/>
            <w:hideMark/>
          </w:tcPr>
          <w:p w14:paraId="7387983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AB22D6C" w14:textId="7F6650B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3E85C97" w14:textId="5A2363A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434CD37" w14:textId="2EBB002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58B553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4F875F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AD207E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36850E5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2984040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0.82</w:t>
            </w:r>
          </w:p>
        </w:tc>
        <w:tc>
          <w:tcPr>
            <w:tcW w:w="511" w:type="pct"/>
            <w:tcBorders>
              <w:top w:val="nil"/>
              <w:left w:val="nil"/>
              <w:bottom w:val="single" w:sz="4" w:space="0" w:color="auto"/>
              <w:right w:val="single" w:sz="4" w:space="0" w:color="auto"/>
            </w:tcBorders>
            <w:shd w:val="clear" w:color="auto" w:fill="auto"/>
            <w:noWrap/>
            <w:vAlign w:val="bottom"/>
            <w:hideMark/>
          </w:tcPr>
          <w:p w14:paraId="489AA9D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0.82</w:t>
            </w:r>
          </w:p>
        </w:tc>
        <w:tc>
          <w:tcPr>
            <w:tcW w:w="797" w:type="pct"/>
            <w:tcBorders>
              <w:top w:val="nil"/>
              <w:left w:val="nil"/>
              <w:bottom w:val="single" w:sz="4" w:space="0" w:color="auto"/>
              <w:right w:val="single" w:sz="4" w:space="0" w:color="auto"/>
            </w:tcBorders>
            <w:shd w:val="clear" w:color="auto" w:fill="auto"/>
            <w:noWrap/>
            <w:vAlign w:val="bottom"/>
            <w:hideMark/>
          </w:tcPr>
          <w:p w14:paraId="7072E3F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4F9C823" w14:textId="1334077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2A0576C" w14:textId="40854D7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C4671DF" w14:textId="64D1FAC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93FE1D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D515B0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51ED86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1B613A6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7C0AE18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0.82</w:t>
            </w:r>
          </w:p>
        </w:tc>
        <w:tc>
          <w:tcPr>
            <w:tcW w:w="511" w:type="pct"/>
            <w:tcBorders>
              <w:top w:val="nil"/>
              <w:left w:val="nil"/>
              <w:bottom w:val="single" w:sz="4" w:space="0" w:color="auto"/>
              <w:right w:val="single" w:sz="4" w:space="0" w:color="auto"/>
            </w:tcBorders>
            <w:shd w:val="clear" w:color="auto" w:fill="auto"/>
            <w:noWrap/>
            <w:vAlign w:val="bottom"/>
            <w:hideMark/>
          </w:tcPr>
          <w:p w14:paraId="487ADCE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0.82</w:t>
            </w:r>
          </w:p>
        </w:tc>
        <w:tc>
          <w:tcPr>
            <w:tcW w:w="797" w:type="pct"/>
            <w:tcBorders>
              <w:top w:val="nil"/>
              <w:left w:val="nil"/>
              <w:bottom w:val="single" w:sz="4" w:space="0" w:color="auto"/>
              <w:right w:val="single" w:sz="4" w:space="0" w:color="auto"/>
            </w:tcBorders>
            <w:shd w:val="clear" w:color="auto" w:fill="auto"/>
            <w:noWrap/>
            <w:vAlign w:val="bottom"/>
            <w:hideMark/>
          </w:tcPr>
          <w:p w14:paraId="2C7929E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C15D635" w14:textId="4E0EA7C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F49BEFD" w14:textId="0D7FD4D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B30C69B" w14:textId="35EB8BB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5EBAB05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2C8553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A7A03D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65F1EEF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0D68C1B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0.82</w:t>
            </w:r>
          </w:p>
        </w:tc>
        <w:tc>
          <w:tcPr>
            <w:tcW w:w="511" w:type="pct"/>
            <w:tcBorders>
              <w:top w:val="nil"/>
              <w:left w:val="nil"/>
              <w:bottom w:val="single" w:sz="4" w:space="0" w:color="auto"/>
              <w:right w:val="single" w:sz="4" w:space="0" w:color="auto"/>
            </w:tcBorders>
            <w:shd w:val="clear" w:color="auto" w:fill="auto"/>
            <w:noWrap/>
            <w:vAlign w:val="bottom"/>
            <w:hideMark/>
          </w:tcPr>
          <w:p w14:paraId="06DB358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0.82</w:t>
            </w:r>
          </w:p>
        </w:tc>
        <w:tc>
          <w:tcPr>
            <w:tcW w:w="797" w:type="pct"/>
            <w:tcBorders>
              <w:top w:val="nil"/>
              <w:left w:val="nil"/>
              <w:bottom w:val="single" w:sz="4" w:space="0" w:color="auto"/>
              <w:right w:val="single" w:sz="4" w:space="0" w:color="auto"/>
            </w:tcBorders>
            <w:shd w:val="clear" w:color="auto" w:fill="auto"/>
            <w:noWrap/>
            <w:vAlign w:val="bottom"/>
            <w:hideMark/>
          </w:tcPr>
          <w:p w14:paraId="22A09B6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2EDD553" w14:textId="234892A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675F2AB" w14:textId="6CC7AAB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5EB4B75" w14:textId="0618001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63EAE16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B0B64D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F28CCF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1B4C34C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5591018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0.82</w:t>
            </w:r>
          </w:p>
        </w:tc>
        <w:tc>
          <w:tcPr>
            <w:tcW w:w="511" w:type="pct"/>
            <w:tcBorders>
              <w:top w:val="nil"/>
              <w:left w:val="nil"/>
              <w:bottom w:val="single" w:sz="4" w:space="0" w:color="auto"/>
              <w:right w:val="single" w:sz="4" w:space="0" w:color="auto"/>
            </w:tcBorders>
            <w:shd w:val="clear" w:color="auto" w:fill="auto"/>
            <w:noWrap/>
            <w:vAlign w:val="bottom"/>
            <w:hideMark/>
          </w:tcPr>
          <w:p w14:paraId="36F5102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797" w:type="pct"/>
            <w:tcBorders>
              <w:top w:val="nil"/>
              <w:left w:val="nil"/>
              <w:bottom w:val="single" w:sz="4" w:space="0" w:color="auto"/>
              <w:right w:val="single" w:sz="4" w:space="0" w:color="auto"/>
            </w:tcBorders>
            <w:shd w:val="clear" w:color="auto" w:fill="auto"/>
            <w:noWrap/>
            <w:vAlign w:val="bottom"/>
            <w:hideMark/>
          </w:tcPr>
          <w:p w14:paraId="7278ABA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0D133FB" w14:textId="322F046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A5D6A67" w14:textId="391DA1B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CC7B156" w14:textId="496263A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59B52F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4D5BF8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7215DB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3615B7E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7A3D2B7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511" w:type="pct"/>
            <w:tcBorders>
              <w:top w:val="nil"/>
              <w:left w:val="nil"/>
              <w:bottom w:val="single" w:sz="4" w:space="0" w:color="auto"/>
              <w:right w:val="single" w:sz="4" w:space="0" w:color="auto"/>
            </w:tcBorders>
            <w:shd w:val="clear" w:color="auto" w:fill="auto"/>
            <w:noWrap/>
            <w:vAlign w:val="bottom"/>
            <w:hideMark/>
          </w:tcPr>
          <w:p w14:paraId="17B9CC4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797" w:type="pct"/>
            <w:tcBorders>
              <w:top w:val="nil"/>
              <w:left w:val="nil"/>
              <w:bottom w:val="single" w:sz="4" w:space="0" w:color="auto"/>
              <w:right w:val="single" w:sz="4" w:space="0" w:color="auto"/>
            </w:tcBorders>
            <w:shd w:val="clear" w:color="auto" w:fill="auto"/>
            <w:noWrap/>
            <w:vAlign w:val="bottom"/>
            <w:hideMark/>
          </w:tcPr>
          <w:p w14:paraId="4DDD808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FBB296B" w14:textId="50C9E22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59792C1" w14:textId="34C409D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2E5D14D" w14:textId="5F4CE62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7C6740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2CB697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09A8F0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246D658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13DD5E3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511" w:type="pct"/>
            <w:tcBorders>
              <w:top w:val="nil"/>
              <w:left w:val="nil"/>
              <w:bottom w:val="single" w:sz="4" w:space="0" w:color="auto"/>
              <w:right w:val="single" w:sz="4" w:space="0" w:color="auto"/>
            </w:tcBorders>
            <w:shd w:val="clear" w:color="auto" w:fill="auto"/>
            <w:noWrap/>
            <w:vAlign w:val="bottom"/>
            <w:hideMark/>
          </w:tcPr>
          <w:p w14:paraId="2E7419D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797" w:type="pct"/>
            <w:tcBorders>
              <w:top w:val="nil"/>
              <w:left w:val="nil"/>
              <w:bottom w:val="single" w:sz="4" w:space="0" w:color="auto"/>
              <w:right w:val="single" w:sz="4" w:space="0" w:color="auto"/>
            </w:tcBorders>
            <w:shd w:val="clear" w:color="auto" w:fill="auto"/>
            <w:noWrap/>
            <w:vAlign w:val="bottom"/>
            <w:hideMark/>
          </w:tcPr>
          <w:p w14:paraId="3710B10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C8161C2" w14:textId="6BF5C51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664953E" w14:textId="2A30C85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BBE1F60" w14:textId="7509047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5EAC92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35DF55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699679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5628D28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7721F68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511" w:type="pct"/>
            <w:tcBorders>
              <w:top w:val="nil"/>
              <w:left w:val="nil"/>
              <w:bottom w:val="single" w:sz="4" w:space="0" w:color="auto"/>
              <w:right w:val="single" w:sz="4" w:space="0" w:color="auto"/>
            </w:tcBorders>
            <w:shd w:val="clear" w:color="auto" w:fill="auto"/>
            <w:noWrap/>
            <w:vAlign w:val="bottom"/>
            <w:hideMark/>
          </w:tcPr>
          <w:p w14:paraId="6CFBD00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797" w:type="pct"/>
            <w:tcBorders>
              <w:top w:val="nil"/>
              <w:left w:val="nil"/>
              <w:bottom w:val="single" w:sz="4" w:space="0" w:color="auto"/>
              <w:right w:val="single" w:sz="4" w:space="0" w:color="auto"/>
            </w:tcBorders>
            <w:shd w:val="clear" w:color="auto" w:fill="auto"/>
            <w:noWrap/>
            <w:vAlign w:val="bottom"/>
            <w:hideMark/>
          </w:tcPr>
          <w:p w14:paraId="1368192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28BD3C8" w14:textId="4E97C64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B9A803B" w14:textId="7A9007E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13629B5" w14:textId="6CAF7AD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C05951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B3423E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A513D7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39B0BAA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4BF5752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511" w:type="pct"/>
            <w:tcBorders>
              <w:top w:val="nil"/>
              <w:left w:val="nil"/>
              <w:bottom w:val="single" w:sz="4" w:space="0" w:color="auto"/>
              <w:right w:val="single" w:sz="4" w:space="0" w:color="auto"/>
            </w:tcBorders>
            <w:shd w:val="clear" w:color="auto" w:fill="auto"/>
            <w:noWrap/>
            <w:vAlign w:val="bottom"/>
            <w:hideMark/>
          </w:tcPr>
          <w:p w14:paraId="229B526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797" w:type="pct"/>
            <w:tcBorders>
              <w:top w:val="nil"/>
              <w:left w:val="nil"/>
              <w:bottom w:val="single" w:sz="4" w:space="0" w:color="auto"/>
              <w:right w:val="single" w:sz="4" w:space="0" w:color="auto"/>
            </w:tcBorders>
            <w:shd w:val="clear" w:color="auto" w:fill="auto"/>
            <w:noWrap/>
            <w:vAlign w:val="bottom"/>
            <w:hideMark/>
          </w:tcPr>
          <w:p w14:paraId="3BB3E91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61497BF" w14:textId="2F9F26A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002FF3E" w14:textId="49484F3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E068AC0" w14:textId="1FD6039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521A0EC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D352A2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B9FAC8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4</w:t>
            </w:r>
          </w:p>
        </w:tc>
        <w:tc>
          <w:tcPr>
            <w:tcW w:w="594" w:type="pct"/>
            <w:tcBorders>
              <w:top w:val="nil"/>
              <w:left w:val="nil"/>
              <w:bottom w:val="single" w:sz="4" w:space="0" w:color="auto"/>
              <w:right w:val="single" w:sz="4" w:space="0" w:color="auto"/>
            </w:tcBorders>
            <w:shd w:val="clear" w:color="auto" w:fill="auto"/>
            <w:noWrap/>
            <w:vAlign w:val="bottom"/>
            <w:hideMark/>
          </w:tcPr>
          <w:p w14:paraId="27AA33F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4798A02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511" w:type="pct"/>
            <w:tcBorders>
              <w:top w:val="nil"/>
              <w:left w:val="nil"/>
              <w:bottom w:val="single" w:sz="4" w:space="0" w:color="auto"/>
              <w:right w:val="single" w:sz="4" w:space="0" w:color="auto"/>
            </w:tcBorders>
            <w:shd w:val="clear" w:color="auto" w:fill="auto"/>
            <w:noWrap/>
            <w:vAlign w:val="bottom"/>
            <w:hideMark/>
          </w:tcPr>
          <w:p w14:paraId="45443FE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0.81</w:t>
            </w:r>
          </w:p>
        </w:tc>
        <w:tc>
          <w:tcPr>
            <w:tcW w:w="797" w:type="pct"/>
            <w:tcBorders>
              <w:top w:val="nil"/>
              <w:left w:val="nil"/>
              <w:bottom w:val="single" w:sz="4" w:space="0" w:color="auto"/>
              <w:right w:val="single" w:sz="4" w:space="0" w:color="auto"/>
            </w:tcBorders>
            <w:shd w:val="clear" w:color="auto" w:fill="auto"/>
            <w:noWrap/>
            <w:vAlign w:val="bottom"/>
            <w:hideMark/>
          </w:tcPr>
          <w:p w14:paraId="6654249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A819905" w14:textId="079AB4B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50C53A7" w14:textId="0F0E814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4F1FA40" w14:textId="6224C02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69B83B1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CB6354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5277D4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56FCD58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3C981DE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32C0889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797" w:type="pct"/>
            <w:tcBorders>
              <w:top w:val="nil"/>
              <w:left w:val="nil"/>
              <w:bottom w:val="single" w:sz="4" w:space="0" w:color="auto"/>
              <w:right w:val="single" w:sz="4" w:space="0" w:color="auto"/>
            </w:tcBorders>
            <w:shd w:val="clear" w:color="auto" w:fill="auto"/>
            <w:noWrap/>
            <w:vAlign w:val="bottom"/>
            <w:hideMark/>
          </w:tcPr>
          <w:p w14:paraId="1F4559A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5387A99" w14:textId="57770A8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28E4AF7" w14:textId="18D818B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7DECF01" w14:textId="2412F41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0ED912F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BBEF5F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7EF933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4CEFC0E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24C85DE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35C6FD5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2DF1188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4F99979" w14:textId="0CDCAC3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547599A" w14:textId="52C404D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D4518E6" w14:textId="56C1211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420605A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8BA28E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8BF500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3E6ED66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3D249C9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40981EE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26E659C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0E7F2F3" w14:textId="08C6E65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E0F5400" w14:textId="36817EB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D1677FD" w14:textId="4252A27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1A9FF45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C13518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C2B5F9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76FE081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0A88CF4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3D84420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15E6476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D20EEB7" w14:textId="51803C5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E4E4F73" w14:textId="7D60296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D4AD37B" w14:textId="0AD1D59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60A2F78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56CB11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5D2041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54F3A63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223B9CB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63F7D61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35DC563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80AB55C" w14:textId="3F9815D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0E4687A" w14:textId="2372D96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588EAC2" w14:textId="64AAF6B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5905E89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6FEFB3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EF7580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51F8B41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4D22F03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5066377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7C6B712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810F1C4" w14:textId="488BE94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0E0CE98" w14:textId="1DDC50B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B626694" w14:textId="307016C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13722A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2B81AB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BE55A4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28C575C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3A43B2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5225969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070F617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43AC3FE" w14:textId="3A81E7E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41A2189" w14:textId="2D17C70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9857DC8" w14:textId="2F4C1AD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5CDEB66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B37F3B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C8EB2E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3971A53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57DC782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3FFAB1C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797" w:type="pct"/>
            <w:tcBorders>
              <w:top w:val="nil"/>
              <w:left w:val="nil"/>
              <w:bottom w:val="single" w:sz="4" w:space="0" w:color="auto"/>
              <w:right w:val="single" w:sz="4" w:space="0" w:color="auto"/>
            </w:tcBorders>
            <w:shd w:val="clear" w:color="auto" w:fill="auto"/>
            <w:noWrap/>
            <w:vAlign w:val="bottom"/>
            <w:hideMark/>
          </w:tcPr>
          <w:p w14:paraId="0F832D4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44DC474" w14:textId="24AAFE0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66D0503" w14:textId="5D7D8B1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F662679" w14:textId="48B11BF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781C1E2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707EA4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5B3785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411D681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202E3DA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511" w:type="pct"/>
            <w:tcBorders>
              <w:top w:val="nil"/>
              <w:left w:val="nil"/>
              <w:bottom w:val="single" w:sz="4" w:space="0" w:color="auto"/>
              <w:right w:val="single" w:sz="4" w:space="0" w:color="auto"/>
            </w:tcBorders>
            <w:shd w:val="clear" w:color="auto" w:fill="auto"/>
            <w:noWrap/>
            <w:vAlign w:val="bottom"/>
            <w:hideMark/>
          </w:tcPr>
          <w:p w14:paraId="2900E61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797" w:type="pct"/>
            <w:tcBorders>
              <w:top w:val="nil"/>
              <w:left w:val="nil"/>
              <w:bottom w:val="single" w:sz="4" w:space="0" w:color="auto"/>
              <w:right w:val="single" w:sz="4" w:space="0" w:color="auto"/>
            </w:tcBorders>
            <w:shd w:val="clear" w:color="auto" w:fill="auto"/>
            <w:noWrap/>
            <w:vAlign w:val="bottom"/>
            <w:hideMark/>
          </w:tcPr>
          <w:p w14:paraId="2288152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579C6F9" w14:textId="4EDF722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9A0BC0E" w14:textId="26765A7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65B5016" w14:textId="78C9E3A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C2CF85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9BDA6E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BB95CD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012A706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5427EFC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511" w:type="pct"/>
            <w:tcBorders>
              <w:top w:val="nil"/>
              <w:left w:val="nil"/>
              <w:bottom w:val="single" w:sz="4" w:space="0" w:color="auto"/>
              <w:right w:val="single" w:sz="4" w:space="0" w:color="auto"/>
            </w:tcBorders>
            <w:shd w:val="clear" w:color="auto" w:fill="auto"/>
            <w:noWrap/>
            <w:vAlign w:val="bottom"/>
            <w:hideMark/>
          </w:tcPr>
          <w:p w14:paraId="1B26412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797" w:type="pct"/>
            <w:tcBorders>
              <w:top w:val="nil"/>
              <w:left w:val="nil"/>
              <w:bottom w:val="single" w:sz="4" w:space="0" w:color="auto"/>
              <w:right w:val="single" w:sz="4" w:space="0" w:color="auto"/>
            </w:tcBorders>
            <w:shd w:val="clear" w:color="auto" w:fill="auto"/>
            <w:noWrap/>
            <w:vAlign w:val="bottom"/>
            <w:hideMark/>
          </w:tcPr>
          <w:p w14:paraId="259EE37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7B4C994E" w14:textId="6D2C5EA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B883134" w14:textId="4BD3115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2D478DA" w14:textId="402CB19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DD0791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43F334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7A04F8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0C17516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759B673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511" w:type="pct"/>
            <w:tcBorders>
              <w:top w:val="nil"/>
              <w:left w:val="nil"/>
              <w:bottom w:val="single" w:sz="4" w:space="0" w:color="auto"/>
              <w:right w:val="single" w:sz="4" w:space="0" w:color="auto"/>
            </w:tcBorders>
            <w:shd w:val="clear" w:color="auto" w:fill="auto"/>
            <w:noWrap/>
            <w:vAlign w:val="bottom"/>
            <w:hideMark/>
          </w:tcPr>
          <w:p w14:paraId="65D4622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797" w:type="pct"/>
            <w:tcBorders>
              <w:top w:val="nil"/>
              <w:left w:val="nil"/>
              <w:bottom w:val="single" w:sz="4" w:space="0" w:color="auto"/>
              <w:right w:val="single" w:sz="4" w:space="0" w:color="auto"/>
            </w:tcBorders>
            <w:shd w:val="clear" w:color="auto" w:fill="auto"/>
            <w:noWrap/>
            <w:vAlign w:val="bottom"/>
            <w:hideMark/>
          </w:tcPr>
          <w:p w14:paraId="1FC7627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032F23B" w14:textId="5A37DD8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F1859D3" w14:textId="44A244B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43AC627" w14:textId="479B4A6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F6CEE0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1C3618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F80FB4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1234324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777987D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511" w:type="pct"/>
            <w:tcBorders>
              <w:top w:val="nil"/>
              <w:left w:val="nil"/>
              <w:bottom w:val="single" w:sz="4" w:space="0" w:color="auto"/>
              <w:right w:val="single" w:sz="4" w:space="0" w:color="auto"/>
            </w:tcBorders>
            <w:shd w:val="clear" w:color="auto" w:fill="auto"/>
            <w:noWrap/>
            <w:vAlign w:val="bottom"/>
            <w:hideMark/>
          </w:tcPr>
          <w:p w14:paraId="0C5DFA5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797" w:type="pct"/>
            <w:tcBorders>
              <w:top w:val="nil"/>
              <w:left w:val="nil"/>
              <w:bottom w:val="single" w:sz="4" w:space="0" w:color="auto"/>
              <w:right w:val="single" w:sz="4" w:space="0" w:color="auto"/>
            </w:tcBorders>
            <w:shd w:val="clear" w:color="auto" w:fill="auto"/>
            <w:noWrap/>
            <w:vAlign w:val="bottom"/>
            <w:hideMark/>
          </w:tcPr>
          <w:p w14:paraId="0C5A639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822F511" w14:textId="2C3A21A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2AAFB89" w14:textId="5D837B6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4807748" w14:textId="533FC61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5691BB4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0F58B6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6F1625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65570D8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57AEF76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511" w:type="pct"/>
            <w:tcBorders>
              <w:top w:val="nil"/>
              <w:left w:val="nil"/>
              <w:bottom w:val="single" w:sz="4" w:space="0" w:color="auto"/>
              <w:right w:val="single" w:sz="4" w:space="0" w:color="auto"/>
            </w:tcBorders>
            <w:shd w:val="clear" w:color="auto" w:fill="auto"/>
            <w:noWrap/>
            <w:vAlign w:val="bottom"/>
            <w:hideMark/>
          </w:tcPr>
          <w:p w14:paraId="6E55A12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797" w:type="pct"/>
            <w:tcBorders>
              <w:top w:val="nil"/>
              <w:left w:val="nil"/>
              <w:bottom w:val="single" w:sz="4" w:space="0" w:color="auto"/>
              <w:right w:val="single" w:sz="4" w:space="0" w:color="auto"/>
            </w:tcBorders>
            <w:shd w:val="clear" w:color="auto" w:fill="auto"/>
            <w:noWrap/>
            <w:vAlign w:val="bottom"/>
            <w:hideMark/>
          </w:tcPr>
          <w:p w14:paraId="661334B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40ECDCB" w14:textId="4D2960C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9DB616D" w14:textId="1020594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0354480" w14:textId="14890C1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D18845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FCAE91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65CDDB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03B27E7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71AA4B8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511" w:type="pct"/>
            <w:tcBorders>
              <w:top w:val="nil"/>
              <w:left w:val="nil"/>
              <w:bottom w:val="single" w:sz="4" w:space="0" w:color="auto"/>
              <w:right w:val="single" w:sz="4" w:space="0" w:color="auto"/>
            </w:tcBorders>
            <w:shd w:val="clear" w:color="auto" w:fill="auto"/>
            <w:noWrap/>
            <w:vAlign w:val="bottom"/>
            <w:hideMark/>
          </w:tcPr>
          <w:p w14:paraId="2D218CD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797" w:type="pct"/>
            <w:tcBorders>
              <w:top w:val="nil"/>
              <w:left w:val="nil"/>
              <w:bottom w:val="single" w:sz="4" w:space="0" w:color="auto"/>
              <w:right w:val="single" w:sz="4" w:space="0" w:color="auto"/>
            </w:tcBorders>
            <w:shd w:val="clear" w:color="auto" w:fill="auto"/>
            <w:noWrap/>
            <w:vAlign w:val="bottom"/>
            <w:hideMark/>
          </w:tcPr>
          <w:p w14:paraId="7B259A9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4090993" w14:textId="47718D3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CA8049E" w14:textId="06F9B10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4C60E20" w14:textId="0929396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3DBFA42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098F5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6FF28C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75CC47C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38E9EC2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511" w:type="pct"/>
            <w:tcBorders>
              <w:top w:val="nil"/>
              <w:left w:val="nil"/>
              <w:bottom w:val="single" w:sz="4" w:space="0" w:color="auto"/>
              <w:right w:val="single" w:sz="4" w:space="0" w:color="auto"/>
            </w:tcBorders>
            <w:shd w:val="clear" w:color="auto" w:fill="auto"/>
            <w:noWrap/>
            <w:vAlign w:val="bottom"/>
            <w:hideMark/>
          </w:tcPr>
          <w:p w14:paraId="0114F4E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797" w:type="pct"/>
            <w:tcBorders>
              <w:top w:val="nil"/>
              <w:left w:val="nil"/>
              <w:bottom w:val="single" w:sz="4" w:space="0" w:color="auto"/>
              <w:right w:val="single" w:sz="4" w:space="0" w:color="auto"/>
            </w:tcBorders>
            <w:shd w:val="clear" w:color="auto" w:fill="auto"/>
            <w:noWrap/>
            <w:vAlign w:val="bottom"/>
            <w:hideMark/>
          </w:tcPr>
          <w:p w14:paraId="1C04E56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EA06FD4" w14:textId="44B1962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2E0F723" w14:textId="59C1107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B75B579" w14:textId="2E1032F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0A5F690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C0A814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A0DA04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37CAEC2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7ED299F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511" w:type="pct"/>
            <w:tcBorders>
              <w:top w:val="nil"/>
              <w:left w:val="nil"/>
              <w:bottom w:val="single" w:sz="4" w:space="0" w:color="auto"/>
              <w:right w:val="single" w:sz="4" w:space="0" w:color="auto"/>
            </w:tcBorders>
            <w:shd w:val="clear" w:color="auto" w:fill="auto"/>
            <w:noWrap/>
            <w:vAlign w:val="bottom"/>
            <w:hideMark/>
          </w:tcPr>
          <w:p w14:paraId="706A687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797" w:type="pct"/>
            <w:tcBorders>
              <w:top w:val="nil"/>
              <w:left w:val="nil"/>
              <w:bottom w:val="single" w:sz="4" w:space="0" w:color="auto"/>
              <w:right w:val="single" w:sz="4" w:space="0" w:color="auto"/>
            </w:tcBorders>
            <w:shd w:val="clear" w:color="auto" w:fill="auto"/>
            <w:noWrap/>
            <w:vAlign w:val="bottom"/>
            <w:hideMark/>
          </w:tcPr>
          <w:p w14:paraId="3D37345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A2E3FCF" w14:textId="6BDB52B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9DFB89D" w14:textId="4BEEFB5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6BA0BB1" w14:textId="3DDD967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520E980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94D28A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01E6DB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5A63921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38E783C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0.58</w:t>
            </w:r>
          </w:p>
        </w:tc>
        <w:tc>
          <w:tcPr>
            <w:tcW w:w="511" w:type="pct"/>
            <w:tcBorders>
              <w:top w:val="nil"/>
              <w:left w:val="nil"/>
              <w:bottom w:val="single" w:sz="4" w:space="0" w:color="auto"/>
              <w:right w:val="single" w:sz="4" w:space="0" w:color="auto"/>
            </w:tcBorders>
            <w:shd w:val="clear" w:color="auto" w:fill="auto"/>
            <w:noWrap/>
            <w:vAlign w:val="bottom"/>
            <w:hideMark/>
          </w:tcPr>
          <w:p w14:paraId="24B7F8F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797" w:type="pct"/>
            <w:tcBorders>
              <w:top w:val="nil"/>
              <w:left w:val="nil"/>
              <w:bottom w:val="single" w:sz="4" w:space="0" w:color="auto"/>
              <w:right w:val="single" w:sz="4" w:space="0" w:color="auto"/>
            </w:tcBorders>
            <w:shd w:val="clear" w:color="auto" w:fill="auto"/>
            <w:noWrap/>
            <w:vAlign w:val="bottom"/>
            <w:hideMark/>
          </w:tcPr>
          <w:p w14:paraId="40D7A72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D27D6A1" w14:textId="5801989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C344136" w14:textId="4B52A8F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BB67760" w14:textId="12505D9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5B8DC06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4EA619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EADAD2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67D9655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1A11E49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511" w:type="pct"/>
            <w:tcBorders>
              <w:top w:val="nil"/>
              <w:left w:val="nil"/>
              <w:bottom w:val="single" w:sz="4" w:space="0" w:color="auto"/>
              <w:right w:val="single" w:sz="4" w:space="0" w:color="auto"/>
            </w:tcBorders>
            <w:shd w:val="clear" w:color="auto" w:fill="auto"/>
            <w:noWrap/>
            <w:vAlign w:val="bottom"/>
            <w:hideMark/>
          </w:tcPr>
          <w:p w14:paraId="3B7C60B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797" w:type="pct"/>
            <w:tcBorders>
              <w:top w:val="nil"/>
              <w:left w:val="nil"/>
              <w:bottom w:val="single" w:sz="4" w:space="0" w:color="auto"/>
              <w:right w:val="single" w:sz="4" w:space="0" w:color="auto"/>
            </w:tcBorders>
            <w:shd w:val="clear" w:color="auto" w:fill="auto"/>
            <w:noWrap/>
            <w:vAlign w:val="bottom"/>
            <w:hideMark/>
          </w:tcPr>
          <w:p w14:paraId="2D96DB6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BC3E1DF" w14:textId="5048A05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F6B6ACA" w14:textId="3C61B75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6EC8A98" w14:textId="793027F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2AFF865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81C4CA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0B54C7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6643CBC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51EE250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511" w:type="pct"/>
            <w:tcBorders>
              <w:top w:val="nil"/>
              <w:left w:val="nil"/>
              <w:bottom w:val="single" w:sz="4" w:space="0" w:color="auto"/>
              <w:right w:val="single" w:sz="4" w:space="0" w:color="auto"/>
            </w:tcBorders>
            <w:shd w:val="clear" w:color="auto" w:fill="auto"/>
            <w:noWrap/>
            <w:vAlign w:val="bottom"/>
            <w:hideMark/>
          </w:tcPr>
          <w:p w14:paraId="380F682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797" w:type="pct"/>
            <w:tcBorders>
              <w:top w:val="nil"/>
              <w:left w:val="nil"/>
              <w:bottom w:val="single" w:sz="4" w:space="0" w:color="auto"/>
              <w:right w:val="single" w:sz="4" w:space="0" w:color="auto"/>
            </w:tcBorders>
            <w:shd w:val="clear" w:color="auto" w:fill="auto"/>
            <w:noWrap/>
            <w:vAlign w:val="bottom"/>
            <w:hideMark/>
          </w:tcPr>
          <w:p w14:paraId="421BFF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E73629C" w14:textId="0D3D0E1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71E2A54" w14:textId="74BCEA3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B4AADEE" w14:textId="3D26BF5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825157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7D25DD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C67334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2E274F1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3512CBF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511" w:type="pct"/>
            <w:tcBorders>
              <w:top w:val="nil"/>
              <w:left w:val="nil"/>
              <w:bottom w:val="single" w:sz="4" w:space="0" w:color="auto"/>
              <w:right w:val="single" w:sz="4" w:space="0" w:color="auto"/>
            </w:tcBorders>
            <w:shd w:val="clear" w:color="auto" w:fill="auto"/>
            <w:noWrap/>
            <w:vAlign w:val="bottom"/>
            <w:hideMark/>
          </w:tcPr>
          <w:p w14:paraId="2D27F16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797" w:type="pct"/>
            <w:tcBorders>
              <w:top w:val="nil"/>
              <w:left w:val="nil"/>
              <w:bottom w:val="single" w:sz="4" w:space="0" w:color="auto"/>
              <w:right w:val="single" w:sz="4" w:space="0" w:color="auto"/>
            </w:tcBorders>
            <w:shd w:val="clear" w:color="auto" w:fill="auto"/>
            <w:noWrap/>
            <w:vAlign w:val="bottom"/>
            <w:hideMark/>
          </w:tcPr>
          <w:p w14:paraId="70644C5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71AC4DB" w14:textId="7A5351D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2D081BD" w14:textId="7B9AA78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40E000F" w14:textId="652E741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2EB3953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1B5642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6CFF1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62728FB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5FFFD24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511" w:type="pct"/>
            <w:tcBorders>
              <w:top w:val="nil"/>
              <w:left w:val="nil"/>
              <w:bottom w:val="single" w:sz="4" w:space="0" w:color="auto"/>
              <w:right w:val="single" w:sz="4" w:space="0" w:color="auto"/>
            </w:tcBorders>
            <w:shd w:val="clear" w:color="auto" w:fill="auto"/>
            <w:noWrap/>
            <w:vAlign w:val="bottom"/>
            <w:hideMark/>
          </w:tcPr>
          <w:p w14:paraId="7433624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724E589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75C8051" w14:textId="69768C4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2A9A38C" w14:textId="58FEF07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0F41418" w14:textId="03A4191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0ABE466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A70372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E0170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183E564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2A8091A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21614FF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2D44D64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8FF20B6" w14:textId="03EF5E7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4DE0437" w14:textId="42B370E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4548D52" w14:textId="75469D1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26BBEE3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09EA49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11C4AC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556CC68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4908D88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736852D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043EF61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C681C79" w14:textId="11081F0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E73D773" w14:textId="6E96DB4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D1D43B9" w14:textId="4DF42D5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466F772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2AF98C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585562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1747B93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3598532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2FBB14E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371CAC1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BD69D44" w14:textId="7F9B059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201E815" w14:textId="31191F6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E315AA5" w14:textId="6FD0429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5D9303E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D3B264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137549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62B521E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59E2C7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6C0E593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7D82846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E834BE0" w14:textId="7931641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31D4399" w14:textId="635C144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4B70DA3" w14:textId="0DE1950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4D447A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C08842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DC3064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5DD5263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5527E3F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76609E3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73A1B17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6CA5757" w14:textId="76D9AD1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D22F3A3" w14:textId="6E02A6E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0E964FE" w14:textId="44E84E6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9BAFE2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ECCBFC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FE642D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1F9EC3C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28C9F12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6634432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7E01D40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F727D91" w14:textId="17D1D9A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3144ED" w14:textId="4B859A0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82E0D25" w14:textId="06CC8DB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F85918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5B4594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2D3084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04F2AC0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6CBE162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5365BEC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01557B1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6817856" w14:textId="6898434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75FF92C" w14:textId="4648160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7E6E254" w14:textId="201D760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3E2DF2A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22D8A5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82012F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3184DA9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50C2773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4F6396A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3A9838B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DEAC17B" w14:textId="3682435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CC3FA4C" w14:textId="3FF24FC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5663C8F" w14:textId="0406CD3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3A91363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3C3773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CC164C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2244F4E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4A74E3A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014EDA1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4912267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A860E9E" w14:textId="3E5DDF8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85B335F" w14:textId="420D7D2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DCE9E07" w14:textId="0525C06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3D7766D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FD943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D01702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3B398D9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29F8F36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4E9F912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5A91AA3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C199717" w14:textId="325635F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13AE5C8" w14:textId="23EB7CA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B8DE42C" w14:textId="239BC0B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21C4F25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8B2284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5C0905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576D9A2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22BF36B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1CA1CF1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06924DF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739AD96" w14:textId="3060DD0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5C5E7CE" w14:textId="1CC61C5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45A92F8" w14:textId="383EED9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171855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B928B1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FEEB8C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6432EEA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10FA400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6B7731B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56BA5BB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CA7A22C" w14:textId="0F0B69E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65E7F62" w14:textId="7AC542F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249BA01" w14:textId="45A903E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CF0364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B143CC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26D968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6133D3B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1C4EE3B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19818B3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19C774C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9A9F0CE" w14:textId="43E9692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3D708E7" w14:textId="4605701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B7D31E7" w14:textId="404F53D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766CF8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65FD11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4E5EE4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53F3AC4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462420D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730DA3A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6D4C816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4FB9AC0" w14:textId="6C74C30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B0C512A" w14:textId="6787EF7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2927387" w14:textId="4FFD5F0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2BD67C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E33F41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A28CB5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5A0E658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755AF05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3CC25DA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079047E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853716F" w14:textId="566AE20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5236081" w14:textId="236C99C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93A0ACE" w14:textId="575A3B0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1123A92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7437A0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2AD9A4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0905D06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3F188AB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511" w:type="pct"/>
            <w:tcBorders>
              <w:top w:val="nil"/>
              <w:left w:val="nil"/>
              <w:bottom w:val="single" w:sz="4" w:space="0" w:color="auto"/>
              <w:right w:val="single" w:sz="4" w:space="0" w:color="auto"/>
            </w:tcBorders>
            <w:shd w:val="clear" w:color="auto" w:fill="auto"/>
            <w:noWrap/>
            <w:vAlign w:val="bottom"/>
            <w:hideMark/>
          </w:tcPr>
          <w:p w14:paraId="2B8F122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2AB95E4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3FD31A6" w14:textId="5D6DCB0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462B564" w14:textId="54336D8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9D590DF" w14:textId="2315CFB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697103D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01D3DF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CDF362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3A2D2E9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7261281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511" w:type="pct"/>
            <w:tcBorders>
              <w:top w:val="nil"/>
              <w:left w:val="nil"/>
              <w:bottom w:val="single" w:sz="4" w:space="0" w:color="auto"/>
              <w:right w:val="single" w:sz="4" w:space="0" w:color="auto"/>
            </w:tcBorders>
            <w:shd w:val="clear" w:color="auto" w:fill="auto"/>
            <w:noWrap/>
            <w:vAlign w:val="bottom"/>
            <w:hideMark/>
          </w:tcPr>
          <w:p w14:paraId="144B5D3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2A43A14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2F61E9B" w14:textId="5812DD5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F8F17A0" w14:textId="33669F3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F8A587A" w14:textId="0B4D423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1CDD6E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FACCF1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39218A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66C869F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3196753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511" w:type="pct"/>
            <w:tcBorders>
              <w:top w:val="nil"/>
              <w:left w:val="nil"/>
              <w:bottom w:val="single" w:sz="4" w:space="0" w:color="auto"/>
              <w:right w:val="single" w:sz="4" w:space="0" w:color="auto"/>
            </w:tcBorders>
            <w:shd w:val="clear" w:color="auto" w:fill="auto"/>
            <w:noWrap/>
            <w:vAlign w:val="bottom"/>
            <w:hideMark/>
          </w:tcPr>
          <w:p w14:paraId="741B66D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5A45383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2F2586A" w14:textId="66C2B1A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C8AAEC3" w14:textId="3700C0D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F5F3053" w14:textId="585E208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1DB04F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0BAA50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359C51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25EB3BD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4C63157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511" w:type="pct"/>
            <w:tcBorders>
              <w:top w:val="nil"/>
              <w:left w:val="nil"/>
              <w:bottom w:val="single" w:sz="4" w:space="0" w:color="auto"/>
              <w:right w:val="single" w:sz="4" w:space="0" w:color="auto"/>
            </w:tcBorders>
            <w:shd w:val="clear" w:color="auto" w:fill="auto"/>
            <w:noWrap/>
            <w:vAlign w:val="bottom"/>
            <w:hideMark/>
          </w:tcPr>
          <w:p w14:paraId="103C8F0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7E484DA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A589B86" w14:textId="5626BD2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6D88D90" w14:textId="1636AB5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CBB8B48" w14:textId="7F473DA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ECF888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A59B62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EAE6BE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246F814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64BF1EE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511" w:type="pct"/>
            <w:tcBorders>
              <w:top w:val="nil"/>
              <w:left w:val="nil"/>
              <w:bottom w:val="single" w:sz="4" w:space="0" w:color="auto"/>
              <w:right w:val="single" w:sz="4" w:space="0" w:color="auto"/>
            </w:tcBorders>
            <w:shd w:val="clear" w:color="auto" w:fill="auto"/>
            <w:noWrap/>
            <w:vAlign w:val="bottom"/>
            <w:hideMark/>
          </w:tcPr>
          <w:p w14:paraId="1311D19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2DA2A53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7B9B102" w14:textId="27330DF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3A8DF29" w14:textId="445338E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085F9DF" w14:textId="7C0CBCB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9E4B37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AB646F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DCD3EF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5</w:t>
            </w:r>
          </w:p>
        </w:tc>
        <w:tc>
          <w:tcPr>
            <w:tcW w:w="594" w:type="pct"/>
            <w:tcBorders>
              <w:top w:val="nil"/>
              <w:left w:val="nil"/>
              <w:bottom w:val="single" w:sz="4" w:space="0" w:color="auto"/>
              <w:right w:val="single" w:sz="4" w:space="0" w:color="auto"/>
            </w:tcBorders>
            <w:shd w:val="clear" w:color="auto" w:fill="auto"/>
            <w:noWrap/>
            <w:vAlign w:val="bottom"/>
            <w:hideMark/>
          </w:tcPr>
          <w:p w14:paraId="05F6078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4A8B0EB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511" w:type="pct"/>
            <w:tcBorders>
              <w:top w:val="nil"/>
              <w:left w:val="nil"/>
              <w:bottom w:val="single" w:sz="4" w:space="0" w:color="auto"/>
              <w:right w:val="single" w:sz="4" w:space="0" w:color="auto"/>
            </w:tcBorders>
            <w:shd w:val="clear" w:color="auto" w:fill="auto"/>
            <w:noWrap/>
            <w:vAlign w:val="bottom"/>
            <w:hideMark/>
          </w:tcPr>
          <w:p w14:paraId="53C18D4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4355B91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800EAA0" w14:textId="6CAC325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AAB1241" w14:textId="39C8661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FE83277" w14:textId="35B967D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5607CB8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5C55A2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F1FA0E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3B6C432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4359712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5956EFA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797" w:type="pct"/>
            <w:tcBorders>
              <w:top w:val="nil"/>
              <w:left w:val="nil"/>
              <w:bottom w:val="single" w:sz="4" w:space="0" w:color="auto"/>
              <w:right w:val="single" w:sz="4" w:space="0" w:color="auto"/>
            </w:tcBorders>
            <w:shd w:val="clear" w:color="auto" w:fill="auto"/>
            <w:noWrap/>
            <w:vAlign w:val="bottom"/>
            <w:hideMark/>
          </w:tcPr>
          <w:p w14:paraId="77340D7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C3B60EF" w14:textId="4F7067C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2F5727D" w14:textId="3635E26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D35DA63" w14:textId="1D2A549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3063AD1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418B3E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2BB141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1DFE886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48C3AD4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15DBA98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2702877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0.02</w:t>
            </w:r>
          </w:p>
        </w:tc>
        <w:tc>
          <w:tcPr>
            <w:tcW w:w="620" w:type="pct"/>
            <w:tcBorders>
              <w:top w:val="single" w:sz="4" w:space="0" w:color="auto"/>
              <w:left w:val="nil"/>
              <w:bottom w:val="single" w:sz="4" w:space="0" w:color="auto"/>
              <w:right w:val="single" w:sz="4" w:space="0" w:color="auto"/>
            </w:tcBorders>
            <w:vAlign w:val="bottom"/>
          </w:tcPr>
          <w:p w14:paraId="06746316" w14:textId="2649CE4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14A725" w14:textId="1D0290A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E5CFD06" w14:textId="67A3D74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2A8BB5F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AF32F8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E7248E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61635BB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3BC29C9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33FDA17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2428724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D85D125" w14:textId="787C42B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EB4E708" w14:textId="3A0A059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D10048F" w14:textId="124B8B0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620EA93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CCFD02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B70DD0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13DB46B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5E3545D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3CC4C45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63ABF2E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0.02</w:t>
            </w:r>
          </w:p>
        </w:tc>
        <w:tc>
          <w:tcPr>
            <w:tcW w:w="620" w:type="pct"/>
            <w:tcBorders>
              <w:top w:val="single" w:sz="4" w:space="0" w:color="auto"/>
              <w:left w:val="nil"/>
              <w:bottom w:val="single" w:sz="4" w:space="0" w:color="auto"/>
              <w:right w:val="single" w:sz="4" w:space="0" w:color="auto"/>
            </w:tcBorders>
            <w:vAlign w:val="bottom"/>
          </w:tcPr>
          <w:p w14:paraId="200C14E8" w14:textId="5218C2D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6933AF9" w14:textId="01B5370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94A4A3B" w14:textId="6F98D9A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1FC0D52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77EF03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BD20EC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148E976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3D5233F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15A0486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4106375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7D62435" w14:textId="1AF7BA4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685C69F" w14:textId="0A8ABF3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5217635" w14:textId="5DAE9E9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5DCCD0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3BE036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B96204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7961EA2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3C62008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16BB848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32D7F31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C9FDC27" w14:textId="2CB104A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1951D69" w14:textId="3D37B17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0960222" w14:textId="1970559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7633EA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2B1ACE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542F85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653D834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03E1658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7900AAC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29A3AF9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6CC8B95" w14:textId="1E0CB85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79408E7" w14:textId="3BCD874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5263F9D" w14:textId="1A775EF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668C11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566831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8C0436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02E6A0D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64B5D4B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2EAD49B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48F0EF6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0F5F434" w14:textId="6907A4A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E1D3608" w14:textId="0013C19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1AEB52A" w14:textId="548D055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3D7079D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BC41EA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DD8558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1F557DE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2DCC9FF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1E21FA1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1884D82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711391DC" w14:textId="6543D74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B65B4DA" w14:textId="46A6338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7D7D0C2" w14:textId="6C2430A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90D14B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EFF255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D494F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406B9A7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7B12A0A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14A9E8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5539372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2A3408D" w14:textId="76A7C03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F04F476" w14:textId="16CF880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C2315ED" w14:textId="0BCAA5A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32379E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5E1893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85A459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7A2BC12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7B9E3AE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0046974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2F2511F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9395072" w14:textId="1C86325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8</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C2E4463" w14:textId="3BF0354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602592A" w14:textId="632DDED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CBF28A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307432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8A7A1D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51F835A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3A2E45D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1C39451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5C1C0E8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03EC34D" w14:textId="6345C8C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B65E0A1" w14:textId="76CFE2D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E6751EF" w14:textId="62CC888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6D556F8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C88291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E9C889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26317FE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5404490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4371C33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7E5C027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44322E5" w14:textId="0735968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AD8042C" w14:textId="22D72F6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C24DD95" w14:textId="0F2C118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1052425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1A5469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C911A7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25B22A3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3F0B62F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32E1754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797" w:type="pct"/>
            <w:tcBorders>
              <w:top w:val="nil"/>
              <w:left w:val="nil"/>
              <w:bottom w:val="single" w:sz="4" w:space="0" w:color="auto"/>
              <w:right w:val="single" w:sz="4" w:space="0" w:color="auto"/>
            </w:tcBorders>
            <w:shd w:val="clear" w:color="auto" w:fill="auto"/>
            <w:noWrap/>
            <w:vAlign w:val="bottom"/>
            <w:hideMark/>
          </w:tcPr>
          <w:p w14:paraId="0E5CF7D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E7442D7" w14:textId="2DDD618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F9BCA4B" w14:textId="0E9E6AC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6AC7005" w14:textId="6EA4D85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28E861E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EC6D06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C34E07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4395380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4E9296D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511" w:type="pct"/>
            <w:tcBorders>
              <w:top w:val="nil"/>
              <w:left w:val="nil"/>
              <w:bottom w:val="single" w:sz="4" w:space="0" w:color="auto"/>
              <w:right w:val="single" w:sz="4" w:space="0" w:color="auto"/>
            </w:tcBorders>
            <w:shd w:val="clear" w:color="auto" w:fill="auto"/>
            <w:noWrap/>
            <w:vAlign w:val="bottom"/>
            <w:hideMark/>
          </w:tcPr>
          <w:p w14:paraId="68B1A87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797" w:type="pct"/>
            <w:tcBorders>
              <w:top w:val="nil"/>
              <w:left w:val="nil"/>
              <w:bottom w:val="single" w:sz="4" w:space="0" w:color="auto"/>
              <w:right w:val="single" w:sz="4" w:space="0" w:color="auto"/>
            </w:tcBorders>
            <w:shd w:val="clear" w:color="auto" w:fill="auto"/>
            <w:noWrap/>
            <w:vAlign w:val="bottom"/>
            <w:hideMark/>
          </w:tcPr>
          <w:p w14:paraId="0297FE4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A766DDC" w14:textId="66D8097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C037E22" w14:textId="7D35226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D0A8DA2" w14:textId="7B04F5E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472B90B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601DEB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0CB25D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4C76BA7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01DB29A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511" w:type="pct"/>
            <w:tcBorders>
              <w:top w:val="nil"/>
              <w:left w:val="nil"/>
              <w:bottom w:val="single" w:sz="4" w:space="0" w:color="auto"/>
              <w:right w:val="single" w:sz="4" w:space="0" w:color="auto"/>
            </w:tcBorders>
            <w:shd w:val="clear" w:color="auto" w:fill="auto"/>
            <w:noWrap/>
            <w:vAlign w:val="bottom"/>
            <w:hideMark/>
          </w:tcPr>
          <w:p w14:paraId="4FDA237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797" w:type="pct"/>
            <w:tcBorders>
              <w:top w:val="nil"/>
              <w:left w:val="nil"/>
              <w:bottom w:val="single" w:sz="4" w:space="0" w:color="auto"/>
              <w:right w:val="single" w:sz="4" w:space="0" w:color="auto"/>
            </w:tcBorders>
            <w:shd w:val="clear" w:color="auto" w:fill="auto"/>
            <w:noWrap/>
            <w:vAlign w:val="bottom"/>
            <w:hideMark/>
          </w:tcPr>
          <w:p w14:paraId="7E8F7BB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5B8CDFE" w14:textId="08EFDA0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18A63D6" w14:textId="2C618F0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524FDDC" w14:textId="4192F68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1CB87A1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D5C051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E3B1A5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3C6D77A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4E9446F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511" w:type="pct"/>
            <w:tcBorders>
              <w:top w:val="nil"/>
              <w:left w:val="nil"/>
              <w:bottom w:val="single" w:sz="4" w:space="0" w:color="auto"/>
              <w:right w:val="single" w:sz="4" w:space="0" w:color="auto"/>
            </w:tcBorders>
            <w:shd w:val="clear" w:color="auto" w:fill="auto"/>
            <w:noWrap/>
            <w:vAlign w:val="bottom"/>
            <w:hideMark/>
          </w:tcPr>
          <w:p w14:paraId="297350E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47F3088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CC3B571" w14:textId="748AD53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19B0ABE" w14:textId="0DC369E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3F803D9" w14:textId="6EF3C92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1C6659E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C30B18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317547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511063E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7CD636E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4104A0B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69968F3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974559D" w14:textId="0D22870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001A2D9" w14:textId="1B146BB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9D1458E" w14:textId="2702EAA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4CDE9A7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D942D1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89399D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31817A9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4F48B02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329A6B9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691F164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F17CB7E" w14:textId="00A4097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8A6EDD2" w14:textId="7F0572F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6FE826E" w14:textId="4B15EBB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BB99EF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2D7AAC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6BF8A4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2D29AF6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333AA69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6C167E3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35F60CF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52F6D71" w14:textId="300BEAD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B5CC7C9" w14:textId="1EE653F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169323F" w14:textId="116AAFF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586388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B150C6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188AF3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73B5CF5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20E0A6C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656A379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36E48BC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60DA00A" w14:textId="543D981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8D23F68" w14:textId="07864B9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4D75FE2" w14:textId="687F4F1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854BDD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934055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BBE849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06F1A3D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7F2678A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01EF251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4E6F94F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05DE8A2" w14:textId="5A01A3F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9B38462" w14:textId="13C1797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6EA5F3E" w14:textId="73097F5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2F3AA3D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603C5A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9C2B51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0DAA255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53669F3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22F603E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53016ED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A9622F7" w14:textId="0BFBC32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9071755" w14:textId="2DB241E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0170C2B" w14:textId="78798BC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63A092A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7AD31B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A5A4BC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0519A74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4431FE3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4CF183A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68538B8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8142D33" w14:textId="5479634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5</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81DBF25" w14:textId="5CC837D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83AD23F" w14:textId="6128B5F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78F701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225F8D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5C90FF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2D76AD8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3CED023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6B7AEBD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65B5AA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407A243" w14:textId="4FE2DE5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54ADCE5" w14:textId="0916A01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408FAEF" w14:textId="25D29BB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DC2F3D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4CB6D2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B2772B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2368D8D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0854258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1F2F4E1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74D43AE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45BAACB" w14:textId="4D79260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CE46246" w14:textId="73E8C85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09ACD4E" w14:textId="406047B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0278AE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B10618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E7A789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7B7239E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68248AC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5CED5DF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193BC7B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6C73DD2" w14:textId="3BB55DC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569ADA5" w14:textId="0BB4164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2375793" w14:textId="204BE03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10710E7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8098ED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1B9F21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058A8EE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2F9A1EF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46A205A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50BEB1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5ADF947" w14:textId="37DC20D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EAE53AD" w14:textId="749B523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0CCEB70" w14:textId="710A4E5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1730ACC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C45B35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8FDF9F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426AEE5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1B4569D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511" w:type="pct"/>
            <w:tcBorders>
              <w:top w:val="nil"/>
              <w:left w:val="nil"/>
              <w:bottom w:val="single" w:sz="4" w:space="0" w:color="auto"/>
              <w:right w:val="single" w:sz="4" w:space="0" w:color="auto"/>
            </w:tcBorders>
            <w:shd w:val="clear" w:color="auto" w:fill="auto"/>
            <w:noWrap/>
            <w:vAlign w:val="bottom"/>
            <w:hideMark/>
          </w:tcPr>
          <w:p w14:paraId="50F999A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797" w:type="pct"/>
            <w:tcBorders>
              <w:top w:val="nil"/>
              <w:left w:val="nil"/>
              <w:bottom w:val="single" w:sz="4" w:space="0" w:color="auto"/>
              <w:right w:val="single" w:sz="4" w:space="0" w:color="auto"/>
            </w:tcBorders>
            <w:shd w:val="clear" w:color="auto" w:fill="auto"/>
            <w:noWrap/>
            <w:vAlign w:val="bottom"/>
            <w:hideMark/>
          </w:tcPr>
          <w:p w14:paraId="1289230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4D85C8A" w14:textId="2351561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2122262" w14:textId="7E40BE7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CBDC4B7" w14:textId="068999F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4F454AA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15FF66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97D81A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7EE487A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203558F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511" w:type="pct"/>
            <w:tcBorders>
              <w:top w:val="nil"/>
              <w:left w:val="nil"/>
              <w:bottom w:val="single" w:sz="4" w:space="0" w:color="auto"/>
              <w:right w:val="single" w:sz="4" w:space="0" w:color="auto"/>
            </w:tcBorders>
            <w:shd w:val="clear" w:color="auto" w:fill="auto"/>
            <w:noWrap/>
            <w:vAlign w:val="bottom"/>
            <w:hideMark/>
          </w:tcPr>
          <w:p w14:paraId="39A34EF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797" w:type="pct"/>
            <w:tcBorders>
              <w:top w:val="nil"/>
              <w:left w:val="nil"/>
              <w:bottom w:val="single" w:sz="4" w:space="0" w:color="auto"/>
              <w:right w:val="single" w:sz="4" w:space="0" w:color="auto"/>
            </w:tcBorders>
            <w:shd w:val="clear" w:color="auto" w:fill="auto"/>
            <w:noWrap/>
            <w:vAlign w:val="bottom"/>
            <w:hideMark/>
          </w:tcPr>
          <w:p w14:paraId="4918C23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7123B62" w14:textId="0260834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5DF1D61" w14:textId="4B62C45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B76FFEE" w14:textId="3CA57AE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76E5237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04E49A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66D5D9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6CAC71B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2E92C5E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511" w:type="pct"/>
            <w:tcBorders>
              <w:top w:val="nil"/>
              <w:left w:val="nil"/>
              <w:bottom w:val="single" w:sz="4" w:space="0" w:color="auto"/>
              <w:right w:val="single" w:sz="4" w:space="0" w:color="auto"/>
            </w:tcBorders>
            <w:shd w:val="clear" w:color="auto" w:fill="auto"/>
            <w:noWrap/>
            <w:vAlign w:val="bottom"/>
            <w:hideMark/>
          </w:tcPr>
          <w:p w14:paraId="4FC0168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797" w:type="pct"/>
            <w:tcBorders>
              <w:top w:val="nil"/>
              <w:left w:val="nil"/>
              <w:bottom w:val="single" w:sz="4" w:space="0" w:color="auto"/>
              <w:right w:val="single" w:sz="4" w:space="0" w:color="auto"/>
            </w:tcBorders>
            <w:shd w:val="clear" w:color="auto" w:fill="auto"/>
            <w:noWrap/>
            <w:vAlign w:val="bottom"/>
            <w:hideMark/>
          </w:tcPr>
          <w:p w14:paraId="172BFA9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E5A4681" w14:textId="4B99FDB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D38BD96" w14:textId="017CDDE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4CDD159" w14:textId="6B18D6E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7BB88ED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F8E67C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530AF6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57C53E3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44F1526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511" w:type="pct"/>
            <w:tcBorders>
              <w:top w:val="nil"/>
              <w:left w:val="nil"/>
              <w:bottom w:val="single" w:sz="4" w:space="0" w:color="auto"/>
              <w:right w:val="single" w:sz="4" w:space="0" w:color="auto"/>
            </w:tcBorders>
            <w:shd w:val="clear" w:color="auto" w:fill="auto"/>
            <w:noWrap/>
            <w:vAlign w:val="bottom"/>
            <w:hideMark/>
          </w:tcPr>
          <w:p w14:paraId="78F2DB4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797" w:type="pct"/>
            <w:tcBorders>
              <w:top w:val="nil"/>
              <w:left w:val="nil"/>
              <w:bottom w:val="single" w:sz="4" w:space="0" w:color="auto"/>
              <w:right w:val="single" w:sz="4" w:space="0" w:color="auto"/>
            </w:tcBorders>
            <w:shd w:val="clear" w:color="auto" w:fill="auto"/>
            <w:noWrap/>
            <w:vAlign w:val="bottom"/>
            <w:hideMark/>
          </w:tcPr>
          <w:p w14:paraId="17D35D4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1528189" w14:textId="6DA7EA3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2AD6972" w14:textId="584F9D4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1B3044A" w14:textId="3915885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0216D40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24C564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5968DA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2BC4170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1CB3602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511" w:type="pct"/>
            <w:tcBorders>
              <w:top w:val="nil"/>
              <w:left w:val="nil"/>
              <w:bottom w:val="single" w:sz="4" w:space="0" w:color="auto"/>
              <w:right w:val="single" w:sz="4" w:space="0" w:color="auto"/>
            </w:tcBorders>
            <w:shd w:val="clear" w:color="auto" w:fill="auto"/>
            <w:noWrap/>
            <w:vAlign w:val="bottom"/>
            <w:hideMark/>
          </w:tcPr>
          <w:p w14:paraId="287C630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797" w:type="pct"/>
            <w:tcBorders>
              <w:top w:val="nil"/>
              <w:left w:val="nil"/>
              <w:bottom w:val="single" w:sz="4" w:space="0" w:color="auto"/>
              <w:right w:val="single" w:sz="4" w:space="0" w:color="auto"/>
            </w:tcBorders>
            <w:shd w:val="clear" w:color="auto" w:fill="auto"/>
            <w:noWrap/>
            <w:vAlign w:val="bottom"/>
            <w:hideMark/>
          </w:tcPr>
          <w:p w14:paraId="46EFD97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41D7B06" w14:textId="5DD042E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A7750FF" w14:textId="5540057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E6B3681" w14:textId="5E218D2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78DDE9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0D19A6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41CB37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1C1EA5F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5ED2C41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511" w:type="pct"/>
            <w:tcBorders>
              <w:top w:val="nil"/>
              <w:left w:val="nil"/>
              <w:bottom w:val="single" w:sz="4" w:space="0" w:color="auto"/>
              <w:right w:val="single" w:sz="4" w:space="0" w:color="auto"/>
            </w:tcBorders>
            <w:shd w:val="clear" w:color="auto" w:fill="auto"/>
            <w:noWrap/>
            <w:vAlign w:val="bottom"/>
            <w:hideMark/>
          </w:tcPr>
          <w:p w14:paraId="56BA40E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797" w:type="pct"/>
            <w:tcBorders>
              <w:top w:val="nil"/>
              <w:left w:val="nil"/>
              <w:bottom w:val="single" w:sz="4" w:space="0" w:color="auto"/>
              <w:right w:val="single" w:sz="4" w:space="0" w:color="auto"/>
            </w:tcBorders>
            <w:shd w:val="clear" w:color="auto" w:fill="auto"/>
            <w:noWrap/>
            <w:vAlign w:val="bottom"/>
            <w:hideMark/>
          </w:tcPr>
          <w:p w14:paraId="4259033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9311626" w14:textId="19A451F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BDCFCEA" w14:textId="4A05523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7DF9618" w14:textId="15BD740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C57319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8A08EA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28DBA8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723A357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3E2227A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511" w:type="pct"/>
            <w:tcBorders>
              <w:top w:val="nil"/>
              <w:left w:val="nil"/>
              <w:bottom w:val="single" w:sz="4" w:space="0" w:color="auto"/>
              <w:right w:val="single" w:sz="4" w:space="0" w:color="auto"/>
            </w:tcBorders>
            <w:shd w:val="clear" w:color="auto" w:fill="auto"/>
            <w:noWrap/>
            <w:vAlign w:val="bottom"/>
            <w:hideMark/>
          </w:tcPr>
          <w:p w14:paraId="3F58945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443F1FC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0.02</w:t>
            </w:r>
          </w:p>
        </w:tc>
        <w:tc>
          <w:tcPr>
            <w:tcW w:w="620" w:type="pct"/>
            <w:tcBorders>
              <w:top w:val="single" w:sz="4" w:space="0" w:color="auto"/>
              <w:left w:val="nil"/>
              <w:bottom w:val="single" w:sz="4" w:space="0" w:color="auto"/>
              <w:right w:val="single" w:sz="4" w:space="0" w:color="auto"/>
            </w:tcBorders>
            <w:vAlign w:val="bottom"/>
          </w:tcPr>
          <w:p w14:paraId="51AB00D6" w14:textId="4FE86E3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4B1DC4C" w14:textId="7B2B92C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65D1763" w14:textId="00368F2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248F3C3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8174F9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15541E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1ECEF46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0483861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44BCC6D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192460A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2ED0C90" w14:textId="22D8B10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39C8B89" w14:textId="284BE71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7A1C855" w14:textId="5EAF413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608C85A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6070EC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7CEFCF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5ACADE8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33C6C7D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6BEC65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66F74D0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1A17159" w14:textId="6E0D631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5</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8522051" w14:textId="5B07B46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1AE8E0E" w14:textId="63E9C43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331C37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9EF437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AFBD4C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6A1E47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26A26EF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4087448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205CF09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C6743DB" w14:textId="129E5C1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8</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886D33C" w14:textId="3986333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7625A5F" w14:textId="3C1BA46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CA511E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7251EC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61A6AB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7E7CF80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1B44D1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3A15DBA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7399A63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A35227F" w14:textId="6040B5C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88B2795" w14:textId="50A30CF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D7A6C9A" w14:textId="05EDA82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8788B1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3ABDEF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394CD9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2E9F23D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2A2EEC2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6526C0C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1ABF657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656242E" w14:textId="2D89723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BA577A1" w14:textId="03790F8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5EB21B2" w14:textId="2EE9ED9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50DCEA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37C107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990D11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53B3399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1DB58A4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5886D4F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47A57F7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1AEEF3F" w14:textId="0CEED42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316FF39" w14:textId="41B6ED0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449FA23" w14:textId="3510B42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082650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DBECB5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B8CAD3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6</w:t>
            </w:r>
          </w:p>
        </w:tc>
        <w:tc>
          <w:tcPr>
            <w:tcW w:w="594" w:type="pct"/>
            <w:tcBorders>
              <w:top w:val="nil"/>
              <w:left w:val="nil"/>
              <w:bottom w:val="single" w:sz="4" w:space="0" w:color="auto"/>
              <w:right w:val="single" w:sz="4" w:space="0" w:color="auto"/>
            </w:tcBorders>
            <w:shd w:val="clear" w:color="auto" w:fill="auto"/>
            <w:noWrap/>
            <w:vAlign w:val="bottom"/>
            <w:hideMark/>
          </w:tcPr>
          <w:p w14:paraId="2EDCF4B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6DA3CD2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511" w:type="pct"/>
            <w:tcBorders>
              <w:top w:val="nil"/>
              <w:left w:val="nil"/>
              <w:bottom w:val="single" w:sz="4" w:space="0" w:color="auto"/>
              <w:right w:val="single" w:sz="4" w:space="0" w:color="auto"/>
            </w:tcBorders>
            <w:shd w:val="clear" w:color="auto" w:fill="auto"/>
            <w:noWrap/>
            <w:vAlign w:val="bottom"/>
            <w:hideMark/>
          </w:tcPr>
          <w:p w14:paraId="4001C9A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0.84</w:t>
            </w:r>
          </w:p>
        </w:tc>
        <w:tc>
          <w:tcPr>
            <w:tcW w:w="797" w:type="pct"/>
            <w:tcBorders>
              <w:top w:val="nil"/>
              <w:left w:val="nil"/>
              <w:bottom w:val="single" w:sz="4" w:space="0" w:color="auto"/>
              <w:right w:val="single" w:sz="4" w:space="0" w:color="auto"/>
            </w:tcBorders>
            <w:shd w:val="clear" w:color="auto" w:fill="auto"/>
            <w:noWrap/>
            <w:vAlign w:val="bottom"/>
            <w:hideMark/>
          </w:tcPr>
          <w:p w14:paraId="1FA2C56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5AF17EF" w14:textId="414D12B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27B7B79" w14:textId="4F1CF9F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63CAB40" w14:textId="2FE9EEB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39F9128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569BE6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4B9D2C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37D8DF7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160175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50FDF71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797" w:type="pct"/>
            <w:tcBorders>
              <w:top w:val="nil"/>
              <w:left w:val="nil"/>
              <w:bottom w:val="single" w:sz="4" w:space="0" w:color="auto"/>
              <w:right w:val="single" w:sz="4" w:space="0" w:color="auto"/>
            </w:tcBorders>
            <w:shd w:val="clear" w:color="auto" w:fill="auto"/>
            <w:noWrap/>
            <w:vAlign w:val="bottom"/>
            <w:hideMark/>
          </w:tcPr>
          <w:p w14:paraId="39FD31A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414AF84" w14:textId="01CA5EB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167B182" w14:textId="4935E81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211A523" w14:textId="3216C1E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B06280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3494EB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E5E863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1B50F3B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0BA231E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6861723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797" w:type="pct"/>
            <w:tcBorders>
              <w:top w:val="nil"/>
              <w:left w:val="nil"/>
              <w:bottom w:val="single" w:sz="4" w:space="0" w:color="auto"/>
              <w:right w:val="single" w:sz="4" w:space="0" w:color="auto"/>
            </w:tcBorders>
            <w:shd w:val="clear" w:color="auto" w:fill="auto"/>
            <w:noWrap/>
            <w:vAlign w:val="bottom"/>
            <w:hideMark/>
          </w:tcPr>
          <w:p w14:paraId="7D6869A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50667D5" w14:textId="4BA09D5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9A9D6D4" w14:textId="189E1E8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3A34E77" w14:textId="0C6E338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55074C1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63BB8F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C33BCB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37DA876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558A321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31B19AB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058934F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E4ACF59" w14:textId="6BC042E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BC11947" w14:textId="61CA05B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9F3B22D" w14:textId="19B16DF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19A4DEA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3FE6C0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2838E2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2BF061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3FD1B49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6B09FB1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78F2935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4EE49BA" w14:textId="49D2BEC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D0A9545" w14:textId="370138D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A0D41DE" w14:textId="7D68FC1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04B6ADD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4FD9F6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0DA09B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77B47C2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620B3AE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63DEC6C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747D39A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48588E7" w14:textId="34ECC64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319A8B1" w14:textId="048F323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A694CDF" w14:textId="367CD29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7D52E9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F376BE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C3476C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43BEC4F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0897AC9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3DC5342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516DF24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8AF6A9A" w14:textId="7A7EAB2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1F4D6FB" w14:textId="11E1A62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8E80359" w14:textId="7ACFC39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B52849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869761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0E3B69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3AE0396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47065AD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59D7C12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451A915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30F3E76" w14:textId="687863C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47C1EE" w14:textId="1C99604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6E787D4" w14:textId="3AE1E42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1B56014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7B6688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BD4053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2FD9CFF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520C62F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403E747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3706593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877988E" w14:textId="6D98080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99A3D80" w14:textId="3ADC175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D35FDC9" w14:textId="5236407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758846F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D7AF08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06B5E8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32169DA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28AA575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29E4D9B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4B81196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E6DF473" w14:textId="7C78ECB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2B89DC3" w14:textId="0F244B6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F88FE14" w14:textId="3E34DA3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6C8A52C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8175BC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327D5D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2A43E4C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09ABDB2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2102DDC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0603E6A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FD88CF6" w14:textId="461E82E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EB36A34" w14:textId="5B47E2E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3FE442E" w14:textId="0F24FA5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E9FABC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19693B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8AE351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2E378A2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23BAAE2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4BB75D9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548F354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29EBF58" w14:textId="1B90779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6</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4FB3464" w14:textId="61A4996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415AD22" w14:textId="1C5A167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AE4F86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E8E7EA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B9DF32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1586369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58E9691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0D718B9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58042F5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05F5840" w14:textId="1049958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397F0A5" w14:textId="1F1F572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6F7C8F3" w14:textId="558425F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4D2169B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D1A775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B61EC8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46BAA97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02031DB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4C97716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68E7908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BB50158" w14:textId="71F95D0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69FAC43" w14:textId="34C95B0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6A04270" w14:textId="307F3B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26B200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5E1D06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304AC0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354758C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0D2505B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6059CF6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797" w:type="pct"/>
            <w:tcBorders>
              <w:top w:val="nil"/>
              <w:left w:val="nil"/>
              <w:bottom w:val="single" w:sz="4" w:space="0" w:color="auto"/>
              <w:right w:val="single" w:sz="4" w:space="0" w:color="auto"/>
            </w:tcBorders>
            <w:shd w:val="clear" w:color="auto" w:fill="auto"/>
            <w:noWrap/>
            <w:vAlign w:val="bottom"/>
            <w:hideMark/>
          </w:tcPr>
          <w:p w14:paraId="707718B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7E205AED" w14:textId="0673270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3FBB39E" w14:textId="5A01477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A26828D" w14:textId="0822670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56AD076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2B7BCD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DD3CB2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0125D2F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231A225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511" w:type="pct"/>
            <w:tcBorders>
              <w:top w:val="nil"/>
              <w:left w:val="nil"/>
              <w:bottom w:val="single" w:sz="4" w:space="0" w:color="auto"/>
              <w:right w:val="single" w:sz="4" w:space="0" w:color="auto"/>
            </w:tcBorders>
            <w:shd w:val="clear" w:color="auto" w:fill="auto"/>
            <w:noWrap/>
            <w:vAlign w:val="bottom"/>
            <w:hideMark/>
          </w:tcPr>
          <w:p w14:paraId="3CA5608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797" w:type="pct"/>
            <w:tcBorders>
              <w:top w:val="nil"/>
              <w:left w:val="nil"/>
              <w:bottom w:val="single" w:sz="4" w:space="0" w:color="auto"/>
              <w:right w:val="single" w:sz="4" w:space="0" w:color="auto"/>
            </w:tcBorders>
            <w:shd w:val="clear" w:color="auto" w:fill="auto"/>
            <w:noWrap/>
            <w:vAlign w:val="bottom"/>
            <w:hideMark/>
          </w:tcPr>
          <w:p w14:paraId="2F75852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E8800F6" w14:textId="4026BB9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A822ACB" w14:textId="3A4D321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EB090B9" w14:textId="438504B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4D46B41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701364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48D4A4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0B66FD2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090B857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511" w:type="pct"/>
            <w:tcBorders>
              <w:top w:val="nil"/>
              <w:left w:val="nil"/>
              <w:bottom w:val="single" w:sz="4" w:space="0" w:color="auto"/>
              <w:right w:val="single" w:sz="4" w:space="0" w:color="auto"/>
            </w:tcBorders>
            <w:shd w:val="clear" w:color="auto" w:fill="auto"/>
            <w:noWrap/>
            <w:vAlign w:val="bottom"/>
            <w:hideMark/>
          </w:tcPr>
          <w:p w14:paraId="1A0BB8B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4EBAFF5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F2751A3" w14:textId="28F7D4D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6E21D18" w14:textId="0299BE5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B830AEB" w14:textId="43D9BB8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3ACC531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C786EB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33D16F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79A6AE1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0A71703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3CEAA8F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797" w:type="pct"/>
            <w:tcBorders>
              <w:top w:val="nil"/>
              <w:left w:val="nil"/>
              <w:bottom w:val="single" w:sz="4" w:space="0" w:color="auto"/>
              <w:right w:val="single" w:sz="4" w:space="0" w:color="auto"/>
            </w:tcBorders>
            <w:shd w:val="clear" w:color="auto" w:fill="auto"/>
            <w:noWrap/>
            <w:vAlign w:val="bottom"/>
            <w:hideMark/>
          </w:tcPr>
          <w:p w14:paraId="11604A3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05011E7" w14:textId="46AD2A6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60D0FCE" w14:textId="0273D21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E241F2A" w14:textId="709F910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26275BC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B9D7CF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3CFEC1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0AA2135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06CBCAC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511" w:type="pct"/>
            <w:tcBorders>
              <w:top w:val="nil"/>
              <w:left w:val="nil"/>
              <w:bottom w:val="single" w:sz="4" w:space="0" w:color="auto"/>
              <w:right w:val="single" w:sz="4" w:space="0" w:color="auto"/>
            </w:tcBorders>
            <w:shd w:val="clear" w:color="auto" w:fill="auto"/>
            <w:noWrap/>
            <w:vAlign w:val="bottom"/>
            <w:hideMark/>
          </w:tcPr>
          <w:p w14:paraId="532F825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797" w:type="pct"/>
            <w:tcBorders>
              <w:top w:val="nil"/>
              <w:left w:val="nil"/>
              <w:bottom w:val="single" w:sz="4" w:space="0" w:color="auto"/>
              <w:right w:val="single" w:sz="4" w:space="0" w:color="auto"/>
            </w:tcBorders>
            <w:shd w:val="clear" w:color="auto" w:fill="auto"/>
            <w:noWrap/>
            <w:vAlign w:val="bottom"/>
            <w:hideMark/>
          </w:tcPr>
          <w:p w14:paraId="60A8577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F9F649F" w14:textId="7C40734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52F4BFD" w14:textId="0ACB985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282FCC1" w14:textId="6E0B957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02A9A6B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EF85E8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94EF8D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55AE53B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1BCE38A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511" w:type="pct"/>
            <w:tcBorders>
              <w:top w:val="nil"/>
              <w:left w:val="nil"/>
              <w:bottom w:val="single" w:sz="4" w:space="0" w:color="auto"/>
              <w:right w:val="single" w:sz="4" w:space="0" w:color="auto"/>
            </w:tcBorders>
            <w:shd w:val="clear" w:color="auto" w:fill="auto"/>
            <w:noWrap/>
            <w:vAlign w:val="bottom"/>
            <w:hideMark/>
          </w:tcPr>
          <w:p w14:paraId="515FEF6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797" w:type="pct"/>
            <w:tcBorders>
              <w:top w:val="nil"/>
              <w:left w:val="nil"/>
              <w:bottom w:val="single" w:sz="4" w:space="0" w:color="auto"/>
              <w:right w:val="single" w:sz="4" w:space="0" w:color="auto"/>
            </w:tcBorders>
            <w:shd w:val="clear" w:color="auto" w:fill="auto"/>
            <w:noWrap/>
            <w:vAlign w:val="bottom"/>
            <w:hideMark/>
          </w:tcPr>
          <w:p w14:paraId="686F231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3B9FE2A" w14:textId="4F935E0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AA32FA9" w14:textId="60E3F1A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168203E" w14:textId="09F8CC5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F52DCA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16CA8A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08F963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1F81C02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4FB45BC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511" w:type="pct"/>
            <w:tcBorders>
              <w:top w:val="nil"/>
              <w:left w:val="nil"/>
              <w:bottom w:val="single" w:sz="4" w:space="0" w:color="auto"/>
              <w:right w:val="single" w:sz="4" w:space="0" w:color="auto"/>
            </w:tcBorders>
            <w:shd w:val="clear" w:color="auto" w:fill="auto"/>
            <w:noWrap/>
            <w:vAlign w:val="bottom"/>
            <w:hideMark/>
          </w:tcPr>
          <w:p w14:paraId="5532941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1067F29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0.02</w:t>
            </w:r>
          </w:p>
        </w:tc>
        <w:tc>
          <w:tcPr>
            <w:tcW w:w="620" w:type="pct"/>
            <w:tcBorders>
              <w:top w:val="single" w:sz="4" w:space="0" w:color="auto"/>
              <w:left w:val="nil"/>
              <w:bottom w:val="single" w:sz="4" w:space="0" w:color="auto"/>
              <w:right w:val="single" w:sz="4" w:space="0" w:color="auto"/>
            </w:tcBorders>
            <w:vAlign w:val="bottom"/>
          </w:tcPr>
          <w:p w14:paraId="2750D86C" w14:textId="638B40D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ED2B2EB" w14:textId="3158661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426CB51" w14:textId="12F4E8B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8A8155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8E7169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Negro</w:t>
            </w:r>
          </w:p>
        </w:tc>
        <w:tc>
          <w:tcPr>
            <w:tcW w:w="595" w:type="pct"/>
            <w:tcBorders>
              <w:top w:val="nil"/>
              <w:left w:val="nil"/>
              <w:bottom w:val="single" w:sz="4" w:space="0" w:color="auto"/>
              <w:right w:val="single" w:sz="4" w:space="0" w:color="auto"/>
            </w:tcBorders>
            <w:shd w:val="clear" w:color="auto" w:fill="auto"/>
            <w:noWrap/>
            <w:vAlign w:val="center"/>
            <w:hideMark/>
          </w:tcPr>
          <w:p w14:paraId="545A22E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20F9CA9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29DCDD9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192CC2B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6535D0E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534DD80" w14:textId="704302B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C9CD8A8" w14:textId="638B61D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8308697" w14:textId="6730A7F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3F1A913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34867B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BBF32D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310E42D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0B26F8B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711F55D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5A2C49F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C17F46B" w14:textId="55CD2B48"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01F0337" w14:textId="08226F6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0CB376F" w14:textId="6913E2A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5A69CFB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942AAF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DA6F0A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586BD00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3B18525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2F1BBD7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5640E46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7A36B9D" w14:textId="3B02578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28769FD" w14:textId="2E08835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FF9BA37" w14:textId="016327C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4E2DE7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8532D9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A09194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6A1C8D3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6461720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09617A7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7BA34ED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12DF407" w14:textId="63E49ED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31374E1" w14:textId="736412B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C77A431" w14:textId="4F7ADA1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B7F440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E7C6B7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632B88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22DDCAC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31B9869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356E301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5F36DFC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9EB7094" w14:textId="54AFC02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732D850" w14:textId="3AF7A7C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4A14FCD" w14:textId="0CB4825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14218A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C6201E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6F100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66AEC2B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5970C7B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56AB6EA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09C10A7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4C04F00" w14:textId="756A9A2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DBA1146" w14:textId="684AB2F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635992C" w14:textId="1F93D41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5A0959B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FB8BF9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D9C016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74EE3B5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72671C3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78B18EC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4EBFD97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B597D0F" w14:textId="15A81CF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1075EDC" w14:textId="30A37F5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2CEFE95" w14:textId="70A1DC1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4916D98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3C4B00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BA203D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317B10C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593F4D7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6C8B269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31546BB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6F38F4D" w14:textId="6D6CDB8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EB40A18" w14:textId="031F685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BF3F550" w14:textId="7F4DDE2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14CDE4D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CA4C7C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88FB5D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2C3FCF9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270B056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6CDB39C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3145513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96E47E4" w14:textId="0B510C8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B4908BD" w14:textId="28CD5CC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BE11420" w14:textId="59338AE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21CE9C8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9D013E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E9911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5131565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6CCAA11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349407B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2DF8CF3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1BC7A52" w14:textId="3F5B6CC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D328C15" w14:textId="46C8D5B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734DB51" w14:textId="4047147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19C9D54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E57A25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2FAA48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748714E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7D3ABD4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511" w:type="pct"/>
            <w:tcBorders>
              <w:top w:val="nil"/>
              <w:left w:val="nil"/>
              <w:bottom w:val="single" w:sz="4" w:space="0" w:color="auto"/>
              <w:right w:val="single" w:sz="4" w:space="0" w:color="auto"/>
            </w:tcBorders>
            <w:shd w:val="clear" w:color="auto" w:fill="auto"/>
            <w:noWrap/>
            <w:vAlign w:val="bottom"/>
            <w:hideMark/>
          </w:tcPr>
          <w:p w14:paraId="517C76A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2EE0DC7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0.02</w:t>
            </w:r>
          </w:p>
        </w:tc>
        <w:tc>
          <w:tcPr>
            <w:tcW w:w="620" w:type="pct"/>
            <w:tcBorders>
              <w:top w:val="single" w:sz="4" w:space="0" w:color="auto"/>
              <w:left w:val="nil"/>
              <w:bottom w:val="single" w:sz="4" w:space="0" w:color="auto"/>
              <w:right w:val="single" w:sz="4" w:space="0" w:color="auto"/>
            </w:tcBorders>
            <w:vAlign w:val="bottom"/>
          </w:tcPr>
          <w:p w14:paraId="536D425D" w14:textId="31696CF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3771F2C" w14:textId="56AD5A4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BF38F37" w14:textId="0811667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18AA796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F06A86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D7855E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3C8580E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68ADDD2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710906F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025D129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75AF5BC" w14:textId="3486ACB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79FE5A1" w14:textId="2197CB3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C392E1A" w14:textId="281AF7D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68652FB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F005C1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BD9482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49B2C92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6ADCB39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2FE2857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797" w:type="pct"/>
            <w:tcBorders>
              <w:top w:val="nil"/>
              <w:left w:val="nil"/>
              <w:bottom w:val="single" w:sz="4" w:space="0" w:color="auto"/>
              <w:right w:val="single" w:sz="4" w:space="0" w:color="auto"/>
            </w:tcBorders>
            <w:shd w:val="clear" w:color="auto" w:fill="auto"/>
            <w:noWrap/>
            <w:vAlign w:val="bottom"/>
            <w:hideMark/>
          </w:tcPr>
          <w:p w14:paraId="202614F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8F4B235" w14:textId="2D9D49B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FFE5A08" w14:textId="57920C7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BD0E81C" w14:textId="4BEBBF4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F4C8C0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CE5875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C86872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2FFB958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61A3EB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511" w:type="pct"/>
            <w:tcBorders>
              <w:top w:val="nil"/>
              <w:left w:val="nil"/>
              <w:bottom w:val="single" w:sz="4" w:space="0" w:color="auto"/>
              <w:right w:val="single" w:sz="4" w:space="0" w:color="auto"/>
            </w:tcBorders>
            <w:shd w:val="clear" w:color="auto" w:fill="auto"/>
            <w:noWrap/>
            <w:vAlign w:val="bottom"/>
            <w:hideMark/>
          </w:tcPr>
          <w:p w14:paraId="6890711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797" w:type="pct"/>
            <w:tcBorders>
              <w:top w:val="nil"/>
              <w:left w:val="nil"/>
              <w:bottom w:val="single" w:sz="4" w:space="0" w:color="auto"/>
              <w:right w:val="single" w:sz="4" w:space="0" w:color="auto"/>
            </w:tcBorders>
            <w:shd w:val="clear" w:color="auto" w:fill="auto"/>
            <w:noWrap/>
            <w:vAlign w:val="bottom"/>
            <w:hideMark/>
          </w:tcPr>
          <w:p w14:paraId="084E61C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19DF5AF" w14:textId="0621CBC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20A0FDF" w14:textId="7E655C9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70FAC2A" w14:textId="37E63D0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B521E6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6A5521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F4B433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155EE01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73C87C6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511" w:type="pct"/>
            <w:tcBorders>
              <w:top w:val="nil"/>
              <w:left w:val="nil"/>
              <w:bottom w:val="single" w:sz="4" w:space="0" w:color="auto"/>
              <w:right w:val="single" w:sz="4" w:space="0" w:color="auto"/>
            </w:tcBorders>
            <w:shd w:val="clear" w:color="auto" w:fill="auto"/>
            <w:noWrap/>
            <w:vAlign w:val="bottom"/>
            <w:hideMark/>
          </w:tcPr>
          <w:p w14:paraId="6D5A047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797" w:type="pct"/>
            <w:tcBorders>
              <w:top w:val="nil"/>
              <w:left w:val="nil"/>
              <w:bottom w:val="single" w:sz="4" w:space="0" w:color="auto"/>
              <w:right w:val="single" w:sz="4" w:space="0" w:color="auto"/>
            </w:tcBorders>
            <w:shd w:val="clear" w:color="auto" w:fill="auto"/>
            <w:noWrap/>
            <w:vAlign w:val="bottom"/>
            <w:hideMark/>
          </w:tcPr>
          <w:p w14:paraId="3169285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DF3B2A2" w14:textId="599319A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A3E2C03" w14:textId="73E6F28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E2B39B8" w14:textId="4FCA7BB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2CF2A9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8648DF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4A5FF1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5F37D31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7BAA335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0.87</w:t>
            </w:r>
          </w:p>
        </w:tc>
        <w:tc>
          <w:tcPr>
            <w:tcW w:w="511" w:type="pct"/>
            <w:tcBorders>
              <w:top w:val="nil"/>
              <w:left w:val="nil"/>
              <w:bottom w:val="single" w:sz="4" w:space="0" w:color="auto"/>
              <w:right w:val="single" w:sz="4" w:space="0" w:color="auto"/>
            </w:tcBorders>
            <w:shd w:val="clear" w:color="auto" w:fill="auto"/>
            <w:noWrap/>
            <w:vAlign w:val="bottom"/>
            <w:hideMark/>
          </w:tcPr>
          <w:p w14:paraId="4B80282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0E907BB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A4995D7" w14:textId="7B4D359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7E5F8E3" w14:textId="0918DFA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C89F029" w14:textId="3C0CFFD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0B2F288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0A29B1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9244A8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204ACA1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7038D4E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4F4BE93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2E3E103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7A49BB9" w14:textId="5C0E256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DFFBFEE" w14:textId="1406101B"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772D3AA" w14:textId="371B290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1C9790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B32A1F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07CD2F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5FB6B4E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7F4629C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41BE864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4532EFF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9F19C0A" w14:textId="25BE570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E2BE4B0" w14:textId="10F6DFB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4F1229C" w14:textId="3F05170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7CCCE5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93446B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58A10D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1CB57FB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79F2823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677ABB9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6A7C806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53F4F8D" w14:textId="121CB91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5</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557C23E" w14:textId="74FC11A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2C3ACE6" w14:textId="59CC627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555D90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715CBA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A33C2C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1EC3393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427690F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59A3AD4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773BE91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BB4CFE2" w14:textId="72F5D7F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06AF9B1" w14:textId="68DB9A2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2F9D464" w14:textId="68F5E34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BCB688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974573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F43634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1744636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35A61A4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404A973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797" w:type="pct"/>
            <w:tcBorders>
              <w:top w:val="nil"/>
              <w:left w:val="nil"/>
              <w:bottom w:val="single" w:sz="4" w:space="0" w:color="auto"/>
              <w:right w:val="single" w:sz="4" w:space="0" w:color="auto"/>
            </w:tcBorders>
            <w:shd w:val="clear" w:color="auto" w:fill="auto"/>
            <w:noWrap/>
            <w:vAlign w:val="bottom"/>
            <w:hideMark/>
          </w:tcPr>
          <w:p w14:paraId="0898042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C58CBFA" w14:textId="5C6AD71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AE33616" w14:textId="7298008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99ECA81" w14:textId="4BF65A5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CF6BDB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576606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95C58C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7</w:t>
            </w:r>
          </w:p>
        </w:tc>
        <w:tc>
          <w:tcPr>
            <w:tcW w:w="594" w:type="pct"/>
            <w:tcBorders>
              <w:top w:val="nil"/>
              <w:left w:val="nil"/>
              <w:bottom w:val="single" w:sz="4" w:space="0" w:color="auto"/>
              <w:right w:val="single" w:sz="4" w:space="0" w:color="auto"/>
            </w:tcBorders>
            <w:shd w:val="clear" w:color="auto" w:fill="auto"/>
            <w:noWrap/>
            <w:vAlign w:val="bottom"/>
            <w:hideMark/>
          </w:tcPr>
          <w:p w14:paraId="06C7C27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387AEFD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0.86</w:t>
            </w:r>
          </w:p>
        </w:tc>
        <w:tc>
          <w:tcPr>
            <w:tcW w:w="511" w:type="pct"/>
            <w:tcBorders>
              <w:top w:val="nil"/>
              <w:left w:val="nil"/>
              <w:bottom w:val="single" w:sz="4" w:space="0" w:color="auto"/>
              <w:right w:val="single" w:sz="4" w:space="0" w:color="auto"/>
            </w:tcBorders>
            <w:shd w:val="clear" w:color="auto" w:fill="auto"/>
            <w:noWrap/>
            <w:vAlign w:val="bottom"/>
            <w:hideMark/>
          </w:tcPr>
          <w:p w14:paraId="5F5105C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0.85</w:t>
            </w:r>
          </w:p>
        </w:tc>
        <w:tc>
          <w:tcPr>
            <w:tcW w:w="797" w:type="pct"/>
            <w:tcBorders>
              <w:top w:val="nil"/>
              <w:left w:val="nil"/>
              <w:bottom w:val="single" w:sz="4" w:space="0" w:color="auto"/>
              <w:right w:val="single" w:sz="4" w:space="0" w:color="auto"/>
            </w:tcBorders>
            <w:shd w:val="clear" w:color="auto" w:fill="auto"/>
            <w:noWrap/>
            <w:vAlign w:val="bottom"/>
            <w:hideMark/>
          </w:tcPr>
          <w:p w14:paraId="4258170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69341471" w14:textId="09C9E48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8788963" w14:textId="059611C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33B81FE" w14:textId="0333710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7F82EE6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0DA256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BD8975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5F319DD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0D805F4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10D2EB8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797" w:type="pct"/>
            <w:tcBorders>
              <w:top w:val="nil"/>
              <w:left w:val="nil"/>
              <w:bottom w:val="single" w:sz="4" w:space="0" w:color="auto"/>
              <w:right w:val="single" w:sz="4" w:space="0" w:color="auto"/>
            </w:tcBorders>
            <w:shd w:val="clear" w:color="auto" w:fill="auto"/>
            <w:noWrap/>
            <w:vAlign w:val="bottom"/>
            <w:hideMark/>
          </w:tcPr>
          <w:p w14:paraId="06A336C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EFB5794" w14:textId="3285158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E790666" w14:textId="0E01328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3F740EF" w14:textId="54D923A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1C1BC98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D0106F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0B74FCE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22164B1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4C4A59F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5B691DB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6AA59A9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5D5E1D8" w14:textId="36980FC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E27A981" w14:textId="6B5BA50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29EAB3C" w14:textId="2D09C29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53674EF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10F2AB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DE79EA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69BF432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698086E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02C38A2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229701C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95146DC" w14:textId="02A2D59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62B4D4B" w14:textId="6945E43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640EA40" w14:textId="6327C23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325D31C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D4D895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29B85A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03627152"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72A2059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4CBE6C6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40512B0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0564FEB" w14:textId="3BE8921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4ED225C" w14:textId="7E182BD4"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84BE357" w14:textId="632424E5"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41E2C86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C4ABF4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A9A1FC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25C0F1B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7606326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511" w:type="pct"/>
            <w:tcBorders>
              <w:top w:val="nil"/>
              <w:left w:val="nil"/>
              <w:bottom w:val="single" w:sz="4" w:space="0" w:color="auto"/>
              <w:right w:val="single" w:sz="4" w:space="0" w:color="auto"/>
            </w:tcBorders>
            <w:shd w:val="clear" w:color="auto" w:fill="auto"/>
            <w:noWrap/>
            <w:vAlign w:val="bottom"/>
            <w:hideMark/>
          </w:tcPr>
          <w:p w14:paraId="66C87E5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797" w:type="pct"/>
            <w:tcBorders>
              <w:top w:val="nil"/>
              <w:left w:val="nil"/>
              <w:bottom w:val="single" w:sz="4" w:space="0" w:color="auto"/>
              <w:right w:val="single" w:sz="4" w:space="0" w:color="auto"/>
            </w:tcBorders>
            <w:shd w:val="clear" w:color="auto" w:fill="auto"/>
            <w:noWrap/>
            <w:vAlign w:val="bottom"/>
            <w:hideMark/>
          </w:tcPr>
          <w:p w14:paraId="34A3E99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2E47C7A" w14:textId="643A4C56"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F44DD63" w14:textId="0A448D1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FEDD3CA" w14:textId="608C24C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380A634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42EA6A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CBB437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3717B89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2411780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0.28</w:t>
            </w:r>
          </w:p>
        </w:tc>
        <w:tc>
          <w:tcPr>
            <w:tcW w:w="511" w:type="pct"/>
            <w:tcBorders>
              <w:top w:val="nil"/>
              <w:left w:val="nil"/>
              <w:bottom w:val="single" w:sz="4" w:space="0" w:color="auto"/>
              <w:right w:val="single" w:sz="4" w:space="0" w:color="auto"/>
            </w:tcBorders>
            <w:shd w:val="clear" w:color="auto" w:fill="auto"/>
            <w:noWrap/>
            <w:vAlign w:val="bottom"/>
            <w:hideMark/>
          </w:tcPr>
          <w:p w14:paraId="4D35C7E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2343E22F"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A12369C" w14:textId="2B8F5C0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E48EE0D" w14:textId="1288182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EE165C7" w14:textId="017FDD2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B89680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18F686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5A5B19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709B4DE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11080D4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7CF13FF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797" w:type="pct"/>
            <w:tcBorders>
              <w:top w:val="nil"/>
              <w:left w:val="nil"/>
              <w:bottom w:val="single" w:sz="4" w:space="0" w:color="auto"/>
              <w:right w:val="single" w:sz="4" w:space="0" w:color="auto"/>
            </w:tcBorders>
            <w:shd w:val="clear" w:color="auto" w:fill="auto"/>
            <w:noWrap/>
            <w:vAlign w:val="bottom"/>
            <w:hideMark/>
          </w:tcPr>
          <w:p w14:paraId="4E2FE04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815A113" w14:textId="35C9674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DBB5C29" w14:textId="77C5BDF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7CB4100" w14:textId="499E8D3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65B73AB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167C16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472B05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6EE37DA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2858425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0.27</w:t>
            </w:r>
          </w:p>
        </w:tc>
        <w:tc>
          <w:tcPr>
            <w:tcW w:w="511" w:type="pct"/>
            <w:tcBorders>
              <w:top w:val="nil"/>
              <w:left w:val="nil"/>
              <w:bottom w:val="single" w:sz="4" w:space="0" w:color="auto"/>
              <w:right w:val="single" w:sz="4" w:space="0" w:color="auto"/>
            </w:tcBorders>
            <w:shd w:val="clear" w:color="auto" w:fill="auto"/>
            <w:noWrap/>
            <w:vAlign w:val="bottom"/>
            <w:hideMark/>
          </w:tcPr>
          <w:p w14:paraId="5CF4DE6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3904685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5D08A60" w14:textId="0A8B211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9229190" w14:textId="70D13AF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E372C9C" w14:textId="7B61A4D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5DE7754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1540A0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0113A9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40022F8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2EE5A15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3A6A430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797" w:type="pct"/>
            <w:tcBorders>
              <w:top w:val="nil"/>
              <w:left w:val="nil"/>
              <w:bottom w:val="single" w:sz="4" w:space="0" w:color="auto"/>
              <w:right w:val="single" w:sz="4" w:space="0" w:color="auto"/>
            </w:tcBorders>
            <w:shd w:val="clear" w:color="auto" w:fill="auto"/>
            <w:noWrap/>
            <w:vAlign w:val="bottom"/>
            <w:hideMark/>
          </w:tcPr>
          <w:p w14:paraId="199AD3B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629E27E" w14:textId="168198E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3B7E6D8" w14:textId="4C593A99"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11FD97E" w14:textId="3041365A"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146B4E8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38A77E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4227070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6E465CA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1C5D783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0.26</w:t>
            </w:r>
          </w:p>
        </w:tc>
        <w:tc>
          <w:tcPr>
            <w:tcW w:w="511" w:type="pct"/>
            <w:tcBorders>
              <w:top w:val="nil"/>
              <w:left w:val="nil"/>
              <w:bottom w:val="single" w:sz="4" w:space="0" w:color="auto"/>
              <w:right w:val="single" w:sz="4" w:space="0" w:color="auto"/>
            </w:tcBorders>
            <w:shd w:val="clear" w:color="auto" w:fill="auto"/>
            <w:noWrap/>
            <w:vAlign w:val="bottom"/>
            <w:hideMark/>
          </w:tcPr>
          <w:p w14:paraId="48D8BDA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797" w:type="pct"/>
            <w:tcBorders>
              <w:top w:val="nil"/>
              <w:left w:val="nil"/>
              <w:bottom w:val="single" w:sz="4" w:space="0" w:color="auto"/>
              <w:right w:val="single" w:sz="4" w:space="0" w:color="auto"/>
            </w:tcBorders>
            <w:shd w:val="clear" w:color="auto" w:fill="auto"/>
            <w:noWrap/>
            <w:vAlign w:val="bottom"/>
            <w:hideMark/>
          </w:tcPr>
          <w:p w14:paraId="3DF07EF1"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5110B72" w14:textId="04D44B3D"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E42C422" w14:textId="5FE2A64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26B2B5C" w14:textId="29D0B3C3"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BB21E6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3B140E0"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212C06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546CAA3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67CA64E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511" w:type="pct"/>
            <w:tcBorders>
              <w:top w:val="nil"/>
              <w:left w:val="nil"/>
              <w:bottom w:val="single" w:sz="4" w:space="0" w:color="auto"/>
              <w:right w:val="single" w:sz="4" w:space="0" w:color="auto"/>
            </w:tcBorders>
            <w:shd w:val="clear" w:color="auto" w:fill="auto"/>
            <w:noWrap/>
            <w:vAlign w:val="bottom"/>
            <w:hideMark/>
          </w:tcPr>
          <w:p w14:paraId="5A8EE8B5"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797" w:type="pct"/>
            <w:tcBorders>
              <w:top w:val="nil"/>
              <w:left w:val="nil"/>
              <w:bottom w:val="single" w:sz="4" w:space="0" w:color="auto"/>
              <w:right w:val="single" w:sz="4" w:space="0" w:color="auto"/>
            </w:tcBorders>
            <w:shd w:val="clear" w:color="auto" w:fill="auto"/>
            <w:noWrap/>
            <w:vAlign w:val="bottom"/>
            <w:hideMark/>
          </w:tcPr>
          <w:p w14:paraId="3782575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347F0F85" w14:textId="5F570AC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E5CD063" w14:textId="49F0C33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9B33982" w14:textId="28FA751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242FCBD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B43FCC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A46199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0E509CE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459F5A9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511" w:type="pct"/>
            <w:tcBorders>
              <w:top w:val="nil"/>
              <w:left w:val="nil"/>
              <w:bottom w:val="single" w:sz="4" w:space="0" w:color="auto"/>
              <w:right w:val="single" w:sz="4" w:space="0" w:color="auto"/>
            </w:tcBorders>
            <w:shd w:val="clear" w:color="auto" w:fill="auto"/>
            <w:noWrap/>
            <w:vAlign w:val="bottom"/>
            <w:hideMark/>
          </w:tcPr>
          <w:p w14:paraId="0D62966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797" w:type="pct"/>
            <w:tcBorders>
              <w:top w:val="nil"/>
              <w:left w:val="nil"/>
              <w:bottom w:val="single" w:sz="4" w:space="0" w:color="auto"/>
              <w:right w:val="single" w:sz="4" w:space="0" w:color="auto"/>
            </w:tcBorders>
            <w:shd w:val="clear" w:color="auto" w:fill="auto"/>
            <w:noWrap/>
            <w:vAlign w:val="bottom"/>
            <w:hideMark/>
          </w:tcPr>
          <w:p w14:paraId="1A303DC4"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87BD67C" w14:textId="2946115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7BE4DF6" w14:textId="09832DAC"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AC1B453" w14:textId="5EE12F21"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6ED6FEE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8AAC779"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AB34FCA"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3C08C243"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371161ED"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511" w:type="pct"/>
            <w:tcBorders>
              <w:top w:val="nil"/>
              <w:left w:val="nil"/>
              <w:bottom w:val="single" w:sz="4" w:space="0" w:color="auto"/>
              <w:right w:val="single" w:sz="4" w:space="0" w:color="auto"/>
            </w:tcBorders>
            <w:shd w:val="clear" w:color="auto" w:fill="auto"/>
            <w:noWrap/>
            <w:vAlign w:val="bottom"/>
            <w:hideMark/>
          </w:tcPr>
          <w:p w14:paraId="30E695EB"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797" w:type="pct"/>
            <w:tcBorders>
              <w:top w:val="nil"/>
              <w:left w:val="nil"/>
              <w:bottom w:val="single" w:sz="4" w:space="0" w:color="auto"/>
              <w:right w:val="single" w:sz="4" w:space="0" w:color="auto"/>
            </w:tcBorders>
            <w:shd w:val="clear" w:color="auto" w:fill="auto"/>
            <w:noWrap/>
            <w:vAlign w:val="bottom"/>
            <w:hideMark/>
          </w:tcPr>
          <w:p w14:paraId="19122387"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C443EE2" w14:textId="00134F22"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7E9ACA3" w14:textId="11E012F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A90C4B5" w14:textId="6828CFF0"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16F2E8A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8FE227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87CDF68"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4993911E"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3D32FAC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0.25</w:t>
            </w:r>
          </w:p>
        </w:tc>
        <w:tc>
          <w:tcPr>
            <w:tcW w:w="511" w:type="pct"/>
            <w:tcBorders>
              <w:top w:val="nil"/>
              <w:left w:val="nil"/>
              <w:bottom w:val="single" w:sz="4" w:space="0" w:color="auto"/>
              <w:right w:val="single" w:sz="4" w:space="0" w:color="auto"/>
            </w:tcBorders>
            <w:shd w:val="clear" w:color="auto" w:fill="auto"/>
            <w:noWrap/>
            <w:vAlign w:val="bottom"/>
            <w:hideMark/>
          </w:tcPr>
          <w:p w14:paraId="67CC4836"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0.24</w:t>
            </w:r>
          </w:p>
        </w:tc>
        <w:tc>
          <w:tcPr>
            <w:tcW w:w="797" w:type="pct"/>
            <w:tcBorders>
              <w:top w:val="nil"/>
              <w:left w:val="nil"/>
              <w:bottom w:val="single" w:sz="4" w:space="0" w:color="auto"/>
              <w:right w:val="single" w:sz="4" w:space="0" w:color="auto"/>
            </w:tcBorders>
            <w:shd w:val="clear" w:color="auto" w:fill="auto"/>
            <w:noWrap/>
            <w:vAlign w:val="bottom"/>
            <w:hideMark/>
          </w:tcPr>
          <w:p w14:paraId="22FB333C" w14:textId="7777777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0940DE1" w14:textId="7FCF84BE"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9E942B1" w14:textId="412D43EF"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4B03521" w14:textId="19649BE7" w:rsidR="003425AC" w:rsidRPr="003B4F17" w:rsidRDefault="003425AC"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3003492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FD3912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2745A2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74B2C9F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09FA7C5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511" w:type="pct"/>
            <w:tcBorders>
              <w:top w:val="nil"/>
              <w:left w:val="nil"/>
              <w:bottom w:val="single" w:sz="4" w:space="0" w:color="auto"/>
              <w:right w:val="single" w:sz="4" w:space="0" w:color="auto"/>
            </w:tcBorders>
            <w:shd w:val="clear" w:color="auto" w:fill="auto"/>
            <w:noWrap/>
            <w:vAlign w:val="bottom"/>
            <w:hideMark/>
          </w:tcPr>
          <w:p w14:paraId="6981FD2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797" w:type="pct"/>
            <w:tcBorders>
              <w:top w:val="nil"/>
              <w:left w:val="nil"/>
              <w:bottom w:val="single" w:sz="4" w:space="0" w:color="auto"/>
              <w:right w:val="single" w:sz="4" w:space="0" w:color="auto"/>
            </w:tcBorders>
            <w:shd w:val="clear" w:color="auto" w:fill="auto"/>
            <w:noWrap/>
            <w:vAlign w:val="bottom"/>
            <w:hideMark/>
          </w:tcPr>
          <w:p w14:paraId="3ADAE88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5EFC987" w14:textId="52CAE60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B16CDC4" w14:textId="4AE5335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4E0D2C9" w14:textId="5C01686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3FBB20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91A38B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DFF366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52D7BAE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392B134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511" w:type="pct"/>
            <w:tcBorders>
              <w:top w:val="nil"/>
              <w:left w:val="nil"/>
              <w:bottom w:val="single" w:sz="4" w:space="0" w:color="auto"/>
              <w:right w:val="single" w:sz="4" w:space="0" w:color="auto"/>
            </w:tcBorders>
            <w:shd w:val="clear" w:color="auto" w:fill="auto"/>
            <w:noWrap/>
            <w:vAlign w:val="bottom"/>
            <w:hideMark/>
          </w:tcPr>
          <w:p w14:paraId="44905ED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71925CB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A35FDD8" w14:textId="4CE8BF5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6FB4AFF" w14:textId="6B13306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178D7CD" w14:textId="02F9A67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24FAB4A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9E9BF9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767BFC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0235DAF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671CFD4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5E2C9F2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70E355C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7C879EB" w14:textId="18014A0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C5F1B6B" w14:textId="64583A7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7ABCD95" w14:textId="0CC759B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1C1EF20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0F2521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B446F9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7B79938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021E5BB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61B07CA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4AA9F27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231DE46" w14:textId="04824EE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4C7EF75" w14:textId="50FA022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53A6419" w14:textId="1EA37A5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3E0314A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A37629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9CEEEB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42A989F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7D1FE47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511" w:type="pct"/>
            <w:tcBorders>
              <w:top w:val="nil"/>
              <w:left w:val="nil"/>
              <w:bottom w:val="single" w:sz="4" w:space="0" w:color="auto"/>
              <w:right w:val="single" w:sz="4" w:space="0" w:color="auto"/>
            </w:tcBorders>
            <w:shd w:val="clear" w:color="auto" w:fill="auto"/>
            <w:noWrap/>
            <w:vAlign w:val="bottom"/>
            <w:hideMark/>
          </w:tcPr>
          <w:p w14:paraId="4B8C612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6376F5F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4529FB5" w14:textId="1618E12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5C61F47" w14:textId="6E28F52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CAAC2E0" w14:textId="720E085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28C19BB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73BCEC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C78F4D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7755FE0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38FF1A4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2D9EDCA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797" w:type="pct"/>
            <w:tcBorders>
              <w:top w:val="nil"/>
              <w:left w:val="nil"/>
              <w:bottom w:val="single" w:sz="4" w:space="0" w:color="auto"/>
              <w:right w:val="single" w:sz="4" w:space="0" w:color="auto"/>
            </w:tcBorders>
            <w:shd w:val="clear" w:color="auto" w:fill="auto"/>
            <w:noWrap/>
            <w:vAlign w:val="bottom"/>
            <w:hideMark/>
          </w:tcPr>
          <w:p w14:paraId="4283862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A8AFFCB" w14:textId="5381B58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ABE4256" w14:textId="60C5AD0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003B19E" w14:textId="57DCFA1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793806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6809B5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ED4660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255B280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351C1C1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0.51</w:t>
            </w:r>
          </w:p>
        </w:tc>
        <w:tc>
          <w:tcPr>
            <w:tcW w:w="511" w:type="pct"/>
            <w:tcBorders>
              <w:top w:val="nil"/>
              <w:left w:val="nil"/>
              <w:bottom w:val="single" w:sz="4" w:space="0" w:color="auto"/>
              <w:right w:val="single" w:sz="4" w:space="0" w:color="auto"/>
            </w:tcBorders>
            <w:shd w:val="clear" w:color="auto" w:fill="auto"/>
            <w:noWrap/>
            <w:vAlign w:val="bottom"/>
            <w:hideMark/>
          </w:tcPr>
          <w:p w14:paraId="126EFB6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46B0955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8A78065" w14:textId="321F117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F5D51A0" w14:textId="6183CEF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A115FC3" w14:textId="1870577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319B308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0B1AA9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AEB0F8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66C01E6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735BA26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1D72E1E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797" w:type="pct"/>
            <w:tcBorders>
              <w:top w:val="nil"/>
              <w:left w:val="nil"/>
              <w:bottom w:val="single" w:sz="4" w:space="0" w:color="auto"/>
              <w:right w:val="single" w:sz="4" w:space="0" w:color="auto"/>
            </w:tcBorders>
            <w:shd w:val="clear" w:color="auto" w:fill="auto"/>
            <w:noWrap/>
            <w:vAlign w:val="bottom"/>
            <w:hideMark/>
          </w:tcPr>
          <w:p w14:paraId="5B5023B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F24D130" w14:textId="6CEE700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C771F6A" w14:textId="6CF5720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0FCE99D" w14:textId="7996216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0B03815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9A0CA7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883E58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17099C5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66BFEB8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w:t>
            </w:r>
          </w:p>
        </w:tc>
        <w:tc>
          <w:tcPr>
            <w:tcW w:w="511" w:type="pct"/>
            <w:tcBorders>
              <w:top w:val="nil"/>
              <w:left w:val="nil"/>
              <w:bottom w:val="single" w:sz="4" w:space="0" w:color="auto"/>
              <w:right w:val="single" w:sz="4" w:space="0" w:color="auto"/>
            </w:tcBorders>
            <w:shd w:val="clear" w:color="auto" w:fill="auto"/>
            <w:noWrap/>
            <w:vAlign w:val="bottom"/>
            <w:hideMark/>
          </w:tcPr>
          <w:p w14:paraId="6BBB9B2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173BB30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76A4CD9C" w14:textId="124D90C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84F222D" w14:textId="6279D31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EDEF901" w14:textId="2AD3B66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51B8D41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085C89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76DF8F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60F5E67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549733E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47AFFCF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4589535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F30287E" w14:textId="44B88F2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5</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04F4437" w14:textId="2B70BDD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BF8C560" w14:textId="6DB19508"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697537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AAD0C2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BB8554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09ABD96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20C0647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0FDB027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5FFA9C3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A01BB09" w14:textId="77583848"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C48F0E2" w14:textId="158E2A8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54DD955" w14:textId="6E018CF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EBC637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668ED6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268F3C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4F5C947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2DB9B45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484920A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3876DB2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C5141BE" w14:textId="0E742B0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2C2F06A" w14:textId="7F70FAC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B8DECA5" w14:textId="53D5D61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1D9FA3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C417B5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724A22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136D6FD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68682B0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7F476D8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797" w:type="pct"/>
            <w:tcBorders>
              <w:top w:val="nil"/>
              <w:left w:val="nil"/>
              <w:bottom w:val="single" w:sz="4" w:space="0" w:color="auto"/>
              <w:right w:val="single" w:sz="4" w:space="0" w:color="auto"/>
            </w:tcBorders>
            <w:shd w:val="clear" w:color="auto" w:fill="auto"/>
            <w:noWrap/>
            <w:vAlign w:val="bottom"/>
            <w:hideMark/>
          </w:tcPr>
          <w:p w14:paraId="7242BB6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F9F2B90" w14:textId="19A4662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51C1798" w14:textId="4453D85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1C1C61D" w14:textId="4A61348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8F3959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261B66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99E4DE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091F664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14A3264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0.49</w:t>
            </w:r>
          </w:p>
        </w:tc>
        <w:tc>
          <w:tcPr>
            <w:tcW w:w="511" w:type="pct"/>
            <w:tcBorders>
              <w:top w:val="nil"/>
              <w:left w:val="nil"/>
              <w:bottom w:val="single" w:sz="4" w:space="0" w:color="auto"/>
              <w:right w:val="single" w:sz="4" w:space="0" w:color="auto"/>
            </w:tcBorders>
            <w:shd w:val="clear" w:color="auto" w:fill="auto"/>
            <w:noWrap/>
            <w:vAlign w:val="bottom"/>
            <w:hideMark/>
          </w:tcPr>
          <w:p w14:paraId="51FF668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0.48</w:t>
            </w:r>
          </w:p>
        </w:tc>
        <w:tc>
          <w:tcPr>
            <w:tcW w:w="797" w:type="pct"/>
            <w:tcBorders>
              <w:top w:val="nil"/>
              <w:left w:val="nil"/>
              <w:bottom w:val="single" w:sz="4" w:space="0" w:color="auto"/>
              <w:right w:val="single" w:sz="4" w:space="0" w:color="auto"/>
            </w:tcBorders>
            <w:shd w:val="clear" w:color="auto" w:fill="auto"/>
            <w:noWrap/>
            <w:vAlign w:val="bottom"/>
            <w:hideMark/>
          </w:tcPr>
          <w:p w14:paraId="4E0C230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2C23340" w14:textId="52F04E4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2A7A36C" w14:textId="785728B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43539B5" w14:textId="03F5898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6E880E1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3BDBA1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098B2B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4D0DC0D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23AC038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0.95</w:t>
            </w:r>
          </w:p>
        </w:tc>
        <w:tc>
          <w:tcPr>
            <w:tcW w:w="511" w:type="pct"/>
            <w:tcBorders>
              <w:top w:val="nil"/>
              <w:left w:val="nil"/>
              <w:bottom w:val="single" w:sz="4" w:space="0" w:color="auto"/>
              <w:right w:val="single" w:sz="4" w:space="0" w:color="auto"/>
            </w:tcBorders>
            <w:shd w:val="clear" w:color="auto" w:fill="auto"/>
            <w:noWrap/>
            <w:vAlign w:val="bottom"/>
            <w:hideMark/>
          </w:tcPr>
          <w:p w14:paraId="1910ECF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0.95</w:t>
            </w:r>
          </w:p>
        </w:tc>
        <w:tc>
          <w:tcPr>
            <w:tcW w:w="797" w:type="pct"/>
            <w:tcBorders>
              <w:top w:val="nil"/>
              <w:left w:val="nil"/>
              <w:bottom w:val="single" w:sz="4" w:space="0" w:color="auto"/>
              <w:right w:val="single" w:sz="4" w:space="0" w:color="auto"/>
            </w:tcBorders>
            <w:shd w:val="clear" w:color="auto" w:fill="auto"/>
            <w:noWrap/>
            <w:vAlign w:val="bottom"/>
            <w:hideMark/>
          </w:tcPr>
          <w:p w14:paraId="395FE18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B04FFB9" w14:textId="5504FE9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E5ACB8F" w14:textId="2F34E36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C40018A" w14:textId="5E9E4A3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0561E87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4920F2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25B3F6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219D1BB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233D945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0.95</w:t>
            </w:r>
          </w:p>
        </w:tc>
        <w:tc>
          <w:tcPr>
            <w:tcW w:w="511" w:type="pct"/>
            <w:tcBorders>
              <w:top w:val="nil"/>
              <w:left w:val="nil"/>
              <w:bottom w:val="single" w:sz="4" w:space="0" w:color="auto"/>
              <w:right w:val="single" w:sz="4" w:space="0" w:color="auto"/>
            </w:tcBorders>
            <w:shd w:val="clear" w:color="auto" w:fill="auto"/>
            <w:noWrap/>
            <w:vAlign w:val="bottom"/>
            <w:hideMark/>
          </w:tcPr>
          <w:p w14:paraId="0C70014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0.94</w:t>
            </w:r>
          </w:p>
        </w:tc>
        <w:tc>
          <w:tcPr>
            <w:tcW w:w="797" w:type="pct"/>
            <w:tcBorders>
              <w:top w:val="nil"/>
              <w:left w:val="nil"/>
              <w:bottom w:val="single" w:sz="4" w:space="0" w:color="auto"/>
              <w:right w:val="single" w:sz="4" w:space="0" w:color="auto"/>
            </w:tcBorders>
            <w:shd w:val="clear" w:color="auto" w:fill="auto"/>
            <w:noWrap/>
            <w:vAlign w:val="bottom"/>
            <w:hideMark/>
          </w:tcPr>
          <w:p w14:paraId="3FECF0E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4B69416" w14:textId="3BA83DE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FE3BDE3" w14:textId="29D3281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EF8AF17" w14:textId="6E9D10C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688B0B1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820C2C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BDDFF9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4EA280B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4B30F64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0.94</w:t>
            </w:r>
          </w:p>
        </w:tc>
        <w:tc>
          <w:tcPr>
            <w:tcW w:w="511" w:type="pct"/>
            <w:tcBorders>
              <w:top w:val="nil"/>
              <w:left w:val="nil"/>
              <w:bottom w:val="single" w:sz="4" w:space="0" w:color="auto"/>
              <w:right w:val="single" w:sz="4" w:space="0" w:color="auto"/>
            </w:tcBorders>
            <w:shd w:val="clear" w:color="auto" w:fill="auto"/>
            <w:noWrap/>
            <w:vAlign w:val="bottom"/>
            <w:hideMark/>
          </w:tcPr>
          <w:p w14:paraId="3064B6B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0.94</w:t>
            </w:r>
          </w:p>
        </w:tc>
        <w:tc>
          <w:tcPr>
            <w:tcW w:w="797" w:type="pct"/>
            <w:tcBorders>
              <w:top w:val="nil"/>
              <w:left w:val="nil"/>
              <w:bottom w:val="single" w:sz="4" w:space="0" w:color="auto"/>
              <w:right w:val="single" w:sz="4" w:space="0" w:color="auto"/>
            </w:tcBorders>
            <w:shd w:val="clear" w:color="auto" w:fill="auto"/>
            <w:noWrap/>
            <w:vAlign w:val="bottom"/>
            <w:hideMark/>
          </w:tcPr>
          <w:p w14:paraId="22C1874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FF8641E" w14:textId="405B863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56FACF8" w14:textId="0B5BE8A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84BA1CD" w14:textId="3A25F0C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6777941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93648F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29A78C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2B197CC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0BD5E25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0.94</w:t>
            </w:r>
          </w:p>
        </w:tc>
        <w:tc>
          <w:tcPr>
            <w:tcW w:w="511" w:type="pct"/>
            <w:tcBorders>
              <w:top w:val="nil"/>
              <w:left w:val="nil"/>
              <w:bottom w:val="single" w:sz="4" w:space="0" w:color="auto"/>
              <w:right w:val="single" w:sz="4" w:space="0" w:color="auto"/>
            </w:tcBorders>
            <w:shd w:val="clear" w:color="auto" w:fill="auto"/>
            <w:noWrap/>
            <w:vAlign w:val="bottom"/>
            <w:hideMark/>
          </w:tcPr>
          <w:p w14:paraId="27593F4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0.94</w:t>
            </w:r>
          </w:p>
        </w:tc>
        <w:tc>
          <w:tcPr>
            <w:tcW w:w="797" w:type="pct"/>
            <w:tcBorders>
              <w:top w:val="nil"/>
              <w:left w:val="nil"/>
              <w:bottom w:val="single" w:sz="4" w:space="0" w:color="auto"/>
              <w:right w:val="single" w:sz="4" w:space="0" w:color="auto"/>
            </w:tcBorders>
            <w:shd w:val="clear" w:color="auto" w:fill="auto"/>
            <w:noWrap/>
            <w:vAlign w:val="bottom"/>
            <w:hideMark/>
          </w:tcPr>
          <w:p w14:paraId="25DE7E6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F713184" w14:textId="123971E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3A44B46" w14:textId="5725C7D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0E8A10F" w14:textId="22D8CD3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13ECBFE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17A0A4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1EA302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4045E52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5475617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0.94</w:t>
            </w:r>
          </w:p>
        </w:tc>
        <w:tc>
          <w:tcPr>
            <w:tcW w:w="511" w:type="pct"/>
            <w:tcBorders>
              <w:top w:val="nil"/>
              <w:left w:val="nil"/>
              <w:bottom w:val="single" w:sz="4" w:space="0" w:color="auto"/>
              <w:right w:val="single" w:sz="4" w:space="0" w:color="auto"/>
            </w:tcBorders>
            <w:shd w:val="clear" w:color="auto" w:fill="auto"/>
            <w:noWrap/>
            <w:vAlign w:val="bottom"/>
            <w:hideMark/>
          </w:tcPr>
          <w:p w14:paraId="3629BB1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0.94</w:t>
            </w:r>
          </w:p>
        </w:tc>
        <w:tc>
          <w:tcPr>
            <w:tcW w:w="797" w:type="pct"/>
            <w:tcBorders>
              <w:top w:val="nil"/>
              <w:left w:val="nil"/>
              <w:bottom w:val="single" w:sz="4" w:space="0" w:color="auto"/>
              <w:right w:val="single" w:sz="4" w:space="0" w:color="auto"/>
            </w:tcBorders>
            <w:shd w:val="clear" w:color="auto" w:fill="auto"/>
            <w:noWrap/>
            <w:vAlign w:val="bottom"/>
            <w:hideMark/>
          </w:tcPr>
          <w:p w14:paraId="79FB7AE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E8DACB1" w14:textId="40D491E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FA610E9" w14:textId="148572B1"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0E38832" w14:textId="7A2F199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5DE98F6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C8BD82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1BF0A0C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7954736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37DC9F2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0.94</w:t>
            </w:r>
          </w:p>
        </w:tc>
        <w:tc>
          <w:tcPr>
            <w:tcW w:w="511" w:type="pct"/>
            <w:tcBorders>
              <w:top w:val="nil"/>
              <w:left w:val="nil"/>
              <w:bottom w:val="single" w:sz="4" w:space="0" w:color="auto"/>
              <w:right w:val="single" w:sz="4" w:space="0" w:color="auto"/>
            </w:tcBorders>
            <w:shd w:val="clear" w:color="auto" w:fill="auto"/>
            <w:noWrap/>
            <w:vAlign w:val="bottom"/>
            <w:hideMark/>
          </w:tcPr>
          <w:p w14:paraId="25D22F2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797" w:type="pct"/>
            <w:tcBorders>
              <w:top w:val="nil"/>
              <w:left w:val="nil"/>
              <w:bottom w:val="single" w:sz="4" w:space="0" w:color="auto"/>
              <w:right w:val="single" w:sz="4" w:space="0" w:color="auto"/>
            </w:tcBorders>
            <w:shd w:val="clear" w:color="auto" w:fill="auto"/>
            <w:noWrap/>
            <w:vAlign w:val="bottom"/>
            <w:hideMark/>
          </w:tcPr>
          <w:p w14:paraId="0B6897E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7C28481B" w14:textId="35EE079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6996359" w14:textId="7C26EB9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58517AA" w14:textId="38DB66B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EAAFEF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4302B0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6F0857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743DD83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039D6F1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511" w:type="pct"/>
            <w:tcBorders>
              <w:top w:val="nil"/>
              <w:left w:val="nil"/>
              <w:bottom w:val="single" w:sz="4" w:space="0" w:color="auto"/>
              <w:right w:val="single" w:sz="4" w:space="0" w:color="auto"/>
            </w:tcBorders>
            <w:shd w:val="clear" w:color="auto" w:fill="auto"/>
            <w:noWrap/>
            <w:vAlign w:val="bottom"/>
            <w:hideMark/>
          </w:tcPr>
          <w:p w14:paraId="49BC3BA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797" w:type="pct"/>
            <w:tcBorders>
              <w:top w:val="nil"/>
              <w:left w:val="nil"/>
              <w:bottom w:val="single" w:sz="4" w:space="0" w:color="auto"/>
              <w:right w:val="single" w:sz="4" w:space="0" w:color="auto"/>
            </w:tcBorders>
            <w:shd w:val="clear" w:color="auto" w:fill="auto"/>
            <w:noWrap/>
            <w:vAlign w:val="bottom"/>
            <w:hideMark/>
          </w:tcPr>
          <w:p w14:paraId="554904C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68003225" w14:textId="07A6CA7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D4A20D5" w14:textId="30632E9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FDA8EF4" w14:textId="22078EA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58A091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104C2F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EB776A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1F4F11F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37705CB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511" w:type="pct"/>
            <w:tcBorders>
              <w:top w:val="nil"/>
              <w:left w:val="nil"/>
              <w:bottom w:val="single" w:sz="4" w:space="0" w:color="auto"/>
              <w:right w:val="single" w:sz="4" w:space="0" w:color="auto"/>
            </w:tcBorders>
            <w:shd w:val="clear" w:color="auto" w:fill="auto"/>
            <w:noWrap/>
            <w:vAlign w:val="bottom"/>
            <w:hideMark/>
          </w:tcPr>
          <w:p w14:paraId="6CA280B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3132012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C0872F3" w14:textId="24B1BBB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663AA1B" w14:textId="6A90B1F8"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881C5B2" w14:textId="7F4782D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17F20B6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B8C9A5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C0AD32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0653523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4584DF2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1572456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5BDD063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A4D55E3" w14:textId="517BA48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94338C0" w14:textId="7B2EB7C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2E50B5F" w14:textId="49C9797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32CF66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BABA09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23BBF1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091E4B6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6A3F0F1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10330EC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11CA697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A4F5C37" w14:textId="0F631C8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D3DDD05" w14:textId="13E4C46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954BEEA" w14:textId="689CC60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4ACE1D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EF53CF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12F782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5521A6D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070A802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38E3A0F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0FA368D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4A935EA" w14:textId="684ACA00"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AFAE285" w14:textId="619177A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5D0C1EF" w14:textId="16E86F70"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25E2C78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75FC94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0BA2F3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31B148B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793E525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66E9BB9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2FCF07A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4CC1DDA" w14:textId="1834431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8</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46512B8" w14:textId="0A86147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48BE527" w14:textId="3CAECF6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712C3A2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80CA4D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681D759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4D34403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6890B0E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11DFAB3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4CB75AC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7E6DF94" w14:textId="27FF4C3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8</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12183CB" w14:textId="35A2215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DC9C8E0" w14:textId="5B0217F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518D487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8C0B37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3B2352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8</w:t>
            </w:r>
          </w:p>
        </w:tc>
        <w:tc>
          <w:tcPr>
            <w:tcW w:w="594" w:type="pct"/>
            <w:tcBorders>
              <w:top w:val="nil"/>
              <w:left w:val="nil"/>
              <w:bottom w:val="single" w:sz="4" w:space="0" w:color="auto"/>
              <w:right w:val="single" w:sz="4" w:space="0" w:color="auto"/>
            </w:tcBorders>
            <w:shd w:val="clear" w:color="auto" w:fill="auto"/>
            <w:noWrap/>
            <w:vAlign w:val="bottom"/>
            <w:hideMark/>
          </w:tcPr>
          <w:p w14:paraId="06ADC6E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53B3519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214D31D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0.91</w:t>
            </w:r>
          </w:p>
        </w:tc>
        <w:tc>
          <w:tcPr>
            <w:tcW w:w="797" w:type="pct"/>
            <w:tcBorders>
              <w:top w:val="nil"/>
              <w:left w:val="nil"/>
              <w:bottom w:val="single" w:sz="4" w:space="0" w:color="auto"/>
              <w:right w:val="single" w:sz="4" w:space="0" w:color="auto"/>
            </w:tcBorders>
            <w:shd w:val="clear" w:color="auto" w:fill="auto"/>
            <w:noWrap/>
            <w:vAlign w:val="bottom"/>
            <w:hideMark/>
          </w:tcPr>
          <w:p w14:paraId="297E033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DA25E17" w14:textId="081C631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24DFCFE" w14:textId="5F1BEEB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4EF75F6" w14:textId="177742E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1DC991B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421DED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26F91C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5D37B8A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3DB3140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0.37</w:t>
            </w:r>
          </w:p>
        </w:tc>
        <w:tc>
          <w:tcPr>
            <w:tcW w:w="511" w:type="pct"/>
            <w:tcBorders>
              <w:top w:val="nil"/>
              <w:left w:val="nil"/>
              <w:bottom w:val="single" w:sz="4" w:space="0" w:color="auto"/>
              <w:right w:val="single" w:sz="4" w:space="0" w:color="auto"/>
            </w:tcBorders>
            <w:shd w:val="clear" w:color="auto" w:fill="auto"/>
            <w:noWrap/>
            <w:vAlign w:val="bottom"/>
            <w:hideMark/>
          </w:tcPr>
          <w:p w14:paraId="1A14A0C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0.36</w:t>
            </w:r>
          </w:p>
        </w:tc>
        <w:tc>
          <w:tcPr>
            <w:tcW w:w="797" w:type="pct"/>
            <w:tcBorders>
              <w:top w:val="nil"/>
              <w:left w:val="nil"/>
              <w:bottom w:val="single" w:sz="4" w:space="0" w:color="auto"/>
              <w:right w:val="single" w:sz="4" w:space="0" w:color="auto"/>
            </w:tcBorders>
            <w:shd w:val="clear" w:color="auto" w:fill="auto"/>
            <w:noWrap/>
            <w:vAlign w:val="bottom"/>
            <w:hideMark/>
          </w:tcPr>
          <w:p w14:paraId="246876F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0DEFD33" w14:textId="7526789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6A7B911" w14:textId="6900703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B739FE2" w14:textId="558D5B5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2DF92AA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8E819F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B399FB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4CB191D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5334B4D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0.36</w:t>
            </w:r>
          </w:p>
        </w:tc>
        <w:tc>
          <w:tcPr>
            <w:tcW w:w="511" w:type="pct"/>
            <w:tcBorders>
              <w:top w:val="nil"/>
              <w:left w:val="nil"/>
              <w:bottom w:val="single" w:sz="4" w:space="0" w:color="auto"/>
              <w:right w:val="single" w:sz="4" w:space="0" w:color="auto"/>
            </w:tcBorders>
            <w:shd w:val="clear" w:color="auto" w:fill="auto"/>
            <w:noWrap/>
            <w:vAlign w:val="bottom"/>
            <w:hideMark/>
          </w:tcPr>
          <w:p w14:paraId="280A0D0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0.35</w:t>
            </w:r>
          </w:p>
        </w:tc>
        <w:tc>
          <w:tcPr>
            <w:tcW w:w="797" w:type="pct"/>
            <w:tcBorders>
              <w:top w:val="nil"/>
              <w:left w:val="nil"/>
              <w:bottom w:val="single" w:sz="4" w:space="0" w:color="auto"/>
              <w:right w:val="single" w:sz="4" w:space="0" w:color="auto"/>
            </w:tcBorders>
            <w:shd w:val="clear" w:color="auto" w:fill="auto"/>
            <w:noWrap/>
            <w:vAlign w:val="bottom"/>
            <w:hideMark/>
          </w:tcPr>
          <w:p w14:paraId="24A34BA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DDC614E" w14:textId="5FECB57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99BAF4" w14:textId="15A45EF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FA5FD74" w14:textId="50CBF7E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28751BF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AE6F90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9EC54A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1A77DBE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033C6CA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0.35</w:t>
            </w:r>
          </w:p>
        </w:tc>
        <w:tc>
          <w:tcPr>
            <w:tcW w:w="511" w:type="pct"/>
            <w:tcBorders>
              <w:top w:val="nil"/>
              <w:left w:val="nil"/>
              <w:bottom w:val="single" w:sz="4" w:space="0" w:color="auto"/>
              <w:right w:val="single" w:sz="4" w:space="0" w:color="auto"/>
            </w:tcBorders>
            <w:shd w:val="clear" w:color="auto" w:fill="auto"/>
            <w:noWrap/>
            <w:vAlign w:val="bottom"/>
            <w:hideMark/>
          </w:tcPr>
          <w:p w14:paraId="4021624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797" w:type="pct"/>
            <w:tcBorders>
              <w:top w:val="nil"/>
              <w:left w:val="nil"/>
              <w:bottom w:val="single" w:sz="4" w:space="0" w:color="auto"/>
              <w:right w:val="single" w:sz="4" w:space="0" w:color="auto"/>
            </w:tcBorders>
            <w:shd w:val="clear" w:color="auto" w:fill="auto"/>
            <w:noWrap/>
            <w:vAlign w:val="bottom"/>
            <w:hideMark/>
          </w:tcPr>
          <w:p w14:paraId="5BC3A07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5C3B99BA" w14:textId="16FB294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AF11827" w14:textId="6A8DC7E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E387F37" w14:textId="006B20A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3B11A95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FBE113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9A85AC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3AB05E2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1B19361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511" w:type="pct"/>
            <w:tcBorders>
              <w:top w:val="nil"/>
              <w:left w:val="nil"/>
              <w:bottom w:val="single" w:sz="4" w:space="0" w:color="auto"/>
              <w:right w:val="single" w:sz="4" w:space="0" w:color="auto"/>
            </w:tcBorders>
            <w:shd w:val="clear" w:color="auto" w:fill="auto"/>
            <w:noWrap/>
            <w:vAlign w:val="bottom"/>
            <w:hideMark/>
          </w:tcPr>
          <w:p w14:paraId="313DF3F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797" w:type="pct"/>
            <w:tcBorders>
              <w:top w:val="nil"/>
              <w:left w:val="nil"/>
              <w:bottom w:val="single" w:sz="4" w:space="0" w:color="auto"/>
              <w:right w:val="single" w:sz="4" w:space="0" w:color="auto"/>
            </w:tcBorders>
            <w:shd w:val="clear" w:color="auto" w:fill="auto"/>
            <w:noWrap/>
            <w:vAlign w:val="bottom"/>
            <w:hideMark/>
          </w:tcPr>
          <w:p w14:paraId="30C5271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59F6982" w14:textId="3C6BF48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67A8251" w14:textId="75854B1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4E61DC9" w14:textId="51014F2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626D173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F9A829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590AAB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29F2938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5A12D32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0.34</w:t>
            </w:r>
          </w:p>
        </w:tc>
        <w:tc>
          <w:tcPr>
            <w:tcW w:w="511" w:type="pct"/>
            <w:tcBorders>
              <w:top w:val="nil"/>
              <w:left w:val="nil"/>
              <w:bottom w:val="single" w:sz="4" w:space="0" w:color="auto"/>
              <w:right w:val="single" w:sz="4" w:space="0" w:color="auto"/>
            </w:tcBorders>
            <w:shd w:val="clear" w:color="auto" w:fill="auto"/>
            <w:noWrap/>
            <w:vAlign w:val="bottom"/>
            <w:hideMark/>
          </w:tcPr>
          <w:p w14:paraId="1F3C281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797" w:type="pct"/>
            <w:tcBorders>
              <w:top w:val="nil"/>
              <w:left w:val="nil"/>
              <w:bottom w:val="single" w:sz="4" w:space="0" w:color="auto"/>
              <w:right w:val="single" w:sz="4" w:space="0" w:color="auto"/>
            </w:tcBorders>
            <w:shd w:val="clear" w:color="auto" w:fill="auto"/>
            <w:noWrap/>
            <w:vAlign w:val="bottom"/>
            <w:hideMark/>
          </w:tcPr>
          <w:p w14:paraId="61DB8DF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27CC279" w14:textId="149056B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EE1333D" w14:textId="1F9F6F4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0777915" w14:textId="31C5F9C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6A4673C"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E21354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B05045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7A85200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602A87E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0.33</w:t>
            </w:r>
          </w:p>
        </w:tc>
        <w:tc>
          <w:tcPr>
            <w:tcW w:w="511" w:type="pct"/>
            <w:tcBorders>
              <w:top w:val="nil"/>
              <w:left w:val="nil"/>
              <w:bottom w:val="single" w:sz="4" w:space="0" w:color="auto"/>
              <w:right w:val="single" w:sz="4" w:space="0" w:color="auto"/>
            </w:tcBorders>
            <w:shd w:val="clear" w:color="auto" w:fill="auto"/>
            <w:noWrap/>
            <w:vAlign w:val="bottom"/>
            <w:hideMark/>
          </w:tcPr>
          <w:p w14:paraId="5AABACC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797" w:type="pct"/>
            <w:tcBorders>
              <w:top w:val="nil"/>
              <w:left w:val="nil"/>
              <w:bottom w:val="single" w:sz="4" w:space="0" w:color="auto"/>
              <w:right w:val="single" w:sz="4" w:space="0" w:color="auto"/>
            </w:tcBorders>
            <w:shd w:val="clear" w:color="auto" w:fill="auto"/>
            <w:noWrap/>
            <w:vAlign w:val="bottom"/>
            <w:hideMark/>
          </w:tcPr>
          <w:p w14:paraId="070F8F8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18BDC8BD" w14:textId="005BF13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B011975" w14:textId="473D60F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43A9649" w14:textId="488723F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52C5DAA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C190DE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83693E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00D602F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2D3D11C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1ADFDAC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797" w:type="pct"/>
            <w:tcBorders>
              <w:top w:val="nil"/>
              <w:left w:val="nil"/>
              <w:bottom w:val="single" w:sz="4" w:space="0" w:color="auto"/>
              <w:right w:val="single" w:sz="4" w:space="0" w:color="auto"/>
            </w:tcBorders>
            <w:shd w:val="clear" w:color="auto" w:fill="auto"/>
            <w:noWrap/>
            <w:vAlign w:val="bottom"/>
            <w:hideMark/>
          </w:tcPr>
          <w:p w14:paraId="18D907A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0ACD037" w14:textId="6240B38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9087850" w14:textId="43CAA871"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4FC6BF1" w14:textId="245BCD6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54B262E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B6264A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8BB492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23F2671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256A866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0.32</w:t>
            </w:r>
          </w:p>
        </w:tc>
        <w:tc>
          <w:tcPr>
            <w:tcW w:w="511" w:type="pct"/>
            <w:tcBorders>
              <w:top w:val="nil"/>
              <w:left w:val="nil"/>
              <w:bottom w:val="single" w:sz="4" w:space="0" w:color="auto"/>
              <w:right w:val="single" w:sz="4" w:space="0" w:color="auto"/>
            </w:tcBorders>
            <w:shd w:val="clear" w:color="auto" w:fill="auto"/>
            <w:noWrap/>
            <w:vAlign w:val="bottom"/>
            <w:hideMark/>
          </w:tcPr>
          <w:p w14:paraId="02B1C54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797" w:type="pct"/>
            <w:tcBorders>
              <w:top w:val="nil"/>
              <w:left w:val="nil"/>
              <w:bottom w:val="single" w:sz="4" w:space="0" w:color="auto"/>
              <w:right w:val="single" w:sz="4" w:space="0" w:color="auto"/>
            </w:tcBorders>
            <w:shd w:val="clear" w:color="auto" w:fill="auto"/>
            <w:noWrap/>
            <w:vAlign w:val="bottom"/>
            <w:hideMark/>
          </w:tcPr>
          <w:p w14:paraId="78E900D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15F2AE0" w14:textId="6734FE6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DD1203B" w14:textId="10BCADA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ACE3ACA" w14:textId="5D2721D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1E85904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A88F3C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52FD44E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594843E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4462D34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0.31</w:t>
            </w:r>
          </w:p>
        </w:tc>
        <w:tc>
          <w:tcPr>
            <w:tcW w:w="511" w:type="pct"/>
            <w:tcBorders>
              <w:top w:val="nil"/>
              <w:left w:val="nil"/>
              <w:bottom w:val="single" w:sz="4" w:space="0" w:color="auto"/>
              <w:right w:val="single" w:sz="4" w:space="0" w:color="auto"/>
            </w:tcBorders>
            <w:shd w:val="clear" w:color="auto" w:fill="auto"/>
            <w:noWrap/>
            <w:vAlign w:val="bottom"/>
            <w:hideMark/>
          </w:tcPr>
          <w:p w14:paraId="1E50587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0B5F530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384F0285" w14:textId="7710263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3012668" w14:textId="2AFC9E3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E2B4F14" w14:textId="6E01DF7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5501807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4FDB23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13ABA6F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3B309B7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52C9AA6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1D9B20C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6344AF8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925ED1F" w14:textId="41969DF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D0ED450" w14:textId="4A206DE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CF3EE16" w14:textId="37471F1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51FC544D"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5AADB4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76AA2E0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79B454B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162428F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0445204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6AF4A16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AFA6FA2" w14:textId="4A36D6F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5E1DE0A" w14:textId="1F0697C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51000D3" w14:textId="7C7714A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6CB4045B"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83AE9E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672C649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2D1CB42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4137085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7747CDD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18B0A1F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05F434D" w14:textId="34E25B9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B41B008" w14:textId="549983B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20B0B0F" w14:textId="467F8F4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2AC5AA5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11802F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21363A1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385E2F1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104220F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53F7446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797" w:type="pct"/>
            <w:tcBorders>
              <w:top w:val="nil"/>
              <w:left w:val="nil"/>
              <w:bottom w:val="single" w:sz="4" w:space="0" w:color="auto"/>
              <w:right w:val="single" w:sz="4" w:space="0" w:color="auto"/>
            </w:tcBorders>
            <w:shd w:val="clear" w:color="auto" w:fill="auto"/>
            <w:noWrap/>
            <w:vAlign w:val="bottom"/>
            <w:hideMark/>
          </w:tcPr>
          <w:p w14:paraId="5007DE6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83CD173" w14:textId="6AE1563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58EB53EE" w14:textId="01A5947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6FFB4BD" w14:textId="508CE980"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D41F38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C25038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Transparente</w:t>
            </w:r>
          </w:p>
        </w:tc>
        <w:tc>
          <w:tcPr>
            <w:tcW w:w="595" w:type="pct"/>
            <w:tcBorders>
              <w:top w:val="nil"/>
              <w:left w:val="nil"/>
              <w:bottom w:val="single" w:sz="4" w:space="0" w:color="auto"/>
              <w:right w:val="single" w:sz="4" w:space="0" w:color="auto"/>
            </w:tcBorders>
            <w:shd w:val="clear" w:color="auto" w:fill="auto"/>
            <w:noWrap/>
            <w:vAlign w:val="center"/>
            <w:hideMark/>
          </w:tcPr>
          <w:p w14:paraId="330635A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1045243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478AC53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w:t>
            </w:r>
          </w:p>
        </w:tc>
        <w:tc>
          <w:tcPr>
            <w:tcW w:w="511" w:type="pct"/>
            <w:tcBorders>
              <w:top w:val="nil"/>
              <w:left w:val="nil"/>
              <w:bottom w:val="single" w:sz="4" w:space="0" w:color="auto"/>
              <w:right w:val="single" w:sz="4" w:space="0" w:color="auto"/>
            </w:tcBorders>
            <w:shd w:val="clear" w:color="auto" w:fill="auto"/>
            <w:noWrap/>
            <w:vAlign w:val="bottom"/>
            <w:hideMark/>
          </w:tcPr>
          <w:p w14:paraId="31BDBA0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0.29</w:t>
            </w:r>
          </w:p>
        </w:tc>
        <w:tc>
          <w:tcPr>
            <w:tcW w:w="797" w:type="pct"/>
            <w:tcBorders>
              <w:top w:val="nil"/>
              <w:left w:val="nil"/>
              <w:bottom w:val="single" w:sz="4" w:space="0" w:color="auto"/>
              <w:right w:val="single" w:sz="4" w:space="0" w:color="auto"/>
            </w:tcBorders>
            <w:shd w:val="clear" w:color="auto" w:fill="auto"/>
            <w:noWrap/>
            <w:vAlign w:val="bottom"/>
            <w:hideMark/>
          </w:tcPr>
          <w:p w14:paraId="5695BA7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792C054F" w14:textId="61B6A24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91E411D" w14:textId="603C022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8B4DAFD" w14:textId="55246DC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2CC11CE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6275C4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F0CD7E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3AC3A24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7E34F36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0.57</w:t>
            </w:r>
          </w:p>
        </w:tc>
        <w:tc>
          <w:tcPr>
            <w:tcW w:w="511" w:type="pct"/>
            <w:tcBorders>
              <w:top w:val="nil"/>
              <w:left w:val="nil"/>
              <w:bottom w:val="single" w:sz="4" w:space="0" w:color="auto"/>
              <w:right w:val="single" w:sz="4" w:space="0" w:color="auto"/>
            </w:tcBorders>
            <w:shd w:val="clear" w:color="auto" w:fill="auto"/>
            <w:noWrap/>
            <w:vAlign w:val="bottom"/>
            <w:hideMark/>
          </w:tcPr>
          <w:p w14:paraId="5069A09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7F41835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7DEA20BD" w14:textId="7D5EDBC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F595277" w14:textId="28D491C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0BD6463" w14:textId="11B74071"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2253DF1F"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77EBC5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240BF0B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791F065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3642C0E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39EEFF1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797" w:type="pct"/>
            <w:tcBorders>
              <w:top w:val="nil"/>
              <w:left w:val="nil"/>
              <w:bottom w:val="single" w:sz="4" w:space="0" w:color="auto"/>
              <w:right w:val="single" w:sz="4" w:space="0" w:color="auto"/>
            </w:tcBorders>
            <w:shd w:val="clear" w:color="auto" w:fill="auto"/>
            <w:noWrap/>
            <w:vAlign w:val="bottom"/>
            <w:hideMark/>
          </w:tcPr>
          <w:p w14:paraId="20BDC0E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FF58F72" w14:textId="3B2350A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A9ED8DB" w14:textId="19F6E681"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AF20919" w14:textId="4E57239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00B6989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6A3765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7FFA56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3579F47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22A3E64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0.56</w:t>
            </w:r>
          </w:p>
        </w:tc>
        <w:tc>
          <w:tcPr>
            <w:tcW w:w="511" w:type="pct"/>
            <w:tcBorders>
              <w:top w:val="nil"/>
              <w:left w:val="nil"/>
              <w:bottom w:val="single" w:sz="4" w:space="0" w:color="auto"/>
              <w:right w:val="single" w:sz="4" w:space="0" w:color="auto"/>
            </w:tcBorders>
            <w:shd w:val="clear" w:color="auto" w:fill="auto"/>
            <w:noWrap/>
            <w:vAlign w:val="bottom"/>
            <w:hideMark/>
          </w:tcPr>
          <w:p w14:paraId="04C5E6F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797" w:type="pct"/>
            <w:tcBorders>
              <w:top w:val="nil"/>
              <w:left w:val="nil"/>
              <w:bottom w:val="single" w:sz="4" w:space="0" w:color="auto"/>
              <w:right w:val="single" w:sz="4" w:space="0" w:color="auto"/>
            </w:tcBorders>
            <w:shd w:val="clear" w:color="auto" w:fill="auto"/>
            <w:noWrap/>
            <w:vAlign w:val="bottom"/>
            <w:hideMark/>
          </w:tcPr>
          <w:p w14:paraId="373B76C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A40C43F" w14:textId="54DA7A1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F480488" w14:textId="7A8CE52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8E2D29D" w14:textId="4E82A51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347637F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808C49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36B296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41212C1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30A6357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511" w:type="pct"/>
            <w:tcBorders>
              <w:top w:val="nil"/>
              <w:left w:val="nil"/>
              <w:bottom w:val="single" w:sz="4" w:space="0" w:color="auto"/>
              <w:right w:val="single" w:sz="4" w:space="0" w:color="auto"/>
            </w:tcBorders>
            <w:shd w:val="clear" w:color="auto" w:fill="auto"/>
            <w:noWrap/>
            <w:vAlign w:val="bottom"/>
            <w:hideMark/>
          </w:tcPr>
          <w:p w14:paraId="735EFE4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797" w:type="pct"/>
            <w:tcBorders>
              <w:top w:val="nil"/>
              <w:left w:val="nil"/>
              <w:bottom w:val="single" w:sz="4" w:space="0" w:color="auto"/>
              <w:right w:val="single" w:sz="4" w:space="0" w:color="auto"/>
            </w:tcBorders>
            <w:shd w:val="clear" w:color="auto" w:fill="auto"/>
            <w:noWrap/>
            <w:vAlign w:val="bottom"/>
            <w:hideMark/>
          </w:tcPr>
          <w:p w14:paraId="1E4D21D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3E686A6" w14:textId="5C8A0F7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018E6BE" w14:textId="71B550B8"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658B721" w14:textId="226415B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280E63E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64EDE4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AB2C6F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0788359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0F7CDAB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511" w:type="pct"/>
            <w:tcBorders>
              <w:top w:val="nil"/>
              <w:left w:val="nil"/>
              <w:bottom w:val="single" w:sz="4" w:space="0" w:color="auto"/>
              <w:right w:val="single" w:sz="4" w:space="0" w:color="auto"/>
            </w:tcBorders>
            <w:shd w:val="clear" w:color="auto" w:fill="auto"/>
            <w:noWrap/>
            <w:vAlign w:val="bottom"/>
            <w:hideMark/>
          </w:tcPr>
          <w:p w14:paraId="43DF77C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797" w:type="pct"/>
            <w:tcBorders>
              <w:top w:val="nil"/>
              <w:left w:val="nil"/>
              <w:bottom w:val="single" w:sz="4" w:space="0" w:color="auto"/>
              <w:right w:val="single" w:sz="4" w:space="0" w:color="auto"/>
            </w:tcBorders>
            <w:shd w:val="clear" w:color="auto" w:fill="auto"/>
            <w:noWrap/>
            <w:vAlign w:val="bottom"/>
            <w:hideMark/>
          </w:tcPr>
          <w:p w14:paraId="6F03945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BFFA8BD" w14:textId="377FCC3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75FAA05" w14:textId="4DC8660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C0A73EF" w14:textId="26BDA1A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4C2371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B1A703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050317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2F869E9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5A7FB49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0.55</w:t>
            </w:r>
          </w:p>
        </w:tc>
        <w:tc>
          <w:tcPr>
            <w:tcW w:w="511" w:type="pct"/>
            <w:tcBorders>
              <w:top w:val="nil"/>
              <w:left w:val="nil"/>
              <w:bottom w:val="single" w:sz="4" w:space="0" w:color="auto"/>
              <w:right w:val="single" w:sz="4" w:space="0" w:color="auto"/>
            </w:tcBorders>
            <w:shd w:val="clear" w:color="auto" w:fill="auto"/>
            <w:noWrap/>
            <w:vAlign w:val="bottom"/>
            <w:hideMark/>
          </w:tcPr>
          <w:p w14:paraId="703FF09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797" w:type="pct"/>
            <w:tcBorders>
              <w:top w:val="nil"/>
              <w:left w:val="nil"/>
              <w:bottom w:val="single" w:sz="4" w:space="0" w:color="auto"/>
              <w:right w:val="single" w:sz="4" w:space="0" w:color="auto"/>
            </w:tcBorders>
            <w:shd w:val="clear" w:color="auto" w:fill="auto"/>
            <w:noWrap/>
            <w:vAlign w:val="bottom"/>
            <w:hideMark/>
          </w:tcPr>
          <w:p w14:paraId="5FFE256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29A66A6" w14:textId="3CC9B26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3EEAC93" w14:textId="39F90DF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65F6568" w14:textId="06A8440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A03C31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9C89EA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007AA41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7BF4D34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7A5A1FF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511" w:type="pct"/>
            <w:tcBorders>
              <w:top w:val="nil"/>
              <w:left w:val="nil"/>
              <w:bottom w:val="single" w:sz="4" w:space="0" w:color="auto"/>
              <w:right w:val="single" w:sz="4" w:space="0" w:color="auto"/>
            </w:tcBorders>
            <w:shd w:val="clear" w:color="auto" w:fill="auto"/>
            <w:noWrap/>
            <w:vAlign w:val="bottom"/>
            <w:hideMark/>
          </w:tcPr>
          <w:p w14:paraId="6E8A002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797" w:type="pct"/>
            <w:tcBorders>
              <w:top w:val="nil"/>
              <w:left w:val="nil"/>
              <w:bottom w:val="single" w:sz="4" w:space="0" w:color="auto"/>
              <w:right w:val="single" w:sz="4" w:space="0" w:color="auto"/>
            </w:tcBorders>
            <w:shd w:val="clear" w:color="auto" w:fill="auto"/>
            <w:noWrap/>
            <w:vAlign w:val="bottom"/>
            <w:hideMark/>
          </w:tcPr>
          <w:p w14:paraId="3F34D0E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F5639E1" w14:textId="20CE904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83E1330" w14:textId="1860A99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0731545" w14:textId="0CB1C57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75956CD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D5F5C9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1E6EBDA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196F8CF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6780720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511" w:type="pct"/>
            <w:tcBorders>
              <w:top w:val="nil"/>
              <w:left w:val="nil"/>
              <w:bottom w:val="single" w:sz="4" w:space="0" w:color="auto"/>
              <w:right w:val="single" w:sz="4" w:space="0" w:color="auto"/>
            </w:tcBorders>
            <w:shd w:val="clear" w:color="auto" w:fill="auto"/>
            <w:noWrap/>
            <w:vAlign w:val="bottom"/>
            <w:hideMark/>
          </w:tcPr>
          <w:p w14:paraId="45A3E95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797" w:type="pct"/>
            <w:tcBorders>
              <w:top w:val="nil"/>
              <w:left w:val="nil"/>
              <w:bottom w:val="single" w:sz="4" w:space="0" w:color="auto"/>
              <w:right w:val="single" w:sz="4" w:space="0" w:color="auto"/>
            </w:tcBorders>
            <w:shd w:val="clear" w:color="auto" w:fill="auto"/>
            <w:noWrap/>
            <w:vAlign w:val="bottom"/>
            <w:hideMark/>
          </w:tcPr>
          <w:p w14:paraId="3C3A695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D4D3998" w14:textId="2F82ED9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7E73EAA" w14:textId="39F73F8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D5BCB5C" w14:textId="45DA874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0FFDDE41"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07CC3C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4D6F7D2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49208B5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008F90C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0.54</w:t>
            </w:r>
          </w:p>
        </w:tc>
        <w:tc>
          <w:tcPr>
            <w:tcW w:w="511" w:type="pct"/>
            <w:tcBorders>
              <w:top w:val="nil"/>
              <w:left w:val="nil"/>
              <w:bottom w:val="single" w:sz="4" w:space="0" w:color="auto"/>
              <w:right w:val="single" w:sz="4" w:space="0" w:color="auto"/>
            </w:tcBorders>
            <w:shd w:val="clear" w:color="auto" w:fill="auto"/>
            <w:noWrap/>
            <w:vAlign w:val="bottom"/>
            <w:hideMark/>
          </w:tcPr>
          <w:p w14:paraId="1EB2174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3133073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D1BC96F" w14:textId="4CE1408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0DA8657E" w14:textId="76A7595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04A5DD1" w14:textId="656B046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976E24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9440BB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6283229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5BD3FE7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6ED7304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5064852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3B546C1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62E2A8F" w14:textId="787534E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0C3F9DD" w14:textId="7E0B64F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95553A5" w14:textId="5D09D75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421036E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0D3382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21ED84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645C3C5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41849F7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17E57BD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59CD572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EDD84EC" w14:textId="437ACAF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596324A" w14:textId="0423721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E140BA9" w14:textId="06445AB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8CF842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315F91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7D02507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5CD5759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040C1D2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5FC76D6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00BE165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25CFBC79" w14:textId="58CA6D1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76CBBDD" w14:textId="7341290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16FCB1A" w14:textId="0533C0A0"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0C2A305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C0E2E0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5707A1D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5AD7DDB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26627D7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2B73337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797" w:type="pct"/>
            <w:tcBorders>
              <w:top w:val="nil"/>
              <w:left w:val="nil"/>
              <w:bottom w:val="single" w:sz="4" w:space="0" w:color="auto"/>
              <w:right w:val="single" w:sz="4" w:space="0" w:color="auto"/>
            </w:tcBorders>
            <w:shd w:val="clear" w:color="auto" w:fill="auto"/>
            <w:noWrap/>
            <w:vAlign w:val="bottom"/>
            <w:hideMark/>
          </w:tcPr>
          <w:p w14:paraId="7D8A26C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E844693" w14:textId="68C78D4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7FEBC98" w14:textId="2D7E3A0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4295E976" w14:textId="71365941"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1FBA62F9"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98CE5E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Negro</w:t>
            </w:r>
          </w:p>
        </w:tc>
        <w:tc>
          <w:tcPr>
            <w:tcW w:w="595" w:type="pct"/>
            <w:tcBorders>
              <w:top w:val="nil"/>
              <w:left w:val="nil"/>
              <w:bottom w:val="single" w:sz="4" w:space="0" w:color="auto"/>
              <w:right w:val="single" w:sz="4" w:space="0" w:color="auto"/>
            </w:tcBorders>
            <w:shd w:val="clear" w:color="auto" w:fill="auto"/>
            <w:noWrap/>
            <w:vAlign w:val="center"/>
            <w:hideMark/>
          </w:tcPr>
          <w:p w14:paraId="3D5C8B2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22537F3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7844E46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0.53</w:t>
            </w:r>
          </w:p>
        </w:tc>
        <w:tc>
          <w:tcPr>
            <w:tcW w:w="511" w:type="pct"/>
            <w:tcBorders>
              <w:top w:val="nil"/>
              <w:left w:val="nil"/>
              <w:bottom w:val="single" w:sz="4" w:space="0" w:color="auto"/>
              <w:right w:val="single" w:sz="4" w:space="0" w:color="auto"/>
            </w:tcBorders>
            <w:shd w:val="clear" w:color="auto" w:fill="auto"/>
            <w:noWrap/>
            <w:vAlign w:val="bottom"/>
            <w:hideMark/>
          </w:tcPr>
          <w:p w14:paraId="05FA574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0.52</w:t>
            </w:r>
          </w:p>
        </w:tc>
        <w:tc>
          <w:tcPr>
            <w:tcW w:w="797" w:type="pct"/>
            <w:tcBorders>
              <w:top w:val="nil"/>
              <w:left w:val="nil"/>
              <w:bottom w:val="single" w:sz="4" w:space="0" w:color="auto"/>
              <w:right w:val="single" w:sz="4" w:space="0" w:color="auto"/>
            </w:tcBorders>
            <w:shd w:val="clear" w:color="auto" w:fill="auto"/>
            <w:noWrap/>
            <w:vAlign w:val="bottom"/>
            <w:hideMark/>
          </w:tcPr>
          <w:p w14:paraId="6FF3D46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40065D47" w14:textId="4A84B88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8284C6E" w14:textId="13946C2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D091012" w14:textId="3D8A25E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007051F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C73BB8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EEE186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5F2B635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03/03/2020</w:t>
            </w:r>
          </w:p>
        </w:tc>
        <w:tc>
          <w:tcPr>
            <w:tcW w:w="783" w:type="pct"/>
            <w:tcBorders>
              <w:top w:val="nil"/>
              <w:left w:val="nil"/>
              <w:bottom w:val="single" w:sz="4" w:space="0" w:color="auto"/>
              <w:right w:val="single" w:sz="4" w:space="0" w:color="auto"/>
            </w:tcBorders>
            <w:shd w:val="clear" w:color="auto" w:fill="auto"/>
            <w:noWrap/>
            <w:vAlign w:val="bottom"/>
            <w:hideMark/>
          </w:tcPr>
          <w:p w14:paraId="1E8EC95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511" w:type="pct"/>
            <w:tcBorders>
              <w:top w:val="nil"/>
              <w:left w:val="nil"/>
              <w:bottom w:val="single" w:sz="4" w:space="0" w:color="auto"/>
              <w:right w:val="single" w:sz="4" w:space="0" w:color="auto"/>
            </w:tcBorders>
            <w:shd w:val="clear" w:color="auto" w:fill="auto"/>
            <w:noWrap/>
            <w:vAlign w:val="bottom"/>
            <w:hideMark/>
          </w:tcPr>
          <w:p w14:paraId="66CFB69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797" w:type="pct"/>
            <w:tcBorders>
              <w:top w:val="nil"/>
              <w:left w:val="nil"/>
              <w:bottom w:val="single" w:sz="4" w:space="0" w:color="auto"/>
              <w:right w:val="single" w:sz="4" w:space="0" w:color="auto"/>
            </w:tcBorders>
            <w:shd w:val="clear" w:color="auto" w:fill="auto"/>
            <w:noWrap/>
            <w:vAlign w:val="bottom"/>
            <w:hideMark/>
          </w:tcPr>
          <w:p w14:paraId="499BEB4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7262614" w14:textId="0AD4866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D9F2198" w14:textId="4F35345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CD8B3A3" w14:textId="008417B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D3E2905"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004BA0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0061AE3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3E64080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04/03/2020</w:t>
            </w:r>
          </w:p>
        </w:tc>
        <w:tc>
          <w:tcPr>
            <w:tcW w:w="783" w:type="pct"/>
            <w:tcBorders>
              <w:top w:val="nil"/>
              <w:left w:val="nil"/>
              <w:bottom w:val="single" w:sz="4" w:space="0" w:color="auto"/>
              <w:right w:val="single" w:sz="4" w:space="0" w:color="auto"/>
            </w:tcBorders>
            <w:shd w:val="clear" w:color="auto" w:fill="auto"/>
            <w:noWrap/>
            <w:vAlign w:val="bottom"/>
            <w:hideMark/>
          </w:tcPr>
          <w:p w14:paraId="1E94F54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0.93</w:t>
            </w:r>
          </w:p>
        </w:tc>
        <w:tc>
          <w:tcPr>
            <w:tcW w:w="511" w:type="pct"/>
            <w:tcBorders>
              <w:top w:val="nil"/>
              <w:left w:val="nil"/>
              <w:bottom w:val="single" w:sz="4" w:space="0" w:color="auto"/>
              <w:right w:val="single" w:sz="4" w:space="0" w:color="auto"/>
            </w:tcBorders>
            <w:shd w:val="clear" w:color="auto" w:fill="auto"/>
            <w:noWrap/>
            <w:vAlign w:val="bottom"/>
            <w:hideMark/>
          </w:tcPr>
          <w:p w14:paraId="5392428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2D0F863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2C2FBB4A" w14:textId="1635A95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79DD7C2" w14:textId="1D8FAEC0"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D6B0226" w14:textId="2C17421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r w:rsidR="00477D2D" w:rsidRPr="003B4F17" w14:paraId="23BC30B6"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4B88E0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72D0A3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05ECD25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05/03/2020</w:t>
            </w:r>
          </w:p>
        </w:tc>
        <w:tc>
          <w:tcPr>
            <w:tcW w:w="783" w:type="pct"/>
            <w:tcBorders>
              <w:top w:val="nil"/>
              <w:left w:val="nil"/>
              <w:bottom w:val="single" w:sz="4" w:space="0" w:color="auto"/>
              <w:right w:val="single" w:sz="4" w:space="0" w:color="auto"/>
            </w:tcBorders>
            <w:shd w:val="clear" w:color="auto" w:fill="auto"/>
            <w:noWrap/>
            <w:vAlign w:val="bottom"/>
            <w:hideMark/>
          </w:tcPr>
          <w:p w14:paraId="694F2E7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1DB5C48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797" w:type="pct"/>
            <w:tcBorders>
              <w:top w:val="nil"/>
              <w:left w:val="nil"/>
              <w:bottom w:val="single" w:sz="4" w:space="0" w:color="auto"/>
              <w:right w:val="single" w:sz="4" w:space="0" w:color="auto"/>
            </w:tcBorders>
            <w:shd w:val="clear" w:color="auto" w:fill="auto"/>
            <w:noWrap/>
            <w:vAlign w:val="bottom"/>
            <w:hideMark/>
          </w:tcPr>
          <w:p w14:paraId="61402A5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4318BCF" w14:textId="23AF1D3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5A5C650" w14:textId="3E30E0EC"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3B5E26C" w14:textId="0FEC9B8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r>
      <w:tr w:rsidR="00477D2D" w:rsidRPr="003B4F17" w14:paraId="7ACC517A"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5A58A1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AB045C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177131C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06/03/2020</w:t>
            </w:r>
          </w:p>
        </w:tc>
        <w:tc>
          <w:tcPr>
            <w:tcW w:w="783" w:type="pct"/>
            <w:tcBorders>
              <w:top w:val="nil"/>
              <w:left w:val="nil"/>
              <w:bottom w:val="single" w:sz="4" w:space="0" w:color="auto"/>
              <w:right w:val="single" w:sz="4" w:space="0" w:color="auto"/>
            </w:tcBorders>
            <w:shd w:val="clear" w:color="auto" w:fill="auto"/>
            <w:noWrap/>
            <w:vAlign w:val="bottom"/>
            <w:hideMark/>
          </w:tcPr>
          <w:p w14:paraId="6C8F039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0.92</w:t>
            </w:r>
          </w:p>
        </w:tc>
        <w:tc>
          <w:tcPr>
            <w:tcW w:w="511" w:type="pct"/>
            <w:tcBorders>
              <w:top w:val="nil"/>
              <w:left w:val="nil"/>
              <w:bottom w:val="single" w:sz="4" w:space="0" w:color="auto"/>
              <w:right w:val="single" w:sz="4" w:space="0" w:color="auto"/>
            </w:tcBorders>
            <w:shd w:val="clear" w:color="auto" w:fill="auto"/>
            <w:noWrap/>
            <w:vAlign w:val="bottom"/>
            <w:hideMark/>
          </w:tcPr>
          <w:p w14:paraId="4588C9F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2BB7C43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0.02</w:t>
            </w:r>
          </w:p>
        </w:tc>
        <w:tc>
          <w:tcPr>
            <w:tcW w:w="620" w:type="pct"/>
            <w:tcBorders>
              <w:top w:val="single" w:sz="4" w:space="0" w:color="auto"/>
              <w:left w:val="nil"/>
              <w:bottom w:val="single" w:sz="4" w:space="0" w:color="auto"/>
              <w:right w:val="single" w:sz="4" w:space="0" w:color="auto"/>
            </w:tcBorders>
            <w:vAlign w:val="bottom"/>
          </w:tcPr>
          <w:p w14:paraId="022A2589" w14:textId="10019FC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3EE7AFF" w14:textId="2BCD6861"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2EF15165" w14:textId="1550A0FB"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27</w:t>
            </w:r>
          </w:p>
        </w:tc>
      </w:tr>
      <w:tr w:rsidR="00477D2D" w:rsidRPr="003B4F17" w14:paraId="547B84CE"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B5EA19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86A09D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2707DA0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07/03/2020</w:t>
            </w:r>
          </w:p>
        </w:tc>
        <w:tc>
          <w:tcPr>
            <w:tcW w:w="783" w:type="pct"/>
            <w:tcBorders>
              <w:top w:val="nil"/>
              <w:left w:val="nil"/>
              <w:bottom w:val="single" w:sz="4" w:space="0" w:color="auto"/>
              <w:right w:val="single" w:sz="4" w:space="0" w:color="auto"/>
            </w:tcBorders>
            <w:shd w:val="clear" w:color="auto" w:fill="auto"/>
            <w:noWrap/>
            <w:vAlign w:val="bottom"/>
            <w:hideMark/>
          </w:tcPr>
          <w:p w14:paraId="73448B2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279BF32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24CBBC7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24F87AB" w14:textId="295C51D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709FBE5" w14:textId="25EEB98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51151CB" w14:textId="19EE273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1CEDABB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1A2A52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77A7C77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7A9B7CA3"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08/03/2020</w:t>
            </w:r>
          </w:p>
        </w:tc>
        <w:tc>
          <w:tcPr>
            <w:tcW w:w="783" w:type="pct"/>
            <w:tcBorders>
              <w:top w:val="nil"/>
              <w:left w:val="nil"/>
              <w:bottom w:val="single" w:sz="4" w:space="0" w:color="auto"/>
              <w:right w:val="single" w:sz="4" w:space="0" w:color="auto"/>
            </w:tcBorders>
            <w:shd w:val="clear" w:color="auto" w:fill="auto"/>
            <w:noWrap/>
            <w:vAlign w:val="bottom"/>
            <w:hideMark/>
          </w:tcPr>
          <w:p w14:paraId="3A096EC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16EBA1F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68B2044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18ABD04" w14:textId="55BD75A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105B1FCB" w14:textId="50149AFD"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12DF55DD" w14:textId="5610BD1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13E5133"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4E180A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A11FD4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5F2D9E5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09/03/2020</w:t>
            </w:r>
          </w:p>
        </w:tc>
        <w:tc>
          <w:tcPr>
            <w:tcW w:w="783" w:type="pct"/>
            <w:tcBorders>
              <w:top w:val="nil"/>
              <w:left w:val="nil"/>
              <w:bottom w:val="single" w:sz="4" w:space="0" w:color="auto"/>
              <w:right w:val="single" w:sz="4" w:space="0" w:color="auto"/>
            </w:tcBorders>
            <w:shd w:val="clear" w:color="auto" w:fill="auto"/>
            <w:noWrap/>
            <w:vAlign w:val="bottom"/>
            <w:hideMark/>
          </w:tcPr>
          <w:p w14:paraId="7420A03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22AF165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797" w:type="pct"/>
            <w:tcBorders>
              <w:top w:val="nil"/>
              <w:left w:val="nil"/>
              <w:bottom w:val="single" w:sz="4" w:space="0" w:color="auto"/>
              <w:right w:val="single" w:sz="4" w:space="0" w:color="auto"/>
            </w:tcBorders>
            <w:shd w:val="clear" w:color="auto" w:fill="auto"/>
            <w:noWrap/>
            <w:vAlign w:val="bottom"/>
            <w:hideMark/>
          </w:tcPr>
          <w:p w14:paraId="31F85EC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56DA2004" w14:textId="605891B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 </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05885A2" w14:textId="02822BE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F0B5810" w14:textId="7DA5201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469B40A0"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EBE073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B2896C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3F2D7EF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10/03/2020</w:t>
            </w:r>
          </w:p>
        </w:tc>
        <w:tc>
          <w:tcPr>
            <w:tcW w:w="783" w:type="pct"/>
            <w:tcBorders>
              <w:top w:val="nil"/>
              <w:left w:val="nil"/>
              <w:bottom w:val="single" w:sz="4" w:space="0" w:color="auto"/>
              <w:right w:val="single" w:sz="4" w:space="0" w:color="auto"/>
            </w:tcBorders>
            <w:shd w:val="clear" w:color="auto" w:fill="auto"/>
            <w:noWrap/>
            <w:vAlign w:val="bottom"/>
            <w:hideMark/>
          </w:tcPr>
          <w:p w14:paraId="4F6C19A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0.90</w:t>
            </w:r>
          </w:p>
        </w:tc>
        <w:tc>
          <w:tcPr>
            <w:tcW w:w="511" w:type="pct"/>
            <w:tcBorders>
              <w:top w:val="nil"/>
              <w:left w:val="nil"/>
              <w:bottom w:val="single" w:sz="4" w:space="0" w:color="auto"/>
              <w:right w:val="single" w:sz="4" w:space="0" w:color="auto"/>
            </w:tcBorders>
            <w:shd w:val="clear" w:color="auto" w:fill="auto"/>
            <w:noWrap/>
            <w:vAlign w:val="bottom"/>
            <w:hideMark/>
          </w:tcPr>
          <w:p w14:paraId="011FF7C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427243C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CA4A23F" w14:textId="40DAFCD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2</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349FB829" w14:textId="090B2C06"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E68D409" w14:textId="3A7F84D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r>
      <w:tr w:rsidR="00477D2D" w:rsidRPr="003B4F17" w14:paraId="3A991952"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D0B0E9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lastRenderedPageBreak/>
              <w:t>Amarillo</w:t>
            </w:r>
          </w:p>
        </w:tc>
        <w:tc>
          <w:tcPr>
            <w:tcW w:w="595" w:type="pct"/>
            <w:tcBorders>
              <w:top w:val="nil"/>
              <w:left w:val="nil"/>
              <w:bottom w:val="single" w:sz="4" w:space="0" w:color="auto"/>
              <w:right w:val="single" w:sz="4" w:space="0" w:color="auto"/>
            </w:tcBorders>
            <w:shd w:val="clear" w:color="auto" w:fill="auto"/>
            <w:noWrap/>
            <w:vAlign w:val="center"/>
            <w:hideMark/>
          </w:tcPr>
          <w:p w14:paraId="3C3AC5B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35BFCCA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11/03/2020</w:t>
            </w:r>
          </w:p>
        </w:tc>
        <w:tc>
          <w:tcPr>
            <w:tcW w:w="783" w:type="pct"/>
            <w:tcBorders>
              <w:top w:val="nil"/>
              <w:left w:val="nil"/>
              <w:bottom w:val="single" w:sz="4" w:space="0" w:color="auto"/>
              <w:right w:val="single" w:sz="4" w:space="0" w:color="auto"/>
            </w:tcBorders>
            <w:shd w:val="clear" w:color="auto" w:fill="auto"/>
            <w:noWrap/>
            <w:vAlign w:val="bottom"/>
            <w:hideMark/>
          </w:tcPr>
          <w:p w14:paraId="1A1C08D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408B69C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3F66036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418936A" w14:textId="2C22720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4</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79DA03F" w14:textId="22F109FA"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5196735" w14:textId="43E9508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3D04FF14"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E6D3A0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5F58E7B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70BDBC3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12/03/2020</w:t>
            </w:r>
          </w:p>
        </w:tc>
        <w:tc>
          <w:tcPr>
            <w:tcW w:w="783" w:type="pct"/>
            <w:tcBorders>
              <w:top w:val="nil"/>
              <w:left w:val="nil"/>
              <w:bottom w:val="single" w:sz="4" w:space="0" w:color="auto"/>
              <w:right w:val="single" w:sz="4" w:space="0" w:color="auto"/>
            </w:tcBorders>
            <w:shd w:val="clear" w:color="auto" w:fill="auto"/>
            <w:noWrap/>
            <w:vAlign w:val="bottom"/>
            <w:hideMark/>
          </w:tcPr>
          <w:p w14:paraId="39EA129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63D84D3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7C17752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4D766AD8" w14:textId="407DAA5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7</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2AF60CCC" w14:textId="0DDC09F3"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3C55A76E" w14:textId="09EA727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00D911D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3BA6D1F"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1F9035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690232F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13/03/2020</w:t>
            </w:r>
          </w:p>
        </w:tc>
        <w:tc>
          <w:tcPr>
            <w:tcW w:w="783" w:type="pct"/>
            <w:tcBorders>
              <w:top w:val="nil"/>
              <w:left w:val="nil"/>
              <w:bottom w:val="single" w:sz="4" w:space="0" w:color="auto"/>
              <w:right w:val="single" w:sz="4" w:space="0" w:color="auto"/>
            </w:tcBorders>
            <w:shd w:val="clear" w:color="auto" w:fill="auto"/>
            <w:noWrap/>
            <w:vAlign w:val="bottom"/>
            <w:hideMark/>
          </w:tcPr>
          <w:p w14:paraId="1469179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1EBA3BF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699A68B6"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07643F9B" w14:textId="2FFDD5F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9</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63AFF7FD" w14:textId="52EDC9D1"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70C997FF" w14:textId="5E27CB9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26</w:t>
            </w:r>
          </w:p>
        </w:tc>
      </w:tr>
      <w:tr w:rsidR="00477D2D" w:rsidRPr="003B4F17" w14:paraId="7A478BA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28E36D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4DB298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26D60232"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14/03/2020</w:t>
            </w:r>
          </w:p>
        </w:tc>
        <w:tc>
          <w:tcPr>
            <w:tcW w:w="783" w:type="pct"/>
            <w:tcBorders>
              <w:top w:val="nil"/>
              <w:left w:val="nil"/>
              <w:bottom w:val="single" w:sz="4" w:space="0" w:color="auto"/>
              <w:right w:val="single" w:sz="4" w:space="0" w:color="auto"/>
            </w:tcBorders>
            <w:shd w:val="clear" w:color="auto" w:fill="auto"/>
            <w:noWrap/>
            <w:vAlign w:val="bottom"/>
            <w:hideMark/>
          </w:tcPr>
          <w:p w14:paraId="7B1EEC9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6C68229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7203054A"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1C31711E" w14:textId="3805CA8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10</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78EEE862" w14:textId="2BE8C74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0055E53A" w14:textId="30A6260E"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62942668"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5C57E9B"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2496C89E"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479B13BD"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15/03/2020</w:t>
            </w:r>
          </w:p>
        </w:tc>
        <w:tc>
          <w:tcPr>
            <w:tcW w:w="783" w:type="pct"/>
            <w:tcBorders>
              <w:top w:val="nil"/>
              <w:left w:val="nil"/>
              <w:bottom w:val="single" w:sz="4" w:space="0" w:color="auto"/>
              <w:right w:val="single" w:sz="4" w:space="0" w:color="auto"/>
            </w:tcBorders>
            <w:shd w:val="clear" w:color="auto" w:fill="auto"/>
            <w:noWrap/>
            <w:vAlign w:val="bottom"/>
            <w:hideMark/>
          </w:tcPr>
          <w:p w14:paraId="2351184C"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791DDEE4"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797" w:type="pct"/>
            <w:tcBorders>
              <w:top w:val="nil"/>
              <w:left w:val="nil"/>
              <w:bottom w:val="single" w:sz="4" w:space="0" w:color="auto"/>
              <w:right w:val="single" w:sz="4" w:space="0" w:color="auto"/>
            </w:tcBorders>
            <w:shd w:val="clear" w:color="auto" w:fill="auto"/>
            <w:noWrap/>
            <w:vAlign w:val="bottom"/>
            <w:hideMark/>
          </w:tcPr>
          <w:p w14:paraId="09FCD561"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0.00</w:t>
            </w:r>
          </w:p>
        </w:tc>
        <w:tc>
          <w:tcPr>
            <w:tcW w:w="620" w:type="pct"/>
            <w:tcBorders>
              <w:top w:val="single" w:sz="4" w:space="0" w:color="auto"/>
              <w:left w:val="nil"/>
              <w:bottom w:val="single" w:sz="4" w:space="0" w:color="auto"/>
              <w:right w:val="single" w:sz="4" w:space="0" w:color="auto"/>
            </w:tcBorders>
            <w:vAlign w:val="bottom"/>
          </w:tcPr>
          <w:p w14:paraId="73A58DC6" w14:textId="5136A109"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392AA27" w14:textId="2FCD5794"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24</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6C9671AF" w14:textId="5C9C2652"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28</w:t>
            </w:r>
          </w:p>
        </w:tc>
      </w:tr>
      <w:tr w:rsidR="00477D2D" w:rsidRPr="003B4F17" w14:paraId="63D170A7" w14:textId="77777777" w:rsidTr="00285AD6">
        <w:trPr>
          <w:trHeight w:val="300"/>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89249E8"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Amarillo</w:t>
            </w:r>
          </w:p>
        </w:tc>
        <w:tc>
          <w:tcPr>
            <w:tcW w:w="595" w:type="pct"/>
            <w:tcBorders>
              <w:top w:val="nil"/>
              <w:left w:val="nil"/>
              <w:bottom w:val="single" w:sz="4" w:space="0" w:color="auto"/>
              <w:right w:val="single" w:sz="4" w:space="0" w:color="auto"/>
            </w:tcBorders>
            <w:shd w:val="clear" w:color="auto" w:fill="auto"/>
            <w:noWrap/>
            <w:vAlign w:val="center"/>
            <w:hideMark/>
          </w:tcPr>
          <w:p w14:paraId="4F2A393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9</w:t>
            </w:r>
          </w:p>
        </w:tc>
        <w:tc>
          <w:tcPr>
            <w:tcW w:w="594" w:type="pct"/>
            <w:tcBorders>
              <w:top w:val="nil"/>
              <w:left w:val="nil"/>
              <w:bottom w:val="single" w:sz="4" w:space="0" w:color="auto"/>
              <w:right w:val="single" w:sz="4" w:space="0" w:color="auto"/>
            </w:tcBorders>
            <w:shd w:val="clear" w:color="auto" w:fill="auto"/>
            <w:noWrap/>
            <w:vAlign w:val="bottom"/>
            <w:hideMark/>
          </w:tcPr>
          <w:p w14:paraId="21E227C9"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16/03/2020</w:t>
            </w:r>
          </w:p>
        </w:tc>
        <w:tc>
          <w:tcPr>
            <w:tcW w:w="783" w:type="pct"/>
            <w:tcBorders>
              <w:top w:val="nil"/>
              <w:left w:val="nil"/>
              <w:bottom w:val="single" w:sz="4" w:space="0" w:color="auto"/>
              <w:right w:val="single" w:sz="4" w:space="0" w:color="auto"/>
            </w:tcBorders>
            <w:shd w:val="clear" w:color="auto" w:fill="auto"/>
            <w:noWrap/>
            <w:vAlign w:val="bottom"/>
            <w:hideMark/>
          </w:tcPr>
          <w:p w14:paraId="7C1D08F5"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0.89</w:t>
            </w:r>
          </w:p>
        </w:tc>
        <w:tc>
          <w:tcPr>
            <w:tcW w:w="511" w:type="pct"/>
            <w:tcBorders>
              <w:top w:val="nil"/>
              <w:left w:val="nil"/>
              <w:bottom w:val="single" w:sz="4" w:space="0" w:color="auto"/>
              <w:right w:val="single" w:sz="4" w:space="0" w:color="auto"/>
            </w:tcBorders>
            <w:shd w:val="clear" w:color="auto" w:fill="auto"/>
            <w:noWrap/>
            <w:vAlign w:val="bottom"/>
            <w:hideMark/>
          </w:tcPr>
          <w:p w14:paraId="00ED8F07"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0.88</w:t>
            </w:r>
          </w:p>
        </w:tc>
        <w:tc>
          <w:tcPr>
            <w:tcW w:w="797" w:type="pct"/>
            <w:tcBorders>
              <w:top w:val="nil"/>
              <w:left w:val="nil"/>
              <w:bottom w:val="single" w:sz="4" w:space="0" w:color="auto"/>
              <w:right w:val="single" w:sz="4" w:space="0" w:color="auto"/>
            </w:tcBorders>
            <w:shd w:val="clear" w:color="auto" w:fill="auto"/>
            <w:noWrap/>
            <w:vAlign w:val="bottom"/>
            <w:hideMark/>
          </w:tcPr>
          <w:p w14:paraId="3494A1F0" w14:textId="77777777"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0.01</w:t>
            </w:r>
          </w:p>
        </w:tc>
        <w:tc>
          <w:tcPr>
            <w:tcW w:w="620" w:type="pct"/>
            <w:tcBorders>
              <w:top w:val="single" w:sz="4" w:space="0" w:color="auto"/>
              <w:left w:val="nil"/>
              <w:bottom w:val="single" w:sz="4" w:space="0" w:color="auto"/>
              <w:right w:val="single" w:sz="4" w:space="0" w:color="auto"/>
            </w:tcBorders>
            <w:vAlign w:val="bottom"/>
          </w:tcPr>
          <w:p w14:paraId="041BA9F9" w14:textId="37CCBED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Pr>
                <w:rFonts w:ascii="Calibri" w:hAnsi="Calibri"/>
                <w:color w:val="000000"/>
              </w:rPr>
              <w:t>13</w:t>
            </w:r>
          </w:p>
        </w:tc>
        <w:tc>
          <w:tcPr>
            <w:tcW w:w="199" w:type="pct"/>
            <w:tcBorders>
              <w:top w:val="nil"/>
              <w:left w:val="single" w:sz="4" w:space="0" w:color="auto"/>
              <w:bottom w:val="single" w:sz="4" w:space="0" w:color="auto"/>
              <w:right w:val="single" w:sz="4" w:space="0" w:color="auto"/>
            </w:tcBorders>
            <w:shd w:val="clear" w:color="auto" w:fill="auto"/>
            <w:noWrap/>
            <w:vAlign w:val="bottom"/>
            <w:hideMark/>
          </w:tcPr>
          <w:p w14:paraId="451535FA" w14:textId="313CC9EF"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25</w:t>
            </w:r>
          </w:p>
        </w:tc>
        <w:tc>
          <w:tcPr>
            <w:tcW w:w="211" w:type="pct"/>
            <w:tcBorders>
              <w:top w:val="nil"/>
              <w:left w:val="single" w:sz="4" w:space="0" w:color="auto"/>
              <w:bottom w:val="single" w:sz="4" w:space="0" w:color="auto"/>
              <w:right w:val="single" w:sz="4" w:space="0" w:color="auto"/>
            </w:tcBorders>
            <w:shd w:val="clear" w:color="auto" w:fill="auto"/>
            <w:noWrap/>
            <w:vAlign w:val="bottom"/>
            <w:hideMark/>
          </w:tcPr>
          <w:p w14:paraId="59C4893B" w14:textId="0B64CE05" w:rsidR="0089081B" w:rsidRPr="003B4F17" w:rsidRDefault="0089081B" w:rsidP="00F710D2">
            <w:pPr>
              <w:spacing w:after="0" w:line="240" w:lineRule="auto"/>
              <w:jc w:val="center"/>
              <w:rPr>
                <w:rFonts w:ascii="Times New Roman" w:eastAsia="Times New Roman" w:hAnsi="Times New Roman" w:cs="Times New Roman"/>
                <w:color w:val="000000"/>
                <w:lang w:eastAsia="es-PE"/>
              </w:rPr>
            </w:pPr>
            <w:r w:rsidRPr="003B4F17">
              <w:rPr>
                <w:rFonts w:ascii="Times New Roman" w:eastAsia="Times New Roman" w:hAnsi="Times New Roman" w:cs="Times New Roman"/>
                <w:color w:val="000000"/>
                <w:lang w:eastAsia="es-PE"/>
              </w:rPr>
              <w:t>29</w:t>
            </w:r>
          </w:p>
        </w:tc>
      </w:tr>
    </w:tbl>
    <w:p w14:paraId="7B00A026" w14:textId="404FC26C" w:rsidR="00EE0173" w:rsidRDefault="00EE0173" w:rsidP="00603D09">
      <w:pPr>
        <w:rPr>
          <w:rFonts w:ascii="Courier New" w:hAnsi="Courier New" w:cs="Courier New"/>
          <w:i/>
          <w:iCs/>
          <w:sz w:val="16"/>
          <w:szCs w:val="16"/>
        </w:rPr>
      </w:pPr>
    </w:p>
    <w:p w14:paraId="4EE27B6E" w14:textId="61A60EC4" w:rsidR="002557DD" w:rsidRDefault="002557DD" w:rsidP="00603D09">
      <w:pPr>
        <w:rPr>
          <w:rFonts w:ascii="Courier New" w:hAnsi="Courier New" w:cs="Courier New"/>
          <w:i/>
          <w:iCs/>
          <w:sz w:val="16"/>
          <w:szCs w:val="16"/>
        </w:rPr>
      </w:pPr>
    </w:p>
    <w:p w14:paraId="3A914CF2" w14:textId="41C18368" w:rsidR="002557DD" w:rsidRDefault="002557DD" w:rsidP="00603D09">
      <w:pPr>
        <w:rPr>
          <w:rFonts w:ascii="Courier New" w:hAnsi="Courier New" w:cs="Courier New"/>
          <w:i/>
          <w:iCs/>
          <w:sz w:val="16"/>
          <w:szCs w:val="16"/>
        </w:rPr>
      </w:pPr>
    </w:p>
    <w:p w14:paraId="37DAFFCD" w14:textId="67943F33" w:rsidR="00995479" w:rsidRDefault="00995479" w:rsidP="00603D09">
      <w:pPr>
        <w:rPr>
          <w:rFonts w:ascii="Courier New" w:hAnsi="Courier New" w:cs="Courier New"/>
          <w:i/>
          <w:iCs/>
          <w:sz w:val="16"/>
          <w:szCs w:val="16"/>
        </w:rPr>
      </w:pPr>
    </w:p>
    <w:p w14:paraId="3D497EAA" w14:textId="478D1241" w:rsidR="00995479" w:rsidRDefault="00995479" w:rsidP="00603D09">
      <w:pPr>
        <w:rPr>
          <w:rFonts w:ascii="Courier New" w:hAnsi="Courier New" w:cs="Courier New"/>
          <w:i/>
          <w:iCs/>
          <w:sz w:val="16"/>
          <w:szCs w:val="16"/>
        </w:rPr>
      </w:pPr>
    </w:p>
    <w:p w14:paraId="0A0220EE" w14:textId="0EB611B9" w:rsidR="00995479" w:rsidRDefault="00995479" w:rsidP="00603D09">
      <w:pPr>
        <w:rPr>
          <w:rFonts w:ascii="Courier New" w:hAnsi="Courier New" w:cs="Courier New"/>
          <w:i/>
          <w:iCs/>
          <w:sz w:val="16"/>
          <w:szCs w:val="16"/>
        </w:rPr>
      </w:pPr>
    </w:p>
    <w:p w14:paraId="79D28FB7" w14:textId="1DE05173" w:rsidR="00995479" w:rsidRDefault="00995479" w:rsidP="00603D09">
      <w:pPr>
        <w:rPr>
          <w:rFonts w:ascii="Courier New" w:hAnsi="Courier New" w:cs="Courier New"/>
          <w:i/>
          <w:iCs/>
          <w:sz w:val="16"/>
          <w:szCs w:val="16"/>
        </w:rPr>
      </w:pPr>
    </w:p>
    <w:p w14:paraId="41A166E5" w14:textId="67F528EB" w:rsidR="00995479" w:rsidRDefault="00995479" w:rsidP="00603D09">
      <w:pPr>
        <w:rPr>
          <w:rFonts w:ascii="Courier New" w:hAnsi="Courier New" w:cs="Courier New"/>
          <w:i/>
          <w:iCs/>
          <w:sz w:val="16"/>
          <w:szCs w:val="16"/>
        </w:rPr>
      </w:pPr>
    </w:p>
    <w:p w14:paraId="432FB562" w14:textId="184E4DAA" w:rsidR="00995479" w:rsidRDefault="00995479" w:rsidP="00603D09">
      <w:pPr>
        <w:rPr>
          <w:rFonts w:ascii="Courier New" w:hAnsi="Courier New" w:cs="Courier New"/>
          <w:i/>
          <w:iCs/>
          <w:sz w:val="16"/>
          <w:szCs w:val="16"/>
        </w:rPr>
      </w:pPr>
    </w:p>
    <w:p w14:paraId="0F063D2A" w14:textId="7D6535E4" w:rsidR="00995479" w:rsidRDefault="00995479" w:rsidP="00603D09">
      <w:pPr>
        <w:rPr>
          <w:rFonts w:ascii="Courier New" w:hAnsi="Courier New" w:cs="Courier New"/>
          <w:i/>
          <w:iCs/>
          <w:sz w:val="16"/>
          <w:szCs w:val="16"/>
        </w:rPr>
      </w:pPr>
    </w:p>
    <w:p w14:paraId="2ED17087" w14:textId="33D6B8E5" w:rsidR="00995479" w:rsidRDefault="00995479" w:rsidP="00603D09">
      <w:pPr>
        <w:rPr>
          <w:rFonts w:ascii="Courier New" w:hAnsi="Courier New" w:cs="Courier New"/>
          <w:i/>
          <w:iCs/>
          <w:sz w:val="16"/>
          <w:szCs w:val="16"/>
        </w:rPr>
      </w:pPr>
    </w:p>
    <w:p w14:paraId="4F7FF877" w14:textId="7B6BCDCF" w:rsidR="00995479" w:rsidRDefault="00995479" w:rsidP="00603D09">
      <w:pPr>
        <w:rPr>
          <w:rFonts w:ascii="Courier New" w:hAnsi="Courier New" w:cs="Courier New"/>
          <w:i/>
          <w:iCs/>
          <w:sz w:val="16"/>
          <w:szCs w:val="16"/>
        </w:rPr>
      </w:pPr>
    </w:p>
    <w:p w14:paraId="71C38392" w14:textId="749B5E2A" w:rsidR="00995479" w:rsidRDefault="00995479" w:rsidP="00603D09">
      <w:pPr>
        <w:rPr>
          <w:rFonts w:ascii="Courier New" w:hAnsi="Courier New" w:cs="Courier New"/>
          <w:i/>
          <w:iCs/>
          <w:sz w:val="16"/>
          <w:szCs w:val="16"/>
        </w:rPr>
      </w:pPr>
    </w:p>
    <w:p w14:paraId="07786148" w14:textId="465060FF" w:rsidR="00995479" w:rsidRDefault="00995479" w:rsidP="00603D09">
      <w:pPr>
        <w:rPr>
          <w:rFonts w:ascii="Courier New" w:hAnsi="Courier New" w:cs="Courier New"/>
          <w:i/>
          <w:iCs/>
          <w:sz w:val="16"/>
          <w:szCs w:val="16"/>
        </w:rPr>
      </w:pPr>
    </w:p>
    <w:p w14:paraId="14A60289" w14:textId="3FBC0AD3" w:rsidR="00995479" w:rsidRDefault="00995479" w:rsidP="00603D09">
      <w:pPr>
        <w:rPr>
          <w:rFonts w:ascii="Courier New" w:hAnsi="Courier New" w:cs="Courier New"/>
          <w:i/>
          <w:iCs/>
          <w:sz w:val="16"/>
          <w:szCs w:val="16"/>
        </w:rPr>
      </w:pPr>
    </w:p>
    <w:p w14:paraId="2BF81E50" w14:textId="68AFBED9" w:rsidR="00995479" w:rsidRDefault="00995479" w:rsidP="00603D09">
      <w:pPr>
        <w:rPr>
          <w:rFonts w:ascii="Courier New" w:hAnsi="Courier New" w:cs="Courier New"/>
          <w:i/>
          <w:iCs/>
          <w:sz w:val="16"/>
          <w:szCs w:val="16"/>
        </w:rPr>
      </w:pPr>
    </w:p>
    <w:p w14:paraId="3939783A" w14:textId="6CC62A66" w:rsidR="00995479" w:rsidRDefault="00995479" w:rsidP="00603D09">
      <w:pPr>
        <w:rPr>
          <w:rFonts w:ascii="Courier New" w:hAnsi="Courier New" w:cs="Courier New"/>
          <w:i/>
          <w:iCs/>
          <w:sz w:val="16"/>
          <w:szCs w:val="16"/>
        </w:rPr>
      </w:pPr>
    </w:p>
    <w:p w14:paraId="09558963" w14:textId="31845808" w:rsidR="00995479" w:rsidRDefault="00995479" w:rsidP="00603D09">
      <w:pPr>
        <w:rPr>
          <w:rFonts w:ascii="Courier New" w:hAnsi="Courier New" w:cs="Courier New"/>
          <w:i/>
          <w:iCs/>
          <w:sz w:val="16"/>
          <w:szCs w:val="16"/>
        </w:rPr>
      </w:pPr>
    </w:p>
    <w:p w14:paraId="3D32062B" w14:textId="4323829A" w:rsidR="00995479" w:rsidRDefault="00995479" w:rsidP="00603D09">
      <w:pPr>
        <w:rPr>
          <w:rFonts w:ascii="Courier New" w:hAnsi="Courier New" w:cs="Courier New"/>
          <w:i/>
          <w:iCs/>
          <w:sz w:val="16"/>
          <w:szCs w:val="16"/>
        </w:rPr>
      </w:pPr>
    </w:p>
    <w:p w14:paraId="445625C3" w14:textId="37F37F2F" w:rsidR="00995479" w:rsidRDefault="00995479" w:rsidP="00603D09">
      <w:pPr>
        <w:rPr>
          <w:rFonts w:ascii="Courier New" w:hAnsi="Courier New" w:cs="Courier New"/>
          <w:i/>
          <w:iCs/>
          <w:sz w:val="16"/>
          <w:szCs w:val="16"/>
        </w:rPr>
      </w:pPr>
    </w:p>
    <w:p w14:paraId="136303A5" w14:textId="77777777" w:rsidR="00995479" w:rsidRDefault="00995479" w:rsidP="00603D09">
      <w:pPr>
        <w:rPr>
          <w:rFonts w:ascii="Courier New" w:hAnsi="Courier New" w:cs="Courier New"/>
          <w:i/>
          <w:iCs/>
          <w:sz w:val="16"/>
          <w:szCs w:val="16"/>
        </w:rPr>
      </w:pPr>
    </w:p>
    <w:p w14:paraId="08CD4803" w14:textId="77777777" w:rsidR="00995479" w:rsidRDefault="00995479" w:rsidP="00603D09">
      <w:pPr>
        <w:rPr>
          <w:rFonts w:ascii="Courier New" w:hAnsi="Courier New" w:cs="Courier New"/>
          <w:i/>
          <w:iCs/>
          <w:sz w:val="16"/>
          <w:szCs w:val="16"/>
        </w:rPr>
      </w:pPr>
    </w:p>
    <w:p w14:paraId="21101413" w14:textId="66FAAA60" w:rsidR="00D66842" w:rsidRPr="00E1393D" w:rsidRDefault="009C1978" w:rsidP="00E1393D">
      <w:pPr>
        <w:rPr>
          <w:rFonts w:ascii="Times New Roman" w:hAnsi="Times New Roman" w:cs="Times New Roman"/>
          <w:b/>
          <w:sz w:val="24"/>
          <w:szCs w:val="24"/>
        </w:rPr>
      </w:pPr>
      <w:r w:rsidRPr="009C1978">
        <w:rPr>
          <w:rFonts w:ascii="Times New Roman" w:hAnsi="Times New Roman" w:cs="Times New Roman"/>
          <w:b/>
          <w:sz w:val="24"/>
          <w:szCs w:val="24"/>
        </w:rPr>
        <w:lastRenderedPageBreak/>
        <w:t>ANEXO 9. GALERÍA DE FOTOS.</w:t>
      </w:r>
      <w:r w:rsidR="00E1393D">
        <w:rPr>
          <w:rFonts w:ascii="Courier New" w:hAnsi="Courier New" w:cs="Courier New"/>
          <w:i/>
          <w:iCs/>
          <w:noProof/>
          <w:sz w:val="16"/>
          <w:szCs w:val="16"/>
          <w:lang w:val="es-MX" w:eastAsia="es-MX"/>
        </w:rPr>
        <w:drawing>
          <wp:anchor distT="0" distB="0" distL="114300" distR="114300" simplePos="0" relativeHeight="251662336" behindDoc="0" locked="0" layoutInCell="1" allowOverlap="1" wp14:anchorId="4EBE0B3C" wp14:editId="1C989DAA">
            <wp:simplePos x="0" y="0"/>
            <wp:positionH relativeFrom="margin">
              <wp:align>right</wp:align>
            </wp:positionH>
            <wp:positionV relativeFrom="paragraph">
              <wp:posOffset>419735</wp:posOffset>
            </wp:positionV>
            <wp:extent cx="5400040" cy="2749550"/>
            <wp:effectExtent l="114300" t="95250" r="105410" b="127000"/>
            <wp:wrapTopAndBottom/>
            <wp:docPr id="6" name="Imagen 6" descr="C:\Users\User\Downloads\WhatsApp Image 2020-08-23 at 11.4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0-08-23 at 11.44.2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749550"/>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48071E09" w14:textId="1B9AE927" w:rsidR="00E1393D" w:rsidRDefault="00970DF2" w:rsidP="00970DF2">
      <w:pPr>
        <w:spacing w:line="480" w:lineRule="auto"/>
        <w:ind w:firstLine="708"/>
        <w:rPr>
          <w:rFonts w:ascii="Times New Roman" w:hAnsi="Times New Roman" w:cs="Times New Roman"/>
          <w:bCs/>
          <w:i/>
          <w:sz w:val="24"/>
        </w:rPr>
      </w:pPr>
      <w:r>
        <w:rPr>
          <w:rFonts w:ascii="Times New Roman" w:hAnsi="Times New Roman" w:cs="Times New Roman"/>
          <w:bCs/>
          <w:i/>
          <w:noProof/>
          <w:sz w:val="24"/>
          <w:lang w:val="es-MX" w:eastAsia="es-MX"/>
        </w:rPr>
        <w:drawing>
          <wp:anchor distT="0" distB="0" distL="114300" distR="114300" simplePos="0" relativeHeight="251652096" behindDoc="0" locked="0" layoutInCell="1" allowOverlap="1" wp14:anchorId="51D9109D" wp14:editId="25E54539">
            <wp:simplePos x="0" y="0"/>
            <wp:positionH relativeFrom="margin">
              <wp:posOffset>106680</wp:posOffset>
            </wp:positionH>
            <wp:positionV relativeFrom="paragraph">
              <wp:posOffset>3710940</wp:posOffset>
            </wp:positionV>
            <wp:extent cx="5400040" cy="2990215"/>
            <wp:effectExtent l="114300" t="76200" r="105410" b="133985"/>
            <wp:wrapTopAndBottom/>
            <wp:docPr id="38" name="Imagen 38" descr="C:\Users\User\Downloads\WhatsApp Image 2020-08-23 at 11.4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0-08-23 at 11.41.0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990215"/>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724E7A" w:rsidRPr="00DF73A5">
        <w:rPr>
          <w:rFonts w:ascii="Times New Roman" w:hAnsi="Times New Roman" w:cs="Times New Roman"/>
          <w:bCs/>
          <w:i/>
          <w:sz w:val="24"/>
        </w:rPr>
        <w:t>Foto 01. Obtención del material biológico cera de colmena de abeja.</w:t>
      </w:r>
    </w:p>
    <w:p w14:paraId="20EF4075" w14:textId="77777777" w:rsidR="005A369F" w:rsidRPr="00E1393D" w:rsidRDefault="005A369F" w:rsidP="00970DF2">
      <w:pPr>
        <w:spacing w:line="480" w:lineRule="auto"/>
        <w:ind w:firstLine="708"/>
        <w:rPr>
          <w:rFonts w:ascii="Times New Roman" w:hAnsi="Times New Roman" w:cs="Times New Roman"/>
          <w:bCs/>
          <w:i/>
          <w:sz w:val="24"/>
        </w:rPr>
      </w:pPr>
    </w:p>
    <w:p w14:paraId="02A5A267" w14:textId="43F017D4" w:rsidR="00F12BC6" w:rsidRPr="00DF73A5" w:rsidRDefault="00F12BC6" w:rsidP="00C918FD">
      <w:pPr>
        <w:spacing w:line="480" w:lineRule="auto"/>
        <w:ind w:firstLine="708"/>
        <w:rPr>
          <w:rFonts w:ascii="Times New Roman" w:hAnsi="Times New Roman" w:cs="Times New Roman"/>
          <w:bCs/>
          <w:i/>
          <w:sz w:val="24"/>
        </w:rPr>
      </w:pPr>
      <w:r w:rsidRPr="00DF73A5">
        <w:rPr>
          <w:rFonts w:ascii="Times New Roman" w:hAnsi="Times New Roman" w:cs="Times New Roman"/>
          <w:bCs/>
          <w:i/>
          <w:sz w:val="24"/>
        </w:rPr>
        <w:t>Foto 02. Una de las tres cámaras de crianzas de los gusanos de cera.</w:t>
      </w:r>
    </w:p>
    <w:p w14:paraId="6CCF0B4F" w14:textId="223FA203" w:rsidR="00F12BC6" w:rsidRPr="00C918FD" w:rsidRDefault="00EE0BF6" w:rsidP="00C918FD">
      <w:pPr>
        <w:ind w:firstLine="708"/>
        <w:rPr>
          <w:rFonts w:ascii="Courier New" w:hAnsi="Courier New" w:cs="Courier New"/>
          <w:i/>
          <w:iCs/>
          <w:sz w:val="16"/>
          <w:szCs w:val="16"/>
        </w:rPr>
      </w:pPr>
      <w:r>
        <w:rPr>
          <w:rFonts w:ascii="Times New Roman" w:hAnsi="Times New Roman" w:cs="Times New Roman"/>
          <w:bCs/>
          <w:i/>
          <w:noProof/>
          <w:sz w:val="24"/>
          <w:lang w:val="es-MX" w:eastAsia="es-MX"/>
        </w:rPr>
        <w:lastRenderedPageBreak/>
        <w:drawing>
          <wp:anchor distT="0" distB="0" distL="114300" distR="114300" simplePos="0" relativeHeight="251664384" behindDoc="0" locked="0" layoutInCell="1" allowOverlap="1" wp14:anchorId="2D65312E" wp14:editId="679D539A">
            <wp:simplePos x="0" y="0"/>
            <wp:positionH relativeFrom="margin">
              <wp:align>right</wp:align>
            </wp:positionH>
            <wp:positionV relativeFrom="paragraph">
              <wp:posOffset>90805</wp:posOffset>
            </wp:positionV>
            <wp:extent cx="5391150" cy="2943225"/>
            <wp:effectExtent l="114300" t="76200" r="114300" b="123825"/>
            <wp:wrapTopAndBottom/>
            <wp:docPr id="35" name="Imagen 35" descr="C:\Users\User\Downloads\WhatsApp Image 2020-08-23 at 11.40.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0-08-23 at 11.40.02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943225"/>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2BC6" w:rsidRPr="00DF73A5">
        <w:rPr>
          <w:rFonts w:ascii="Times New Roman" w:hAnsi="Times New Roman" w:cs="Times New Roman"/>
          <w:bCs/>
          <w:i/>
          <w:sz w:val="24"/>
        </w:rPr>
        <w:t>Foto 03. Tela negra para cubrir los recipientes.</w:t>
      </w:r>
    </w:p>
    <w:p w14:paraId="7786147C" w14:textId="673981B8" w:rsidR="00E1393D" w:rsidRPr="00DF73A5" w:rsidRDefault="00D56089" w:rsidP="00E1393D">
      <w:pPr>
        <w:spacing w:line="240" w:lineRule="auto"/>
        <w:ind w:firstLine="708"/>
        <w:rPr>
          <w:rFonts w:ascii="Times New Roman" w:hAnsi="Times New Roman" w:cs="Times New Roman"/>
          <w:bCs/>
          <w:i/>
          <w:sz w:val="24"/>
        </w:rPr>
      </w:pPr>
      <w:r>
        <w:rPr>
          <w:rFonts w:ascii="Times New Roman" w:hAnsi="Times New Roman" w:cs="Times New Roman"/>
          <w:bCs/>
          <w:i/>
          <w:noProof/>
          <w:sz w:val="24"/>
          <w:lang w:val="es-MX" w:eastAsia="es-MX"/>
        </w:rPr>
        <w:drawing>
          <wp:anchor distT="0" distB="0" distL="114300" distR="114300" simplePos="0" relativeHeight="251666432" behindDoc="0" locked="0" layoutInCell="1" allowOverlap="1" wp14:anchorId="09724D04" wp14:editId="199D281E">
            <wp:simplePos x="0" y="0"/>
            <wp:positionH relativeFrom="margin">
              <wp:align>right</wp:align>
            </wp:positionH>
            <wp:positionV relativeFrom="paragraph">
              <wp:posOffset>467360</wp:posOffset>
            </wp:positionV>
            <wp:extent cx="5400675" cy="3048000"/>
            <wp:effectExtent l="114300" t="76200" r="104775" b="133350"/>
            <wp:wrapTopAndBottom/>
            <wp:docPr id="36" name="Imagen 36" descr="C:\Users\User\Downloads\WhatsApp Image 2020-08-23 at 11.4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0-08-23 at 11.41.0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675" cy="3048000"/>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08CE7614" w14:textId="1567F9ED" w:rsidR="00F12BC6" w:rsidRPr="00DF73A5" w:rsidRDefault="00F12BC6" w:rsidP="00C918FD">
      <w:pPr>
        <w:spacing w:line="240" w:lineRule="auto"/>
        <w:ind w:left="708"/>
        <w:rPr>
          <w:rFonts w:ascii="Times New Roman" w:hAnsi="Times New Roman" w:cs="Times New Roman"/>
          <w:bCs/>
          <w:i/>
          <w:sz w:val="24"/>
        </w:rPr>
      </w:pPr>
      <w:r w:rsidRPr="00DF73A5">
        <w:rPr>
          <w:rFonts w:ascii="Times New Roman" w:hAnsi="Times New Roman" w:cs="Times New Roman"/>
          <w:bCs/>
          <w:i/>
          <w:sz w:val="24"/>
        </w:rPr>
        <w:t xml:space="preserve">Foto 04. Ligas para asegurar los recipientes y evitar que se escapen los </w:t>
      </w:r>
      <w:r w:rsidR="00E1393D">
        <w:rPr>
          <w:rFonts w:ascii="Times New Roman" w:hAnsi="Times New Roman" w:cs="Times New Roman"/>
          <w:bCs/>
          <w:i/>
          <w:sz w:val="24"/>
        </w:rPr>
        <w:t xml:space="preserve">       </w:t>
      </w:r>
      <w:r w:rsidRPr="00DF73A5">
        <w:rPr>
          <w:rFonts w:ascii="Times New Roman" w:hAnsi="Times New Roman" w:cs="Times New Roman"/>
          <w:bCs/>
          <w:i/>
          <w:sz w:val="24"/>
        </w:rPr>
        <w:t>gusanos de cera.</w:t>
      </w:r>
    </w:p>
    <w:p w14:paraId="60FC2645" w14:textId="7E3704D5" w:rsidR="00F12BC6" w:rsidRPr="00C918FD" w:rsidRDefault="00EE0BF6" w:rsidP="00C918FD">
      <w:pPr>
        <w:ind w:firstLine="708"/>
        <w:rPr>
          <w:rFonts w:ascii="Courier New" w:hAnsi="Courier New" w:cs="Courier New"/>
          <w:i/>
          <w:iCs/>
          <w:sz w:val="16"/>
          <w:szCs w:val="16"/>
        </w:rPr>
      </w:pPr>
      <w:r>
        <w:rPr>
          <w:rFonts w:ascii="Times New Roman" w:hAnsi="Times New Roman" w:cs="Times New Roman"/>
          <w:bCs/>
          <w:i/>
          <w:noProof/>
          <w:sz w:val="24"/>
          <w:lang w:val="es-MX" w:eastAsia="es-MX"/>
        </w:rPr>
        <w:lastRenderedPageBreak/>
        <w:drawing>
          <wp:anchor distT="0" distB="0" distL="114300" distR="114300" simplePos="0" relativeHeight="251668480" behindDoc="0" locked="0" layoutInCell="1" allowOverlap="1" wp14:anchorId="0F494F0F" wp14:editId="3D18D353">
            <wp:simplePos x="0" y="0"/>
            <wp:positionH relativeFrom="margin">
              <wp:align>right</wp:align>
            </wp:positionH>
            <wp:positionV relativeFrom="paragraph">
              <wp:posOffset>76200</wp:posOffset>
            </wp:positionV>
            <wp:extent cx="5391150" cy="3228975"/>
            <wp:effectExtent l="114300" t="76200" r="114300" b="123825"/>
            <wp:wrapTopAndBottom/>
            <wp:docPr id="11" name="Imagen 11" descr="C:\Users\User\Downloads\WhatsApp Image 2020-08-23 at 11.3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0-08-23 at 11.39.3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2BC6" w:rsidRPr="00DF73A5">
        <w:rPr>
          <w:rFonts w:ascii="Times New Roman" w:hAnsi="Times New Roman" w:cs="Times New Roman"/>
          <w:bCs/>
          <w:i/>
          <w:sz w:val="24"/>
        </w:rPr>
        <w:t>Foto 05. Selección de los gusanos de cera en estadio 4.</w:t>
      </w:r>
    </w:p>
    <w:p w14:paraId="365C3202" w14:textId="4A45654D" w:rsidR="00D56089" w:rsidRPr="00DF73A5" w:rsidRDefault="00D56089" w:rsidP="00970DF2">
      <w:pPr>
        <w:spacing w:line="240" w:lineRule="auto"/>
        <w:rPr>
          <w:rFonts w:ascii="Times New Roman" w:hAnsi="Times New Roman" w:cs="Times New Roman"/>
          <w:bCs/>
          <w:i/>
          <w:sz w:val="24"/>
        </w:rPr>
      </w:pPr>
      <w:r>
        <w:rPr>
          <w:rFonts w:ascii="Times New Roman" w:hAnsi="Times New Roman" w:cs="Times New Roman"/>
          <w:bCs/>
          <w:i/>
          <w:noProof/>
          <w:sz w:val="24"/>
          <w:lang w:val="es-MX" w:eastAsia="es-MX"/>
        </w:rPr>
        <w:drawing>
          <wp:anchor distT="0" distB="0" distL="114300" distR="114300" simplePos="0" relativeHeight="251654144" behindDoc="0" locked="0" layoutInCell="1" allowOverlap="1" wp14:anchorId="4DA155C8" wp14:editId="7C6FFB7A">
            <wp:simplePos x="0" y="0"/>
            <wp:positionH relativeFrom="margin">
              <wp:align>right</wp:align>
            </wp:positionH>
            <wp:positionV relativeFrom="paragraph">
              <wp:posOffset>291465</wp:posOffset>
            </wp:positionV>
            <wp:extent cx="5400675" cy="2895600"/>
            <wp:effectExtent l="114300" t="95250" r="104775" b="133350"/>
            <wp:wrapTopAndBottom/>
            <wp:docPr id="41" name="Imagen 41" descr="C:\Users\User\Downloads\WhatsApp Image 2020-08-23 at 11.4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0-08-23 at 11.44.3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2895600"/>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C31794A" w14:textId="26209820" w:rsidR="00F12BC6" w:rsidRPr="00DF73A5" w:rsidRDefault="00F12BC6" w:rsidP="00C918FD">
      <w:pPr>
        <w:spacing w:line="240" w:lineRule="auto"/>
        <w:ind w:firstLine="708"/>
        <w:rPr>
          <w:rFonts w:ascii="Times New Roman" w:hAnsi="Times New Roman" w:cs="Times New Roman"/>
          <w:bCs/>
          <w:i/>
          <w:sz w:val="24"/>
        </w:rPr>
      </w:pPr>
      <w:r w:rsidRPr="00DF73A5">
        <w:rPr>
          <w:rFonts w:ascii="Times New Roman" w:hAnsi="Times New Roman" w:cs="Times New Roman"/>
          <w:bCs/>
          <w:i/>
          <w:sz w:val="24"/>
        </w:rPr>
        <w:t>Foto 06. Etiquetar los recipientes para un mejor control.</w:t>
      </w:r>
    </w:p>
    <w:p w14:paraId="4B78C290" w14:textId="40806745" w:rsidR="00F12BC6" w:rsidRDefault="00EE0BF6" w:rsidP="00C918FD">
      <w:pPr>
        <w:ind w:left="708"/>
        <w:rPr>
          <w:rFonts w:ascii="Times New Roman" w:hAnsi="Times New Roman" w:cs="Times New Roman"/>
          <w:bCs/>
          <w:i/>
          <w:sz w:val="24"/>
        </w:rPr>
      </w:pPr>
      <w:r>
        <w:rPr>
          <w:rFonts w:ascii="Times New Roman" w:hAnsi="Times New Roman" w:cs="Times New Roman"/>
          <w:bCs/>
          <w:i/>
          <w:noProof/>
          <w:sz w:val="24"/>
          <w:lang w:val="es-MX" w:eastAsia="es-MX"/>
        </w:rPr>
        <w:lastRenderedPageBreak/>
        <w:drawing>
          <wp:anchor distT="0" distB="0" distL="114300" distR="114300" simplePos="0" relativeHeight="251669504" behindDoc="0" locked="0" layoutInCell="1" allowOverlap="1" wp14:anchorId="2C54CC55" wp14:editId="6F0F7FD6">
            <wp:simplePos x="0" y="0"/>
            <wp:positionH relativeFrom="margin">
              <wp:align>right</wp:align>
            </wp:positionH>
            <wp:positionV relativeFrom="paragraph">
              <wp:posOffset>90805</wp:posOffset>
            </wp:positionV>
            <wp:extent cx="5400675" cy="3295650"/>
            <wp:effectExtent l="114300" t="76200" r="104775" b="114300"/>
            <wp:wrapTopAndBottom/>
            <wp:docPr id="31" name="Imagen 31" descr="C:\Users\User\Downloads\WhatsApp Image 2020-08-23 at 11.3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0-08-23 at 11.39.5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295650"/>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2BC6" w:rsidRPr="00DF73A5">
        <w:rPr>
          <w:rFonts w:ascii="Times New Roman" w:hAnsi="Times New Roman" w:cs="Times New Roman"/>
          <w:bCs/>
          <w:i/>
          <w:sz w:val="24"/>
        </w:rPr>
        <w:t>Foto 07. Asegurando las cámaras de crianza para mantener una temperatura y humedad constante.</w:t>
      </w:r>
    </w:p>
    <w:p w14:paraId="19069D55" w14:textId="03728E54" w:rsidR="00C918FD" w:rsidRPr="00C918FD" w:rsidRDefault="00C918FD" w:rsidP="00C918FD">
      <w:pPr>
        <w:rPr>
          <w:rFonts w:ascii="Courier New" w:hAnsi="Courier New" w:cs="Courier New"/>
          <w:i/>
          <w:iCs/>
          <w:sz w:val="16"/>
          <w:szCs w:val="16"/>
        </w:rPr>
      </w:pPr>
      <w:r>
        <w:rPr>
          <w:rFonts w:ascii="Times New Roman" w:hAnsi="Times New Roman" w:cs="Times New Roman"/>
          <w:bCs/>
          <w:i/>
          <w:noProof/>
          <w:sz w:val="24"/>
          <w:lang w:val="es-MX" w:eastAsia="es-MX"/>
        </w:rPr>
        <w:drawing>
          <wp:anchor distT="0" distB="0" distL="114300" distR="114300" simplePos="0" relativeHeight="251670528" behindDoc="0" locked="0" layoutInCell="1" allowOverlap="1" wp14:anchorId="21A0B86D" wp14:editId="40A83326">
            <wp:simplePos x="0" y="0"/>
            <wp:positionH relativeFrom="margin">
              <wp:align>right</wp:align>
            </wp:positionH>
            <wp:positionV relativeFrom="paragraph">
              <wp:posOffset>336550</wp:posOffset>
            </wp:positionV>
            <wp:extent cx="5391150" cy="3048000"/>
            <wp:effectExtent l="114300" t="76200" r="114300" b="133350"/>
            <wp:wrapTopAndBottom/>
            <wp:docPr id="32" name="Imagen 32" descr="C:\Users\User\Downloads\WhatsApp Image 2020-08-23 at 11.40.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0-08-23 at 11.40.00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3C587616" w14:textId="5596871C" w:rsidR="00F12BC6" w:rsidRPr="00DF73A5" w:rsidRDefault="00F12BC6" w:rsidP="00015AC1">
      <w:pPr>
        <w:ind w:left="708"/>
        <w:jc w:val="both"/>
        <w:rPr>
          <w:rFonts w:ascii="Times New Roman" w:hAnsi="Times New Roman" w:cs="Times New Roman"/>
          <w:bCs/>
          <w:i/>
          <w:sz w:val="24"/>
        </w:rPr>
      </w:pPr>
      <w:r w:rsidRPr="00DF73A5">
        <w:rPr>
          <w:rFonts w:ascii="Times New Roman" w:hAnsi="Times New Roman" w:cs="Times New Roman"/>
          <w:bCs/>
          <w:i/>
          <w:sz w:val="24"/>
        </w:rPr>
        <w:t xml:space="preserve">Foto </w:t>
      </w:r>
      <w:r w:rsidR="006A4B77" w:rsidRPr="00DF73A5">
        <w:rPr>
          <w:rFonts w:ascii="Times New Roman" w:hAnsi="Times New Roman" w:cs="Times New Roman"/>
          <w:bCs/>
          <w:i/>
          <w:sz w:val="24"/>
        </w:rPr>
        <w:t>08</w:t>
      </w:r>
      <w:r w:rsidRPr="00DF73A5">
        <w:rPr>
          <w:rFonts w:ascii="Times New Roman" w:hAnsi="Times New Roman" w:cs="Times New Roman"/>
          <w:bCs/>
          <w:i/>
          <w:sz w:val="24"/>
        </w:rPr>
        <w:t>. Una de las temperaturas y humedades que se registraron en los tratamientos.</w:t>
      </w:r>
    </w:p>
    <w:p w14:paraId="6D6262E6" w14:textId="2190B927" w:rsidR="007B4D0E" w:rsidRDefault="007B4D0E" w:rsidP="00603D09">
      <w:pPr>
        <w:rPr>
          <w:rFonts w:ascii="Courier New" w:hAnsi="Courier New" w:cs="Courier New"/>
          <w:i/>
          <w:iCs/>
          <w:sz w:val="16"/>
          <w:szCs w:val="16"/>
        </w:rPr>
      </w:pPr>
    </w:p>
    <w:p w14:paraId="66CBF52F" w14:textId="66B7B941" w:rsidR="00F12BC6" w:rsidRPr="00AA67D8" w:rsidRDefault="00AA67D8" w:rsidP="00AA67D8">
      <w:pPr>
        <w:ind w:firstLine="708"/>
        <w:rPr>
          <w:rFonts w:ascii="Courier New" w:hAnsi="Courier New" w:cs="Courier New"/>
          <w:i/>
          <w:iCs/>
          <w:sz w:val="16"/>
          <w:szCs w:val="16"/>
        </w:rPr>
      </w:pPr>
      <w:r>
        <w:rPr>
          <w:rFonts w:ascii="Times New Roman" w:hAnsi="Times New Roman" w:cs="Times New Roman"/>
          <w:bCs/>
          <w:i/>
          <w:noProof/>
          <w:sz w:val="24"/>
          <w:lang w:val="es-MX" w:eastAsia="es-MX"/>
        </w:rPr>
        <w:lastRenderedPageBreak/>
        <w:drawing>
          <wp:anchor distT="0" distB="0" distL="114300" distR="114300" simplePos="0" relativeHeight="251671552" behindDoc="0" locked="0" layoutInCell="1" allowOverlap="1" wp14:anchorId="6EED86C1" wp14:editId="0FBEFCC5">
            <wp:simplePos x="0" y="0"/>
            <wp:positionH relativeFrom="margin">
              <wp:align>right</wp:align>
            </wp:positionH>
            <wp:positionV relativeFrom="paragraph">
              <wp:posOffset>76200</wp:posOffset>
            </wp:positionV>
            <wp:extent cx="5391150" cy="3381375"/>
            <wp:effectExtent l="114300" t="76200" r="114300" b="123825"/>
            <wp:wrapTopAndBottom/>
            <wp:docPr id="39" name="Imagen 39" descr="C:\Users\User\Downloads\WhatsApp Image 2020-08-23 at 11.4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0-08-23 at 11.41.1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1150" cy="3381375"/>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2BC6" w:rsidRPr="00DF73A5">
        <w:rPr>
          <w:rFonts w:ascii="Times New Roman" w:hAnsi="Times New Roman" w:cs="Times New Roman"/>
          <w:bCs/>
          <w:i/>
          <w:sz w:val="24"/>
        </w:rPr>
        <w:t xml:space="preserve">Foto </w:t>
      </w:r>
      <w:r w:rsidR="006A4B77" w:rsidRPr="00DF73A5">
        <w:rPr>
          <w:rFonts w:ascii="Times New Roman" w:hAnsi="Times New Roman" w:cs="Times New Roman"/>
          <w:bCs/>
          <w:i/>
          <w:sz w:val="24"/>
        </w:rPr>
        <w:t>09</w:t>
      </w:r>
      <w:r w:rsidR="00F12BC6" w:rsidRPr="00DF73A5">
        <w:rPr>
          <w:rFonts w:ascii="Times New Roman" w:hAnsi="Times New Roman" w:cs="Times New Roman"/>
          <w:bCs/>
          <w:i/>
          <w:sz w:val="24"/>
        </w:rPr>
        <w:t xml:space="preserve">. Recipientes que se usaron en los tratamientos. </w:t>
      </w:r>
    </w:p>
    <w:p w14:paraId="467CDC25" w14:textId="7F9E15B2" w:rsidR="0068685A" w:rsidRDefault="00AA67D8" w:rsidP="00DF73A5">
      <w:pPr>
        <w:jc w:val="both"/>
        <w:rPr>
          <w:rFonts w:ascii="Times New Roman" w:hAnsi="Times New Roman" w:cs="Times New Roman"/>
          <w:bCs/>
          <w:i/>
          <w:sz w:val="24"/>
        </w:rPr>
      </w:pPr>
      <w:r>
        <w:rPr>
          <w:rFonts w:ascii="Times New Roman" w:hAnsi="Times New Roman" w:cs="Times New Roman"/>
          <w:bCs/>
          <w:i/>
          <w:noProof/>
          <w:sz w:val="24"/>
          <w:lang w:val="es-MX" w:eastAsia="es-MX"/>
        </w:rPr>
        <w:drawing>
          <wp:anchor distT="0" distB="0" distL="114300" distR="114300" simplePos="0" relativeHeight="251672576" behindDoc="0" locked="0" layoutInCell="1" allowOverlap="1" wp14:anchorId="3057F26A" wp14:editId="2CF3BB61">
            <wp:simplePos x="0" y="0"/>
            <wp:positionH relativeFrom="margin">
              <wp:align>right</wp:align>
            </wp:positionH>
            <wp:positionV relativeFrom="paragraph">
              <wp:posOffset>448310</wp:posOffset>
            </wp:positionV>
            <wp:extent cx="5391150" cy="2933700"/>
            <wp:effectExtent l="114300" t="95250" r="114300" b="133350"/>
            <wp:wrapTopAndBottom/>
            <wp:docPr id="40" name="Imagen 40" descr="C:\Users\User\Downloads\WhatsApp Image 2020-08-23 at 11.4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0-08-23 at 11.41.2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2933700"/>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BE846DF" w14:textId="452B69BC" w:rsidR="006A4B77" w:rsidRPr="00970DF2" w:rsidRDefault="006A4B77" w:rsidP="00970DF2">
      <w:pPr>
        <w:ind w:firstLine="708"/>
        <w:jc w:val="both"/>
        <w:rPr>
          <w:rFonts w:ascii="Times New Roman" w:hAnsi="Times New Roman" w:cs="Times New Roman"/>
          <w:bCs/>
          <w:i/>
          <w:sz w:val="24"/>
        </w:rPr>
      </w:pPr>
      <w:r w:rsidRPr="00DF73A5">
        <w:rPr>
          <w:rFonts w:ascii="Times New Roman" w:hAnsi="Times New Roman" w:cs="Times New Roman"/>
          <w:bCs/>
          <w:i/>
          <w:sz w:val="24"/>
        </w:rPr>
        <w:t>Foto 10. Testigos consumiendo su alimento natural.</w:t>
      </w:r>
    </w:p>
    <w:p w14:paraId="7AFD9CB6" w14:textId="25CE7580" w:rsidR="005A369F" w:rsidRDefault="00970DF2" w:rsidP="005A369F">
      <w:pPr>
        <w:spacing w:line="480" w:lineRule="auto"/>
        <w:ind w:left="708"/>
        <w:jc w:val="both"/>
        <w:rPr>
          <w:rFonts w:ascii="Times New Roman" w:hAnsi="Times New Roman" w:cs="Times New Roman"/>
          <w:bCs/>
          <w:i/>
          <w:sz w:val="24"/>
        </w:rPr>
      </w:pPr>
      <w:r>
        <w:rPr>
          <w:rFonts w:ascii="Times New Roman" w:hAnsi="Times New Roman" w:cs="Times New Roman"/>
          <w:bCs/>
          <w:i/>
          <w:noProof/>
          <w:sz w:val="24"/>
          <w:lang w:val="es-MX" w:eastAsia="es-MX"/>
        </w:rPr>
        <w:lastRenderedPageBreak/>
        <w:drawing>
          <wp:anchor distT="0" distB="0" distL="114300" distR="114300" simplePos="0" relativeHeight="251659264" behindDoc="0" locked="0" layoutInCell="1" allowOverlap="1" wp14:anchorId="05A31CBA" wp14:editId="1D68395A">
            <wp:simplePos x="0" y="0"/>
            <wp:positionH relativeFrom="margin">
              <wp:posOffset>358140</wp:posOffset>
            </wp:positionH>
            <wp:positionV relativeFrom="paragraph">
              <wp:posOffset>4548505</wp:posOffset>
            </wp:positionV>
            <wp:extent cx="5391150" cy="2809875"/>
            <wp:effectExtent l="114300" t="95250" r="114300" b="123825"/>
            <wp:wrapTopAndBottom/>
            <wp:docPr id="12" name="Imagen 12" descr="C:\Users\User\Downloads\WhatsApp Image 2020-08-23 at 11.3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0-08-23 at 11.39.5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02BE">
        <w:rPr>
          <w:rFonts w:ascii="Times New Roman" w:hAnsi="Times New Roman" w:cs="Times New Roman"/>
          <w:bCs/>
          <w:noProof/>
          <w:sz w:val="24"/>
          <w:lang w:val="es-MX" w:eastAsia="es-MX"/>
        </w:rPr>
        <w:drawing>
          <wp:anchor distT="0" distB="0" distL="114300" distR="114300" simplePos="0" relativeHeight="251658240" behindDoc="0" locked="0" layoutInCell="1" allowOverlap="1" wp14:anchorId="13F64741" wp14:editId="426D059D">
            <wp:simplePos x="0" y="0"/>
            <wp:positionH relativeFrom="margin">
              <wp:align>right</wp:align>
            </wp:positionH>
            <wp:positionV relativeFrom="paragraph">
              <wp:posOffset>95250</wp:posOffset>
            </wp:positionV>
            <wp:extent cx="5391150" cy="3295650"/>
            <wp:effectExtent l="114300" t="76200" r="114300" b="114300"/>
            <wp:wrapTopAndBottom/>
            <wp:docPr id="4" name="Imagen 4" descr="C:\Users\User\Downloads\WhatsApp Image 2020-08-23 at 11.4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8-23 at 11.46.1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6842" w:rsidRPr="00D66842">
        <w:rPr>
          <w:rFonts w:ascii="Times New Roman" w:hAnsi="Times New Roman" w:cs="Times New Roman"/>
          <w:bCs/>
          <w:i/>
          <w:sz w:val="24"/>
        </w:rPr>
        <w:t>Foto</w:t>
      </w:r>
      <w:r w:rsidR="006A4B77">
        <w:rPr>
          <w:rFonts w:ascii="Times New Roman" w:hAnsi="Times New Roman" w:cs="Times New Roman"/>
          <w:bCs/>
          <w:i/>
          <w:sz w:val="24"/>
        </w:rPr>
        <w:t xml:space="preserve"> 11</w:t>
      </w:r>
      <w:r w:rsidR="00D66842" w:rsidRPr="00D66842">
        <w:rPr>
          <w:rFonts w:ascii="Times New Roman" w:hAnsi="Times New Roman" w:cs="Times New Roman"/>
          <w:bCs/>
          <w:i/>
          <w:sz w:val="24"/>
        </w:rPr>
        <w:t>. Peso registrado en plástico transparente consumido por los gusano</w:t>
      </w:r>
      <w:r w:rsidR="006A4B77">
        <w:rPr>
          <w:rFonts w:ascii="Times New Roman" w:hAnsi="Times New Roman" w:cs="Times New Roman"/>
          <w:bCs/>
          <w:i/>
          <w:sz w:val="24"/>
        </w:rPr>
        <w:t>s de cera.</w:t>
      </w:r>
    </w:p>
    <w:p w14:paraId="7C7E83A4" w14:textId="77777777" w:rsidR="005A369F" w:rsidRPr="005A369F" w:rsidRDefault="005A369F" w:rsidP="005A369F">
      <w:pPr>
        <w:spacing w:line="480" w:lineRule="auto"/>
        <w:ind w:left="708"/>
        <w:jc w:val="both"/>
        <w:rPr>
          <w:rFonts w:ascii="Times New Roman" w:hAnsi="Times New Roman" w:cs="Times New Roman"/>
          <w:bCs/>
          <w:i/>
          <w:sz w:val="24"/>
        </w:rPr>
      </w:pPr>
    </w:p>
    <w:p w14:paraId="594D6F53" w14:textId="06145625" w:rsidR="006A4B77" w:rsidRDefault="006A4B77" w:rsidP="007A02BE">
      <w:pPr>
        <w:spacing w:line="480" w:lineRule="auto"/>
        <w:ind w:firstLine="708"/>
        <w:jc w:val="both"/>
        <w:rPr>
          <w:rFonts w:ascii="Times New Roman" w:hAnsi="Times New Roman" w:cs="Times New Roman"/>
          <w:bCs/>
          <w:i/>
          <w:sz w:val="24"/>
        </w:rPr>
      </w:pPr>
      <w:r w:rsidRPr="00D66842">
        <w:rPr>
          <w:rFonts w:ascii="Times New Roman" w:hAnsi="Times New Roman" w:cs="Times New Roman"/>
          <w:bCs/>
          <w:i/>
          <w:sz w:val="24"/>
        </w:rPr>
        <w:t>Foto</w:t>
      </w:r>
      <w:r>
        <w:rPr>
          <w:rFonts w:ascii="Times New Roman" w:hAnsi="Times New Roman" w:cs="Times New Roman"/>
          <w:bCs/>
          <w:i/>
          <w:sz w:val="24"/>
        </w:rPr>
        <w:t xml:space="preserve"> 12. Peso registrado en plástico negro</w:t>
      </w:r>
      <w:r w:rsidRPr="00D66842">
        <w:rPr>
          <w:rFonts w:ascii="Times New Roman" w:hAnsi="Times New Roman" w:cs="Times New Roman"/>
          <w:bCs/>
          <w:i/>
          <w:sz w:val="24"/>
        </w:rPr>
        <w:t xml:space="preserve"> consumido por los gusano</w:t>
      </w:r>
      <w:r>
        <w:rPr>
          <w:rFonts w:ascii="Times New Roman" w:hAnsi="Times New Roman" w:cs="Times New Roman"/>
          <w:bCs/>
          <w:i/>
          <w:sz w:val="24"/>
        </w:rPr>
        <w:t>s de cera.</w:t>
      </w:r>
    </w:p>
    <w:p w14:paraId="512A2800" w14:textId="77777777" w:rsidR="006A4B77" w:rsidRDefault="006A4B77" w:rsidP="00775CB6">
      <w:pPr>
        <w:spacing w:line="480" w:lineRule="auto"/>
        <w:jc w:val="both"/>
        <w:rPr>
          <w:rFonts w:ascii="Times New Roman" w:hAnsi="Times New Roman" w:cs="Times New Roman"/>
          <w:bCs/>
          <w:i/>
          <w:sz w:val="24"/>
        </w:rPr>
      </w:pPr>
    </w:p>
    <w:p w14:paraId="1FCFB36E" w14:textId="1C8D2A1C" w:rsidR="006A4B77" w:rsidRDefault="00E46769" w:rsidP="00525EB9">
      <w:pPr>
        <w:spacing w:line="480" w:lineRule="auto"/>
        <w:ind w:firstLine="708"/>
        <w:jc w:val="both"/>
        <w:rPr>
          <w:rFonts w:ascii="Times New Roman" w:hAnsi="Times New Roman" w:cs="Times New Roman"/>
          <w:bCs/>
          <w:i/>
          <w:sz w:val="24"/>
        </w:rPr>
      </w:pPr>
      <w:r>
        <w:rPr>
          <w:rFonts w:ascii="Times New Roman" w:hAnsi="Times New Roman" w:cs="Times New Roman"/>
          <w:bCs/>
          <w:i/>
          <w:noProof/>
          <w:sz w:val="24"/>
          <w:lang w:val="es-MX" w:eastAsia="es-MX"/>
        </w:rPr>
        <w:lastRenderedPageBreak/>
        <w:drawing>
          <wp:anchor distT="0" distB="0" distL="114300" distR="114300" simplePos="0" relativeHeight="251665408" behindDoc="0" locked="0" layoutInCell="1" allowOverlap="1" wp14:anchorId="676AABAD" wp14:editId="6B7D42A8">
            <wp:simplePos x="0" y="0"/>
            <wp:positionH relativeFrom="margin">
              <wp:posOffset>290830</wp:posOffset>
            </wp:positionH>
            <wp:positionV relativeFrom="paragraph">
              <wp:posOffset>3805555</wp:posOffset>
            </wp:positionV>
            <wp:extent cx="5208905" cy="3295650"/>
            <wp:effectExtent l="114300" t="76200" r="106045" b="133350"/>
            <wp:wrapTopAndBottom/>
            <wp:docPr id="17" name="Imagen 17" descr="C:\Users\User\Downloads\WhatsApp Image 2020-08-23 at 11.3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0-08-23 at 11.39.5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8905" cy="3295650"/>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B1801">
        <w:rPr>
          <w:rFonts w:ascii="Times New Roman" w:hAnsi="Times New Roman" w:cs="Times New Roman"/>
          <w:bCs/>
          <w:i/>
          <w:noProof/>
          <w:sz w:val="24"/>
          <w:lang w:val="es-MX" w:eastAsia="es-MX"/>
        </w:rPr>
        <w:drawing>
          <wp:anchor distT="0" distB="0" distL="114300" distR="114300" simplePos="0" relativeHeight="251663360" behindDoc="0" locked="0" layoutInCell="1" allowOverlap="1" wp14:anchorId="71DA3C1D" wp14:editId="3F731314">
            <wp:simplePos x="0" y="0"/>
            <wp:positionH relativeFrom="margin">
              <wp:align>right</wp:align>
            </wp:positionH>
            <wp:positionV relativeFrom="paragraph">
              <wp:posOffset>95447</wp:posOffset>
            </wp:positionV>
            <wp:extent cx="5400675" cy="2827283"/>
            <wp:effectExtent l="114300" t="95250" r="104775" b="125730"/>
            <wp:wrapTopAndBottom/>
            <wp:docPr id="33" name="Imagen 33" descr="C:\Users\User\Downloads\WhatsApp Image 2020-08-23 at 11.40.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0-08-23 at 11.40.00 (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827283"/>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4B77" w:rsidRPr="00D66842">
        <w:rPr>
          <w:rFonts w:ascii="Times New Roman" w:hAnsi="Times New Roman" w:cs="Times New Roman"/>
          <w:bCs/>
          <w:i/>
          <w:sz w:val="24"/>
        </w:rPr>
        <w:t>Foto</w:t>
      </w:r>
      <w:r w:rsidR="006A4B77">
        <w:rPr>
          <w:rFonts w:ascii="Times New Roman" w:hAnsi="Times New Roman" w:cs="Times New Roman"/>
          <w:bCs/>
          <w:i/>
          <w:sz w:val="24"/>
        </w:rPr>
        <w:t xml:space="preserve"> 13</w:t>
      </w:r>
      <w:r w:rsidR="006A4B77" w:rsidRPr="00D66842">
        <w:rPr>
          <w:rFonts w:ascii="Times New Roman" w:hAnsi="Times New Roman" w:cs="Times New Roman"/>
          <w:bCs/>
          <w:i/>
          <w:sz w:val="24"/>
        </w:rPr>
        <w:t xml:space="preserve">. Peso registrado en plástico </w:t>
      </w:r>
      <w:r w:rsidR="006A4B77">
        <w:rPr>
          <w:rFonts w:ascii="Times New Roman" w:hAnsi="Times New Roman" w:cs="Times New Roman"/>
          <w:bCs/>
          <w:i/>
          <w:sz w:val="24"/>
        </w:rPr>
        <w:t>amarillo</w:t>
      </w:r>
      <w:r w:rsidR="006A4B77" w:rsidRPr="00D66842">
        <w:rPr>
          <w:rFonts w:ascii="Times New Roman" w:hAnsi="Times New Roman" w:cs="Times New Roman"/>
          <w:bCs/>
          <w:i/>
          <w:sz w:val="24"/>
        </w:rPr>
        <w:t xml:space="preserve"> consumido por los gusano</w:t>
      </w:r>
      <w:r w:rsidR="006A4B77">
        <w:rPr>
          <w:rFonts w:ascii="Times New Roman" w:hAnsi="Times New Roman" w:cs="Times New Roman"/>
          <w:bCs/>
          <w:i/>
          <w:sz w:val="24"/>
        </w:rPr>
        <w:t>s de cera.</w:t>
      </w:r>
    </w:p>
    <w:p w14:paraId="6E952DA4" w14:textId="77777777" w:rsidR="005A369F" w:rsidRDefault="005A369F" w:rsidP="00525EB9">
      <w:pPr>
        <w:spacing w:line="480" w:lineRule="auto"/>
        <w:ind w:firstLine="708"/>
        <w:jc w:val="both"/>
        <w:rPr>
          <w:rFonts w:ascii="Times New Roman" w:hAnsi="Times New Roman" w:cs="Times New Roman"/>
          <w:bCs/>
          <w:i/>
          <w:sz w:val="24"/>
        </w:rPr>
      </w:pPr>
    </w:p>
    <w:p w14:paraId="79A9AFB6" w14:textId="49E1C798" w:rsidR="00525EB9" w:rsidRDefault="00525EB9" w:rsidP="00525EB9">
      <w:pPr>
        <w:spacing w:line="480" w:lineRule="auto"/>
        <w:ind w:firstLine="708"/>
        <w:jc w:val="both"/>
        <w:rPr>
          <w:rFonts w:ascii="Times New Roman" w:hAnsi="Times New Roman" w:cs="Times New Roman"/>
          <w:bCs/>
          <w:i/>
          <w:sz w:val="24"/>
        </w:rPr>
      </w:pPr>
      <w:r>
        <w:rPr>
          <w:rFonts w:ascii="Times New Roman" w:hAnsi="Times New Roman" w:cs="Times New Roman"/>
          <w:bCs/>
          <w:i/>
          <w:sz w:val="24"/>
        </w:rPr>
        <w:t>Foto 14. Registro diario de los plásticos consumidos por los gusanos de cera.</w:t>
      </w:r>
    </w:p>
    <w:p w14:paraId="687ABC3B" w14:textId="0B660C69" w:rsidR="00724E7A" w:rsidRDefault="00724E7A" w:rsidP="00775CB6">
      <w:pPr>
        <w:spacing w:line="480" w:lineRule="auto"/>
        <w:jc w:val="both"/>
        <w:rPr>
          <w:rFonts w:ascii="Times New Roman" w:hAnsi="Times New Roman" w:cs="Times New Roman"/>
          <w:bCs/>
          <w:i/>
          <w:sz w:val="24"/>
        </w:rPr>
      </w:pPr>
    </w:p>
    <w:p w14:paraId="1CBF95D4" w14:textId="49918AD6" w:rsidR="006A4B77" w:rsidRDefault="00C37348" w:rsidP="00C37348">
      <w:pPr>
        <w:spacing w:line="480" w:lineRule="auto"/>
        <w:ind w:firstLine="708"/>
        <w:jc w:val="both"/>
        <w:rPr>
          <w:rFonts w:ascii="Times New Roman" w:hAnsi="Times New Roman" w:cs="Times New Roman"/>
          <w:bCs/>
          <w:i/>
          <w:sz w:val="24"/>
        </w:rPr>
      </w:pPr>
      <w:r>
        <w:rPr>
          <w:rFonts w:ascii="Times New Roman" w:hAnsi="Times New Roman" w:cs="Times New Roman"/>
          <w:bCs/>
          <w:i/>
          <w:noProof/>
          <w:sz w:val="24"/>
          <w:lang w:val="es-MX" w:eastAsia="es-MX"/>
        </w:rPr>
        <w:lastRenderedPageBreak/>
        <w:drawing>
          <wp:anchor distT="0" distB="0" distL="114300" distR="114300" simplePos="0" relativeHeight="251673600" behindDoc="0" locked="0" layoutInCell="1" allowOverlap="1" wp14:anchorId="6B33DF0D" wp14:editId="3CAFBD68">
            <wp:simplePos x="0" y="0"/>
            <wp:positionH relativeFrom="margin">
              <wp:align>right</wp:align>
            </wp:positionH>
            <wp:positionV relativeFrom="paragraph">
              <wp:posOffset>95250</wp:posOffset>
            </wp:positionV>
            <wp:extent cx="5400675" cy="3095625"/>
            <wp:effectExtent l="114300" t="76200" r="104775" b="123825"/>
            <wp:wrapTopAndBottom/>
            <wp:docPr id="34" name="Imagen 34" descr="C:\Users\User\Downloads\WhatsApp Image 2020-08-23 at 11.40.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0-08-23 at 11.40.01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4B77">
        <w:rPr>
          <w:rFonts w:ascii="Times New Roman" w:hAnsi="Times New Roman" w:cs="Times New Roman"/>
          <w:bCs/>
          <w:i/>
          <w:sz w:val="24"/>
        </w:rPr>
        <w:t xml:space="preserve">Foto 15. Temperatura y humedad registrado en el interior de la </w:t>
      </w:r>
      <w:proofErr w:type="spellStart"/>
      <w:r w:rsidR="006A4B77">
        <w:rPr>
          <w:rFonts w:ascii="Times New Roman" w:hAnsi="Times New Roman" w:cs="Times New Roman"/>
          <w:bCs/>
          <w:i/>
          <w:sz w:val="24"/>
        </w:rPr>
        <w:t>camara</w:t>
      </w:r>
      <w:proofErr w:type="spellEnd"/>
      <w:r w:rsidR="006A4B77">
        <w:rPr>
          <w:rFonts w:ascii="Times New Roman" w:hAnsi="Times New Roman" w:cs="Times New Roman"/>
          <w:bCs/>
          <w:i/>
          <w:sz w:val="24"/>
        </w:rPr>
        <w:t xml:space="preserve"> de crianza.</w:t>
      </w:r>
    </w:p>
    <w:p w14:paraId="57FCFE26" w14:textId="7847791B" w:rsidR="00755C95" w:rsidRDefault="00C37348" w:rsidP="00775CB6">
      <w:pPr>
        <w:spacing w:line="480" w:lineRule="auto"/>
        <w:jc w:val="both"/>
        <w:rPr>
          <w:rFonts w:ascii="Times New Roman" w:hAnsi="Times New Roman" w:cs="Times New Roman"/>
          <w:bCs/>
          <w:i/>
          <w:sz w:val="24"/>
        </w:rPr>
      </w:pPr>
      <w:r>
        <w:rPr>
          <w:rFonts w:ascii="Times New Roman" w:hAnsi="Times New Roman" w:cs="Times New Roman"/>
          <w:bCs/>
          <w:i/>
          <w:noProof/>
          <w:sz w:val="24"/>
          <w:lang w:val="es-MX" w:eastAsia="es-MX"/>
        </w:rPr>
        <w:drawing>
          <wp:anchor distT="0" distB="0" distL="114300" distR="114300" simplePos="0" relativeHeight="251674624" behindDoc="0" locked="0" layoutInCell="1" allowOverlap="1" wp14:anchorId="364C4CE4" wp14:editId="3D022223">
            <wp:simplePos x="0" y="0"/>
            <wp:positionH relativeFrom="margin">
              <wp:align>right</wp:align>
            </wp:positionH>
            <wp:positionV relativeFrom="paragraph">
              <wp:posOffset>316865</wp:posOffset>
            </wp:positionV>
            <wp:extent cx="5400675" cy="3022600"/>
            <wp:effectExtent l="114300" t="76200" r="104775" b="120650"/>
            <wp:wrapTopAndBottom/>
            <wp:docPr id="37" name="Imagen 37" descr="C:\Users\User\Downloads\WhatsApp Image 2020-08-23 at 11.4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0-08-23 at 11.41.0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3022600"/>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43971E6" w14:textId="2A273DA2" w:rsidR="00755C95" w:rsidRPr="00E46769" w:rsidRDefault="006A4B77" w:rsidP="00E46769">
      <w:pPr>
        <w:spacing w:line="240" w:lineRule="auto"/>
        <w:ind w:left="708"/>
        <w:jc w:val="both"/>
        <w:rPr>
          <w:rFonts w:ascii="Times New Roman" w:hAnsi="Times New Roman" w:cs="Times New Roman"/>
          <w:bCs/>
          <w:i/>
          <w:sz w:val="24"/>
        </w:rPr>
      </w:pPr>
      <w:r>
        <w:rPr>
          <w:rFonts w:ascii="Times New Roman" w:hAnsi="Times New Roman" w:cs="Times New Roman"/>
          <w:bCs/>
          <w:i/>
          <w:sz w:val="24"/>
        </w:rPr>
        <w:t>Foto 16. Contando cuantos gusanos murieron, empuparon y vivos para registro diario.</w:t>
      </w:r>
    </w:p>
    <w:p w14:paraId="518B5ABC" w14:textId="6C04D2A1" w:rsidR="00111E0D" w:rsidRDefault="00E46769" w:rsidP="00E46769">
      <w:pPr>
        <w:spacing w:line="480" w:lineRule="auto"/>
        <w:ind w:firstLine="708"/>
        <w:jc w:val="both"/>
        <w:rPr>
          <w:rFonts w:ascii="Times New Roman" w:hAnsi="Times New Roman" w:cs="Times New Roman"/>
          <w:bCs/>
          <w:i/>
          <w:sz w:val="24"/>
        </w:rPr>
      </w:pPr>
      <w:r>
        <w:rPr>
          <w:rFonts w:ascii="Times New Roman" w:hAnsi="Times New Roman" w:cs="Times New Roman"/>
          <w:bCs/>
          <w:i/>
          <w:noProof/>
          <w:sz w:val="24"/>
          <w:lang w:val="es-MX" w:eastAsia="es-MX"/>
        </w:rPr>
        <w:lastRenderedPageBreak/>
        <w:drawing>
          <wp:anchor distT="0" distB="0" distL="114300" distR="114300" simplePos="0" relativeHeight="251656192" behindDoc="0" locked="0" layoutInCell="1" allowOverlap="1" wp14:anchorId="49B142E5" wp14:editId="15E46D03">
            <wp:simplePos x="0" y="0"/>
            <wp:positionH relativeFrom="margin">
              <wp:posOffset>110490</wp:posOffset>
            </wp:positionH>
            <wp:positionV relativeFrom="paragraph">
              <wp:posOffset>4519930</wp:posOffset>
            </wp:positionV>
            <wp:extent cx="5400675" cy="2752725"/>
            <wp:effectExtent l="114300" t="95250" r="104775" b="123825"/>
            <wp:wrapTopAndBottom/>
            <wp:docPr id="43" name="Imagen 43" descr="C:\Users\User\Downloads\WhatsApp Image 2020-08-23 at 11.4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0-08-23 at 11.45.5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2752725"/>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11E0D">
        <w:rPr>
          <w:rFonts w:ascii="Times New Roman" w:hAnsi="Times New Roman" w:cs="Times New Roman"/>
          <w:bCs/>
          <w:i/>
          <w:noProof/>
          <w:sz w:val="24"/>
          <w:lang w:val="es-MX" w:eastAsia="es-MX"/>
        </w:rPr>
        <w:drawing>
          <wp:anchor distT="0" distB="0" distL="114300" distR="114300" simplePos="0" relativeHeight="251667456" behindDoc="0" locked="0" layoutInCell="1" allowOverlap="1" wp14:anchorId="7AB2915D" wp14:editId="7736CCD3">
            <wp:simplePos x="0" y="0"/>
            <wp:positionH relativeFrom="margin">
              <wp:align>right</wp:align>
            </wp:positionH>
            <wp:positionV relativeFrom="paragraph">
              <wp:posOffset>90805</wp:posOffset>
            </wp:positionV>
            <wp:extent cx="5400675" cy="3381375"/>
            <wp:effectExtent l="114300" t="76200" r="104775" b="123825"/>
            <wp:wrapTopAndBottom/>
            <wp:docPr id="42" name="Imagen 42" descr="C:\Users\User\Downloads\WhatsApp Image 2020-08-23 at 11.4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0-08-23 at 11.45.54.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3381375"/>
                    </a:xfrm>
                    <a:prstGeom prst="rect">
                      <a:avLst/>
                    </a:prstGeom>
                    <a:solidFill>
                      <a:srgbClr val="FFFFFF">
                        <a:shade val="85000"/>
                      </a:srgbClr>
                    </a:solidFill>
                    <a:ln w="9525"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66166">
        <w:rPr>
          <w:rFonts w:ascii="Times New Roman" w:hAnsi="Times New Roman" w:cs="Times New Roman"/>
          <w:bCs/>
          <w:i/>
          <w:sz w:val="24"/>
        </w:rPr>
        <w:t>Foto 17. Material plástico transparente consumido por los gusanos de cera.</w:t>
      </w:r>
    </w:p>
    <w:p w14:paraId="1011539E" w14:textId="77777777" w:rsidR="005A369F" w:rsidRPr="00E46769" w:rsidRDefault="005A369F" w:rsidP="00E46769">
      <w:pPr>
        <w:spacing w:line="480" w:lineRule="auto"/>
        <w:ind w:firstLine="708"/>
        <w:jc w:val="both"/>
        <w:rPr>
          <w:rFonts w:ascii="Times New Roman" w:hAnsi="Times New Roman" w:cs="Times New Roman"/>
          <w:bCs/>
          <w:i/>
          <w:sz w:val="24"/>
        </w:rPr>
      </w:pPr>
    </w:p>
    <w:p w14:paraId="56C46E59" w14:textId="683ECD3B" w:rsidR="009337C0" w:rsidRPr="008F307A" w:rsidRDefault="00B775B0" w:rsidP="008F307A">
      <w:pPr>
        <w:ind w:firstLine="708"/>
        <w:jc w:val="both"/>
        <w:rPr>
          <w:rFonts w:ascii="Times New Roman" w:hAnsi="Times New Roman" w:cs="Times New Roman"/>
          <w:bCs/>
          <w:i/>
          <w:sz w:val="24"/>
        </w:rPr>
      </w:pPr>
      <w:r>
        <w:rPr>
          <w:rFonts w:ascii="Times New Roman" w:hAnsi="Times New Roman" w:cs="Times New Roman"/>
          <w:bCs/>
          <w:i/>
          <w:sz w:val="24"/>
        </w:rPr>
        <w:t>Foto 18. Material plástico amarillo con</w:t>
      </w:r>
      <w:r w:rsidR="00EE0173">
        <w:rPr>
          <w:rFonts w:ascii="Times New Roman" w:hAnsi="Times New Roman" w:cs="Times New Roman"/>
          <w:bCs/>
          <w:i/>
          <w:sz w:val="24"/>
        </w:rPr>
        <w:t>sumido por los gusanos de cera.</w:t>
      </w:r>
    </w:p>
    <w:sectPr w:rsidR="009337C0" w:rsidRPr="008F307A" w:rsidSect="00602B3F">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4DB27" w14:textId="77777777" w:rsidR="00F42B66" w:rsidRDefault="00F42B66" w:rsidP="00602B3F">
      <w:pPr>
        <w:spacing w:after="0" w:line="240" w:lineRule="auto"/>
      </w:pPr>
      <w:r>
        <w:separator/>
      </w:r>
    </w:p>
  </w:endnote>
  <w:endnote w:type="continuationSeparator" w:id="0">
    <w:p w14:paraId="7352FD9C" w14:textId="77777777" w:rsidR="00F42B66" w:rsidRDefault="00F42B66" w:rsidP="00602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591799"/>
      <w:docPartObj>
        <w:docPartGallery w:val="Page Numbers (Bottom of Page)"/>
        <w:docPartUnique/>
      </w:docPartObj>
    </w:sdtPr>
    <w:sdtEndPr/>
    <w:sdtContent>
      <w:p w14:paraId="0E487AB4" w14:textId="191113BB" w:rsidR="00DE6DAA" w:rsidRDefault="00DE6DAA">
        <w:pPr>
          <w:pStyle w:val="Piedepgina"/>
          <w:jc w:val="center"/>
        </w:pPr>
        <w:r>
          <w:fldChar w:fldCharType="begin"/>
        </w:r>
        <w:r>
          <w:instrText>PAGE   \* MERGEFORMAT</w:instrText>
        </w:r>
        <w:r>
          <w:fldChar w:fldCharType="separate"/>
        </w:r>
        <w:r w:rsidRPr="00AD28D4">
          <w:rPr>
            <w:noProof/>
            <w:lang w:val="es-ES"/>
          </w:rPr>
          <w:t>1</w:t>
        </w:r>
        <w:r>
          <w:fldChar w:fldCharType="end"/>
        </w:r>
      </w:p>
    </w:sdtContent>
  </w:sdt>
  <w:p w14:paraId="5A40ECED" w14:textId="77777777" w:rsidR="00DE6DAA" w:rsidRDefault="00DE6D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1F7D9" w14:textId="77777777" w:rsidR="00F42B66" w:rsidRDefault="00F42B66" w:rsidP="00602B3F">
      <w:pPr>
        <w:spacing w:after="0" w:line="240" w:lineRule="auto"/>
      </w:pPr>
      <w:r>
        <w:separator/>
      </w:r>
    </w:p>
  </w:footnote>
  <w:footnote w:type="continuationSeparator" w:id="0">
    <w:p w14:paraId="4CB02DAC" w14:textId="77777777" w:rsidR="00F42B66" w:rsidRDefault="00F42B66" w:rsidP="00602B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67CD8"/>
    <w:multiLevelType w:val="hybridMultilevel"/>
    <w:tmpl w:val="7FFC75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151C36"/>
    <w:multiLevelType w:val="hybridMultilevel"/>
    <w:tmpl w:val="FB185116"/>
    <w:lvl w:ilvl="0" w:tplc="B5CE38DC">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4D431DE"/>
    <w:multiLevelType w:val="hybridMultilevel"/>
    <w:tmpl w:val="97E823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8C1F0F"/>
    <w:multiLevelType w:val="hybridMultilevel"/>
    <w:tmpl w:val="C646EB38"/>
    <w:lvl w:ilvl="0" w:tplc="715A020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B665BDA"/>
    <w:multiLevelType w:val="hybridMultilevel"/>
    <w:tmpl w:val="168A04C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D48019A"/>
    <w:multiLevelType w:val="hybridMultilevel"/>
    <w:tmpl w:val="483EFBE8"/>
    <w:lvl w:ilvl="0" w:tplc="B5CE38D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CD7FDC"/>
    <w:multiLevelType w:val="hybridMultilevel"/>
    <w:tmpl w:val="0346F2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701EDF"/>
    <w:multiLevelType w:val="hybridMultilevel"/>
    <w:tmpl w:val="7FFC75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E33BBD"/>
    <w:multiLevelType w:val="hybridMultilevel"/>
    <w:tmpl w:val="154E9AE6"/>
    <w:lvl w:ilvl="0" w:tplc="715A0204">
      <w:start w:val="1"/>
      <w:numFmt w:val="decimal"/>
      <w:lvlText w:val="%1."/>
      <w:lvlJc w:val="left"/>
      <w:pPr>
        <w:ind w:left="180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50906450"/>
    <w:multiLevelType w:val="multilevel"/>
    <w:tmpl w:val="8EC008F4"/>
    <w:lvl w:ilvl="0">
      <w:start w:val="1"/>
      <w:numFmt w:val="decimal"/>
      <w:lvlText w:val="%1."/>
      <w:lvlJc w:val="left"/>
      <w:pPr>
        <w:ind w:left="720" w:hanging="360"/>
      </w:pPr>
      <w:rPr>
        <w:b/>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15:restartNumberingAfterBreak="0">
    <w:nsid w:val="53070AA9"/>
    <w:multiLevelType w:val="hybridMultilevel"/>
    <w:tmpl w:val="370892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5FF87F9C"/>
    <w:multiLevelType w:val="multilevel"/>
    <w:tmpl w:val="106667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54B2CC0"/>
    <w:multiLevelType w:val="multilevel"/>
    <w:tmpl w:val="080A0025"/>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673D56BC"/>
    <w:multiLevelType w:val="hybridMultilevel"/>
    <w:tmpl w:val="C646EB38"/>
    <w:lvl w:ilvl="0" w:tplc="715A020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7AC0750E"/>
    <w:multiLevelType w:val="hybridMultilevel"/>
    <w:tmpl w:val="ABC4FF30"/>
    <w:lvl w:ilvl="0" w:tplc="715A020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7F361D35"/>
    <w:multiLevelType w:val="hybridMultilevel"/>
    <w:tmpl w:val="815AD58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num w:numId="1">
    <w:abstractNumId w:val="6"/>
  </w:num>
  <w:num w:numId="2">
    <w:abstractNumId w:val="2"/>
  </w:num>
  <w:num w:numId="3">
    <w:abstractNumId w:val="1"/>
  </w:num>
  <w:num w:numId="4">
    <w:abstractNumId w:val="5"/>
  </w:num>
  <w:num w:numId="5">
    <w:abstractNumId w:val="9"/>
  </w:num>
  <w:num w:numId="6">
    <w:abstractNumId w:val="11"/>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0"/>
  </w:num>
  <w:num w:numId="28">
    <w:abstractNumId w:val="12"/>
  </w:num>
  <w:num w:numId="29">
    <w:abstractNumId w:val="10"/>
  </w:num>
  <w:num w:numId="30">
    <w:abstractNumId w:val="4"/>
  </w:num>
  <w:num w:numId="31">
    <w:abstractNumId w:val="3"/>
  </w:num>
  <w:num w:numId="32">
    <w:abstractNumId w:val="8"/>
  </w:num>
  <w:num w:numId="33">
    <w:abstractNumId w:val="14"/>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3"/>
  </w:num>
  <w:num w:numId="44">
    <w:abstractNumId w:val="15"/>
  </w:num>
  <w:num w:numId="45">
    <w:abstractNumId w:val="12"/>
  </w:num>
  <w:num w:numId="46">
    <w:abstractNumId w:val="12"/>
  </w:num>
  <w:num w:numId="47">
    <w:abstractNumId w:val="12"/>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D4"/>
    <w:rsid w:val="00002A09"/>
    <w:rsid w:val="00004E9E"/>
    <w:rsid w:val="0000770B"/>
    <w:rsid w:val="00007CF9"/>
    <w:rsid w:val="0001288D"/>
    <w:rsid w:val="00015AC1"/>
    <w:rsid w:val="00015D61"/>
    <w:rsid w:val="0002604A"/>
    <w:rsid w:val="0002693C"/>
    <w:rsid w:val="00026E2E"/>
    <w:rsid w:val="00032989"/>
    <w:rsid w:val="00032BDC"/>
    <w:rsid w:val="00033012"/>
    <w:rsid w:val="0003532B"/>
    <w:rsid w:val="00045D98"/>
    <w:rsid w:val="00046ED3"/>
    <w:rsid w:val="0004785E"/>
    <w:rsid w:val="000541FB"/>
    <w:rsid w:val="00061672"/>
    <w:rsid w:val="00062AF0"/>
    <w:rsid w:val="00062F2A"/>
    <w:rsid w:val="000636FD"/>
    <w:rsid w:val="00067267"/>
    <w:rsid w:val="000677CD"/>
    <w:rsid w:val="00071E92"/>
    <w:rsid w:val="00071EE6"/>
    <w:rsid w:val="00072543"/>
    <w:rsid w:val="000729F2"/>
    <w:rsid w:val="00082431"/>
    <w:rsid w:val="0008730D"/>
    <w:rsid w:val="000876F1"/>
    <w:rsid w:val="00091154"/>
    <w:rsid w:val="000922DE"/>
    <w:rsid w:val="000927C6"/>
    <w:rsid w:val="00095469"/>
    <w:rsid w:val="000A01A5"/>
    <w:rsid w:val="000A38DC"/>
    <w:rsid w:val="000A3CA0"/>
    <w:rsid w:val="000B181D"/>
    <w:rsid w:val="000B1B44"/>
    <w:rsid w:val="000B4984"/>
    <w:rsid w:val="000C0CE3"/>
    <w:rsid w:val="000C4054"/>
    <w:rsid w:val="000C437D"/>
    <w:rsid w:val="000C69B6"/>
    <w:rsid w:val="000E1278"/>
    <w:rsid w:val="000E33AA"/>
    <w:rsid w:val="000E6C5B"/>
    <w:rsid w:val="000F27F4"/>
    <w:rsid w:val="000F3398"/>
    <w:rsid w:val="00110DD1"/>
    <w:rsid w:val="00110F38"/>
    <w:rsid w:val="00111E0D"/>
    <w:rsid w:val="00120AD9"/>
    <w:rsid w:val="001247B4"/>
    <w:rsid w:val="00124CF4"/>
    <w:rsid w:val="0012626C"/>
    <w:rsid w:val="00127EA7"/>
    <w:rsid w:val="00130E3E"/>
    <w:rsid w:val="00132103"/>
    <w:rsid w:val="00141463"/>
    <w:rsid w:val="0014219B"/>
    <w:rsid w:val="00146115"/>
    <w:rsid w:val="00150942"/>
    <w:rsid w:val="001513CA"/>
    <w:rsid w:val="00151976"/>
    <w:rsid w:val="00151B64"/>
    <w:rsid w:val="00155AA4"/>
    <w:rsid w:val="00155D03"/>
    <w:rsid w:val="001573F7"/>
    <w:rsid w:val="00164B06"/>
    <w:rsid w:val="001670CA"/>
    <w:rsid w:val="00181FD7"/>
    <w:rsid w:val="00182DB0"/>
    <w:rsid w:val="00185A80"/>
    <w:rsid w:val="00192BB2"/>
    <w:rsid w:val="00193DA5"/>
    <w:rsid w:val="001A7C15"/>
    <w:rsid w:val="001A7D7F"/>
    <w:rsid w:val="001B03E8"/>
    <w:rsid w:val="001B118F"/>
    <w:rsid w:val="001B1D99"/>
    <w:rsid w:val="001B6339"/>
    <w:rsid w:val="001C00B3"/>
    <w:rsid w:val="001D176E"/>
    <w:rsid w:val="001D40E0"/>
    <w:rsid w:val="001D43F0"/>
    <w:rsid w:val="001D657B"/>
    <w:rsid w:val="001D7FE1"/>
    <w:rsid w:val="001E49B6"/>
    <w:rsid w:val="001E5C75"/>
    <w:rsid w:val="001E72B0"/>
    <w:rsid w:val="001F049B"/>
    <w:rsid w:val="001F2654"/>
    <w:rsid w:val="001F2CCC"/>
    <w:rsid w:val="001F4469"/>
    <w:rsid w:val="001F73FA"/>
    <w:rsid w:val="00201B95"/>
    <w:rsid w:val="00205E9E"/>
    <w:rsid w:val="0022273F"/>
    <w:rsid w:val="00226999"/>
    <w:rsid w:val="00227718"/>
    <w:rsid w:val="002333EA"/>
    <w:rsid w:val="00233629"/>
    <w:rsid w:val="00244CB0"/>
    <w:rsid w:val="002454AB"/>
    <w:rsid w:val="00245EC7"/>
    <w:rsid w:val="002465E9"/>
    <w:rsid w:val="00247A5E"/>
    <w:rsid w:val="0025282D"/>
    <w:rsid w:val="002557DD"/>
    <w:rsid w:val="00255EC6"/>
    <w:rsid w:val="002567A3"/>
    <w:rsid w:val="00257206"/>
    <w:rsid w:val="00257B5A"/>
    <w:rsid w:val="00261761"/>
    <w:rsid w:val="00263F01"/>
    <w:rsid w:val="00265643"/>
    <w:rsid w:val="0028327A"/>
    <w:rsid w:val="00284139"/>
    <w:rsid w:val="00285AD6"/>
    <w:rsid w:val="0028705F"/>
    <w:rsid w:val="00290850"/>
    <w:rsid w:val="00291777"/>
    <w:rsid w:val="0029292B"/>
    <w:rsid w:val="00295897"/>
    <w:rsid w:val="0029622D"/>
    <w:rsid w:val="002978DA"/>
    <w:rsid w:val="002B0F03"/>
    <w:rsid w:val="002B14AB"/>
    <w:rsid w:val="002B2968"/>
    <w:rsid w:val="002B44E1"/>
    <w:rsid w:val="002B49B7"/>
    <w:rsid w:val="002D4FBA"/>
    <w:rsid w:val="002D6270"/>
    <w:rsid w:val="002D62DA"/>
    <w:rsid w:val="002E05B7"/>
    <w:rsid w:val="002F2445"/>
    <w:rsid w:val="002F4647"/>
    <w:rsid w:val="002F65A2"/>
    <w:rsid w:val="002F69D5"/>
    <w:rsid w:val="002F6B75"/>
    <w:rsid w:val="00300128"/>
    <w:rsid w:val="003003B4"/>
    <w:rsid w:val="00302BC1"/>
    <w:rsid w:val="0030614F"/>
    <w:rsid w:val="00311BCC"/>
    <w:rsid w:val="003148F0"/>
    <w:rsid w:val="003221A6"/>
    <w:rsid w:val="00322630"/>
    <w:rsid w:val="0032301C"/>
    <w:rsid w:val="003263D2"/>
    <w:rsid w:val="00331B52"/>
    <w:rsid w:val="00332829"/>
    <w:rsid w:val="0033358B"/>
    <w:rsid w:val="00333786"/>
    <w:rsid w:val="00334737"/>
    <w:rsid w:val="003371BF"/>
    <w:rsid w:val="00341E2A"/>
    <w:rsid w:val="003425AC"/>
    <w:rsid w:val="00343B56"/>
    <w:rsid w:val="0035405F"/>
    <w:rsid w:val="003541C5"/>
    <w:rsid w:val="0035438B"/>
    <w:rsid w:val="00361427"/>
    <w:rsid w:val="00362B4C"/>
    <w:rsid w:val="003666F8"/>
    <w:rsid w:val="00371C77"/>
    <w:rsid w:val="00371D16"/>
    <w:rsid w:val="003744EA"/>
    <w:rsid w:val="00374622"/>
    <w:rsid w:val="00391C32"/>
    <w:rsid w:val="00391DBC"/>
    <w:rsid w:val="00394D1F"/>
    <w:rsid w:val="003A00E8"/>
    <w:rsid w:val="003A0229"/>
    <w:rsid w:val="003A4A95"/>
    <w:rsid w:val="003A7BE8"/>
    <w:rsid w:val="003B068F"/>
    <w:rsid w:val="003B1835"/>
    <w:rsid w:val="003B1979"/>
    <w:rsid w:val="003B543C"/>
    <w:rsid w:val="003C2F89"/>
    <w:rsid w:val="003C3247"/>
    <w:rsid w:val="003C416A"/>
    <w:rsid w:val="003C5C8D"/>
    <w:rsid w:val="003C5ED3"/>
    <w:rsid w:val="003D5DC1"/>
    <w:rsid w:val="003D61B0"/>
    <w:rsid w:val="003D6FAD"/>
    <w:rsid w:val="003D7214"/>
    <w:rsid w:val="003E10EB"/>
    <w:rsid w:val="003E1A6F"/>
    <w:rsid w:val="003E3B11"/>
    <w:rsid w:val="003E64DD"/>
    <w:rsid w:val="003F5FAD"/>
    <w:rsid w:val="003F7D0D"/>
    <w:rsid w:val="00401A24"/>
    <w:rsid w:val="00402813"/>
    <w:rsid w:val="00403A73"/>
    <w:rsid w:val="00405BE1"/>
    <w:rsid w:val="004108ED"/>
    <w:rsid w:val="004125E3"/>
    <w:rsid w:val="004128CE"/>
    <w:rsid w:val="00414146"/>
    <w:rsid w:val="00417583"/>
    <w:rsid w:val="00421EDC"/>
    <w:rsid w:val="00422AE2"/>
    <w:rsid w:val="00431673"/>
    <w:rsid w:val="0043268C"/>
    <w:rsid w:val="004431AE"/>
    <w:rsid w:val="00443FBB"/>
    <w:rsid w:val="00454C25"/>
    <w:rsid w:val="00456386"/>
    <w:rsid w:val="0045693A"/>
    <w:rsid w:val="00461E91"/>
    <w:rsid w:val="004675B8"/>
    <w:rsid w:val="004717D9"/>
    <w:rsid w:val="0047187E"/>
    <w:rsid w:val="004728E2"/>
    <w:rsid w:val="00473F67"/>
    <w:rsid w:val="00476056"/>
    <w:rsid w:val="00477D2D"/>
    <w:rsid w:val="00482E18"/>
    <w:rsid w:val="00482F2D"/>
    <w:rsid w:val="004877CC"/>
    <w:rsid w:val="00493416"/>
    <w:rsid w:val="00495902"/>
    <w:rsid w:val="0049641D"/>
    <w:rsid w:val="004A01AF"/>
    <w:rsid w:val="004A038E"/>
    <w:rsid w:val="004A5A58"/>
    <w:rsid w:val="004B3DB4"/>
    <w:rsid w:val="004C3C4C"/>
    <w:rsid w:val="004C3EEB"/>
    <w:rsid w:val="004D77E3"/>
    <w:rsid w:val="004E0687"/>
    <w:rsid w:val="004E1E1D"/>
    <w:rsid w:val="004E289C"/>
    <w:rsid w:val="004E43D9"/>
    <w:rsid w:val="004E5DDB"/>
    <w:rsid w:val="004E7565"/>
    <w:rsid w:val="004F0D5B"/>
    <w:rsid w:val="004F1481"/>
    <w:rsid w:val="004F1972"/>
    <w:rsid w:val="004F45BD"/>
    <w:rsid w:val="004F68AB"/>
    <w:rsid w:val="004F6BF2"/>
    <w:rsid w:val="00502D25"/>
    <w:rsid w:val="00503976"/>
    <w:rsid w:val="00507F9B"/>
    <w:rsid w:val="005106EE"/>
    <w:rsid w:val="00512C2D"/>
    <w:rsid w:val="00512F16"/>
    <w:rsid w:val="005140AD"/>
    <w:rsid w:val="00514550"/>
    <w:rsid w:val="0051479A"/>
    <w:rsid w:val="005155CF"/>
    <w:rsid w:val="0051613E"/>
    <w:rsid w:val="0051761E"/>
    <w:rsid w:val="0051779C"/>
    <w:rsid w:val="00517886"/>
    <w:rsid w:val="00517A6C"/>
    <w:rsid w:val="00517B9C"/>
    <w:rsid w:val="00520C45"/>
    <w:rsid w:val="00523267"/>
    <w:rsid w:val="00525EB9"/>
    <w:rsid w:val="00525F2E"/>
    <w:rsid w:val="0053427F"/>
    <w:rsid w:val="0053677D"/>
    <w:rsid w:val="005406D6"/>
    <w:rsid w:val="00552309"/>
    <w:rsid w:val="00556C98"/>
    <w:rsid w:val="00566AB1"/>
    <w:rsid w:val="00574FFB"/>
    <w:rsid w:val="00577152"/>
    <w:rsid w:val="005861B7"/>
    <w:rsid w:val="005868FD"/>
    <w:rsid w:val="005909C5"/>
    <w:rsid w:val="005919AD"/>
    <w:rsid w:val="00593BA2"/>
    <w:rsid w:val="00593BBA"/>
    <w:rsid w:val="005A369F"/>
    <w:rsid w:val="005A37D3"/>
    <w:rsid w:val="005A3BA6"/>
    <w:rsid w:val="005B03B8"/>
    <w:rsid w:val="005B4229"/>
    <w:rsid w:val="005B438E"/>
    <w:rsid w:val="005C2A11"/>
    <w:rsid w:val="005C6E43"/>
    <w:rsid w:val="005C7902"/>
    <w:rsid w:val="005D1502"/>
    <w:rsid w:val="005D31A5"/>
    <w:rsid w:val="005D4025"/>
    <w:rsid w:val="005D4616"/>
    <w:rsid w:val="005D7E89"/>
    <w:rsid w:val="005E0E8B"/>
    <w:rsid w:val="005E2111"/>
    <w:rsid w:val="005E2B53"/>
    <w:rsid w:val="005E5C68"/>
    <w:rsid w:val="005F4212"/>
    <w:rsid w:val="005F456C"/>
    <w:rsid w:val="005F64CE"/>
    <w:rsid w:val="006012B4"/>
    <w:rsid w:val="00602B3F"/>
    <w:rsid w:val="00603B7F"/>
    <w:rsid w:val="00603D09"/>
    <w:rsid w:val="00603EF0"/>
    <w:rsid w:val="00611898"/>
    <w:rsid w:val="006119D2"/>
    <w:rsid w:val="006207D2"/>
    <w:rsid w:val="00622419"/>
    <w:rsid w:val="006274F1"/>
    <w:rsid w:val="00631426"/>
    <w:rsid w:val="00631958"/>
    <w:rsid w:val="00634DBB"/>
    <w:rsid w:val="00635C27"/>
    <w:rsid w:val="00637E8A"/>
    <w:rsid w:val="00640EF4"/>
    <w:rsid w:val="00640F8A"/>
    <w:rsid w:val="006414C5"/>
    <w:rsid w:val="006514D5"/>
    <w:rsid w:val="006525B3"/>
    <w:rsid w:val="0065459E"/>
    <w:rsid w:val="00654913"/>
    <w:rsid w:val="006556C1"/>
    <w:rsid w:val="00655CA9"/>
    <w:rsid w:val="00656FD4"/>
    <w:rsid w:val="00661DED"/>
    <w:rsid w:val="006636A2"/>
    <w:rsid w:val="00664EB0"/>
    <w:rsid w:val="0066542A"/>
    <w:rsid w:val="00665DA7"/>
    <w:rsid w:val="0066748E"/>
    <w:rsid w:val="006675C6"/>
    <w:rsid w:val="006701D1"/>
    <w:rsid w:val="00671B07"/>
    <w:rsid w:val="00675CC1"/>
    <w:rsid w:val="00683166"/>
    <w:rsid w:val="00685F2B"/>
    <w:rsid w:val="0068685A"/>
    <w:rsid w:val="00687F65"/>
    <w:rsid w:val="006942A3"/>
    <w:rsid w:val="0069477D"/>
    <w:rsid w:val="00695905"/>
    <w:rsid w:val="006A3746"/>
    <w:rsid w:val="006A4B77"/>
    <w:rsid w:val="006A759C"/>
    <w:rsid w:val="006B0793"/>
    <w:rsid w:val="006B1801"/>
    <w:rsid w:val="006B2F2A"/>
    <w:rsid w:val="006B3341"/>
    <w:rsid w:val="006B4E77"/>
    <w:rsid w:val="006B6F6F"/>
    <w:rsid w:val="006C2981"/>
    <w:rsid w:val="006D0D08"/>
    <w:rsid w:val="006D0F7C"/>
    <w:rsid w:val="006D1BA5"/>
    <w:rsid w:val="006D4689"/>
    <w:rsid w:val="006D576C"/>
    <w:rsid w:val="006D5DC0"/>
    <w:rsid w:val="006D6242"/>
    <w:rsid w:val="006D71DB"/>
    <w:rsid w:val="006D741D"/>
    <w:rsid w:val="006E1A27"/>
    <w:rsid w:val="006F447D"/>
    <w:rsid w:val="006F4E51"/>
    <w:rsid w:val="006F5FF0"/>
    <w:rsid w:val="006F6175"/>
    <w:rsid w:val="006F7EC0"/>
    <w:rsid w:val="007024F8"/>
    <w:rsid w:val="00702820"/>
    <w:rsid w:val="00705B2D"/>
    <w:rsid w:val="0071054B"/>
    <w:rsid w:val="007168C7"/>
    <w:rsid w:val="00716ACF"/>
    <w:rsid w:val="0072021F"/>
    <w:rsid w:val="00721A30"/>
    <w:rsid w:val="00724E7A"/>
    <w:rsid w:val="00725229"/>
    <w:rsid w:val="00725264"/>
    <w:rsid w:val="00730FD6"/>
    <w:rsid w:val="007311FB"/>
    <w:rsid w:val="007363E9"/>
    <w:rsid w:val="007365FD"/>
    <w:rsid w:val="00752474"/>
    <w:rsid w:val="007552E9"/>
    <w:rsid w:val="00755C95"/>
    <w:rsid w:val="0076399C"/>
    <w:rsid w:val="00764526"/>
    <w:rsid w:val="00767113"/>
    <w:rsid w:val="00772ADF"/>
    <w:rsid w:val="00775CB6"/>
    <w:rsid w:val="00780361"/>
    <w:rsid w:val="00780948"/>
    <w:rsid w:val="007810CD"/>
    <w:rsid w:val="00782227"/>
    <w:rsid w:val="0078616B"/>
    <w:rsid w:val="00791DF6"/>
    <w:rsid w:val="00792E3F"/>
    <w:rsid w:val="0079349B"/>
    <w:rsid w:val="007A02BE"/>
    <w:rsid w:val="007A7D83"/>
    <w:rsid w:val="007B13BB"/>
    <w:rsid w:val="007B2967"/>
    <w:rsid w:val="007B4A3A"/>
    <w:rsid w:val="007B4D0E"/>
    <w:rsid w:val="007B6215"/>
    <w:rsid w:val="007C16A2"/>
    <w:rsid w:val="007C383D"/>
    <w:rsid w:val="007C7B70"/>
    <w:rsid w:val="007D3D7B"/>
    <w:rsid w:val="007D47BE"/>
    <w:rsid w:val="007D55CD"/>
    <w:rsid w:val="007D58CD"/>
    <w:rsid w:val="007E218D"/>
    <w:rsid w:val="007E21DA"/>
    <w:rsid w:val="007E4BA5"/>
    <w:rsid w:val="008033CA"/>
    <w:rsid w:val="00803B2A"/>
    <w:rsid w:val="00804736"/>
    <w:rsid w:val="00815803"/>
    <w:rsid w:val="008178B7"/>
    <w:rsid w:val="0082202A"/>
    <w:rsid w:val="00822692"/>
    <w:rsid w:val="008247A0"/>
    <w:rsid w:val="0082616D"/>
    <w:rsid w:val="0082678A"/>
    <w:rsid w:val="00833C61"/>
    <w:rsid w:val="00835C09"/>
    <w:rsid w:val="00841E1A"/>
    <w:rsid w:val="00842D88"/>
    <w:rsid w:val="00843F5E"/>
    <w:rsid w:val="00845672"/>
    <w:rsid w:val="00850974"/>
    <w:rsid w:val="00853692"/>
    <w:rsid w:val="00855D68"/>
    <w:rsid w:val="008653C6"/>
    <w:rsid w:val="00871F3C"/>
    <w:rsid w:val="008820B7"/>
    <w:rsid w:val="00884A35"/>
    <w:rsid w:val="00885150"/>
    <w:rsid w:val="0089081B"/>
    <w:rsid w:val="00890B66"/>
    <w:rsid w:val="0089118B"/>
    <w:rsid w:val="008945FA"/>
    <w:rsid w:val="00894F6B"/>
    <w:rsid w:val="00895F93"/>
    <w:rsid w:val="008A4CD8"/>
    <w:rsid w:val="008B0BE7"/>
    <w:rsid w:val="008B4E60"/>
    <w:rsid w:val="008C0B07"/>
    <w:rsid w:val="008C56AB"/>
    <w:rsid w:val="008E40C3"/>
    <w:rsid w:val="008E53AA"/>
    <w:rsid w:val="008E794E"/>
    <w:rsid w:val="008F16FF"/>
    <w:rsid w:val="008F307A"/>
    <w:rsid w:val="008F661D"/>
    <w:rsid w:val="008F6C59"/>
    <w:rsid w:val="009013FB"/>
    <w:rsid w:val="00901E6B"/>
    <w:rsid w:val="009033A0"/>
    <w:rsid w:val="00906C70"/>
    <w:rsid w:val="0091193E"/>
    <w:rsid w:val="00912C96"/>
    <w:rsid w:val="00912F60"/>
    <w:rsid w:val="00924359"/>
    <w:rsid w:val="00925441"/>
    <w:rsid w:val="00926BD8"/>
    <w:rsid w:val="00926FD3"/>
    <w:rsid w:val="009337C0"/>
    <w:rsid w:val="009404CB"/>
    <w:rsid w:val="00941D26"/>
    <w:rsid w:val="009441A5"/>
    <w:rsid w:val="00953EB0"/>
    <w:rsid w:val="00954DF2"/>
    <w:rsid w:val="00970DF2"/>
    <w:rsid w:val="009714E1"/>
    <w:rsid w:val="00971D27"/>
    <w:rsid w:val="00972020"/>
    <w:rsid w:val="00973BFA"/>
    <w:rsid w:val="00974D2A"/>
    <w:rsid w:val="009801C3"/>
    <w:rsid w:val="00981118"/>
    <w:rsid w:val="009820F1"/>
    <w:rsid w:val="0098210F"/>
    <w:rsid w:val="00982C31"/>
    <w:rsid w:val="00990E1D"/>
    <w:rsid w:val="009915CD"/>
    <w:rsid w:val="00995122"/>
    <w:rsid w:val="00995479"/>
    <w:rsid w:val="009A2D15"/>
    <w:rsid w:val="009A3E5D"/>
    <w:rsid w:val="009A6084"/>
    <w:rsid w:val="009A6ECF"/>
    <w:rsid w:val="009B0388"/>
    <w:rsid w:val="009B1F4D"/>
    <w:rsid w:val="009B26D1"/>
    <w:rsid w:val="009B2ED6"/>
    <w:rsid w:val="009B4E6D"/>
    <w:rsid w:val="009C1978"/>
    <w:rsid w:val="009C1CB0"/>
    <w:rsid w:val="009C30F2"/>
    <w:rsid w:val="009C348E"/>
    <w:rsid w:val="009C391E"/>
    <w:rsid w:val="009C440F"/>
    <w:rsid w:val="009C53DF"/>
    <w:rsid w:val="009C7E51"/>
    <w:rsid w:val="009C7E9C"/>
    <w:rsid w:val="009D2DC0"/>
    <w:rsid w:val="009D3A1A"/>
    <w:rsid w:val="009D6C56"/>
    <w:rsid w:val="009E3D33"/>
    <w:rsid w:val="009E4A02"/>
    <w:rsid w:val="009F2F52"/>
    <w:rsid w:val="00A0520D"/>
    <w:rsid w:val="00A052B7"/>
    <w:rsid w:val="00A111B9"/>
    <w:rsid w:val="00A11E32"/>
    <w:rsid w:val="00A12F01"/>
    <w:rsid w:val="00A13500"/>
    <w:rsid w:val="00A1516F"/>
    <w:rsid w:val="00A279DD"/>
    <w:rsid w:val="00A3269D"/>
    <w:rsid w:val="00A333E4"/>
    <w:rsid w:val="00A3461C"/>
    <w:rsid w:val="00A40558"/>
    <w:rsid w:val="00A406B3"/>
    <w:rsid w:val="00A47386"/>
    <w:rsid w:val="00A52033"/>
    <w:rsid w:val="00A53C52"/>
    <w:rsid w:val="00A60D19"/>
    <w:rsid w:val="00A60F45"/>
    <w:rsid w:val="00A642A3"/>
    <w:rsid w:val="00A66318"/>
    <w:rsid w:val="00A66712"/>
    <w:rsid w:val="00A71E59"/>
    <w:rsid w:val="00A7513E"/>
    <w:rsid w:val="00A75263"/>
    <w:rsid w:val="00A8006B"/>
    <w:rsid w:val="00A87356"/>
    <w:rsid w:val="00A87A67"/>
    <w:rsid w:val="00A92016"/>
    <w:rsid w:val="00A951EE"/>
    <w:rsid w:val="00A9556E"/>
    <w:rsid w:val="00A962DC"/>
    <w:rsid w:val="00A9664A"/>
    <w:rsid w:val="00AA2CB3"/>
    <w:rsid w:val="00AA377D"/>
    <w:rsid w:val="00AA3B81"/>
    <w:rsid w:val="00AA4F02"/>
    <w:rsid w:val="00AA59CD"/>
    <w:rsid w:val="00AA5F1A"/>
    <w:rsid w:val="00AA67D8"/>
    <w:rsid w:val="00AB5A72"/>
    <w:rsid w:val="00AC4E03"/>
    <w:rsid w:val="00AC6891"/>
    <w:rsid w:val="00AC6F7B"/>
    <w:rsid w:val="00AC7CAD"/>
    <w:rsid w:val="00AD28D4"/>
    <w:rsid w:val="00AD4838"/>
    <w:rsid w:val="00AD73F6"/>
    <w:rsid w:val="00AE4BD2"/>
    <w:rsid w:val="00AF44A9"/>
    <w:rsid w:val="00AF57DA"/>
    <w:rsid w:val="00AF6F20"/>
    <w:rsid w:val="00B01614"/>
    <w:rsid w:val="00B10106"/>
    <w:rsid w:val="00B10223"/>
    <w:rsid w:val="00B1089F"/>
    <w:rsid w:val="00B125A2"/>
    <w:rsid w:val="00B13592"/>
    <w:rsid w:val="00B171B7"/>
    <w:rsid w:val="00B17FA4"/>
    <w:rsid w:val="00B20E6D"/>
    <w:rsid w:val="00B33DDE"/>
    <w:rsid w:val="00B36B67"/>
    <w:rsid w:val="00B426E3"/>
    <w:rsid w:val="00B42823"/>
    <w:rsid w:val="00B4331D"/>
    <w:rsid w:val="00B44D4A"/>
    <w:rsid w:val="00B45BB3"/>
    <w:rsid w:val="00B5207D"/>
    <w:rsid w:val="00B52458"/>
    <w:rsid w:val="00B553E5"/>
    <w:rsid w:val="00B566BC"/>
    <w:rsid w:val="00B57468"/>
    <w:rsid w:val="00B5762B"/>
    <w:rsid w:val="00B626B7"/>
    <w:rsid w:val="00B67818"/>
    <w:rsid w:val="00B70C94"/>
    <w:rsid w:val="00B70F41"/>
    <w:rsid w:val="00B75F00"/>
    <w:rsid w:val="00B76486"/>
    <w:rsid w:val="00B76DAD"/>
    <w:rsid w:val="00B775B0"/>
    <w:rsid w:val="00B82A92"/>
    <w:rsid w:val="00B83431"/>
    <w:rsid w:val="00B86241"/>
    <w:rsid w:val="00B8738D"/>
    <w:rsid w:val="00B95498"/>
    <w:rsid w:val="00B97764"/>
    <w:rsid w:val="00BA4FDC"/>
    <w:rsid w:val="00BA5FBE"/>
    <w:rsid w:val="00BA6CA1"/>
    <w:rsid w:val="00BB1648"/>
    <w:rsid w:val="00BB243A"/>
    <w:rsid w:val="00BB5A2F"/>
    <w:rsid w:val="00BC29FE"/>
    <w:rsid w:val="00BC73AC"/>
    <w:rsid w:val="00BC79E9"/>
    <w:rsid w:val="00BD2898"/>
    <w:rsid w:val="00BD6FD4"/>
    <w:rsid w:val="00BE2D5A"/>
    <w:rsid w:val="00BE5AB6"/>
    <w:rsid w:val="00BE7286"/>
    <w:rsid w:val="00BF2177"/>
    <w:rsid w:val="00BF28DF"/>
    <w:rsid w:val="00BF3A24"/>
    <w:rsid w:val="00BF5214"/>
    <w:rsid w:val="00C009CB"/>
    <w:rsid w:val="00C06578"/>
    <w:rsid w:val="00C155B7"/>
    <w:rsid w:val="00C23F3D"/>
    <w:rsid w:val="00C33FD1"/>
    <w:rsid w:val="00C37348"/>
    <w:rsid w:val="00C44A4D"/>
    <w:rsid w:val="00C45892"/>
    <w:rsid w:val="00C46180"/>
    <w:rsid w:val="00C47E11"/>
    <w:rsid w:val="00C50EC4"/>
    <w:rsid w:val="00C55997"/>
    <w:rsid w:val="00C56E2B"/>
    <w:rsid w:val="00C57CA3"/>
    <w:rsid w:val="00C60C19"/>
    <w:rsid w:val="00C613E1"/>
    <w:rsid w:val="00C623B7"/>
    <w:rsid w:val="00C625E7"/>
    <w:rsid w:val="00C651AA"/>
    <w:rsid w:val="00C6580B"/>
    <w:rsid w:val="00C65D07"/>
    <w:rsid w:val="00C7435F"/>
    <w:rsid w:val="00C75483"/>
    <w:rsid w:val="00C75C19"/>
    <w:rsid w:val="00C81905"/>
    <w:rsid w:val="00C828B6"/>
    <w:rsid w:val="00C83834"/>
    <w:rsid w:val="00C918FD"/>
    <w:rsid w:val="00C9252E"/>
    <w:rsid w:val="00CA05F8"/>
    <w:rsid w:val="00CA1E81"/>
    <w:rsid w:val="00CA469F"/>
    <w:rsid w:val="00CA5856"/>
    <w:rsid w:val="00CB0054"/>
    <w:rsid w:val="00CB265A"/>
    <w:rsid w:val="00CB67A3"/>
    <w:rsid w:val="00CC222B"/>
    <w:rsid w:val="00CC262F"/>
    <w:rsid w:val="00CC41AE"/>
    <w:rsid w:val="00CC76B1"/>
    <w:rsid w:val="00CD04A8"/>
    <w:rsid w:val="00CD0C8F"/>
    <w:rsid w:val="00CD4CA9"/>
    <w:rsid w:val="00CD4FF2"/>
    <w:rsid w:val="00CD5A66"/>
    <w:rsid w:val="00CE05A7"/>
    <w:rsid w:val="00CE4C68"/>
    <w:rsid w:val="00CE7E97"/>
    <w:rsid w:val="00CF1F4B"/>
    <w:rsid w:val="00CF4CA9"/>
    <w:rsid w:val="00CF6630"/>
    <w:rsid w:val="00CF6B44"/>
    <w:rsid w:val="00D01028"/>
    <w:rsid w:val="00D0372C"/>
    <w:rsid w:val="00D10470"/>
    <w:rsid w:val="00D1283F"/>
    <w:rsid w:val="00D17E00"/>
    <w:rsid w:val="00D22384"/>
    <w:rsid w:val="00D23D1B"/>
    <w:rsid w:val="00D26810"/>
    <w:rsid w:val="00D26B1D"/>
    <w:rsid w:val="00D30ECB"/>
    <w:rsid w:val="00D40A36"/>
    <w:rsid w:val="00D40B13"/>
    <w:rsid w:val="00D40B2F"/>
    <w:rsid w:val="00D44BBD"/>
    <w:rsid w:val="00D46709"/>
    <w:rsid w:val="00D475C6"/>
    <w:rsid w:val="00D54496"/>
    <w:rsid w:val="00D54EE5"/>
    <w:rsid w:val="00D56089"/>
    <w:rsid w:val="00D607D0"/>
    <w:rsid w:val="00D63CCB"/>
    <w:rsid w:val="00D63F1C"/>
    <w:rsid w:val="00D66166"/>
    <w:rsid w:val="00D6656F"/>
    <w:rsid w:val="00D66842"/>
    <w:rsid w:val="00D669D4"/>
    <w:rsid w:val="00D718FE"/>
    <w:rsid w:val="00D73E6F"/>
    <w:rsid w:val="00D73F1C"/>
    <w:rsid w:val="00D74372"/>
    <w:rsid w:val="00D82A62"/>
    <w:rsid w:val="00D82C84"/>
    <w:rsid w:val="00D96655"/>
    <w:rsid w:val="00D96B6D"/>
    <w:rsid w:val="00DA1396"/>
    <w:rsid w:val="00DB30B0"/>
    <w:rsid w:val="00DB7A7A"/>
    <w:rsid w:val="00DC02C7"/>
    <w:rsid w:val="00DC74A1"/>
    <w:rsid w:val="00DD4F71"/>
    <w:rsid w:val="00DE06BD"/>
    <w:rsid w:val="00DE6DAA"/>
    <w:rsid w:val="00DE757F"/>
    <w:rsid w:val="00DE76CF"/>
    <w:rsid w:val="00DE79FF"/>
    <w:rsid w:val="00DE7DA4"/>
    <w:rsid w:val="00DF233B"/>
    <w:rsid w:val="00DF4C2C"/>
    <w:rsid w:val="00DF6390"/>
    <w:rsid w:val="00DF670E"/>
    <w:rsid w:val="00DF6D41"/>
    <w:rsid w:val="00DF73A5"/>
    <w:rsid w:val="00DF73DD"/>
    <w:rsid w:val="00DF74B7"/>
    <w:rsid w:val="00E0430E"/>
    <w:rsid w:val="00E1268A"/>
    <w:rsid w:val="00E12E7F"/>
    <w:rsid w:val="00E1393D"/>
    <w:rsid w:val="00E21475"/>
    <w:rsid w:val="00E3137A"/>
    <w:rsid w:val="00E35ACE"/>
    <w:rsid w:val="00E36EEC"/>
    <w:rsid w:val="00E37835"/>
    <w:rsid w:val="00E402B7"/>
    <w:rsid w:val="00E444CA"/>
    <w:rsid w:val="00E44F10"/>
    <w:rsid w:val="00E46672"/>
    <w:rsid w:val="00E46769"/>
    <w:rsid w:val="00E4676B"/>
    <w:rsid w:val="00E5173E"/>
    <w:rsid w:val="00E5294B"/>
    <w:rsid w:val="00E569B1"/>
    <w:rsid w:val="00E56CD3"/>
    <w:rsid w:val="00E67175"/>
    <w:rsid w:val="00E67280"/>
    <w:rsid w:val="00E705E1"/>
    <w:rsid w:val="00E7311F"/>
    <w:rsid w:val="00E833ED"/>
    <w:rsid w:val="00E84EEC"/>
    <w:rsid w:val="00E870A1"/>
    <w:rsid w:val="00E87369"/>
    <w:rsid w:val="00E91580"/>
    <w:rsid w:val="00E9190C"/>
    <w:rsid w:val="00E92BB9"/>
    <w:rsid w:val="00E9391E"/>
    <w:rsid w:val="00EA135B"/>
    <w:rsid w:val="00EA3289"/>
    <w:rsid w:val="00EB05D9"/>
    <w:rsid w:val="00EB1539"/>
    <w:rsid w:val="00EB202F"/>
    <w:rsid w:val="00EB216C"/>
    <w:rsid w:val="00EB2781"/>
    <w:rsid w:val="00EB50DA"/>
    <w:rsid w:val="00EC3A5B"/>
    <w:rsid w:val="00EC3B1C"/>
    <w:rsid w:val="00ED01D0"/>
    <w:rsid w:val="00ED0E2A"/>
    <w:rsid w:val="00ED43AB"/>
    <w:rsid w:val="00ED5B05"/>
    <w:rsid w:val="00EE0173"/>
    <w:rsid w:val="00EE09C1"/>
    <w:rsid w:val="00EE0BF6"/>
    <w:rsid w:val="00EE2E76"/>
    <w:rsid w:val="00EE451C"/>
    <w:rsid w:val="00EF47E7"/>
    <w:rsid w:val="00EF588B"/>
    <w:rsid w:val="00F016AF"/>
    <w:rsid w:val="00F01A48"/>
    <w:rsid w:val="00F01E70"/>
    <w:rsid w:val="00F032E5"/>
    <w:rsid w:val="00F12BC6"/>
    <w:rsid w:val="00F1351C"/>
    <w:rsid w:val="00F16061"/>
    <w:rsid w:val="00F20B3A"/>
    <w:rsid w:val="00F24C36"/>
    <w:rsid w:val="00F24CE0"/>
    <w:rsid w:val="00F2785F"/>
    <w:rsid w:val="00F30C01"/>
    <w:rsid w:val="00F30C8A"/>
    <w:rsid w:val="00F319A7"/>
    <w:rsid w:val="00F35D33"/>
    <w:rsid w:val="00F42B66"/>
    <w:rsid w:val="00F45E4B"/>
    <w:rsid w:val="00F506BC"/>
    <w:rsid w:val="00F53B3A"/>
    <w:rsid w:val="00F551CD"/>
    <w:rsid w:val="00F64203"/>
    <w:rsid w:val="00F65842"/>
    <w:rsid w:val="00F7020F"/>
    <w:rsid w:val="00F710D2"/>
    <w:rsid w:val="00F714CD"/>
    <w:rsid w:val="00F72E7B"/>
    <w:rsid w:val="00F73E3E"/>
    <w:rsid w:val="00F759A9"/>
    <w:rsid w:val="00F75CD8"/>
    <w:rsid w:val="00F85652"/>
    <w:rsid w:val="00F904BE"/>
    <w:rsid w:val="00FA3A9D"/>
    <w:rsid w:val="00FA3F78"/>
    <w:rsid w:val="00FA5AC3"/>
    <w:rsid w:val="00FA6695"/>
    <w:rsid w:val="00FB0E39"/>
    <w:rsid w:val="00FB6191"/>
    <w:rsid w:val="00FC3179"/>
    <w:rsid w:val="00FC35AD"/>
    <w:rsid w:val="00FC7F3B"/>
    <w:rsid w:val="00FD0DEA"/>
    <w:rsid w:val="00FD16C2"/>
    <w:rsid w:val="00FD295C"/>
    <w:rsid w:val="00FD3DBA"/>
    <w:rsid w:val="00FE609A"/>
    <w:rsid w:val="00FE64FA"/>
    <w:rsid w:val="00FF4CB2"/>
    <w:rsid w:val="00FF7E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782B0"/>
  <w15:docId w15:val="{993C1E43-D04D-43B8-92E5-619DA5445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9D4"/>
    <w:rPr>
      <w:lang w:val="es-PE"/>
    </w:rPr>
  </w:style>
  <w:style w:type="paragraph" w:styleId="Ttulo1">
    <w:name w:val="heading 1"/>
    <w:basedOn w:val="Normal"/>
    <w:next w:val="Normal"/>
    <w:link w:val="Ttulo1Car"/>
    <w:uiPriority w:val="9"/>
    <w:qFormat/>
    <w:rsid w:val="00556C98"/>
    <w:pPr>
      <w:keepNext/>
      <w:keepLines/>
      <w:spacing w:before="480" w:after="0"/>
      <w:jc w:val="both"/>
      <w:outlineLvl w:val="0"/>
    </w:pPr>
    <w:rPr>
      <w:rFonts w:ascii="Times New Roman" w:eastAsiaTheme="majorEastAsia" w:hAnsi="Times New Roman" w:cstheme="majorBidi"/>
      <w:b/>
      <w:bCs/>
      <w:sz w:val="28"/>
      <w:szCs w:val="28"/>
    </w:rPr>
  </w:style>
  <w:style w:type="paragraph" w:styleId="Ttulo2">
    <w:name w:val="heading 2"/>
    <w:basedOn w:val="Normal"/>
    <w:next w:val="Normal"/>
    <w:link w:val="Ttulo2Car"/>
    <w:uiPriority w:val="9"/>
    <w:unhideWhenUsed/>
    <w:qFormat/>
    <w:rsid w:val="00BE7286"/>
    <w:pPr>
      <w:keepNext/>
      <w:keepLines/>
      <w:numPr>
        <w:ilvl w:val="1"/>
        <w:numId w:val="7"/>
      </w:numPr>
      <w:spacing w:before="200" w:after="0"/>
      <w:jc w:val="both"/>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iPriority w:val="9"/>
    <w:unhideWhenUsed/>
    <w:qFormat/>
    <w:rsid w:val="00F72E7B"/>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72E7B"/>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72E7B"/>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72E7B"/>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72E7B"/>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72E7B"/>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72E7B"/>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69D4"/>
    <w:pPr>
      <w:ind w:left="720"/>
      <w:contextualSpacing/>
    </w:pPr>
  </w:style>
  <w:style w:type="paragraph" w:styleId="Textodeglobo">
    <w:name w:val="Balloon Text"/>
    <w:basedOn w:val="Normal"/>
    <w:link w:val="TextodegloboCar"/>
    <w:uiPriority w:val="99"/>
    <w:semiHidden/>
    <w:unhideWhenUsed/>
    <w:rsid w:val="00F35D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5D33"/>
    <w:rPr>
      <w:rFonts w:ascii="Tahoma" w:hAnsi="Tahoma" w:cs="Tahoma"/>
      <w:sz w:val="16"/>
      <w:szCs w:val="16"/>
      <w:lang w:val="es-PE"/>
    </w:rPr>
  </w:style>
  <w:style w:type="table" w:styleId="Tablaconcuadrcula">
    <w:name w:val="Table Grid"/>
    <w:basedOn w:val="Tablanormal"/>
    <w:uiPriority w:val="59"/>
    <w:rsid w:val="00E44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6C5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556C98"/>
    <w:rPr>
      <w:rFonts w:ascii="Times New Roman" w:eastAsiaTheme="majorEastAsia" w:hAnsi="Times New Roman" w:cstheme="majorBidi"/>
      <w:b/>
      <w:bCs/>
      <w:sz w:val="28"/>
      <w:szCs w:val="28"/>
      <w:lang w:val="es-PE"/>
    </w:rPr>
  </w:style>
  <w:style w:type="paragraph" w:styleId="TDC1">
    <w:name w:val="toc 1"/>
    <w:basedOn w:val="Normal"/>
    <w:next w:val="Normal"/>
    <w:autoRedefine/>
    <w:uiPriority w:val="39"/>
    <w:unhideWhenUsed/>
    <w:rsid w:val="007552E9"/>
    <w:pPr>
      <w:tabs>
        <w:tab w:val="left" w:pos="440"/>
        <w:tab w:val="right" w:leader="dot" w:pos="8828"/>
      </w:tabs>
      <w:spacing w:after="100" w:line="480" w:lineRule="auto"/>
    </w:pPr>
    <w:rPr>
      <w:rFonts w:ascii="Times New Roman" w:hAnsi="Times New Roman" w:cs="Times New Roman"/>
      <w:b/>
      <w:sz w:val="28"/>
    </w:rPr>
  </w:style>
  <w:style w:type="character" w:styleId="Hipervnculo">
    <w:name w:val="Hyperlink"/>
    <w:basedOn w:val="Fuentedeprrafopredeter"/>
    <w:uiPriority w:val="99"/>
    <w:unhideWhenUsed/>
    <w:rsid w:val="00AA2CB3"/>
    <w:rPr>
      <w:color w:val="0000FF" w:themeColor="hyperlink"/>
      <w:u w:val="single"/>
    </w:rPr>
  </w:style>
  <w:style w:type="character" w:customStyle="1" w:styleId="Ttulo2Car">
    <w:name w:val="Título 2 Car"/>
    <w:basedOn w:val="Fuentedeprrafopredeter"/>
    <w:link w:val="Ttulo2"/>
    <w:uiPriority w:val="9"/>
    <w:rsid w:val="00BE7286"/>
    <w:rPr>
      <w:rFonts w:ascii="Times New Roman" w:eastAsiaTheme="majorEastAsia" w:hAnsi="Times New Roman" w:cstheme="majorBidi"/>
      <w:b/>
      <w:bCs/>
      <w:sz w:val="24"/>
      <w:szCs w:val="26"/>
      <w:lang w:val="es-PE"/>
    </w:rPr>
  </w:style>
  <w:style w:type="character" w:customStyle="1" w:styleId="Ttulo3Car">
    <w:name w:val="Título 3 Car"/>
    <w:basedOn w:val="Fuentedeprrafopredeter"/>
    <w:link w:val="Ttulo3"/>
    <w:uiPriority w:val="9"/>
    <w:rsid w:val="00F72E7B"/>
    <w:rPr>
      <w:rFonts w:asciiTheme="majorHAnsi" w:eastAsiaTheme="majorEastAsia" w:hAnsiTheme="majorHAnsi" w:cstheme="majorBidi"/>
      <w:b/>
      <w:bCs/>
      <w:color w:val="4F81BD" w:themeColor="accent1"/>
      <w:lang w:val="es-PE"/>
    </w:rPr>
  </w:style>
  <w:style w:type="character" w:customStyle="1" w:styleId="Ttulo4Car">
    <w:name w:val="Título 4 Car"/>
    <w:basedOn w:val="Fuentedeprrafopredeter"/>
    <w:link w:val="Ttulo4"/>
    <w:uiPriority w:val="9"/>
    <w:semiHidden/>
    <w:rsid w:val="00F72E7B"/>
    <w:rPr>
      <w:rFonts w:asciiTheme="majorHAnsi" w:eastAsiaTheme="majorEastAsia" w:hAnsiTheme="majorHAnsi" w:cstheme="majorBidi"/>
      <w:b/>
      <w:bCs/>
      <w:i/>
      <w:iCs/>
      <w:color w:val="4F81BD" w:themeColor="accent1"/>
      <w:lang w:val="es-PE"/>
    </w:rPr>
  </w:style>
  <w:style w:type="character" w:customStyle="1" w:styleId="Ttulo5Car">
    <w:name w:val="Título 5 Car"/>
    <w:basedOn w:val="Fuentedeprrafopredeter"/>
    <w:link w:val="Ttulo5"/>
    <w:uiPriority w:val="9"/>
    <w:semiHidden/>
    <w:rsid w:val="00F72E7B"/>
    <w:rPr>
      <w:rFonts w:asciiTheme="majorHAnsi" w:eastAsiaTheme="majorEastAsia" w:hAnsiTheme="majorHAnsi" w:cstheme="majorBidi"/>
      <w:color w:val="243F60" w:themeColor="accent1" w:themeShade="7F"/>
      <w:lang w:val="es-PE"/>
    </w:rPr>
  </w:style>
  <w:style w:type="character" w:customStyle="1" w:styleId="Ttulo6Car">
    <w:name w:val="Título 6 Car"/>
    <w:basedOn w:val="Fuentedeprrafopredeter"/>
    <w:link w:val="Ttulo6"/>
    <w:uiPriority w:val="9"/>
    <w:semiHidden/>
    <w:rsid w:val="00F72E7B"/>
    <w:rPr>
      <w:rFonts w:asciiTheme="majorHAnsi" w:eastAsiaTheme="majorEastAsia" w:hAnsiTheme="majorHAnsi" w:cstheme="majorBidi"/>
      <w:i/>
      <w:iCs/>
      <w:color w:val="243F60" w:themeColor="accent1" w:themeShade="7F"/>
      <w:lang w:val="es-PE"/>
    </w:rPr>
  </w:style>
  <w:style w:type="character" w:customStyle="1" w:styleId="Ttulo7Car">
    <w:name w:val="Título 7 Car"/>
    <w:basedOn w:val="Fuentedeprrafopredeter"/>
    <w:link w:val="Ttulo7"/>
    <w:uiPriority w:val="9"/>
    <w:semiHidden/>
    <w:rsid w:val="00F72E7B"/>
    <w:rPr>
      <w:rFonts w:asciiTheme="majorHAnsi" w:eastAsiaTheme="majorEastAsia" w:hAnsiTheme="majorHAnsi" w:cstheme="majorBidi"/>
      <w:i/>
      <w:iCs/>
      <w:color w:val="404040" w:themeColor="text1" w:themeTint="BF"/>
      <w:lang w:val="es-PE"/>
    </w:rPr>
  </w:style>
  <w:style w:type="character" w:customStyle="1" w:styleId="Ttulo8Car">
    <w:name w:val="Título 8 Car"/>
    <w:basedOn w:val="Fuentedeprrafopredeter"/>
    <w:link w:val="Ttulo8"/>
    <w:uiPriority w:val="9"/>
    <w:semiHidden/>
    <w:rsid w:val="00F72E7B"/>
    <w:rPr>
      <w:rFonts w:asciiTheme="majorHAnsi" w:eastAsiaTheme="majorEastAsia" w:hAnsiTheme="majorHAnsi" w:cstheme="majorBidi"/>
      <w:color w:val="404040" w:themeColor="text1" w:themeTint="BF"/>
      <w:sz w:val="20"/>
      <w:szCs w:val="20"/>
      <w:lang w:val="es-PE"/>
    </w:rPr>
  </w:style>
  <w:style w:type="character" w:customStyle="1" w:styleId="Ttulo9Car">
    <w:name w:val="Título 9 Car"/>
    <w:basedOn w:val="Fuentedeprrafopredeter"/>
    <w:link w:val="Ttulo9"/>
    <w:uiPriority w:val="9"/>
    <w:semiHidden/>
    <w:rsid w:val="00F72E7B"/>
    <w:rPr>
      <w:rFonts w:asciiTheme="majorHAnsi" w:eastAsiaTheme="majorEastAsia" w:hAnsiTheme="majorHAnsi" w:cstheme="majorBidi"/>
      <w:i/>
      <w:iCs/>
      <w:color w:val="404040" w:themeColor="text1" w:themeTint="BF"/>
      <w:sz w:val="20"/>
      <w:szCs w:val="20"/>
      <w:lang w:val="es-PE"/>
    </w:rPr>
  </w:style>
  <w:style w:type="paragraph" w:styleId="TDC2">
    <w:name w:val="toc 2"/>
    <w:basedOn w:val="Normal"/>
    <w:next w:val="Normal"/>
    <w:autoRedefine/>
    <w:uiPriority w:val="39"/>
    <w:unhideWhenUsed/>
    <w:rsid w:val="00F72E7B"/>
    <w:pPr>
      <w:spacing w:after="100"/>
      <w:ind w:left="220"/>
    </w:pPr>
  </w:style>
  <w:style w:type="paragraph" w:styleId="TDC3">
    <w:name w:val="toc 3"/>
    <w:basedOn w:val="Normal"/>
    <w:next w:val="Normal"/>
    <w:autoRedefine/>
    <w:uiPriority w:val="39"/>
    <w:unhideWhenUsed/>
    <w:rsid w:val="00C613E1"/>
    <w:pPr>
      <w:spacing w:after="100"/>
      <w:ind w:left="440"/>
    </w:pPr>
  </w:style>
  <w:style w:type="character" w:customStyle="1" w:styleId="Mencinsinresolver1">
    <w:name w:val="Mención sin resolver1"/>
    <w:basedOn w:val="Fuentedeprrafopredeter"/>
    <w:uiPriority w:val="99"/>
    <w:semiHidden/>
    <w:unhideWhenUsed/>
    <w:rsid w:val="0000770B"/>
    <w:rPr>
      <w:color w:val="605E5C"/>
      <w:shd w:val="clear" w:color="auto" w:fill="E1DFDD"/>
    </w:rPr>
  </w:style>
  <w:style w:type="paragraph" w:styleId="TtuloTDC">
    <w:name w:val="TOC Heading"/>
    <w:basedOn w:val="Ttulo1"/>
    <w:next w:val="Normal"/>
    <w:uiPriority w:val="39"/>
    <w:semiHidden/>
    <w:unhideWhenUsed/>
    <w:qFormat/>
    <w:rsid w:val="007552E9"/>
    <w:pPr>
      <w:outlineLvl w:val="9"/>
    </w:pPr>
    <w:rPr>
      <w:lang w:val="es-MX" w:eastAsia="es-MX"/>
    </w:rPr>
  </w:style>
  <w:style w:type="paragraph" w:styleId="Descripcin">
    <w:name w:val="caption"/>
    <w:basedOn w:val="Normal"/>
    <w:next w:val="Normal"/>
    <w:uiPriority w:val="35"/>
    <w:unhideWhenUsed/>
    <w:qFormat/>
    <w:rsid w:val="005D31A5"/>
    <w:pPr>
      <w:spacing w:line="240" w:lineRule="auto"/>
    </w:pPr>
    <w:rPr>
      <w:b/>
      <w:bCs/>
      <w:color w:val="4F81BD" w:themeColor="accent1"/>
      <w:sz w:val="18"/>
      <w:szCs w:val="18"/>
    </w:rPr>
  </w:style>
  <w:style w:type="paragraph" w:styleId="Encabezado">
    <w:name w:val="header"/>
    <w:basedOn w:val="Normal"/>
    <w:link w:val="EncabezadoCar"/>
    <w:uiPriority w:val="99"/>
    <w:unhideWhenUsed/>
    <w:rsid w:val="00602B3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02B3F"/>
    <w:rPr>
      <w:lang w:val="es-PE"/>
    </w:rPr>
  </w:style>
  <w:style w:type="paragraph" w:styleId="Piedepgina">
    <w:name w:val="footer"/>
    <w:basedOn w:val="Normal"/>
    <w:link w:val="PiedepginaCar"/>
    <w:uiPriority w:val="99"/>
    <w:unhideWhenUsed/>
    <w:rsid w:val="00602B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2B3F"/>
    <w:rPr>
      <w:lang w:val="es-PE"/>
    </w:rPr>
  </w:style>
  <w:style w:type="paragraph" w:customStyle="1" w:styleId="msonormal0">
    <w:name w:val="msonormal"/>
    <w:basedOn w:val="Normal"/>
    <w:rsid w:val="00405BE1"/>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3">
    <w:name w:val="xl63"/>
    <w:basedOn w:val="Normal"/>
    <w:rsid w:val="00405B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64">
    <w:name w:val="xl64"/>
    <w:basedOn w:val="Normal"/>
    <w:rsid w:val="00405BE1"/>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5">
    <w:name w:val="xl65"/>
    <w:basedOn w:val="Normal"/>
    <w:rsid w:val="00405B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PE"/>
    </w:rPr>
  </w:style>
  <w:style w:type="paragraph" w:customStyle="1" w:styleId="xl66">
    <w:name w:val="xl66"/>
    <w:basedOn w:val="Normal"/>
    <w:rsid w:val="00405B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7">
    <w:name w:val="xl67"/>
    <w:basedOn w:val="Normal"/>
    <w:rsid w:val="00405B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8">
    <w:name w:val="xl68"/>
    <w:basedOn w:val="Normal"/>
    <w:rsid w:val="00405B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xl69">
    <w:name w:val="xl69"/>
    <w:basedOn w:val="Normal"/>
    <w:rsid w:val="00405BE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PE"/>
    </w:rPr>
  </w:style>
  <w:style w:type="paragraph" w:customStyle="1" w:styleId="xl70">
    <w:name w:val="xl70"/>
    <w:basedOn w:val="Normal"/>
    <w:rsid w:val="00405BE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es-PE"/>
    </w:rPr>
  </w:style>
  <w:style w:type="character" w:styleId="Refdecomentario">
    <w:name w:val="annotation reference"/>
    <w:basedOn w:val="Fuentedeprrafopredeter"/>
    <w:uiPriority w:val="99"/>
    <w:semiHidden/>
    <w:unhideWhenUsed/>
    <w:rsid w:val="00192BB2"/>
    <w:rPr>
      <w:sz w:val="16"/>
      <w:szCs w:val="16"/>
    </w:rPr>
  </w:style>
  <w:style w:type="paragraph" w:styleId="Textocomentario">
    <w:name w:val="annotation text"/>
    <w:basedOn w:val="Normal"/>
    <w:link w:val="TextocomentarioCar"/>
    <w:uiPriority w:val="99"/>
    <w:semiHidden/>
    <w:unhideWhenUsed/>
    <w:rsid w:val="00192B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2BB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192BB2"/>
    <w:rPr>
      <w:b/>
      <w:bCs/>
    </w:rPr>
  </w:style>
  <w:style w:type="character" w:customStyle="1" w:styleId="AsuntodelcomentarioCar">
    <w:name w:val="Asunto del comentario Car"/>
    <w:basedOn w:val="TextocomentarioCar"/>
    <w:link w:val="Asuntodelcomentario"/>
    <w:uiPriority w:val="99"/>
    <w:semiHidden/>
    <w:rsid w:val="00192BB2"/>
    <w:rPr>
      <w:b/>
      <w:bCs/>
      <w:sz w:val="20"/>
      <w:szCs w:val="20"/>
      <w:lang w:val="es-PE"/>
    </w:rPr>
  </w:style>
  <w:style w:type="paragraph" w:styleId="Bibliografa">
    <w:name w:val="Bibliography"/>
    <w:basedOn w:val="Normal"/>
    <w:next w:val="Normal"/>
    <w:uiPriority w:val="37"/>
    <w:unhideWhenUsed/>
    <w:rsid w:val="00A052B7"/>
  </w:style>
  <w:style w:type="character" w:styleId="nfasis">
    <w:name w:val="Emphasis"/>
    <w:basedOn w:val="Fuentedeprrafopredeter"/>
    <w:uiPriority w:val="20"/>
    <w:qFormat/>
    <w:rsid w:val="00CA1E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26602">
      <w:bodyDiv w:val="1"/>
      <w:marLeft w:val="0"/>
      <w:marRight w:val="0"/>
      <w:marTop w:val="0"/>
      <w:marBottom w:val="0"/>
      <w:divBdr>
        <w:top w:val="none" w:sz="0" w:space="0" w:color="auto"/>
        <w:left w:val="none" w:sz="0" w:space="0" w:color="auto"/>
        <w:bottom w:val="none" w:sz="0" w:space="0" w:color="auto"/>
        <w:right w:val="none" w:sz="0" w:space="0" w:color="auto"/>
      </w:divBdr>
      <w:divsChild>
        <w:div w:id="974019609">
          <w:marLeft w:val="0"/>
          <w:marRight w:val="0"/>
          <w:marTop w:val="0"/>
          <w:marBottom w:val="0"/>
          <w:divBdr>
            <w:top w:val="none" w:sz="0" w:space="0" w:color="auto"/>
            <w:left w:val="none" w:sz="0" w:space="0" w:color="auto"/>
            <w:bottom w:val="none" w:sz="0" w:space="0" w:color="auto"/>
            <w:right w:val="none" w:sz="0" w:space="0" w:color="auto"/>
          </w:divBdr>
        </w:div>
      </w:divsChild>
    </w:div>
    <w:div w:id="485516534">
      <w:bodyDiv w:val="1"/>
      <w:marLeft w:val="0"/>
      <w:marRight w:val="0"/>
      <w:marTop w:val="0"/>
      <w:marBottom w:val="0"/>
      <w:divBdr>
        <w:top w:val="none" w:sz="0" w:space="0" w:color="auto"/>
        <w:left w:val="none" w:sz="0" w:space="0" w:color="auto"/>
        <w:bottom w:val="none" w:sz="0" w:space="0" w:color="auto"/>
        <w:right w:val="none" w:sz="0" w:space="0" w:color="auto"/>
      </w:divBdr>
    </w:div>
    <w:div w:id="621036211">
      <w:bodyDiv w:val="1"/>
      <w:marLeft w:val="0"/>
      <w:marRight w:val="0"/>
      <w:marTop w:val="0"/>
      <w:marBottom w:val="0"/>
      <w:divBdr>
        <w:top w:val="none" w:sz="0" w:space="0" w:color="auto"/>
        <w:left w:val="none" w:sz="0" w:space="0" w:color="auto"/>
        <w:bottom w:val="none" w:sz="0" w:space="0" w:color="auto"/>
        <w:right w:val="none" w:sz="0" w:space="0" w:color="auto"/>
      </w:divBdr>
    </w:div>
    <w:div w:id="709109401">
      <w:bodyDiv w:val="1"/>
      <w:marLeft w:val="0"/>
      <w:marRight w:val="0"/>
      <w:marTop w:val="0"/>
      <w:marBottom w:val="0"/>
      <w:divBdr>
        <w:top w:val="none" w:sz="0" w:space="0" w:color="auto"/>
        <w:left w:val="none" w:sz="0" w:space="0" w:color="auto"/>
        <w:bottom w:val="none" w:sz="0" w:space="0" w:color="auto"/>
        <w:right w:val="none" w:sz="0" w:space="0" w:color="auto"/>
      </w:divBdr>
    </w:div>
    <w:div w:id="768548131">
      <w:bodyDiv w:val="1"/>
      <w:marLeft w:val="0"/>
      <w:marRight w:val="0"/>
      <w:marTop w:val="0"/>
      <w:marBottom w:val="0"/>
      <w:divBdr>
        <w:top w:val="none" w:sz="0" w:space="0" w:color="auto"/>
        <w:left w:val="none" w:sz="0" w:space="0" w:color="auto"/>
        <w:bottom w:val="none" w:sz="0" w:space="0" w:color="auto"/>
        <w:right w:val="none" w:sz="0" w:space="0" w:color="auto"/>
      </w:divBdr>
    </w:div>
    <w:div w:id="1080833201">
      <w:bodyDiv w:val="1"/>
      <w:marLeft w:val="0"/>
      <w:marRight w:val="0"/>
      <w:marTop w:val="0"/>
      <w:marBottom w:val="0"/>
      <w:divBdr>
        <w:top w:val="none" w:sz="0" w:space="0" w:color="auto"/>
        <w:left w:val="none" w:sz="0" w:space="0" w:color="auto"/>
        <w:bottom w:val="none" w:sz="0" w:space="0" w:color="auto"/>
        <w:right w:val="none" w:sz="0" w:space="0" w:color="auto"/>
      </w:divBdr>
    </w:div>
    <w:div w:id="1364092315">
      <w:bodyDiv w:val="1"/>
      <w:marLeft w:val="0"/>
      <w:marRight w:val="0"/>
      <w:marTop w:val="0"/>
      <w:marBottom w:val="0"/>
      <w:divBdr>
        <w:top w:val="none" w:sz="0" w:space="0" w:color="auto"/>
        <w:left w:val="none" w:sz="0" w:space="0" w:color="auto"/>
        <w:bottom w:val="none" w:sz="0" w:space="0" w:color="auto"/>
        <w:right w:val="none" w:sz="0" w:space="0" w:color="auto"/>
      </w:divBdr>
    </w:div>
    <w:div w:id="1364095636">
      <w:bodyDiv w:val="1"/>
      <w:marLeft w:val="0"/>
      <w:marRight w:val="0"/>
      <w:marTop w:val="0"/>
      <w:marBottom w:val="0"/>
      <w:divBdr>
        <w:top w:val="none" w:sz="0" w:space="0" w:color="auto"/>
        <w:left w:val="none" w:sz="0" w:space="0" w:color="auto"/>
        <w:bottom w:val="none" w:sz="0" w:space="0" w:color="auto"/>
        <w:right w:val="none" w:sz="0" w:space="0" w:color="auto"/>
      </w:divBdr>
    </w:div>
    <w:div w:id="1455096397">
      <w:bodyDiv w:val="1"/>
      <w:marLeft w:val="0"/>
      <w:marRight w:val="0"/>
      <w:marTop w:val="0"/>
      <w:marBottom w:val="0"/>
      <w:divBdr>
        <w:top w:val="none" w:sz="0" w:space="0" w:color="auto"/>
        <w:left w:val="none" w:sz="0" w:space="0" w:color="auto"/>
        <w:bottom w:val="none" w:sz="0" w:space="0" w:color="auto"/>
        <w:right w:val="none" w:sz="0" w:space="0" w:color="auto"/>
      </w:divBdr>
    </w:div>
    <w:div w:id="175781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inei.gob.pe/media/MenuRecursivo/publicaciones_digitales/Est/Lib1342/libro.pdf"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hyperlink" Target="https://es.scribd.com/document/63595936/Biodegradacion-de-Plastico-Por-Rhyzopus-Sp"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Min12</b:Tag>
    <b:SourceType>Report</b:SourceType>
    <b:Guid>{A18A74F3-0A48-4155-93F0-376F8241B8C4}</b:Guid>
    <b:Year>2012</b:Year>
    <b:City>Cajamarca</b:City>
    <b:Author>
      <b:Author>
        <b:NameList>
          <b:Person>
            <b:Last>(DIGESA)</b:Last>
            <b:First>Ministerio</b:First>
            <b:Middle>de salid (MINSA) - Direccion Genaral de Salud Ambiental</b:Middle>
          </b:Person>
        </b:NameList>
      </b:Author>
    </b:Author>
    <b:RefOrder>1</b:RefOrder>
  </b:Source>
  <b:Source>
    <b:Tag>Lin56</b:Tag>
    <b:SourceType>Report</b:SourceType>
    <b:Guid>{D47BB935-7BBC-4E31-BA27-77CC4E4DE5EF}</b:Guid>
    <b:Author>
      <b:Author>
        <b:NameList>
          <b:Person>
            <b:Last>Linnaeus</b:Last>
          </b:Person>
        </b:NameList>
      </b:Author>
    </b:Author>
    <b:Year>1756</b:Year>
    <b:RefOrder>2</b:RefOrder>
  </b:Source>
</b:Sources>
</file>

<file path=customXml/itemProps1.xml><?xml version="1.0" encoding="utf-8"?>
<ds:datastoreItem xmlns:ds="http://schemas.openxmlformats.org/officeDocument/2006/customXml" ds:itemID="{8E1CFB57-595D-4E83-BA03-F0C2517E1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91</Pages>
  <Words>14887</Words>
  <Characters>81884</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Gary Christiam Farfan Chilicaus</cp:lastModifiedBy>
  <cp:revision>2</cp:revision>
  <cp:lastPrinted>2021-04-15T17:40:00Z</cp:lastPrinted>
  <dcterms:created xsi:type="dcterms:W3CDTF">2021-04-19T21:08:00Z</dcterms:created>
  <dcterms:modified xsi:type="dcterms:W3CDTF">2021-04-19T21:08:00Z</dcterms:modified>
</cp:coreProperties>
</file>