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6BB16" w14:textId="4F75842B" w:rsidR="00B4632C" w:rsidRDefault="00B4632C" w:rsidP="00037725">
      <w:pPr>
        <w:spacing w:before="100" w:beforeAutospacing="1" w:after="100" w:afterAutospacing="1" w:line="360" w:lineRule="auto"/>
        <w:jc w:val="center"/>
        <w:rPr>
          <w:rFonts w:ascii="Times New Roman" w:hAnsi="Times New Roman" w:cs="Times New Roman"/>
          <w:b/>
          <w:sz w:val="28"/>
        </w:rPr>
      </w:pPr>
      <w:bookmarkStart w:id="0" w:name="_Toc471642982"/>
      <w:r w:rsidRPr="0027007B">
        <w:rPr>
          <w:rFonts w:ascii="Times New Roman" w:hAnsi="Times New Roman" w:cs="Times New Roman"/>
          <w:b/>
          <w:sz w:val="28"/>
        </w:rPr>
        <w:t>UNIVERSIDAD PRIVADA ANTONIO GUILLERMO URRELO</w:t>
      </w:r>
    </w:p>
    <w:p w14:paraId="7C24DFEE" w14:textId="49EE73E5" w:rsidR="000674FC" w:rsidRDefault="000674FC" w:rsidP="000674FC">
      <w:pPr>
        <w:spacing w:before="100" w:beforeAutospacing="1" w:after="100" w:afterAutospacing="1" w:line="360" w:lineRule="auto"/>
        <w:jc w:val="center"/>
        <w:rPr>
          <w:rFonts w:ascii="Times New Roman" w:hAnsi="Times New Roman" w:cs="Times New Roman"/>
          <w:b/>
          <w:sz w:val="28"/>
        </w:rPr>
      </w:pPr>
      <w:r>
        <w:rPr>
          <w:rFonts w:ascii="Times New Roman" w:hAnsi="Times New Roman" w:cs="Times New Roman"/>
          <w:b/>
          <w:sz w:val="28"/>
        </w:rPr>
        <w:t>FACULTAD DE PSICOLOGÍA</w:t>
      </w:r>
    </w:p>
    <w:p w14:paraId="6674460F" w14:textId="7AD8B021" w:rsidR="00B4632C" w:rsidRDefault="0063738A" w:rsidP="00037725">
      <w:pPr>
        <w:spacing w:before="100" w:beforeAutospacing="1" w:after="100" w:afterAutospacing="1" w:line="360" w:lineRule="auto"/>
        <w:jc w:val="center"/>
        <w:rPr>
          <w:rFonts w:ascii="Times New Roman" w:hAnsi="Times New Roman" w:cs="Times New Roman"/>
          <w:b/>
          <w:sz w:val="28"/>
        </w:rPr>
      </w:pPr>
      <w:r>
        <w:rPr>
          <w:noProof/>
          <w:lang w:eastAsia="es-PE"/>
        </w:rPr>
        <w:drawing>
          <wp:inline distT="0" distB="0" distL="0" distR="0" wp14:anchorId="1302F8CA" wp14:editId="350C0877">
            <wp:extent cx="1749972" cy="1369980"/>
            <wp:effectExtent l="0" t="0" r="3175" b="1905"/>
            <wp:docPr id="11" name="Imagen 11" descr="Facultad de Psicología - UP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ultad de Psicología - UPAGU"/>
                    <pic:cNvPicPr>
                      <a:picLocks noChangeAspect="1" noChangeArrowheads="1"/>
                    </pic:cNvPicPr>
                  </pic:nvPicPr>
                  <pic:blipFill rotWithShape="1">
                    <a:blip r:embed="rId8">
                      <a:extLst>
                        <a:ext uri="{28A0092B-C50C-407E-A947-70E740481C1C}">
                          <a14:useLocalDpi xmlns:a14="http://schemas.microsoft.com/office/drawing/2010/main" val="0"/>
                        </a:ext>
                      </a:extLst>
                    </a:blip>
                    <a:srcRect l="22848" t="27484" r="19197" b="27146"/>
                    <a:stretch/>
                  </pic:blipFill>
                  <pic:spPr bwMode="auto">
                    <a:xfrm>
                      <a:off x="0" y="0"/>
                      <a:ext cx="1787617" cy="1399451"/>
                    </a:xfrm>
                    <a:prstGeom prst="rect">
                      <a:avLst/>
                    </a:prstGeom>
                    <a:noFill/>
                    <a:ln>
                      <a:noFill/>
                    </a:ln>
                    <a:extLst>
                      <a:ext uri="{53640926-AAD7-44D8-BBD7-CCE9431645EC}">
                        <a14:shadowObscured xmlns:a14="http://schemas.microsoft.com/office/drawing/2010/main"/>
                      </a:ext>
                    </a:extLst>
                  </pic:spPr>
                </pic:pic>
              </a:graphicData>
            </a:graphic>
          </wp:inline>
        </w:drawing>
      </w:r>
    </w:p>
    <w:p w14:paraId="6E686226" w14:textId="77777777" w:rsidR="009C1B88" w:rsidRPr="0027007B" w:rsidRDefault="009C1B88" w:rsidP="009B5503">
      <w:pPr>
        <w:spacing w:before="100" w:beforeAutospacing="1" w:after="100" w:afterAutospacing="1" w:line="360" w:lineRule="auto"/>
        <w:jc w:val="center"/>
        <w:rPr>
          <w:rFonts w:ascii="Times New Roman" w:hAnsi="Times New Roman" w:cs="Times New Roman"/>
          <w:b/>
          <w:sz w:val="28"/>
          <w:lang w:val="es-ES"/>
        </w:rPr>
      </w:pPr>
    </w:p>
    <w:p w14:paraId="30FAEB47" w14:textId="77777777" w:rsidR="00B4632C" w:rsidRPr="0027007B" w:rsidRDefault="005A16C9" w:rsidP="001B7561">
      <w:pPr>
        <w:pStyle w:val="Default"/>
        <w:spacing w:before="100" w:beforeAutospacing="1" w:after="100" w:afterAutospacing="1" w:line="480" w:lineRule="auto"/>
        <w:jc w:val="center"/>
        <w:rPr>
          <w:rFonts w:ascii="Times New Roman" w:eastAsia="Times New Roman" w:hAnsi="Times New Roman" w:cs="Times New Roman"/>
          <w:sz w:val="28"/>
          <w:szCs w:val="22"/>
        </w:rPr>
      </w:pPr>
      <w:r w:rsidRPr="006B42CB">
        <w:rPr>
          <w:rFonts w:ascii="Times New Roman" w:hAnsi="Times New Roman" w:cs="Times New Roman"/>
          <w:b/>
          <w:color w:val="auto"/>
          <w:sz w:val="28"/>
          <w:szCs w:val="22"/>
        </w:rPr>
        <w:t>INTELIGENCIA EMOCIONAL Y LIDERAZGO EN LAS PRESIDENTAS DEL COMITÉ DEL VASO DE LECHE – DISTRITO DE JESÚ</w:t>
      </w:r>
      <w:r>
        <w:rPr>
          <w:rFonts w:ascii="Times New Roman" w:hAnsi="Times New Roman" w:cs="Times New Roman"/>
          <w:color w:val="auto"/>
          <w:sz w:val="28"/>
          <w:szCs w:val="22"/>
        </w:rPr>
        <w:t xml:space="preserve">S </w:t>
      </w:r>
    </w:p>
    <w:p w14:paraId="02575FBB" w14:textId="77777777" w:rsidR="00B4632C" w:rsidRPr="0027007B" w:rsidRDefault="00B4632C" w:rsidP="001B7561">
      <w:pPr>
        <w:spacing w:before="100" w:beforeAutospacing="1" w:after="100" w:afterAutospacing="1" w:line="480" w:lineRule="auto"/>
        <w:jc w:val="center"/>
        <w:rPr>
          <w:rFonts w:ascii="Times New Roman" w:eastAsia="Calibri" w:hAnsi="Times New Roman" w:cs="Times New Roman"/>
          <w:b/>
          <w:sz w:val="28"/>
        </w:rPr>
      </w:pPr>
      <w:r w:rsidRPr="0027007B">
        <w:rPr>
          <w:rFonts w:ascii="Times New Roman" w:eastAsia="Calibri" w:hAnsi="Times New Roman" w:cs="Times New Roman"/>
          <w:b/>
          <w:sz w:val="28"/>
        </w:rPr>
        <w:t>Bachilleres:</w:t>
      </w:r>
    </w:p>
    <w:p w14:paraId="6D004699" w14:textId="1517A145" w:rsidR="00B4632C" w:rsidRPr="0027007B" w:rsidRDefault="006B42CB" w:rsidP="00037725">
      <w:pPr>
        <w:spacing w:before="100" w:beforeAutospacing="1" w:after="100" w:afterAutospacing="1" w:line="360" w:lineRule="auto"/>
        <w:jc w:val="center"/>
        <w:rPr>
          <w:rFonts w:ascii="Times New Roman" w:eastAsia="Calibri" w:hAnsi="Times New Roman" w:cs="Times New Roman"/>
          <w:sz w:val="28"/>
        </w:rPr>
      </w:pPr>
      <w:r>
        <w:rPr>
          <w:rFonts w:ascii="Times New Roman" w:eastAsia="Calibri" w:hAnsi="Times New Roman" w:cs="Times New Roman"/>
          <w:sz w:val="28"/>
        </w:rPr>
        <w:t>María Teresa Ramirez Va</w:t>
      </w:r>
      <w:r w:rsidR="00C72855">
        <w:rPr>
          <w:rFonts w:ascii="Times New Roman" w:eastAsia="Calibri" w:hAnsi="Times New Roman" w:cs="Times New Roman"/>
          <w:sz w:val="28"/>
        </w:rPr>
        <w:t>l</w:t>
      </w:r>
      <w:r>
        <w:rPr>
          <w:rFonts w:ascii="Times New Roman" w:eastAsia="Calibri" w:hAnsi="Times New Roman" w:cs="Times New Roman"/>
          <w:sz w:val="28"/>
        </w:rPr>
        <w:t>divia</w:t>
      </w:r>
    </w:p>
    <w:p w14:paraId="3EA1483B" w14:textId="77777777" w:rsidR="00B4632C" w:rsidRPr="0027007B" w:rsidRDefault="006B42CB" w:rsidP="00037725">
      <w:pPr>
        <w:spacing w:before="100" w:beforeAutospacing="1" w:after="100" w:afterAutospacing="1" w:line="360" w:lineRule="auto"/>
        <w:jc w:val="center"/>
        <w:rPr>
          <w:rFonts w:ascii="Times New Roman" w:eastAsia="Calibri" w:hAnsi="Times New Roman" w:cs="Times New Roman"/>
          <w:sz w:val="28"/>
        </w:rPr>
      </w:pPr>
      <w:r>
        <w:rPr>
          <w:rFonts w:ascii="Times New Roman" w:eastAsia="Calibri" w:hAnsi="Times New Roman" w:cs="Times New Roman"/>
          <w:sz w:val="28"/>
        </w:rPr>
        <w:t>Janny Barina Reyes Díaz</w:t>
      </w:r>
    </w:p>
    <w:p w14:paraId="5EF674D3" w14:textId="77777777" w:rsidR="009C1B88" w:rsidRDefault="009C1B88" w:rsidP="00037725">
      <w:pPr>
        <w:spacing w:before="100" w:beforeAutospacing="1" w:after="100" w:afterAutospacing="1" w:line="360" w:lineRule="auto"/>
        <w:jc w:val="center"/>
        <w:rPr>
          <w:rFonts w:ascii="Times New Roman" w:eastAsia="Calibri" w:hAnsi="Times New Roman" w:cs="Times New Roman"/>
          <w:b/>
          <w:sz w:val="28"/>
        </w:rPr>
      </w:pPr>
    </w:p>
    <w:p w14:paraId="4C5CD886" w14:textId="103BBE0B" w:rsidR="00B4632C" w:rsidRPr="0027007B" w:rsidRDefault="00B4632C" w:rsidP="00037725">
      <w:pPr>
        <w:spacing w:before="100" w:beforeAutospacing="1" w:after="100" w:afterAutospacing="1" w:line="360" w:lineRule="auto"/>
        <w:jc w:val="center"/>
        <w:rPr>
          <w:rFonts w:ascii="Times New Roman" w:eastAsia="Calibri" w:hAnsi="Times New Roman" w:cs="Times New Roman"/>
          <w:b/>
          <w:sz w:val="28"/>
          <w:u w:val="single"/>
        </w:rPr>
      </w:pPr>
      <w:r w:rsidRPr="0027007B">
        <w:rPr>
          <w:rFonts w:ascii="Times New Roman" w:eastAsia="Calibri" w:hAnsi="Times New Roman" w:cs="Times New Roman"/>
          <w:b/>
          <w:sz w:val="28"/>
        </w:rPr>
        <w:t>Asesor:</w:t>
      </w:r>
    </w:p>
    <w:p w14:paraId="20EB6566" w14:textId="75DC82CB" w:rsidR="00B4632C" w:rsidRDefault="00B4632C" w:rsidP="00037725">
      <w:pPr>
        <w:spacing w:before="100" w:beforeAutospacing="1" w:after="100" w:afterAutospacing="1" w:line="360" w:lineRule="auto"/>
        <w:jc w:val="center"/>
        <w:rPr>
          <w:rFonts w:ascii="Times New Roman" w:eastAsia="Calibri" w:hAnsi="Times New Roman" w:cs="Times New Roman"/>
          <w:sz w:val="28"/>
        </w:rPr>
      </w:pPr>
      <w:r w:rsidRPr="0027007B">
        <w:rPr>
          <w:rFonts w:ascii="Times New Roman" w:eastAsia="Calibri" w:hAnsi="Times New Roman" w:cs="Times New Roman"/>
          <w:sz w:val="28"/>
        </w:rPr>
        <w:t xml:space="preserve">Mg. </w:t>
      </w:r>
      <w:r w:rsidR="006B42CB">
        <w:rPr>
          <w:rFonts w:ascii="Times New Roman" w:eastAsia="Calibri" w:hAnsi="Times New Roman" w:cs="Times New Roman"/>
          <w:sz w:val="28"/>
        </w:rPr>
        <w:t>Liz Verónica Álvarez Cabanillas De Guevara</w:t>
      </w:r>
    </w:p>
    <w:p w14:paraId="019DAFEF" w14:textId="77777777" w:rsidR="006B42CB" w:rsidRPr="006B42CB" w:rsidRDefault="006B42CB" w:rsidP="00037725">
      <w:pPr>
        <w:spacing w:before="100" w:beforeAutospacing="1" w:after="100" w:afterAutospacing="1" w:line="360" w:lineRule="auto"/>
        <w:jc w:val="center"/>
        <w:rPr>
          <w:rFonts w:ascii="Times New Roman" w:eastAsia="Calibri" w:hAnsi="Times New Roman" w:cs="Times New Roman"/>
          <w:b/>
          <w:sz w:val="2"/>
          <w:szCs w:val="2"/>
        </w:rPr>
      </w:pPr>
    </w:p>
    <w:p w14:paraId="197307F1" w14:textId="77777777" w:rsidR="00B4632C" w:rsidRPr="0027007B" w:rsidRDefault="00B4632C" w:rsidP="00037725">
      <w:pPr>
        <w:spacing w:before="100" w:beforeAutospacing="1" w:after="100" w:afterAutospacing="1" w:line="360" w:lineRule="auto"/>
        <w:jc w:val="center"/>
        <w:rPr>
          <w:rFonts w:ascii="Times New Roman" w:eastAsia="Calibri" w:hAnsi="Times New Roman" w:cs="Times New Roman"/>
          <w:b/>
          <w:sz w:val="28"/>
        </w:rPr>
      </w:pPr>
      <w:r w:rsidRPr="0027007B">
        <w:rPr>
          <w:rFonts w:ascii="Times New Roman" w:eastAsia="Calibri" w:hAnsi="Times New Roman" w:cs="Times New Roman"/>
          <w:b/>
          <w:sz w:val="28"/>
        </w:rPr>
        <w:t>Cajamarca – Perú</w:t>
      </w:r>
    </w:p>
    <w:p w14:paraId="6D047128" w14:textId="105E234C" w:rsidR="00A94AE8" w:rsidRDefault="00ED522D" w:rsidP="00DB5829">
      <w:pPr>
        <w:spacing w:before="100" w:beforeAutospacing="1" w:after="100" w:afterAutospacing="1" w:line="360" w:lineRule="auto"/>
        <w:jc w:val="center"/>
        <w:rPr>
          <w:rFonts w:ascii="Times New Roman" w:eastAsia="Calibri" w:hAnsi="Times New Roman" w:cs="Times New Roman"/>
          <w:b/>
          <w:sz w:val="28"/>
        </w:rPr>
      </w:pPr>
      <w:r>
        <w:rPr>
          <w:rFonts w:ascii="Times New Roman" w:eastAsia="Calibri" w:hAnsi="Times New Roman" w:cs="Times New Roman"/>
          <w:b/>
          <w:sz w:val="28"/>
        </w:rPr>
        <w:t>Septiembre</w:t>
      </w:r>
      <w:r w:rsidR="005160F1">
        <w:rPr>
          <w:rFonts w:ascii="Times New Roman" w:eastAsia="Calibri" w:hAnsi="Times New Roman" w:cs="Times New Roman"/>
          <w:b/>
          <w:sz w:val="28"/>
        </w:rPr>
        <w:t xml:space="preserve"> </w:t>
      </w:r>
      <w:r w:rsidR="001B7561">
        <w:rPr>
          <w:rFonts w:ascii="Times New Roman" w:eastAsia="Calibri" w:hAnsi="Times New Roman" w:cs="Times New Roman"/>
          <w:b/>
          <w:sz w:val="28"/>
        </w:rPr>
        <w:t>–</w:t>
      </w:r>
      <w:r w:rsidR="00DB5829">
        <w:rPr>
          <w:rFonts w:ascii="Times New Roman" w:eastAsia="Calibri" w:hAnsi="Times New Roman" w:cs="Times New Roman"/>
          <w:b/>
          <w:sz w:val="28"/>
        </w:rPr>
        <w:t xml:space="preserve"> 20</w:t>
      </w:r>
      <w:r>
        <w:rPr>
          <w:rFonts w:ascii="Times New Roman" w:eastAsia="Calibri" w:hAnsi="Times New Roman" w:cs="Times New Roman"/>
          <w:b/>
          <w:sz w:val="28"/>
        </w:rPr>
        <w:t>20</w:t>
      </w:r>
    </w:p>
    <w:p w14:paraId="2052AA89" w14:textId="080CFAA0" w:rsidR="009E5316" w:rsidRDefault="009E5316" w:rsidP="009E5316">
      <w:pPr>
        <w:spacing w:before="100" w:beforeAutospacing="1" w:after="100" w:afterAutospacing="1" w:line="360" w:lineRule="auto"/>
        <w:jc w:val="center"/>
        <w:rPr>
          <w:rFonts w:ascii="Times New Roman" w:hAnsi="Times New Roman" w:cs="Times New Roman"/>
          <w:b/>
          <w:sz w:val="28"/>
        </w:rPr>
      </w:pPr>
      <w:r w:rsidRPr="0027007B">
        <w:rPr>
          <w:rFonts w:ascii="Times New Roman" w:hAnsi="Times New Roman" w:cs="Times New Roman"/>
          <w:b/>
          <w:sz w:val="28"/>
        </w:rPr>
        <w:lastRenderedPageBreak/>
        <w:t>UNIVERSIDAD PRIVADA ANTONIO GUILLERMO URRELO</w:t>
      </w:r>
    </w:p>
    <w:p w14:paraId="628A738E" w14:textId="3075E4BC" w:rsidR="00D34DDF" w:rsidRDefault="00D34DDF" w:rsidP="00D34DDF">
      <w:pPr>
        <w:pStyle w:val="Default"/>
        <w:spacing w:before="100" w:beforeAutospacing="1" w:after="100" w:afterAutospacing="1" w:line="360" w:lineRule="auto"/>
        <w:jc w:val="center"/>
        <w:rPr>
          <w:rFonts w:ascii="Times New Roman" w:hAnsi="Times New Roman" w:cs="Times New Roman"/>
          <w:b/>
          <w:color w:val="auto"/>
          <w:sz w:val="28"/>
          <w:szCs w:val="22"/>
        </w:rPr>
      </w:pPr>
      <w:r w:rsidRPr="0027007B">
        <w:rPr>
          <w:rFonts w:ascii="Times New Roman" w:hAnsi="Times New Roman" w:cs="Times New Roman"/>
          <w:b/>
          <w:color w:val="auto"/>
          <w:sz w:val="28"/>
          <w:szCs w:val="22"/>
        </w:rPr>
        <w:t>FACULTAD DE PSICOLOGÍA</w:t>
      </w:r>
    </w:p>
    <w:p w14:paraId="3A0701E5" w14:textId="31A55D11" w:rsidR="000674FC" w:rsidRDefault="000674FC" w:rsidP="009E5316">
      <w:pPr>
        <w:spacing w:before="100" w:beforeAutospacing="1" w:after="100" w:afterAutospacing="1" w:line="360" w:lineRule="auto"/>
        <w:jc w:val="center"/>
        <w:rPr>
          <w:noProof/>
          <w:lang w:val="en-US"/>
        </w:rPr>
      </w:pPr>
      <w:r>
        <w:rPr>
          <w:noProof/>
          <w:lang w:eastAsia="es-PE"/>
        </w:rPr>
        <w:drawing>
          <wp:inline distT="0" distB="0" distL="0" distR="0" wp14:anchorId="2FF01850" wp14:editId="14B78467">
            <wp:extent cx="1674421" cy="1310834"/>
            <wp:effectExtent l="0" t="0" r="2540" b="3810"/>
            <wp:docPr id="14" name="Imagen 14" descr="Facultad de Psicología - UP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ultad de Psicología - UPAGU"/>
                    <pic:cNvPicPr>
                      <a:picLocks noChangeAspect="1" noChangeArrowheads="1"/>
                    </pic:cNvPicPr>
                  </pic:nvPicPr>
                  <pic:blipFill rotWithShape="1">
                    <a:blip r:embed="rId8">
                      <a:extLst>
                        <a:ext uri="{28A0092B-C50C-407E-A947-70E740481C1C}">
                          <a14:useLocalDpi xmlns:a14="http://schemas.microsoft.com/office/drawing/2010/main" val="0"/>
                        </a:ext>
                      </a:extLst>
                    </a:blip>
                    <a:srcRect l="22848" t="27484" r="19197" b="27146"/>
                    <a:stretch/>
                  </pic:blipFill>
                  <pic:spPr bwMode="auto">
                    <a:xfrm>
                      <a:off x="0" y="0"/>
                      <a:ext cx="1717383" cy="1344467"/>
                    </a:xfrm>
                    <a:prstGeom prst="rect">
                      <a:avLst/>
                    </a:prstGeom>
                    <a:noFill/>
                    <a:ln>
                      <a:noFill/>
                    </a:ln>
                    <a:extLst>
                      <a:ext uri="{53640926-AAD7-44D8-BBD7-CCE9431645EC}">
                        <a14:shadowObscured xmlns:a14="http://schemas.microsoft.com/office/drawing/2010/main"/>
                      </a:ext>
                    </a:extLst>
                  </pic:spPr>
                </pic:pic>
              </a:graphicData>
            </a:graphic>
          </wp:inline>
        </w:drawing>
      </w:r>
    </w:p>
    <w:p w14:paraId="76ADA8AA" w14:textId="77777777" w:rsidR="00A80475" w:rsidRPr="0027007B" w:rsidRDefault="00A80475" w:rsidP="009E5316">
      <w:pPr>
        <w:pStyle w:val="Default"/>
        <w:spacing w:before="100" w:beforeAutospacing="1" w:after="100" w:afterAutospacing="1" w:line="360" w:lineRule="auto"/>
        <w:jc w:val="center"/>
        <w:rPr>
          <w:rFonts w:ascii="Times New Roman" w:hAnsi="Times New Roman" w:cs="Times New Roman"/>
          <w:b/>
          <w:color w:val="auto"/>
          <w:sz w:val="28"/>
          <w:szCs w:val="22"/>
        </w:rPr>
      </w:pPr>
    </w:p>
    <w:p w14:paraId="5CA3A196" w14:textId="4C7DC8EC" w:rsidR="009E5316" w:rsidRDefault="009E5316" w:rsidP="009E5316">
      <w:pPr>
        <w:pStyle w:val="Default"/>
        <w:spacing w:before="100" w:beforeAutospacing="1" w:after="100" w:afterAutospacing="1" w:line="360" w:lineRule="auto"/>
        <w:jc w:val="center"/>
        <w:rPr>
          <w:rFonts w:ascii="Times New Roman" w:hAnsi="Times New Roman" w:cs="Times New Roman"/>
          <w:color w:val="auto"/>
          <w:sz w:val="28"/>
          <w:szCs w:val="22"/>
        </w:rPr>
      </w:pPr>
      <w:r w:rsidRPr="006B42CB">
        <w:rPr>
          <w:rFonts w:ascii="Times New Roman" w:hAnsi="Times New Roman" w:cs="Times New Roman"/>
          <w:b/>
          <w:color w:val="auto"/>
          <w:sz w:val="28"/>
          <w:szCs w:val="22"/>
        </w:rPr>
        <w:t>INTELIGENCIA EMOCIONAL Y LIDERAZGO EN LAS PRESIDENTAS DEL COMITÉ DEL VASO DE LECHE – DISTRITO DE JESÚ</w:t>
      </w:r>
      <w:r>
        <w:rPr>
          <w:rFonts w:ascii="Times New Roman" w:hAnsi="Times New Roman" w:cs="Times New Roman"/>
          <w:color w:val="auto"/>
          <w:sz w:val="28"/>
          <w:szCs w:val="22"/>
        </w:rPr>
        <w:t xml:space="preserve">S </w:t>
      </w:r>
    </w:p>
    <w:p w14:paraId="0C7AE51E" w14:textId="65C52EAE" w:rsidR="009E5316" w:rsidRDefault="009E5316" w:rsidP="009E5316">
      <w:pPr>
        <w:spacing w:before="100" w:beforeAutospacing="1" w:after="100" w:afterAutospacing="1" w:line="360" w:lineRule="auto"/>
        <w:jc w:val="center"/>
        <w:rPr>
          <w:rFonts w:ascii="Times New Roman" w:eastAsia="Calibri" w:hAnsi="Times New Roman" w:cs="Times New Roman"/>
          <w:sz w:val="28"/>
        </w:rPr>
      </w:pPr>
      <w:r w:rsidRPr="007624C0">
        <w:rPr>
          <w:rFonts w:ascii="Times New Roman" w:eastAsia="Calibri" w:hAnsi="Times New Roman" w:cs="Times New Roman"/>
          <w:sz w:val="28"/>
        </w:rPr>
        <w:t>Tesis presentada en cumplimiento parcial de los requerimientos para optar el Título de Licenciado en Psicología</w:t>
      </w:r>
    </w:p>
    <w:p w14:paraId="5ED6DCBF" w14:textId="77777777" w:rsidR="009E5316" w:rsidRPr="0027007B" w:rsidRDefault="009E5316" w:rsidP="009E5316">
      <w:pPr>
        <w:spacing w:before="100" w:beforeAutospacing="1" w:after="100" w:afterAutospacing="1" w:line="360" w:lineRule="auto"/>
        <w:jc w:val="center"/>
        <w:rPr>
          <w:rFonts w:ascii="Times New Roman" w:eastAsia="Calibri" w:hAnsi="Times New Roman" w:cs="Times New Roman"/>
          <w:b/>
          <w:sz w:val="28"/>
        </w:rPr>
      </w:pPr>
      <w:r w:rsidRPr="0027007B">
        <w:rPr>
          <w:rFonts w:ascii="Times New Roman" w:eastAsia="Calibri" w:hAnsi="Times New Roman" w:cs="Times New Roman"/>
          <w:b/>
          <w:sz w:val="28"/>
        </w:rPr>
        <w:t>Bachilleres:</w:t>
      </w:r>
    </w:p>
    <w:p w14:paraId="73DF6FCA" w14:textId="1ED3BA4E" w:rsidR="009E5316" w:rsidRPr="0027007B" w:rsidRDefault="009E5316" w:rsidP="009E5316">
      <w:pPr>
        <w:spacing w:before="100" w:beforeAutospacing="1" w:after="100" w:afterAutospacing="1" w:line="360" w:lineRule="auto"/>
        <w:jc w:val="center"/>
        <w:rPr>
          <w:rFonts w:ascii="Times New Roman" w:eastAsia="Calibri" w:hAnsi="Times New Roman" w:cs="Times New Roman"/>
          <w:sz w:val="28"/>
        </w:rPr>
      </w:pPr>
      <w:r>
        <w:rPr>
          <w:rFonts w:ascii="Times New Roman" w:eastAsia="Calibri" w:hAnsi="Times New Roman" w:cs="Times New Roman"/>
          <w:sz w:val="28"/>
        </w:rPr>
        <w:t>María Teresa Ramirez Va</w:t>
      </w:r>
      <w:r w:rsidR="001A33DA">
        <w:rPr>
          <w:rFonts w:ascii="Times New Roman" w:eastAsia="Calibri" w:hAnsi="Times New Roman" w:cs="Times New Roman"/>
          <w:sz w:val="28"/>
        </w:rPr>
        <w:t>l</w:t>
      </w:r>
      <w:bookmarkStart w:id="1" w:name="_GoBack"/>
      <w:bookmarkEnd w:id="1"/>
      <w:r>
        <w:rPr>
          <w:rFonts w:ascii="Times New Roman" w:eastAsia="Calibri" w:hAnsi="Times New Roman" w:cs="Times New Roman"/>
          <w:sz w:val="28"/>
        </w:rPr>
        <w:t>divia</w:t>
      </w:r>
    </w:p>
    <w:p w14:paraId="5DD08181" w14:textId="77777777" w:rsidR="009E5316" w:rsidRPr="0027007B" w:rsidRDefault="009E5316" w:rsidP="009E5316">
      <w:pPr>
        <w:spacing w:before="100" w:beforeAutospacing="1" w:after="100" w:afterAutospacing="1" w:line="360" w:lineRule="auto"/>
        <w:jc w:val="center"/>
        <w:rPr>
          <w:rFonts w:ascii="Times New Roman" w:eastAsia="Calibri" w:hAnsi="Times New Roman" w:cs="Times New Roman"/>
          <w:sz w:val="28"/>
        </w:rPr>
      </w:pPr>
      <w:r>
        <w:rPr>
          <w:rFonts w:ascii="Times New Roman" w:eastAsia="Calibri" w:hAnsi="Times New Roman" w:cs="Times New Roman"/>
          <w:sz w:val="28"/>
        </w:rPr>
        <w:t>Janny Barina Reyes Díaz</w:t>
      </w:r>
    </w:p>
    <w:p w14:paraId="23052C13" w14:textId="77777777" w:rsidR="009E5316" w:rsidRPr="0027007B" w:rsidRDefault="009E5316" w:rsidP="009E5316">
      <w:pPr>
        <w:spacing w:before="100" w:beforeAutospacing="1" w:after="100" w:afterAutospacing="1" w:line="360" w:lineRule="auto"/>
        <w:jc w:val="center"/>
        <w:rPr>
          <w:rFonts w:ascii="Times New Roman" w:eastAsia="Calibri" w:hAnsi="Times New Roman" w:cs="Times New Roman"/>
          <w:b/>
          <w:sz w:val="28"/>
          <w:u w:val="single"/>
        </w:rPr>
      </w:pPr>
      <w:r w:rsidRPr="0027007B">
        <w:rPr>
          <w:rFonts w:ascii="Times New Roman" w:eastAsia="Calibri" w:hAnsi="Times New Roman" w:cs="Times New Roman"/>
          <w:b/>
          <w:sz w:val="28"/>
        </w:rPr>
        <w:t>Asesor:</w:t>
      </w:r>
    </w:p>
    <w:p w14:paraId="18789232" w14:textId="77777777" w:rsidR="009E5316" w:rsidRPr="0027007B" w:rsidRDefault="009E5316" w:rsidP="009E5316">
      <w:pPr>
        <w:spacing w:before="100" w:beforeAutospacing="1" w:after="100" w:afterAutospacing="1" w:line="360" w:lineRule="auto"/>
        <w:jc w:val="center"/>
        <w:rPr>
          <w:rFonts w:ascii="Times New Roman" w:eastAsia="Calibri" w:hAnsi="Times New Roman" w:cs="Times New Roman"/>
          <w:sz w:val="28"/>
        </w:rPr>
      </w:pPr>
      <w:r w:rsidRPr="0027007B">
        <w:rPr>
          <w:rFonts w:ascii="Times New Roman" w:eastAsia="Calibri" w:hAnsi="Times New Roman" w:cs="Times New Roman"/>
          <w:sz w:val="28"/>
        </w:rPr>
        <w:t xml:space="preserve">Mg. </w:t>
      </w:r>
      <w:r>
        <w:rPr>
          <w:rFonts w:ascii="Times New Roman" w:eastAsia="Calibri" w:hAnsi="Times New Roman" w:cs="Times New Roman"/>
          <w:sz w:val="28"/>
        </w:rPr>
        <w:t>Liz Verónica Álvarez Cabanillas De Guevara</w:t>
      </w:r>
    </w:p>
    <w:p w14:paraId="648D51F7" w14:textId="77777777" w:rsidR="009E5316" w:rsidRPr="006B42CB" w:rsidRDefault="009E5316" w:rsidP="009E5316">
      <w:pPr>
        <w:spacing w:before="100" w:beforeAutospacing="1" w:after="100" w:afterAutospacing="1" w:line="360" w:lineRule="auto"/>
        <w:jc w:val="center"/>
        <w:rPr>
          <w:rFonts w:ascii="Times New Roman" w:eastAsia="Calibri" w:hAnsi="Times New Roman" w:cs="Times New Roman"/>
          <w:b/>
          <w:sz w:val="2"/>
          <w:szCs w:val="2"/>
        </w:rPr>
      </w:pPr>
    </w:p>
    <w:p w14:paraId="1C8E6DB7" w14:textId="77777777" w:rsidR="009E5316" w:rsidRPr="0027007B" w:rsidRDefault="009E5316" w:rsidP="009E5316">
      <w:pPr>
        <w:spacing w:before="100" w:beforeAutospacing="1" w:after="100" w:afterAutospacing="1" w:line="360" w:lineRule="auto"/>
        <w:jc w:val="center"/>
        <w:rPr>
          <w:rFonts w:ascii="Times New Roman" w:eastAsia="Calibri" w:hAnsi="Times New Roman" w:cs="Times New Roman"/>
          <w:b/>
          <w:sz w:val="28"/>
        </w:rPr>
      </w:pPr>
      <w:r w:rsidRPr="0027007B">
        <w:rPr>
          <w:rFonts w:ascii="Times New Roman" w:eastAsia="Calibri" w:hAnsi="Times New Roman" w:cs="Times New Roman"/>
          <w:b/>
          <w:sz w:val="28"/>
        </w:rPr>
        <w:t>Cajamarca – Perú</w:t>
      </w:r>
    </w:p>
    <w:p w14:paraId="5DA7C094" w14:textId="75090035" w:rsidR="009E5316" w:rsidRPr="0027007B" w:rsidRDefault="00E3333B" w:rsidP="009E5316">
      <w:pPr>
        <w:spacing w:before="100" w:beforeAutospacing="1" w:after="100" w:afterAutospacing="1" w:line="360" w:lineRule="auto"/>
        <w:jc w:val="center"/>
        <w:rPr>
          <w:rFonts w:ascii="Times New Roman" w:eastAsia="Calibri" w:hAnsi="Times New Roman" w:cs="Times New Roman"/>
          <w:b/>
        </w:rPr>
        <w:sectPr w:rsidR="009E5316" w:rsidRPr="0027007B" w:rsidSect="00DB5829">
          <w:footerReference w:type="default" r:id="rId9"/>
          <w:pgSz w:w="11906" w:h="16838"/>
          <w:pgMar w:top="1701" w:right="1701" w:bottom="1701" w:left="2268" w:header="709" w:footer="709" w:gutter="0"/>
          <w:cols w:space="708"/>
          <w:titlePg/>
          <w:docGrid w:linePitch="360"/>
        </w:sectPr>
      </w:pPr>
      <w:r>
        <w:rPr>
          <w:rFonts w:ascii="Times New Roman" w:eastAsia="Calibri" w:hAnsi="Times New Roman" w:cs="Times New Roman"/>
          <w:b/>
          <w:sz w:val="28"/>
        </w:rPr>
        <w:t>Noviembre</w:t>
      </w:r>
      <w:r w:rsidR="009E5316">
        <w:rPr>
          <w:rFonts w:ascii="Times New Roman" w:eastAsia="Calibri" w:hAnsi="Times New Roman" w:cs="Times New Roman"/>
          <w:b/>
          <w:sz w:val="28"/>
        </w:rPr>
        <w:t xml:space="preserve"> - 2020</w:t>
      </w:r>
    </w:p>
    <w:p w14:paraId="5E75F13F" w14:textId="77777777" w:rsidR="00DB5829" w:rsidRDefault="00DB5829" w:rsidP="00DB5829">
      <w:pPr>
        <w:spacing w:after="0" w:line="240" w:lineRule="auto"/>
        <w:jc w:val="center"/>
        <w:rPr>
          <w:rStyle w:val="FontStyle81"/>
          <w:sz w:val="24"/>
          <w:szCs w:val="24"/>
        </w:rPr>
      </w:pPr>
    </w:p>
    <w:p w14:paraId="6DB4DAB8" w14:textId="77777777" w:rsidR="00DB5829" w:rsidRDefault="00DB5829" w:rsidP="00DB5829">
      <w:pPr>
        <w:spacing w:after="0" w:line="240" w:lineRule="auto"/>
        <w:jc w:val="center"/>
        <w:rPr>
          <w:rStyle w:val="FontStyle81"/>
          <w:sz w:val="24"/>
          <w:szCs w:val="24"/>
        </w:rPr>
      </w:pPr>
    </w:p>
    <w:p w14:paraId="4E37C712" w14:textId="77777777" w:rsidR="00DB5829" w:rsidRDefault="00DB5829" w:rsidP="00DB5829">
      <w:pPr>
        <w:spacing w:after="0" w:line="240" w:lineRule="auto"/>
        <w:jc w:val="center"/>
        <w:rPr>
          <w:rStyle w:val="FontStyle81"/>
          <w:sz w:val="24"/>
          <w:szCs w:val="24"/>
        </w:rPr>
      </w:pPr>
    </w:p>
    <w:p w14:paraId="4CDCCBB0" w14:textId="77777777" w:rsidR="00DB5829" w:rsidRDefault="00DB5829" w:rsidP="00DB5829">
      <w:pPr>
        <w:spacing w:after="0" w:line="240" w:lineRule="auto"/>
        <w:jc w:val="center"/>
        <w:rPr>
          <w:rStyle w:val="FontStyle81"/>
          <w:sz w:val="24"/>
          <w:szCs w:val="24"/>
        </w:rPr>
      </w:pPr>
    </w:p>
    <w:p w14:paraId="4D7F0A16" w14:textId="77777777" w:rsidR="00DB5829" w:rsidRDefault="00DB5829" w:rsidP="00DB5829">
      <w:pPr>
        <w:spacing w:after="0" w:line="240" w:lineRule="auto"/>
        <w:jc w:val="center"/>
        <w:rPr>
          <w:rStyle w:val="FontStyle81"/>
          <w:sz w:val="24"/>
          <w:szCs w:val="24"/>
        </w:rPr>
      </w:pPr>
    </w:p>
    <w:p w14:paraId="1DB2BE18" w14:textId="77777777" w:rsidR="00DB5829" w:rsidRDefault="00DB5829" w:rsidP="00DB5829">
      <w:pPr>
        <w:spacing w:after="0" w:line="240" w:lineRule="auto"/>
        <w:jc w:val="center"/>
        <w:rPr>
          <w:rStyle w:val="FontStyle81"/>
          <w:sz w:val="24"/>
          <w:szCs w:val="24"/>
        </w:rPr>
      </w:pPr>
    </w:p>
    <w:p w14:paraId="6D3358DC" w14:textId="77777777" w:rsidR="00DB5829" w:rsidRDefault="00DB5829" w:rsidP="00DB5829">
      <w:pPr>
        <w:spacing w:after="0" w:line="240" w:lineRule="auto"/>
        <w:jc w:val="center"/>
        <w:rPr>
          <w:rStyle w:val="FontStyle81"/>
          <w:sz w:val="24"/>
          <w:szCs w:val="24"/>
        </w:rPr>
      </w:pPr>
    </w:p>
    <w:p w14:paraId="65E4EE53" w14:textId="77777777" w:rsidR="00DB5829" w:rsidRDefault="00DB5829" w:rsidP="00DB5829">
      <w:pPr>
        <w:spacing w:after="0" w:line="240" w:lineRule="auto"/>
        <w:jc w:val="center"/>
        <w:rPr>
          <w:rStyle w:val="FontStyle81"/>
          <w:sz w:val="24"/>
          <w:szCs w:val="24"/>
        </w:rPr>
      </w:pPr>
    </w:p>
    <w:p w14:paraId="1A97D07A" w14:textId="77777777" w:rsidR="00DB5829" w:rsidRDefault="00DB5829" w:rsidP="00DB5829">
      <w:pPr>
        <w:spacing w:after="0" w:line="240" w:lineRule="auto"/>
        <w:jc w:val="center"/>
        <w:rPr>
          <w:rStyle w:val="FontStyle81"/>
          <w:sz w:val="24"/>
          <w:szCs w:val="24"/>
        </w:rPr>
      </w:pPr>
    </w:p>
    <w:p w14:paraId="4D25A87E" w14:textId="77777777" w:rsidR="00DB5829" w:rsidRDefault="00DB5829" w:rsidP="00DB5829">
      <w:pPr>
        <w:spacing w:after="0" w:line="240" w:lineRule="auto"/>
        <w:jc w:val="center"/>
        <w:rPr>
          <w:rStyle w:val="FontStyle81"/>
          <w:sz w:val="24"/>
          <w:szCs w:val="24"/>
        </w:rPr>
      </w:pPr>
    </w:p>
    <w:p w14:paraId="38BDD140" w14:textId="77777777" w:rsidR="00DB5829" w:rsidRDefault="00DB5829" w:rsidP="00DB5829">
      <w:pPr>
        <w:spacing w:after="0" w:line="240" w:lineRule="auto"/>
        <w:jc w:val="center"/>
        <w:rPr>
          <w:rStyle w:val="FontStyle81"/>
          <w:sz w:val="24"/>
          <w:szCs w:val="24"/>
        </w:rPr>
      </w:pPr>
    </w:p>
    <w:p w14:paraId="6511582B" w14:textId="77777777" w:rsidR="00DB5829" w:rsidRDefault="00DB5829" w:rsidP="00DB5829">
      <w:pPr>
        <w:spacing w:after="0" w:line="240" w:lineRule="auto"/>
        <w:jc w:val="center"/>
        <w:rPr>
          <w:rStyle w:val="FontStyle81"/>
          <w:sz w:val="24"/>
          <w:szCs w:val="24"/>
        </w:rPr>
      </w:pPr>
    </w:p>
    <w:p w14:paraId="6570543E" w14:textId="77777777" w:rsidR="00DB5829" w:rsidRDefault="00DB5829" w:rsidP="00DB5829">
      <w:pPr>
        <w:spacing w:after="0" w:line="240" w:lineRule="auto"/>
        <w:jc w:val="center"/>
        <w:rPr>
          <w:rStyle w:val="FontStyle81"/>
          <w:sz w:val="24"/>
          <w:szCs w:val="24"/>
        </w:rPr>
      </w:pPr>
    </w:p>
    <w:p w14:paraId="215CBA92" w14:textId="77777777" w:rsidR="00DB5829" w:rsidRDefault="00DB5829" w:rsidP="00DB5829">
      <w:pPr>
        <w:spacing w:after="0" w:line="240" w:lineRule="auto"/>
        <w:jc w:val="center"/>
        <w:rPr>
          <w:rStyle w:val="FontStyle81"/>
          <w:sz w:val="24"/>
          <w:szCs w:val="24"/>
        </w:rPr>
      </w:pPr>
    </w:p>
    <w:p w14:paraId="7D6E4A07" w14:textId="77777777" w:rsidR="00DB5829" w:rsidRDefault="00DB5829" w:rsidP="00DB5829">
      <w:pPr>
        <w:spacing w:after="0" w:line="240" w:lineRule="auto"/>
        <w:jc w:val="center"/>
        <w:rPr>
          <w:rStyle w:val="FontStyle81"/>
          <w:sz w:val="24"/>
          <w:szCs w:val="24"/>
        </w:rPr>
      </w:pPr>
    </w:p>
    <w:p w14:paraId="0B1AEA54" w14:textId="77777777" w:rsidR="00DB5829" w:rsidRDefault="00DB5829" w:rsidP="00DB5829">
      <w:pPr>
        <w:spacing w:after="0" w:line="240" w:lineRule="auto"/>
        <w:jc w:val="center"/>
        <w:rPr>
          <w:rStyle w:val="FontStyle81"/>
          <w:sz w:val="24"/>
          <w:szCs w:val="24"/>
        </w:rPr>
      </w:pPr>
    </w:p>
    <w:p w14:paraId="229C4EB1" w14:textId="77777777" w:rsidR="00DB5829" w:rsidRDefault="00DB5829" w:rsidP="00DB5829">
      <w:pPr>
        <w:spacing w:after="0" w:line="240" w:lineRule="auto"/>
        <w:jc w:val="center"/>
        <w:rPr>
          <w:rStyle w:val="FontStyle81"/>
          <w:sz w:val="24"/>
          <w:szCs w:val="24"/>
        </w:rPr>
      </w:pPr>
    </w:p>
    <w:p w14:paraId="61839C4A" w14:textId="77777777" w:rsidR="00DB5829" w:rsidRDefault="00DB5829" w:rsidP="00DB5829">
      <w:pPr>
        <w:spacing w:after="0" w:line="240" w:lineRule="auto"/>
        <w:jc w:val="center"/>
        <w:rPr>
          <w:rStyle w:val="FontStyle81"/>
          <w:sz w:val="24"/>
          <w:szCs w:val="24"/>
        </w:rPr>
      </w:pPr>
    </w:p>
    <w:p w14:paraId="110FA15F" w14:textId="77777777" w:rsidR="00DB5829" w:rsidRDefault="00DB5829" w:rsidP="00DB5829">
      <w:pPr>
        <w:spacing w:after="0" w:line="240" w:lineRule="auto"/>
        <w:jc w:val="center"/>
        <w:rPr>
          <w:rStyle w:val="FontStyle81"/>
          <w:sz w:val="24"/>
          <w:szCs w:val="24"/>
        </w:rPr>
      </w:pPr>
    </w:p>
    <w:p w14:paraId="1FAE6EDD" w14:textId="77777777" w:rsidR="00DB5829" w:rsidRDefault="00DB5829" w:rsidP="00DB5829">
      <w:pPr>
        <w:spacing w:after="0" w:line="240" w:lineRule="auto"/>
        <w:jc w:val="center"/>
        <w:rPr>
          <w:rStyle w:val="FontStyle81"/>
          <w:sz w:val="24"/>
          <w:szCs w:val="24"/>
        </w:rPr>
      </w:pPr>
    </w:p>
    <w:p w14:paraId="01DFD45A" w14:textId="77777777" w:rsidR="00DB5829" w:rsidRDefault="00DB5829" w:rsidP="00DB5829">
      <w:pPr>
        <w:spacing w:after="0" w:line="240" w:lineRule="auto"/>
        <w:jc w:val="center"/>
        <w:rPr>
          <w:rStyle w:val="FontStyle81"/>
          <w:sz w:val="24"/>
          <w:szCs w:val="24"/>
        </w:rPr>
      </w:pPr>
    </w:p>
    <w:p w14:paraId="02E23FCA" w14:textId="77777777" w:rsidR="00DB5829" w:rsidRDefault="00DB5829" w:rsidP="00DB5829">
      <w:pPr>
        <w:spacing w:after="0" w:line="240" w:lineRule="auto"/>
        <w:jc w:val="center"/>
        <w:rPr>
          <w:rStyle w:val="FontStyle81"/>
          <w:sz w:val="24"/>
          <w:szCs w:val="24"/>
        </w:rPr>
      </w:pPr>
    </w:p>
    <w:p w14:paraId="3CB5D99D" w14:textId="77777777" w:rsidR="00DB5829" w:rsidRDefault="00DB5829" w:rsidP="00DB5829">
      <w:pPr>
        <w:spacing w:after="0" w:line="240" w:lineRule="auto"/>
        <w:jc w:val="center"/>
        <w:rPr>
          <w:rStyle w:val="FontStyle81"/>
          <w:sz w:val="24"/>
          <w:szCs w:val="24"/>
        </w:rPr>
      </w:pPr>
    </w:p>
    <w:p w14:paraId="276A3379" w14:textId="77777777" w:rsidR="00DB5829" w:rsidRDefault="00DB5829" w:rsidP="00DB5829">
      <w:pPr>
        <w:spacing w:after="0" w:line="240" w:lineRule="auto"/>
        <w:jc w:val="center"/>
        <w:rPr>
          <w:rStyle w:val="FontStyle81"/>
          <w:sz w:val="24"/>
          <w:szCs w:val="24"/>
        </w:rPr>
      </w:pPr>
    </w:p>
    <w:p w14:paraId="30457A2E" w14:textId="77777777" w:rsidR="00DB5829" w:rsidRDefault="00DB5829" w:rsidP="00DB5829">
      <w:pPr>
        <w:spacing w:after="0" w:line="240" w:lineRule="auto"/>
        <w:jc w:val="center"/>
        <w:rPr>
          <w:rStyle w:val="FontStyle81"/>
          <w:sz w:val="24"/>
          <w:szCs w:val="24"/>
        </w:rPr>
      </w:pPr>
    </w:p>
    <w:p w14:paraId="746D0CA7" w14:textId="77777777" w:rsidR="00DB5829" w:rsidRDefault="00DB5829" w:rsidP="00DB5829">
      <w:pPr>
        <w:spacing w:after="0" w:line="240" w:lineRule="auto"/>
        <w:jc w:val="center"/>
        <w:rPr>
          <w:rStyle w:val="FontStyle81"/>
          <w:sz w:val="24"/>
          <w:szCs w:val="24"/>
        </w:rPr>
      </w:pPr>
    </w:p>
    <w:p w14:paraId="168B499F" w14:textId="77777777" w:rsidR="00DB5829" w:rsidRDefault="00DB5829" w:rsidP="00DB5829">
      <w:pPr>
        <w:spacing w:after="0" w:line="240" w:lineRule="auto"/>
        <w:jc w:val="center"/>
        <w:rPr>
          <w:rStyle w:val="FontStyle81"/>
          <w:sz w:val="24"/>
          <w:szCs w:val="24"/>
        </w:rPr>
      </w:pPr>
    </w:p>
    <w:p w14:paraId="7894226A" w14:textId="77777777" w:rsidR="00DB5829" w:rsidRDefault="00DB5829" w:rsidP="00DB5829">
      <w:pPr>
        <w:spacing w:after="0" w:line="240" w:lineRule="auto"/>
        <w:jc w:val="center"/>
        <w:rPr>
          <w:rStyle w:val="FontStyle81"/>
          <w:sz w:val="24"/>
          <w:szCs w:val="24"/>
        </w:rPr>
      </w:pPr>
    </w:p>
    <w:p w14:paraId="65F92B8D" w14:textId="77777777" w:rsidR="00DB5829" w:rsidRDefault="00DB5829" w:rsidP="00DB5829">
      <w:pPr>
        <w:spacing w:after="0" w:line="240" w:lineRule="auto"/>
        <w:jc w:val="center"/>
        <w:rPr>
          <w:rStyle w:val="FontStyle81"/>
          <w:sz w:val="24"/>
          <w:szCs w:val="24"/>
        </w:rPr>
      </w:pPr>
    </w:p>
    <w:p w14:paraId="2308A18E" w14:textId="77777777" w:rsidR="00DB5829" w:rsidRDefault="00DB5829" w:rsidP="00DB5829">
      <w:pPr>
        <w:spacing w:after="0" w:line="240" w:lineRule="auto"/>
        <w:jc w:val="center"/>
        <w:rPr>
          <w:rStyle w:val="FontStyle81"/>
          <w:sz w:val="24"/>
          <w:szCs w:val="24"/>
        </w:rPr>
      </w:pPr>
    </w:p>
    <w:p w14:paraId="1D2A9C8E" w14:textId="77777777" w:rsidR="00DB5829" w:rsidRDefault="00DB5829" w:rsidP="00DB5829">
      <w:pPr>
        <w:spacing w:after="0" w:line="240" w:lineRule="auto"/>
        <w:jc w:val="center"/>
        <w:rPr>
          <w:rStyle w:val="FontStyle81"/>
          <w:sz w:val="24"/>
          <w:szCs w:val="24"/>
        </w:rPr>
      </w:pPr>
    </w:p>
    <w:p w14:paraId="06C4B082" w14:textId="77777777" w:rsidR="00DB5829" w:rsidRDefault="00DB5829" w:rsidP="00DB5829">
      <w:pPr>
        <w:spacing w:after="0" w:line="240" w:lineRule="auto"/>
        <w:jc w:val="center"/>
        <w:rPr>
          <w:rStyle w:val="FontStyle81"/>
          <w:sz w:val="24"/>
          <w:szCs w:val="24"/>
        </w:rPr>
      </w:pPr>
    </w:p>
    <w:p w14:paraId="42B41230" w14:textId="77777777" w:rsidR="00DB5829" w:rsidRDefault="00DB5829" w:rsidP="00DB5829">
      <w:pPr>
        <w:spacing w:after="0" w:line="240" w:lineRule="auto"/>
        <w:jc w:val="center"/>
        <w:rPr>
          <w:rStyle w:val="FontStyle81"/>
          <w:sz w:val="24"/>
          <w:szCs w:val="24"/>
        </w:rPr>
      </w:pPr>
    </w:p>
    <w:p w14:paraId="112AA6AA" w14:textId="77777777" w:rsidR="00DB5829" w:rsidRDefault="00DB5829" w:rsidP="00DB5829">
      <w:pPr>
        <w:spacing w:after="0" w:line="240" w:lineRule="auto"/>
        <w:jc w:val="center"/>
        <w:rPr>
          <w:rStyle w:val="FontStyle81"/>
          <w:sz w:val="24"/>
          <w:szCs w:val="24"/>
        </w:rPr>
      </w:pPr>
    </w:p>
    <w:p w14:paraId="2C487876" w14:textId="77777777" w:rsidR="00DB5829" w:rsidRDefault="00DB5829" w:rsidP="00DB5829">
      <w:pPr>
        <w:spacing w:after="0" w:line="240" w:lineRule="auto"/>
        <w:jc w:val="center"/>
        <w:rPr>
          <w:rStyle w:val="FontStyle81"/>
          <w:sz w:val="24"/>
          <w:szCs w:val="24"/>
        </w:rPr>
      </w:pPr>
    </w:p>
    <w:p w14:paraId="73422340" w14:textId="77777777" w:rsidR="00DB5829" w:rsidRDefault="00DB5829" w:rsidP="00DB5829">
      <w:pPr>
        <w:spacing w:after="0" w:line="240" w:lineRule="auto"/>
        <w:jc w:val="center"/>
        <w:rPr>
          <w:rStyle w:val="FontStyle81"/>
          <w:sz w:val="24"/>
          <w:szCs w:val="24"/>
        </w:rPr>
      </w:pPr>
    </w:p>
    <w:p w14:paraId="4B4F4D07" w14:textId="77777777" w:rsidR="00DB5829" w:rsidRDefault="00DB5829" w:rsidP="00DB5829">
      <w:pPr>
        <w:spacing w:after="0" w:line="240" w:lineRule="auto"/>
        <w:jc w:val="center"/>
        <w:rPr>
          <w:rStyle w:val="FontStyle81"/>
          <w:sz w:val="24"/>
          <w:szCs w:val="24"/>
        </w:rPr>
      </w:pPr>
    </w:p>
    <w:p w14:paraId="3C4AEC45" w14:textId="77777777" w:rsidR="00DB5829" w:rsidRDefault="00DB5829" w:rsidP="00DB5829">
      <w:pPr>
        <w:spacing w:after="0" w:line="240" w:lineRule="auto"/>
        <w:jc w:val="center"/>
        <w:rPr>
          <w:rStyle w:val="FontStyle81"/>
          <w:sz w:val="24"/>
          <w:szCs w:val="24"/>
        </w:rPr>
      </w:pPr>
    </w:p>
    <w:p w14:paraId="2156EE08" w14:textId="77777777" w:rsidR="00DB5829" w:rsidRDefault="00DB5829" w:rsidP="00DB5829">
      <w:pPr>
        <w:spacing w:after="0" w:line="240" w:lineRule="auto"/>
        <w:jc w:val="center"/>
        <w:rPr>
          <w:rStyle w:val="FontStyle81"/>
          <w:sz w:val="24"/>
          <w:szCs w:val="24"/>
        </w:rPr>
      </w:pPr>
    </w:p>
    <w:p w14:paraId="3C807341" w14:textId="77777777" w:rsidR="00DB5829" w:rsidRDefault="00DB5829" w:rsidP="00F9459A">
      <w:pPr>
        <w:spacing w:after="0" w:line="480" w:lineRule="auto"/>
        <w:jc w:val="center"/>
        <w:rPr>
          <w:rStyle w:val="FontStyle81"/>
          <w:sz w:val="24"/>
          <w:szCs w:val="24"/>
        </w:rPr>
      </w:pPr>
    </w:p>
    <w:p w14:paraId="26D2571C" w14:textId="77777777" w:rsidR="00A94AE8" w:rsidRPr="0027007B" w:rsidRDefault="001D10D2" w:rsidP="00F9459A">
      <w:pPr>
        <w:spacing w:after="0" w:line="480" w:lineRule="auto"/>
        <w:jc w:val="center"/>
        <w:rPr>
          <w:rStyle w:val="FontStyle81"/>
          <w:sz w:val="24"/>
          <w:szCs w:val="24"/>
        </w:rPr>
      </w:pPr>
      <w:r>
        <w:rPr>
          <w:rStyle w:val="FontStyle81"/>
          <w:sz w:val="24"/>
          <w:szCs w:val="24"/>
        </w:rPr>
        <w:t>COPYRIGHT © 2020</w:t>
      </w:r>
      <w:r w:rsidR="00A94AE8" w:rsidRPr="0027007B">
        <w:rPr>
          <w:rStyle w:val="FontStyle81"/>
          <w:sz w:val="24"/>
          <w:szCs w:val="24"/>
        </w:rPr>
        <w:t xml:space="preserve"> by</w:t>
      </w:r>
    </w:p>
    <w:p w14:paraId="6E64A67C" w14:textId="77777777" w:rsidR="00A94AE8" w:rsidRPr="0027007B" w:rsidRDefault="001D10D2" w:rsidP="00F9459A">
      <w:pPr>
        <w:spacing w:after="0" w:line="480" w:lineRule="auto"/>
        <w:jc w:val="center"/>
        <w:rPr>
          <w:rStyle w:val="FontStyle81"/>
          <w:sz w:val="24"/>
          <w:szCs w:val="24"/>
        </w:rPr>
      </w:pPr>
      <w:r>
        <w:rPr>
          <w:rStyle w:val="FontStyle81"/>
          <w:sz w:val="24"/>
          <w:szCs w:val="24"/>
        </w:rPr>
        <w:t>MARÍA TERESA RAMIREZ VALDIVIA</w:t>
      </w:r>
    </w:p>
    <w:p w14:paraId="2653D0AB" w14:textId="77777777" w:rsidR="007F6066" w:rsidRPr="0027007B" w:rsidRDefault="001D10D2" w:rsidP="00F9459A">
      <w:pPr>
        <w:spacing w:after="0" w:line="480" w:lineRule="auto"/>
        <w:jc w:val="center"/>
        <w:rPr>
          <w:rStyle w:val="FontStyle81"/>
          <w:sz w:val="24"/>
          <w:szCs w:val="24"/>
        </w:rPr>
      </w:pPr>
      <w:r>
        <w:rPr>
          <w:rStyle w:val="FontStyle81"/>
          <w:sz w:val="24"/>
          <w:szCs w:val="24"/>
        </w:rPr>
        <w:t>JANNY BARINA REYES DÍAZ</w:t>
      </w:r>
    </w:p>
    <w:p w14:paraId="78790011" w14:textId="77777777" w:rsidR="00DB5829" w:rsidRDefault="00A94AE8" w:rsidP="00F9459A">
      <w:pPr>
        <w:spacing w:after="0" w:line="480" w:lineRule="auto"/>
        <w:jc w:val="center"/>
        <w:rPr>
          <w:rStyle w:val="FontStyle81"/>
          <w:sz w:val="24"/>
          <w:szCs w:val="24"/>
        </w:rPr>
      </w:pPr>
      <w:r w:rsidRPr="0027007B">
        <w:rPr>
          <w:rStyle w:val="FontStyle81"/>
          <w:sz w:val="24"/>
          <w:szCs w:val="24"/>
        </w:rPr>
        <w:t>Todos los derechos reservad</w:t>
      </w:r>
      <w:r w:rsidR="007F6066" w:rsidRPr="0027007B">
        <w:rPr>
          <w:rStyle w:val="FontStyle81"/>
          <w:sz w:val="24"/>
          <w:szCs w:val="24"/>
        </w:rPr>
        <w:t>o</w:t>
      </w:r>
      <w:r w:rsidR="00536597">
        <w:rPr>
          <w:rStyle w:val="FontStyle81"/>
          <w:sz w:val="24"/>
          <w:szCs w:val="24"/>
        </w:rPr>
        <w:t>s</w:t>
      </w:r>
    </w:p>
    <w:p w14:paraId="744A795A" w14:textId="0AB39885" w:rsidR="00370573" w:rsidRPr="00A30572" w:rsidRDefault="00370573" w:rsidP="00370573">
      <w:pPr>
        <w:spacing w:before="100" w:beforeAutospacing="1" w:after="100" w:afterAutospacing="1" w:line="360" w:lineRule="auto"/>
        <w:ind w:firstLine="709"/>
        <w:rPr>
          <w:rFonts w:ascii="Times New Roman" w:hAnsi="Times New Roman" w:cs="Times New Roman"/>
          <w:b/>
          <w:sz w:val="24"/>
          <w:szCs w:val="24"/>
        </w:rPr>
      </w:pPr>
      <w:r w:rsidRPr="00A30572">
        <w:rPr>
          <w:rFonts w:ascii="Times New Roman" w:hAnsi="Times New Roman" w:cs="Times New Roman"/>
          <w:b/>
          <w:sz w:val="24"/>
          <w:szCs w:val="24"/>
        </w:rPr>
        <w:t>UNIVERSIDAD PRIVADA ANTONIO GUILLERMO URRELO</w:t>
      </w:r>
    </w:p>
    <w:p w14:paraId="681E5D71" w14:textId="77777777" w:rsidR="00370573" w:rsidRPr="00A30572" w:rsidRDefault="00370573" w:rsidP="00370573">
      <w:pPr>
        <w:spacing w:before="100" w:beforeAutospacing="1" w:after="100" w:afterAutospacing="1" w:line="360" w:lineRule="auto"/>
        <w:ind w:firstLine="709"/>
        <w:jc w:val="center"/>
        <w:rPr>
          <w:rFonts w:ascii="Times New Roman" w:hAnsi="Times New Roman" w:cs="Times New Roman"/>
          <w:b/>
          <w:sz w:val="24"/>
          <w:szCs w:val="24"/>
        </w:rPr>
      </w:pPr>
      <w:r w:rsidRPr="00A30572">
        <w:rPr>
          <w:rFonts w:ascii="Times New Roman" w:hAnsi="Times New Roman" w:cs="Times New Roman"/>
          <w:b/>
          <w:sz w:val="24"/>
          <w:szCs w:val="24"/>
        </w:rPr>
        <w:t>FACULTAD DE PSICOLOGÍA</w:t>
      </w:r>
    </w:p>
    <w:p w14:paraId="194D37A3" w14:textId="77777777" w:rsidR="00B91506" w:rsidRPr="0070257C" w:rsidRDefault="00B91506" w:rsidP="00370573">
      <w:pPr>
        <w:spacing w:before="100" w:beforeAutospacing="1" w:after="100" w:afterAutospacing="1" w:line="360" w:lineRule="auto"/>
        <w:ind w:firstLine="709"/>
        <w:jc w:val="center"/>
        <w:rPr>
          <w:rFonts w:ascii="Times New Roman" w:hAnsi="Times New Roman" w:cs="Times New Roman"/>
          <w:b/>
          <w:sz w:val="2"/>
          <w:szCs w:val="2"/>
        </w:rPr>
      </w:pPr>
    </w:p>
    <w:p w14:paraId="47C05CBC" w14:textId="38DD7592" w:rsidR="00B91506" w:rsidRDefault="00B91506" w:rsidP="00370573">
      <w:pPr>
        <w:spacing w:before="100" w:beforeAutospacing="1" w:after="100" w:afterAutospacing="1"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CARRERA PROFESIONAL DE PSICOLOGIA </w:t>
      </w:r>
    </w:p>
    <w:p w14:paraId="22F42E65" w14:textId="77777777" w:rsidR="00B91506" w:rsidRPr="0070257C" w:rsidRDefault="00B91506" w:rsidP="00370573">
      <w:pPr>
        <w:spacing w:before="100" w:beforeAutospacing="1" w:after="100" w:afterAutospacing="1" w:line="360" w:lineRule="auto"/>
        <w:ind w:firstLine="709"/>
        <w:jc w:val="center"/>
        <w:rPr>
          <w:rFonts w:ascii="Times New Roman" w:hAnsi="Times New Roman" w:cs="Times New Roman"/>
          <w:b/>
          <w:sz w:val="2"/>
          <w:szCs w:val="2"/>
        </w:rPr>
      </w:pPr>
    </w:p>
    <w:p w14:paraId="6FF399AE" w14:textId="7A292864" w:rsidR="00370573" w:rsidRDefault="00370573" w:rsidP="00370573">
      <w:pPr>
        <w:spacing w:before="100" w:beforeAutospacing="1" w:after="100" w:afterAutospacing="1" w:line="360" w:lineRule="auto"/>
        <w:ind w:firstLine="709"/>
        <w:jc w:val="center"/>
        <w:rPr>
          <w:rFonts w:ascii="Times New Roman" w:hAnsi="Times New Roman" w:cs="Times New Roman"/>
          <w:b/>
          <w:sz w:val="28"/>
          <w:szCs w:val="28"/>
        </w:rPr>
      </w:pPr>
      <w:r w:rsidRPr="00B91506">
        <w:rPr>
          <w:rFonts w:ascii="Times New Roman" w:hAnsi="Times New Roman" w:cs="Times New Roman"/>
          <w:b/>
          <w:sz w:val="28"/>
          <w:szCs w:val="28"/>
        </w:rPr>
        <w:t>APROBACIÓN DE TESIS PARA OPTAR TÍTULO PROFESIONAL DE LICENCIADO EN PSICOLOGÍA</w:t>
      </w:r>
    </w:p>
    <w:p w14:paraId="17FF7686" w14:textId="77777777" w:rsidR="00B91506" w:rsidRPr="0070257C" w:rsidRDefault="00B91506" w:rsidP="00370573">
      <w:pPr>
        <w:spacing w:before="100" w:beforeAutospacing="1" w:after="100" w:afterAutospacing="1" w:line="360" w:lineRule="auto"/>
        <w:ind w:firstLine="709"/>
        <w:jc w:val="center"/>
        <w:rPr>
          <w:rFonts w:ascii="Times New Roman" w:hAnsi="Times New Roman" w:cs="Times New Roman"/>
          <w:b/>
          <w:sz w:val="2"/>
          <w:szCs w:val="2"/>
        </w:rPr>
      </w:pPr>
    </w:p>
    <w:p w14:paraId="6F5B9C0C" w14:textId="702235E1" w:rsidR="00370573" w:rsidRDefault="00B91506" w:rsidP="00C53635">
      <w:pPr>
        <w:spacing w:before="100" w:beforeAutospacing="1" w:after="100" w:afterAutospacing="1" w:line="360" w:lineRule="auto"/>
        <w:jc w:val="center"/>
        <w:rPr>
          <w:rFonts w:ascii="Times New Roman" w:hAnsi="Times New Roman" w:cs="Times New Roman"/>
          <w:sz w:val="28"/>
          <w:szCs w:val="24"/>
        </w:rPr>
      </w:pPr>
      <w:bookmarkStart w:id="2" w:name="_Toc449297024"/>
      <w:bookmarkStart w:id="3" w:name="_Toc456082694"/>
      <w:bookmarkStart w:id="4" w:name="_Toc456083655"/>
      <w:bookmarkStart w:id="5" w:name="_Toc456083747"/>
      <w:bookmarkStart w:id="6" w:name="_Toc456084481"/>
      <w:bookmarkStart w:id="7" w:name="_Toc456086683"/>
      <w:bookmarkStart w:id="8" w:name="_Toc456600894"/>
      <w:r w:rsidRPr="00B91506">
        <w:rPr>
          <w:rFonts w:ascii="Times New Roman" w:hAnsi="Times New Roman" w:cs="Times New Roman"/>
          <w:sz w:val="28"/>
          <w:szCs w:val="24"/>
        </w:rPr>
        <w:t>INTELIGENCIA EMOCIONAL Y LIDERAZGO EN LAS PRESIDENTAS DEL COMITÉ DEL VASO DE LECHE – DISTRITO DE JESÚS</w:t>
      </w:r>
    </w:p>
    <w:p w14:paraId="6BC5677D" w14:textId="6B79DC51" w:rsidR="00140A3D" w:rsidRPr="00B91506" w:rsidRDefault="00AC2922" w:rsidP="00C53635">
      <w:pPr>
        <w:spacing w:before="100" w:beforeAutospacing="1" w:after="100" w:afterAutospacing="1" w:line="360" w:lineRule="auto"/>
        <w:jc w:val="center"/>
        <w:rPr>
          <w:rFonts w:ascii="Times New Roman" w:hAnsi="Times New Roman" w:cs="Times New Roman"/>
          <w:sz w:val="28"/>
          <w:szCs w:val="24"/>
        </w:rPr>
      </w:pPr>
      <w:r w:rsidRPr="00E208E6">
        <w:rPr>
          <w:noProof/>
          <w:lang w:eastAsia="es-PE"/>
        </w:rPr>
        <w:drawing>
          <wp:anchor distT="0" distB="0" distL="114300" distR="114300" simplePos="0" relativeHeight="251662336" behindDoc="1" locked="0" layoutInCell="1" allowOverlap="1" wp14:anchorId="7DA87F44" wp14:editId="1BB0FEA7">
            <wp:simplePos x="0" y="0"/>
            <wp:positionH relativeFrom="margin">
              <wp:posOffset>2005850</wp:posOffset>
            </wp:positionH>
            <wp:positionV relativeFrom="paragraph">
              <wp:posOffset>14317</wp:posOffset>
            </wp:positionV>
            <wp:extent cx="1269076" cy="614057"/>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lum bright="20000" contrast="-20000"/>
                      <a:extLst>
                        <a:ext uri="{28A0092B-C50C-407E-A947-70E740481C1C}">
                          <a14:useLocalDpi xmlns:a14="http://schemas.microsoft.com/office/drawing/2010/main" val="0"/>
                        </a:ext>
                      </a:extLst>
                    </a:blip>
                    <a:srcRect/>
                    <a:stretch>
                      <a:fillRect/>
                    </a:stretch>
                  </pic:blipFill>
                  <pic:spPr bwMode="auto">
                    <a:xfrm>
                      <a:off x="0" y="0"/>
                      <a:ext cx="1269076" cy="614057"/>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bookmarkEnd w:id="3"/>
    <w:bookmarkEnd w:id="4"/>
    <w:bookmarkEnd w:id="5"/>
    <w:bookmarkEnd w:id="6"/>
    <w:bookmarkEnd w:id="7"/>
    <w:bookmarkEnd w:id="8"/>
    <w:p w14:paraId="0D959685" w14:textId="5780714F" w:rsidR="00370573" w:rsidRPr="00370573" w:rsidRDefault="00370573" w:rsidP="00370573">
      <w:pPr>
        <w:spacing w:after="0" w:line="240" w:lineRule="auto"/>
        <w:ind w:firstLine="709"/>
        <w:jc w:val="center"/>
        <w:rPr>
          <w:rFonts w:ascii="Times New Roman" w:hAnsi="Times New Roman" w:cs="Times New Roman"/>
          <w:sz w:val="24"/>
          <w:szCs w:val="24"/>
          <w:lang w:val="en-US"/>
        </w:rPr>
      </w:pPr>
      <w:r w:rsidRPr="00370573">
        <w:rPr>
          <w:rFonts w:ascii="Times New Roman" w:hAnsi="Times New Roman" w:cs="Times New Roman"/>
          <w:sz w:val="24"/>
          <w:szCs w:val="24"/>
          <w:lang w:val="en-US"/>
        </w:rPr>
        <w:t>----------------------------------------------</w:t>
      </w:r>
    </w:p>
    <w:p w14:paraId="3EBC1E4B" w14:textId="2ABDC0EC" w:rsidR="00370573" w:rsidRPr="00AC2922" w:rsidRDefault="000C0FAF" w:rsidP="00370573">
      <w:pPr>
        <w:spacing w:after="0" w:line="240" w:lineRule="auto"/>
        <w:ind w:firstLine="709"/>
        <w:jc w:val="center"/>
        <w:rPr>
          <w:rFonts w:ascii="Times New Roman" w:hAnsi="Times New Roman" w:cs="Times New Roman"/>
          <w:sz w:val="24"/>
          <w:szCs w:val="24"/>
          <w:lang w:val="en-US"/>
        </w:rPr>
      </w:pPr>
      <w:r w:rsidRPr="00AC2922">
        <w:rPr>
          <w:rFonts w:ascii="Times New Roman" w:hAnsi="Times New Roman" w:cs="Times New Roman"/>
          <w:sz w:val="24"/>
          <w:szCs w:val="24"/>
          <w:lang w:val="en-US"/>
        </w:rPr>
        <w:t>Dra. Lucia Esaine Suarez</w:t>
      </w:r>
    </w:p>
    <w:p w14:paraId="51E30301" w14:textId="3FA1DA3A" w:rsidR="00370573" w:rsidRPr="00370573" w:rsidRDefault="00370573" w:rsidP="00370573">
      <w:pPr>
        <w:spacing w:after="0" w:line="240" w:lineRule="auto"/>
        <w:ind w:firstLine="709"/>
        <w:jc w:val="center"/>
        <w:rPr>
          <w:rFonts w:ascii="Times New Roman" w:hAnsi="Times New Roman" w:cs="Times New Roman"/>
          <w:sz w:val="24"/>
          <w:szCs w:val="24"/>
          <w:lang w:val="en-US"/>
        </w:rPr>
      </w:pPr>
      <w:r w:rsidRPr="00370573">
        <w:rPr>
          <w:rFonts w:ascii="Times New Roman" w:hAnsi="Times New Roman" w:cs="Times New Roman"/>
          <w:sz w:val="24"/>
          <w:szCs w:val="24"/>
          <w:lang w:val="en-US"/>
        </w:rPr>
        <w:t xml:space="preserve"> PRESIDENTE</w:t>
      </w:r>
    </w:p>
    <w:p w14:paraId="7F0B2E82" w14:textId="650F0635" w:rsidR="00370573" w:rsidRDefault="00370573" w:rsidP="00370573">
      <w:pPr>
        <w:spacing w:after="0" w:line="240" w:lineRule="auto"/>
        <w:ind w:firstLine="709"/>
        <w:jc w:val="center"/>
        <w:rPr>
          <w:rFonts w:ascii="Times New Roman" w:hAnsi="Times New Roman" w:cs="Times New Roman"/>
          <w:sz w:val="24"/>
          <w:szCs w:val="24"/>
          <w:lang w:val="en-US"/>
        </w:rPr>
      </w:pPr>
    </w:p>
    <w:p w14:paraId="1B4E6880" w14:textId="102910E0" w:rsidR="0070257C" w:rsidRPr="00370573" w:rsidRDefault="00AC2922" w:rsidP="00370573">
      <w:pPr>
        <w:spacing w:after="0" w:line="240" w:lineRule="auto"/>
        <w:ind w:firstLine="709"/>
        <w:jc w:val="center"/>
        <w:rPr>
          <w:rFonts w:ascii="Times New Roman" w:hAnsi="Times New Roman" w:cs="Times New Roman"/>
          <w:sz w:val="24"/>
          <w:szCs w:val="24"/>
          <w:lang w:val="en-US"/>
        </w:rPr>
      </w:pPr>
      <w:r>
        <w:rPr>
          <w:noProof/>
          <w:lang w:eastAsia="es-PE"/>
        </w:rPr>
        <w:drawing>
          <wp:anchor distT="0" distB="0" distL="114300" distR="114300" simplePos="0" relativeHeight="251664384" behindDoc="0" locked="0" layoutInCell="1" allowOverlap="1" wp14:anchorId="17EC02FA" wp14:editId="59896148">
            <wp:simplePos x="0" y="0"/>
            <wp:positionH relativeFrom="column">
              <wp:posOffset>2155305</wp:posOffset>
            </wp:positionH>
            <wp:positionV relativeFrom="paragraph">
              <wp:posOffset>2136</wp:posOffset>
            </wp:positionV>
            <wp:extent cx="1181100" cy="412750"/>
            <wp:effectExtent l="0" t="0" r="0" b="6350"/>
            <wp:wrapNone/>
            <wp:docPr id="12" name="Imagen 1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1" cstate="print">
                      <a:biLevel thresh="75000"/>
                      <a:extLst>
                        <a:ext uri="{BEBA8EAE-BF5A-486C-A8C5-ECC9F3942E4B}">
                          <a14:imgProps xmlns:a14="http://schemas.microsoft.com/office/drawing/2010/main">
                            <a14:imgLayer r:embed="rId12">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l="18344" t="27780" r="23095" b="56875"/>
                    <a:stretch/>
                  </pic:blipFill>
                  <pic:spPr bwMode="auto">
                    <a:xfrm>
                      <a:off x="0" y="0"/>
                      <a:ext cx="1181100" cy="41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41D0C" w14:textId="456A6E3C" w:rsidR="00370573" w:rsidRPr="00370573" w:rsidRDefault="00370573" w:rsidP="00370573">
      <w:pPr>
        <w:spacing w:after="0" w:line="240" w:lineRule="auto"/>
        <w:ind w:firstLine="709"/>
        <w:jc w:val="center"/>
        <w:rPr>
          <w:rFonts w:ascii="Times New Roman" w:hAnsi="Times New Roman" w:cs="Times New Roman"/>
          <w:sz w:val="24"/>
          <w:szCs w:val="24"/>
          <w:lang w:val="en-US"/>
        </w:rPr>
      </w:pPr>
    </w:p>
    <w:p w14:paraId="17DB3DE3" w14:textId="2367B243" w:rsidR="00370573" w:rsidRPr="00370573" w:rsidRDefault="00370573" w:rsidP="00370573">
      <w:pPr>
        <w:spacing w:after="0" w:line="240" w:lineRule="auto"/>
        <w:ind w:firstLine="709"/>
        <w:jc w:val="center"/>
        <w:rPr>
          <w:rFonts w:ascii="Times New Roman" w:hAnsi="Times New Roman" w:cs="Times New Roman"/>
          <w:sz w:val="24"/>
          <w:szCs w:val="24"/>
          <w:lang w:val="en-US"/>
        </w:rPr>
      </w:pPr>
      <w:r w:rsidRPr="00370573">
        <w:rPr>
          <w:rFonts w:ascii="Times New Roman" w:hAnsi="Times New Roman" w:cs="Times New Roman"/>
          <w:sz w:val="24"/>
          <w:szCs w:val="24"/>
          <w:lang w:val="en-US"/>
        </w:rPr>
        <w:t>-------------------------------------------------</w:t>
      </w:r>
    </w:p>
    <w:p w14:paraId="7EE267BA" w14:textId="3641474C" w:rsidR="000C0FAF" w:rsidRPr="00AC2922" w:rsidRDefault="000C0FAF" w:rsidP="000C0FAF">
      <w:pPr>
        <w:jc w:val="center"/>
        <w:rPr>
          <w:rFonts w:ascii="Times New Roman" w:hAnsi="Times New Roman" w:cs="Times New Roman"/>
          <w:sz w:val="24"/>
          <w:szCs w:val="24"/>
          <w:lang w:val="en-US"/>
        </w:rPr>
      </w:pPr>
      <w:r>
        <w:rPr>
          <w:rFonts w:ascii="Times New Roman" w:hAnsi="Times New Roman" w:cs="Times New Roman"/>
          <w:color w:val="FF0000"/>
          <w:sz w:val="24"/>
          <w:szCs w:val="24"/>
          <w:lang w:val="en-US"/>
        </w:rPr>
        <w:t xml:space="preserve">           </w:t>
      </w:r>
      <w:r w:rsidRPr="00AC2922">
        <w:rPr>
          <w:rFonts w:ascii="Times New Roman" w:hAnsi="Times New Roman" w:cs="Times New Roman"/>
          <w:sz w:val="24"/>
          <w:szCs w:val="24"/>
          <w:lang w:val="en-US"/>
        </w:rPr>
        <w:t>Mg. Cynthia Daniela Peña Muñoz</w:t>
      </w:r>
    </w:p>
    <w:p w14:paraId="06BE355C" w14:textId="77777777" w:rsidR="00370573" w:rsidRPr="00275E91" w:rsidRDefault="00370573" w:rsidP="00370573">
      <w:pPr>
        <w:spacing w:after="0" w:line="240" w:lineRule="auto"/>
        <w:ind w:firstLine="709"/>
        <w:jc w:val="center"/>
        <w:rPr>
          <w:rFonts w:ascii="Times New Roman" w:hAnsi="Times New Roman" w:cs="Times New Roman"/>
          <w:sz w:val="24"/>
          <w:szCs w:val="24"/>
          <w:lang w:val="en-US"/>
        </w:rPr>
      </w:pPr>
      <w:r w:rsidRPr="00275E91">
        <w:rPr>
          <w:rFonts w:ascii="Times New Roman" w:hAnsi="Times New Roman" w:cs="Times New Roman"/>
          <w:sz w:val="24"/>
          <w:szCs w:val="24"/>
          <w:lang w:val="en-US"/>
        </w:rPr>
        <w:t xml:space="preserve"> SECRETARIA</w:t>
      </w:r>
    </w:p>
    <w:p w14:paraId="4A11D13B" w14:textId="6DF2A176" w:rsidR="00370573" w:rsidRPr="00275E91" w:rsidRDefault="00AC2922" w:rsidP="00370573">
      <w:pPr>
        <w:spacing w:before="100" w:beforeAutospacing="1" w:after="100" w:afterAutospacing="1" w:line="360" w:lineRule="auto"/>
        <w:ind w:firstLine="709"/>
        <w:jc w:val="center"/>
        <w:rPr>
          <w:rFonts w:ascii="Times New Roman" w:hAnsi="Times New Roman" w:cs="Times New Roman"/>
          <w:sz w:val="24"/>
          <w:szCs w:val="24"/>
          <w:lang w:val="en-US"/>
        </w:rPr>
      </w:pPr>
      <w:r w:rsidRPr="000F79FE">
        <w:rPr>
          <w:rFonts w:ascii="Century Gothic" w:hAnsi="Century Gothic"/>
          <w:noProof/>
          <w:sz w:val="20"/>
          <w:szCs w:val="20"/>
          <w:lang w:eastAsia="es-PE"/>
        </w:rPr>
        <w:drawing>
          <wp:anchor distT="0" distB="0" distL="114300" distR="114300" simplePos="0" relativeHeight="251658239" behindDoc="0" locked="0" layoutInCell="1" allowOverlap="1" wp14:anchorId="63D2EA5A" wp14:editId="781AF2D1">
            <wp:simplePos x="0" y="0"/>
            <wp:positionH relativeFrom="column">
              <wp:posOffset>2070072</wp:posOffset>
            </wp:positionH>
            <wp:positionV relativeFrom="paragraph">
              <wp:posOffset>329911</wp:posOffset>
            </wp:positionV>
            <wp:extent cx="1268092" cy="532015"/>
            <wp:effectExtent l="0" t="0" r="8890" b="1905"/>
            <wp:wrapNone/>
            <wp:docPr id="10" name="Imagen 10" descr="C:\Users\Martin Guevara\Desktop\s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 Guevara\Desktop\sello.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b="7012"/>
                    <a:stretch/>
                  </pic:blipFill>
                  <pic:spPr bwMode="auto">
                    <a:xfrm>
                      <a:off x="0" y="0"/>
                      <a:ext cx="1268092" cy="53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490DD" w14:textId="190A271A" w:rsidR="00370573" w:rsidRPr="00275E91" w:rsidRDefault="00370573" w:rsidP="00370573">
      <w:pPr>
        <w:spacing w:after="0" w:line="240" w:lineRule="auto"/>
        <w:ind w:firstLine="709"/>
        <w:jc w:val="center"/>
        <w:rPr>
          <w:rFonts w:ascii="Times New Roman" w:hAnsi="Times New Roman" w:cs="Times New Roman"/>
          <w:sz w:val="24"/>
          <w:szCs w:val="24"/>
          <w:lang w:val="en-US"/>
        </w:rPr>
      </w:pPr>
    </w:p>
    <w:p w14:paraId="4D411B8E" w14:textId="77777777" w:rsidR="00370573" w:rsidRPr="00A30572" w:rsidRDefault="00370573" w:rsidP="00370573">
      <w:pPr>
        <w:spacing w:after="0" w:line="240" w:lineRule="auto"/>
        <w:ind w:firstLine="709"/>
        <w:jc w:val="center"/>
        <w:rPr>
          <w:rFonts w:ascii="Times New Roman" w:hAnsi="Times New Roman" w:cs="Times New Roman"/>
          <w:sz w:val="24"/>
          <w:szCs w:val="24"/>
        </w:rPr>
      </w:pPr>
      <w:r w:rsidRPr="00A30572">
        <w:rPr>
          <w:rFonts w:ascii="Times New Roman" w:hAnsi="Times New Roman" w:cs="Times New Roman"/>
          <w:sz w:val="24"/>
          <w:szCs w:val="24"/>
        </w:rPr>
        <w:t>-------------------------------------------------------------</w:t>
      </w:r>
    </w:p>
    <w:p w14:paraId="55CB016F" w14:textId="77777777" w:rsidR="00370573" w:rsidRPr="004B2D84" w:rsidRDefault="00370573" w:rsidP="00370573">
      <w:pPr>
        <w:spacing w:after="0" w:line="240" w:lineRule="auto"/>
        <w:ind w:firstLine="709"/>
        <w:jc w:val="center"/>
        <w:rPr>
          <w:rFonts w:ascii="Times New Roman" w:hAnsi="Times New Roman" w:cs="Times New Roman"/>
          <w:sz w:val="24"/>
          <w:szCs w:val="24"/>
        </w:rPr>
      </w:pPr>
      <w:r w:rsidRPr="004B2D84">
        <w:rPr>
          <w:rFonts w:ascii="Times New Roman" w:hAnsi="Times New Roman" w:cs="Times New Roman"/>
          <w:sz w:val="24"/>
          <w:szCs w:val="24"/>
        </w:rPr>
        <w:t>Mg. Liz Verónica Álvarez Cabanillas de Guevara</w:t>
      </w:r>
    </w:p>
    <w:p w14:paraId="6802D9E9" w14:textId="014190FE" w:rsidR="00370573" w:rsidRDefault="00370573" w:rsidP="00370573">
      <w:pPr>
        <w:spacing w:after="0" w:line="240" w:lineRule="auto"/>
        <w:ind w:firstLine="709"/>
        <w:jc w:val="center"/>
        <w:rPr>
          <w:rFonts w:ascii="Times New Roman" w:hAnsi="Times New Roman" w:cs="Times New Roman"/>
          <w:sz w:val="24"/>
          <w:szCs w:val="24"/>
        </w:rPr>
      </w:pPr>
      <w:r w:rsidRPr="004B2D84">
        <w:rPr>
          <w:rFonts w:ascii="Times New Roman" w:hAnsi="Times New Roman" w:cs="Times New Roman"/>
          <w:sz w:val="24"/>
          <w:szCs w:val="24"/>
        </w:rPr>
        <w:t>ASESORA</w:t>
      </w:r>
    </w:p>
    <w:p w14:paraId="4B641CBD" w14:textId="3E918EB7" w:rsidR="00B61080" w:rsidRDefault="00B61080" w:rsidP="00370573">
      <w:pPr>
        <w:spacing w:after="0" w:line="240" w:lineRule="auto"/>
        <w:ind w:firstLine="709"/>
        <w:jc w:val="center"/>
        <w:rPr>
          <w:rFonts w:ascii="Times New Roman" w:hAnsi="Times New Roman" w:cs="Times New Roman"/>
          <w:sz w:val="24"/>
          <w:szCs w:val="24"/>
        </w:rPr>
      </w:pPr>
    </w:p>
    <w:p w14:paraId="711CDD6E" w14:textId="737256AD" w:rsidR="00B61080" w:rsidRDefault="00B61080" w:rsidP="00370573">
      <w:pPr>
        <w:spacing w:after="0" w:line="240" w:lineRule="auto"/>
        <w:ind w:firstLine="709"/>
        <w:jc w:val="center"/>
        <w:rPr>
          <w:rFonts w:ascii="Times New Roman" w:hAnsi="Times New Roman" w:cs="Times New Roman"/>
          <w:sz w:val="24"/>
          <w:szCs w:val="24"/>
        </w:rPr>
      </w:pPr>
    </w:p>
    <w:p w14:paraId="0474237C" w14:textId="55B8E136" w:rsidR="00B61080" w:rsidRDefault="00B61080" w:rsidP="00370573">
      <w:pPr>
        <w:spacing w:after="0" w:line="240" w:lineRule="auto"/>
        <w:ind w:firstLine="709"/>
        <w:jc w:val="center"/>
        <w:rPr>
          <w:rFonts w:ascii="Times New Roman" w:hAnsi="Times New Roman" w:cs="Times New Roman"/>
          <w:sz w:val="24"/>
          <w:szCs w:val="24"/>
        </w:rPr>
      </w:pPr>
    </w:p>
    <w:p w14:paraId="506EB0A3" w14:textId="48E50F57" w:rsidR="00370573" w:rsidRDefault="00370573" w:rsidP="00370573">
      <w:pPr>
        <w:spacing w:after="0" w:line="240" w:lineRule="auto"/>
        <w:ind w:firstLine="709"/>
        <w:jc w:val="center"/>
        <w:rPr>
          <w:rFonts w:ascii="Times New Roman" w:hAnsi="Times New Roman" w:cs="Times New Roman"/>
          <w:sz w:val="24"/>
          <w:szCs w:val="24"/>
        </w:rPr>
      </w:pPr>
    </w:p>
    <w:p w14:paraId="168A521A" w14:textId="77777777" w:rsidR="00B61080" w:rsidRPr="004B2D84" w:rsidRDefault="00B61080" w:rsidP="00370573">
      <w:pPr>
        <w:spacing w:after="0" w:line="240" w:lineRule="auto"/>
        <w:ind w:firstLine="709"/>
        <w:jc w:val="center"/>
        <w:rPr>
          <w:rFonts w:ascii="Times New Roman" w:hAnsi="Times New Roman" w:cs="Times New Roman"/>
          <w:sz w:val="24"/>
          <w:szCs w:val="24"/>
        </w:rPr>
      </w:pPr>
    </w:p>
    <w:p w14:paraId="690CC985" w14:textId="77777777" w:rsidR="00BE71D7" w:rsidRPr="00A30572" w:rsidRDefault="00BE71D7" w:rsidP="005D225B">
      <w:pPr>
        <w:pStyle w:val="Ttulo1"/>
        <w:keepNext w:val="0"/>
        <w:keepLines w:val="0"/>
        <w:tabs>
          <w:tab w:val="left" w:pos="1995"/>
          <w:tab w:val="center" w:pos="3968"/>
        </w:tabs>
        <w:spacing w:before="100" w:beforeAutospacing="1" w:after="100" w:afterAutospacing="1" w:line="360" w:lineRule="auto"/>
        <w:jc w:val="center"/>
        <w:rPr>
          <w:rFonts w:cs="Times New Roman"/>
          <w:szCs w:val="24"/>
        </w:rPr>
      </w:pPr>
      <w:bookmarkStart w:id="9" w:name="_Toc477443072"/>
      <w:bookmarkStart w:id="10" w:name="_Toc487574056"/>
      <w:r w:rsidRPr="00A30572">
        <w:rPr>
          <w:rFonts w:cs="Times New Roman"/>
          <w:szCs w:val="24"/>
        </w:rPr>
        <w:t>PRESENTACIÓN</w:t>
      </w:r>
      <w:bookmarkEnd w:id="9"/>
      <w:bookmarkEnd w:id="10"/>
    </w:p>
    <w:p w14:paraId="2A9BD0FA" w14:textId="77777777" w:rsidR="00BE71D7" w:rsidRPr="00A30572" w:rsidRDefault="00BE71D7" w:rsidP="00A30572">
      <w:pPr>
        <w:spacing w:before="100" w:beforeAutospacing="1" w:after="100" w:afterAutospacing="1" w:line="360" w:lineRule="auto"/>
        <w:ind w:firstLine="709"/>
        <w:rPr>
          <w:rFonts w:ascii="Times New Roman" w:hAnsi="Times New Roman" w:cs="Times New Roman"/>
          <w:b/>
          <w:sz w:val="24"/>
          <w:szCs w:val="24"/>
        </w:rPr>
      </w:pPr>
      <w:r w:rsidRPr="00A30572">
        <w:rPr>
          <w:rFonts w:ascii="Times New Roman" w:hAnsi="Times New Roman" w:cs="Times New Roman"/>
          <w:b/>
          <w:sz w:val="24"/>
          <w:szCs w:val="24"/>
        </w:rPr>
        <w:t>SEÑORES MIEMBROS DEL JURADO:</w:t>
      </w:r>
    </w:p>
    <w:p w14:paraId="36ACE29C" w14:textId="77777777" w:rsidR="007F6066" w:rsidRPr="00A30572" w:rsidRDefault="00BE71D7" w:rsidP="00BE621E">
      <w:pPr>
        <w:spacing w:before="100" w:beforeAutospacing="1" w:after="100" w:afterAutospacing="1" w:line="360" w:lineRule="auto"/>
        <w:ind w:firstLine="709"/>
        <w:jc w:val="both"/>
        <w:rPr>
          <w:rFonts w:ascii="Times New Roman" w:hAnsi="Times New Roman" w:cs="Times New Roman"/>
          <w:sz w:val="24"/>
          <w:szCs w:val="24"/>
        </w:rPr>
      </w:pPr>
      <w:r w:rsidRPr="00A30572">
        <w:rPr>
          <w:rFonts w:ascii="Times New Roman" w:hAnsi="Times New Roman" w:cs="Times New Roman"/>
          <w:sz w:val="24"/>
          <w:szCs w:val="24"/>
        </w:rPr>
        <w:t>De conformidad con el Reglamento de Grados y Títulos de la Universidad Privada Antonio Guillermo Urrelo, sometemos a su evaluación y elevado</w:t>
      </w:r>
      <w:r w:rsidR="006C7C6C">
        <w:rPr>
          <w:rFonts w:ascii="Times New Roman" w:hAnsi="Times New Roman" w:cs="Times New Roman"/>
          <w:sz w:val="24"/>
          <w:szCs w:val="24"/>
        </w:rPr>
        <w:t xml:space="preserve"> criterio profesional la tesis </w:t>
      </w:r>
      <w:r w:rsidR="007F6066" w:rsidRPr="00A30572">
        <w:rPr>
          <w:rFonts w:ascii="Times New Roman" w:hAnsi="Times New Roman" w:cs="Times New Roman"/>
          <w:sz w:val="24"/>
          <w:szCs w:val="24"/>
        </w:rPr>
        <w:t>titulada:</w:t>
      </w:r>
    </w:p>
    <w:p w14:paraId="217E41B5" w14:textId="77777777" w:rsidR="007F6066" w:rsidRPr="00A30572" w:rsidRDefault="007E0816" w:rsidP="00BE621E">
      <w:pPr>
        <w:spacing w:before="100" w:beforeAutospacing="1" w:after="100" w:afterAutospacing="1" w:line="360" w:lineRule="auto"/>
        <w:ind w:firstLine="709"/>
        <w:jc w:val="both"/>
        <w:rPr>
          <w:rFonts w:ascii="Times New Roman" w:hAnsi="Times New Roman" w:cs="Times New Roman"/>
          <w:i/>
          <w:sz w:val="24"/>
          <w:szCs w:val="24"/>
        </w:rPr>
      </w:pPr>
      <w:r w:rsidRPr="007E0816">
        <w:rPr>
          <w:rFonts w:ascii="Times New Roman" w:hAnsi="Times New Roman" w:cs="Times New Roman"/>
          <w:i/>
          <w:sz w:val="24"/>
          <w:szCs w:val="24"/>
        </w:rPr>
        <w:t>Inteligencia Emocional y Liderazgo en las Presidentas del Comité del Va</w:t>
      </w:r>
      <w:r>
        <w:rPr>
          <w:rFonts w:ascii="Times New Roman" w:hAnsi="Times New Roman" w:cs="Times New Roman"/>
          <w:i/>
          <w:sz w:val="24"/>
          <w:szCs w:val="24"/>
        </w:rPr>
        <w:t xml:space="preserve">so de Leche – Distrito de </w:t>
      </w:r>
      <w:r w:rsidR="00CA1BB3">
        <w:rPr>
          <w:rFonts w:ascii="Times New Roman" w:hAnsi="Times New Roman" w:cs="Times New Roman"/>
          <w:i/>
          <w:sz w:val="24"/>
          <w:szCs w:val="24"/>
        </w:rPr>
        <w:t>Jesús</w:t>
      </w:r>
    </w:p>
    <w:p w14:paraId="03AB77BA" w14:textId="77777777" w:rsidR="00BE71D7" w:rsidRPr="00A30572" w:rsidRDefault="00A07FFA" w:rsidP="00BE621E">
      <w:pPr>
        <w:spacing w:before="100" w:beforeAutospacing="1" w:after="100" w:afterAutospacing="1" w:line="360" w:lineRule="auto"/>
        <w:ind w:firstLine="709"/>
        <w:jc w:val="both"/>
        <w:rPr>
          <w:rFonts w:ascii="Times New Roman" w:hAnsi="Times New Roman" w:cs="Times New Roman"/>
          <w:sz w:val="24"/>
          <w:szCs w:val="24"/>
        </w:rPr>
      </w:pPr>
      <w:r>
        <w:rPr>
          <w:rFonts w:ascii="Times New Roman" w:hAnsi="Times New Roman" w:cs="Times New Roman"/>
          <w:sz w:val="24"/>
          <w:szCs w:val="24"/>
        </w:rPr>
        <w:t>Con la cual aspiramo</w:t>
      </w:r>
      <w:r w:rsidR="00CA1BB3">
        <w:rPr>
          <w:rFonts w:ascii="Times New Roman" w:hAnsi="Times New Roman" w:cs="Times New Roman"/>
          <w:sz w:val="24"/>
          <w:szCs w:val="24"/>
        </w:rPr>
        <w:t xml:space="preserve">s </w:t>
      </w:r>
      <w:r w:rsidR="00BE71D7" w:rsidRPr="00A30572">
        <w:rPr>
          <w:rFonts w:ascii="Times New Roman" w:hAnsi="Times New Roman" w:cs="Times New Roman"/>
          <w:sz w:val="24"/>
          <w:szCs w:val="24"/>
        </w:rPr>
        <w:t xml:space="preserve">obtener el Título Profesional </w:t>
      </w:r>
      <w:r w:rsidR="00BE71D7" w:rsidRPr="00A30572">
        <w:rPr>
          <w:rFonts w:ascii="Times New Roman" w:eastAsia="Calibri" w:hAnsi="Times New Roman" w:cs="Times New Roman"/>
          <w:i/>
          <w:sz w:val="24"/>
          <w:szCs w:val="24"/>
        </w:rPr>
        <w:t>Licenciado en Psicología.</w:t>
      </w:r>
    </w:p>
    <w:p w14:paraId="641CCC2C" w14:textId="77777777" w:rsidR="00BE71D7" w:rsidRPr="00A30572" w:rsidRDefault="00BE71D7" w:rsidP="00BE621E">
      <w:pPr>
        <w:spacing w:before="100" w:beforeAutospacing="1" w:after="100" w:afterAutospacing="1" w:line="360" w:lineRule="auto"/>
        <w:ind w:firstLine="709"/>
        <w:jc w:val="both"/>
        <w:rPr>
          <w:rFonts w:ascii="Times New Roman" w:hAnsi="Times New Roman" w:cs="Times New Roman"/>
          <w:sz w:val="24"/>
          <w:szCs w:val="24"/>
        </w:rPr>
      </w:pPr>
      <w:r w:rsidRPr="00A30572">
        <w:rPr>
          <w:rFonts w:ascii="Times New Roman" w:hAnsi="Times New Roman" w:cs="Times New Roman"/>
          <w:sz w:val="24"/>
          <w:szCs w:val="24"/>
        </w:rPr>
        <w:t xml:space="preserve">Es propicia la oportunidad para manifestar un sincero reconocimiento a mi Alma mater “Universidad Privada Antonio Guillermo Urrelo” (UPAGU) y su plana docente que con su capacidad y buena voluntad contribuyeron a </w:t>
      </w:r>
      <w:r w:rsidR="00CA1BB3">
        <w:rPr>
          <w:rFonts w:ascii="Times New Roman" w:hAnsi="Times New Roman" w:cs="Times New Roman"/>
          <w:sz w:val="24"/>
          <w:szCs w:val="24"/>
        </w:rPr>
        <w:t>nuestra</w:t>
      </w:r>
      <w:r w:rsidRPr="00A30572">
        <w:rPr>
          <w:rFonts w:ascii="Times New Roman" w:hAnsi="Times New Roman" w:cs="Times New Roman"/>
          <w:sz w:val="24"/>
          <w:szCs w:val="24"/>
        </w:rPr>
        <w:t xml:space="preserve"> formación profesional.</w:t>
      </w:r>
    </w:p>
    <w:p w14:paraId="3FD19744" w14:textId="77777777" w:rsidR="00BE71D7" w:rsidRPr="00A30572" w:rsidRDefault="00BE71D7" w:rsidP="00BE621E">
      <w:pPr>
        <w:spacing w:before="100" w:beforeAutospacing="1" w:after="100" w:afterAutospacing="1" w:line="360" w:lineRule="auto"/>
        <w:ind w:firstLine="709"/>
        <w:jc w:val="both"/>
        <w:rPr>
          <w:rFonts w:ascii="Times New Roman" w:hAnsi="Times New Roman" w:cs="Times New Roman"/>
          <w:sz w:val="24"/>
          <w:szCs w:val="24"/>
        </w:rPr>
      </w:pPr>
      <w:r w:rsidRPr="00A30572">
        <w:rPr>
          <w:rFonts w:ascii="Times New Roman" w:hAnsi="Times New Roman" w:cs="Times New Roman"/>
          <w:sz w:val="24"/>
          <w:szCs w:val="24"/>
        </w:rPr>
        <w:t>Señores miembros del jurado, dejo a su disposición la presente tesis para su evaluación y sugerencias.</w:t>
      </w:r>
    </w:p>
    <w:p w14:paraId="66A4D907" w14:textId="12A369BE" w:rsidR="00DD6896" w:rsidRDefault="00BE71D7" w:rsidP="00DD6896">
      <w:pPr>
        <w:spacing w:before="100" w:beforeAutospacing="1" w:after="100" w:afterAutospacing="1" w:line="360" w:lineRule="auto"/>
        <w:ind w:firstLine="709"/>
        <w:jc w:val="right"/>
        <w:rPr>
          <w:rFonts w:ascii="Times New Roman" w:hAnsi="Times New Roman" w:cs="Times New Roman"/>
          <w:sz w:val="24"/>
          <w:szCs w:val="24"/>
        </w:rPr>
      </w:pPr>
      <w:r w:rsidRPr="00A30572">
        <w:rPr>
          <w:rFonts w:ascii="Times New Roman" w:hAnsi="Times New Roman" w:cs="Times New Roman"/>
          <w:sz w:val="24"/>
          <w:szCs w:val="24"/>
        </w:rPr>
        <w:t xml:space="preserve">Cajamarca, </w:t>
      </w:r>
      <w:r w:rsidR="00714843">
        <w:rPr>
          <w:rFonts w:ascii="Times New Roman" w:hAnsi="Times New Roman" w:cs="Times New Roman"/>
          <w:sz w:val="24"/>
          <w:szCs w:val="24"/>
        </w:rPr>
        <w:t>noviembre</w:t>
      </w:r>
      <w:r w:rsidRPr="00A30572">
        <w:rPr>
          <w:rFonts w:ascii="Times New Roman" w:hAnsi="Times New Roman" w:cs="Times New Roman"/>
          <w:sz w:val="24"/>
          <w:szCs w:val="24"/>
        </w:rPr>
        <w:t xml:space="preserve"> de</w:t>
      </w:r>
      <w:r w:rsidR="00DE68EA" w:rsidRPr="00A30572">
        <w:rPr>
          <w:rFonts w:ascii="Times New Roman" w:hAnsi="Times New Roman" w:cs="Times New Roman"/>
          <w:sz w:val="24"/>
          <w:szCs w:val="24"/>
        </w:rPr>
        <w:t xml:space="preserve"> </w:t>
      </w:r>
      <w:r w:rsidRPr="00A30572">
        <w:rPr>
          <w:rFonts w:ascii="Times New Roman" w:hAnsi="Times New Roman" w:cs="Times New Roman"/>
          <w:sz w:val="24"/>
          <w:szCs w:val="24"/>
        </w:rPr>
        <w:t>20</w:t>
      </w:r>
      <w:r w:rsidR="00CA1BB3">
        <w:rPr>
          <w:rFonts w:ascii="Times New Roman" w:hAnsi="Times New Roman" w:cs="Times New Roman"/>
          <w:sz w:val="24"/>
          <w:szCs w:val="24"/>
        </w:rPr>
        <w:t>20</w:t>
      </w:r>
    </w:p>
    <w:p w14:paraId="5D26CCC4" w14:textId="77777777" w:rsidR="00DD6896" w:rsidRDefault="00DD6896">
      <w:pPr>
        <w:rPr>
          <w:rFonts w:ascii="Times New Roman" w:hAnsi="Times New Roman" w:cs="Times New Roman"/>
          <w:sz w:val="24"/>
          <w:szCs w:val="24"/>
        </w:rPr>
      </w:pPr>
      <w:r>
        <w:rPr>
          <w:rFonts w:ascii="Times New Roman" w:hAnsi="Times New Roman" w:cs="Times New Roman"/>
          <w:sz w:val="24"/>
          <w:szCs w:val="24"/>
        </w:rPr>
        <w:br w:type="page"/>
      </w:r>
    </w:p>
    <w:p w14:paraId="7D776FE3" w14:textId="77777777" w:rsidR="00DD22BF" w:rsidRPr="00A30572" w:rsidRDefault="00DD22BF" w:rsidP="00A30572">
      <w:pPr>
        <w:pStyle w:val="Ttulo1"/>
        <w:keepNext w:val="0"/>
        <w:keepLines w:val="0"/>
        <w:spacing w:before="100" w:beforeAutospacing="1" w:after="100" w:afterAutospacing="1" w:line="360" w:lineRule="auto"/>
        <w:ind w:firstLine="709"/>
        <w:jc w:val="left"/>
        <w:rPr>
          <w:rFonts w:cs="Times New Roman"/>
          <w:szCs w:val="24"/>
        </w:rPr>
      </w:pPr>
      <w:bookmarkStart w:id="11" w:name="_Toc471987785"/>
      <w:bookmarkStart w:id="12" w:name="_Toc477443074"/>
      <w:bookmarkStart w:id="13" w:name="_Toc487574057"/>
      <w:r w:rsidRPr="00A30572">
        <w:rPr>
          <w:rFonts w:cs="Times New Roman"/>
          <w:szCs w:val="24"/>
        </w:rPr>
        <w:t>DEDICATORIA</w:t>
      </w:r>
      <w:bookmarkEnd w:id="11"/>
      <w:bookmarkEnd w:id="12"/>
      <w:bookmarkEnd w:id="13"/>
    </w:p>
    <w:p w14:paraId="6A0C5FE8" w14:textId="77777777" w:rsidR="00A36821" w:rsidRDefault="00DD22BF" w:rsidP="00A36821">
      <w:pPr>
        <w:spacing w:before="100" w:beforeAutospacing="1" w:after="100" w:afterAutospacing="1" w:line="360" w:lineRule="auto"/>
        <w:ind w:firstLine="709"/>
        <w:jc w:val="both"/>
        <w:rPr>
          <w:rFonts w:ascii="Times New Roman" w:hAnsi="Times New Roman" w:cs="Times New Roman"/>
          <w:i/>
          <w:sz w:val="24"/>
          <w:szCs w:val="24"/>
        </w:rPr>
      </w:pPr>
      <w:r w:rsidRPr="00A30572">
        <w:rPr>
          <w:rFonts w:ascii="Times New Roman" w:hAnsi="Times New Roman" w:cs="Times New Roman"/>
          <w:i/>
          <w:sz w:val="24"/>
          <w:szCs w:val="24"/>
        </w:rPr>
        <w:t xml:space="preserve">Dedicamos este trabajo de investigación a todas </w:t>
      </w:r>
      <w:r w:rsidR="00B068FF">
        <w:rPr>
          <w:rFonts w:ascii="Times New Roman" w:hAnsi="Times New Roman" w:cs="Times New Roman"/>
          <w:i/>
          <w:sz w:val="24"/>
          <w:szCs w:val="24"/>
        </w:rPr>
        <w:t>las presidenta</w:t>
      </w:r>
      <w:r w:rsidRPr="00A30572">
        <w:rPr>
          <w:rFonts w:ascii="Times New Roman" w:hAnsi="Times New Roman" w:cs="Times New Roman"/>
          <w:i/>
          <w:sz w:val="24"/>
          <w:szCs w:val="24"/>
        </w:rPr>
        <w:t xml:space="preserve">s </w:t>
      </w:r>
      <w:r w:rsidR="00B068FF">
        <w:rPr>
          <w:rFonts w:ascii="Times New Roman" w:hAnsi="Times New Roman" w:cs="Times New Roman"/>
          <w:i/>
          <w:sz w:val="24"/>
          <w:szCs w:val="24"/>
        </w:rPr>
        <w:t xml:space="preserve">del comité de </w:t>
      </w:r>
      <w:r w:rsidR="009831B6">
        <w:rPr>
          <w:rFonts w:ascii="Times New Roman" w:hAnsi="Times New Roman" w:cs="Times New Roman"/>
          <w:i/>
          <w:sz w:val="24"/>
          <w:szCs w:val="24"/>
        </w:rPr>
        <w:t xml:space="preserve">Vaso </w:t>
      </w:r>
      <w:r w:rsidR="00B068FF">
        <w:rPr>
          <w:rFonts w:ascii="Times New Roman" w:hAnsi="Times New Roman" w:cs="Times New Roman"/>
          <w:i/>
          <w:sz w:val="24"/>
          <w:szCs w:val="24"/>
        </w:rPr>
        <w:t xml:space="preserve">de </w:t>
      </w:r>
      <w:r w:rsidR="009831B6">
        <w:rPr>
          <w:rFonts w:ascii="Times New Roman" w:hAnsi="Times New Roman" w:cs="Times New Roman"/>
          <w:i/>
          <w:sz w:val="24"/>
          <w:szCs w:val="24"/>
        </w:rPr>
        <w:t xml:space="preserve">Leche </w:t>
      </w:r>
      <w:r w:rsidR="00B068FF">
        <w:rPr>
          <w:rFonts w:ascii="Times New Roman" w:hAnsi="Times New Roman" w:cs="Times New Roman"/>
          <w:i/>
          <w:sz w:val="24"/>
          <w:szCs w:val="24"/>
        </w:rPr>
        <w:t>del distrito de Jesús,</w:t>
      </w:r>
      <w:r w:rsidR="009C4898">
        <w:rPr>
          <w:rFonts w:ascii="Times New Roman" w:hAnsi="Times New Roman" w:cs="Times New Roman"/>
          <w:i/>
          <w:sz w:val="24"/>
          <w:szCs w:val="24"/>
        </w:rPr>
        <w:t xml:space="preserve"> quienes</w:t>
      </w:r>
      <w:r w:rsidR="009831B6">
        <w:rPr>
          <w:rFonts w:ascii="Times New Roman" w:hAnsi="Times New Roman" w:cs="Times New Roman"/>
          <w:i/>
          <w:sz w:val="24"/>
          <w:szCs w:val="24"/>
        </w:rPr>
        <w:t xml:space="preserve"> con su participación hicieron realidad </w:t>
      </w:r>
      <w:r w:rsidR="001D65F3">
        <w:rPr>
          <w:rFonts w:ascii="Times New Roman" w:hAnsi="Times New Roman" w:cs="Times New Roman"/>
          <w:i/>
          <w:sz w:val="24"/>
          <w:szCs w:val="24"/>
        </w:rPr>
        <w:t>la presente investigación</w:t>
      </w:r>
      <w:r w:rsidR="006C79AC">
        <w:rPr>
          <w:rFonts w:ascii="Times New Roman" w:hAnsi="Times New Roman" w:cs="Times New Roman"/>
          <w:i/>
          <w:sz w:val="24"/>
          <w:szCs w:val="24"/>
        </w:rPr>
        <w:t>,</w:t>
      </w:r>
      <w:r w:rsidR="001D65F3">
        <w:rPr>
          <w:rFonts w:ascii="Times New Roman" w:hAnsi="Times New Roman" w:cs="Times New Roman"/>
          <w:i/>
          <w:sz w:val="24"/>
          <w:szCs w:val="24"/>
        </w:rPr>
        <w:t xml:space="preserve"> que deja un precedente en esta área de intervención social; a nuestro</w:t>
      </w:r>
      <w:r w:rsidR="006C79AC">
        <w:rPr>
          <w:rFonts w:ascii="Times New Roman" w:hAnsi="Times New Roman" w:cs="Times New Roman"/>
          <w:i/>
          <w:sz w:val="24"/>
          <w:szCs w:val="24"/>
        </w:rPr>
        <w:t>s</w:t>
      </w:r>
      <w:r w:rsidR="001D65F3">
        <w:rPr>
          <w:rFonts w:ascii="Times New Roman" w:hAnsi="Times New Roman" w:cs="Times New Roman"/>
          <w:i/>
          <w:sz w:val="24"/>
          <w:szCs w:val="24"/>
        </w:rPr>
        <w:t xml:space="preserve"> padres, familiares y amigos que nos </w:t>
      </w:r>
      <w:r w:rsidR="006C79AC">
        <w:rPr>
          <w:rFonts w:ascii="Times New Roman" w:hAnsi="Times New Roman" w:cs="Times New Roman"/>
          <w:i/>
          <w:sz w:val="24"/>
          <w:szCs w:val="24"/>
        </w:rPr>
        <w:t>motivaron constantemente para alcanzar nuestras metas como profesionales de la salud mental.</w:t>
      </w:r>
    </w:p>
    <w:p w14:paraId="77C83EA4" w14:textId="77777777" w:rsidR="00DD22BF" w:rsidRPr="00A30572" w:rsidRDefault="00DD22BF" w:rsidP="00A36821">
      <w:pPr>
        <w:spacing w:before="100" w:beforeAutospacing="1" w:after="100" w:afterAutospacing="1" w:line="360" w:lineRule="auto"/>
        <w:jc w:val="right"/>
        <w:rPr>
          <w:rFonts w:ascii="Times New Roman" w:hAnsi="Times New Roman" w:cs="Times New Roman"/>
          <w:i/>
          <w:sz w:val="24"/>
          <w:szCs w:val="24"/>
        </w:rPr>
      </w:pPr>
      <w:r w:rsidRPr="00A30572">
        <w:rPr>
          <w:rFonts w:ascii="Times New Roman" w:hAnsi="Times New Roman" w:cs="Times New Roman"/>
          <w:i/>
          <w:sz w:val="24"/>
          <w:szCs w:val="24"/>
        </w:rPr>
        <w:t xml:space="preserve">Con afecto </w:t>
      </w:r>
      <w:r w:rsidR="00CD4D79">
        <w:rPr>
          <w:rFonts w:ascii="Times New Roman" w:hAnsi="Times New Roman" w:cs="Times New Roman"/>
          <w:i/>
          <w:sz w:val="24"/>
          <w:szCs w:val="24"/>
        </w:rPr>
        <w:t xml:space="preserve">Teresa </w:t>
      </w:r>
      <w:r w:rsidR="00CD4D79" w:rsidRPr="00A30572">
        <w:rPr>
          <w:rFonts w:ascii="Times New Roman" w:hAnsi="Times New Roman" w:cs="Times New Roman"/>
          <w:i/>
          <w:sz w:val="24"/>
          <w:szCs w:val="24"/>
        </w:rPr>
        <w:t>y</w:t>
      </w:r>
      <w:r w:rsidR="00C4328E" w:rsidRPr="00A30572">
        <w:rPr>
          <w:rFonts w:ascii="Times New Roman" w:hAnsi="Times New Roman" w:cs="Times New Roman"/>
          <w:i/>
          <w:sz w:val="24"/>
          <w:szCs w:val="24"/>
        </w:rPr>
        <w:t xml:space="preserve"> </w:t>
      </w:r>
      <w:r w:rsidR="000502C1">
        <w:rPr>
          <w:rFonts w:ascii="Times New Roman" w:hAnsi="Times New Roman" w:cs="Times New Roman"/>
          <w:i/>
          <w:sz w:val="24"/>
          <w:szCs w:val="24"/>
        </w:rPr>
        <w:t>Janny</w:t>
      </w:r>
      <w:r w:rsidR="00F0080E" w:rsidRPr="00A30572">
        <w:rPr>
          <w:rFonts w:ascii="Times New Roman" w:hAnsi="Times New Roman" w:cs="Times New Roman"/>
          <w:i/>
          <w:sz w:val="24"/>
          <w:szCs w:val="24"/>
        </w:rPr>
        <w:t>.</w:t>
      </w:r>
    </w:p>
    <w:p w14:paraId="581800FA" w14:textId="77777777" w:rsidR="00DD6896" w:rsidRDefault="00DD6896">
      <w:pPr>
        <w:rPr>
          <w:rFonts w:ascii="Times New Roman" w:eastAsiaTheme="majorEastAsia" w:hAnsi="Times New Roman" w:cs="Times New Roman"/>
          <w:b/>
          <w:bCs/>
          <w:color w:val="000000" w:themeColor="text1"/>
          <w:sz w:val="24"/>
          <w:szCs w:val="24"/>
          <w:lang w:val="es-ES"/>
        </w:rPr>
      </w:pPr>
      <w:bookmarkStart w:id="14" w:name="_Toc456082696"/>
      <w:bookmarkStart w:id="15" w:name="_Toc456083657"/>
      <w:bookmarkStart w:id="16" w:name="_Toc456083749"/>
      <w:bookmarkStart w:id="17" w:name="_Toc456084483"/>
      <w:bookmarkStart w:id="18" w:name="_Toc456086685"/>
      <w:bookmarkStart w:id="19" w:name="_Toc456600896"/>
      <w:bookmarkStart w:id="20" w:name="_Toc471987786"/>
      <w:bookmarkStart w:id="21" w:name="_Toc477443075"/>
      <w:r>
        <w:rPr>
          <w:rFonts w:cs="Times New Roman"/>
          <w:szCs w:val="24"/>
        </w:rPr>
        <w:br w:type="page"/>
      </w:r>
    </w:p>
    <w:p w14:paraId="2BEA6A23" w14:textId="77777777" w:rsidR="00750387" w:rsidRPr="00A30572" w:rsidRDefault="00750387" w:rsidP="00A30572">
      <w:pPr>
        <w:pStyle w:val="Ttulo1"/>
        <w:keepNext w:val="0"/>
        <w:keepLines w:val="0"/>
        <w:spacing w:before="100" w:beforeAutospacing="1" w:after="100" w:afterAutospacing="1" w:line="360" w:lineRule="auto"/>
        <w:ind w:firstLine="709"/>
        <w:jc w:val="left"/>
        <w:rPr>
          <w:rFonts w:cs="Times New Roman"/>
          <w:szCs w:val="24"/>
        </w:rPr>
      </w:pPr>
      <w:bookmarkStart w:id="22" w:name="_Toc487574058"/>
      <w:r w:rsidRPr="00A30572">
        <w:rPr>
          <w:rFonts w:cs="Times New Roman"/>
          <w:szCs w:val="24"/>
        </w:rPr>
        <w:t>AGRADECIMIENTO</w:t>
      </w:r>
      <w:bookmarkEnd w:id="14"/>
      <w:bookmarkEnd w:id="15"/>
      <w:bookmarkEnd w:id="16"/>
      <w:bookmarkEnd w:id="17"/>
      <w:bookmarkEnd w:id="18"/>
      <w:bookmarkEnd w:id="19"/>
      <w:bookmarkEnd w:id="20"/>
      <w:bookmarkEnd w:id="21"/>
      <w:bookmarkEnd w:id="22"/>
    </w:p>
    <w:p w14:paraId="5AF68918" w14:textId="77777777" w:rsidR="00750387" w:rsidRPr="00FD5949" w:rsidRDefault="00F0080E" w:rsidP="00A30572">
      <w:pPr>
        <w:spacing w:before="100" w:beforeAutospacing="1" w:after="100" w:afterAutospacing="1" w:line="360" w:lineRule="auto"/>
        <w:ind w:firstLine="709"/>
        <w:rPr>
          <w:rFonts w:ascii="Times New Roman" w:hAnsi="Times New Roman" w:cs="Times New Roman"/>
          <w:i/>
          <w:color w:val="000000" w:themeColor="text1"/>
          <w:sz w:val="24"/>
          <w:szCs w:val="24"/>
        </w:rPr>
      </w:pPr>
      <w:r w:rsidRPr="00FD5949">
        <w:rPr>
          <w:rFonts w:ascii="Times New Roman" w:hAnsi="Times New Roman" w:cs="Times New Roman"/>
          <w:i/>
          <w:color w:val="000000" w:themeColor="text1"/>
          <w:sz w:val="24"/>
          <w:szCs w:val="24"/>
        </w:rPr>
        <w:t xml:space="preserve">A Dios que nos </w:t>
      </w:r>
      <w:r w:rsidR="00750387" w:rsidRPr="00FD5949">
        <w:rPr>
          <w:rFonts w:ascii="Times New Roman" w:hAnsi="Times New Roman" w:cs="Times New Roman"/>
          <w:i/>
          <w:color w:val="000000" w:themeColor="text1"/>
          <w:sz w:val="24"/>
          <w:szCs w:val="24"/>
        </w:rPr>
        <w:t>brinda</w:t>
      </w:r>
      <w:r w:rsidR="000F7BE5" w:rsidRPr="00FD5949">
        <w:rPr>
          <w:rFonts w:ascii="Times New Roman" w:hAnsi="Times New Roman" w:cs="Times New Roman"/>
          <w:i/>
          <w:color w:val="000000" w:themeColor="text1"/>
          <w:sz w:val="24"/>
          <w:szCs w:val="24"/>
        </w:rPr>
        <w:t xml:space="preserve"> salud,</w:t>
      </w:r>
      <w:r w:rsidR="00750387" w:rsidRPr="00FD5949">
        <w:rPr>
          <w:rFonts w:ascii="Times New Roman" w:hAnsi="Times New Roman" w:cs="Times New Roman"/>
          <w:i/>
          <w:color w:val="000000" w:themeColor="text1"/>
          <w:sz w:val="24"/>
          <w:szCs w:val="24"/>
        </w:rPr>
        <w:t xml:space="preserve"> fe y </w:t>
      </w:r>
      <w:r w:rsidRPr="00FD5949">
        <w:rPr>
          <w:rFonts w:ascii="Times New Roman" w:hAnsi="Times New Roman" w:cs="Times New Roman"/>
          <w:i/>
          <w:color w:val="000000" w:themeColor="text1"/>
          <w:sz w:val="24"/>
          <w:szCs w:val="24"/>
        </w:rPr>
        <w:t xml:space="preserve">fortaleza para continuar </w:t>
      </w:r>
      <w:r w:rsidR="009823C2" w:rsidRPr="00FD5949">
        <w:rPr>
          <w:rFonts w:ascii="Times New Roman" w:hAnsi="Times New Roman" w:cs="Times New Roman"/>
          <w:i/>
          <w:color w:val="000000" w:themeColor="text1"/>
          <w:sz w:val="24"/>
          <w:szCs w:val="24"/>
        </w:rPr>
        <w:t xml:space="preserve">y culminar </w:t>
      </w:r>
      <w:r w:rsidRPr="00FD5949">
        <w:rPr>
          <w:rFonts w:ascii="Times New Roman" w:hAnsi="Times New Roman" w:cs="Times New Roman"/>
          <w:i/>
          <w:color w:val="000000" w:themeColor="text1"/>
          <w:sz w:val="24"/>
          <w:szCs w:val="24"/>
        </w:rPr>
        <w:t>con nuestras metas</w:t>
      </w:r>
      <w:r w:rsidR="00750387" w:rsidRPr="00FD5949">
        <w:rPr>
          <w:rFonts w:ascii="Times New Roman" w:hAnsi="Times New Roman" w:cs="Times New Roman"/>
          <w:i/>
          <w:color w:val="000000" w:themeColor="text1"/>
          <w:sz w:val="24"/>
          <w:szCs w:val="24"/>
        </w:rPr>
        <w:t>.</w:t>
      </w:r>
    </w:p>
    <w:p w14:paraId="3EF64964" w14:textId="77777777" w:rsidR="00750387" w:rsidRPr="00A30572" w:rsidRDefault="00750387" w:rsidP="00A30572">
      <w:pPr>
        <w:spacing w:before="100" w:beforeAutospacing="1" w:after="100" w:afterAutospacing="1" w:line="360" w:lineRule="auto"/>
        <w:ind w:firstLine="709"/>
        <w:rPr>
          <w:rFonts w:ascii="Times New Roman" w:hAnsi="Times New Roman" w:cs="Times New Roman"/>
          <w:i/>
          <w:sz w:val="24"/>
          <w:szCs w:val="24"/>
        </w:rPr>
      </w:pPr>
      <w:r w:rsidRPr="00A30572">
        <w:rPr>
          <w:rFonts w:ascii="Times New Roman" w:hAnsi="Times New Roman" w:cs="Times New Roman"/>
          <w:i/>
          <w:sz w:val="24"/>
          <w:szCs w:val="24"/>
        </w:rPr>
        <w:t xml:space="preserve">A </w:t>
      </w:r>
      <w:r w:rsidR="005F5F97">
        <w:rPr>
          <w:rFonts w:ascii="Times New Roman" w:hAnsi="Times New Roman" w:cs="Times New Roman"/>
          <w:i/>
          <w:sz w:val="24"/>
          <w:szCs w:val="24"/>
        </w:rPr>
        <w:t xml:space="preserve">la </w:t>
      </w:r>
      <w:r w:rsidR="00FD5949">
        <w:rPr>
          <w:rFonts w:ascii="Times New Roman" w:hAnsi="Times New Roman" w:cs="Times New Roman"/>
          <w:i/>
          <w:sz w:val="24"/>
          <w:szCs w:val="24"/>
        </w:rPr>
        <w:t>Universida</w:t>
      </w:r>
      <w:r w:rsidR="004D35B2">
        <w:rPr>
          <w:rFonts w:ascii="Times New Roman" w:hAnsi="Times New Roman" w:cs="Times New Roman"/>
          <w:i/>
          <w:sz w:val="24"/>
          <w:szCs w:val="24"/>
        </w:rPr>
        <w:t>d Privada Antonio Guillermo Urr</w:t>
      </w:r>
      <w:r w:rsidR="00FD5949">
        <w:rPr>
          <w:rFonts w:ascii="Times New Roman" w:hAnsi="Times New Roman" w:cs="Times New Roman"/>
          <w:i/>
          <w:sz w:val="24"/>
          <w:szCs w:val="24"/>
        </w:rPr>
        <w:t xml:space="preserve">elo, </w:t>
      </w:r>
      <w:r w:rsidR="00F0080E" w:rsidRPr="00A30572">
        <w:rPr>
          <w:rFonts w:ascii="Times New Roman" w:hAnsi="Times New Roman" w:cs="Times New Roman"/>
          <w:i/>
          <w:sz w:val="24"/>
          <w:szCs w:val="24"/>
        </w:rPr>
        <w:t>donde quedan los recuerdos de nuestra</w:t>
      </w:r>
      <w:r w:rsidRPr="00A30572">
        <w:rPr>
          <w:rFonts w:ascii="Times New Roman" w:hAnsi="Times New Roman" w:cs="Times New Roman"/>
          <w:i/>
          <w:sz w:val="24"/>
          <w:szCs w:val="24"/>
        </w:rPr>
        <w:t xml:space="preserve"> formación profesional.</w:t>
      </w:r>
    </w:p>
    <w:p w14:paraId="096A5BD8" w14:textId="77777777" w:rsidR="00750387" w:rsidRPr="00A30572" w:rsidRDefault="00750387" w:rsidP="00A30572">
      <w:pPr>
        <w:spacing w:before="100" w:beforeAutospacing="1" w:after="100" w:afterAutospacing="1" w:line="360" w:lineRule="auto"/>
        <w:ind w:firstLine="709"/>
        <w:rPr>
          <w:rFonts w:ascii="Times New Roman" w:hAnsi="Times New Roman" w:cs="Times New Roman"/>
          <w:i/>
          <w:sz w:val="24"/>
          <w:szCs w:val="24"/>
        </w:rPr>
      </w:pPr>
      <w:r w:rsidRPr="00A30572">
        <w:rPr>
          <w:rFonts w:ascii="Times New Roman" w:hAnsi="Times New Roman" w:cs="Times New Roman"/>
          <w:i/>
          <w:sz w:val="24"/>
          <w:szCs w:val="24"/>
        </w:rPr>
        <w:t>A los docentes que con sus con</w:t>
      </w:r>
      <w:r w:rsidR="00270885" w:rsidRPr="00A30572">
        <w:rPr>
          <w:rFonts w:ascii="Times New Roman" w:hAnsi="Times New Roman" w:cs="Times New Roman"/>
          <w:i/>
          <w:sz w:val="24"/>
          <w:szCs w:val="24"/>
        </w:rPr>
        <w:t>sejos y enseñanzas guiaron</w:t>
      </w:r>
      <w:r w:rsidR="008023CF" w:rsidRPr="00A30572">
        <w:rPr>
          <w:rFonts w:ascii="Times New Roman" w:hAnsi="Times New Roman" w:cs="Times New Roman"/>
          <w:i/>
          <w:sz w:val="24"/>
          <w:szCs w:val="24"/>
        </w:rPr>
        <w:t xml:space="preserve"> nuestra</w:t>
      </w:r>
      <w:r w:rsidRPr="00A30572">
        <w:rPr>
          <w:rFonts w:ascii="Times New Roman" w:hAnsi="Times New Roman" w:cs="Times New Roman"/>
          <w:i/>
          <w:sz w:val="24"/>
          <w:szCs w:val="24"/>
        </w:rPr>
        <w:t xml:space="preserve"> carrera profesional.</w:t>
      </w:r>
    </w:p>
    <w:p w14:paraId="6F1F369B" w14:textId="77777777" w:rsidR="00E91ADD" w:rsidRDefault="00750387" w:rsidP="00A30572">
      <w:pPr>
        <w:spacing w:before="100" w:beforeAutospacing="1" w:after="100" w:afterAutospacing="1" w:line="360" w:lineRule="auto"/>
        <w:ind w:firstLine="709"/>
        <w:rPr>
          <w:rFonts w:ascii="Times New Roman" w:hAnsi="Times New Roman" w:cs="Times New Roman"/>
          <w:i/>
          <w:sz w:val="24"/>
          <w:szCs w:val="24"/>
        </w:rPr>
      </w:pPr>
      <w:r w:rsidRPr="00A30572">
        <w:rPr>
          <w:rFonts w:ascii="Times New Roman" w:hAnsi="Times New Roman" w:cs="Times New Roman"/>
          <w:i/>
          <w:sz w:val="24"/>
          <w:szCs w:val="24"/>
        </w:rPr>
        <w:t xml:space="preserve">A </w:t>
      </w:r>
      <w:r w:rsidR="00736BD1" w:rsidRPr="00A30572">
        <w:rPr>
          <w:rFonts w:ascii="Times New Roman" w:hAnsi="Times New Roman" w:cs="Times New Roman"/>
          <w:i/>
          <w:sz w:val="24"/>
          <w:szCs w:val="24"/>
        </w:rPr>
        <w:t>nuestros familiares</w:t>
      </w:r>
      <w:r w:rsidRPr="00A30572">
        <w:rPr>
          <w:rFonts w:ascii="Times New Roman" w:hAnsi="Times New Roman" w:cs="Times New Roman"/>
          <w:i/>
          <w:sz w:val="24"/>
          <w:szCs w:val="24"/>
        </w:rPr>
        <w:t xml:space="preserve"> y amigos quienes </w:t>
      </w:r>
      <w:r w:rsidR="00736BD1" w:rsidRPr="00A30572">
        <w:rPr>
          <w:rFonts w:ascii="Times New Roman" w:hAnsi="Times New Roman" w:cs="Times New Roman"/>
          <w:i/>
          <w:sz w:val="24"/>
          <w:szCs w:val="24"/>
        </w:rPr>
        <w:t>con su apoyo nos ayudaron a c</w:t>
      </w:r>
      <w:r w:rsidRPr="00A30572">
        <w:rPr>
          <w:rFonts w:ascii="Times New Roman" w:hAnsi="Times New Roman" w:cs="Times New Roman"/>
          <w:i/>
          <w:sz w:val="24"/>
          <w:szCs w:val="24"/>
        </w:rPr>
        <w:t>ulminar co</w:t>
      </w:r>
      <w:r w:rsidR="00736BD1" w:rsidRPr="00A30572">
        <w:rPr>
          <w:rFonts w:ascii="Times New Roman" w:hAnsi="Times New Roman" w:cs="Times New Roman"/>
          <w:i/>
          <w:sz w:val="24"/>
          <w:szCs w:val="24"/>
        </w:rPr>
        <w:t>n éxito este logro.</w:t>
      </w:r>
    </w:p>
    <w:p w14:paraId="78837D68"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68C1A138"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32961828"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34544CB6"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7087BE19"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1408B74E"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7EB17D32"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6658AFDA"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20C01FB9"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3DF63513"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18C54A36"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5E232ABD" w14:textId="77777777" w:rsidR="00E91ADD" w:rsidRDefault="00E91ADD" w:rsidP="00A30572">
      <w:pPr>
        <w:spacing w:before="100" w:beforeAutospacing="1" w:after="100" w:afterAutospacing="1" w:line="360" w:lineRule="auto"/>
        <w:ind w:firstLine="709"/>
        <w:rPr>
          <w:rFonts w:ascii="Times New Roman" w:hAnsi="Times New Roman" w:cs="Times New Roman"/>
          <w:i/>
          <w:sz w:val="24"/>
          <w:szCs w:val="24"/>
        </w:rPr>
      </w:pPr>
    </w:p>
    <w:p w14:paraId="20EF1F19" w14:textId="77777777" w:rsidR="00E91ADD" w:rsidRPr="00A30572" w:rsidRDefault="00E91ADD" w:rsidP="00E91ADD">
      <w:pPr>
        <w:spacing w:after="0" w:line="480" w:lineRule="auto"/>
        <w:outlineLvl w:val="0"/>
        <w:rPr>
          <w:rFonts w:ascii="Times New Roman" w:eastAsia="Calibri" w:hAnsi="Times New Roman" w:cs="Times New Roman"/>
          <w:b/>
          <w:sz w:val="24"/>
          <w:szCs w:val="24"/>
        </w:rPr>
      </w:pPr>
      <w:bookmarkStart w:id="23" w:name="_Toc487574061"/>
      <w:r w:rsidRPr="00A30572">
        <w:rPr>
          <w:rFonts w:ascii="Times New Roman" w:eastAsia="Calibri" w:hAnsi="Times New Roman" w:cs="Times New Roman"/>
          <w:b/>
          <w:sz w:val="24"/>
          <w:szCs w:val="24"/>
        </w:rPr>
        <w:t>RESUMEN</w:t>
      </w:r>
      <w:bookmarkEnd w:id="23"/>
      <w:r>
        <w:rPr>
          <w:rFonts w:ascii="Times New Roman" w:eastAsia="Calibri" w:hAnsi="Times New Roman" w:cs="Times New Roman"/>
          <w:b/>
          <w:sz w:val="24"/>
          <w:szCs w:val="24"/>
        </w:rPr>
        <w:t>:</w:t>
      </w:r>
    </w:p>
    <w:p w14:paraId="1088CA64" w14:textId="77777777" w:rsidR="00E91ADD" w:rsidRPr="00BC525C" w:rsidRDefault="00E91ADD" w:rsidP="00E91ADD">
      <w:pPr>
        <w:spacing w:after="0" w:line="480" w:lineRule="auto"/>
        <w:ind w:firstLine="851"/>
        <w:jc w:val="both"/>
        <w:rPr>
          <w:rFonts w:ascii="Times New Roman" w:hAnsi="Times New Roman" w:cs="Times New Roman"/>
          <w:bCs/>
          <w:sz w:val="24"/>
          <w:szCs w:val="24"/>
        </w:rPr>
      </w:pPr>
      <w:bookmarkStart w:id="24" w:name="_Hlk487300345"/>
      <w:bookmarkStart w:id="25" w:name="_Hlk487300245"/>
      <w:r w:rsidRPr="0012177F">
        <w:rPr>
          <w:rFonts w:ascii="Times New Roman" w:hAnsi="Times New Roman" w:cs="Times New Roman"/>
          <w:sz w:val="24"/>
          <w:szCs w:val="24"/>
          <w:lang w:val="es-ES"/>
        </w:rPr>
        <w:t>El presente estudio de investigación pretende determinar cuál es la relación entre Inteligencia Emocional y Liderazgo, en la población de presidentas del comité del Vaso de Leche del Distrito de Jesús; teniendo como objetivos específicos identificar las dimensiones de intelige</w:t>
      </w:r>
      <w:r>
        <w:rPr>
          <w:rFonts w:ascii="Times New Roman" w:hAnsi="Times New Roman" w:cs="Times New Roman"/>
          <w:sz w:val="24"/>
          <w:szCs w:val="24"/>
          <w:lang w:val="es-ES"/>
        </w:rPr>
        <w:t xml:space="preserve">ncia emocional, </w:t>
      </w:r>
      <w:r w:rsidRPr="00BC525C">
        <w:rPr>
          <w:rFonts w:ascii="Times New Roman" w:hAnsi="Times New Roman" w:cs="Times New Roman"/>
          <w:sz w:val="24"/>
          <w:szCs w:val="24"/>
          <w:lang w:val="es-ES"/>
        </w:rPr>
        <w:t xml:space="preserve">identificar los estilos de liderazgo y finalmente determinar la relación entre estilos de liderazgo y las dimensiones de inteligencia </w:t>
      </w:r>
      <w:r w:rsidRPr="00E92138">
        <w:rPr>
          <w:rFonts w:ascii="Times New Roman" w:hAnsi="Times New Roman" w:cs="Times New Roman"/>
          <w:sz w:val="24"/>
          <w:szCs w:val="24"/>
          <w:lang w:val="es-ES"/>
        </w:rPr>
        <w:t>emocional</w:t>
      </w:r>
      <w:bookmarkEnd w:id="24"/>
      <w:r w:rsidRPr="00E92138">
        <w:rPr>
          <w:rFonts w:ascii="Times New Roman" w:hAnsi="Times New Roman" w:cs="Times New Roman"/>
          <w:sz w:val="24"/>
          <w:szCs w:val="24"/>
          <w:lang w:val="es-ES"/>
        </w:rPr>
        <w:t>.</w:t>
      </w:r>
    </w:p>
    <w:p w14:paraId="6AC91CAB" w14:textId="77777777" w:rsidR="00E91ADD" w:rsidRPr="000F3E81" w:rsidRDefault="00E91ADD" w:rsidP="00E91ADD">
      <w:pPr>
        <w:spacing w:after="0" w:line="480" w:lineRule="auto"/>
        <w:ind w:firstLine="567"/>
        <w:jc w:val="both"/>
        <w:rPr>
          <w:rFonts w:ascii="Times New Roman" w:hAnsi="Times New Roman" w:cs="Times New Roman"/>
          <w:sz w:val="24"/>
          <w:szCs w:val="24"/>
        </w:rPr>
      </w:pPr>
      <w:r w:rsidRPr="00BC525C">
        <w:rPr>
          <w:rFonts w:ascii="Times New Roman" w:hAnsi="Times New Roman" w:cs="Times New Roman"/>
          <w:bCs/>
          <w:sz w:val="24"/>
          <w:szCs w:val="24"/>
        </w:rPr>
        <w:t>La presente es una investigación de tipo descriptivo correlacional p</w:t>
      </w:r>
      <w:r>
        <w:rPr>
          <w:rFonts w:ascii="Times New Roman" w:hAnsi="Times New Roman" w:cs="Times New Roman"/>
          <w:bCs/>
          <w:sz w:val="24"/>
          <w:szCs w:val="24"/>
        </w:rPr>
        <w:t>ara lo cual se aplicó</w:t>
      </w:r>
      <w:r w:rsidRPr="00BC525C">
        <w:rPr>
          <w:rFonts w:ascii="Times New Roman" w:hAnsi="Times New Roman" w:cs="Times New Roman"/>
          <w:bCs/>
          <w:sz w:val="24"/>
          <w:szCs w:val="24"/>
        </w:rPr>
        <w:t xml:space="preserve"> dos pruebas estandarizadas, la primera de ellas es el test TMMS – 24 la cual mide la inteligencia emocional y el test de Escala de Liderazgo (ELO), que </w:t>
      </w:r>
      <w:r w:rsidRPr="000F3E81">
        <w:rPr>
          <w:rFonts w:ascii="Times New Roman" w:hAnsi="Times New Roman" w:cs="Times New Roman"/>
          <w:bCs/>
          <w:sz w:val="24"/>
          <w:szCs w:val="24"/>
        </w:rPr>
        <w:t xml:space="preserve">establece la orientación hacia un tipo de líder en particular. Se tuvo en cuenta una población de 45 madres de familia entre las edades de 20 a 53 años que ocupan el cargo de presidentas del comité de Vaso de </w:t>
      </w:r>
      <w:bookmarkEnd w:id="25"/>
      <w:r w:rsidRPr="000F3E81">
        <w:rPr>
          <w:rFonts w:ascii="Times New Roman" w:hAnsi="Times New Roman" w:cs="Times New Roman"/>
          <w:bCs/>
          <w:sz w:val="24"/>
          <w:szCs w:val="24"/>
        </w:rPr>
        <w:t>Leche.</w:t>
      </w:r>
      <w:r w:rsidRPr="000F3E81">
        <w:rPr>
          <w:rFonts w:ascii="Times New Roman" w:hAnsi="Times New Roman" w:cs="Times New Roman"/>
          <w:sz w:val="24"/>
          <w:szCs w:val="24"/>
        </w:rPr>
        <w:tab/>
      </w:r>
    </w:p>
    <w:p w14:paraId="405DAAC1" w14:textId="77777777" w:rsidR="00E91ADD" w:rsidRPr="00751CA2" w:rsidRDefault="00E91ADD" w:rsidP="00E91ADD">
      <w:pPr>
        <w:spacing w:after="0" w:line="480" w:lineRule="auto"/>
        <w:ind w:firstLine="567"/>
        <w:jc w:val="both"/>
        <w:rPr>
          <w:rFonts w:ascii="Times New Roman" w:hAnsi="Times New Roman" w:cs="Times New Roman"/>
          <w:bCs/>
          <w:color w:val="000000"/>
          <w:sz w:val="24"/>
          <w:szCs w:val="24"/>
        </w:rPr>
      </w:pPr>
      <w:r w:rsidRPr="000F3E81">
        <w:rPr>
          <w:rFonts w:ascii="Times New Roman" w:hAnsi="Times New Roman" w:cs="Times New Roman"/>
          <w:bCs/>
          <w:sz w:val="24"/>
          <w:szCs w:val="24"/>
        </w:rPr>
        <w:t xml:space="preserve">Obteniéndose como resultados que la inteligencia emocional de las presidentas del Comité del Vaso de Leche del Distrito de Jesús –Cajamarca se relaciona de manera positiva con los estilos de liderazgo </w:t>
      </w:r>
      <w:r w:rsidRPr="00751CA2">
        <w:rPr>
          <w:rFonts w:ascii="Times New Roman" w:hAnsi="Times New Roman" w:cs="Times New Roman"/>
          <w:bCs/>
          <w:color w:val="000000"/>
          <w:sz w:val="24"/>
          <w:szCs w:val="24"/>
        </w:rPr>
        <w:t>generativo nutritivo (r = ,420 y p =,004) y</w:t>
      </w:r>
      <w:r>
        <w:rPr>
          <w:rFonts w:ascii="Times New Roman" w:hAnsi="Times New Roman" w:cs="Times New Roman"/>
          <w:bCs/>
          <w:color w:val="000000"/>
          <w:sz w:val="24"/>
          <w:szCs w:val="24"/>
        </w:rPr>
        <w:t xml:space="preserve"> racional (r = ,570 y p =,387), los cuales se caracterizan por  brindar</w:t>
      </w:r>
      <w:r w:rsidRPr="00751CA2">
        <w:rPr>
          <w:rFonts w:ascii="Times New Roman" w:hAnsi="Times New Roman" w:cs="Times New Roman"/>
          <w:bCs/>
          <w:color w:val="000000"/>
          <w:sz w:val="24"/>
          <w:szCs w:val="24"/>
        </w:rPr>
        <w:t xml:space="preserve"> importancia a la implicación interpersonal y a logro de los objetivos o metas organizacionales</w:t>
      </w:r>
      <w:r>
        <w:rPr>
          <w:rFonts w:ascii="Times New Roman" w:hAnsi="Times New Roman" w:cs="Times New Roman"/>
          <w:bCs/>
          <w:color w:val="000000"/>
          <w:sz w:val="24"/>
          <w:szCs w:val="24"/>
        </w:rPr>
        <w:t>, sin embargo  los estilos de</w:t>
      </w:r>
      <w:r w:rsidRPr="00751CA2">
        <w:rPr>
          <w:rFonts w:ascii="Times New Roman" w:hAnsi="Times New Roman" w:cs="Times New Roman"/>
          <w:bCs/>
          <w:color w:val="000000"/>
          <w:sz w:val="24"/>
          <w:szCs w:val="24"/>
        </w:rPr>
        <w:t xml:space="preserve"> liderazgo que caracteriza al mayor número </w:t>
      </w:r>
      <w:r>
        <w:rPr>
          <w:rFonts w:ascii="Times New Roman" w:hAnsi="Times New Roman" w:cs="Times New Roman"/>
          <w:bCs/>
          <w:color w:val="000000"/>
          <w:sz w:val="24"/>
          <w:szCs w:val="24"/>
        </w:rPr>
        <w:t xml:space="preserve">de la población, es </w:t>
      </w:r>
      <w:r w:rsidRPr="00751CA2">
        <w:rPr>
          <w:rFonts w:ascii="Times New Roman" w:hAnsi="Times New Roman" w:cs="Times New Roman"/>
          <w:bCs/>
          <w:color w:val="000000"/>
          <w:sz w:val="24"/>
          <w:szCs w:val="24"/>
        </w:rPr>
        <w:t xml:space="preserve"> genera</w:t>
      </w:r>
      <w:r>
        <w:rPr>
          <w:rFonts w:ascii="Times New Roman" w:hAnsi="Times New Roman" w:cs="Times New Roman"/>
          <w:bCs/>
          <w:color w:val="000000"/>
          <w:sz w:val="24"/>
          <w:szCs w:val="24"/>
        </w:rPr>
        <w:t>tivo nutritivo y emotivo libre. Además, se encontró que en su mayoría presentan</w:t>
      </w:r>
      <w:r w:rsidRPr="00751CA2">
        <w:rPr>
          <w:rFonts w:ascii="Times New Roman" w:hAnsi="Times New Roman" w:cs="Times New Roman"/>
          <w:bCs/>
          <w:color w:val="000000"/>
          <w:sz w:val="24"/>
          <w:szCs w:val="24"/>
        </w:rPr>
        <w:t xml:space="preserve"> un nivel de inteligencia emocional promedio, destacando en dos dimensiones: claridad emocional y reparación emocional.</w:t>
      </w:r>
    </w:p>
    <w:p w14:paraId="646C97D6" w14:textId="77777777" w:rsidR="00E91ADD" w:rsidRPr="00BC525C" w:rsidRDefault="00E91ADD" w:rsidP="00E91ADD">
      <w:pPr>
        <w:spacing w:after="0" w:line="480" w:lineRule="auto"/>
        <w:ind w:firstLine="567"/>
        <w:jc w:val="both"/>
        <w:rPr>
          <w:rFonts w:ascii="Times New Roman" w:hAnsi="Times New Roman" w:cs="Times New Roman"/>
          <w:sz w:val="24"/>
          <w:szCs w:val="24"/>
        </w:rPr>
      </w:pPr>
      <w:r w:rsidRPr="00BC525C">
        <w:rPr>
          <w:rFonts w:ascii="Times New Roman" w:hAnsi="Times New Roman" w:cs="Times New Roman"/>
          <w:b/>
          <w:sz w:val="24"/>
          <w:szCs w:val="24"/>
        </w:rPr>
        <w:t>Palabras claves:</w:t>
      </w:r>
      <w:r w:rsidRPr="00BC525C">
        <w:rPr>
          <w:rFonts w:ascii="Times New Roman" w:hAnsi="Times New Roman" w:cs="Times New Roman"/>
          <w:sz w:val="24"/>
          <w:szCs w:val="24"/>
        </w:rPr>
        <w:t xml:space="preserve"> Liderazgo</w:t>
      </w:r>
      <w:r>
        <w:rPr>
          <w:rFonts w:ascii="Times New Roman" w:hAnsi="Times New Roman" w:cs="Times New Roman"/>
          <w:sz w:val="24"/>
          <w:szCs w:val="24"/>
        </w:rPr>
        <w:t>,</w:t>
      </w:r>
      <w:r w:rsidRPr="00BC525C">
        <w:rPr>
          <w:rFonts w:ascii="Times New Roman" w:hAnsi="Times New Roman" w:cs="Times New Roman"/>
          <w:sz w:val="24"/>
          <w:szCs w:val="24"/>
        </w:rPr>
        <w:t xml:space="preserve"> </w:t>
      </w:r>
      <w:r>
        <w:rPr>
          <w:rFonts w:ascii="Times New Roman" w:hAnsi="Times New Roman" w:cs="Times New Roman"/>
          <w:sz w:val="24"/>
          <w:szCs w:val="24"/>
        </w:rPr>
        <w:t>inteligencia e</w:t>
      </w:r>
      <w:r w:rsidRPr="00BC525C">
        <w:rPr>
          <w:rFonts w:ascii="Times New Roman" w:hAnsi="Times New Roman" w:cs="Times New Roman"/>
          <w:sz w:val="24"/>
          <w:szCs w:val="24"/>
        </w:rPr>
        <w:t>mocional</w:t>
      </w:r>
      <w:r>
        <w:rPr>
          <w:rFonts w:ascii="Times New Roman" w:hAnsi="Times New Roman" w:cs="Times New Roman"/>
          <w:sz w:val="24"/>
          <w:szCs w:val="24"/>
        </w:rPr>
        <w:t xml:space="preserve"> y presidentas del comité del Vaso de Leche</w:t>
      </w:r>
      <w:r w:rsidRPr="00BC525C">
        <w:rPr>
          <w:rFonts w:ascii="Times New Roman" w:hAnsi="Times New Roman" w:cs="Times New Roman"/>
          <w:sz w:val="24"/>
          <w:szCs w:val="24"/>
        </w:rPr>
        <w:t>.</w:t>
      </w:r>
      <w:r w:rsidRPr="00BC525C">
        <w:rPr>
          <w:rFonts w:ascii="Times New Roman" w:eastAsiaTheme="majorEastAsia" w:hAnsi="Times New Roman" w:cs="Times New Roman"/>
          <w:b/>
          <w:bCs/>
          <w:sz w:val="24"/>
          <w:szCs w:val="24"/>
          <w:lang w:val="es-ES"/>
        </w:rPr>
        <w:br w:type="page"/>
      </w:r>
    </w:p>
    <w:p w14:paraId="3509D1E5" w14:textId="77777777" w:rsidR="00E91ADD" w:rsidRPr="00DE6BD7" w:rsidRDefault="00E91ADD" w:rsidP="00E91ADD">
      <w:pPr>
        <w:spacing w:after="0" w:line="480" w:lineRule="auto"/>
        <w:ind w:firstLine="709"/>
        <w:outlineLvl w:val="0"/>
        <w:rPr>
          <w:rFonts w:ascii="Times New Roman" w:hAnsi="Times New Roman" w:cs="Times New Roman"/>
          <w:bCs/>
          <w:color w:val="000000"/>
          <w:sz w:val="24"/>
          <w:szCs w:val="24"/>
          <w:lang w:val="en-US"/>
        </w:rPr>
      </w:pPr>
      <w:bookmarkStart w:id="26" w:name="_Toc477443079"/>
      <w:bookmarkStart w:id="27" w:name="_Toc487574062"/>
      <w:r w:rsidRPr="008E6D28">
        <w:rPr>
          <w:rFonts w:ascii="Times New Roman" w:hAnsi="Times New Roman" w:cs="Times New Roman"/>
          <w:b/>
          <w:bCs/>
          <w:color w:val="000000"/>
          <w:sz w:val="24"/>
          <w:szCs w:val="24"/>
          <w:lang w:val="en-US"/>
        </w:rPr>
        <w:t>ABSTRACT</w:t>
      </w:r>
      <w:bookmarkEnd w:id="26"/>
      <w:bookmarkEnd w:id="27"/>
      <w:r>
        <w:rPr>
          <w:rFonts w:ascii="Times New Roman" w:hAnsi="Times New Roman" w:cs="Times New Roman"/>
          <w:b/>
          <w:bCs/>
          <w:color w:val="000000"/>
          <w:sz w:val="24"/>
          <w:szCs w:val="24"/>
          <w:lang w:val="en-US"/>
        </w:rPr>
        <w:t>:</w:t>
      </w:r>
    </w:p>
    <w:p w14:paraId="54C62046" w14:textId="77777777" w:rsidR="00E91ADD" w:rsidRPr="00DE6BD7" w:rsidRDefault="00E91ADD" w:rsidP="00E91ADD">
      <w:pPr>
        <w:spacing w:after="0" w:line="480" w:lineRule="auto"/>
        <w:ind w:firstLine="567"/>
        <w:jc w:val="both"/>
        <w:rPr>
          <w:rFonts w:ascii="Times New Roman" w:hAnsi="Times New Roman" w:cs="Times New Roman"/>
          <w:bCs/>
          <w:color w:val="000000"/>
          <w:sz w:val="24"/>
          <w:szCs w:val="24"/>
          <w:lang w:val="en-US"/>
        </w:rPr>
      </w:pPr>
      <w:r w:rsidRPr="00DE6BD7">
        <w:rPr>
          <w:rFonts w:ascii="Times New Roman" w:hAnsi="Times New Roman" w:cs="Times New Roman"/>
          <w:bCs/>
          <w:color w:val="000000"/>
          <w:sz w:val="24"/>
          <w:szCs w:val="24"/>
          <w:lang w:val="en-US"/>
        </w:rPr>
        <w:tab/>
        <w:t>The present research study aims to determine the relationship between Emotional Intelligence and Leadership in the population of presidents of the Vaso de Leche committee of the Jesús District; having as specific objectives to identify the dimensions of emotional intelligence, identify the leadership styles and finally determine the relationship between leadership styles and the dimensions of emotional intelligence.</w:t>
      </w:r>
    </w:p>
    <w:p w14:paraId="4FD0EE5A" w14:textId="77777777" w:rsidR="00E91ADD" w:rsidRPr="00DE6BD7" w:rsidRDefault="00E91ADD" w:rsidP="00E91ADD">
      <w:pPr>
        <w:spacing w:after="0" w:line="480" w:lineRule="auto"/>
        <w:ind w:firstLine="709"/>
        <w:jc w:val="both"/>
        <w:rPr>
          <w:rFonts w:ascii="Times New Roman" w:hAnsi="Times New Roman" w:cs="Times New Roman"/>
          <w:bCs/>
          <w:color w:val="000000"/>
          <w:sz w:val="24"/>
          <w:szCs w:val="24"/>
          <w:lang w:val="en-US"/>
        </w:rPr>
      </w:pPr>
      <w:r w:rsidRPr="00DE6BD7">
        <w:rPr>
          <w:rFonts w:ascii="Times New Roman" w:hAnsi="Times New Roman" w:cs="Times New Roman"/>
          <w:bCs/>
          <w:color w:val="000000"/>
          <w:sz w:val="24"/>
          <w:szCs w:val="24"/>
          <w:lang w:val="en-US"/>
        </w:rPr>
        <w:t>This is a descriptive-correlational investigation for which two standardized tests were applied, the first of which is the TMMS-24 test, which measures emotional intelligence and the Leadership Scale (ELO) test, which establishes orientation towards a particular type of leader. A population of 45 mothers between the ages of 20 to 53 years who occupy the position of presidents of the Glass of Milk committee was taken into account.</w:t>
      </w:r>
    </w:p>
    <w:p w14:paraId="1D54D321" w14:textId="77777777" w:rsidR="00E91ADD" w:rsidRPr="00DE6BD7" w:rsidRDefault="00E91ADD" w:rsidP="00E91ADD">
      <w:pPr>
        <w:spacing w:after="0" w:line="480" w:lineRule="auto"/>
        <w:ind w:firstLine="709"/>
        <w:jc w:val="both"/>
        <w:rPr>
          <w:rFonts w:ascii="Times New Roman" w:hAnsi="Times New Roman" w:cs="Times New Roman"/>
          <w:bCs/>
          <w:color w:val="000000"/>
          <w:sz w:val="24"/>
          <w:szCs w:val="24"/>
          <w:lang w:val="en-US"/>
        </w:rPr>
      </w:pPr>
      <w:r w:rsidRPr="00DE6BD7">
        <w:rPr>
          <w:rFonts w:ascii="Times New Roman" w:hAnsi="Times New Roman" w:cs="Times New Roman"/>
          <w:bCs/>
          <w:color w:val="000000"/>
          <w:sz w:val="24"/>
          <w:szCs w:val="24"/>
          <w:lang w:val="en-US"/>
        </w:rPr>
        <w:t>Obtaining as results that the emotional intelligence of the presidents of the Committee of the Glass of Milk of the Jesús-Cajamarca District is positively related to the nutritive generative leadership styles (r =, 420 and p = .004) and rational (r =, 570 and p =, 387), which are characterized by giving importance to interpersonal involvement and achievement of organizational objectives or goals, however, the leadership styles that characterize the largest number of the population are generative, nutritious and emotional free. In addition, it was found that most of them have an average level of emotional intelligence, standing out in two dimensions: emotional clarity and emotional repair.</w:t>
      </w:r>
    </w:p>
    <w:p w14:paraId="5A346A0F" w14:textId="77777777" w:rsidR="00E91ADD" w:rsidRPr="00DE6BD7" w:rsidRDefault="00E91ADD" w:rsidP="00E91ADD">
      <w:pPr>
        <w:spacing w:after="0" w:line="480" w:lineRule="auto"/>
        <w:ind w:firstLine="709"/>
        <w:jc w:val="both"/>
        <w:rPr>
          <w:rFonts w:ascii="Times New Roman" w:hAnsi="Times New Roman" w:cs="Times New Roman"/>
          <w:bCs/>
          <w:color w:val="000000"/>
          <w:sz w:val="24"/>
          <w:szCs w:val="24"/>
          <w:lang w:val="en-US"/>
        </w:rPr>
      </w:pPr>
      <w:r w:rsidRPr="00DE6BD7">
        <w:rPr>
          <w:rFonts w:ascii="Times New Roman" w:hAnsi="Times New Roman" w:cs="Times New Roman"/>
          <w:b/>
          <w:bCs/>
          <w:color w:val="000000"/>
          <w:sz w:val="24"/>
          <w:szCs w:val="24"/>
          <w:lang w:val="en-US"/>
        </w:rPr>
        <w:t>Keywords:</w:t>
      </w:r>
      <w:r w:rsidRPr="00DE6BD7">
        <w:rPr>
          <w:rFonts w:ascii="Times New Roman" w:hAnsi="Times New Roman" w:cs="Times New Roman"/>
          <w:bCs/>
          <w:color w:val="000000"/>
          <w:sz w:val="24"/>
          <w:szCs w:val="24"/>
          <w:lang w:val="en-US"/>
        </w:rPr>
        <w:t xml:space="preserve"> Leadership, emotional intelligence and chairs of the Vaso de Leche committee.</w:t>
      </w:r>
    </w:p>
    <w:p w14:paraId="7C3399A6" w14:textId="77777777" w:rsidR="005D225B" w:rsidRDefault="00AA540D" w:rsidP="005D225B">
      <w:pPr>
        <w:spacing w:before="100" w:beforeAutospacing="1" w:after="100" w:afterAutospacing="1" w:line="360" w:lineRule="auto"/>
        <w:ind w:firstLine="709"/>
        <w:outlineLvl w:val="0"/>
        <w:rPr>
          <w:rFonts w:ascii="Times New Roman" w:eastAsia="Calibri" w:hAnsi="Times New Roman" w:cs="Times New Roman"/>
          <w:b/>
          <w:sz w:val="24"/>
          <w:szCs w:val="24"/>
        </w:rPr>
      </w:pPr>
      <w:bookmarkStart w:id="28" w:name="_Toc477443076"/>
      <w:bookmarkStart w:id="29" w:name="_Toc487574059"/>
      <w:r w:rsidRPr="00A30572">
        <w:rPr>
          <w:rFonts w:ascii="Times New Roman" w:eastAsia="Calibri" w:hAnsi="Times New Roman" w:cs="Times New Roman"/>
          <w:b/>
          <w:sz w:val="24"/>
          <w:szCs w:val="24"/>
        </w:rPr>
        <w:t>INDICE</w:t>
      </w:r>
      <w:bookmarkStart w:id="30" w:name="_Toc477443077"/>
      <w:bookmarkEnd w:id="28"/>
      <w:bookmarkEnd w:id="29"/>
    </w:p>
    <w:sdt>
      <w:sdtPr>
        <w:rPr>
          <w:rFonts w:asciiTheme="minorHAnsi" w:eastAsiaTheme="minorHAnsi" w:hAnsiTheme="minorHAnsi" w:cstheme="minorBidi"/>
          <w:b w:val="0"/>
          <w:bCs w:val="0"/>
          <w:color w:val="auto"/>
          <w:sz w:val="22"/>
          <w:szCs w:val="22"/>
          <w:lang w:val="es-ES" w:eastAsia="en-US"/>
        </w:rPr>
        <w:id w:val="266513752"/>
        <w:docPartObj>
          <w:docPartGallery w:val="Table of Contents"/>
          <w:docPartUnique/>
        </w:docPartObj>
      </w:sdtPr>
      <w:sdtEndPr/>
      <w:sdtContent>
        <w:p w14:paraId="629A6D43" w14:textId="77777777" w:rsidR="00DB6DB0" w:rsidRDefault="00DB6DB0">
          <w:pPr>
            <w:pStyle w:val="TtulodeTDC"/>
          </w:pPr>
        </w:p>
        <w:p w14:paraId="595E9C33" w14:textId="632D1EB8" w:rsidR="000A7597" w:rsidRDefault="00DB6DB0">
          <w:pPr>
            <w:pStyle w:val="TDC1"/>
            <w:tabs>
              <w:tab w:val="right" w:leader="dot" w:pos="7927"/>
            </w:tabs>
            <w:rPr>
              <w:rFonts w:asciiTheme="minorHAnsi" w:eastAsiaTheme="minorEastAsia" w:hAnsiTheme="minorHAnsi"/>
              <w:noProof/>
              <w:sz w:val="22"/>
              <w:lang w:val="es-PE" w:eastAsia="es-PE"/>
            </w:rPr>
          </w:pPr>
          <w:r>
            <w:fldChar w:fldCharType="begin"/>
          </w:r>
          <w:r>
            <w:instrText xml:space="preserve"> TOC \o "1-3" \h \z \u </w:instrText>
          </w:r>
          <w:r>
            <w:fldChar w:fldCharType="separate"/>
          </w:r>
          <w:hyperlink w:anchor="_Toc487574056" w:history="1">
            <w:r w:rsidR="000A7597" w:rsidRPr="006F0082">
              <w:rPr>
                <w:rStyle w:val="Hipervnculo"/>
                <w:rFonts w:cs="Times New Roman"/>
                <w:noProof/>
              </w:rPr>
              <w:t>PRESENTACIÓN</w:t>
            </w:r>
            <w:r w:rsidR="000A7597">
              <w:rPr>
                <w:noProof/>
                <w:webHidden/>
              </w:rPr>
              <w:tab/>
            </w:r>
            <w:r w:rsidR="000A7597">
              <w:rPr>
                <w:noProof/>
                <w:webHidden/>
              </w:rPr>
              <w:fldChar w:fldCharType="begin"/>
            </w:r>
            <w:r w:rsidR="000A7597">
              <w:rPr>
                <w:noProof/>
                <w:webHidden/>
              </w:rPr>
              <w:instrText xml:space="preserve"> PAGEREF _Toc487574056 \h </w:instrText>
            </w:r>
            <w:r w:rsidR="000A7597">
              <w:rPr>
                <w:noProof/>
                <w:webHidden/>
              </w:rPr>
            </w:r>
            <w:r w:rsidR="000A7597">
              <w:rPr>
                <w:noProof/>
                <w:webHidden/>
              </w:rPr>
              <w:fldChar w:fldCharType="separate"/>
            </w:r>
            <w:r w:rsidR="00704166">
              <w:rPr>
                <w:noProof/>
                <w:webHidden/>
              </w:rPr>
              <w:t>v</w:t>
            </w:r>
            <w:r w:rsidR="000A7597">
              <w:rPr>
                <w:noProof/>
                <w:webHidden/>
              </w:rPr>
              <w:fldChar w:fldCharType="end"/>
            </w:r>
          </w:hyperlink>
        </w:p>
        <w:p w14:paraId="1D9B29D8" w14:textId="52B36C5B" w:rsidR="000A7597" w:rsidRDefault="00C55B3E">
          <w:pPr>
            <w:pStyle w:val="TDC1"/>
            <w:tabs>
              <w:tab w:val="right" w:leader="dot" w:pos="7927"/>
            </w:tabs>
            <w:rPr>
              <w:rFonts w:asciiTheme="minorHAnsi" w:eastAsiaTheme="minorEastAsia" w:hAnsiTheme="minorHAnsi"/>
              <w:noProof/>
              <w:sz w:val="22"/>
              <w:lang w:val="es-PE" w:eastAsia="es-PE"/>
            </w:rPr>
          </w:pPr>
          <w:hyperlink w:anchor="_Toc487574057" w:history="1">
            <w:r w:rsidR="000A7597" w:rsidRPr="006F0082">
              <w:rPr>
                <w:rStyle w:val="Hipervnculo"/>
                <w:rFonts w:cs="Times New Roman"/>
                <w:noProof/>
              </w:rPr>
              <w:t>DEDICATORIA</w:t>
            </w:r>
            <w:r w:rsidR="000A7597">
              <w:rPr>
                <w:noProof/>
                <w:webHidden/>
              </w:rPr>
              <w:tab/>
            </w:r>
            <w:r w:rsidR="000A7597">
              <w:rPr>
                <w:noProof/>
                <w:webHidden/>
              </w:rPr>
              <w:fldChar w:fldCharType="begin"/>
            </w:r>
            <w:r w:rsidR="000A7597">
              <w:rPr>
                <w:noProof/>
                <w:webHidden/>
              </w:rPr>
              <w:instrText xml:space="preserve"> PAGEREF _Toc487574057 \h </w:instrText>
            </w:r>
            <w:r w:rsidR="000A7597">
              <w:rPr>
                <w:noProof/>
                <w:webHidden/>
              </w:rPr>
            </w:r>
            <w:r w:rsidR="000A7597">
              <w:rPr>
                <w:noProof/>
                <w:webHidden/>
              </w:rPr>
              <w:fldChar w:fldCharType="separate"/>
            </w:r>
            <w:r w:rsidR="00704166">
              <w:rPr>
                <w:noProof/>
                <w:webHidden/>
              </w:rPr>
              <w:t>vi</w:t>
            </w:r>
            <w:r w:rsidR="000A7597">
              <w:rPr>
                <w:noProof/>
                <w:webHidden/>
              </w:rPr>
              <w:fldChar w:fldCharType="end"/>
            </w:r>
          </w:hyperlink>
        </w:p>
        <w:p w14:paraId="64A10AB9" w14:textId="5DA98C04" w:rsidR="000A7597" w:rsidRDefault="00C55B3E">
          <w:pPr>
            <w:pStyle w:val="TDC1"/>
            <w:tabs>
              <w:tab w:val="right" w:leader="dot" w:pos="7927"/>
            </w:tabs>
            <w:rPr>
              <w:rFonts w:asciiTheme="minorHAnsi" w:eastAsiaTheme="minorEastAsia" w:hAnsiTheme="minorHAnsi"/>
              <w:noProof/>
              <w:sz w:val="22"/>
              <w:lang w:val="es-PE" w:eastAsia="es-PE"/>
            </w:rPr>
          </w:pPr>
          <w:hyperlink w:anchor="_Toc487574058" w:history="1">
            <w:r w:rsidR="000A7597" w:rsidRPr="006F0082">
              <w:rPr>
                <w:rStyle w:val="Hipervnculo"/>
                <w:rFonts w:cs="Times New Roman"/>
                <w:noProof/>
              </w:rPr>
              <w:t>AGRADECIMIENTO</w:t>
            </w:r>
            <w:r w:rsidR="000A7597">
              <w:rPr>
                <w:noProof/>
                <w:webHidden/>
              </w:rPr>
              <w:tab/>
            </w:r>
            <w:r w:rsidR="000A7597">
              <w:rPr>
                <w:noProof/>
                <w:webHidden/>
              </w:rPr>
              <w:fldChar w:fldCharType="begin"/>
            </w:r>
            <w:r w:rsidR="000A7597">
              <w:rPr>
                <w:noProof/>
                <w:webHidden/>
              </w:rPr>
              <w:instrText xml:space="preserve"> PAGEREF _Toc487574058 \h </w:instrText>
            </w:r>
            <w:r w:rsidR="000A7597">
              <w:rPr>
                <w:noProof/>
                <w:webHidden/>
              </w:rPr>
            </w:r>
            <w:r w:rsidR="000A7597">
              <w:rPr>
                <w:noProof/>
                <w:webHidden/>
              </w:rPr>
              <w:fldChar w:fldCharType="separate"/>
            </w:r>
            <w:r w:rsidR="00704166">
              <w:rPr>
                <w:noProof/>
                <w:webHidden/>
              </w:rPr>
              <w:t>vii</w:t>
            </w:r>
            <w:r w:rsidR="000A7597">
              <w:rPr>
                <w:noProof/>
                <w:webHidden/>
              </w:rPr>
              <w:fldChar w:fldCharType="end"/>
            </w:r>
          </w:hyperlink>
        </w:p>
        <w:p w14:paraId="11255172" w14:textId="1AA9E959" w:rsidR="000A7597" w:rsidRDefault="00C55B3E">
          <w:pPr>
            <w:pStyle w:val="TDC1"/>
            <w:tabs>
              <w:tab w:val="right" w:leader="dot" w:pos="7927"/>
            </w:tabs>
            <w:rPr>
              <w:rFonts w:asciiTheme="minorHAnsi" w:eastAsiaTheme="minorEastAsia" w:hAnsiTheme="minorHAnsi"/>
              <w:noProof/>
              <w:sz w:val="22"/>
              <w:lang w:val="es-PE" w:eastAsia="es-PE"/>
            </w:rPr>
          </w:pPr>
          <w:hyperlink w:anchor="_Toc487574059" w:history="1">
            <w:r w:rsidR="000A7597" w:rsidRPr="006F0082">
              <w:rPr>
                <w:rStyle w:val="Hipervnculo"/>
                <w:rFonts w:eastAsia="Calibri" w:cs="Times New Roman"/>
                <w:noProof/>
              </w:rPr>
              <w:t>INDICE</w:t>
            </w:r>
            <w:r w:rsidR="000A7597">
              <w:rPr>
                <w:noProof/>
                <w:webHidden/>
              </w:rPr>
              <w:tab/>
            </w:r>
            <w:r w:rsidR="000A7597">
              <w:rPr>
                <w:noProof/>
                <w:webHidden/>
              </w:rPr>
              <w:fldChar w:fldCharType="begin"/>
            </w:r>
            <w:r w:rsidR="000A7597">
              <w:rPr>
                <w:noProof/>
                <w:webHidden/>
              </w:rPr>
              <w:instrText xml:space="preserve"> PAGEREF _Toc487574059 \h </w:instrText>
            </w:r>
            <w:r w:rsidR="000A7597">
              <w:rPr>
                <w:noProof/>
                <w:webHidden/>
              </w:rPr>
            </w:r>
            <w:r w:rsidR="000A7597">
              <w:rPr>
                <w:noProof/>
                <w:webHidden/>
              </w:rPr>
              <w:fldChar w:fldCharType="separate"/>
            </w:r>
            <w:r w:rsidR="00704166">
              <w:rPr>
                <w:noProof/>
                <w:webHidden/>
              </w:rPr>
              <w:t>x</w:t>
            </w:r>
            <w:r w:rsidR="000A7597">
              <w:rPr>
                <w:noProof/>
                <w:webHidden/>
              </w:rPr>
              <w:fldChar w:fldCharType="end"/>
            </w:r>
          </w:hyperlink>
        </w:p>
        <w:p w14:paraId="5FB24E04" w14:textId="0BB6E698" w:rsidR="000A7597" w:rsidRDefault="00C55B3E">
          <w:pPr>
            <w:pStyle w:val="TDC1"/>
            <w:tabs>
              <w:tab w:val="right" w:leader="dot" w:pos="7927"/>
            </w:tabs>
            <w:rPr>
              <w:rFonts w:asciiTheme="minorHAnsi" w:eastAsiaTheme="minorEastAsia" w:hAnsiTheme="minorHAnsi"/>
              <w:noProof/>
              <w:sz w:val="22"/>
              <w:lang w:val="es-PE" w:eastAsia="es-PE"/>
            </w:rPr>
          </w:pPr>
          <w:hyperlink w:anchor="_Toc487574060" w:history="1">
            <w:r w:rsidR="000A7597" w:rsidRPr="006F0082">
              <w:rPr>
                <w:rStyle w:val="Hipervnculo"/>
                <w:rFonts w:eastAsia="Calibri" w:cs="Times New Roman"/>
                <w:noProof/>
              </w:rPr>
              <w:t>LISTA DE TABLAS</w:t>
            </w:r>
            <w:r w:rsidR="000A7597">
              <w:rPr>
                <w:noProof/>
                <w:webHidden/>
              </w:rPr>
              <w:tab/>
            </w:r>
            <w:r w:rsidR="000A7597">
              <w:rPr>
                <w:noProof/>
                <w:webHidden/>
              </w:rPr>
              <w:fldChar w:fldCharType="begin"/>
            </w:r>
            <w:r w:rsidR="000A7597">
              <w:rPr>
                <w:noProof/>
                <w:webHidden/>
              </w:rPr>
              <w:instrText xml:space="preserve"> PAGEREF _Toc487574060 \h </w:instrText>
            </w:r>
            <w:r w:rsidR="000A7597">
              <w:rPr>
                <w:noProof/>
                <w:webHidden/>
              </w:rPr>
            </w:r>
            <w:r w:rsidR="000A7597">
              <w:rPr>
                <w:noProof/>
                <w:webHidden/>
              </w:rPr>
              <w:fldChar w:fldCharType="separate"/>
            </w:r>
            <w:r w:rsidR="00704166">
              <w:rPr>
                <w:noProof/>
                <w:webHidden/>
              </w:rPr>
              <w:t>xiii</w:t>
            </w:r>
            <w:r w:rsidR="000A7597">
              <w:rPr>
                <w:noProof/>
                <w:webHidden/>
              </w:rPr>
              <w:fldChar w:fldCharType="end"/>
            </w:r>
          </w:hyperlink>
        </w:p>
        <w:p w14:paraId="5667D3DB" w14:textId="10A919AA" w:rsidR="000A7597" w:rsidRDefault="00C55B3E">
          <w:pPr>
            <w:pStyle w:val="TDC1"/>
            <w:tabs>
              <w:tab w:val="right" w:leader="dot" w:pos="7927"/>
            </w:tabs>
            <w:rPr>
              <w:rFonts w:asciiTheme="minorHAnsi" w:eastAsiaTheme="minorEastAsia" w:hAnsiTheme="minorHAnsi"/>
              <w:noProof/>
              <w:sz w:val="22"/>
              <w:lang w:val="es-PE" w:eastAsia="es-PE"/>
            </w:rPr>
          </w:pPr>
          <w:hyperlink w:anchor="_Toc487574061" w:history="1">
            <w:r w:rsidR="000A7597" w:rsidRPr="006F0082">
              <w:rPr>
                <w:rStyle w:val="Hipervnculo"/>
                <w:rFonts w:eastAsia="Calibri" w:cs="Times New Roman"/>
                <w:noProof/>
              </w:rPr>
              <w:t>RESUMEN</w:t>
            </w:r>
            <w:r w:rsidR="000A7597">
              <w:rPr>
                <w:noProof/>
                <w:webHidden/>
              </w:rPr>
              <w:tab/>
            </w:r>
            <w:r w:rsidR="000A7597">
              <w:rPr>
                <w:noProof/>
                <w:webHidden/>
              </w:rPr>
              <w:fldChar w:fldCharType="begin"/>
            </w:r>
            <w:r w:rsidR="000A7597">
              <w:rPr>
                <w:noProof/>
                <w:webHidden/>
              </w:rPr>
              <w:instrText xml:space="preserve"> PAGEREF _Toc487574061 \h </w:instrText>
            </w:r>
            <w:r w:rsidR="000A7597">
              <w:rPr>
                <w:noProof/>
                <w:webHidden/>
              </w:rPr>
            </w:r>
            <w:r w:rsidR="000A7597">
              <w:rPr>
                <w:noProof/>
                <w:webHidden/>
              </w:rPr>
              <w:fldChar w:fldCharType="separate"/>
            </w:r>
            <w:r w:rsidR="00704166">
              <w:rPr>
                <w:noProof/>
                <w:webHidden/>
              </w:rPr>
              <w:t>viii</w:t>
            </w:r>
            <w:r w:rsidR="000A7597">
              <w:rPr>
                <w:noProof/>
                <w:webHidden/>
              </w:rPr>
              <w:fldChar w:fldCharType="end"/>
            </w:r>
          </w:hyperlink>
        </w:p>
        <w:p w14:paraId="683761AE" w14:textId="388241F4" w:rsidR="000A7597" w:rsidRDefault="00C55B3E">
          <w:pPr>
            <w:pStyle w:val="TDC1"/>
            <w:tabs>
              <w:tab w:val="right" w:leader="dot" w:pos="7927"/>
            </w:tabs>
            <w:rPr>
              <w:rFonts w:asciiTheme="minorHAnsi" w:eastAsiaTheme="minorEastAsia" w:hAnsiTheme="minorHAnsi"/>
              <w:noProof/>
              <w:sz w:val="22"/>
              <w:lang w:val="es-PE" w:eastAsia="es-PE"/>
            </w:rPr>
          </w:pPr>
          <w:hyperlink w:anchor="_Toc487574062" w:history="1">
            <w:r w:rsidR="000A7597" w:rsidRPr="006F0082">
              <w:rPr>
                <w:rStyle w:val="Hipervnculo"/>
                <w:rFonts w:eastAsiaTheme="majorEastAsia" w:cs="Times New Roman"/>
                <w:noProof/>
                <w:lang w:val="en-US"/>
              </w:rPr>
              <w:t>ABSTRACT</w:t>
            </w:r>
            <w:r w:rsidR="000A7597">
              <w:rPr>
                <w:noProof/>
                <w:webHidden/>
              </w:rPr>
              <w:tab/>
            </w:r>
            <w:r w:rsidR="000A7597">
              <w:rPr>
                <w:noProof/>
                <w:webHidden/>
              </w:rPr>
              <w:fldChar w:fldCharType="begin"/>
            </w:r>
            <w:r w:rsidR="000A7597">
              <w:rPr>
                <w:noProof/>
                <w:webHidden/>
              </w:rPr>
              <w:instrText xml:space="preserve"> PAGEREF _Toc487574062 \h </w:instrText>
            </w:r>
            <w:r w:rsidR="000A7597">
              <w:rPr>
                <w:noProof/>
                <w:webHidden/>
              </w:rPr>
            </w:r>
            <w:r w:rsidR="000A7597">
              <w:rPr>
                <w:noProof/>
                <w:webHidden/>
              </w:rPr>
              <w:fldChar w:fldCharType="separate"/>
            </w:r>
            <w:r w:rsidR="00704166">
              <w:rPr>
                <w:noProof/>
                <w:webHidden/>
              </w:rPr>
              <w:t>ix</w:t>
            </w:r>
            <w:r w:rsidR="000A7597">
              <w:rPr>
                <w:noProof/>
                <w:webHidden/>
              </w:rPr>
              <w:fldChar w:fldCharType="end"/>
            </w:r>
          </w:hyperlink>
        </w:p>
        <w:p w14:paraId="2FAB4A58" w14:textId="559E530F" w:rsidR="000A7597" w:rsidRDefault="00C55B3E">
          <w:pPr>
            <w:pStyle w:val="TDC1"/>
            <w:tabs>
              <w:tab w:val="right" w:leader="dot" w:pos="7927"/>
            </w:tabs>
            <w:rPr>
              <w:rFonts w:asciiTheme="minorHAnsi" w:eastAsiaTheme="minorEastAsia" w:hAnsiTheme="minorHAnsi"/>
              <w:noProof/>
              <w:sz w:val="22"/>
              <w:lang w:val="es-PE" w:eastAsia="es-PE"/>
            </w:rPr>
          </w:pPr>
          <w:hyperlink w:anchor="_Toc487574063" w:history="1">
            <w:r w:rsidR="000A7597" w:rsidRPr="006F0082">
              <w:rPr>
                <w:rStyle w:val="Hipervnculo"/>
                <w:rFonts w:eastAsiaTheme="majorEastAsia" w:cs="Times New Roman"/>
                <w:noProof/>
              </w:rPr>
              <w:t>INTRODUCCIÓN</w:t>
            </w:r>
            <w:r w:rsidR="000A7597">
              <w:rPr>
                <w:noProof/>
                <w:webHidden/>
              </w:rPr>
              <w:tab/>
            </w:r>
            <w:r w:rsidR="000A7597">
              <w:rPr>
                <w:noProof/>
                <w:webHidden/>
              </w:rPr>
              <w:fldChar w:fldCharType="begin"/>
            </w:r>
            <w:r w:rsidR="000A7597">
              <w:rPr>
                <w:noProof/>
                <w:webHidden/>
              </w:rPr>
              <w:instrText xml:space="preserve"> PAGEREF _Toc487574063 \h </w:instrText>
            </w:r>
            <w:r w:rsidR="000A7597">
              <w:rPr>
                <w:noProof/>
                <w:webHidden/>
              </w:rPr>
            </w:r>
            <w:r w:rsidR="000A7597">
              <w:rPr>
                <w:noProof/>
                <w:webHidden/>
              </w:rPr>
              <w:fldChar w:fldCharType="separate"/>
            </w:r>
            <w:r w:rsidR="00704166">
              <w:rPr>
                <w:noProof/>
                <w:webHidden/>
              </w:rPr>
              <w:t>xiv</w:t>
            </w:r>
            <w:r w:rsidR="000A7597">
              <w:rPr>
                <w:noProof/>
                <w:webHidden/>
              </w:rPr>
              <w:fldChar w:fldCharType="end"/>
            </w:r>
          </w:hyperlink>
        </w:p>
        <w:p w14:paraId="594FEEA7" w14:textId="36B22AA0" w:rsidR="000A7597" w:rsidRDefault="00C55B3E">
          <w:pPr>
            <w:pStyle w:val="TDC1"/>
            <w:tabs>
              <w:tab w:val="right" w:leader="dot" w:pos="7927"/>
            </w:tabs>
            <w:rPr>
              <w:rFonts w:asciiTheme="minorHAnsi" w:eastAsiaTheme="minorEastAsia" w:hAnsiTheme="minorHAnsi"/>
              <w:noProof/>
              <w:sz w:val="22"/>
              <w:lang w:val="es-PE" w:eastAsia="es-PE"/>
            </w:rPr>
          </w:pPr>
          <w:hyperlink w:anchor="_Toc487574064" w:history="1">
            <w:r w:rsidR="000A7597" w:rsidRPr="006F0082">
              <w:rPr>
                <w:rStyle w:val="Hipervnculo"/>
                <w:rFonts w:eastAsiaTheme="majorEastAsia" w:cs="Times New Roman"/>
                <w:noProof/>
              </w:rPr>
              <w:t>CAPÍTULO I: PROBLEMA DE INVESTIGACIÓN</w:t>
            </w:r>
            <w:r w:rsidR="000A7597">
              <w:rPr>
                <w:noProof/>
                <w:webHidden/>
              </w:rPr>
              <w:tab/>
            </w:r>
            <w:r w:rsidR="000A7597">
              <w:rPr>
                <w:noProof/>
                <w:webHidden/>
              </w:rPr>
              <w:fldChar w:fldCharType="begin"/>
            </w:r>
            <w:r w:rsidR="000A7597">
              <w:rPr>
                <w:noProof/>
                <w:webHidden/>
              </w:rPr>
              <w:instrText xml:space="preserve"> PAGEREF _Toc487574064 \h </w:instrText>
            </w:r>
            <w:r w:rsidR="000A7597">
              <w:rPr>
                <w:noProof/>
                <w:webHidden/>
              </w:rPr>
            </w:r>
            <w:r w:rsidR="000A7597">
              <w:rPr>
                <w:noProof/>
                <w:webHidden/>
              </w:rPr>
              <w:fldChar w:fldCharType="separate"/>
            </w:r>
            <w:r w:rsidR="00704166">
              <w:rPr>
                <w:noProof/>
                <w:webHidden/>
              </w:rPr>
              <w:t>16</w:t>
            </w:r>
            <w:r w:rsidR="000A7597">
              <w:rPr>
                <w:noProof/>
                <w:webHidden/>
              </w:rPr>
              <w:fldChar w:fldCharType="end"/>
            </w:r>
          </w:hyperlink>
        </w:p>
        <w:p w14:paraId="6A8370F4" w14:textId="3E1A49CD"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065" w:history="1">
            <w:r w:rsidR="000A7597" w:rsidRPr="006F0082">
              <w:rPr>
                <w:rStyle w:val="Hipervnculo"/>
                <w:rFonts w:cs="Times New Roman"/>
                <w:noProof/>
              </w:rPr>
              <w:t>1.1.</w:t>
            </w:r>
            <w:r w:rsidR="000A7597">
              <w:rPr>
                <w:rFonts w:asciiTheme="minorHAnsi" w:eastAsiaTheme="minorEastAsia" w:hAnsiTheme="minorHAnsi"/>
                <w:noProof/>
                <w:sz w:val="22"/>
                <w:lang w:val="es-PE" w:eastAsia="es-PE"/>
              </w:rPr>
              <w:tab/>
            </w:r>
            <w:r w:rsidR="000A7597" w:rsidRPr="006F0082">
              <w:rPr>
                <w:rStyle w:val="Hipervnculo"/>
                <w:rFonts w:cs="Times New Roman"/>
                <w:noProof/>
              </w:rPr>
              <w:t>Planteamiento del problema</w:t>
            </w:r>
            <w:r w:rsidR="000A7597">
              <w:rPr>
                <w:noProof/>
                <w:webHidden/>
              </w:rPr>
              <w:tab/>
            </w:r>
            <w:r w:rsidR="000A7597">
              <w:rPr>
                <w:noProof/>
                <w:webHidden/>
              </w:rPr>
              <w:fldChar w:fldCharType="begin"/>
            </w:r>
            <w:r w:rsidR="000A7597">
              <w:rPr>
                <w:noProof/>
                <w:webHidden/>
              </w:rPr>
              <w:instrText xml:space="preserve"> PAGEREF _Toc487574065 \h </w:instrText>
            </w:r>
            <w:r w:rsidR="000A7597">
              <w:rPr>
                <w:noProof/>
                <w:webHidden/>
              </w:rPr>
            </w:r>
            <w:r w:rsidR="000A7597">
              <w:rPr>
                <w:noProof/>
                <w:webHidden/>
              </w:rPr>
              <w:fldChar w:fldCharType="separate"/>
            </w:r>
            <w:r w:rsidR="00704166">
              <w:rPr>
                <w:noProof/>
                <w:webHidden/>
              </w:rPr>
              <w:t>17</w:t>
            </w:r>
            <w:r w:rsidR="000A7597">
              <w:rPr>
                <w:noProof/>
                <w:webHidden/>
              </w:rPr>
              <w:fldChar w:fldCharType="end"/>
            </w:r>
          </w:hyperlink>
        </w:p>
        <w:p w14:paraId="4F913D3F" w14:textId="13B6A303"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066" w:history="1">
            <w:r w:rsidR="000A7597" w:rsidRPr="006F0082">
              <w:rPr>
                <w:rStyle w:val="Hipervnculo"/>
                <w:rFonts w:cs="Times New Roman"/>
                <w:noProof/>
              </w:rPr>
              <w:t>1.2.</w:t>
            </w:r>
            <w:r w:rsidR="000A7597">
              <w:rPr>
                <w:rFonts w:asciiTheme="minorHAnsi" w:eastAsiaTheme="minorEastAsia" w:hAnsiTheme="minorHAnsi"/>
                <w:noProof/>
                <w:sz w:val="22"/>
                <w:lang w:val="es-PE" w:eastAsia="es-PE"/>
              </w:rPr>
              <w:tab/>
            </w:r>
            <w:r w:rsidR="000A7597" w:rsidRPr="006F0082">
              <w:rPr>
                <w:rStyle w:val="Hipervnculo"/>
                <w:rFonts w:cs="Times New Roman"/>
                <w:noProof/>
              </w:rPr>
              <w:t>Formulación del problema</w:t>
            </w:r>
            <w:r w:rsidR="000A7597">
              <w:rPr>
                <w:noProof/>
                <w:webHidden/>
              </w:rPr>
              <w:tab/>
            </w:r>
            <w:r w:rsidR="000A7597">
              <w:rPr>
                <w:noProof/>
                <w:webHidden/>
              </w:rPr>
              <w:fldChar w:fldCharType="begin"/>
            </w:r>
            <w:r w:rsidR="000A7597">
              <w:rPr>
                <w:noProof/>
                <w:webHidden/>
              </w:rPr>
              <w:instrText xml:space="preserve"> PAGEREF _Toc487574066 \h </w:instrText>
            </w:r>
            <w:r w:rsidR="000A7597">
              <w:rPr>
                <w:noProof/>
                <w:webHidden/>
              </w:rPr>
            </w:r>
            <w:r w:rsidR="000A7597">
              <w:rPr>
                <w:noProof/>
                <w:webHidden/>
              </w:rPr>
              <w:fldChar w:fldCharType="separate"/>
            </w:r>
            <w:r w:rsidR="00704166">
              <w:rPr>
                <w:noProof/>
                <w:webHidden/>
              </w:rPr>
              <w:t>20</w:t>
            </w:r>
            <w:r w:rsidR="000A7597">
              <w:rPr>
                <w:noProof/>
                <w:webHidden/>
              </w:rPr>
              <w:fldChar w:fldCharType="end"/>
            </w:r>
          </w:hyperlink>
        </w:p>
        <w:p w14:paraId="11E7765A" w14:textId="529A7AB5"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067" w:history="1">
            <w:r w:rsidR="000A7597" w:rsidRPr="006F0082">
              <w:rPr>
                <w:rStyle w:val="Hipervnculo"/>
                <w:rFonts w:cs="Times New Roman"/>
                <w:noProof/>
              </w:rPr>
              <w:t>1.3.</w:t>
            </w:r>
            <w:r w:rsidR="000A7597">
              <w:rPr>
                <w:rFonts w:asciiTheme="minorHAnsi" w:eastAsiaTheme="minorEastAsia" w:hAnsiTheme="minorHAnsi"/>
                <w:noProof/>
                <w:sz w:val="22"/>
                <w:lang w:val="es-PE" w:eastAsia="es-PE"/>
              </w:rPr>
              <w:tab/>
            </w:r>
            <w:r w:rsidR="000A7597" w:rsidRPr="006F0082">
              <w:rPr>
                <w:rStyle w:val="Hipervnculo"/>
                <w:rFonts w:cs="Times New Roman"/>
                <w:noProof/>
              </w:rPr>
              <w:t>Objetivos</w:t>
            </w:r>
            <w:r w:rsidR="000A7597">
              <w:rPr>
                <w:noProof/>
                <w:webHidden/>
              </w:rPr>
              <w:tab/>
            </w:r>
            <w:r w:rsidR="000A7597">
              <w:rPr>
                <w:noProof/>
                <w:webHidden/>
              </w:rPr>
              <w:fldChar w:fldCharType="begin"/>
            </w:r>
            <w:r w:rsidR="000A7597">
              <w:rPr>
                <w:noProof/>
                <w:webHidden/>
              </w:rPr>
              <w:instrText xml:space="preserve"> PAGEREF _Toc487574067 \h </w:instrText>
            </w:r>
            <w:r w:rsidR="000A7597">
              <w:rPr>
                <w:noProof/>
                <w:webHidden/>
              </w:rPr>
            </w:r>
            <w:r w:rsidR="000A7597">
              <w:rPr>
                <w:noProof/>
                <w:webHidden/>
              </w:rPr>
              <w:fldChar w:fldCharType="separate"/>
            </w:r>
            <w:r w:rsidR="00704166">
              <w:rPr>
                <w:noProof/>
                <w:webHidden/>
              </w:rPr>
              <w:t>20</w:t>
            </w:r>
            <w:r w:rsidR="000A7597">
              <w:rPr>
                <w:noProof/>
                <w:webHidden/>
              </w:rPr>
              <w:fldChar w:fldCharType="end"/>
            </w:r>
          </w:hyperlink>
        </w:p>
        <w:p w14:paraId="77B413B6" w14:textId="542BE133"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68" w:history="1">
            <w:r w:rsidR="000A7597" w:rsidRPr="006F0082">
              <w:rPr>
                <w:rStyle w:val="Hipervnculo"/>
                <w:rFonts w:cs="Times New Roman"/>
                <w:noProof/>
              </w:rPr>
              <w:t>1.3.1.</w:t>
            </w:r>
            <w:r w:rsidR="000A7597">
              <w:rPr>
                <w:rFonts w:asciiTheme="minorHAnsi" w:eastAsiaTheme="minorEastAsia" w:hAnsiTheme="minorHAnsi"/>
                <w:noProof/>
                <w:sz w:val="22"/>
                <w:lang w:val="es-PE" w:eastAsia="es-PE"/>
              </w:rPr>
              <w:tab/>
            </w:r>
            <w:r w:rsidR="000A7597" w:rsidRPr="006F0082">
              <w:rPr>
                <w:rStyle w:val="Hipervnculo"/>
                <w:rFonts w:cs="Times New Roman"/>
                <w:noProof/>
              </w:rPr>
              <w:t>Objetivo General</w:t>
            </w:r>
            <w:r w:rsidR="000A7597">
              <w:rPr>
                <w:noProof/>
                <w:webHidden/>
              </w:rPr>
              <w:tab/>
            </w:r>
            <w:r w:rsidR="000A7597">
              <w:rPr>
                <w:noProof/>
                <w:webHidden/>
              </w:rPr>
              <w:fldChar w:fldCharType="begin"/>
            </w:r>
            <w:r w:rsidR="000A7597">
              <w:rPr>
                <w:noProof/>
                <w:webHidden/>
              </w:rPr>
              <w:instrText xml:space="preserve"> PAGEREF _Toc487574068 \h </w:instrText>
            </w:r>
            <w:r w:rsidR="000A7597">
              <w:rPr>
                <w:noProof/>
                <w:webHidden/>
              </w:rPr>
            </w:r>
            <w:r w:rsidR="000A7597">
              <w:rPr>
                <w:noProof/>
                <w:webHidden/>
              </w:rPr>
              <w:fldChar w:fldCharType="separate"/>
            </w:r>
            <w:r w:rsidR="00704166">
              <w:rPr>
                <w:noProof/>
                <w:webHidden/>
              </w:rPr>
              <w:t>20</w:t>
            </w:r>
            <w:r w:rsidR="000A7597">
              <w:rPr>
                <w:noProof/>
                <w:webHidden/>
              </w:rPr>
              <w:fldChar w:fldCharType="end"/>
            </w:r>
          </w:hyperlink>
        </w:p>
        <w:p w14:paraId="52653616" w14:textId="5AF8E6F8"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69" w:history="1">
            <w:r w:rsidR="000A7597" w:rsidRPr="006F0082">
              <w:rPr>
                <w:rStyle w:val="Hipervnculo"/>
                <w:rFonts w:cs="Times New Roman"/>
                <w:noProof/>
              </w:rPr>
              <w:t>1.3.2.</w:t>
            </w:r>
            <w:r w:rsidR="000A7597">
              <w:rPr>
                <w:rFonts w:asciiTheme="minorHAnsi" w:eastAsiaTheme="minorEastAsia" w:hAnsiTheme="minorHAnsi"/>
                <w:noProof/>
                <w:sz w:val="22"/>
                <w:lang w:val="es-PE" w:eastAsia="es-PE"/>
              </w:rPr>
              <w:tab/>
            </w:r>
            <w:r w:rsidR="000A7597" w:rsidRPr="006F0082">
              <w:rPr>
                <w:rStyle w:val="Hipervnculo"/>
                <w:rFonts w:cs="Times New Roman"/>
                <w:noProof/>
              </w:rPr>
              <w:t>Objetivos Específicos</w:t>
            </w:r>
            <w:r w:rsidR="000A7597">
              <w:rPr>
                <w:noProof/>
                <w:webHidden/>
              </w:rPr>
              <w:tab/>
            </w:r>
            <w:r w:rsidR="000A7597">
              <w:rPr>
                <w:noProof/>
                <w:webHidden/>
              </w:rPr>
              <w:fldChar w:fldCharType="begin"/>
            </w:r>
            <w:r w:rsidR="000A7597">
              <w:rPr>
                <w:noProof/>
                <w:webHidden/>
              </w:rPr>
              <w:instrText xml:space="preserve"> PAGEREF _Toc487574069 \h </w:instrText>
            </w:r>
            <w:r w:rsidR="000A7597">
              <w:rPr>
                <w:noProof/>
                <w:webHidden/>
              </w:rPr>
            </w:r>
            <w:r w:rsidR="000A7597">
              <w:rPr>
                <w:noProof/>
                <w:webHidden/>
              </w:rPr>
              <w:fldChar w:fldCharType="separate"/>
            </w:r>
            <w:r w:rsidR="00704166">
              <w:rPr>
                <w:noProof/>
                <w:webHidden/>
              </w:rPr>
              <w:t>21</w:t>
            </w:r>
            <w:r w:rsidR="000A7597">
              <w:rPr>
                <w:noProof/>
                <w:webHidden/>
              </w:rPr>
              <w:fldChar w:fldCharType="end"/>
            </w:r>
          </w:hyperlink>
        </w:p>
        <w:p w14:paraId="0FD8C555" w14:textId="336CBF76"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70" w:history="1">
            <w:r w:rsidR="000A7597" w:rsidRPr="006F0082">
              <w:rPr>
                <w:rStyle w:val="Hipervnculo"/>
                <w:rFonts w:cs="Times New Roman"/>
                <w:noProof/>
              </w:rPr>
              <w:t>1.3.3.</w:t>
            </w:r>
            <w:r w:rsidR="000A7597">
              <w:rPr>
                <w:rFonts w:asciiTheme="minorHAnsi" w:eastAsiaTheme="minorEastAsia" w:hAnsiTheme="minorHAnsi"/>
                <w:noProof/>
                <w:sz w:val="22"/>
                <w:lang w:val="es-PE" w:eastAsia="es-PE"/>
              </w:rPr>
              <w:tab/>
            </w:r>
            <w:r w:rsidR="000A7597" w:rsidRPr="006F0082">
              <w:rPr>
                <w:rStyle w:val="Hipervnculo"/>
                <w:rFonts w:cs="Times New Roman"/>
                <w:noProof/>
              </w:rPr>
              <w:t>Justificación e Importancia</w:t>
            </w:r>
            <w:r w:rsidR="000A7597">
              <w:rPr>
                <w:noProof/>
                <w:webHidden/>
              </w:rPr>
              <w:tab/>
            </w:r>
            <w:r w:rsidR="000A7597">
              <w:rPr>
                <w:noProof/>
                <w:webHidden/>
              </w:rPr>
              <w:fldChar w:fldCharType="begin"/>
            </w:r>
            <w:r w:rsidR="000A7597">
              <w:rPr>
                <w:noProof/>
                <w:webHidden/>
              </w:rPr>
              <w:instrText xml:space="preserve"> PAGEREF _Toc487574070 \h </w:instrText>
            </w:r>
            <w:r w:rsidR="000A7597">
              <w:rPr>
                <w:noProof/>
                <w:webHidden/>
              </w:rPr>
            </w:r>
            <w:r w:rsidR="000A7597">
              <w:rPr>
                <w:noProof/>
                <w:webHidden/>
              </w:rPr>
              <w:fldChar w:fldCharType="separate"/>
            </w:r>
            <w:r w:rsidR="00704166">
              <w:rPr>
                <w:noProof/>
                <w:webHidden/>
              </w:rPr>
              <w:t>21</w:t>
            </w:r>
            <w:r w:rsidR="000A7597">
              <w:rPr>
                <w:noProof/>
                <w:webHidden/>
              </w:rPr>
              <w:fldChar w:fldCharType="end"/>
            </w:r>
          </w:hyperlink>
        </w:p>
        <w:p w14:paraId="0A171178" w14:textId="4DB5FBAA"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71" w:history="1">
            <w:r w:rsidR="000A7597" w:rsidRPr="006F0082">
              <w:rPr>
                <w:rStyle w:val="Hipervnculo"/>
                <w:rFonts w:cs="Times New Roman"/>
                <w:noProof/>
              </w:rPr>
              <w:t>1.3.4.</w:t>
            </w:r>
            <w:r w:rsidR="000A7597">
              <w:rPr>
                <w:rFonts w:asciiTheme="minorHAnsi" w:eastAsiaTheme="minorEastAsia" w:hAnsiTheme="minorHAnsi"/>
                <w:noProof/>
                <w:sz w:val="22"/>
                <w:lang w:val="es-PE" w:eastAsia="es-PE"/>
              </w:rPr>
              <w:tab/>
            </w:r>
            <w:r w:rsidR="000A7597" w:rsidRPr="006F0082">
              <w:rPr>
                <w:rStyle w:val="Hipervnculo"/>
                <w:rFonts w:cs="Times New Roman"/>
                <w:noProof/>
              </w:rPr>
              <w:t>Limitaciones de la investigación.</w:t>
            </w:r>
            <w:r w:rsidR="000A7597">
              <w:rPr>
                <w:noProof/>
                <w:webHidden/>
              </w:rPr>
              <w:tab/>
            </w:r>
            <w:r w:rsidR="000A7597">
              <w:rPr>
                <w:noProof/>
                <w:webHidden/>
              </w:rPr>
              <w:fldChar w:fldCharType="begin"/>
            </w:r>
            <w:r w:rsidR="000A7597">
              <w:rPr>
                <w:noProof/>
                <w:webHidden/>
              </w:rPr>
              <w:instrText xml:space="preserve"> PAGEREF _Toc487574071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3205D5ED" w14:textId="4CF1A97A" w:rsidR="000A7597" w:rsidRDefault="00C55B3E">
          <w:pPr>
            <w:pStyle w:val="TDC1"/>
            <w:tabs>
              <w:tab w:val="right" w:leader="dot" w:pos="7927"/>
            </w:tabs>
            <w:rPr>
              <w:rFonts w:asciiTheme="minorHAnsi" w:eastAsiaTheme="minorEastAsia" w:hAnsiTheme="minorHAnsi"/>
              <w:noProof/>
              <w:sz w:val="22"/>
              <w:lang w:val="es-PE" w:eastAsia="es-PE"/>
            </w:rPr>
          </w:pPr>
          <w:hyperlink w:anchor="_Toc487574072" w:history="1">
            <w:r w:rsidR="000A7597" w:rsidRPr="006F0082">
              <w:rPr>
                <w:rStyle w:val="Hipervnculo"/>
                <w:rFonts w:cs="Times New Roman"/>
                <w:noProof/>
              </w:rPr>
              <w:t>CAPÍTULO II: MARCO TEORICO</w:t>
            </w:r>
            <w:r w:rsidR="000A7597">
              <w:rPr>
                <w:noProof/>
                <w:webHidden/>
              </w:rPr>
              <w:tab/>
            </w:r>
            <w:r w:rsidR="000A7597">
              <w:rPr>
                <w:noProof/>
                <w:webHidden/>
              </w:rPr>
              <w:fldChar w:fldCharType="begin"/>
            </w:r>
            <w:r w:rsidR="000A7597">
              <w:rPr>
                <w:noProof/>
                <w:webHidden/>
              </w:rPr>
              <w:instrText xml:space="preserve"> PAGEREF _Toc487574072 \h </w:instrText>
            </w:r>
            <w:r w:rsidR="000A7597">
              <w:rPr>
                <w:noProof/>
                <w:webHidden/>
              </w:rPr>
            </w:r>
            <w:r w:rsidR="000A7597">
              <w:rPr>
                <w:noProof/>
                <w:webHidden/>
              </w:rPr>
              <w:fldChar w:fldCharType="separate"/>
            </w:r>
            <w:r w:rsidR="00704166">
              <w:rPr>
                <w:noProof/>
                <w:webHidden/>
              </w:rPr>
              <w:t>23</w:t>
            </w:r>
            <w:r w:rsidR="000A7597">
              <w:rPr>
                <w:noProof/>
                <w:webHidden/>
              </w:rPr>
              <w:fldChar w:fldCharType="end"/>
            </w:r>
          </w:hyperlink>
        </w:p>
        <w:p w14:paraId="24ECBAD1" w14:textId="7E448953"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073" w:history="1">
            <w:r w:rsidR="000A7597" w:rsidRPr="006F0082">
              <w:rPr>
                <w:rStyle w:val="Hipervnculo"/>
                <w:rFonts w:cs="Times New Roman"/>
                <w:noProof/>
              </w:rPr>
              <w:t>2.1</w:t>
            </w:r>
            <w:r w:rsidR="000A7597">
              <w:rPr>
                <w:rFonts w:asciiTheme="minorHAnsi" w:eastAsiaTheme="minorEastAsia" w:hAnsiTheme="minorHAnsi"/>
                <w:noProof/>
                <w:sz w:val="22"/>
                <w:lang w:val="es-PE" w:eastAsia="es-PE"/>
              </w:rPr>
              <w:tab/>
            </w:r>
            <w:r w:rsidR="000A7597" w:rsidRPr="006F0082">
              <w:rPr>
                <w:rStyle w:val="Hipervnculo"/>
                <w:rFonts w:cs="Times New Roman"/>
                <w:noProof/>
              </w:rPr>
              <w:t>Antecedentes de la Investigación</w:t>
            </w:r>
            <w:r w:rsidR="000A7597">
              <w:rPr>
                <w:noProof/>
                <w:webHidden/>
              </w:rPr>
              <w:tab/>
            </w:r>
            <w:r w:rsidR="000A7597">
              <w:rPr>
                <w:noProof/>
                <w:webHidden/>
              </w:rPr>
              <w:fldChar w:fldCharType="begin"/>
            </w:r>
            <w:r w:rsidR="000A7597">
              <w:rPr>
                <w:noProof/>
                <w:webHidden/>
              </w:rPr>
              <w:instrText xml:space="preserve"> PAGEREF _Toc487574073 \h </w:instrText>
            </w:r>
            <w:r w:rsidR="000A7597">
              <w:rPr>
                <w:noProof/>
                <w:webHidden/>
              </w:rPr>
            </w:r>
            <w:r w:rsidR="000A7597">
              <w:rPr>
                <w:noProof/>
                <w:webHidden/>
              </w:rPr>
              <w:fldChar w:fldCharType="separate"/>
            </w:r>
            <w:r w:rsidR="00704166">
              <w:rPr>
                <w:noProof/>
                <w:webHidden/>
              </w:rPr>
              <w:t>24</w:t>
            </w:r>
            <w:r w:rsidR="000A7597">
              <w:rPr>
                <w:noProof/>
                <w:webHidden/>
              </w:rPr>
              <w:fldChar w:fldCharType="end"/>
            </w:r>
          </w:hyperlink>
        </w:p>
        <w:p w14:paraId="28C7B5F9" w14:textId="2AB0DB0E"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74" w:history="1">
            <w:r w:rsidR="000A7597" w:rsidRPr="006F0082">
              <w:rPr>
                <w:rStyle w:val="Hipervnculo"/>
                <w:rFonts w:cs="Times New Roman"/>
                <w:noProof/>
              </w:rPr>
              <w:t>2.1.1</w:t>
            </w:r>
            <w:r w:rsidR="000A7597">
              <w:rPr>
                <w:rFonts w:asciiTheme="minorHAnsi" w:eastAsiaTheme="minorEastAsia" w:hAnsiTheme="minorHAnsi"/>
                <w:noProof/>
                <w:sz w:val="22"/>
                <w:lang w:val="es-PE" w:eastAsia="es-PE"/>
              </w:rPr>
              <w:tab/>
            </w:r>
            <w:r w:rsidR="000A7597" w:rsidRPr="006F0082">
              <w:rPr>
                <w:rStyle w:val="Hipervnculo"/>
                <w:rFonts w:eastAsiaTheme="majorEastAsia" w:cs="Times New Roman"/>
                <w:noProof/>
              </w:rPr>
              <w:t>Antecedentes Internacionales.</w:t>
            </w:r>
            <w:r w:rsidR="000A7597">
              <w:rPr>
                <w:noProof/>
                <w:webHidden/>
              </w:rPr>
              <w:tab/>
            </w:r>
            <w:r w:rsidR="000A7597">
              <w:rPr>
                <w:noProof/>
                <w:webHidden/>
              </w:rPr>
              <w:fldChar w:fldCharType="begin"/>
            </w:r>
            <w:r w:rsidR="000A7597">
              <w:rPr>
                <w:noProof/>
                <w:webHidden/>
              </w:rPr>
              <w:instrText xml:space="preserve"> PAGEREF _Toc487574074 \h </w:instrText>
            </w:r>
            <w:r w:rsidR="000A7597">
              <w:rPr>
                <w:noProof/>
                <w:webHidden/>
              </w:rPr>
            </w:r>
            <w:r w:rsidR="000A7597">
              <w:rPr>
                <w:noProof/>
                <w:webHidden/>
              </w:rPr>
              <w:fldChar w:fldCharType="separate"/>
            </w:r>
            <w:r w:rsidR="00704166">
              <w:rPr>
                <w:noProof/>
                <w:webHidden/>
              </w:rPr>
              <w:t>24</w:t>
            </w:r>
            <w:r w:rsidR="000A7597">
              <w:rPr>
                <w:noProof/>
                <w:webHidden/>
              </w:rPr>
              <w:fldChar w:fldCharType="end"/>
            </w:r>
          </w:hyperlink>
        </w:p>
        <w:p w14:paraId="109CE754" w14:textId="1DF38DE0"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75" w:history="1">
            <w:r w:rsidR="000A7597" w:rsidRPr="006F0082">
              <w:rPr>
                <w:rStyle w:val="Hipervnculo"/>
                <w:rFonts w:eastAsiaTheme="majorEastAsia" w:cs="Times New Roman"/>
                <w:noProof/>
              </w:rPr>
              <w:t>2.1.2</w:t>
            </w:r>
            <w:r w:rsidR="000A7597">
              <w:rPr>
                <w:rFonts w:asciiTheme="minorHAnsi" w:eastAsiaTheme="minorEastAsia" w:hAnsiTheme="minorHAnsi"/>
                <w:noProof/>
                <w:sz w:val="22"/>
                <w:lang w:val="es-PE" w:eastAsia="es-PE"/>
              </w:rPr>
              <w:tab/>
            </w:r>
            <w:r w:rsidR="000A7597" w:rsidRPr="006F0082">
              <w:rPr>
                <w:rStyle w:val="Hipervnculo"/>
                <w:rFonts w:eastAsiaTheme="majorEastAsia" w:cs="Times New Roman"/>
                <w:noProof/>
              </w:rPr>
              <w:t>Antecedentes Nacionales</w:t>
            </w:r>
            <w:r w:rsidR="000A7597">
              <w:rPr>
                <w:noProof/>
                <w:webHidden/>
              </w:rPr>
              <w:tab/>
            </w:r>
            <w:r w:rsidR="000A7597">
              <w:rPr>
                <w:noProof/>
                <w:webHidden/>
              </w:rPr>
              <w:fldChar w:fldCharType="begin"/>
            </w:r>
            <w:r w:rsidR="000A7597">
              <w:rPr>
                <w:noProof/>
                <w:webHidden/>
              </w:rPr>
              <w:instrText xml:space="preserve"> PAGEREF _Toc487574075 \h </w:instrText>
            </w:r>
            <w:r w:rsidR="000A7597">
              <w:rPr>
                <w:noProof/>
                <w:webHidden/>
              </w:rPr>
            </w:r>
            <w:r w:rsidR="000A7597">
              <w:rPr>
                <w:noProof/>
                <w:webHidden/>
              </w:rPr>
              <w:fldChar w:fldCharType="separate"/>
            </w:r>
            <w:r w:rsidR="00704166">
              <w:rPr>
                <w:noProof/>
                <w:webHidden/>
              </w:rPr>
              <w:t>26</w:t>
            </w:r>
            <w:r w:rsidR="000A7597">
              <w:rPr>
                <w:noProof/>
                <w:webHidden/>
              </w:rPr>
              <w:fldChar w:fldCharType="end"/>
            </w:r>
          </w:hyperlink>
        </w:p>
        <w:p w14:paraId="6E633B22" w14:textId="5FDCC090"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076" w:history="1">
            <w:r w:rsidR="000A7597" w:rsidRPr="006F0082">
              <w:rPr>
                <w:rStyle w:val="Hipervnculo"/>
                <w:rFonts w:cs="Times New Roman"/>
                <w:noProof/>
              </w:rPr>
              <w:t>2.2</w:t>
            </w:r>
            <w:r w:rsidR="000A7597">
              <w:rPr>
                <w:rFonts w:asciiTheme="minorHAnsi" w:eastAsiaTheme="minorEastAsia" w:hAnsiTheme="minorHAnsi"/>
                <w:noProof/>
                <w:sz w:val="22"/>
                <w:lang w:val="es-PE" w:eastAsia="es-PE"/>
              </w:rPr>
              <w:tab/>
            </w:r>
            <w:r w:rsidR="000A7597" w:rsidRPr="006F0082">
              <w:rPr>
                <w:rStyle w:val="Hipervnculo"/>
                <w:rFonts w:cs="Times New Roman"/>
                <w:noProof/>
              </w:rPr>
              <w:t>Bases Teóricas.</w:t>
            </w:r>
            <w:r w:rsidR="000A7597">
              <w:rPr>
                <w:noProof/>
                <w:webHidden/>
              </w:rPr>
              <w:tab/>
            </w:r>
            <w:r w:rsidR="000A7597">
              <w:rPr>
                <w:noProof/>
                <w:webHidden/>
              </w:rPr>
              <w:fldChar w:fldCharType="begin"/>
            </w:r>
            <w:r w:rsidR="000A7597">
              <w:rPr>
                <w:noProof/>
                <w:webHidden/>
              </w:rPr>
              <w:instrText xml:space="preserve"> PAGEREF _Toc487574076 \h </w:instrText>
            </w:r>
            <w:r w:rsidR="000A7597">
              <w:rPr>
                <w:noProof/>
                <w:webHidden/>
              </w:rPr>
            </w:r>
            <w:r w:rsidR="000A7597">
              <w:rPr>
                <w:noProof/>
                <w:webHidden/>
              </w:rPr>
              <w:fldChar w:fldCharType="separate"/>
            </w:r>
            <w:r w:rsidR="00704166">
              <w:rPr>
                <w:noProof/>
                <w:webHidden/>
              </w:rPr>
              <w:t>31</w:t>
            </w:r>
            <w:r w:rsidR="000A7597">
              <w:rPr>
                <w:noProof/>
                <w:webHidden/>
              </w:rPr>
              <w:fldChar w:fldCharType="end"/>
            </w:r>
          </w:hyperlink>
        </w:p>
        <w:p w14:paraId="6FE07B57" w14:textId="1456D92D"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77" w:history="1">
            <w:r w:rsidR="000A7597" w:rsidRPr="006F0082">
              <w:rPr>
                <w:rStyle w:val="Hipervnculo"/>
                <w:rFonts w:cs="Times New Roman"/>
                <w:noProof/>
              </w:rPr>
              <w:t>2.2.1</w:t>
            </w:r>
            <w:r w:rsidR="000A7597">
              <w:rPr>
                <w:rFonts w:asciiTheme="minorHAnsi" w:eastAsiaTheme="minorEastAsia" w:hAnsiTheme="minorHAnsi"/>
                <w:noProof/>
                <w:sz w:val="22"/>
                <w:lang w:val="es-PE" w:eastAsia="es-PE"/>
              </w:rPr>
              <w:tab/>
            </w:r>
            <w:r w:rsidR="004D35B2">
              <w:rPr>
                <w:rStyle w:val="Hipervnculo"/>
                <w:rFonts w:eastAsiaTheme="majorEastAsia" w:cs="Times New Roman"/>
                <w:noProof/>
              </w:rPr>
              <w:t>nnnnnnnn</w:t>
            </w:r>
            <w:r w:rsidR="000A7597">
              <w:rPr>
                <w:noProof/>
                <w:webHidden/>
              </w:rPr>
              <w:tab/>
            </w:r>
            <w:r w:rsidR="000A7597">
              <w:rPr>
                <w:noProof/>
                <w:webHidden/>
              </w:rPr>
              <w:fldChar w:fldCharType="begin"/>
            </w:r>
            <w:r w:rsidR="000A7597">
              <w:rPr>
                <w:noProof/>
                <w:webHidden/>
              </w:rPr>
              <w:instrText xml:space="preserve"> PAGEREF _Toc487574077 \h </w:instrText>
            </w:r>
            <w:r w:rsidR="000A7597">
              <w:rPr>
                <w:noProof/>
                <w:webHidden/>
              </w:rPr>
            </w:r>
            <w:r w:rsidR="000A7597">
              <w:rPr>
                <w:noProof/>
                <w:webHidden/>
              </w:rPr>
              <w:fldChar w:fldCharType="separate"/>
            </w:r>
            <w:r w:rsidR="00704166">
              <w:rPr>
                <w:noProof/>
                <w:webHidden/>
              </w:rPr>
              <w:t>31</w:t>
            </w:r>
            <w:r w:rsidR="000A7597">
              <w:rPr>
                <w:noProof/>
                <w:webHidden/>
              </w:rPr>
              <w:fldChar w:fldCharType="end"/>
            </w:r>
          </w:hyperlink>
        </w:p>
        <w:p w14:paraId="11E89957" w14:textId="50A746FD" w:rsidR="000A7597" w:rsidRDefault="00C55B3E">
          <w:pPr>
            <w:pStyle w:val="TDC1"/>
            <w:tabs>
              <w:tab w:val="left" w:pos="1100"/>
              <w:tab w:val="right" w:leader="dot" w:pos="7927"/>
            </w:tabs>
            <w:rPr>
              <w:rFonts w:asciiTheme="minorHAnsi" w:eastAsiaTheme="minorEastAsia" w:hAnsiTheme="minorHAnsi"/>
              <w:noProof/>
              <w:sz w:val="22"/>
              <w:lang w:val="es-PE" w:eastAsia="es-PE"/>
            </w:rPr>
          </w:pPr>
          <w:hyperlink w:anchor="_Toc487574078" w:history="1">
            <w:r w:rsidR="000A7597" w:rsidRPr="006F0082">
              <w:rPr>
                <w:rStyle w:val="Hipervnculo"/>
                <w:rFonts w:cs="Times New Roman"/>
                <w:noProof/>
              </w:rPr>
              <w:t>2.2.1.1</w:t>
            </w:r>
            <w:r w:rsidR="000A7597">
              <w:rPr>
                <w:rFonts w:asciiTheme="minorHAnsi" w:eastAsiaTheme="minorEastAsia" w:hAnsiTheme="minorHAnsi"/>
                <w:noProof/>
                <w:sz w:val="22"/>
                <w:lang w:val="es-PE" w:eastAsia="es-PE"/>
              </w:rPr>
              <w:tab/>
            </w:r>
            <w:r w:rsidR="004D35B2">
              <w:rPr>
                <w:rStyle w:val="Hipervnculo"/>
                <w:rFonts w:eastAsiaTheme="majorEastAsia" w:cs="Times New Roman"/>
                <w:noProof/>
              </w:rPr>
              <w:t>nnnnnnnnnn</w:t>
            </w:r>
            <w:r w:rsidR="000A7597" w:rsidRPr="006F0082">
              <w:rPr>
                <w:rStyle w:val="Hipervnculo"/>
                <w:rFonts w:eastAsiaTheme="majorEastAsia" w:cs="Times New Roman"/>
                <w:noProof/>
              </w:rPr>
              <w:t>es.</w:t>
            </w:r>
            <w:r w:rsidR="000A7597">
              <w:rPr>
                <w:noProof/>
                <w:webHidden/>
              </w:rPr>
              <w:tab/>
            </w:r>
            <w:r w:rsidR="000A7597">
              <w:rPr>
                <w:noProof/>
                <w:webHidden/>
              </w:rPr>
              <w:fldChar w:fldCharType="begin"/>
            </w:r>
            <w:r w:rsidR="000A7597">
              <w:rPr>
                <w:noProof/>
                <w:webHidden/>
              </w:rPr>
              <w:instrText xml:space="preserve"> PAGEREF _Toc487574078 \h </w:instrText>
            </w:r>
            <w:r w:rsidR="000A7597">
              <w:rPr>
                <w:noProof/>
                <w:webHidden/>
              </w:rPr>
            </w:r>
            <w:r w:rsidR="000A7597">
              <w:rPr>
                <w:noProof/>
                <w:webHidden/>
              </w:rPr>
              <w:fldChar w:fldCharType="separate"/>
            </w:r>
            <w:r w:rsidR="00704166">
              <w:rPr>
                <w:noProof/>
                <w:webHidden/>
              </w:rPr>
              <w:t>31</w:t>
            </w:r>
            <w:r w:rsidR="000A7597">
              <w:rPr>
                <w:noProof/>
                <w:webHidden/>
              </w:rPr>
              <w:fldChar w:fldCharType="end"/>
            </w:r>
          </w:hyperlink>
        </w:p>
        <w:p w14:paraId="234F6544" w14:textId="7D64F79C" w:rsidR="000A7597" w:rsidRDefault="00C55B3E">
          <w:pPr>
            <w:pStyle w:val="TDC1"/>
            <w:tabs>
              <w:tab w:val="left" w:pos="1100"/>
              <w:tab w:val="right" w:leader="dot" w:pos="7927"/>
            </w:tabs>
            <w:rPr>
              <w:rFonts w:asciiTheme="minorHAnsi" w:eastAsiaTheme="minorEastAsia" w:hAnsiTheme="minorHAnsi"/>
              <w:noProof/>
              <w:sz w:val="22"/>
              <w:lang w:val="es-PE" w:eastAsia="es-PE"/>
            </w:rPr>
          </w:pPr>
          <w:hyperlink w:anchor="_Toc487574079" w:history="1">
            <w:r w:rsidR="000A7597" w:rsidRPr="006F0082">
              <w:rPr>
                <w:rStyle w:val="Hipervnculo"/>
                <w:rFonts w:eastAsiaTheme="majorEastAsia" w:cs="Times New Roman"/>
                <w:noProof/>
              </w:rPr>
              <w:t>2.2.1.2</w:t>
            </w:r>
            <w:r w:rsidR="000A7597">
              <w:rPr>
                <w:rFonts w:asciiTheme="minorHAnsi" w:eastAsiaTheme="minorEastAsia" w:hAnsiTheme="minorHAnsi"/>
                <w:noProof/>
                <w:sz w:val="22"/>
                <w:lang w:val="es-PE" w:eastAsia="es-PE"/>
              </w:rPr>
              <w:tab/>
            </w:r>
            <w:r w:rsidR="004D35B2">
              <w:rPr>
                <w:rStyle w:val="Hipervnculo"/>
                <w:rFonts w:eastAsiaTheme="majorEastAsia" w:cs="Times New Roman"/>
                <w:noProof/>
              </w:rPr>
              <w:t>mmmmmm</w:t>
            </w:r>
            <w:r w:rsidR="000A7597" w:rsidRPr="006F0082">
              <w:rPr>
                <w:rStyle w:val="Hipervnculo"/>
                <w:rFonts w:eastAsiaTheme="majorEastAsia" w:cs="Times New Roman"/>
                <w:noProof/>
              </w:rPr>
              <w:t>s</w:t>
            </w:r>
            <w:r w:rsidR="000A7597">
              <w:rPr>
                <w:noProof/>
                <w:webHidden/>
              </w:rPr>
              <w:tab/>
            </w:r>
            <w:r w:rsidR="000A7597">
              <w:rPr>
                <w:noProof/>
                <w:webHidden/>
              </w:rPr>
              <w:fldChar w:fldCharType="begin"/>
            </w:r>
            <w:r w:rsidR="000A7597">
              <w:rPr>
                <w:noProof/>
                <w:webHidden/>
              </w:rPr>
              <w:instrText xml:space="preserve"> PAGEREF _Toc487574079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37ECA032" w14:textId="492381A2"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80" w:history="1">
            <w:r w:rsidR="000A7597" w:rsidRPr="006F0082">
              <w:rPr>
                <w:rStyle w:val="Hipervnculo"/>
                <w:rFonts w:eastAsiaTheme="majorEastAsia" w:cs="Times New Roman"/>
                <w:noProof/>
              </w:rPr>
              <w:t>2.2.2</w:t>
            </w:r>
            <w:r w:rsidR="000A7597">
              <w:rPr>
                <w:rFonts w:asciiTheme="minorHAnsi" w:eastAsiaTheme="minorEastAsia" w:hAnsiTheme="minorHAnsi"/>
                <w:noProof/>
                <w:sz w:val="22"/>
                <w:lang w:val="es-PE" w:eastAsia="es-PE"/>
              </w:rPr>
              <w:tab/>
            </w:r>
            <w:r w:rsidR="000A7597" w:rsidRPr="006F0082">
              <w:rPr>
                <w:rStyle w:val="Hipervnculo"/>
                <w:rFonts w:eastAsiaTheme="majorEastAsia" w:cs="Times New Roman"/>
                <w:noProof/>
              </w:rPr>
              <w:t>Generalidades sobre la adolescencia.</w:t>
            </w:r>
            <w:r w:rsidR="000A7597">
              <w:rPr>
                <w:noProof/>
                <w:webHidden/>
              </w:rPr>
              <w:tab/>
            </w:r>
            <w:r w:rsidR="000A7597">
              <w:rPr>
                <w:noProof/>
                <w:webHidden/>
              </w:rPr>
              <w:fldChar w:fldCharType="begin"/>
            </w:r>
            <w:r w:rsidR="000A7597">
              <w:rPr>
                <w:noProof/>
                <w:webHidden/>
              </w:rPr>
              <w:instrText xml:space="preserve"> PAGEREF _Toc487574080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0BCA6460" w14:textId="4E23916C" w:rsidR="000A7597" w:rsidRDefault="00C55B3E">
          <w:pPr>
            <w:pStyle w:val="TDC1"/>
            <w:tabs>
              <w:tab w:val="left" w:pos="1100"/>
              <w:tab w:val="right" w:leader="dot" w:pos="7927"/>
            </w:tabs>
            <w:rPr>
              <w:rFonts w:asciiTheme="minorHAnsi" w:eastAsiaTheme="minorEastAsia" w:hAnsiTheme="minorHAnsi"/>
              <w:noProof/>
              <w:sz w:val="22"/>
              <w:lang w:val="es-PE" w:eastAsia="es-PE"/>
            </w:rPr>
          </w:pPr>
          <w:hyperlink w:anchor="_Toc487574081" w:history="1">
            <w:r w:rsidR="000A7597" w:rsidRPr="006F0082">
              <w:rPr>
                <w:rStyle w:val="Hipervnculo"/>
                <w:rFonts w:eastAsiaTheme="majorEastAsia" w:cs="Times New Roman"/>
                <w:noProof/>
              </w:rPr>
              <w:t>2.2.2.1</w:t>
            </w:r>
            <w:r w:rsidR="000A7597">
              <w:rPr>
                <w:rFonts w:asciiTheme="minorHAnsi" w:eastAsiaTheme="minorEastAsia" w:hAnsiTheme="minorHAnsi"/>
                <w:noProof/>
                <w:sz w:val="22"/>
                <w:lang w:val="es-PE" w:eastAsia="es-PE"/>
              </w:rPr>
              <w:tab/>
            </w:r>
            <w:r w:rsidR="000A7597" w:rsidRPr="006F0082">
              <w:rPr>
                <w:rStyle w:val="Hipervnculo"/>
                <w:rFonts w:cs="Times New Roman"/>
                <w:noProof/>
              </w:rPr>
              <w:t>Definición</w:t>
            </w:r>
            <w:r w:rsidR="000A7597">
              <w:rPr>
                <w:noProof/>
                <w:webHidden/>
              </w:rPr>
              <w:tab/>
            </w:r>
            <w:r w:rsidR="000A7597">
              <w:rPr>
                <w:noProof/>
                <w:webHidden/>
              </w:rPr>
              <w:fldChar w:fldCharType="begin"/>
            </w:r>
            <w:r w:rsidR="000A7597">
              <w:rPr>
                <w:noProof/>
                <w:webHidden/>
              </w:rPr>
              <w:instrText xml:space="preserve"> PAGEREF _Toc487574081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6E7971EA" w14:textId="4458E45E" w:rsidR="000A7597" w:rsidRDefault="00C55B3E">
          <w:pPr>
            <w:pStyle w:val="TDC1"/>
            <w:tabs>
              <w:tab w:val="left" w:pos="1100"/>
              <w:tab w:val="right" w:leader="dot" w:pos="7927"/>
            </w:tabs>
            <w:rPr>
              <w:rFonts w:asciiTheme="minorHAnsi" w:eastAsiaTheme="minorEastAsia" w:hAnsiTheme="minorHAnsi"/>
              <w:noProof/>
              <w:sz w:val="22"/>
              <w:lang w:val="es-PE" w:eastAsia="es-PE"/>
            </w:rPr>
          </w:pPr>
          <w:hyperlink w:anchor="_Toc487574082" w:history="1">
            <w:r w:rsidR="000A7597" w:rsidRPr="006F0082">
              <w:rPr>
                <w:rStyle w:val="Hipervnculo"/>
                <w:rFonts w:cs="Times New Roman"/>
                <w:noProof/>
              </w:rPr>
              <w:t>2.2.2.2</w:t>
            </w:r>
            <w:r w:rsidR="000A7597">
              <w:rPr>
                <w:rFonts w:asciiTheme="minorHAnsi" w:eastAsiaTheme="minorEastAsia" w:hAnsiTheme="minorHAnsi"/>
                <w:noProof/>
                <w:sz w:val="22"/>
                <w:lang w:val="es-PE" w:eastAsia="es-PE"/>
              </w:rPr>
              <w:tab/>
            </w:r>
            <w:r w:rsidR="000A7597" w:rsidRPr="006F0082">
              <w:rPr>
                <w:rStyle w:val="Hipervnculo"/>
                <w:rFonts w:cs="Times New Roman"/>
                <w:noProof/>
              </w:rPr>
              <w:t>Cambios psicosociales del adolescente.</w:t>
            </w:r>
            <w:r w:rsidR="000A7597">
              <w:rPr>
                <w:noProof/>
                <w:webHidden/>
              </w:rPr>
              <w:tab/>
            </w:r>
            <w:r w:rsidR="000A7597">
              <w:rPr>
                <w:noProof/>
                <w:webHidden/>
              </w:rPr>
              <w:fldChar w:fldCharType="begin"/>
            </w:r>
            <w:r w:rsidR="000A7597">
              <w:rPr>
                <w:noProof/>
                <w:webHidden/>
              </w:rPr>
              <w:instrText xml:space="preserve"> PAGEREF _Toc487574082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4414234E" w14:textId="5E645B31" w:rsidR="000A7597" w:rsidRDefault="00C55B3E">
          <w:pPr>
            <w:pStyle w:val="TDC1"/>
            <w:tabs>
              <w:tab w:val="left" w:pos="1100"/>
              <w:tab w:val="right" w:leader="dot" w:pos="7927"/>
            </w:tabs>
            <w:rPr>
              <w:rFonts w:asciiTheme="minorHAnsi" w:eastAsiaTheme="minorEastAsia" w:hAnsiTheme="minorHAnsi"/>
              <w:noProof/>
              <w:sz w:val="22"/>
              <w:lang w:val="es-PE" w:eastAsia="es-PE"/>
            </w:rPr>
          </w:pPr>
          <w:hyperlink w:anchor="_Toc487574083" w:history="1">
            <w:r w:rsidR="000A7597" w:rsidRPr="006F0082">
              <w:rPr>
                <w:rStyle w:val="Hipervnculo"/>
                <w:rFonts w:cs="Times New Roman"/>
                <w:noProof/>
              </w:rPr>
              <w:t>2.2.2.3</w:t>
            </w:r>
            <w:r w:rsidR="000A7597">
              <w:rPr>
                <w:rFonts w:asciiTheme="minorHAnsi" w:eastAsiaTheme="minorEastAsia" w:hAnsiTheme="minorHAnsi"/>
                <w:noProof/>
                <w:sz w:val="22"/>
                <w:lang w:val="es-PE" w:eastAsia="es-PE"/>
              </w:rPr>
              <w:tab/>
            </w:r>
            <w:r w:rsidR="000A7597" w:rsidRPr="006F0082">
              <w:rPr>
                <w:rStyle w:val="Hipervnculo"/>
                <w:rFonts w:cs="Times New Roman"/>
                <w:noProof/>
              </w:rPr>
              <w:t>Apreciaciones sobre la adolescencia.</w:t>
            </w:r>
            <w:r w:rsidR="000A7597">
              <w:rPr>
                <w:noProof/>
                <w:webHidden/>
              </w:rPr>
              <w:tab/>
            </w:r>
            <w:r w:rsidR="000A7597">
              <w:rPr>
                <w:noProof/>
                <w:webHidden/>
              </w:rPr>
              <w:fldChar w:fldCharType="begin"/>
            </w:r>
            <w:r w:rsidR="000A7597">
              <w:rPr>
                <w:noProof/>
                <w:webHidden/>
              </w:rPr>
              <w:instrText xml:space="preserve"> PAGEREF _Toc487574083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539B4692" w14:textId="74AF1D2E"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84" w:history="1">
            <w:r w:rsidR="000A7597" w:rsidRPr="006F0082">
              <w:rPr>
                <w:rStyle w:val="Hipervnculo"/>
                <w:rFonts w:eastAsiaTheme="majorEastAsia" w:cs="Times New Roman"/>
                <w:noProof/>
              </w:rPr>
              <w:t>2.2.3</w:t>
            </w:r>
            <w:r w:rsidR="000A7597">
              <w:rPr>
                <w:rFonts w:asciiTheme="minorHAnsi" w:eastAsiaTheme="minorEastAsia" w:hAnsiTheme="minorHAnsi"/>
                <w:noProof/>
                <w:sz w:val="22"/>
                <w:lang w:val="es-PE" w:eastAsia="es-PE"/>
              </w:rPr>
              <w:tab/>
            </w:r>
            <w:r w:rsidR="000A7597" w:rsidRPr="006F0082">
              <w:rPr>
                <w:rStyle w:val="Hipervnculo"/>
                <w:rFonts w:eastAsiaTheme="majorEastAsia" w:cs="Times New Roman"/>
                <w:noProof/>
              </w:rPr>
              <w:t>Institucionalización</w:t>
            </w:r>
            <w:r w:rsidR="000A7597">
              <w:rPr>
                <w:noProof/>
                <w:webHidden/>
              </w:rPr>
              <w:tab/>
            </w:r>
            <w:r w:rsidR="000A7597">
              <w:rPr>
                <w:noProof/>
                <w:webHidden/>
              </w:rPr>
              <w:fldChar w:fldCharType="begin"/>
            </w:r>
            <w:r w:rsidR="000A7597">
              <w:rPr>
                <w:noProof/>
                <w:webHidden/>
              </w:rPr>
              <w:instrText xml:space="preserve"> PAGEREF _Toc487574084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06EF23B6" w14:textId="269AF93D" w:rsidR="000A7597" w:rsidRDefault="00C55B3E">
          <w:pPr>
            <w:pStyle w:val="TDC1"/>
            <w:tabs>
              <w:tab w:val="left" w:pos="1100"/>
              <w:tab w:val="right" w:leader="dot" w:pos="7927"/>
            </w:tabs>
            <w:rPr>
              <w:rFonts w:asciiTheme="minorHAnsi" w:eastAsiaTheme="minorEastAsia" w:hAnsiTheme="minorHAnsi"/>
              <w:noProof/>
              <w:sz w:val="22"/>
              <w:lang w:val="es-PE" w:eastAsia="es-PE"/>
            </w:rPr>
          </w:pPr>
          <w:hyperlink w:anchor="_Toc487574085" w:history="1">
            <w:r w:rsidR="000A7597" w:rsidRPr="006F0082">
              <w:rPr>
                <w:rStyle w:val="Hipervnculo"/>
                <w:rFonts w:eastAsiaTheme="majorEastAsia" w:cs="Times New Roman"/>
                <w:noProof/>
              </w:rPr>
              <w:t>2.2.3.1</w:t>
            </w:r>
            <w:r w:rsidR="000A7597">
              <w:rPr>
                <w:rFonts w:asciiTheme="minorHAnsi" w:eastAsiaTheme="minorEastAsia" w:hAnsiTheme="minorHAnsi"/>
                <w:noProof/>
                <w:sz w:val="22"/>
                <w:lang w:val="es-PE" w:eastAsia="es-PE"/>
              </w:rPr>
              <w:tab/>
            </w:r>
            <w:r w:rsidR="000A7597" w:rsidRPr="006F0082">
              <w:rPr>
                <w:rStyle w:val="Hipervnculo"/>
                <w:rFonts w:cs="Times New Roman"/>
                <w:noProof/>
              </w:rPr>
              <w:t>Definición</w:t>
            </w:r>
            <w:r w:rsidR="000A7597">
              <w:rPr>
                <w:noProof/>
                <w:webHidden/>
              </w:rPr>
              <w:tab/>
            </w:r>
            <w:r w:rsidR="000A7597">
              <w:rPr>
                <w:noProof/>
                <w:webHidden/>
              </w:rPr>
              <w:fldChar w:fldCharType="begin"/>
            </w:r>
            <w:r w:rsidR="000A7597">
              <w:rPr>
                <w:noProof/>
                <w:webHidden/>
              </w:rPr>
              <w:instrText xml:space="preserve"> PAGEREF _Toc487574085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1F39BA56" w14:textId="20738F94" w:rsidR="000A7597" w:rsidRDefault="00C55B3E">
          <w:pPr>
            <w:pStyle w:val="TDC1"/>
            <w:tabs>
              <w:tab w:val="left" w:pos="1100"/>
              <w:tab w:val="right" w:leader="dot" w:pos="7927"/>
            </w:tabs>
            <w:rPr>
              <w:rFonts w:asciiTheme="minorHAnsi" w:eastAsiaTheme="minorEastAsia" w:hAnsiTheme="minorHAnsi"/>
              <w:noProof/>
              <w:sz w:val="22"/>
              <w:lang w:val="es-PE" w:eastAsia="es-PE"/>
            </w:rPr>
          </w:pPr>
          <w:hyperlink w:anchor="_Toc487574086" w:history="1">
            <w:r w:rsidR="000A7597" w:rsidRPr="006F0082">
              <w:rPr>
                <w:rStyle w:val="Hipervnculo"/>
                <w:rFonts w:cs="Times New Roman"/>
                <w:noProof/>
              </w:rPr>
              <w:t>2.2.3.2</w:t>
            </w:r>
            <w:r w:rsidR="000A7597">
              <w:rPr>
                <w:rFonts w:asciiTheme="minorHAnsi" w:eastAsiaTheme="minorEastAsia" w:hAnsiTheme="minorHAnsi"/>
                <w:noProof/>
                <w:sz w:val="22"/>
                <w:lang w:val="es-PE" w:eastAsia="es-PE"/>
              </w:rPr>
              <w:tab/>
            </w:r>
            <w:r w:rsidR="000A7597" w:rsidRPr="006F0082">
              <w:rPr>
                <w:rStyle w:val="Hipervnculo"/>
                <w:rFonts w:cs="Times New Roman"/>
                <w:noProof/>
              </w:rPr>
              <w:t>Obligación del estado.</w:t>
            </w:r>
            <w:r w:rsidR="000A7597">
              <w:rPr>
                <w:noProof/>
                <w:webHidden/>
              </w:rPr>
              <w:tab/>
            </w:r>
            <w:r w:rsidR="000A7597">
              <w:rPr>
                <w:noProof/>
                <w:webHidden/>
              </w:rPr>
              <w:fldChar w:fldCharType="begin"/>
            </w:r>
            <w:r w:rsidR="000A7597">
              <w:rPr>
                <w:noProof/>
                <w:webHidden/>
              </w:rPr>
              <w:instrText xml:space="preserve"> PAGEREF _Toc487574086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04AE3815" w14:textId="7A06AEDB" w:rsidR="000A7597" w:rsidRDefault="00C55B3E">
          <w:pPr>
            <w:pStyle w:val="TDC1"/>
            <w:tabs>
              <w:tab w:val="left" w:pos="1100"/>
              <w:tab w:val="right" w:leader="dot" w:pos="7927"/>
            </w:tabs>
            <w:rPr>
              <w:rFonts w:asciiTheme="minorHAnsi" w:eastAsiaTheme="minorEastAsia" w:hAnsiTheme="minorHAnsi"/>
              <w:noProof/>
              <w:sz w:val="22"/>
              <w:lang w:val="es-PE" w:eastAsia="es-PE"/>
            </w:rPr>
          </w:pPr>
          <w:hyperlink w:anchor="_Toc487574087" w:history="1">
            <w:r w:rsidR="000A7597" w:rsidRPr="006F0082">
              <w:rPr>
                <w:rStyle w:val="Hipervnculo"/>
                <w:rFonts w:cs="Times New Roman"/>
                <w:noProof/>
              </w:rPr>
              <w:t>2.2.3.3</w:t>
            </w:r>
            <w:r w:rsidR="000A7597">
              <w:rPr>
                <w:rFonts w:asciiTheme="minorHAnsi" w:eastAsiaTheme="minorEastAsia" w:hAnsiTheme="minorHAnsi"/>
                <w:noProof/>
                <w:sz w:val="22"/>
                <w:lang w:val="es-PE" w:eastAsia="es-PE"/>
              </w:rPr>
              <w:tab/>
            </w:r>
            <w:r w:rsidR="000A7597" w:rsidRPr="006F0082">
              <w:rPr>
                <w:rStyle w:val="Hipervnculo"/>
                <w:rFonts w:cs="Times New Roman"/>
                <w:noProof/>
              </w:rPr>
              <w:t>Entidades estatales responsables de garantizar los derechos de los niños, niñas y adolescentes residentes en los CAR.</w:t>
            </w:r>
            <w:r w:rsidR="000A7597">
              <w:rPr>
                <w:noProof/>
                <w:webHidden/>
              </w:rPr>
              <w:tab/>
            </w:r>
            <w:r w:rsidR="000A7597">
              <w:rPr>
                <w:noProof/>
                <w:webHidden/>
              </w:rPr>
              <w:fldChar w:fldCharType="begin"/>
            </w:r>
            <w:r w:rsidR="000A7597">
              <w:rPr>
                <w:noProof/>
                <w:webHidden/>
              </w:rPr>
              <w:instrText xml:space="preserve"> PAGEREF _Toc487574087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2AAA3201" w14:textId="2BA9B4B9" w:rsidR="000A7597" w:rsidRDefault="00C55B3E">
          <w:pPr>
            <w:pStyle w:val="TDC1"/>
            <w:tabs>
              <w:tab w:val="left" w:pos="1320"/>
              <w:tab w:val="right" w:leader="dot" w:pos="7927"/>
            </w:tabs>
            <w:rPr>
              <w:rFonts w:asciiTheme="minorHAnsi" w:eastAsiaTheme="minorEastAsia" w:hAnsiTheme="minorHAnsi"/>
              <w:noProof/>
              <w:sz w:val="22"/>
              <w:lang w:val="es-PE" w:eastAsia="es-PE"/>
            </w:rPr>
          </w:pPr>
          <w:hyperlink w:anchor="_Toc487574088" w:history="1">
            <w:r w:rsidR="000A7597" w:rsidRPr="006F0082">
              <w:rPr>
                <w:rStyle w:val="Hipervnculo"/>
                <w:rFonts w:cs="Times New Roman"/>
                <w:noProof/>
              </w:rPr>
              <w:t>2.2.3.3.1</w:t>
            </w:r>
            <w:r w:rsidR="000A7597">
              <w:rPr>
                <w:rFonts w:asciiTheme="minorHAnsi" w:eastAsiaTheme="minorEastAsia" w:hAnsiTheme="minorHAnsi"/>
                <w:noProof/>
                <w:sz w:val="22"/>
                <w:lang w:val="es-PE" w:eastAsia="es-PE"/>
              </w:rPr>
              <w:tab/>
            </w:r>
            <w:r w:rsidR="000A7597" w:rsidRPr="006F0082">
              <w:rPr>
                <w:rStyle w:val="Hipervnculo"/>
                <w:rFonts w:cs="Times New Roman"/>
                <w:noProof/>
              </w:rPr>
              <w:t>El Ministerio de la Mujer y Desarrollo Social (MIMDES).</w:t>
            </w:r>
            <w:r w:rsidR="000A7597">
              <w:rPr>
                <w:noProof/>
                <w:webHidden/>
              </w:rPr>
              <w:tab/>
            </w:r>
            <w:r w:rsidR="000A7597">
              <w:rPr>
                <w:noProof/>
                <w:webHidden/>
              </w:rPr>
              <w:tab/>
            </w:r>
            <w:r w:rsidR="000A7597">
              <w:rPr>
                <w:noProof/>
                <w:webHidden/>
              </w:rPr>
              <w:tab/>
            </w:r>
            <w:r w:rsidR="000A7597">
              <w:rPr>
                <w:noProof/>
                <w:webHidden/>
              </w:rPr>
              <w:fldChar w:fldCharType="begin"/>
            </w:r>
            <w:r w:rsidR="000A7597">
              <w:rPr>
                <w:noProof/>
                <w:webHidden/>
              </w:rPr>
              <w:instrText xml:space="preserve"> PAGEREF _Toc487574088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5E4D28ED" w14:textId="5B17F075" w:rsidR="000A7597" w:rsidRDefault="00C55B3E">
          <w:pPr>
            <w:pStyle w:val="TDC1"/>
            <w:tabs>
              <w:tab w:val="left" w:pos="1320"/>
              <w:tab w:val="right" w:leader="dot" w:pos="7927"/>
            </w:tabs>
            <w:rPr>
              <w:rFonts w:asciiTheme="minorHAnsi" w:eastAsiaTheme="minorEastAsia" w:hAnsiTheme="minorHAnsi"/>
              <w:noProof/>
              <w:sz w:val="22"/>
              <w:lang w:val="es-PE" w:eastAsia="es-PE"/>
            </w:rPr>
          </w:pPr>
          <w:hyperlink w:anchor="_Toc487574089" w:history="1">
            <w:r w:rsidR="000A7597" w:rsidRPr="006F0082">
              <w:rPr>
                <w:rStyle w:val="Hipervnculo"/>
                <w:rFonts w:cs="Times New Roman"/>
                <w:noProof/>
              </w:rPr>
              <w:t>2.2.3.3.2</w:t>
            </w:r>
            <w:r w:rsidR="000A7597">
              <w:rPr>
                <w:rFonts w:asciiTheme="minorHAnsi" w:eastAsiaTheme="minorEastAsia" w:hAnsiTheme="minorHAnsi"/>
                <w:noProof/>
                <w:sz w:val="22"/>
                <w:lang w:val="es-PE" w:eastAsia="es-PE"/>
              </w:rPr>
              <w:tab/>
            </w:r>
            <w:r w:rsidR="000A7597" w:rsidRPr="006F0082">
              <w:rPr>
                <w:rStyle w:val="Hipervnculo"/>
                <w:rFonts w:cs="Times New Roman"/>
                <w:noProof/>
              </w:rPr>
              <w:t>El Programa Integral Nacional para el Bienestar Familiar (INABIF)</w:t>
            </w:r>
            <w:r w:rsidR="000A7597">
              <w:rPr>
                <w:noProof/>
                <w:webHidden/>
              </w:rPr>
              <w:tab/>
            </w:r>
            <w:r w:rsidR="000A7597">
              <w:rPr>
                <w:noProof/>
                <w:webHidden/>
              </w:rPr>
              <w:tab/>
            </w:r>
            <w:r w:rsidR="000A7597">
              <w:rPr>
                <w:noProof/>
                <w:webHidden/>
              </w:rPr>
              <w:fldChar w:fldCharType="begin"/>
            </w:r>
            <w:r w:rsidR="000A7597">
              <w:rPr>
                <w:noProof/>
                <w:webHidden/>
              </w:rPr>
              <w:instrText xml:space="preserve"> PAGEREF _Toc487574089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512800C3" w14:textId="1DBC8CC7" w:rsidR="000A7597" w:rsidRDefault="00C55B3E">
          <w:pPr>
            <w:pStyle w:val="TDC1"/>
            <w:tabs>
              <w:tab w:val="left" w:pos="1320"/>
              <w:tab w:val="right" w:leader="dot" w:pos="7927"/>
            </w:tabs>
            <w:rPr>
              <w:rFonts w:asciiTheme="minorHAnsi" w:eastAsiaTheme="minorEastAsia" w:hAnsiTheme="minorHAnsi"/>
              <w:noProof/>
              <w:sz w:val="22"/>
              <w:lang w:val="es-PE" w:eastAsia="es-PE"/>
            </w:rPr>
          </w:pPr>
          <w:hyperlink w:anchor="_Toc487574090" w:history="1">
            <w:r w:rsidR="000A7597" w:rsidRPr="006F0082">
              <w:rPr>
                <w:rStyle w:val="Hipervnculo"/>
                <w:rFonts w:cs="Times New Roman"/>
                <w:noProof/>
              </w:rPr>
              <w:t>2.2.3.3.3</w:t>
            </w:r>
            <w:r w:rsidR="000A7597">
              <w:rPr>
                <w:rFonts w:asciiTheme="minorHAnsi" w:eastAsiaTheme="minorEastAsia" w:hAnsiTheme="minorHAnsi"/>
                <w:noProof/>
                <w:sz w:val="22"/>
                <w:lang w:val="es-PE" w:eastAsia="es-PE"/>
              </w:rPr>
              <w:tab/>
            </w:r>
            <w:r w:rsidR="000A7597" w:rsidRPr="006F0082">
              <w:rPr>
                <w:rStyle w:val="Hipervnculo"/>
                <w:rFonts w:cs="Times New Roman"/>
                <w:noProof/>
              </w:rPr>
              <w:t>Las Sociedades de Beneficencia Pública.</w:t>
            </w:r>
            <w:r w:rsidR="000A7597">
              <w:rPr>
                <w:noProof/>
                <w:webHidden/>
              </w:rPr>
              <w:tab/>
            </w:r>
            <w:r w:rsidR="000A7597">
              <w:rPr>
                <w:noProof/>
                <w:webHidden/>
              </w:rPr>
              <w:fldChar w:fldCharType="begin"/>
            </w:r>
            <w:r w:rsidR="000A7597">
              <w:rPr>
                <w:noProof/>
                <w:webHidden/>
              </w:rPr>
              <w:instrText xml:space="preserve"> PAGEREF _Toc487574090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06B20B91" w14:textId="6526369F" w:rsidR="000A7597" w:rsidRDefault="00C55B3E">
          <w:pPr>
            <w:pStyle w:val="TDC1"/>
            <w:tabs>
              <w:tab w:val="left" w:pos="1320"/>
              <w:tab w:val="right" w:leader="dot" w:pos="7927"/>
            </w:tabs>
            <w:rPr>
              <w:rFonts w:asciiTheme="minorHAnsi" w:eastAsiaTheme="minorEastAsia" w:hAnsiTheme="minorHAnsi"/>
              <w:noProof/>
              <w:sz w:val="22"/>
              <w:lang w:val="es-PE" w:eastAsia="es-PE"/>
            </w:rPr>
          </w:pPr>
          <w:hyperlink w:anchor="_Toc487574091" w:history="1">
            <w:r w:rsidR="000A7597" w:rsidRPr="006F0082">
              <w:rPr>
                <w:rStyle w:val="Hipervnculo"/>
                <w:rFonts w:cs="Times New Roman"/>
                <w:noProof/>
              </w:rPr>
              <w:t>2.2.3.3.4</w:t>
            </w:r>
            <w:r w:rsidR="000A7597">
              <w:rPr>
                <w:rFonts w:asciiTheme="minorHAnsi" w:eastAsiaTheme="minorEastAsia" w:hAnsiTheme="minorHAnsi"/>
                <w:noProof/>
                <w:sz w:val="22"/>
                <w:lang w:val="es-PE" w:eastAsia="es-PE"/>
              </w:rPr>
              <w:tab/>
            </w:r>
            <w:r w:rsidR="000A7597" w:rsidRPr="006F0082">
              <w:rPr>
                <w:rStyle w:val="Hipervnculo"/>
                <w:rFonts w:cs="Times New Roman"/>
                <w:noProof/>
              </w:rPr>
              <w:t>Motivos para la institucionalización.</w:t>
            </w:r>
            <w:r w:rsidR="000A7597">
              <w:rPr>
                <w:noProof/>
                <w:webHidden/>
              </w:rPr>
              <w:tab/>
            </w:r>
            <w:r w:rsidR="000A7597">
              <w:rPr>
                <w:noProof/>
                <w:webHidden/>
              </w:rPr>
              <w:fldChar w:fldCharType="begin"/>
            </w:r>
            <w:r w:rsidR="000A7597">
              <w:rPr>
                <w:noProof/>
                <w:webHidden/>
              </w:rPr>
              <w:instrText xml:space="preserve"> PAGEREF _Toc487574091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77725B2A" w14:textId="15A57D93" w:rsidR="000A7597" w:rsidRDefault="00C55B3E">
          <w:pPr>
            <w:pStyle w:val="TDC1"/>
            <w:tabs>
              <w:tab w:val="left" w:pos="1320"/>
              <w:tab w:val="right" w:leader="dot" w:pos="7927"/>
            </w:tabs>
            <w:rPr>
              <w:rFonts w:asciiTheme="minorHAnsi" w:eastAsiaTheme="minorEastAsia" w:hAnsiTheme="minorHAnsi"/>
              <w:noProof/>
              <w:sz w:val="22"/>
              <w:lang w:val="es-PE" w:eastAsia="es-PE"/>
            </w:rPr>
          </w:pPr>
          <w:hyperlink w:anchor="_Toc487574092" w:history="1">
            <w:r w:rsidR="000A7597" w:rsidRPr="006F0082">
              <w:rPr>
                <w:rStyle w:val="Hipervnculo"/>
                <w:rFonts w:cs="Times New Roman"/>
                <w:noProof/>
              </w:rPr>
              <w:t>2.2.3.3.5</w:t>
            </w:r>
            <w:r w:rsidR="000A7597">
              <w:rPr>
                <w:rFonts w:asciiTheme="minorHAnsi" w:eastAsiaTheme="minorEastAsia" w:hAnsiTheme="minorHAnsi"/>
                <w:noProof/>
                <w:sz w:val="22"/>
                <w:lang w:val="es-PE" w:eastAsia="es-PE"/>
              </w:rPr>
              <w:tab/>
            </w:r>
            <w:r w:rsidR="000A7597" w:rsidRPr="006F0082">
              <w:rPr>
                <w:rStyle w:val="Hipervnculo"/>
                <w:rFonts w:cs="Times New Roman"/>
                <w:noProof/>
              </w:rPr>
              <w:t>Características generales de los niños, niñas y adolescentes institucionalizados.</w:t>
            </w:r>
            <w:r w:rsidR="000A7597">
              <w:rPr>
                <w:noProof/>
                <w:webHidden/>
              </w:rPr>
              <w:tab/>
            </w:r>
            <w:r w:rsidR="000A7597">
              <w:rPr>
                <w:noProof/>
                <w:webHidden/>
              </w:rPr>
              <w:fldChar w:fldCharType="begin"/>
            </w:r>
            <w:r w:rsidR="000A7597">
              <w:rPr>
                <w:noProof/>
                <w:webHidden/>
              </w:rPr>
              <w:instrText xml:space="preserve"> PAGEREF _Toc487574092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792061E0" w14:textId="6A0355D0" w:rsidR="000A7597" w:rsidRDefault="00C55B3E">
          <w:pPr>
            <w:pStyle w:val="TDC1"/>
            <w:tabs>
              <w:tab w:val="right" w:leader="dot" w:pos="7927"/>
            </w:tabs>
            <w:rPr>
              <w:rFonts w:asciiTheme="minorHAnsi" w:eastAsiaTheme="minorEastAsia" w:hAnsiTheme="minorHAnsi"/>
              <w:noProof/>
              <w:sz w:val="22"/>
              <w:lang w:val="es-PE" w:eastAsia="es-PE"/>
            </w:rPr>
          </w:pPr>
          <w:hyperlink w:anchor="_Toc487574093" w:history="1">
            <w:r w:rsidR="000A7597" w:rsidRPr="006F0082">
              <w:rPr>
                <w:rStyle w:val="Hipervnculo"/>
                <w:rFonts w:cs="Times New Roman"/>
                <w:noProof/>
              </w:rPr>
              <w:t>Con respecto a las características comunes en los niños(as) y adolescentes institucionalizados en los países latinoamericanos considerados por RELAF (2011) tenemos a las siguientes:</w:t>
            </w:r>
            <w:r w:rsidR="000A7597">
              <w:rPr>
                <w:noProof/>
                <w:webHidden/>
              </w:rPr>
              <w:tab/>
            </w:r>
            <w:r w:rsidR="000A7597">
              <w:rPr>
                <w:noProof/>
                <w:webHidden/>
              </w:rPr>
              <w:fldChar w:fldCharType="begin"/>
            </w:r>
            <w:r w:rsidR="000A7597">
              <w:rPr>
                <w:noProof/>
                <w:webHidden/>
              </w:rPr>
              <w:instrText xml:space="preserve"> PAGEREF _Toc487574093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6A57C5E2" w14:textId="09CF3A2E" w:rsidR="000A7597" w:rsidRDefault="00C55B3E">
          <w:pPr>
            <w:pStyle w:val="TDC1"/>
            <w:tabs>
              <w:tab w:val="left" w:pos="1100"/>
              <w:tab w:val="right" w:leader="dot" w:pos="7927"/>
            </w:tabs>
            <w:rPr>
              <w:rFonts w:asciiTheme="minorHAnsi" w:eastAsiaTheme="minorEastAsia" w:hAnsiTheme="minorHAnsi"/>
              <w:noProof/>
              <w:sz w:val="22"/>
              <w:lang w:val="es-PE" w:eastAsia="es-PE"/>
            </w:rPr>
          </w:pPr>
          <w:hyperlink w:anchor="_Toc487574094" w:history="1">
            <w:r w:rsidR="000A7597" w:rsidRPr="006F0082">
              <w:rPr>
                <w:rStyle w:val="Hipervnculo"/>
                <w:rFonts w:cs="Times New Roman"/>
                <w:noProof/>
              </w:rPr>
              <w:t>2.2.3.4</w:t>
            </w:r>
            <w:r w:rsidR="000A7597">
              <w:rPr>
                <w:rFonts w:asciiTheme="minorHAnsi" w:eastAsiaTheme="minorEastAsia" w:hAnsiTheme="minorHAnsi"/>
                <w:noProof/>
                <w:sz w:val="22"/>
                <w:lang w:val="es-PE" w:eastAsia="es-PE"/>
              </w:rPr>
              <w:tab/>
            </w:r>
            <w:r w:rsidR="000A7597" w:rsidRPr="006F0082">
              <w:rPr>
                <w:rStyle w:val="Hipervnculo"/>
                <w:rFonts w:cs="Times New Roman"/>
                <w:noProof/>
              </w:rPr>
              <w:t>Efectos de la Institucionalización.</w:t>
            </w:r>
            <w:r w:rsidR="000A7597">
              <w:rPr>
                <w:noProof/>
                <w:webHidden/>
              </w:rPr>
              <w:tab/>
            </w:r>
            <w:r w:rsidR="000A7597">
              <w:rPr>
                <w:noProof/>
                <w:webHidden/>
              </w:rPr>
              <w:fldChar w:fldCharType="begin"/>
            </w:r>
            <w:r w:rsidR="000A7597">
              <w:rPr>
                <w:noProof/>
                <w:webHidden/>
              </w:rPr>
              <w:instrText xml:space="preserve"> PAGEREF _Toc487574094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444F6484" w14:textId="6EDCADD5"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95" w:history="1">
            <w:r w:rsidR="000A7597" w:rsidRPr="006F0082">
              <w:rPr>
                <w:rStyle w:val="Hipervnculo"/>
                <w:rFonts w:eastAsiaTheme="majorEastAsia" w:cs="Times New Roman"/>
                <w:noProof/>
              </w:rPr>
              <w:t>2.2.4</w:t>
            </w:r>
            <w:r w:rsidR="000A7597">
              <w:rPr>
                <w:rFonts w:asciiTheme="minorHAnsi" w:eastAsiaTheme="minorEastAsia" w:hAnsiTheme="minorHAnsi"/>
                <w:noProof/>
                <w:sz w:val="22"/>
                <w:lang w:val="es-PE" w:eastAsia="es-PE"/>
              </w:rPr>
              <w:tab/>
            </w:r>
            <w:r w:rsidR="000A7597" w:rsidRPr="006F0082">
              <w:rPr>
                <w:rStyle w:val="Hipervnculo"/>
                <w:rFonts w:eastAsiaTheme="majorEastAsia" w:cs="Times New Roman"/>
                <w:noProof/>
              </w:rPr>
              <w:t>Programas de Habilidades Sociales</w:t>
            </w:r>
            <w:r w:rsidR="000A7597">
              <w:rPr>
                <w:noProof/>
                <w:webHidden/>
              </w:rPr>
              <w:tab/>
            </w:r>
            <w:r w:rsidR="000A7597">
              <w:rPr>
                <w:noProof/>
                <w:webHidden/>
              </w:rPr>
              <w:fldChar w:fldCharType="begin"/>
            </w:r>
            <w:r w:rsidR="000A7597">
              <w:rPr>
                <w:noProof/>
                <w:webHidden/>
              </w:rPr>
              <w:instrText xml:space="preserve"> PAGEREF _Toc487574095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34CFE7A2" w14:textId="2A0CCF5A"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96" w:history="1">
            <w:r w:rsidR="000A7597" w:rsidRPr="006F0082">
              <w:rPr>
                <w:rStyle w:val="Hipervnculo"/>
                <w:rFonts w:eastAsiaTheme="majorEastAsia" w:cs="Times New Roman"/>
                <w:noProof/>
              </w:rPr>
              <w:t>2.2.5</w:t>
            </w:r>
            <w:r w:rsidR="000A7597">
              <w:rPr>
                <w:rFonts w:asciiTheme="minorHAnsi" w:eastAsiaTheme="minorEastAsia" w:hAnsiTheme="minorHAnsi"/>
                <w:noProof/>
                <w:sz w:val="22"/>
                <w:lang w:val="es-PE" w:eastAsia="es-PE"/>
              </w:rPr>
              <w:tab/>
            </w:r>
            <w:r w:rsidR="000A7597" w:rsidRPr="006F0082">
              <w:rPr>
                <w:rStyle w:val="Hipervnculo"/>
                <w:rFonts w:eastAsiaTheme="majorEastAsia" w:cs="Times New Roman"/>
                <w:noProof/>
              </w:rPr>
              <w:t>Técnicas del entrenamiento en Habilidades sociales</w:t>
            </w:r>
            <w:r w:rsidR="000A7597">
              <w:rPr>
                <w:noProof/>
                <w:webHidden/>
              </w:rPr>
              <w:tab/>
            </w:r>
            <w:r w:rsidR="000A7597">
              <w:rPr>
                <w:noProof/>
                <w:webHidden/>
              </w:rPr>
              <w:fldChar w:fldCharType="begin"/>
            </w:r>
            <w:r w:rsidR="000A7597">
              <w:rPr>
                <w:noProof/>
                <w:webHidden/>
              </w:rPr>
              <w:instrText xml:space="preserve"> PAGEREF _Toc487574096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26F5F6DD" w14:textId="7C42D2D4"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097" w:history="1">
            <w:r w:rsidR="000A7597" w:rsidRPr="006F0082">
              <w:rPr>
                <w:rStyle w:val="Hipervnculo"/>
                <w:rFonts w:eastAsiaTheme="majorEastAsia" w:cs="Times New Roman"/>
                <w:noProof/>
              </w:rPr>
              <w:t>2.2.6</w:t>
            </w:r>
            <w:r w:rsidR="000A7597">
              <w:rPr>
                <w:rFonts w:asciiTheme="minorHAnsi" w:eastAsiaTheme="minorEastAsia" w:hAnsiTheme="minorHAnsi"/>
                <w:noProof/>
                <w:sz w:val="22"/>
                <w:lang w:val="es-PE" w:eastAsia="es-PE"/>
              </w:rPr>
              <w:tab/>
            </w:r>
            <w:r w:rsidR="000A7597" w:rsidRPr="006F0082">
              <w:rPr>
                <w:rStyle w:val="Hipervnculo"/>
                <w:rFonts w:eastAsiaTheme="majorEastAsia" w:cs="Times New Roman"/>
                <w:noProof/>
              </w:rPr>
              <w:t>Manual de habilidades sociales para adolescentes escolares.</w:t>
            </w:r>
            <w:r w:rsidR="000A7597">
              <w:rPr>
                <w:noProof/>
                <w:webHidden/>
              </w:rPr>
              <w:tab/>
            </w:r>
            <w:r w:rsidR="000A7597">
              <w:rPr>
                <w:noProof/>
                <w:webHidden/>
              </w:rPr>
              <w:fldChar w:fldCharType="begin"/>
            </w:r>
            <w:r w:rsidR="000A7597">
              <w:rPr>
                <w:noProof/>
                <w:webHidden/>
              </w:rPr>
              <w:instrText xml:space="preserve"> PAGEREF _Toc487574097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450C3AED" w14:textId="34EF13E2"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098" w:history="1">
            <w:r w:rsidR="000A7597" w:rsidRPr="006F0082">
              <w:rPr>
                <w:rStyle w:val="Hipervnculo"/>
                <w:rFonts w:cs="Times New Roman"/>
                <w:noProof/>
              </w:rPr>
              <w:t>2.3</w:t>
            </w:r>
            <w:r w:rsidR="000A7597">
              <w:rPr>
                <w:rFonts w:asciiTheme="minorHAnsi" w:eastAsiaTheme="minorEastAsia" w:hAnsiTheme="minorHAnsi"/>
                <w:noProof/>
                <w:sz w:val="22"/>
                <w:lang w:val="es-PE" w:eastAsia="es-PE"/>
              </w:rPr>
              <w:tab/>
            </w:r>
            <w:r w:rsidR="000A7597" w:rsidRPr="006F0082">
              <w:rPr>
                <w:rStyle w:val="Hipervnculo"/>
                <w:rFonts w:cs="Times New Roman"/>
                <w:noProof/>
              </w:rPr>
              <w:t>Definición de Términos.</w:t>
            </w:r>
            <w:r w:rsidR="000A7597">
              <w:rPr>
                <w:noProof/>
                <w:webHidden/>
              </w:rPr>
              <w:tab/>
            </w:r>
            <w:r w:rsidR="000A7597">
              <w:rPr>
                <w:noProof/>
                <w:webHidden/>
              </w:rPr>
              <w:fldChar w:fldCharType="begin"/>
            </w:r>
            <w:r w:rsidR="000A7597">
              <w:rPr>
                <w:noProof/>
                <w:webHidden/>
              </w:rPr>
              <w:instrText xml:space="preserve"> PAGEREF _Toc487574098 \h </w:instrText>
            </w:r>
            <w:r w:rsidR="000A7597">
              <w:rPr>
                <w:noProof/>
                <w:webHidden/>
              </w:rPr>
            </w:r>
            <w:r w:rsidR="000A7597">
              <w:rPr>
                <w:noProof/>
                <w:webHidden/>
              </w:rPr>
              <w:fldChar w:fldCharType="separate"/>
            </w:r>
            <w:r w:rsidR="00704166">
              <w:rPr>
                <w:noProof/>
                <w:webHidden/>
              </w:rPr>
              <w:t>56</w:t>
            </w:r>
            <w:r w:rsidR="000A7597">
              <w:rPr>
                <w:noProof/>
                <w:webHidden/>
              </w:rPr>
              <w:fldChar w:fldCharType="end"/>
            </w:r>
          </w:hyperlink>
        </w:p>
        <w:p w14:paraId="013D6A3F" w14:textId="257E12D7"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099" w:history="1">
            <w:r w:rsidR="000A7597" w:rsidRPr="006F0082">
              <w:rPr>
                <w:rStyle w:val="Hipervnculo"/>
                <w:rFonts w:cs="Times New Roman"/>
                <w:noProof/>
              </w:rPr>
              <w:t>2.4</w:t>
            </w:r>
            <w:r w:rsidR="000A7597">
              <w:rPr>
                <w:rFonts w:asciiTheme="minorHAnsi" w:eastAsiaTheme="minorEastAsia" w:hAnsiTheme="minorHAnsi"/>
                <w:noProof/>
                <w:sz w:val="22"/>
                <w:lang w:val="es-PE" w:eastAsia="es-PE"/>
              </w:rPr>
              <w:tab/>
            </w:r>
            <w:r w:rsidR="000A7597" w:rsidRPr="006F0082">
              <w:rPr>
                <w:rStyle w:val="Hipervnculo"/>
                <w:rFonts w:cs="Times New Roman"/>
                <w:noProof/>
              </w:rPr>
              <w:t>Hipótesis de la investigación.</w:t>
            </w:r>
            <w:r w:rsidR="000A7597">
              <w:rPr>
                <w:noProof/>
                <w:webHidden/>
              </w:rPr>
              <w:tab/>
            </w:r>
            <w:r w:rsidR="000A7597">
              <w:rPr>
                <w:noProof/>
                <w:webHidden/>
              </w:rPr>
              <w:fldChar w:fldCharType="begin"/>
            </w:r>
            <w:r w:rsidR="000A7597">
              <w:rPr>
                <w:noProof/>
                <w:webHidden/>
              </w:rPr>
              <w:instrText xml:space="preserve"> PAGEREF _Toc487574099 \h </w:instrText>
            </w:r>
            <w:r w:rsidR="000A7597">
              <w:rPr>
                <w:noProof/>
                <w:webHidden/>
              </w:rPr>
            </w:r>
            <w:r w:rsidR="000A7597">
              <w:rPr>
                <w:noProof/>
                <w:webHidden/>
              </w:rPr>
              <w:fldChar w:fldCharType="separate"/>
            </w:r>
            <w:r w:rsidR="00704166">
              <w:rPr>
                <w:noProof/>
                <w:webHidden/>
              </w:rPr>
              <w:t>59</w:t>
            </w:r>
            <w:r w:rsidR="000A7597">
              <w:rPr>
                <w:noProof/>
                <w:webHidden/>
              </w:rPr>
              <w:fldChar w:fldCharType="end"/>
            </w:r>
          </w:hyperlink>
        </w:p>
        <w:p w14:paraId="2C21A5B1" w14:textId="19FDDFE0"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100" w:history="1">
            <w:r w:rsidR="000A7597" w:rsidRPr="006F0082">
              <w:rPr>
                <w:rStyle w:val="Hipervnculo"/>
                <w:rFonts w:cs="Times New Roman"/>
                <w:noProof/>
              </w:rPr>
              <w:t>2.4.1</w:t>
            </w:r>
            <w:r w:rsidR="000A7597">
              <w:rPr>
                <w:rFonts w:asciiTheme="minorHAnsi" w:eastAsiaTheme="minorEastAsia" w:hAnsiTheme="minorHAnsi"/>
                <w:noProof/>
                <w:sz w:val="22"/>
                <w:lang w:val="es-PE" w:eastAsia="es-PE"/>
              </w:rPr>
              <w:tab/>
            </w:r>
            <w:r w:rsidR="000A7597" w:rsidRPr="006F0082">
              <w:rPr>
                <w:rStyle w:val="Hipervnculo"/>
                <w:rFonts w:cs="Times New Roman"/>
                <w:noProof/>
              </w:rPr>
              <w:t>Hipótesis General</w:t>
            </w:r>
            <w:r w:rsidR="000A7597">
              <w:rPr>
                <w:noProof/>
                <w:webHidden/>
              </w:rPr>
              <w:tab/>
            </w:r>
            <w:r w:rsidR="000A7597">
              <w:rPr>
                <w:noProof/>
                <w:webHidden/>
              </w:rPr>
              <w:fldChar w:fldCharType="begin"/>
            </w:r>
            <w:r w:rsidR="000A7597">
              <w:rPr>
                <w:noProof/>
                <w:webHidden/>
              </w:rPr>
              <w:instrText xml:space="preserve"> PAGEREF _Toc487574100 \h </w:instrText>
            </w:r>
            <w:r w:rsidR="000A7597">
              <w:rPr>
                <w:noProof/>
                <w:webHidden/>
              </w:rPr>
            </w:r>
            <w:r w:rsidR="000A7597">
              <w:rPr>
                <w:noProof/>
                <w:webHidden/>
              </w:rPr>
              <w:fldChar w:fldCharType="separate"/>
            </w:r>
            <w:r w:rsidR="00704166">
              <w:rPr>
                <w:noProof/>
                <w:webHidden/>
              </w:rPr>
              <w:t>59</w:t>
            </w:r>
            <w:r w:rsidR="000A7597">
              <w:rPr>
                <w:noProof/>
                <w:webHidden/>
              </w:rPr>
              <w:fldChar w:fldCharType="end"/>
            </w:r>
          </w:hyperlink>
        </w:p>
        <w:p w14:paraId="21DE30A0" w14:textId="13D11C6B"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101" w:history="1">
            <w:r w:rsidR="000A7597" w:rsidRPr="006F0082">
              <w:rPr>
                <w:rStyle w:val="Hipervnculo"/>
                <w:rFonts w:cs="Times New Roman"/>
                <w:noProof/>
              </w:rPr>
              <w:t>2.4.2</w:t>
            </w:r>
            <w:r w:rsidR="000A7597">
              <w:rPr>
                <w:rFonts w:asciiTheme="minorHAnsi" w:eastAsiaTheme="minorEastAsia" w:hAnsiTheme="minorHAnsi"/>
                <w:noProof/>
                <w:sz w:val="22"/>
                <w:lang w:val="es-PE" w:eastAsia="es-PE"/>
              </w:rPr>
              <w:tab/>
            </w:r>
            <w:r w:rsidR="000A7597" w:rsidRPr="006F0082">
              <w:rPr>
                <w:rStyle w:val="Hipervnculo"/>
                <w:rFonts w:cs="Times New Roman"/>
                <w:noProof/>
              </w:rPr>
              <w:t>Hipótesis Específicas</w:t>
            </w:r>
            <w:r w:rsidR="000A7597">
              <w:rPr>
                <w:noProof/>
                <w:webHidden/>
              </w:rPr>
              <w:tab/>
            </w:r>
            <w:r w:rsidR="000A7597">
              <w:rPr>
                <w:noProof/>
                <w:webHidden/>
              </w:rPr>
              <w:fldChar w:fldCharType="begin"/>
            </w:r>
            <w:r w:rsidR="000A7597">
              <w:rPr>
                <w:noProof/>
                <w:webHidden/>
              </w:rPr>
              <w:instrText xml:space="preserve"> PAGEREF _Toc487574101 \h </w:instrText>
            </w:r>
            <w:r w:rsidR="000A7597">
              <w:rPr>
                <w:noProof/>
                <w:webHidden/>
              </w:rPr>
            </w:r>
            <w:r w:rsidR="000A7597">
              <w:rPr>
                <w:noProof/>
                <w:webHidden/>
              </w:rPr>
              <w:fldChar w:fldCharType="separate"/>
            </w:r>
            <w:r w:rsidR="00704166">
              <w:rPr>
                <w:noProof/>
                <w:webHidden/>
              </w:rPr>
              <w:t>59</w:t>
            </w:r>
            <w:r w:rsidR="000A7597">
              <w:rPr>
                <w:noProof/>
                <w:webHidden/>
              </w:rPr>
              <w:fldChar w:fldCharType="end"/>
            </w:r>
          </w:hyperlink>
        </w:p>
        <w:p w14:paraId="63FC2761" w14:textId="58206263"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102" w:history="1">
            <w:r w:rsidR="000A7597" w:rsidRPr="006F0082">
              <w:rPr>
                <w:rStyle w:val="Hipervnculo"/>
                <w:rFonts w:cs="Times New Roman"/>
                <w:noProof/>
              </w:rPr>
              <w:t>2.5</w:t>
            </w:r>
            <w:r w:rsidR="000A7597">
              <w:rPr>
                <w:rFonts w:asciiTheme="minorHAnsi" w:eastAsiaTheme="minorEastAsia" w:hAnsiTheme="minorHAnsi"/>
                <w:noProof/>
                <w:sz w:val="22"/>
                <w:lang w:val="es-PE" w:eastAsia="es-PE"/>
              </w:rPr>
              <w:tab/>
            </w:r>
            <w:r w:rsidR="000A7597" w:rsidRPr="006F0082">
              <w:rPr>
                <w:rStyle w:val="Hipervnculo"/>
                <w:rFonts w:cs="Times New Roman"/>
                <w:noProof/>
              </w:rPr>
              <w:t>Variables de estudio</w:t>
            </w:r>
            <w:r w:rsidR="000A7597">
              <w:rPr>
                <w:noProof/>
                <w:webHidden/>
              </w:rPr>
              <w:tab/>
            </w:r>
            <w:r w:rsidR="000A7597">
              <w:rPr>
                <w:noProof/>
                <w:webHidden/>
              </w:rPr>
              <w:fldChar w:fldCharType="begin"/>
            </w:r>
            <w:r w:rsidR="000A7597">
              <w:rPr>
                <w:noProof/>
                <w:webHidden/>
              </w:rPr>
              <w:instrText xml:space="preserve"> PAGEREF _Toc487574102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5B7F8DBD" w14:textId="2BBF39DC"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103" w:history="1">
            <w:r w:rsidR="000A7597" w:rsidRPr="006F0082">
              <w:rPr>
                <w:rStyle w:val="Hipervnculo"/>
                <w:rFonts w:cs="Times New Roman"/>
                <w:noProof/>
              </w:rPr>
              <w:t>2.6</w:t>
            </w:r>
            <w:r w:rsidR="000A7597">
              <w:rPr>
                <w:rFonts w:asciiTheme="minorHAnsi" w:eastAsiaTheme="minorEastAsia" w:hAnsiTheme="minorHAnsi"/>
                <w:noProof/>
                <w:sz w:val="22"/>
                <w:lang w:val="es-PE" w:eastAsia="es-PE"/>
              </w:rPr>
              <w:tab/>
            </w:r>
            <w:r w:rsidR="000A7597" w:rsidRPr="006F0082">
              <w:rPr>
                <w:rStyle w:val="Hipervnculo"/>
                <w:rFonts w:cs="Times New Roman"/>
                <w:noProof/>
              </w:rPr>
              <w:t>Variables intervinientes:</w:t>
            </w:r>
            <w:r w:rsidR="000A7597">
              <w:rPr>
                <w:noProof/>
                <w:webHidden/>
              </w:rPr>
              <w:tab/>
            </w:r>
            <w:r w:rsidR="000A7597">
              <w:rPr>
                <w:noProof/>
                <w:webHidden/>
              </w:rPr>
              <w:fldChar w:fldCharType="begin"/>
            </w:r>
            <w:r w:rsidR="000A7597">
              <w:rPr>
                <w:noProof/>
                <w:webHidden/>
              </w:rPr>
              <w:instrText xml:space="preserve"> PAGEREF _Toc487574103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476D778F" w14:textId="54897E76"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04" w:history="1">
            <w:r w:rsidR="000A7597" w:rsidRPr="006F0082">
              <w:rPr>
                <w:rStyle w:val="Hipervnculo"/>
                <w:rFonts w:cs="Times New Roman"/>
                <w:noProof/>
              </w:rPr>
              <w:t>CAPÍTULO III: DISEÑO METODOLÓGICO</w:t>
            </w:r>
            <w:r w:rsidR="000A7597">
              <w:rPr>
                <w:noProof/>
                <w:webHidden/>
              </w:rPr>
              <w:tab/>
            </w:r>
            <w:r w:rsidR="000A7597">
              <w:rPr>
                <w:noProof/>
                <w:webHidden/>
              </w:rPr>
              <w:fldChar w:fldCharType="begin"/>
            </w:r>
            <w:r w:rsidR="000A7597">
              <w:rPr>
                <w:noProof/>
                <w:webHidden/>
              </w:rPr>
              <w:instrText xml:space="preserve"> PAGEREF _Toc487574104 \h </w:instrText>
            </w:r>
            <w:r w:rsidR="000A7597">
              <w:rPr>
                <w:noProof/>
                <w:webHidden/>
              </w:rPr>
            </w:r>
            <w:r w:rsidR="000A7597">
              <w:rPr>
                <w:noProof/>
                <w:webHidden/>
              </w:rPr>
              <w:fldChar w:fldCharType="separate"/>
            </w:r>
            <w:r w:rsidR="00704166">
              <w:rPr>
                <w:noProof/>
                <w:webHidden/>
              </w:rPr>
              <w:t>60</w:t>
            </w:r>
            <w:r w:rsidR="000A7597">
              <w:rPr>
                <w:noProof/>
                <w:webHidden/>
              </w:rPr>
              <w:fldChar w:fldCharType="end"/>
            </w:r>
          </w:hyperlink>
        </w:p>
        <w:p w14:paraId="4D907201" w14:textId="6101CC14"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105" w:history="1">
            <w:r w:rsidR="000A7597" w:rsidRPr="006F0082">
              <w:rPr>
                <w:rStyle w:val="Hipervnculo"/>
                <w:rFonts w:cs="Times New Roman"/>
                <w:noProof/>
              </w:rPr>
              <w:t>3.1.</w:t>
            </w:r>
            <w:r w:rsidR="000A7597">
              <w:rPr>
                <w:rFonts w:asciiTheme="minorHAnsi" w:eastAsiaTheme="minorEastAsia" w:hAnsiTheme="minorHAnsi"/>
                <w:noProof/>
                <w:sz w:val="22"/>
                <w:lang w:val="es-PE" w:eastAsia="es-PE"/>
              </w:rPr>
              <w:tab/>
            </w:r>
            <w:r w:rsidR="000A7597" w:rsidRPr="006F0082">
              <w:rPr>
                <w:rStyle w:val="Hipervnculo"/>
                <w:rFonts w:cs="Times New Roman"/>
                <w:noProof/>
              </w:rPr>
              <w:t>Tipo de investigación</w:t>
            </w:r>
            <w:r w:rsidR="000A7597">
              <w:rPr>
                <w:noProof/>
                <w:webHidden/>
              </w:rPr>
              <w:tab/>
            </w:r>
            <w:r w:rsidR="000A7597">
              <w:rPr>
                <w:noProof/>
                <w:webHidden/>
              </w:rPr>
              <w:fldChar w:fldCharType="begin"/>
            </w:r>
            <w:r w:rsidR="000A7597">
              <w:rPr>
                <w:noProof/>
                <w:webHidden/>
              </w:rPr>
              <w:instrText xml:space="preserve"> PAGEREF _Toc487574105 \h </w:instrText>
            </w:r>
            <w:r w:rsidR="000A7597">
              <w:rPr>
                <w:noProof/>
                <w:webHidden/>
              </w:rPr>
            </w:r>
            <w:r w:rsidR="000A7597">
              <w:rPr>
                <w:noProof/>
                <w:webHidden/>
              </w:rPr>
              <w:fldChar w:fldCharType="separate"/>
            </w:r>
            <w:r w:rsidR="00704166">
              <w:rPr>
                <w:noProof/>
                <w:webHidden/>
              </w:rPr>
              <w:t>62</w:t>
            </w:r>
            <w:r w:rsidR="000A7597">
              <w:rPr>
                <w:noProof/>
                <w:webHidden/>
              </w:rPr>
              <w:fldChar w:fldCharType="end"/>
            </w:r>
          </w:hyperlink>
        </w:p>
        <w:p w14:paraId="39726E06" w14:textId="00F8E5D7"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106" w:history="1">
            <w:r w:rsidR="000A7597" w:rsidRPr="006F0082">
              <w:rPr>
                <w:rStyle w:val="Hipervnculo"/>
                <w:rFonts w:cs="Times New Roman"/>
                <w:noProof/>
              </w:rPr>
              <w:t>3.2.</w:t>
            </w:r>
            <w:r w:rsidR="000A7597">
              <w:rPr>
                <w:rFonts w:asciiTheme="minorHAnsi" w:eastAsiaTheme="minorEastAsia" w:hAnsiTheme="minorHAnsi"/>
                <w:noProof/>
                <w:sz w:val="22"/>
                <w:lang w:val="es-PE" w:eastAsia="es-PE"/>
              </w:rPr>
              <w:tab/>
            </w:r>
            <w:r w:rsidR="000A7597" w:rsidRPr="006F0082">
              <w:rPr>
                <w:rStyle w:val="Hipervnculo"/>
                <w:rFonts w:cs="Times New Roman"/>
                <w:noProof/>
              </w:rPr>
              <w:t>Diseño de investigación.</w:t>
            </w:r>
            <w:r w:rsidR="000A7597">
              <w:rPr>
                <w:noProof/>
                <w:webHidden/>
              </w:rPr>
              <w:tab/>
            </w:r>
            <w:r w:rsidR="000A7597">
              <w:rPr>
                <w:noProof/>
                <w:webHidden/>
              </w:rPr>
              <w:fldChar w:fldCharType="begin"/>
            </w:r>
            <w:r w:rsidR="000A7597">
              <w:rPr>
                <w:noProof/>
                <w:webHidden/>
              </w:rPr>
              <w:instrText xml:space="preserve"> PAGEREF _Toc487574106 \h </w:instrText>
            </w:r>
            <w:r w:rsidR="000A7597">
              <w:rPr>
                <w:noProof/>
                <w:webHidden/>
              </w:rPr>
            </w:r>
            <w:r w:rsidR="000A7597">
              <w:rPr>
                <w:noProof/>
                <w:webHidden/>
              </w:rPr>
              <w:fldChar w:fldCharType="separate"/>
            </w:r>
            <w:r w:rsidR="00704166">
              <w:rPr>
                <w:noProof/>
                <w:webHidden/>
              </w:rPr>
              <w:t>62</w:t>
            </w:r>
            <w:r w:rsidR="000A7597">
              <w:rPr>
                <w:noProof/>
                <w:webHidden/>
              </w:rPr>
              <w:fldChar w:fldCharType="end"/>
            </w:r>
          </w:hyperlink>
        </w:p>
        <w:p w14:paraId="75F3B7F7" w14:textId="047755F2"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107" w:history="1">
            <w:r w:rsidR="000A7597" w:rsidRPr="006F0082">
              <w:rPr>
                <w:rStyle w:val="Hipervnculo"/>
                <w:rFonts w:cs="Times New Roman"/>
                <w:noProof/>
              </w:rPr>
              <w:t>3.3.</w:t>
            </w:r>
            <w:r w:rsidR="000A7597">
              <w:rPr>
                <w:rFonts w:asciiTheme="minorHAnsi" w:eastAsiaTheme="minorEastAsia" w:hAnsiTheme="minorHAnsi"/>
                <w:noProof/>
                <w:sz w:val="22"/>
                <w:lang w:val="es-PE" w:eastAsia="es-PE"/>
              </w:rPr>
              <w:tab/>
            </w:r>
            <w:r w:rsidR="000A7597" w:rsidRPr="006F0082">
              <w:rPr>
                <w:rStyle w:val="Hipervnculo"/>
                <w:rFonts w:cs="Times New Roman"/>
                <w:noProof/>
              </w:rPr>
              <w:t>Población, muestra y unidad de análisis</w:t>
            </w:r>
            <w:r w:rsidR="000A7597">
              <w:rPr>
                <w:noProof/>
                <w:webHidden/>
              </w:rPr>
              <w:tab/>
            </w:r>
            <w:r w:rsidR="000A7597">
              <w:rPr>
                <w:noProof/>
                <w:webHidden/>
              </w:rPr>
              <w:fldChar w:fldCharType="begin"/>
            </w:r>
            <w:r w:rsidR="000A7597">
              <w:rPr>
                <w:noProof/>
                <w:webHidden/>
              </w:rPr>
              <w:instrText xml:space="preserve"> PAGEREF _Toc487574107 \h </w:instrText>
            </w:r>
            <w:r w:rsidR="000A7597">
              <w:rPr>
                <w:noProof/>
                <w:webHidden/>
              </w:rPr>
            </w:r>
            <w:r w:rsidR="000A7597">
              <w:rPr>
                <w:noProof/>
                <w:webHidden/>
              </w:rPr>
              <w:fldChar w:fldCharType="separate"/>
            </w:r>
            <w:r w:rsidR="00704166">
              <w:rPr>
                <w:noProof/>
                <w:webHidden/>
              </w:rPr>
              <w:t>62</w:t>
            </w:r>
            <w:r w:rsidR="000A7597">
              <w:rPr>
                <w:noProof/>
                <w:webHidden/>
              </w:rPr>
              <w:fldChar w:fldCharType="end"/>
            </w:r>
          </w:hyperlink>
        </w:p>
        <w:p w14:paraId="21E56C21" w14:textId="456CF83C"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108" w:history="1">
            <w:r w:rsidR="000A7597" w:rsidRPr="006F0082">
              <w:rPr>
                <w:rStyle w:val="Hipervnculo"/>
                <w:rFonts w:cs="Times New Roman"/>
                <w:noProof/>
              </w:rPr>
              <w:t>3.3.1.</w:t>
            </w:r>
            <w:r w:rsidR="000A7597">
              <w:rPr>
                <w:rFonts w:asciiTheme="minorHAnsi" w:eastAsiaTheme="minorEastAsia" w:hAnsiTheme="minorHAnsi"/>
                <w:noProof/>
                <w:sz w:val="22"/>
                <w:lang w:val="es-PE" w:eastAsia="es-PE"/>
              </w:rPr>
              <w:tab/>
            </w:r>
            <w:r w:rsidR="000A7597" w:rsidRPr="006F0082">
              <w:rPr>
                <w:rStyle w:val="Hipervnculo"/>
                <w:rFonts w:cs="Times New Roman"/>
                <w:noProof/>
              </w:rPr>
              <w:t>Muestra.</w:t>
            </w:r>
            <w:r w:rsidR="000A7597">
              <w:rPr>
                <w:noProof/>
                <w:webHidden/>
              </w:rPr>
              <w:tab/>
            </w:r>
            <w:r w:rsidR="000A7597">
              <w:rPr>
                <w:noProof/>
                <w:webHidden/>
              </w:rPr>
              <w:fldChar w:fldCharType="begin"/>
            </w:r>
            <w:r w:rsidR="000A7597">
              <w:rPr>
                <w:noProof/>
                <w:webHidden/>
              </w:rPr>
              <w:instrText xml:space="preserve"> PAGEREF _Toc487574108 \h </w:instrText>
            </w:r>
            <w:r w:rsidR="000A7597">
              <w:rPr>
                <w:noProof/>
                <w:webHidden/>
              </w:rPr>
            </w:r>
            <w:r w:rsidR="000A7597">
              <w:rPr>
                <w:noProof/>
                <w:webHidden/>
              </w:rPr>
              <w:fldChar w:fldCharType="separate"/>
            </w:r>
            <w:r w:rsidR="00704166">
              <w:rPr>
                <w:noProof/>
                <w:webHidden/>
              </w:rPr>
              <w:t>62</w:t>
            </w:r>
            <w:r w:rsidR="000A7597">
              <w:rPr>
                <w:noProof/>
                <w:webHidden/>
              </w:rPr>
              <w:fldChar w:fldCharType="end"/>
            </w:r>
          </w:hyperlink>
        </w:p>
        <w:p w14:paraId="7971E8F4" w14:textId="2E6E48D6"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109" w:history="1">
            <w:r w:rsidR="000A7597" w:rsidRPr="006F0082">
              <w:rPr>
                <w:rStyle w:val="Hipervnculo"/>
                <w:rFonts w:cs="Times New Roman"/>
                <w:noProof/>
              </w:rPr>
              <w:t>3.3.2.</w:t>
            </w:r>
            <w:r w:rsidR="000A7597">
              <w:rPr>
                <w:rFonts w:asciiTheme="minorHAnsi" w:eastAsiaTheme="minorEastAsia" w:hAnsiTheme="minorHAnsi"/>
                <w:noProof/>
                <w:sz w:val="22"/>
                <w:lang w:val="es-PE" w:eastAsia="es-PE"/>
              </w:rPr>
              <w:tab/>
            </w:r>
            <w:r w:rsidR="000A7597" w:rsidRPr="006F0082">
              <w:rPr>
                <w:rStyle w:val="Hipervnculo"/>
                <w:rFonts w:cs="Times New Roman"/>
                <w:noProof/>
              </w:rPr>
              <w:t>Unidad de Análisis.</w:t>
            </w:r>
            <w:r w:rsidR="000A7597">
              <w:rPr>
                <w:noProof/>
                <w:webHidden/>
              </w:rPr>
              <w:tab/>
            </w:r>
            <w:r w:rsidR="000A7597">
              <w:rPr>
                <w:noProof/>
                <w:webHidden/>
              </w:rPr>
              <w:fldChar w:fldCharType="begin"/>
            </w:r>
            <w:r w:rsidR="000A7597">
              <w:rPr>
                <w:noProof/>
                <w:webHidden/>
              </w:rPr>
              <w:instrText xml:space="preserve"> PAGEREF _Toc487574109 \h </w:instrText>
            </w:r>
            <w:r w:rsidR="000A7597">
              <w:rPr>
                <w:noProof/>
                <w:webHidden/>
              </w:rPr>
            </w:r>
            <w:r w:rsidR="000A7597">
              <w:rPr>
                <w:noProof/>
                <w:webHidden/>
              </w:rPr>
              <w:fldChar w:fldCharType="separate"/>
            </w:r>
            <w:r w:rsidR="00704166">
              <w:rPr>
                <w:noProof/>
                <w:webHidden/>
              </w:rPr>
              <w:t>63</w:t>
            </w:r>
            <w:r w:rsidR="000A7597">
              <w:rPr>
                <w:noProof/>
                <w:webHidden/>
              </w:rPr>
              <w:fldChar w:fldCharType="end"/>
            </w:r>
          </w:hyperlink>
        </w:p>
        <w:p w14:paraId="2202D6F9" w14:textId="3A073B7B"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110" w:history="1">
            <w:r w:rsidR="000A7597" w:rsidRPr="006F0082">
              <w:rPr>
                <w:rStyle w:val="Hipervnculo"/>
                <w:rFonts w:cs="Times New Roman"/>
                <w:noProof/>
              </w:rPr>
              <w:t>3.3.3.</w:t>
            </w:r>
            <w:r w:rsidR="000A7597">
              <w:rPr>
                <w:rFonts w:asciiTheme="minorHAnsi" w:eastAsiaTheme="minorEastAsia" w:hAnsiTheme="minorHAnsi"/>
                <w:noProof/>
                <w:sz w:val="22"/>
                <w:lang w:val="es-PE" w:eastAsia="es-PE"/>
              </w:rPr>
              <w:tab/>
            </w:r>
            <w:r w:rsidR="000A7597" w:rsidRPr="006F0082">
              <w:rPr>
                <w:rStyle w:val="Hipervnculo"/>
                <w:rFonts w:cs="Times New Roman"/>
                <w:noProof/>
              </w:rPr>
              <w:t>Instrumentos de Recolección de Datos</w:t>
            </w:r>
            <w:r w:rsidR="000A7597">
              <w:rPr>
                <w:noProof/>
                <w:webHidden/>
              </w:rPr>
              <w:tab/>
            </w:r>
            <w:r w:rsidR="000A7597">
              <w:rPr>
                <w:noProof/>
                <w:webHidden/>
              </w:rPr>
              <w:fldChar w:fldCharType="begin"/>
            </w:r>
            <w:r w:rsidR="000A7597">
              <w:rPr>
                <w:noProof/>
                <w:webHidden/>
              </w:rPr>
              <w:instrText xml:space="preserve"> PAGEREF _Toc487574110 \h </w:instrText>
            </w:r>
            <w:r w:rsidR="000A7597">
              <w:rPr>
                <w:noProof/>
                <w:webHidden/>
              </w:rPr>
            </w:r>
            <w:r w:rsidR="000A7597">
              <w:rPr>
                <w:noProof/>
                <w:webHidden/>
              </w:rPr>
              <w:fldChar w:fldCharType="separate"/>
            </w:r>
            <w:r w:rsidR="00704166">
              <w:rPr>
                <w:noProof/>
                <w:webHidden/>
              </w:rPr>
              <w:t>63</w:t>
            </w:r>
            <w:r w:rsidR="000A7597">
              <w:rPr>
                <w:noProof/>
                <w:webHidden/>
              </w:rPr>
              <w:fldChar w:fldCharType="end"/>
            </w:r>
          </w:hyperlink>
        </w:p>
        <w:p w14:paraId="61FDCB86" w14:textId="030BDCA5"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111" w:history="1">
            <w:r w:rsidR="000A7597" w:rsidRPr="006F0082">
              <w:rPr>
                <w:rStyle w:val="Hipervnculo"/>
                <w:rFonts w:cs="Times New Roman"/>
                <w:noProof/>
              </w:rPr>
              <w:t>3.4.</w:t>
            </w:r>
            <w:r w:rsidR="000A7597">
              <w:rPr>
                <w:rFonts w:asciiTheme="minorHAnsi" w:eastAsiaTheme="minorEastAsia" w:hAnsiTheme="minorHAnsi"/>
                <w:noProof/>
                <w:sz w:val="22"/>
                <w:lang w:val="es-PE" w:eastAsia="es-PE"/>
              </w:rPr>
              <w:tab/>
            </w:r>
            <w:r w:rsidR="000A7597" w:rsidRPr="006F0082">
              <w:rPr>
                <w:rStyle w:val="Hipervnculo"/>
                <w:rFonts w:cs="Times New Roman"/>
                <w:noProof/>
              </w:rPr>
              <w:t>Procedimiento de Recolección de Datos.</w:t>
            </w:r>
            <w:r w:rsidR="000A7597">
              <w:rPr>
                <w:noProof/>
                <w:webHidden/>
              </w:rPr>
              <w:tab/>
            </w:r>
            <w:r w:rsidR="000A7597">
              <w:rPr>
                <w:noProof/>
                <w:webHidden/>
              </w:rPr>
              <w:fldChar w:fldCharType="begin"/>
            </w:r>
            <w:r w:rsidR="000A7597">
              <w:rPr>
                <w:noProof/>
                <w:webHidden/>
              </w:rPr>
              <w:instrText xml:space="preserve"> PAGEREF _Toc487574111 \h </w:instrText>
            </w:r>
            <w:r w:rsidR="000A7597">
              <w:rPr>
                <w:noProof/>
                <w:webHidden/>
              </w:rPr>
            </w:r>
            <w:r w:rsidR="000A7597">
              <w:rPr>
                <w:noProof/>
                <w:webHidden/>
              </w:rPr>
              <w:fldChar w:fldCharType="separate"/>
            </w:r>
            <w:r w:rsidR="00704166">
              <w:rPr>
                <w:noProof/>
                <w:webHidden/>
              </w:rPr>
              <w:t>66</w:t>
            </w:r>
            <w:r w:rsidR="000A7597">
              <w:rPr>
                <w:noProof/>
                <w:webHidden/>
              </w:rPr>
              <w:fldChar w:fldCharType="end"/>
            </w:r>
          </w:hyperlink>
        </w:p>
        <w:p w14:paraId="6075AEF1" w14:textId="4DA2666F"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112" w:history="1">
            <w:r w:rsidR="000A7597" w:rsidRPr="006F0082">
              <w:rPr>
                <w:rStyle w:val="Hipervnculo"/>
                <w:rFonts w:cs="Times New Roman"/>
                <w:noProof/>
              </w:rPr>
              <w:t>3.5.</w:t>
            </w:r>
            <w:r w:rsidR="000A7597">
              <w:rPr>
                <w:rFonts w:asciiTheme="minorHAnsi" w:eastAsiaTheme="minorEastAsia" w:hAnsiTheme="minorHAnsi"/>
                <w:noProof/>
                <w:sz w:val="22"/>
                <w:lang w:val="es-PE" w:eastAsia="es-PE"/>
              </w:rPr>
              <w:tab/>
            </w:r>
            <w:r w:rsidR="000A7597" w:rsidRPr="006F0082">
              <w:rPr>
                <w:rStyle w:val="Hipervnculo"/>
                <w:rFonts w:cs="Times New Roman"/>
                <w:noProof/>
              </w:rPr>
              <w:t>Análisis de Datos.</w:t>
            </w:r>
            <w:r w:rsidR="000A7597">
              <w:rPr>
                <w:noProof/>
                <w:webHidden/>
              </w:rPr>
              <w:tab/>
            </w:r>
            <w:r w:rsidR="000A7597">
              <w:rPr>
                <w:noProof/>
                <w:webHidden/>
              </w:rPr>
              <w:fldChar w:fldCharType="begin"/>
            </w:r>
            <w:r w:rsidR="000A7597">
              <w:rPr>
                <w:noProof/>
                <w:webHidden/>
              </w:rPr>
              <w:instrText xml:space="preserve"> PAGEREF _Toc487574112 \h </w:instrText>
            </w:r>
            <w:r w:rsidR="000A7597">
              <w:rPr>
                <w:noProof/>
                <w:webHidden/>
              </w:rPr>
            </w:r>
            <w:r w:rsidR="000A7597">
              <w:rPr>
                <w:noProof/>
                <w:webHidden/>
              </w:rPr>
              <w:fldChar w:fldCharType="separate"/>
            </w:r>
            <w:r w:rsidR="00704166">
              <w:rPr>
                <w:noProof/>
                <w:webHidden/>
              </w:rPr>
              <w:t>68</w:t>
            </w:r>
            <w:r w:rsidR="000A7597">
              <w:rPr>
                <w:noProof/>
                <w:webHidden/>
              </w:rPr>
              <w:fldChar w:fldCharType="end"/>
            </w:r>
          </w:hyperlink>
        </w:p>
        <w:p w14:paraId="1DC53689" w14:textId="4C769719"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113" w:history="1">
            <w:r w:rsidR="000A7597" w:rsidRPr="006F0082">
              <w:rPr>
                <w:rStyle w:val="Hipervnculo"/>
                <w:rFonts w:cs="Times New Roman"/>
                <w:noProof/>
              </w:rPr>
              <w:t>3.6.</w:t>
            </w:r>
            <w:r w:rsidR="000A7597">
              <w:rPr>
                <w:rFonts w:asciiTheme="minorHAnsi" w:eastAsiaTheme="minorEastAsia" w:hAnsiTheme="minorHAnsi"/>
                <w:noProof/>
                <w:sz w:val="22"/>
                <w:lang w:val="es-PE" w:eastAsia="es-PE"/>
              </w:rPr>
              <w:tab/>
            </w:r>
            <w:r w:rsidR="000A7597" w:rsidRPr="006F0082">
              <w:rPr>
                <w:rStyle w:val="Hipervnculo"/>
                <w:rFonts w:cs="Times New Roman"/>
                <w:noProof/>
              </w:rPr>
              <w:t>Aspectos éticos de la Investigación</w:t>
            </w:r>
            <w:r w:rsidR="000A7597">
              <w:rPr>
                <w:noProof/>
                <w:webHidden/>
              </w:rPr>
              <w:tab/>
            </w:r>
            <w:r w:rsidR="000A7597">
              <w:rPr>
                <w:noProof/>
                <w:webHidden/>
              </w:rPr>
              <w:fldChar w:fldCharType="begin"/>
            </w:r>
            <w:r w:rsidR="000A7597">
              <w:rPr>
                <w:noProof/>
                <w:webHidden/>
              </w:rPr>
              <w:instrText xml:space="preserve"> PAGEREF _Toc487574113 \h </w:instrText>
            </w:r>
            <w:r w:rsidR="000A7597">
              <w:rPr>
                <w:noProof/>
                <w:webHidden/>
              </w:rPr>
            </w:r>
            <w:r w:rsidR="000A7597">
              <w:rPr>
                <w:noProof/>
                <w:webHidden/>
              </w:rPr>
              <w:fldChar w:fldCharType="separate"/>
            </w:r>
            <w:r w:rsidR="00704166">
              <w:rPr>
                <w:noProof/>
                <w:webHidden/>
              </w:rPr>
              <w:t>68</w:t>
            </w:r>
            <w:r w:rsidR="000A7597">
              <w:rPr>
                <w:noProof/>
                <w:webHidden/>
              </w:rPr>
              <w:fldChar w:fldCharType="end"/>
            </w:r>
          </w:hyperlink>
        </w:p>
        <w:p w14:paraId="31C9D739" w14:textId="25CF3CE0"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14" w:history="1">
            <w:r w:rsidR="000A7597" w:rsidRPr="006F0082">
              <w:rPr>
                <w:rStyle w:val="Hipervnculo"/>
                <w:rFonts w:cs="Times New Roman"/>
                <w:noProof/>
              </w:rPr>
              <w:t>CAPITULO IV: ANÁLISIS Y DISCUSIÓN DE RESULTADOS</w:t>
            </w:r>
            <w:r w:rsidR="000A7597">
              <w:rPr>
                <w:noProof/>
                <w:webHidden/>
              </w:rPr>
              <w:tab/>
            </w:r>
            <w:r w:rsidR="000A7597">
              <w:rPr>
                <w:noProof/>
                <w:webHidden/>
              </w:rPr>
              <w:fldChar w:fldCharType="begin"/>
            </w:r>
            <w:r w:rsidR="000A7597">
              <w:rPr>
                <w:noProof/>
                <w:webHidden/>
              </w:rPr>
              <w:instrText xml:space="preserve"> PAGEREF _Toc487574114 \h </w:instrText>
            </w:r>
            <w:r w:rsidR="000A7597">
              <w:rPr>
                <w:noProof/>
                <w:webHidden/>
              </w:rPr>
            </w:r>
            <w:r w:rsidR="000A7597">
              <w:rPr>
                <w:noProof/>
                <w:webHidden/>
              </w:rPr>
              <w:fldChar w:fldCharType="separate"/>
            </w:r>
            <w:r w:rsidR="00704166">
              <w:rPr>
                <w:noProof/>
                <w:webHidden/>
              </w:rPr>
              <w:t>70</w:t>
            </w:r>
            <w:r w:rsidR="000A7597">
              <w:rPr>
                <w:noProof/>
                <w:webHidden/>
              </w:rPr>
              <w:fldChar w:fldCharType="end"/>
            </w:r>
          </w:hyperlink>
        </w:p>
        <w:p w14:paraId="27527B0D" w14:textId="4E273512"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115" w:history="1">
            <w:r w:rsidR="000A7597" w:rsidRPr="006F0082">
              <w:rPr>
                <w:rStyle w:val="Hipervnculo"/>
                <w:rFonts w:cs="Times New Roman"/>
                <w:noProof/>
              </w:rPr>
              <w:t>4.1</w:t>
            </w:r>
            <w:r w:rsidR="000A7597">
              <w:rPr>
                <w:rFonts w:asciiTheme="minorHAnsi" w:eastAsiaTheme="minorEastAsia" w:hAnsiTheme="minorHAnsi"/>
                <w:noProof/>
                <w:sz w:val="22"/>
                <w:lang w:val="es-PE" w:eastAsia="es-PE"/>
              </w:rPr>
              <w:tab/>
            </w:r>
            <w:r w:rsidR="000A7597" w:rsidRPr="006F0082">
              <w:rPr>
                <w:rStyle w:val="Hipervnculo"/>
                <w:rFonts w:cs="Times New Roman"/>
                <w:noProof/>
              </w:rPr>
              <w:t>Análisis de resultados</w:t>
            </w:r>
            <w:r w:rsidR="000A7597">
              <w:rPr>
                <w:noProof/>
                <w:webHidden/>
              </w:rPr>
              <w:tab/>
            </w:r>
            <w:r w:rsidR="000A7597">
              <w:rPr>
                <w:noProof/>
                <w:webHidden/>
              </w:rPr>
              <w:fldChar w:fldCharType="begin"/>
            </w:r>
            <w:r w:rsidR="000A7597">
              <w:rPr>
                <w:noProof/>
                <w:webHidden/>
              </w:rPr>
              <w:instrText xml:space="preserve"> PAGEREF _Toc487574115 \h </w:instrText>
            </w:r>
            <w:r w:rsidR="000A7597">
              <w:rPr>
                <w:noProof/>
                <w:webHidden/>
              </w:rPr>
            </w:r>
            <w:r w:rsidR="000A7597">
              <w:rPr>
                <w:noProof/>
                <w:webHidden/>
              </w:rPr>
              <w:fldChar w:fldCharType="separate"/>
            </w:r>
            <w:r w:rsidR="00704166">
              <w:rPr>
                <w:noProof/>
                <w:webHidden/>
              </w:rPr>
              <w:t>71</w:t>
            </w:r>
            <w:r w:rsidR="000A7597">
              <w:rPr>
                <w:noProof/>
                <w:webHidden/>
              </w:rPr>
              <w:fldChar w:fldCharType="end"/>
            </w:r>
          </w:hyperlink>
        </w:p>
        <w:p w14:paraId="2247774B" w14:textId="19BA852B"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116" w:history="1">
            <w:r w:rsidR="000A7597" w:rsidRPr="006F0082">
              <w:rPr>
                <w:rStyle w:val="Hipervnculo"/>
                <w:rFonts w:cs="Times New Roman"/>
                <w:noProof/>
              </w:rPr>
              <w:t>4.1.1</w:t>
            </w:r>
            <w:r w:rsidR="000A7597">
              <w:rPr>
                <w:rFonts w:asciiTheme="minorHAnsi" w:eastAsiaTheme="minorEastAsia" w:hAnsiTheme="minorHAnsi"/>
                <w:noProof/>
                <w:sz w:val="22"/>
                <w:lang w:val="es-PE" w:eastAsia="es-PE"/>
              </w:rPr>
              <w:tab/>
            </w:r>
            <w:r w:rsidR="000A7597" w:rsidRPr="006F0082">
              <w:rPr>
                <w:rStyle w:val="Hipervnculo"/>
                <w:rFonts w:cs="Times New Roman"/>
                <w:noProof/>
              </w:rPr>
              <w:t>Prueba de normalidad del programa de habilidades sociales</w:t>
            </w:r>
            <w:r w:rsidR="000A7597">
              <w:rPr>
                <w:noProof/>
                <w:webHidden/>
              </w:rPr>
              <w:tab/>
            </w:r>
            <w:r w:rsidR="000A7597">
              <w:rPr>
                <w:noProof/>
                <w:webHidden/>
              </w:rPr>
              <w:fldChar w:fldCharType="begin"/>
            </w:r>
            <w:r w:rsidR="000A7597">
              <w:rPr>
                <w:noProof/>
                <w:webHidden/>
              </w:rPr>
              <w:instrText xml:space="preserve"> PAGEREF _Toc487574116 \h </w:instrText>
            </w:r>
            <w:r w:rsidR="000A7597">
              <w:rPr>
                <w:noProof/>
                <w:webHidden/>
              </w:rPr>
            </w:r>
            <w:r w:rsidR="000A7597">
              <w:rPr>
                <w:noProof/>
                <w:webHidden/>
              </w:rPr>
              <w:fldChar w:fldCharType="separate"/>
            </w:r>
            <w:r w:rsidR="00704166">
              <w:rPr>
                <w:noProof/>
                <w:webHidden/>
              </w:rPr>
              <w:t>71</w:t>
            </w:r>
            <w:r w:rsidR="000A7597">
              <w:rPr>
                <w:noProof/>
                <w:webHidden/>
              </w:rPr>
              <w:fldChar w:fldCharType="end"/>
            </w:r>
          </w:hyperlink>
        </w:p>
        <w:p w14:paraId="2AB83C5C" w14:textId="24341F37"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117" w:history="1">
            <w:r w:rsidR="000A7597" w:rsidRPr="006F0082">
              <w:rPr>
                <w:rStyle w:val="Hipervnculo"/>
                <w:rFonts w:cs="Times New Roman"/>
                <w:noProof/>
              </w:rPr>
              <w:t>4.1.2</w:t>
            </w:r>
            <w:r w:rsidR="000A7597">
              <w:rPr>
                <w:rFonts w:asciiTheme="minorHAnsi" w:eastAsiaTheme="minorEastAsia" w:hAnsiTheme="minorHAnsi"/>
                <w:noProof/>
                <w:sz w:val="22"/>
                <w:lang w:val="es-PE" w:eastAsia="es-PE"/>
              </w:rPr>
              <w:tab/>
            </w:r>
            <w:r w:rsidR="000A7597" w:rsidRPr="006F0082">
              <w:rPr>
                <w:rStyle w:val="Hipervnculo"/>
                <w:rFonts w:cs="Times New Roman"/>
                <w:noProof/>
              </w:rPr>
              <w:t>Resumen de los resultados de la aplicación del programa de habilidades sociales</w:t>
            </w:r>
            <w:r w:rsidR="000A7597">
              <w:rPr>
                <w:noProof/>
                <w:webHidden/>
              </w:rPr>
              <w:tab/>
            </w:r>
            <w:r w:rsidR="000A7597">
              <w:rPr>
                <w:noProof/>
                <w:webHidden/>
              </w:rPr>
              <w:fldChar w:fldCharType="begin"/>
            </w:r>
            <w:r w:rsidR="000A7597">
              <w:rPr>
                <w:noProof/>
                <w:webHidden/>
              </w:rPr>
              <w:instrText xml:space="preserve"> PAGEREF _Toc487574117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78F04D2A" w14:textId="492C6ACF" w:rsidR="000A7597" w:rsidRDefault="00C55B3E">
          <w:pPr>
            <w:pStyle w:val="TDC1"/>
            <w:tabs>
              <w:tab w:val="left" w:pos="880"/>
              <w:tab w:val="right" w:leader="dot" w:pos="7927"/>
            </w:tabs>
            <w:rPr>
              <w:rFonts w:asciiTheme="minorHAnsi" w:eastAsiaTheme="minorEastAsia" w:hAnsiTheme="minorHAnsi"/>
              <w:noProof/>
              <w:sz w:val="22"/>
              <w:lang w:val="es-PE" w:eastAsia="es-PE"/>
            </w:rPr>
          </w:pPr>
          <w:hyperlink w:anchor="_Toc487574118" w:history="1">
            <w:r w:rsidR="000A7597" w:rsidRPr="006F0082">
              <w:rPr>
                <w:rStyle w:val="Hipervnculo"/>
                <w:rFonts w:cs="Times New Roman"/>
                <w:noProof/>
              </w:rPr>
              <w:t>4.1.3</w:t>
            </w:r>
            <w:r w:rsidR="000A7597">
              <w:rPr>
                <w:rFonts w:asciiTheme="minorHAnsi" w:eastAsiaTheme="minorEastAsia" w:hAnsiTheme="minorHAnsi"/>
                <w:noProof/>
                <w:sz w:val="22"/>
                <w:lang w:val="es-PE" w:eastAsia="es-PE"/>
              </w:rPr>
              <w:tab/>
            </w:r>
            <w:r w:rsidR="000A7597" w:rsidRPr="006F0082">
              <w:rPr>
                <w:rStyle w:val="Hipervnculo"/>
                <w:rFonts w:cs="Times New Roman"/>
                <w:noProof/>
              </w:rPr>
              <w:t>Resumen del resultado de la evaluación por áreas del programa de habilidades sociales</w:t>
            </w:r>
            <w:r w:rsidR="000A7597">
              <w:rPr>
                <w:noProof/>
                <w:webHidden/>
              </w:rPr>
              <w:tab/>
            </w:r>
            <w:r w:rsidR="000A7597">
              <w:rPr>
                <w:noProof/>
                <w:webHidden/>
              </w:rPr>
              <w:fldChar w:fldCharType="begin"/>
            </w:r>
            <w:r w:rsidR="000A7597">
              <w:rPr>
                <w:noProof/>
                <w:webHidden/>
              </w:rPr>
              <w:instrText xml:space="preserve"> PAGEREF _Toc487574118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35CD49DB" w14:textId="4FCF5E99" w:rsidR="000A7597" w:rsidRDefault="00C55B3E">
          <w:pPr>
            <w:pStyle w:val="TDC1"/>
            <w:tabs>
              <w:tab w:val="left" w:pos="660"/>
              <w:tab w:val="right" w:leader="dot" w:pos="7927"/>
            </w:tabs>
            <w:rPr>
              <w:rFonts w:asciiTheme="minorHAnsi" w:eastAsiaTheme="minorEastAsia" w:hAnsiTheme="minorHAnsi"/>
              <w:noProof/>
              <w:sz w:val="22"/>
              <w:lang w:val="es-PE" w:eastAsia="es-PE"/>
            </w:rPr>
          </w:pPr>
          <w:hyperlink w:anchor="_Toc487574119" w:history="1">
            <w:r w:rsidR="000A7597" w:rsidRPr="006F0082">
              <w:rPr>
                <w:rStyle w:val="Hipervnculo"/>
                <w:rFonts w:cs="Times New Roman"/>
                <w:noProof/>
              </w:rPr>
              <w:t>4.2</w:t>
            </w:r>
            <w:r w:rsidR="000A7597">
              <w:rPr>
                <w:rFonts w:asciiTheme="minorHAnsi" w:eastAsiaTheme="minorEastAsia" w:hAnsiTheme="minorHAnsi"/>
                <w:noProof/>
                <w:sz w:val="22"/>
                <w:lang w:val="es-PE" w:eastAsia="es-PE"/>
              </w:rPr>
              <w:tab/>
            </w:r>
            <w:r w:rsidR="000A7597" w:rsidRPr="006F0082">
              <w:rPr>
                <w:rStyle w:val="Hipervnculo"/>
                <w:rFonts w:cs="Times New Roman"/>
                <w:noProof/>
              </w:rPr>
              <w:t>Discusión de resultados</w:t>
            </w:r>
            <w:r w:rsidR="000A7597">
              <w:rPr>
                <w:noProof/>
                <w:webHidden/>
              </w:rPr>
              <w:tab/>
            </w:r>
            <w:r w:rsidR="000A7597">
              <w:rPr>
                <w:noProof/>
                <w:webHidden/>
              </w:rPr>
              <w:fldChar w:fldCharType="begin"/>
            </w:r>
            <w:r w:rsidR="000A7597">
              <w:rPr>
                <w:noProof/>
                <w:webHidden/>
              </w:rPr>
              <w:instrText xml:space="preserve"> PAGEREF _Toc487574119 \h </w:instrText>
            </w:r>
            <w:r w:rsidR="000A7597">
              <w:rPr>
                <w:noProof/>
                <w:webHidden/>
              </w:rPr>
            </w:r>
            <w:r w:rsidR="000A7597">
              <w:rPr>
                <w:noProof/>
                <w:webHidden/>
              </w:rPr>
              <w:fldChar w:fldCharType="separate"/>
            </w:r>
            <w:r w:rsidR="00704166">
              <w:rPr>
                <w:noProof/>
                <w:webHidden/>
              </w:rPr>
              <w:t>75</w:t>
            </w:r>
            <w:r w:rsidR="000A7597">
              <w:rPr>
                <w:noProof/>
                <w:webHidden/>
              </w:rPr>
              <w:fldChar w:fldCharType="end"/>
            </w:r>
          </w:hyperlink>
        </w:p>
        <w:p w14:paraId="1F972B4E" w14:textId="2DDF7740"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20" w:history="1">
            <w:r w:rsidR="000A7597" w:rsidRPr="006F0082">
              <w:rPr>
                <w:rStyle w:val="Hipervnculo"/>
                <w:rFonts w:cs="Times New Roman"/>
                <w:noProof/>
              </w:rPr>
              <w:t>CAPITULO V: CONCLUSIONES Y RECOMENDACIONES</w:t>
            </w:r>
            <w:r w:rsidR="000A7597">
              <w:rPr>
                <w:noProof/>
                <w:webHidden/>
              </w:rPr>
              <w:tab/>
            </w:r>
            <w:r w:rsidR="000A7597">
              <w:rPr>
                <w:noProof/>
                <w:webHidden/>
              </w:rPr>
              <w:fldChar w:fldCharType="begin"/>
            </w:r>
            <w:r w:rsidR="000A7597">
              <w:rPr>
                <w:noProof/>
                <w:webHidden/>
              </w:rPr>
              <w:instrText xml:space="preserve"> PAGEREF _Toc487574120 \h </w:instrText>
            </w:r>
            <w:r w:rsidR="000A7597">
              <w:rPr>
                <w:noProof/>
                <w:webHidden/>
              </w:rPr>
            </w:r>
            <w:r w:rsidR="000A7597">
              <w:rPr>
                <w:noProof/>
                <w:webHidden/>
              </w:rPr>
              <w:fldChar w:fldCharType="separate"/>
            </w:r>
            <w:r w:rsidR="00704166">
              <w:rPr>
                <w:noProof/>
                <w:webHidden/>
              </w:rPr>
              <w:t>78</w:t>
            </w:r>
            <w:r w:rsidR="000A7597">
              <w:rPr>
                <w:noProof/>
                <w:webHidden/>
              </w:rPr>
              <w:fldChar w:fldCharType="end"/>
            </w:r>
          </w:hyperlink>
        </w:p>
        <w:p w14:paraId="05651386" w14:textId="0AB2350E"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21" w:history="1">
            <w:r w:rsidR="000A7597" w:rsidRPr="006F0082">
              <w:rPr>
                <w:rStyle w:val="Hipervnculo"/>
                <w:rFonts w:cs="Times New Roman"/>
                <w:noProof/>
              </w:rPr>
              <w:t>CONCLUSIONES.</w:t>
            </w:r>
            <w:r w:rsidR="000A7597">
              <w:rPr>
                <w:noProof/>
                <w:webHidden/>
              </w:rPr>
              <w:tab/>
            </w:r>
            <w:r w:rsidR="000A7597">
              <w:rPr>
                <w:noProof/>
                <w:webHidden/>
              </w:rPr>
              <w:fldChar w:fldCharType="begin"/>
            </w:r>
            <w:r w:rsidR="000A7597">
              <w:rPr>
                <w:noProof/>
                <w:webHidden/>
              </w:rPr>
              <w:instrText xml:space="preserve"> PAGEREF _Toc487574121 \h </w:instrText>
            </w:r>
            <w:r w:rsidR="000A7597">
              <w:rPr>
                <w:noProof/>
                <w:webHidden/>
              </w:rPr>
            </w:r>
            <w:r w:rsidR="000A7597">
              <w:rPr>
                <w:noProof/>
                <w:webHidden/>
              </w:rPr>
              <w:fldChar w:fldCharType="separate"/>
            </w:r>
            <w:r w:rsidR="00704166">
              <w:rPr>
                <w:noProof/>
                <w:webHidden/>
              </w:rPr>
              <w:t>79</w:t>
            </w:r>
            <w:r w:rsidR="000A7597">
              <w:rPr>
                <w:noProof/>
                <w:webHidden/>
              </w:rPr>
              <w:fldChar w:fldCharType="end"/>
            </w:r>
          </w:hyperlink>
        </w:p>
        <w:p w14:paraId="11AABA66" w14:textId="24051CEB"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22" w:history="1">
            <w:r w:rsidR="000A7597" w:rsidRPr="006F0082">
              <w:rPr>
                <w:rStyle w:val="Hipervnculo"/>
                <w:rFonts w:cs="Times New Roman"/>
                <w:noProof/>
              </w:rPr>
              <w:t>RECOMENDACIONES</w:t>
            </w:r>
            <w:r w:rsidR="000A7597">
              <w:rPr>
                <w:noProof/>
                <w:webHidden/>
              </w:rPr>
              <w:tab/>
            </w:r>
            <w:r w:rsidR="000A7597">
              <w:rPr>
                <w:noProof/>
                <w:webHidden/>
              </w:rPr>
              <w:fldChar w:fldCharType="begin"/>
            </w:r>
            <w:r w:rsidR="000A7597">
              <w:rPr>
                <w:noProof/>
                <w:webHidden/>
              </w:rPr>
              <w:instrText xml:space="preserve"> PAGEREF _Toc487574122 \h </w:instrText>
            </w:r>
            <w:r w:rsidR="000A7597">
              <w:rPr>
                <w:noProof/>
                <w:webHidden/>
              </w:rPr>
            </w:r>
            <w:r w:rsidR="000A7597">
              <w:rPr>
                <w:noProof/>
                <w:webHidden/>
              </w:rPr>
              <w:fldChar w:fldCharType="separate"/>
            </w:r>
            <w:r w:rsidR="00704166">
              <w:rPr>
                <w:noProof/>
                <w:webHidden/>
              </w:rPr>
              <w:t>80</w:t>
            </w:r>
            <w:r w:rsidR="000A7597">
              <w:rPr>
                <w:noProof/>
                <w:webHidden/>
              </w:rPr>
              <w:fldChar w:fldCharType="end"/>
            </w:r>
          </w:hyperlink>
        </w:p>
        <w:p w14:paraId="5DBD8FCD" w14:textId="0B92C267"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23" w:history="1">
            <w:r w:rsidR="000A7597" w:rsidRPr="006F0082">
              <w:rPr>
                <w:rStyle w:val="Hipervnculo"/>
                <w:rFonts w:cs="Times New Roman"/>
                <w:noProof/>
              </w:rPr>
              <w:t>REFERENCIAS BIBLIOGRAFICAS</w:t>
            </w:r>
            <w:r w:rsidR="000A7597">
              <w:rPr>
                <w:noProof/>
                <w:webHidden/>
              </w:rPr>
              <w:tab/>
            </w:r>
            <w:r w:rsidR="000A7597">
              <w:rPr>
                <w:noProof/>
                <w:webHidden/>
              </w:rPr>
              <w:fldChar w:fldCharType="begin"/>
            </w:r>
            <w:r w:rsidR="000A7597">
              <w:rPr>
                <w:noProof/>
                <w:webHidden/>
              </w:rPr>
              <w:instrText xml:space="preserve"> PAGEREF _Toc487574123 \h </w:instrText>
            </w:r>
            <w:r w:rsidR="000A7597">
              <w:rPr>
                <w:noProof/>
                <w:webHidden/>
              </w:rPr>
            </w:r>
            <w:r w:rsidR="000A7597">
              <w:rPr>
                <w:noProof/>
                <w:webHidden/>
              </w:rPr>
              <w:fldChar w:fldCharType="separate"/>
            </w:r>
            <w:r w:rsidR="00704166">
              <w:rPr>
                <w:noProof/>
                <w:webHidden/>
              </w:rPr>
              <w:t>81</w:t>
            </w:r>
            <w:r w:rsidR="000A7597">
              <w:rPr>
                <w:noProof/>
                <w:webHidden/>
              </w:rPr>
              <w:fldChar w:fldCharType="end"/>
            </w:r>
          </w:hyperlink>
        </w:p>
        <w:p w14:paraId="4C42A6E1" w14:textId="4772AF35"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24" w:history="1">
            <w:r w:rsidR="000A7597" w:rsidRPr="006F0082">
              <w:rPr>
                <w:rStyle w:val="Hipervnculo"/>
                <w:rFonts w:cs="Times New Roman"/>
                <w:noProof/>
              </w:rPr>
              <w:t>LISTA DE ABREVIATURAS</w:t>
            </w:r>
            <w:r w:rsidR="000A7597">
              <w:rPr>
                <w:noProof/>
                <w:webHidden/>
              </w:rPr>
              <w:tab/>
            </w:r>
            <w:r w:rsidR="000A7597">
              <w:rPr>
                <w:noProof/>
                <w:webHidden/>
              </w:rPr>
              <w:fldChar w:fldCharType="begin"/>
            </w:r>
            <w:r w:rsidR="000A7597">
              <w:rPr>
                <w:noProof/>
                <w:webHidden/>
              </w:rPr>
              <w:instrText xml:space="preserve"> PAGEREF _Toc487574124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3408E5CC" w14:textId="65078109"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25" w:history="1">
            <w:r w:rsidR="000A7597" w:rsidRPr="006F0082">
              <w:rPr>
                <w:rStyle w:val="Hipervnculo"/>
                <w:rFonts w:cs="Times New Roman"/>
                <w:noProof/>
              </w:rPr>
              <w:t>ANEXOS</w:t>
            </w:r>
            <w:r w:rsidR="000A7597">
              <w:rPr>
                <w:noProof/>
                <w:webHidden/>
              </w:rPr>
              <w:tab/>
            </w:r>
            <w:r w:rsidR="000A7597">
              <w:rPr>
                <w:noProof/>
                <w:webHidden/>
              </w:rPr>
              <w:fldChar w:fldCharType="begin"/>
            </w:r>
            <w:r w:rsidR="000A7597">
              <w:rPr>
                <w:noProof/>
                <w:webHidden/>
              </w:rPr>
              <w:instrText xml:space="preserve"> PAGEREF _Toc487574125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546497B4" w14:textId="28E6BD16"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26" w:history="1">
            <w:r w:rsidR="000A7597" w:rsidRPr="006F0082">
              <w:rPr>
                <w:rStyle w:val="Hipervnculo"/>
                <w:rFonts w:cs="Times New Roman"/>
                <w:noProof/>
              </w:rPr>
              <w:t>ANEXOS A</w:t>
            </w:r>
            <w:r w:rsidR="000A7597">
              <w:rPr>
                <w:noProof/>
                <w:webHidden/>
              </w:rPr>
              <w:tab/>
            </w:r>
            <w:r w:rsidR="000A7597">
              <w:rPr>
                <w:noProof/>
                <w:webHidden/>
              </w:rPr>
              <w:fldChar w:fldCharType="begin"/>
            </w:r>
            <w:r w:rsidR="000A7597">
              <w:rPr>
                <w:noProof/>
                <w:webHidden/>
              </w:rPr>
              <w:instrText xml:space="preserve"> PAGEREF _Toc487574126 \h </w:instrText>
            </w:r>
            <w:r w:rsidR="000A7597">
              <w:rPr>
                <w:noProof/>
                <w:webHidden/>
              </w:rPr>
            </w:r>
            <w:r w:rsidR="000A7597">
              <w:rPr>
                <w:noProof/>
                <w:webHidden/>
              </w:rPr>
              <w:fldChar w:fldCharType="separate"/>
            </w:r>
            <w:r w:rsidR="00704166">
              <w:rPr>
                <w:noProof/>
                <w:webHidden/>
              </w:rPr>
              <w:t>86</w:t>
            </w:r>
            <w:r w:rsidR="000A7597">
              <w:rPr>
                <w:noProof/>
                <w:webHidden/>
              </w:rPr>
              <w:fldChar w:fldCharType="end"/>
            </w:r>
          </w:hyperlink>
        </w:p>
        <w:p w14:paraId="321CB101" w14:textId="49FA4F93"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27" w:history="1">
            <w:r w:rsidR="000A7597" w:rsidRPr="006F0082">
              <w:rPr>
                <w:rStyle w:val="Hipervnculo"/>
                <w:rFonts w:cs="Times New Roman"/>
                <w:noProof/>
              </w:rPr>
              <w:t>ANEXO B</w:t>
            </w:r>
            <w:r w:rsidR="000A7597">
              <w:rPr>
                <w:noProof/>
                <w:webHidden/>
              </w:rPr>
              <w:tab/>
            </w:r>
            <w:r w:rsidR="000A7597">
              <w:rPr>
                <w:noProof/>
                <w:webHidden/>
              </w:rPr>
              <w:fldChar w:fldCharType="begin"/>
            </w:r>
            <w:r w:rsidR="000A7597">
              <w:rPr>
                <w:noProof/>
                <w:webHidden/>
              </w:rPr>
              <w:instrText xml:space="preserve"> PAGEREF _Toc487574127 \h </w:instrText>
            </w:r>
            <w:r w:rsidR="000A7597">
              <w:rPr>
                <w:noProof/>
                <w:webHidden/>
              </w:rPr>
            </w:r>
            <w:r w:rsidR="000A7597">
              <w:rPr>
                <w:noProof/>
                <w:webHidden/>
              </w:rPr>
              <w:fldChar w:fldCharType="separate"/>
            </w:r>
            <w:r w:rsidR="00704166">
              <w:rPr>
                <w:noProof/>
                <w:webHidden/>
              </w:rPr>
              <w:t>88</w:t>
            </w:r>
            <w:r w:rsidR="000A7597">
              <w:rPr>
                <w:noProof/>
                <w:webHidden/>
              </w:rPr>
              <w:fldChar w:fldCharType="end"/>
            </w:r>
          </w:hyperlink>
        </w:p>
        <w:p w14:paraId="11BF3A53" w14:textId="61038C0E"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54" w:history="1">
            <w:r w:rsidR="000A7597" w:rsidRPr="006F0082">
              <w:rPr>
                <w:rStyle w:val="Hipervnculo"/>
                <w:rFonts w:cs="Times New Roman"/>
                <w:noProof/>
              </w:rPr>
              <w:t>ANEXO C</w:t>
            </w:r>
            <w:r w:rsidR="000A7597">
              <w:rPr>
                <w:noProof/>
                <w:webHidden/>
              </w:rPr>
              <w:tab/>
            </w:r>
            <w:r w:rsidR="000A7597">
              <w:rPr>
                <w:noProof/>
                <w:webHidden/>
              </w:rPr>
              <w:fldChar w:fldCharType="begin"/>
            </w:r>
            <w:r w:rsidR="000A7597">
              <w:rPr>
                <w:noProof/>
                <w:webHidden/>
              </w:rPr>
              <w:instrText xml:space="preserve"> PAGEREF _Toc487574154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702D3626" w14:textId="688423C2"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55" w:history="1">
            <w:r w:rsidR="000A7597" w:rsidRPr="006F0082">
              <w:rPr>
                <w:rStyle w:val="Hipervnculo"/>
                <w:rFonts w:cs="Times New Roman"/>
                <w:noProof/>
              </w:rPr>
              <w:t>ANEXO D</w:t>
            </w:r>
            <w:r w:rsidR="000A7597">
              <w:rPr>
                <w:noProof/>
                <w:webHidden/>
              </w:rPr>
              <w:tab/>
            </w:r>
            <w:r w:rsidR="000A7597">
              <w:rPr>
                <w:noProof/>
                <w:webHidden/>
              </w:rPr>
              <w:fldChar w:fldCharType="begin"/>
            </w:r>
            <w:r w:rsidR="000A7597">
              <w:rPr>
                <w:noProof/>
                <w:webHidden/>
              </w:rPr>
              <w:instrText xml:space="preserve"> PAGEREF _Toc487574155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11835242" w14:textId="30269D9F"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56" w:history="1">
            <w:r w:rsidR="000A7597" w:rsidRPr="006F0082">
              <w:rPr>
                <w:rStyle w:val="Hipervnculo"/>
                <w:rFonts w:cs="Times New Roman"/>
                <w:noProof/>
              </w:rPr>
              <w:t>ANEXO F</w:t>
            </w:r>
            <w:r w:rsidR="000A7597">
              <w:rPr>
                <w:noProof/>
                <w:webHidden/>
              </w:rPr>
              <w:tab/>
            </w:r>
            <w:r w:rsidR="000A7597">
              <w:rPr>
                <w:noProof/>
                <w:webHidden/>
              </w:rPr>
              <w:fldChar w:fldCharType="begin"/>
            </w:r>
            <w:r w:rsidR="000A7597">
              <w:rPr>
                <w:noProof/>
                <w:webHidden/>
              </w:rPr>
              <w:instrText xml:space="preserve"> PAGEREF _Toc487574156 \h </w:instrText>
            </w:r>
            <w:r w:rsidR="000A7597">
              <w:rPr>
                <w:noProof/>
                <w:webHidden/>
              </w:rPr>
            </w:r>
            <w:r w:rsidR="000A7597">
              <w:rPr>
                <w:noProof/>
                <w:webHidden/>
              </w:rPr>
              <w:fldChar w:fldCharType="separate"/>
            </w:r>
            <w:r w:rsidR="00704166">
              <w:rPr>
                <w:b/>
                <w:bCs/>
                <w:noProof/>
                <w:webHidden/>
              </w:rPr>
              <w:t>¡Error! Marcador no definido.</w:t>
            </w:r>
            <w:r w:rsidR="000A7597">
              <w:rPr>
                <w:noProof/>
                <w:webHidden/>
              </w:rPr>
              <w:fldChar w:fldCharType="end"/>
            </w:r>
          </w:hyperlink>
        </w:p>
        <w:p w14:paraId="75F76A97" w14:textId="5CE074CD" w:rsidR="000A7597" w:rsidRDefault="00C55B3E">
          <w:pPr>
            <w:pStyle w:val="TDC1"/>
            <w:tabs>
              <w:tab w:val="right" w:leader="dot" w:pos="7927"/>
            </w:tabs>
            <w:rPr>
              <w:rFonts w:asciiTheme="minorHAnsi" w:eastAsiaTheme="minorEastAsia" w:hAnsiTheme="minorHAnsi"/>
              <w:noProof/>
              <w:sz w:val="22"/>
              <w:lang w:val="es-PE" w:eastAsia="es-PE"/>
            </w:rPr>
          </w:pPr>
          <w:hyperlink w:anchor="_Toc487574157" w:history="1">
            <w:r w:rsidR="000A7597" w:rsidRPr="006F0082">
              <w:rPr>
                <w:rStyle w:val="Hipervnculo"/>
                <w:rFonts w:cs="Times New Roman"/>
                <w:noProof/>
              </w:rPr>
              <w:t>ANEXO G</w:t>
            </w:r>
            <w:r w:rsidR="000A7597">
              <w:rPr>
                <w:noProof/>
                <w:webHidden/>
              </w:rPr>
              <w:tab/>
            </w:r>
            <w:r w:rsidR="000A7597">
              <w:rPr>
                <w:noProof/>
                <w:webHidden/>
              </w:rPr>
              <w:fldChar w:fldCharType="begin"/>
            </w:r>
            <w:r w:rsidR="000A7597">
              <w:rPr>
                <w:noProof/>
                <w:webHidden/>
              </w:rPr>
              <w:instrText xml:space="preserve"> PAGEREF _Toc487574157 \h </w:instrText>
            </w:r>
            <w:r w:rsidR="000A7597">
              <w:rPr>
                <w:noProof/>
                <w:webHidden/>
              </w:rPr>
            </w:r>
            <w:r w:rsidR="000A7597">
              <w:rPr>
                <w:noProof/>
                <w:webHidden/>
              </w:rPr>
              <w:fldChar w:fldCharType="separate"/>
            </w:r>
            <w:r w:rsidR="00704166">
              <w:rPr>
                <w:noProof/>
                <w:webHidden/>
              </w:rPr>
              <w:t>90</w:t>
            </w:r>
            <w:r w:rsidR="000A7597">
              <w:rPr>
                <w:noProof/>
                <w:webHidden/>
              </w:rPr>
              <w:fldChar w:fldCharType="end"/>
            </w:r>
          </w:hyperlink>
        </w:p>
        <w:p w14:paraId="2FC12109" w14:textId="77777777" w:rsidR="00DB6DB0" w:rsidRDefault="00DB6DB0">
          <w:r>
            <w:rPr>
              <w:b/>
              <w:bCs/>
              <w:lang w:val="es-ES"/>
            </w:rPr>
            <w:fldChar w:fldCharType="end"/>
          </w:r>
        </w:p>
      </w:sdtContent>
    </w:sdt>
    <w:p w14:paraId="3D1EFB9B" w14:textId="5F4FFD1C" w:rsidR="00D863FA" w:rsidRDefault="005D225B" w:rsidP="00603594">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bookmarkStart w:id="31" w:name="_Toc487574060"/>
      <w:r w:rsidR="00AA540D" w:rsidRPr="00A30572">
        <w:rPr>
          <w:rFonts w:ascii="Times New Roman" w:eastAsia="Calibri" w:hAnsi="Times New Roman" w:cs="Times New Roman"/>
          <w:b/>
          <w:sz w:val="24"/>
          <w:szCs w:val="24"/>
        </w:rPr>
        <w:t>LISTA DE TABLAS</w:t>
      </w:r>
      <w:bookmarkStart w:id="32" w:name="_Toc471987790"/>
      <w:bookmarkStart w:id="33" w:name="_Toc477443078"/>
      <w:bookmarkEnd w:id="30"/>
      <w:bookmarkEnd w:id="31"/>
    </w:p>
    <w:p w14:paraId="68A72D6B" w14:textId="4D207333" w:rsidR="004203ED" w:rsidRPr="004203ED" w:rsidRDefault="004203ED">
      <w:pPr>
        <w:pStyle w:val="Tabladeilustraciones"/>
        <w:tabs>
          <w:tab w:val="right" w:leader="dot" w:pos="7927"/>
        </w:tabs>
        <w:rPr>
          <w:rFonts w:asciiTheme="minorHAnsi" w:eastAsiaTheme="minorEastAsia" w:hAnsiTheme="minorHAnsi"/>
          <w:noProof/>
          <w:sz w:val="24"/>
          <w:szCs w:val="24"/>
          <w:lang w:eastAsia="es-PE"/>
        </w:rPr>
      </w:pPr>
      <w:r w:rsidRPr="004203ED">
        <w:rPr>
          <w:rFonts w:eastAsia="Calibri" w:cs="Times New Roman"/>
          <w:sz w:val="24"/>
          <w:szCs w:val="24"/>
        </w:rPr>
        <w:fldChar w:fldCharType="begin"/>
      </w:r>
      <w:r w:rsidRPr="004203ED">
        <w:rPr>
          <w:rFonts w:eastAsia="Calibri" w:cs="Times New Roman"/>
          <w:sz w:val="24"/>
          <w:szCs w:val="24"/>
        </w:rPr>
        <w:instrText xml:space="preserve"> TOC \h \z \c "Tabla" </w:instrText>
      </w:r>
      <w:r w:rsidRPr="004203ED">
        <w:rPr>
          <w:rFonts w:eastAsia="Calibri" w:cs="Times New Roman"/>
          <w:sz w:val="24"/>
          <w:szCs w:val="24"/>
        </w:rPr>
        <w:fldChar w:fldCharType="separate"/>
      </w:r>
      <w:hyperlink w:anchor="_Toc482040844" w:history="1">
        <w:r w:rsidRPr="004203ED">
          <w:rPr>
            <w:rStyle w:val="Hipervnculo"/>
            <w:rFonts w:cs="Times New Roman"/>
            <w:noProof/>
            <w:sz w:val="24"/>
            <w:szCs w:val="24"/>
          </w:rPr>
          <w:t>Tabla 1. Definición de Habilidades Sociales</w:t>
        </w:r>
        <w:r w:rsidRPr="004203ED">
          <w:rPr>
            <w:noProof/>
            <w:webHidden/>
            <w:sz w:val="24"/>
            <w:szCs w:val="24"/>
          </w:rPr>
          <w:tab/>
        </w:r>
        <w:r w:rsidRPr="004203ED">
          <w:rPr>
            <w:noProof/>
            <w:webHidden/>
            <w:sz w:val="24"/>
            <w:szCs w:val="24"/>
          </w:rPr>
          <w:fldChar w:fldCharType="begin"/>
        </w:r>
        <w:r w:rsidRPr="004203ED">
          <w:rPr>
            <w:noProof/>
            <w:webHidden/>
            <w:sz w:val="24"/>
            <w:szCs w:val="24"/>
          </w:rPr>
          <w:instrText xml:space="preserve"> PAGEREF _Toc482040844 \h </w:instrText>
        </w:r>
        <w:r w:rsidRPr="004203ED">
          <w:rPr>
            <w:noProof/>
            <w:webHidden/>
            <w:sz w:val="24"/>
            <w:szCs w:val="24"/>
          </w:rPr>
        </w:r>
        <w:r w:rsidRPr="004203ED">
          <w:rPr>
            <w:noProof/>
            <w:webHidden/>
            <w:sz w:val="24"/>
            <w:szCs w:val="24"/>
          </w:rPr>
          <w:fldChar w:fldCharType="separate"/>
        </w:r>
        <w:r w:rsidR="00704166">
          <w:rPr>
            <w:b/>
            <w:bCs/>
            <w:noProof/>
            <w:webHidden/>
            <w:sz w:val="24"/>
            <w:szCs w:val="24"/>
            <w:lang w:val="es-ES"/>
          </w:rPr>
          <w:t>¡Error! Marcador no definido.</w:t>
        </w:r>
        <w:r w:rsidRPr="004203ED">
          <w:rPr>
            <w:noProof/>
            <w:webHidden/>
            <w:sz w:val="24"/>
            <w:szCs w:val="24"/>
          </w:rPr>
          <w:fldChar w:fldCharType="end"/>
        </w:r>
      </w:hyperlink>
    </w:p>
    <w:p w14:paraId="70863FFA" w14:textId="3F3F4597"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45" w:history="1">
        <w:r w:rsidR="004203ED" w:rsidRPr="004203ED">
          <w:rPr>
            <w:rStyle w:val="Hipervnculo"/>
            <w:rFonts w:cs="Times New Roman"/>
            <w:noProof/>
            <w:sz w:val="24"/>
            <w:szCs w:val="24"/>
          </w:rPr>
          <w:t>Tabla 2 Ejemplo de programas de entrenamiento en habilidades sociales.</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_Toc482040845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69515F6A" w14:textId="00227294"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46" w:history="1">
        <w:r w:rsidR="004203ED" w:rsidRPr="004203ED">
          <w:rPr>
            <w:rStyle w:val="Hipervnculo"/>
            <w:rFonts w:cs="Times New Roman"/>
            <w:noProof/>
            <w:sz w:val="24"/>
            <w:szCs w:val="24"/>
          </w:rPr>
          <w:t>Tabla 3: Instrumentos de evaluación.</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_Toc482040846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71C6609D" w14:textId="16EB861E"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47" w:history="1">
        <w:r w:rsidR="004203ED" w:rsidRPr="004203ED">
          <w:rPr>
            <w:rStyle w:val="Hipervnculo"/>
            <w:rFonts w:eastAsia="Times New Roman" w:cs="Times New Roman"/>
            <w:bCs/>
            <w:noProof/>
            <w:sz w:val="24"/>
            <w:szCs w:val="24"/>
            <w:lang w:eastAsia="es-PE"/>
          </w:rPr>
          <w:t>Tabla 4: Prueba de normalidad de habilidades sociales</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_Toc482040847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62755195" w14:textId="6F62735F"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48" w:history="1">
        <w:r w:rsidR="004203ED" w:rsidRPr="004203ED">
          <w:rPr>
            <w:rStyle w:val="Hipervnculo"/>
            <w:rFonts w:eastAsia="Times New Roman" w:cs="Times New Roman"/>
            <w:bCs/>
            <w:noProof/>
            <w:sz w:val="24"/>
            <w:szCs w:val="24"/>
            <w:lang w:eastAsia="es-PE"/>
          </w:rPr>
          <w:t>Tabla 5: Prueba de normalidad del cuestionario de cólera, irritabilidad y agresión.</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_Toc482040848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49C7A65B" w14:textId="42F79304"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49" w:history="1">
        <w:r w:rsidR="004203ED" w:rsidRPr="004203ED">
          <w:rPr>
            <w:rStyle w:val="Hipervnculo"/>
            <w:rFonts w:cs="Times New Roman"/>
            <w:noProof/>
            <w:sz w:val="24"/>
            <w:szCs w:val="24"/>
          </w:rPr>
          <w:t xml:space="preserve">Tabla 6: </w:t>
        </w:r>
        <w:r w:rsidR="004203ED" w:rsidRPr="004203ED">
          <w:rPr>
            <w:rStyle w:val="Hipervnculo"/>
            <w:rFonts w:eastAsia="Times New Roman" w:cs="Times New Roman"/>
            <w:bCs/>
            <w:noProof/>
            <w:sz w:val="24"/>
            <w:szCs w:val="24"/>
            <w:lang w:eastAsia="es-PE"/>
          </w:rPr>
          <w:t>Prueba t para medias de dos muestras emparejadas del programa de áreas de habilidades sociales.</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_Toc482040849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0B45DA1D" w14:textId="112C6EAA"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50" w:history="1">
        <w:r w:rsidR="004203ED" w:rsidRPr="004203ED">
          <w:rPr>
            <w:rStyle w:val="Hipervnculo"/>
            <w:rFonts w:cs="Times New Roman"/>
            <w:noProof/>
            <w:sz w:val="24"/>
            <w:szCs w:val="24"/>
          </w:rPr>
          <w:t xml:space="preserve">Tabla 7: </w:t>
        </w:r>
        <w:r w:rsidR="004203ED" w:rsidRPr="004203ED">
          <w:rPr>
            <w:rStyle w:val="Hipervnculo"/>
            <w:rFonts w:eastAsia="Times New Roman" w:cs="Times New Roman"/>
            <w:bCs/>
            <w:noProof/>
            <w:sz w:val="24"/>
            <w:szCs w:val="24"/>
            <w:lang w:eastAsia="es-PE"/>
          </w:rPr>
          <w:t>Prueba T para medias de dos muestras emparejadas del cuestionario de cólera, irritabilidad y agresión</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_Toc482040850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11CD30FA" w14:textId="07984CF5"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51" w:history="1">
        <w:r w:rsidR="004203ED" w:rsidRPr="004203ED">
          <w:rPr>
            <w:rStyle w:val="Hipervnculo"/>
            <w:rFonts w:cs="Times New Roman"/>
            <w:noProof/>
            <w:sz w:val="24"/>
            <w:szCs w:val="24"/>
          </w:rPr>
          <w:t>Tabla 8: Relación familiar y vínculos familiares de convivencia</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_Toc482040851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07DCA145" w14:textId="5906FA03"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52" w:history="1">
        <w:r w:rsidR="004203ED" w:rsidRPr="004203ED">
          <w:rPr>
            <w:rStyle w:val="Hipervnculo"/>
            <w:rFonts w:cs="Times New Roman"/>
            <w:noProof/>
            <w:sz w:val="24"/>
            <w:szCs w:val="24"/>
          </w:rPr>
          <w:t>Tabla 9: Grado de instrucción de estudios</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_Toc482040852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36237B41" w14:textId="694B8B7C"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53" w:history="1">
        <w:r w:rsidR="004203ED" w:rsidRPr="004203ED">
          <w:rPr>
            <w:rStyle w:val="Hipervnculo"/>
            <w:rFonts w:cs="Times New Roman"/>
            <w:noProof/>
            <w:sz w:val="24"/>
            <w:szCs w:val="24"/>
          </w:rPr>
          <w:t>Tabla 10: Temor a parientes cercanos</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_Toc482040853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0A3C4662" w14:textId="248D3022"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54" w:history="1">
        <w:r w:rsidR="004203ED" w:rsidRPr="004203ED">
          <w:rPr>
            <w:rStyle w:val="Hipervnculo"/>
            <w:rFonts w:cs="Times New Roman"/>
            <w:noProof/>
            <w:sz w:val="24"/>
            <w:szCs w:val="24"/>
          </w:rPr>
          <w:t>Tabla 11: Internamiento en otras instituciones</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_Toc482040854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4564C1F1" w14:textId="1F2B6256"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55" w:history="1">
        <w:r w:rsidR="004203ED" w:rsidRPr="004203ED">
          <w:rPr>
            <w:rStyle w:val="Hipervnculo"/>
            <w:rFonts w:cs="Times New Roman"/>
            <w:noProof/>
            <w:sz w:val="24"/>
            <w:szCs w:val="24"/>
          </w:rPr>
          <w:t>Tabla 12: Tipo de maltrato recibido</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_Toc482040855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45711810" w14:textId="45C1BC43" w:rsidR="004203ED" w:rsidRPr="004203ED" w:rsidRDefault="00C55B3E">
      <w:pPr>
        <w:pStyle w:val="Tabladeilustraciones"/>
        <w:tabs>
          <w:tab w:val="right" w:leader="dot" w:pos="7927"/>
        </w:tabs>
        <w:rPr>
          <w:rFonts w:asciiTheme="minorHAnsi" w:eastAsiaTheme="minorEastAsia" w:hAnsiTheme="minorHAnsi"/>
          <w:noProof/>
          <w:sz w:val="24"/>
          <w:szCs w:val="24"/>
          <w:lang w:eastAsia="es-PE"/>
        </w:rPr>
      </w:pPr>
      <w:hyperlink w:anchor="_Toc482040856" w:history="1">
        <w:r w:rsidR="004203ED" w:rsidRPr="004203ED">
          <w:rPr>
            <w:rStyle w:val="Hipervnculo"/>
            <w:rFonts w:cs="Times New Roman"/>
            <w:noProof/>
            <w:sz w:val="24"/>
            <w:szCs w:val="24"/>
          </w:rPr>
          <w:t>Tabla 13: Consumo de sustancias psicoativas</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_Toc482040856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p>
    <w:p w14:paraId="1EB4EBAA" w14:textId="28A00035" w:rsidR="004203ED" w:rsidRPr="004203ED" w:rsidRDefault="00C55B3E" w:rsidP="004203ED">
      <w:pPr>
        <w:pStyle w:val="Tabladeilustraciones"/>
        <w:tabs>
          <w:tab w:val="right" w:leader="dot" w:pos="7927"/>
        </w:tabs>
        <w:rPr>
          <w:rFonts w:asciiTheme="minorHAnsi" w:eastAsiaTheme="minorEastAsia" w:hAnsiTheme="minorHAnsi"/>
          <w:noProof/>
          <w:sz w:val="24"/>
          <w:szCs w:val="24"/>
          <w:lang w:eastAsia="es-PE"/>
        </w:rPr>
      </w:pPr>
      <w:hyperlink w:anchor="_Toc482040857" w:history="1">
        <w:r w:rsidR="004203ED" w:rsidRPr="004203ED">
          <w:rPr>
            <w:rStyle w:val="Hipervnculo"/>
            <w:rFonts w:cs="Times New Roman"/>
            <w:noProof/>
            <w:sz w:val="24"/>
            <w:szCs w:val="24"/>
          </w:rPr>
          <w:t>Tabla 14: Conductas en riesgo</w:t>
        </w:r>
        <w:r w:rsidR="004203ED" w:rsidRPr="004203ED">
          <w:rPr>
            <w:noProof/>
            <w:webHidden/>
            <w:sz w:val="24"/>
            <w:szCs w:val="24"/>
          </w:rPr>
          <w:tab/>
        </w:r>
        <w:r w:rsidR="004203ED" w:rsidRPr="004203ED">
          <w:rPr>
            <w:noProof/>
            <w:webHidden/>
            <w:sz w:val="24"/>
            <w:szCs w:val="24"/>
          </w:rPr>
          <w:fldChar w:fldCharType="begin"/>
        </w:r>
        <w:r w:rsidR="004203ED" w:rsidRPr="004203ED">
          <w:rPr>
            <w:noProof/>
            <w:webHidden/>
            <w:sz w:val="24"/>
            <w:szCs w:val="24"/>
          </w:rPr>
          <w:instrText xml:space="preserve"> PAGEREF _Toc482040857 \h </w:instrText>
        </w:r>
        <w:r w:rsidR="004203ED" w:rsidRPr="004203ED">
          <w:rPr>
            <w:noProof/>
            <w:webHidden/>
            <w:sz w:val="24"/>
            <w:szCs w:val="24"/>
          </w:rPr>
        </w:r>
        <w:r w:rsidR="004203ED" w:rsidRPr="004203ED">
          <w:rPr>
            <w:noProof/>
            <w:webHidden/>
            <w:sz w:val="24"/>
            <w:szCs w:val="24"/>
          </w:rPr>
          <w:fldChar w:fldCharType="separate"/>
        </w:r>
        <w:r w:rsidR="00704166">
          <w:rPr>
            <w:b/>
            <w:bCs/>
            <w:noProof/>
            <w:webHidden/>
            <w:sz w:val="24"/>
            <w:szCs w:val="24"/>
            <w:lang w:val="es-ES"/>
          </w:rPr>
          <w:t>¡Error! Marcador no definido.</w:t>
        </w:r>
        <w:r w:rsidR="004203ED" w:rsidRPr="004203ED">
          <w:rPr>
            <w:noProof/>
            <w:webHidden/>
            <w:sz w:val="24"/>
            <w:szCs w:val="24"/>
          </w:rPr>
          <w:fldChar w:fldCharType="end"/>
        </w:r>
      </w:hyperlink>
      <w:r w:rsidR="004203ED" w:rsidRPr="004203ED">
        <w:rPr>
          <w:rFonts w:eastAsia="Calibri" w:cs="Times New Roman"/>
          <w:sz w:val="24"/>
          <w:szCs w:val="24"/>
        </w:rPr>
        <w:fldChar w:fldCharType="end"/>
      </w:r>
    </w:p>
    <w:p w14:paraId="1DC1A809" w14:textId="77777777" w:rsidR="005D225B" w:rsidRDefault="005D225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1C3D1B3F" w14:textId="77777777" w:rsidR="009B08F6" w:rsidRPr="00A30572" w:rsidRDefault="009B08F6" w:rsidP="001440CE">
      <w:pPr>
        <w:spacing w:before="100" w:beforeAutospacing="1" w:after="100" w:afterAutospacing="1" w:line="480" w:lineRule="auto"/>
        <w:jc w:val="center"/>
        <w:outlineLvl w:val="0"/>
        <w:rPr>
          <w:rFonts w:ascii="Times New Roman" w:eastAsiaTheme="majorEastAsia" w:hAnsi="Times New Roman" w:cs="Times New Roman"/>
          <w:b/>
          <w:bCs/>
          <w:color w:val="000000" w:themeColor="text1"/>
          <w:sz w:val="24"/>
          <w:szCs w:val="24"/>
          <w:lang w:val="es-ES"/>
        </w:rPr>
      </w:pPr>
      <w:bookmarkStart w:id="34" w:name="_Toc477443080"/>
      <w:bookmarkStart w:id="35" w:name="_Toc487574063"/>
      <w:bookmarkEnd w:id="32"/>
      <w:bookmarkEnd w:id="33"/>
      <w:r w:rsidRPr="00A30572">
        <w:rPr>
          <w:rFonts w:ascii="Times New Roman" w:eastAsiaTheme="majorEastAsia" w:hAnsi="Times New Roman" w:cs="Times New Roman"/>
          <w:b/>
          <w:bCs/>
          <w:color w:val="000000" w:themeColor="text1"/>
          <w:sz w:val="24"/>
          <w:szCs w:val="24"/>
          <w:lang w:val="es-ES"/>
        </w:rPr>
        <w:t>INTRODUCCIÓN</w:t>
      </w:r>
      <w:bookmarkEnd w:id="34"/>
      <w:bookmarkEnd w:id="35"/>
    </w:p>
    <w:p w14:paraId="6F4AF742" w14:textId="37F22540" w:rsidR="00BC0FDA" w:rsidRPr="00BC0FDA" w:rsidRDefault="00703BE9" w:rsidP="00BD46D4">
      <w:pPr>
        <w:spacing w:before="100" w:beforeAutospacing="1" w:after="100" w:afterAutospacing="1" w:line="480" w:lineRule="auto"/>
        <w:ind w:firstLine="709"/>
        <w:jc w:val="both"/>
        <w:rPr>
          <w:rFonts w:ascii="Times New Roman" w:hAnsi="Times New Roman" w:cs="Times New Roman"/>
          <w:sz w:val="24"/>
          <w:szCs w:val="24"/>
        </w:rPr>
      </w:pPr>
      <w:r>
        <w:rPr>
          <w:rFonts w:ascii="Times New Roman" w:hAnsi="Times New Roman" w:cs="Times New Roman"/>
          <w:sz w:val="24"/>
          <w:szCs w:val="24"/>
        </w:rPr>
        <w:t>Según indica la literatura especializada, e</w:t>
      </w:r>
      <w:r w:rsidR="001C62E5">
        <w:rPr>
          <w:rFonts w:ascii="Times New Roman" w:hAnsi="Times New Roman" w:cs="Times New Roman"/>
          <w:sz w:val="24"/>
          <w:szCs w:val="24"/>
        </w:rPr>
        <w:t>n el Perú</w:t>
      </w:r>
      <w:r w:rsidR="00BC0FDA">
        <w:rPr>
          <w:rFonts w:ascii="Times New Roman" w:hAnsi="Times New Roman" w:cs="Times New Roman"/>
          <w:sz w:val="24"/>
          <w:szCs w:val="24"/>
        </w:rPr>
        <w:t xml:space="preserve"> a</w:t>
      </w:r>
      <w:r w:rsidR="00BC0FDA" w:rsidRPr="00BC0FDA">
        <w:rPr>
          <w:rFonts w:ascii="Times New Roman" w:hAnsi="Times New Roman" w:cs="Times New Roman"/>
          <w:sz w:val="24"/>
          <w:szCs w:val="24"/>
        </w:rPr>
        <w:t xml:space="preserve">l analizar la realidad </w:t>
      </w:r>
      <w:r w:rsidR="00BC0FDA">
        <w:rPr>
          <w:rFonts w:ascii="Times New Roman" w:hAnsi="Times New Roman" w:cs="Times New Roman"/>
          <w:sz w:val="24"/>
          <w:szCs w:val="24"/>
        </w:rPr>
        <w:t xml:space="preserve">social </w:t>
      </w:r>
      <w:r w:rsidR="00BC0FDA" w:rsidRPr="00BC0FDA">
        <w:rPr>
          <w:rFonts w:ascii="Times New Roman" w:hAnsi="Times New Roman" w:cs="Times New Roman"/>
          <w:sz w:val="24"/>
          <w:szCs w:val="24"/>
        </w:rPr>
        <w:t>se evidencia que los comités del Vaso de Leche no siempre funcionan con eficiencia y efectividad, generando que los recursos destinados a este programa beneficien parcialmente a la población meta. Para que las organizaciones sociales, como el Vaso de Leche</w:t>
      </w:r>
      <w:r>
        <w:rPr>
          <w:rFonts w:ascii="Times New Roman" w:hAnsi="Times New Roman" w:cs="Times New Roman"/>
          <w:sz w:val="24"/>
          <w:szCs w:val="24"/>
        </w:rPr>
        <w:t>,</w:t>
      </w:r>
      <w:r w:rsidR="00BC0FDA" w:rsidRPr="00BC0FDA">
        <w:rPr>
          <w:rFonts w:ascii="Times New Roman" w:hAnsi="Times New Roman" w:cs="Times New Roman"/>
          <w:sz w:val="24"/>
          <w:szCs w:val="24"/>
        </w:rPr>
        <w:t xml:space="preserve"> puedan cumplir sus objetivos, es indispensable que éste cuente con recurso huma</w:t>
      </w:r>
      <w:r w:rsidR="00D6107B">
        <w:rPr>
          <w:rFonts w:ascii="Times New Roman" w:hAnsi="Times New Roman" w:cs="Times New Roman"/>
          <w:sz w:val="24"/>
          <w:szCs w:val="24"/>
        </w:rPr>
        <w:t>no</w:t>
      </w:r>
      <w:r w:rsidR="00BC0FDA" w:rsidRPr="00BC0FDA">
        <w:rPr>
          <w:rFonts w:ascii="Times New Roman" w:hAnsi="Times New Roman" w:cs="Times New Roman"/>
          <w:sz w:val="24"/>
          <w:szCs w:val="24"/>
        </w:rPr>
        <w:t xml:space="preserve"> líder y con manejo adecuado de su inteligencia emocional</w:t>
      </w:r>
      <w:r>
        <w:rPr>
          <w:rFonts w:ascii="Times New Roman" w:hAnsi="Times New Roman" w:cs="Times New Roman"/>
          <w:sz w:val="24"/>
          <w:szCs w:val="24"/>
        </w:rPr>
        <w:t>. E</w:t>
      </w:r>
      <w:r w:rsidR="00BC0FDA" w:rsidRPr="00BC0FDA">
        <w:rPr>
          <w:rFonts w:ascii="Times New Roman" w:hAnsi="Times New Roman" w:cs="Times New Roman"/>
          <w:sz w:val="24"/>
          <w:szCs w:val="24"/>
        </w:rPr>
        <w:t>s aquí donde entra a tallar el papel consiente e importante de la</w:t>
      </w:r>
      <w:r w:rsidR="00A27948">
        <w:rPr>
          <w:rFonts w:ascii="Times New Roman" w:hAnsi="Times New Roman" w:cs="Times New Roman"/>
          <w:sz w:val="24"/>
          <w:szCs w:val="24"/>
        </w:rPr>
        <w:t>s</w:t>
      </w:r>
      <w:r w:rsidR="00BC0FDA" w:rsidRPr="00BC0FDA">
        <w:rPr>
          <w:rFonts w:ascii="Times New Roman" w:hAnsi="Times New Roman" w:cs="Times New Roman"/>
          <w:sz w:val="24"/>
          <w:szCs w:val="24"/>
        </w:rPr>
        <w:t xml:space="preserve"> presidentas del Vaso de Leche, ya que son ellas las encargadas directas de registrar (sin infiltraciones y actualizaciones del padrón) y repartir la ayuda a la verdadera</w:t>
      </w:r>
      <w:r w:rsidR="00D6107B">
        <w:rPr>
          <w:rFonts w:ascii="Times New Roman" w:hAnsi="Times New Roman" w:cs="Times New Roman"/>
          <w:sz w:val="24"/>
          <w:szCs w:val="24"/>
        </w:rPr>
        <w:t xml:space="preserve"> población a que está destinada</w:t>
      </w:r>
      <w:r w:rsidR="00BC0FDA" w:rsidRPr="00BC0FDA">
        <w:rPr>
          <w:rFonts w:ascii="Times New Roman" w:hAnsi="Times New Roman" w:cs="Times New Roman"/>
          <w:sz w:val="24"/>
          <w:szCs w:val="24"/>
        </w:rPr>
        <w:t>, con la finalidad de paliar la pobreza y extrema pobreza.</w:t>
      </w:r>
    </w:p>
    <w:p w14:paraId="29FC81BC" w14:textId="77777777" w:rsidR="009B08F6" w:rsidRPr="009C7C58" w:rsidRDefault="00BC0FDA" w:rsidP="00BD46D4">
      <w:pPr>
        <w:spacing w:before="100" w:beforeAutospacing="1" w:after="100" w:afterAutospacing="1" w:line="480" w:lineRule="auto"/>
        <w:ind w:firstLine="709"/>
        <w:jc w:val="both"/>
        <w:rPr>
          <w:rFonts w:ascii="Times New Roman" w:hAnsi="Times New Roman" w:cs="Times New Roman"/>
          <w:sz w:val="24"/>
          <w:szCs w:val="24"/>
        </w:rPr>
      </w:pPr>
      <w:r w:rsidRPr="00BC0FDA">
        <w:rPr>
          <w:rFonts w:ascii="Times New Roman" w:hAnsi="Times New Roman" w:cs="Times New Roman"/>
          <w:sz w:val="24"/>
          <w:szCs w:val="24"/>
        </w:rPr>
        <w:t>Tomando en cuenta esta realidad problemática es que abordamos la inteligencia emocional y el liderazgo como variables de estudio, para determinar la relación que existe entre éstas, en las presidentas</w:t>
      </w:r>
      <w:r>
        <w:rPr>
          <w:rFonts w:ascii="Times New Roman" w:hAnsi="Times New Roman" w:cs="Times New Roman"/>
          <w:sz w:val="24"/>
          <w:szCs w:val="24"/>
        </w:rPr>
        <w:t xml:space="preserve"> del comité del</w:t>
      </w:r>
      <w:r w:rsidRPr="00BC0FDA">
        <w:rPr>
          <w:rFonts w:ascii="Times New Roman" w:hAnsi="Times New Roman" w:cs="Times New Roman"/>
          <w:sz w:val="24"/>
          <w:szCs w:val="24"/>
        </w:rPr>
        <w:t xml:space="preserve"> Vaso de Leche del Distrito de Jesús, ya que al conocer más acerca del tipo de liderazgo que ejerzan cada presidenta y su nivel de inteligencia emocional, aportará conocimientos a los  encargados de dirigir </w:t>
      </w:r>
      <w:r w:rsidRPr="009C7C58">
        <w:rPr>
          <w:rFonts w:ascii="Times New Roman" w:hAnsi="Times New Roman" w:cs="Times New Roman"/>
          <w:sz w:val="24"/>
          <w:szCs w:val="24"/>
        </w:rPr>
        <w:t>el programa, con el fin de ayudar en un futuro a establecer diversas capacitaciones que den estrategias y herramientas a las presidentas para un mejor desarrollo de sus funciones.</w:t>
      </w:r>
    </w:p>
    <w:p w14:paraId="5709CC5B" w14:textId="00570682" w:rsidR="009B08F6" w:rsidRPr="009C7C58" w:rsidRDefault="00D6107B" w:rsidP="00BD46D4">
      <w:pPr>
        <w:spacing w:before="100" w:beforeAutospacing="1" w:after="100" w:afterAutospacing="1" w:line="480" w:lineRule="auto"/>
        <w:ind w:firstLine="709"/>
        <w:jc w:val="both"/>
        <w:rPr>
          <w:rFonts w:ascii="Times New Roman" w:hAnsi="Times New Roman" w:cs="Times New Roman"/>
          <w:sz w:val="24"/>
          <w:szCs w:val="24"/>
          <w:lang w:val="es-ES"/>
        </w:rPr>
      </w:pPr>
      <w:r>
        <w:rPr>
          <w:rFonts w:ascii="Times New Roman" w:hAnsi="Times New Roman" w:cs="Times New Roman"/>
          <w:sz w:val="24"/>
          <w:szCs w:val="24"/>
          <w:lang w:val="es-ES"/>
        </w:rPr>
        <w:t>La  presente investigación está presentada por capítulos para su mayor entendimiento: En</w:t>
      </w:r>
      <w:r w:rsidR="009B08F6" w:rsidRPr="009C7C58">
        <w:rPr>
          <w:rFonts w:ascii="Times New Roman" w:hAnsi="Times New Roman" w:cs="Times New Roman"/>
          <w:sz w:val="24"/>
          <w:szCs w:val="24"/>
          <w:lang w:val="es-ES"/>
        </w:rPr>
        <w:t xml:space="preserve"> el </w:t>
      </w:r>
      <w:r w:rsidR="009F72B3" w:rsidRPr="009C7C58">
        <w:rPr>
          <w:rFonts w:ascii="Times New Roman" w:hAnsi="Times New Roman" w:cs="Times New Roman"/>
          <w:sz w:val="24"/>
          <w:szCs w:val="24"/>
          <w:lang w:val="es-ES"/>
        </w:rPr>
        <w:t>capítulo 1</w:t>
      </w:r>
      <w:r w:rsidR="009B08F6" w:rsidRPr="009C7C58">
        <w:rPr>
          <w:rFonts w:ascii="Times New Roman" w:hAnsi="Times New Roman" w:cs="Times New Roman"/>
          <w:sz w:val="24"/>
          <w:szCs w:val="24"/>
          <w:lang w:val="es-ES"/>
        </w:rPr>
        <w:t xml:space="preserve"> se menciona el planteamiento del problema, formulación, objetivos </w:t>
      </w:r>
      <w:r w:rsidR="009B08F6" w:rsidRPr="00A30572">
        <w:rPr>
          <w:rFonts w:ascii="Times New Roman" w:hAnsi="Times New Roman" w:cs="Times New Roman"/>
          <w:sz w:val="24"/>
          <w:szCs w:val="24"/>
          <w:lang w:val="es-ES"/>
        </w:rPr>
        <w:t xml:space="preserve">y justificación de </w:t>
      </w:r>
      <w:r w:rsidR="00890AD1">
        <w:rPr>
          <w:rFonts w:ascii="Times New Roman" w:hAnsi="Times New Roman" w:cs="Times New Roman"/>
          <w:sz w:val="24"/>
          <w:szCs w:val="24"/>
          <w:lang w:val="es-ES"/>
        </w:rPr>
        <w:t>la investigación; el capítulo 2</w:t>
      </w:r>
      <w:r w:rsidR="009B08F6" w:rsidRPr="00A30572">
        <w:rPr>
          <w:rFonts w:ascii="Times New Roman" w:hAnsi="Times New Roman" w:cs="Times New Roman"/>
          <w:sz w:val="24"/>
          <w:szCs w:val="24"/>
          <w:lang w:val="es-ES"/>
        </w:rPr>
        <w:t xml:space="preserve"> se centra en el marco teórico, en el que se consideran los </w:t>
      </w:r>
      <w:r w:rsidR="009B08F6" w:rsidRPr="009C7C58">
        <w:rPr>
          <w:rFonts w:ascii="Times New Roman" w:hAnsi="Times New Roman" w:cs="Times New Roman"/>
          <w:sz w:val="24"/>
          <w:szCs w:val="24"/>
          <w:lang w:val="es-ES"/>
        </w:rPr>
        <w:t>antecedentes internacionales, nacionales y locales relevantes para la in</w:t>
      </w:r>
      <w:r w:rsidR="00545B34" w:rsidRPr="009C7C58">
        <w:rPr>
          <w:rFonts w:ascii="Times New Roman" w:hAnsi="Times New Roman" w:cs="Times New Roman"/>
          <w:sz w:val="24"/>
          <w:szCs w:val="24"/>
          <w:lang w:val="es-ES"/>
        </w:rPr>
        <w:t xml:space="preserve">vestigación, también contiene </w:t>
      </w:r>
      <w:r w:rsidR="009B08F6" w:rsidRPr="009C7C58">
        <w:rPr>
          <w:rFonts w:ascii="Times New Roman" w:hAnsi="Times New Roman" w:cs="Times New Roman"/>
          <w:sz w:val="24"/>
          <w:szCs w:val="24"/>
          <w:lang w:val="es-ES"/>
        </w:rPr>
        <w:t xml:space="preserve">las bases teóricas </w:t>
      </w:r>
      <w:r w:rsidR="00C3283F" w:rsidRPr="009C7C58">
        <w:rPr>
          <w:rFonts w:ascii="Times New Roman" w:hAnsi="Times New Roman" w:cs="Times New Roman"/>
          <w:sz w:val="24"/>
          <w:szCs w:val="24"/>
          <w:lang w:val="es-ES"/>
        </w:rPr>
        <w:t xml:space="preserve">que comprenden definiciones de </w:t>
      </w:r>
      <w:r w:rsidR="007F555F" w:rsidRPr="009C7C58">
        <w:rPr>
          <w:rFonts w:ascii="Times New Roman" w:hAnsi="Times New Roman" w:cs="Times New Roman"/>
          <w:sz w:val="24"/>
          <w:szCs w:val="24"/>
          <w:lang w:val="es-ES"/>
        </w:rPr>
        <w:t>Liderazgo e Inteligencia Emocional</w:t>
      </w:r>
      <w:r w:rsidR="00545B34" w:rsidRPr="009C7C58">
        <w:rPr>
          <w:rFonts w:ascii="Times New Roman" w:hAnsi="Times New Roman" w:cs="Times New Roman"/>
          <w:sz w:val="24"/>
          <w:szCs w:val="24"/>
          <w:lang w:val="es-ES"/>
        </w:rPr>
        <w:t>,</w:t>
      </w:r>
      <w:r w:rsidR="00C12943" w:rsidRPr="009C7C58">
        <w:rPr>
          <w:rFonts w:ascii="Times New Roman" w:hAnsi="Times New Roman" w:cs="Times New Roman"/>
          <w:sz w:val="24"/>
          <w:szCs w:val="24"/>
          <w:lang w:val="es-ES"/>
        </w:rPr>
        <w:t xml:space="preserve"> a</w:t>
      </w:r>
      <w:r w:rsidR="00890AD1" w:rsidRPr="009C7C58">
        <w:rPr>
          <w:rFonts w:ascii="Times New Roman" w:hAnsi="Times New Roman" w:cs="Times New Roman"/>
          <w:sz w:val="24"/>
          <w:szCs w:val="24"/>
          <w:lang w:val="es-ES"/>
        </w:rPr>
        <w:t>si</w:t>
      </w:r>
      <w:r w:rsidR="009B08F6" w:rsidRPr="009C7C58">
        <w:rPr>
          <w:rFonts w:ascii="Times New Roman" w:hAnsi="Times New Roman" w:cs="Times New Roman"/>
          <w:sz w:val="24"/>
          <w:szCs w:val="24"/>
          <w:lang w:val="es-ES"/>
        </w:rPr>
        <w:t>mismo se incluye la definición de términos, hipótes</w:t>
      </w:r>
      <w:r w:rsidR="00890AD1" w:rsidRPr="009C7C58">
        <w:rPr>
          <w:rFonts w:ascii="Times New Roman" w:hAnsi="Times New Roman" w:cs="Times New Roman"/>
          <w:sz w:val="24"/>
          <w:szCs w:val="24"/>
          <w:lang w:val="es-ES"/>
        </w:rPr>
        <w:t>is de investigación y opera</w:t>
      </w:r>
      <w:r w:rsidR="00243E97">
        <w:rPr>
          <w:rFonts w:ascii="Times New Roman" w:hAnsi="Times New Roman" w:cs="Times New Roman"/>
          <w:sz w:val="24"/>
          <w:szCs w:val="24"/>
          <w:lang w:val="es-ES"/>
        </w:rPr>
        <w:t>ciona</w:t>
      </w:r>
      <w:r w:rsidR="00890AD1" w:rsidRPr="009C7C58">
        <w:rPr>
          <w:rFonts w:ascii="Times New Roman" w:hAnsi="Times New Roman" w:cs="Times New Roman"/>
          <w:sz w:val="24"/>
          <w:szCs w:val="24"/>
          <w:lang w:val="es-ES"/>
        </w:rPr>
        <w:t>lización</w:t>
      </w:r>
      <w:r w:rsidR="009B08F6" w:rsidRPr="009C7C58">
        <w:rPr>
          <w:rFonts w:ascii="Times New Roman" w:hAnsi="Times New Roman" w:cs="Times New Roman"/>
          <w:sz w:val="24"/>
          <w:szCs w:val="24"/>
          <w:lang w:val="es-ES"/>
        </w:rPr>
        <w:t xml:space="preserve"> de variables.</w:t>
      </w:r>
    </w:p>
    <w:p w14:paraId="2DF1AEB4" w14:textId="77777777" w:rsidR="00CE7438" w:rsidRPr="009C7C58" w:rsidRDefault="00CE7438" w:rsidP="00BD46D4">
      <w:pPr>
        <w:spacing w:before="100" w:beforeAutospacing="1" w:after="100" w:afterAutospacing="1" w:line="480" w:lineRule="auto"/>
        <w:ind w:firstLine="709"/>
        <w:jc w:val="both"/>
        <w:rPr>
          <w:rFonts w:ascii="Times New Roman" w:hAnsi="Times New Roman" w:cs="Times New Roman"/>
          <w:sz w:val="24"/>
          <w:szCs w:val="24"/>
          <w:lang w:val="es-ES"/>
        </w:rPr>
      </w:pPr>
      <w:r w:rsidRPr="009C7C58">
        <w:rPr>
          <w:rFonts w:ascii="Times New Roman" w:hAnsi="Times New Roman" w:cs="Times New Roman"/>
          <w:sz w:val="24"/>
          <w:szCs w:val="24"/>
          <w:lang w:val="es-ES"/>
        </w:rPr>
        <w:t xml:space="preserve">En el </w:t>
      </w:r>
      <w:r w:rsidR="00890AD1" w:rsidRPr="009C7C58">
        <w:rPr>
          <w:rFonts w:ascii="Times New Roman" w:hAnsi="Times New Roman" w:cs="Times New Roman"/>
          <w:sz w:val="24"/>
          <w:szCs w:val="24"/>
          <w:lang w:val="es-ES"/>
        </w:rPr>
        <w:t>capítulo 3</w:t>
      </w:r>
      <w:r w:rsidRPr="009C7C58">
        <w:rPr>
          <w:rFonts w:ascii="Times New Roman" w:hAnsi="Times New Roman" w:cs="Times New Roman"/>
          <w:sz w:val="24"/>
          <w:szCs w:val="24"/>
          <w:lang w:val="es-ES"/>
        </w:rPr>
        <w:t xml:space="preserve"> </w:t>
      </w:r>
      <w:r w:rsidR="00D05197" w:rsidRPr="009C7C58">
        <w:rPr>
          <w:rFonts w:ascii="Times New Roman" w:hAnsi="Times New Roman" w:cs="Times New Roman"/>
          <w:sz w:val="24"/>
          <w:szCs w:val="24"/>
          <w:lang w:val="es-ES"/>
        </w:rPr>
        <w:t xml:space="preserve">se </w:t>
      </w:r>
      <w:r w:rsidR="00BC487B" w:rsidRPr="009C7C58">
        <w:rPr>
          <w:rFonts w:ascii="Times New Roman" w:hAnsi="Times New Roman" w:cs="Times New Roman"/>
          <w:sz w:val="24"/>
          <w:szCs w:val="24"/>
          <w:lang w:val="es-ES"/>
        </w:rPr>
        <w:t>aborda el diseño metodológico de la investigación, donde se describe</w:t>
      </w:r>
      <w:r w:rsidR="00D05197" w:rsidRPr="009C7C58">
        <w:rPr>
          <w:rFonts w:ascii="Times New Roman" w:hAnsi="Times New Roman" w:cs="Times New Roman"/>
          <w:sz w:val="24"/>
          <w:szCs w:val="24"/>
          <w:lang w:val="es-ES"/>
        </w:rPr>
        <w:t xml:space="preserve"> el</w:t>
      </w:r>
      <w:r w:rsidR="00BC487B" w:rsidRPr="009C7C58">
        <w:rPr>
          <w:rFonts w:ascii="Times New Roman" w:hAnsi="Times New Roman" w:cs="Times New Roman"/>
          <w:sz w:val="24"/>
          <w:szCs w:val="24"/>
          <w:lang w:val="es-ES"/>
        </w:rPr>
        <w:t xml:space="preserve"> </w:t>
      </w:r>
      <w:r w:rsidRPr="009C7C58">
        <w:rPr>
          <w:rFonts w:ascii="Times New Roman" w:hAnsi="Times New Roman" w:cs="Times New Roman"/>
          <w:sz w:val="24"/>
          <w:szCs w:val="24"/>
          <w:lang w:val="es-ES"/>
        </w:rPr>
        <w:t xml:space="preserve">tipo y diseño de investigación, </w:t>
      </w:r>
      <w:r w:rsidR="00BC487B" w:rsidRPr="009C7C58">
        <w:rPr>
          <w:rFonts w:ascii="Times New Roman" w:hAnsi="Times New Roman" w:cs="Times New Roman"/>
          <w:sz w:val="24"/>
          <w:szCs w:val="24"/>
          <w:lang w:val="es-ES"/>
        </w:rPr>
        <w:t>las</w:t>
      </w:r>
      <w:r w:rsidRPr="009C7C58">
        <w:rPr>
          <w:rFonts w:ascii="Times New Roman" w:hAnsi="Times New Roman" w:cs="Times New Roman"/>
          <w:sz w:val="24"/>
          <w:szCs w:val="24"/>
          <w:lang w:val="es-ES"/>
        </w:rPr>
        <w:t xml:space="preserve"> característica</w:t>
      </w:r>
      <w:r w:rsidR="00BC487B" w:rsidRPr="009C7C58">
        <w:rPr>
          <w:rFonts w:ascii="Times New Roman" w:hAnsi="Times New Roman" w:cs="Times New Roman"/>
          <w:sz w:val="24"/>
          <w:szCs w:val="24"/>
          <w:lang w:val="es-ES"/>
        </w:rPr>
        <w:t>s</w:t>
      </w:r>
      <w:r w:rsidRPr="009C7C58">
        <w:rPr>
          <w:rFonts w:ascii="Times New Roman" w:hAnsi="Times New Roman" w:cs="Times New Roman"/>
          <w:sz w:val="24"/>
          <w:szCs w:val="24"/>
          <w:lang w:val="es-ES"/>
        </w:rPr>
        <w:t xml:space="preserve"> de la población de estudio conjuntamente con el análisis estadístico; </w:t>
      </w:r>
      <w:r w:rsidR="00BC487B" w:rsidRPr="009C7C58">
        <w:rPr>
          <w:rFonts w:ascii="Times New Roman" w:hAnsi="Times New Roman" w:cs="Times New Roman"/>
          <w:sz w:val="24"/>
          <w:szCs w:val="24"/>
          <w:lang w:val="es-ES"/>
        </w:rPr>
        <w:t>además de la descripción las</w:t>
      </w:r>
      <w:r w:rsidRPr="009C7C58">
        <w:rPr>
          <w:rFonts w:ascii="Times New Roman" w:hAnsi="Times New Roman" w:cs="Times New Roman"/>
          <w:sz w:val="24"/>
          <w:szCs w:val="24"/>
          <w:lang w:val="es-ES"/>
        </w:rPr>
        <w:t xml:space="preserve"> </w:t>
      </w:r>
      <w:r w:rsidR="00BC487B" w:rsidRPr="009C7C58">
        <w:rPr>
          <w:rFonts w:ascii="Times New Roman" w:hAnsi="Times New Roman" w:cs="Times New Roman"/>
          <w:sz w:val="24"/>
          <w:szCs w:val="24"/>
          <w:lang w:val="es-ES"/>
        </w:rPr>
        <w:t>pruebas utilizada</w:t>
      </w:r>
      <w:r w:rsidRPr="009C7C58">
        <w:rPr>
          <w:rFonts w:ascii="Times New Roman" w:hAnsi="Times New Roman" w:cs="Times New Roman"/>
          <w:sz w:val="24"/>
          <w:szCs w:val="24"/>
          <w:lang w:val="es-ES"/>
        </w:rPr>
        <w:t xml:space="preserve">s para la recolección de datos, procedimiento y </w:t>
      </w:r>
      <w:r w:rsidR="00890AD1" w:rsidRPr="009C7C58">
        <w:rPr>
          <w:rFonts w:ascii="Times New Roman" w:hAnsi="Times New Roman" w:cs="Times New Roman"/>
          <w:sz w:val="24"/>
          <w:szCs w:val="24"/>
          <w:lang w:val="es-ES"/>
        </w:rPr>
        <w:t xml:space="preserve">análisis, y </w:t>
      </w:r>
      <w:r w:rsidRPr="009C7C58">
        <w:rPr>
          <w:rFonts w:ascii="Times New Roman" w:hAnsi="Times New Roman" w:cs="Times New Roman"/>
          <w:sz w:val="24"/>
          <w:szCs w:val="24"/>
          <w:lang w:val="es-ES"/>
        </w:rPr>
        <w:t>las consideraciones éticas necesarias para dicha investigación.</w:t>
      </w:r>
    </w:p>
    <w:p w14:paraId="2BC7FB98" w14:textId="77777777" w:rsidR="00A95689" w:rsidRPr="00A30572" w:rsidRDefault="00BC487B" w:rsidP="00BD46D4">
      <w:pPr>
        <w:spacing w:before="100" w:beforeAutospacing="1" w:after="100" w:afterAutospacing="1" w:line="480" w:lineRule="auto"/>
        <w:ind w:firstLine="709"/>
        <w:jc w:val="both"/>
        <w:rPr>
          <w:rFonts w:ascii="Times New Roman" w:hAnsi="Times New Roman" w:cs="Times New Roman"/>
          <w:sz w:val="24"/>
          <w:szCs w:val="24"/>
        </w:rPr>
      </w:pPr>
      <w:r w:rsidRPr="009C7C58">
        <w:rPr>
          <w:rFonts w:ascii="Times New Roman" w:hAnsi="Times New Roman" w:cs="Times New Roman"/>
          <w:sz w:val="24"/>
          <w:szCs w:val="24"/>
          <w:lang w:val="es-ES"/>
        </w:rPr>
        <w:t>El capítulo 4</w:t>
      </w:r>
      <w:r w:rsidR="00C86A3A" w:rsidRPr="009C7C58">
        <w:rPr>
          <w:rFonts w:ascii="Times New Roman" w:hAnsi="Times New Roman" w:cs="Times New Roman"/>
          <w:sz w:val="24"/>
          <w:szCs w:val="24"/>
        </w:rPr>
        <w:t xml:space="preserve"> </w:t>
      </w:r>
      <w:r w:rsidR="00D05197" w:rsidRPr="009C7C58">
        <w:rPr>
          <w:rFonts w:ascii="Times New Roman" w:hAnsi="Times New Roman" w:cs="Times New Roman"/>
          <w:sz w:val="24"/>
          <w:szCs w:val="24"/>
        </w:rPr>
        <w:t>se aborda</w:t>
      </w:r>
      <w:r w:rsidRPr="009C7C58">
        <w:rPr>
          <w:rFonts w:ascii="Times New Roman" w:hAnsi="Times New Roman" w:cs="Times New Roman"/>
          <w:sz w:val="24"/>
          <w:szCs w:val="24"/>
        </w:rPr>
        <w:t xml:space="preserve"> </w:t>
      </w:r>
      <w:r>
        <w:rPr>
          <w:rFonts w:ascii="Times New Roman" w:hAnsi="Times New Roman" w:cs="Times New Roman"/>
          <w:sz w:val="24"/>
          <w:szCs w:val="24"/>
        </w:rPr>
        <w:t xml:space="preserve">el análisis y descripción de resultados de la investigación, donde se da a </w:t>
      </w:r>
      <w:r w:rsidR="00C86A3A">
        <w:rPr>
          <w:rFonts w:ascii="Times New Roman" w:hAnsi="Times New Roman" w:cs="Times New Roman"/>
          <w:sz w:val="24"/>
          <w:szCs w:val="24"/>
        </w:rPr>
        <w:t>conocer</w:t>
      </w:r>
      <w:r w:rsidR="00D05197">
        <w:rPr>
          <w:rFonts w:ascii="Times New Roman" w:hAnsi="Times New Roman" w:cs="Times New Roman"/>
          <w:sz w:val="24"/>
          <w:szCs w:val="24"/>
        </w:rPr>
        <w:t xml:space="preserve"> </w:t>
      </w:r>
      <w:r w:rsidR="00C86A3A" w:rsidRPr="00A30572">
        <w:rPr>
          <w:rFonts w:ascii="Times New Roman" w:hAnsi="Times New Roman" w:cs="Times New Roman"/>
          <w:sz w:val="24"/>
          <w:szCs w:val="24"/>
          <w:lang w:val="es-ES"/>
        </w:rPr>
        <w:t>el análisis y discusión de resultados después de la aplicación de</w:t>
      </w:r>
      <w:r>
        <w:rPr>
          <w:rFonts w:ascii="Times New Roman" w:hAnsi="Times New Roman" w:cs="Times New Roman"/>
          <w:sz w:val="24"/>
          <w:szCs w:val="24"/>
          <w:lang w:val="es-ES"/>
        </w:rPr>
        <w:t xml:space="preserve"> las pruebas; finalmente en el capítulo 5 </w:t>
      </w:r>
      <w:bookmarkStart w:id="36" w:name="_Toc477443081"/>
      <w:r w:rsidR="00A95689" w:rsidRPr="00A30572">
        <w:rPr>
          <w:rFonts w:ascii="Times New Roman" w:hAnsi="Times New Roman" w:cs="Times New Roman"/>
          <w:sz w:val="24"/>
          <w:szCs w:val="24"/>
        </w:rPr>
        <w:t>se consideran las conclusi</w:t>
      </w:r>
      <w:r w:rsidR="00A95689">
        <w:rPr>
          <w:rFonts w:ascii="Times New Roman" w:hAnsi="Times New Roman" w:cs="Times New Roman"/>
          <w:sz w:val="24"/>
          <w:szCs w:val="24"/>
        </w:rPr>
        <w:t>ones y recomendaciones finales, las cuales hemos tenido a bien considerar según los resultados encontrados.</w:t>
      </w:r>
    </w:p>
    <w:p w14:paraId="320BC5A5" w14:textId="77777777" w:rsidR="00DB5829" w:rsidRPr="00A95689" w:rsidRDefault="00DB5829" w:rsidP="001440CE">
      <w:pPr>
        <w:spacing w:before="100" w:beforeAutospacing="1" w:after="100" w:afterAutospacing="1" w:line="360" w:lineRule="auto"/>
        <w:outlineLvl w:val="0"/>
        <w:rPr>
          <w:rFonts w:ascii="Times New Roman" w:eastAsiaTheme="majorEastAsia" w:hAnsi="Times New Roman" w:cs="Times New Roman"/>
          <w:b/>
          <w:bCs/>
          <w:color w:val="000000" w:themeColor="text1"/>
          <w:sz w:val="24"/>
          <w:szCs w:val="24"/>
        </w:rPr>
        <w:sectPr w:rsidR="00DB5829" w:rsidRPr="00A95689" w:rsidSect="00DB5829">
          <w:pgSz w:w="11906" w:h="16838"/>
          <w:pgMar w:top="1701" w:right="1701" w:bottom="1701" w:left="2268" w:header="709" w:footer="709" w:gutter="0"/>
          <w:pgNumType w:fmt="lowerRoman"/>
          <w:cols w:space="708"/>
          <w:docGrid w:linePitch="360"/>
        </w:sectPr>
      </w:pPr>
    </w:p>
    <w:p w14:paraId="63C1F117" w14:textId="77777777" w:rsidR="00007FDE" w:rsidRDefault="00007FDE"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bookmarkStart w:id="37" w:name="_Toc487574064"/>
    </w:p>
    <w:p w14:paraId="3378FD32" w14:textId="77777777" w:rsidR="00007FDE" w:rsidRDefault="00007FDE"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p>
    <w:p w14:paraId="017057AB" w14:textId="77777777" w:rsidR="00007FDE" w:rsidRDefault="00007FDE"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p>
    <w:p w14:paraId="1943A9B8" w14:textId="77777777" w:rsidR="00007FDE" w:rsidRDefault="00007FDE"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p>
    <w:p w14:paraId="5A7F4C5F" w14:textId="77777777" w:rsidR="00007FDE" w:rsidRDefault="00007FDE"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p>
    <w:p w14:paraId="45F8B906" w14:textId="77777777" w:rsidR="00007FDE" w:rsidRDefault="00007FDE"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p>
    <w:p w14:paraId="77C6EA82" w14:textId="77777777" w:rsidR="00007FDE" w:rsidRDefault="00007FDE"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p>
    <w:p w14:paraId="5CCF2E60" w14:textId="77777777" w:rsidR="00007FDE" w:rsidRDefault="00007FDE"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p>
    <w:p w14:paraId="192C37AC" w14:textId="77777777" w:rsidR="00007FDE" w:rsidRDefault="00007FDE"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p>
    <w:p w14:paraId="25EC4827" w14:textId="77777777" w:rsidR="00007FDE" w:rsidRDefault="00007FDE"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p>
    <w:p w14:paraId="316FB60F" w14:textId="3B64D280" w:rsidR="001440CE" w:rsidRPr="001440CE" w:rsidRDefault="00AA51EF"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r w:rsidRPr="001440CE">
        <w:rPr>
          <w:rFonts w:ascii="Times New Roman" w:eastAsiaTheme="majorEastAsia" w:hAnsi="Times New Roman" w:cs="Times New Roman"/>
          <w:b/>
          <w:bCs/>
          <w:color w:val="000000" w:themeColor="text1"/>
          <w:sz w:val="28"/>
          <w:szCs w:val="28"/>
          <w:lang w:val="es-ES"/>
        </w:rPr>
        <w:t>CAPÍTULO I</w:t>
      </w:r>
      <w:r w:rsidR="00C11B9A" w:rsidRPr="001440CE">
        <w:rPr>
          <w:rFonts w:ascii="Times New Roman" w:eastAsiaTheme="majorEastAsia" w:hAnsi="Times New Roman" w:cs="Times New Roman"/>
          <w:b/>
          <w:bCs/>
          <w:color w:val="000000" w:themeColor="text1"/>
          <w:sz w:val="28"/>
          <w:szCs w:val="28"/>
          <w:lang w:val="es-ES"/>
        </w:rPr>
        <w:t>:</w:t>
      </w:r>
    </w:p>
    <w:p w14:paraId="08AA131A" w14:textId="3DF637F9" w:rsidR="00EE64E1" w:rsidRDefault="00C11B9A" w:rsidP="001440CE">
      <w:pPr>
        <w:spacing w:before="100" w:beforeAutospacing="1" w:after="100" w:afterAutospacing="1" w:line="240" w:lineRule="auto"/>
        <w:jc w:val="center"/>
        <w:outlineLvl w:val="0"/>
        <w:rPr>
          <w:rFonts w:ascii="Times New Roman" w:eastAsiaTheme="majorEastAsia" w:hAnsi="Times New Roman" w:cs="Times New Roman"/>
          <w:b/>
          <w:bCs/>
          <w:color w:val="000000" w:themeColor="text1"/>
          <w:sz w:val="28"/>
          <w:szCs w:val="28"/>
          <w:lang w:val="es-ES"/>
        </w:rPr>
      </w:pPr>
      <w:r w:rsidRPr="001440CE">
        <w:rPr>
          <w:rFonts w:ascii="Times New Roman" w:eastAsiaTheme="majorEastAsia" w:hAnsi="Times New Roman" w:cs="Times New Roman"/>
          <w:b/>
          <w:bCs/>
          <w:color w:val="000000" w:themeColor="text1"/>
          <w:sz w:val="28"/>
          <w:szCs w:val="28"/>
          <w:lang w:val="es-ES"/>
        </w:rPr>
        <w:t>PROBLEMA</w:t>
      </w:r>
      <w:r w:rsidR="00EE64E1" w:rsidRPr="001440CE">
        <w:rPr>
          <w:rFonts w:ascii="Times New Roman" w:eastAsiaTheme="majorEastAsia" w:hAnsi="Times New Roman" w:cs="Times New Roman"/>
          <w:b/>
          <w:bCs/>
          <w:color w:val="000000" w:themeColor="text1"/>
          <w:sz w:val="28"/>
          <w:szCs w:val="28"/>
          <w:lang w:val="es-ES"/>
        </w:rPr>
        <w:t xml:space="preserve"> DE INVESTIGACIÓN</w:t>
      </w:r>
      <w:bookmarkEnd w:id="0"/>
      <w:bookmarkEnd w:id="36"/>
      <w:bookmarkEnd w:id="37"/>
    </w:p>
    <w:p w14:paraId="29CE13EA" w14:textId="02F89B74" w:rsidR="001440CE" w:rsidRDefault="001440CE">
      <w:pPr>
        <w:rPr>
          <w:rFonts w:ascii="Times New Roman" w:eastAsiaTheme="majorEastAsia" w:hAnsi="Times New Roman" w:cs="Times New Roman"/>
          <w:b/>
          <w:bCs/>
          <w:color w:val="000000" w:themeColor="text1"/>
          <w:sz w:val="28"/>
          <w:szCs w:val="28"/>
          <w:lang w:val="es-ES"/>
        </w:rPr>
      </w:pPr>
      <w:r>
        <w:rPr>
          <w:rFonts w:ascii="Times New Roman" w:eastAsiaTheme="majorEastAsia" w:hAnsi="Times New Roman" w:cs="Times New Roman"/>
          <w:b/>
          <w:bCs/>
          <w:color w:val="000000" w:themeColor="text1"/>
          <w:sz w:val="28"/>
          <w:szCs w:val="28"/>
          <w:lang w:val="es-ES"/>
        </w:rPr>
        <w:br w:type="page"/>
      </w:r>
    </w:p>
    <w:p w14:paraId="4D024D77" w14:textId="7C25026A" w:rsidR="00D13092" w:rsidRDefault="00EE64E1" w:rsidP="00D46951">
      <w:pPr>
        <w:numPr>
          <w:ilvl w:val="1"/>
          <w:numId w:val="1"/>
        </w:numPr>
        <w:tabs>
          <w:tab w:val="left" w:pos="567"/>
        </w:tabs>
        <w:spacing w:before="100" w:beforeAutospacing="1" w:after="100" w:afterAutospacing="1" w:line="480" w:lineRule="auto"/>
        <w:ind w:left="0" w:firstLine="0"/>
        <w:outlineLvl w:val="0"/>
        <w:rPr>
          <w:rFonts w:ascii="Times New Roman" w:hAnsi="Times New Roman" w:cs="Times New Roman"/>
          <w:b/>
          <w:sz w:val="24"/>
          <w:szCs w:val="24"/>
          <w:lang w:val="es-ES"/>
        </w:rPr>
      </w:pPr>
      <w:bookmarkStart w:id="38" w:name="_Toc471642983"/>
      <w:bookmarkStart w:id="39" w:name="_Toc477443082"/>
      <w:bookmarkStart w:id="40" w:name="_Toc487574065"/>
      <w:r w:rsidRPr="00A30572">
        <w:rPr>
          <w:rFonts w:ascii="Times New Roman" w:hAnsi="Times New Roman" w:cs="Times New Roman"/>
          <w:b/>
          <w:sz w:val="24"/>
          <w:szCs w:val="24"/>
          <w:lang w:val="es-ES"/>
        </w:rPr>
        <w:t>Planteamiento del problema</w:t>
      </w:r>
      <w:bookmarkEnd w:id="38"/>
      <w:bookmarkEnd w:id="39"/>
      <w:bookmarkEnd w:id="40"/>
    </w:p>
    <w:p w14:paraId="205C7F9B" w14:textId="1D72C501" w:rsidR="00537010" w:rsidRPr="00537010" w:rsidRDefault="00537010"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Pr>
          <w:rFonts w:cs="Times New Roman"/>
          <w:sz w:val="24"/>
          <w:szCs w:val="24"/>
        </w:rPr>
        <w:t>E</w:t>
      </w:r>
      <w:r w:rsidR="005B7AF3">
        <w:rPr>
          <w:rFonts w:cs="Times New Roman"/>
          <w:sz w:val="24"/>
          <w:szCs w:val="24"/>
        </w:rPr>
        <w:t>l programa de Vaso de Leche,</w:t>
      </w:r>
      <w:r w:rsidRPr="00537010">
        <w:rPr>
          <w:rFonts w:cs="Times New Roman"/>
          <w:sz w:val="24"/>
          <w:szCs w:val="24"/>
        </w:rPr>
        <w:t xml:space="preserve"> es un programa social creado con la finalidad de mejorar el nivel nutricional de los sectores más pobres y así contribuir a mejorar la calidad de vida de esta población que, por su precaria situación económica, no estaría en condiciones de atende</w:t>
      </w:r>
      <w:r>
        <w:rPr>
          <w:rFonts w:cs="Times New Roman"/>
          <w:sz w:val="24"/>
          <w:szCs w:val="24"/>
        </w:rPr>
        <w:t xml:space="preserve">r sus necesidades elementales, </w:t>
      </w:r>
      <w:r w:rsidRPr="00537010">
        <w:rPr>
          <w:rFonts w:cs="Times New Roman"/>
          <w:sz w:val="24"/>
          <w:szCs w:val="24"/>
        </w:rPr>
        <w:t>y así prevenir la desnutrición y fomentar la participación de la comunidad organizada (Ministerio de Desarrollo e Inclusión Social [MIDIS], s.f.). Según Enaho (2015),”</w:t>
      </w:r>
      <w:r w:rsidR="005B7AF3">
        <w:rPr>
          <w:rFonts w:cs="Times New Roman"/>
          <w:sz w:val="24"/>
          <w:szCs w:val="24"/>
        </w:rPr>
        <w:t xml:space="preserve"> </w:t>
      </w:r>
      <w:r w:rsidRPr="00537010">
        <w:rPr>
          <w:rFonts w:cs="Times New Roman"/>
          <w:sz w:val="24"/>
          <w:szCs w:val="24"/>
        </w:rPr>
        <w:t>el PVL asiste a 1’066,122 beneficiarios a nivel nacional”, (p.4), a hogares considerados pobres y extremadamente pobres.</w:t>
      </w:r>
    </w:p>
    <w:p w14:paraId="3F55C5DD" w14:textId="1AA57256" w:rsidR="00537010" w:rsidRPr="00537010" w:rsidRDefault="00537010"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sidRPr="00537010">
        <w:rPr>
          <w:rFonts w:cs="Times New Roman"/>
          <w:sz w:val="24"/>
          <w:szCs w:val="24"/>
        </w:rPr>
        <w:t xml:space="preserve">Alva (2014) </w:t>
      </w:r>
      <w:r w:rsidR="005B7AF3">
        <w:rPr>
          <w:rFonts w:cs="Times New Roman"/>
          <w:sz w:val="24"/>
          <w:szCs w:val="24"/>
        </w:rPr>
        <w:t>no</w:t>
      </w:r>
      <w:r w:rsidR="00A27948">
        <w:rPr>
          <w:rFonts w:cs="Times New Roman"/>
          <w:sz w:val="24"/>
          <w:szCs w:val="24"/>
        </w:rPr>
        <w:t>s</w:t>
      </w:r>
      <w:r w:rsidR="005B7AF3">
        <w:rPr>
          <w:rFonts w:cs="Times New Roman"/>
          <w:sz w:val="24"/>
          <w:szCs w:val="24"/>
        </w:rPr>
        <w:t xml:space="preserve"> dice, que </w:t>
      </w:r>
      <w:r w:rsidRPr="00537010">
        <w:rPr>
          <w:rFonts w:cs="Times New Roman"/>
          <w:sz w:val="24"/>
          <w:szCs w:val="24"/>
        </w:rPr>
        <w:t>en los últimos años el Gobierno ha destinado mayores recursos presupuestales a los programas sociales; sin embargo, no se muestran o no se presentan resultados ni indicadores que permitan ver si dicha inversión debe ser incrementada o disminuida en función de ellos o de la necesidad de la población. Es decir, se desconoce si la inversión realizada por el Estado es la que se requiere para contribuir a disminuir el nivel de pobreza de los pobladores, ya que el índice de pobreza no se ha reducido significativamente.</w:t>
      </w:r>
    </w:p>
    <w:p w14:paraId="58949410" w14:textId="75A580DE" w:rsidR="00537010" w:rsidRPr="00537010" w:rsidRDefault="00537010"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sidRPr="00537010">
        <w:rPr>
          <w:rFonts w:cs="Times New Roman"/>
          <w:sz w:val="24"/>
          <w:szCs w:val="24"/>
        </w:rPr>
        <w:t xml:space="preserve">Según MIDIS (2016), </w:t>
      </w:r>
      <w:r w:rsidR="00A27948">
        <w:rPr>
          <w:rFonts w:cs="Times New Roman"/>
          <w:sz w:val="24"/>
          <w:szCs w:val="24"/>
        </w:rPr>
        <w:t xml:space="preserve">en relación a la población intervenida en este programa social, </w:t>
      </w:r>
      <w:r w:rsidRPr="00537010">
        <w:rPr>
          <w:rFonts w:cs="Times New Roman"/>
          <w:sz w:val="24"/>
          <w:szCs w:val="24"/>
        </w:rPr>
        <w:t>el 30.7% son pobres, el 9.7% son extremadamente pobres y el 59.6% no son pobres que equivale a 638 mil infiltrados; es decir de cada 10 beneficiarios 6 no debería ser beneficiario del Programa del Vaso de Leche (p.2). El presupuesto anual del Programa del Vaso de Leche según ComexPerú (2016),”es mas de S/ 363 millones del cuál S/ 217 millones son mal gastados por consecuencia de las filtraciones” (p.2), y esto trae como resultados la ineficacia del programa por no asistir a los verdaderos pobres y extremadamente pobres que sí son la población objetivo que no se beneficia del programa.</w:t>
      </w:r>
    </w:p>
    <w:p w14:paraId="3AD5EAEF" w14:textId="14C12A1F" w:rsidR="00537010" w:rsidRDefault="00537010"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sidRPr="00537010">
        <w:rPr>
          <w:rFonts w:cs="Times New Roman"/>
          <w:sz w:val="24"/>
          <w:szCs w:val="24"/>
        </w:rPr>
        <w:t>Al analizar la realidad se evidencia que los comités del Vaso de Leche no siempre funcionan con eficiencia y efectividad, generando que los recursos destinados a este programa beneficien parcialmente a la población meta. Para que las organizaciones sociales, como el Vaso de Leche puedan cumplir sus objetivos, es indispensable que éste cuente con recurso humano  líder y con manejo adecuado de su inteligencia emocional,  es aquí donde entra a tallar el papel consiente e importante de la</w:t>
      </w:r>
      <w:r w:rsidR="005B7AF3">
        <w:rPr>
          <w:rFonts w:cs="Times New Roman"/>
          <w:sz w:val="24"/>
          <w:szCs w:val="24"/>
        </w:rPr>
        <w:t>s</w:t>
      </w:r>
      <w:r w:rsidRPr="00537010">
        <w:rPr>
          <w:rFonts w:cs="Times New Roman"/>
          <w:sz w:val="24"/>
          <w:szCs w:val="24"/>
        </w:rPr>
        <w:t xml:space="preserve"> presidentas del Vaso de Leche, ya que son ellas las encargadas directas de registrar (sin infiltraciones y actualizaciones del padrón) y repartir la ayuda a la verdadera población a que está destinada , con la finalidad de paliar la pobreza y extrema pobreza.</w:t>
      </w:r>
    </w:p>
    <w:p w14:paraId="71986EC7" w14:textId="7884F433" w:rsidR="00296C46" w:rsidRPr="00B73FB2" w:rsidRDefault="00296C46"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sidRPr="00B73FB2">
        <w:rPr>
          <w:rFonts w:cs="Times New Roman"/>
          <w:sz w:val="24"/>
          <w:szCs w:val="24"/>
        </w:rPr>
        <w:t>Según Hoyos (2014)</w:t>
      </w:r>
      <w:r w:rsidR="00610C7F">
        <w:rPr>
          <w:rFonts w:cs="Times New Roman"/>
          <w:sz w:val="24"/>
          <w:szCs w:val="24"/>
        </w:rPr>
        <w:t xml:space="preserve"> al citar diversos autores</w:t>
      </w:r>
      <w:r w:rsidRPr="00B73FB2">
        <w:rPr>
          <w:rFonts w:cs="Times New Roman"/>
          <w:sz w:val="24"/>
          <w:szCs w:val="24"/>
        </w:rPr>
        <w:t>, en su artículo sobre Inteligencia Emocional y Liderazgo menciona que:</w:t>
      </w:r>
    </w:p>
    <w:p w14:paraId="1F8DCF98" w14:textId="5BD738B1" w:rsidR="00296C46" w:rsidRDefault="00296C46"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sidRPr="00610C7F">
        <w:rPr>
          <w:rFonts w:cs="Times New Roman"/>
          <w:sz w:val="24"/>
          <w:szCs w:val="24"/>
        </w:rPr>
        <w:t>La inteligencia emocional al interior de las organizaciones continúa con una representatividad muy baja, sólo en las grandes organizaciones este tema ha cobrado relevancia institucional. Por ello es necesario que al interior de las compañías se tome c</w:t>
      </w:r>
      <w:r w:rsidR="00610C7F" w:rsidRPr="00610C7F">
        <w:rPr>
          <w:rFonts w:cs="Times New Roman"/>
          <w:sz w:val="24"/>
          <w:szCs w:val="24"/>
        </w:rPr>
        <w:t>onciencia que “L</w:t>
      </w:r>
      <w:r w:rsidRPr="00610C7F">
        <w:rPr>
          <w:rFonts w:cs="Times New Roman"/>
          <w:sz w:val="24"/>
          <w:szCs w:val="24"/>
        </w:rPr>
        <w:t xml:space="preserve">a inteligencia emocional es la ventaja competitiva oculta.”, </w:t>
      </w:r>
      <w:r w:rsidR="00610C7F" w:rsidRPr="00610C7F">
        <w:rPr>
          <w:rFonts w:cs="Times New Roman"/>
          <w:sz w:val="24"/>
          <w:szCs w:val="24"/>
        </w:rPr>
        <w:t>porque</w:t>
      </w:r>
      <w:r w:rsidRPr="00610C7F">
        <w:rPr>
          <w:rFonts w:cs="Times New Roman"/>
          <w:sz w:val="24"/>
          <w:szCs w:val="24"/>
        </w:rPr>
        <w:t xml:space="preserve"> puede contribuir a crear ventaja co</w:t>
      </w:r>
      <w:r w:rsidR="00610C7F" w:rsidRPr="00610C7F">
        <w:rPr>
          <w:rFonts w:cs="Times New Roman"/>
          <w:sz w:val="24"/>
          <w:szCs w:val="24"/>
        </w:rPr>
        <w:t>mpetitiva en</w:t>
      </w:r>
      <w:r w:rsidR="00610C7F">
        <w:rPr>
          <w:rFonts w:cs="Times New Roman"/>
          <w:sz w:val="24"/>
          <w:szCs w:val="24"/>
        </w:rPr>
        <w:t xml:space="preserve"> las organizaciones. Es así que tomando como referencia a</w:t>
      </w:r>
      <w:r w:rsidRPr="00610C7F">
        <w:rPr>
          <w:rFonts w:cs="Times New Roman"/>
          <w:sz w:val="24"/>
          <w:szCs w:val="24"/>
        </w:rPr>
        <w:t xml:space="preserve">, Dulewicz y Herbert (1996, 1999) </w:t>
      </w:r>
      <w:r w:rsidR="003145B4">
        <w:rPr>
          <w:rFonts w:cs="Times New Roman"/>
          <w:sz w:val="24"/>
          <w:szCs w:val="24"/>
        </w:rPr>
        <w:t>quienes</w:t>
      </w:r>
      <w:r w:rsidR="00610C7F">
        <w:rPr>
          <w:rFonts w:cs="Times New Roman"/>
          <w:sz w:val="24"/>
          <w:szCs w:val="24"/>
        </w:rPr>
        <w:t xml:space="preserve"> </w:t>
      </w:r>
      <w:r w:rsidRPr="00610C7F">
        <w:rPr>
          <w:rFonts w:cs="Times New Roman"/>
          <w:sz w:val="24"/>
          <w:szCs w:val="24"/>
        </w:rPr>
        <w:t xml:space="preserve">realizaron un estudio durante un período de siete años, en el que demostraron una clara relación entre las competencias y el progreso dentro del contexto organizacional; el objetivo principal fue la identificación de las capacidades y características de la personalidad asociadas con el éxito. Este estudio permitió probar que: (a) existe una clara relación entre capacidades y rendimiento dentro del contexto organizacional, y (b) que aquellas características individuales por las cuales se diferencia un rendimiento “normal” de un rendimiento “excelente”, referido a la realización personal, está en el corazón de la inteligencia emocional. (Dulewicz and Higgs, 2000, p. 349). Esto significa que la inteligencia emocional potencia las competencias de los líderes y mejora significativamente el impacto de sus acciones al interior de las organizaciones, creando un clima positivo. </w:t>
      </w:r>
    </w:p>
    <w:p w14:paraId="5AD2F924" w14:textId="77777777" w:rsidR="0088021B" w:rsidRPr="00BE6DE7" w:rsidRDefault="0088021B"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sidRPr="00BE6DE7">
        <w:rPr>
          <w:rFonts w:cs="Times New Roman"/>
          <w:sz w:val="24"/>
          <w:szCs w:val="24"/>
        </w:rPr>
        <w:t>Mayer et al. (2008) concluyen que, a pesar de que hay problemas con la medición de la inteligencia emocional, el emergente campo de investigación ha servido para poner de relieve el importante papel de las emociones en las relaciones sociales. En particular, la contribución de considerar la inteligencia emocional en el rol empresarial, radica en entender el papel de las emociones en el liderazgo, y la necesidad de tener en las empresas líderes que sean más conscientes de cómo manejar las emociones en sí mismos y en sus seguidores.</w:t>
      </w:r>
    </w:p>
    <w:p w14:paraId="6AACB6D6" w14:textId="5639FCC1" w:rsidR="0088021B" w:rsidRPr="00BE6DE7" w:rsidRDefault="0088021B"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sidRPr="00BE6DE7">
        <w:rPr>
          <w:rFonts w:cs="Times New Roman"/>
          <w:sz w:val="24"/>
          <w:szCs w:val="24"/>
        </w:rPr>
        <w:t>Por consiguiente, el liderazgo es condicionado por la inteligencia emocional, pues es necesario que el líder tenga la capacidad de conocer y manejar sus emociones de modo que pueda hacer lo mismo con sus seguidores. La inteligencia emocional es la demostración de las buenas habilidades de liderazgo, de líderes que están en control de sí mismos, automotivados, empáticos y que cuentan con grandes habilidades sociales. Los mejores líderes son aquellos que poseen un alto grado de inteligencia emocional. Dado que la inteligencia emocional es una parte de las habilidades del liderazgo, estos líderes inspiran y conducen a aquellos que están a su alrededor mediante su conducta y el grado de impacto que ejercen en los demás. (Hernández, 2014, p. 47).</w:t>
      </w:r>
    </w:p>
    <w:p w14:paraId="5D93CC58" w14:textId="6F62CE57" w:rsidR="00BE6DE7" w:rsidRDefault="0084780C"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Pr>
          <w:rFonts w:cs="Times New Roman"/>
          <w:sz w:val="24"/>
          <w:szCs w:val="24"/>
        </w:rPr>
        <w:t xml:space="preserve">Evidenciando </w:t>
      </w:r>
      <w:r w:rsidRPr="00462759">
        <w:rPr>
          <w:rFonts w:cs="Times New Roman"/>
          <w:sz w:val="24"/>
          <w:szCs w:val="24"/>
        </w:rPr>
        <w:t xml:space="preserve">que las investigaciones precedentes sobre este tema </w:t>
      </w:r>
      <w:r>
        <w:rPr>
          <w:rFonts w:cs="Times New Roman"/>
          <w:sz w:val="24"/>
          <w:szCs w:val="24"/>
        </w:rPr>
        <w:t>son</w:t>
      </w:r>
      <w:r w:rsidR="00C11AC2">
        <w:rPr>
          <w:rFonts w:cs="Times New Roman"/>
          <w:sz w:val="24"/>
          <w:szCs w:val="24"/>
        </w:rPr>
        <w:t xml:space="preserve"> deficientes</w:t>
      </w:r>
      <w:r>
        <w:rPr>
          <w:rFonts w:cs="Times New Roman"/>
          <w:sz w:val="24"/>
          <w:szCs w:val="24"/>
        </w:rPr>
        <w:t xml:space="preserve"> e</w:t>
      </w:r>
      <w:r w:rsidRPr="00462759">
        <w:rPr>
          <w:rFonts w:cs="Times New Roman"/>
          <w:sz w:val="24"/>
          <w:szCs w:val="24"/>
        </w:rPr>
        <w:t xml:space="preserve">n nuestro </w:t>
      </w:r>
      <w:r w:rsidRPr="00AA13B6">
        <w:rPr>
          <w:rFonts w:cs="Times New Roman"/>
          <w:color w:val="000000" w:themeColor="text1"/>
          <w:sz w:val="24"/>
          <w:szCs w:val="24"/>
        </w:rPr>
        <w:t xml:space="preserve">país, </w:t>
      </w:r>
      <w:r>
        <w:rPr>
          <w:rFonts w:cs="Times New Roman"/>
          <w:color w:val="000000" w:themeColor="text1"/>
          <w:sz w:val="24"/>
          <w:szCs w:val="24"/>
        </w:rPr>
        <w:t xml:space="preserve">ya que </w:t>
      </w:r>
      <w:r w:rsidRPr="00AA13B6">
        <w:rPr>
          <w:rFonts w:cs="Times New Roman"/>
          <w:color w:val="000000" w:themeColor="text1"/>
          <w:sz w:val="24"/>
          <w:szCs w:val="24"/>
        </w:rPr>
        <w:t>la mayoría de los estudios involucrados han sido trabajados con personal de empresas; sin embargo, poco o nada se ha investigado</w:t>
      </w:r>
      <w:r w:rsidR="00C11AC2">
        <w:rPr>
          <w:rFonts w:cs="Times New Roman"/>
          <w:color w:val="000000" w:themeColor="text1"/>
          <w:sz w:val="24"/>
          <w:szCs w:val="24"/>
        </w:rPr>
        <w:t xml:space="preserve"> sobre liderazgo e </w:t>
      </w:r>
      <w:r>
        <w:rPr>
          <w:rFonts w:cs="Times New Roman"/>
          <w:color w:val="000000" w:themeColor="text1"/>
          <w:sz w:val="24"/>
          <w:szCs w:val="24"/>
        </w:rPr>
        <w:t>i</w:t>
      </w:r>
      <w:r w:rsidRPr="00AA13B6">
        <w:rPr>
          <w:rFonts w:cs="Times New Roman"/>
          <w:color w:val="000000" w:themeColor="text1"/>
          <w:sz w:val="24"/>
          <w:szCs w:val="24"/>
        </w:rPr>
        <w:t>nteligencia emocional c</w:t>
      </w:r>
      <w:r>
        <w:rPr>
          <w:rFonts w:cs="Times New Roman"/>
          <w:color w:val="000000" w:themeColor="text1"/>
          <w:sz w:val="24"/>
          <w:szCs w:val="24"/>
        </w:rPr>
        <w:t>on presidentas de un comité de Vaso de L</w:t>
      </w:r>
      <w:r w:rsidRPr="00AA13B6">
        <w:rPr>
          <w:rFonts w:cs="Times New Roman"/>
          <w:color w:val="000000" w:themeColor="text1"/>
          <w:sz w:val="24"/>
          <w:szCs w:val="24"/>
        </w:rPr>
        <w:t>eche</w:t>
      </w:r>
      <w:r w:rsidR="00C11AC2">
        <w:rPr>
          <w:rFonts w:cs="Times New Roman"/>
          <w:color w:val="000000" w:themeColor="text1"/>
          <w:sz w:val="24"/>
          <w:szCs w:val="24"/>
        </w:rPr>
        <w:t>;</w:t>
      </w:r>
      <w:r>
        <w:rPr>
          <w:rFonts w:cs="Times New Roman"/>
          <w:color w:val="000000" w:themeColor="text1"/>
          <w:sz w:val="24"/>
          <w:szCs w:val="24"/>
        </w:rPr>
        <w:t xml:space="preserve"> t</w:t>
      </w:r>
      <w:r w:rsidR="00BE6DE7" w:rsidRPr="00BE6DE7">
        <w:rPr>
          <w:rFonts w:cs="Times New Roman"/>
          <w:sz w:val="24"/>
          <w:szCs w:val="24"/>
        </w:rPr>
        <w:t>omando en cuenta esta realidad</w:t>
      </w:r>
      <w:r>
        <w:rPr>
          <w:rFonts w:cs="Times New Roman"/>
          <w:sz w:val="24"/>
          <w:szCs w:val="24"/>
        </w:rPr>
        <w:t xml:space="preserve"> problemática</w:t>
      </w:r>
      <w:r w:rsidR="00BE6DE7" w:rsidRPr="00BE6DE7">
        <w:rPr>
          <w:rFonts w:cs="Times New Roman"/>
          <w:sz w:val="24"/>
          <w:szCs w:val="24"/>
        </w:rPr>
        <w:t xml:space="preserve"> </w:t>
      </w:r>
      <w:r>
        <w:rPr>
          <w:rFonts w:cs="Times New Roman"/>
          <w:sz w:val="24"/>
          <w:szCs w:val="24"/>
        </w:rPr>
        <w:t>y c</w:t>
      </w:r>
      <w:r w:rsidRPr="00462759">
        <w:rPr>
          <w:rFonts w:cs="Times New Roman"/>
          <w:sz w:val="24"/>
          <w:szCs w:val="24"/>
        </w:rPr>
        <w:t>onsiderando</w:t>
      </w:r>
      <w:r>
        <w:rPr>
          <w:rFonts w:cs="Times New Roman"/>
          <w:sz w:val="24"/>
          <w:szCs w:val="24"/>
        </w:rPr>
        <w:t xml:space="preserve"> su importancia</w:t>
      </w:r>
      <w:r w:rsidRPr="00462759">
        <w:rPr>
          <w:rFonts w:cs="Times New Roman"/>
          <w:sz w:val="24"/>
          <w:szCs w:val="24"/>
        </w:rPr>
        <w:t xml:space="preserve">, </w:t>
      </w:r>
      <w:r w:rsidR="00BE6DE7" w:rsidRPr="00BE6DE7">
        <w:rPr>
          <w:rFonts w:cs="Times New Roman"/>
          <w:sz w:val="24"/>
          <w:szCs w:val="24"/>
        </w:rPr>
        <w:t xml:space="preserve">es que abordamos la inteligencia </w:t>
      </w:r>
      <w:r w:rsidR="00BE6DE7" w:rsidRPr="009B6E33">
        <w:rPr>
          <w:rFonts w:cs="Times New Roman"/>
          <w:sz w:val="24"/>
          <w:szCs w:val="24"/>
        </w:rPr>
        <w:t>emocional y el liderazgo como variables de estudio, para determinar la relación que existe entre éstas, en las presidentas del Vaso de Leche del Distrito de Jesús, ya que al conocer</w:t>
      </w:r>
      <w:r w:rsidR="00BE6DE7" w:rsidRPr="00BE6DE7">
        <w:rPr>
          <w:rFonts w:cs="Times New Roman"/>
          <w:sz w:val="24"/>
          <w:szCs w:val="24"/>
        </w:rPr>
        <w:t xml:space="preserve"> más acerca del tipo de liderazgo que ejerzan cada presidenta y su </w:t>
      </w:r>
      <w:r w:rsidR="00934071">
        <w:rPr>
          <w:rFonts w:cs="Times New Roman"/>
          <w:sz w:val="24"/>
          <w:szCs w:val="24"/>
        </w:rPr>
        <w:t>grado</w:t>
      </w:r>
      <w:r w:rsidR="00BE6DE7" w:rsidRPr="00BE6DE7">
        <w:rPr>
          <w:rFonts w:cs="Times New Roman"/>
          <w:sz w:val="24"/>
          <w:szCs w:val="24"/>
        </w:rPr>
        <w:t xml:space="preserve"> de inteligencia emocional, </w:t>
      </w:r>
      <w:r w:rsidR="00BE6DE7" w:rsidRPr="00482ABF">
        <w:rPr>
          <w:rFonts w:cs="Times New Roman"/>
          <w:color w:val="000000" w:themeColor="text1"/>
          <w:sz w:val="24"/>
          <w:szCs w:val="24"/>
        </w:rPr>
        <w:t xml:space="preserve">aportará conocimientos a </w:t>
      </w:r>
      <w:r w:rsidR="00934071" w:rsidRPr="00482ABF">
        <w:rPr>
          <w:rFonts w:cs="Times New Roman"/>
          <w:color w:val="000000" w:themeColor="text1"/>
          <w:sz w:val="24"/>
          <w:szCs w:val="24"/>
        </w:rPr>
        <w:t>futuras i</w:t>
      </w:r>
      <w:r w:rsidR="006F5F1F" w:rsidRPr="00482ABF">
        <w:rPr>
          <w:rFonts w:cs="Times New Roman"/>
          <w:color w:val="000000" w:themeColor="text1"/>
          <w:sz w:val="24"/>
          <w:szCs w:val="24"/>
        </w:rPr>
        <w:t>nvestigaciones que profundicen</w:t>
      </w:r>
      <w:r w:rsidR="00934071" w:rsidRPr="00482ABF">
        <w:rPr>
          <w:rFonts w:cs="Times New Roman"/>
          <w:color w:val="000000" w:themeColor="text1"/>
          <w:sz w:val="24"/>
          <w:szCs w:val="24"/>
        </w:rPr>
        <w:t xml:space="preserve"> en el estudio</w:t>
      </w:r>
      <w:r w:rsidR="006F5F1F" w:rsidRPr="00482ABF">
        <w:rPr>
          <w:rFonts w:cs="Times New Roman"/>
          <w:color w:val="000000" w:themeColor="text1"/>
          <w:sz w:val="24"/>
          <w:szCs w:val="24"/>
        </w:rPr>
        <w:t xml:space="preserve"> de estas dos variables </w:t>
      </w:r>
      <w:r w:rsidR="00934071" w:rsidRPr="00482ABF">
        <w:rPr>
          <w:rFonts w:cs="Times New Roman"/>
          <w:color w:val="000000" w:themeColor="text1"/>
          <w:sz w:val="24"/>
          <w:szCs w:val="24"/>
        </w:rPr>
        <w:t xml:space="preserve">desde </w:t>
      </w:r>
      <w:r w:rsidR="003145B4">
        <w:rPr>
          <w:rFonts w:cs="Times New Roman"/>
          <w:color w:val="000000" w:themeColor="text1"/>
          <w:sz w:val="24"/>
          <w:szCs w:val="24"/>
        </w:rPr>
        <w:t xml:space="preserve">la parte experimental </w:t>
      </w:r>
      <w:r w:rsidR="006F5F1F" w:rsidRPr="00482ABF">
        <w:rPr>
          <w:rFonts w:cs="Times New Roman"/>
          <w:color w:val="000000" w:themeColor="text1"/>
          <w:sz w:val="24"/>
          <w:szCs w:val="24"/>
        </w:rPr>
        <w:t xml:space="preserve">en éste programa social,  dando mayores alcances y </w:t>
      </w:r>
      <w:r w:rsidR="00C778FB" w:rsidRPr="00482ABF">
        <w:rPr>
          <w:rFonts w:cs="Times New Roman"/>
          <w:color w:val="000000" w:themeColor="text1"/>
          <w:sz w:val="24"/>
          <w:szCs w:val="24"/>
        </w:rPr>
        <w:t xml:space="preserve">se </w:t>
      </w:r>
      <w:r w:rsidR="006F5F1F" w:rsidRPr="00482ABF">
        <w:rPr>
          <w:rFonts w:cs="Times New Roman"/>
          <w:color w:val="000000" w:themeColor="text1"/>
          <w:sz w:val="24"/>
          <w:szCs w:val="24"/>
        </w:rPr>
        <w:t xml:space="preserve">puedan </w:t>
      </w:r>
      <w:r w:rsidR="006F5F1F" w:rsidRPr="006F5F1F">
        <w:rPr>
          <w:rFonts w:cs="Times New Roman"/>
          <w:sz w:val="24"/>
          <w:szCs w:val="24"/>
        </w:rPr>
        <w:t>implementar programas de capacitación  para fortalecer sus relaciones humanas y el adecuado desarrollo de sus funciones.</w:t>
      </w:r>
      <w:r w:rsidR="006C2881">
        <w:rPr>
          <w:rFonts w:cs="Times New Roman"/>
          <w:sz w:val="24"/>
          <w:szCs w:val="24"/>
        </w:rPr>
        <w:t xml:space="preserve">  </w:t>
      </w:r>
    </w:p>
    <w:p w14:paraId="7D0EEDCB" w14:textId="77777777" w:rsidR="00667D64" w:rsidRPr="00A30572" w:rsidRDefault="00667D64" w:rsidP="00D46951">
      <w:pPr>
        <w:numPr>
          <w:ilvl w:val="1"/>
          <w:numId w:val="1"/>
        </w:numPr>
        <w:spacing w:before="100" w:beforeAutospacing="1" w:after="100" w:afterAutospacing="1" w:line="480" w:lineRule="auto"/>
        <w:outlineLvl w:val="0"/>
        <w:rPr>
          <w:rFonts w:ascii="Times New Roman" w:hAnsi="Times New Roman" w:cs="Times New Roman"/>
          <w:b/>
          <w:sz w:val="24"/>
          <w:szCs w:val="24"/>
        </w:rPr>
      </w:pPr>
      <w:bookmarkStart w:id="41" w:name="_Toc463116883"/>
      <w:bookmarkStart w:id="42" w:name="_Toc471642984"/>
      <w:bookmarkStart w:id="43" w:name="_Toc477443083"/>
      <w:bookmarkStart w:id="44" w:name="_Toc487574066"/>
      <w:bookmarkStart w:id="45" w:name="_Toc477443084"/>
      <w:bookmarkStart w:id="46" w:name="_Toc463116884"/>
      <w:bookmarkStart w:id="47" w:name="_Toc471642985"/>
      <w:r w:rsidRPr="00A30572">
        <w:rPr>
          <w:rFonts w:ascii="Times New Roman" w:hAnsi="Times New Roman" w:cs="Times New Roman"/>
          <w:b/>
          <w:sz w:val="24"/>
          <w:szCs w:val="24"/>
        </w:rPr>
        <w:t>Formulación del problema</w:t>
      </w:r>
      <w:bookmarkEnd w:id="41"/>
      <w:bookmarkEnd w:id="42"/>
      <w:bookmarkEnd w:id="43"/>
      <w:bookmarkEnd w:id="44"/>
    </w:p>
    <w:p w14:paraId="40C591D6" w14:textId="77777777" w:rsidR="00667D64" w:rsidRPr="00DA15B7" w:rsidRDefault="00534C9F"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sidRPr="00DA15B7">
        <w:rPr>
          <w:rFonts w:cs="Times New Roman"/>
          <w:sz w:val="24"/>
          <w:szCs w:val="24"/>
        </w:rPr>
        <w:t xml:space="preserve">¿Cuál es la relación </w:t>
      </w:r>
      <w:r w:rsidR="00536591" w:rsidRPr="00DA15B7">
        <w:rPr>
          <w:rFonts w:cs="Times New Roman"/>
          <w:sz w:val="24"/>
          <w:szCs w:val="24"/>
        </w:rPr>
        <w:t xml:space="preserve">entre inteligencia emocional y estilos de liderazgo en </w:t>
      </w:r>
      <w:r w:rsidRPr="00DA15B7">
        <w:rPr>
          <w:rFonts w:cs="Times New Roman"/>
          <w:sz w:val="24"/>
          <w:szCs w:val="24"/>
        </w:rPr>
        <w:t>las presidentas del comité del Vaso de L</w:t>
      </w:r>
      <w:r w:rsidR="00536591" w:rsidRPr="00DA15B7">
        <w:rPr>
          <w:rFonts w:cs="Times New Roman"/>
          <w:sz w:val="24"/>
          <w:szCs w:val="24"/>
        </w:rPr>
        <w:t>eche - Distrito de Jesús</w:t>
      </w:r>
      <w:r w:rsidR="00667D64" w:rsidRPr="00DA15B7">
        <w:rPr>
          <w:rFonts w:cs="Times New Roman"/>
          <w:sz w:val="24"/>
          <w:szCs w:val="24"/>
        </w:rPr>
        <w:t>?</w:t>
      </w:r>
    </w:p>
    <w:p w14:paraId="767899C7" w14:textId="77777777" w:rsidR="00380352" w:rsidRPr="00380352" w:rsidRDefault="009C2C51" w:rsidP="00D46951">
      <w:pPr>
        <w:numPr>
          <w:ilvl w:val="1"/>
          <w:numId w:val="1"/>
        </w:numPr>
        <w:spacing w:before="100" w:beforeAutospacing="1" w:after="100" w:afterAutospacing="1" w:line="480" w:lineRule="auto"/>
        <w:outlineLvl w:val="0"/>
        <w:rPr>
          <w:rFonts w:ascii="Times New Roman" w:hAnsi="Times New Roman" w:cs="Times New Roman"/>
          <w:b/>
          <w:sz w:val="24"/>
          <w:szCs w:val="24"/>
        </w:rPr>
      </w:pPr>
      <w:bookmarkStart w:id="48" w:name="_Toc487574067"/>
      <w:r w:rsidRPr="00380352">
        <w:rPr>
          <w:rFonts w:ascii="Times New Roman" w:hAnsi="Times New Roman" w:cs="Times New Roman"/>
          <w:b/>
          <w:sz w:val="24"/>
          <w:szCs w:val="24"/>
        </w:rPr>
        <w:t>Objetivos</w:t>
      </w:r>
      <w:bookmarkEnd w:id="45"/>
      <w:bookmarkEnd w:id="48"/>
      <w:r w:rsidRPr="00380352">
        <w:rPr>
          <w:rFonts w:ascii="Times New Roman" w:hAnsi="Times New Roman" w:cs="Times New Roman"/>
          <w:b/>
          <w:sz w:val="24"/>
          <w:szCs w:val="24"/>
        </w:rPr>
        <w:t xml:space="preserve"> </w:t>
      </w:r>
      <w:bookmarkStart w:id="49" w:name="_Toc477443085"/>
      <w:bookmarkStart w:id="50" w:name="_Toc463896603"/>
    </w:p>
    <w:p w14:paraId="0BB05BBC" w14:textId="77777777" w:rsidR="00CC67B1" w:rsidRPr="00380352" w:rsidRDefault="0004282D" w:rsidP="00D46951">
      <w:pPr>
        <w:numPr>
          <w:ilvl w:val="2"/>
          <w:numId w:val="1"/>
        </w:numPr>
        <w:spacing w:before="100" w:beforeAutospacing="1" w:after="100" w:afterAutospacing="1" w:line="480" w:lineRule="auto"/>
        <w:outlineLvl w:val="0"/>
        <w:rPr>
          <w:rFonts w:ascii="Times New Roman" w:hAnsi="Times New Roman" w:cs="Times New Roman"/>
          <w:b/>
          <w:sz w:val="24"/>
          <w:szCs w:val="24"/>
        </w:rPr>
      </w:pPr>
      <w:bookmarkStart w:id="51" w:name="_Toc487574068"/>
      <w:r w:rsidRPr="00380352">
        <w:rPr>
          <w:rFonts w:ascii="Times New Roman" w:hAnsi="Times New Roman" w:cs="Times New Roman"/>
          <w:b/>
          <w:sz w:val="24"/>
          <w:szCs w:val="24"/>
        </w:rPr>
        <w:t>Objetivo General</w:t>
      </w:r>
      <w:bookmarkEnd w:id="49"/>
      <w:bookmarkEnd w:id="51"/>
    </w:p>
    <w:p w14:paraId="07BBF944" w14:textId="78B290E4" w:rsidR="00957484" w:rsidRDefault="00717E3F"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bookmarkStart w:id="52" w:name="_Toc477443086"/>
      <w:bookmarkStart w:id="53" w:name="_Hlk487563498"/>
      <w:r>
        <w:rPr>
          <w:rFonts w:cs="Times New Roman"/>
          <w:sz w:val="24"/>
          <w:szCs w:val="24"/>
        </w:rPr>
        <w:t>Determinar</w:t>
      </w:r>
      <w:r w:rsidR="00536591" w:rsidRPr="00536591">
        <w:rPr>
          <w:rFonts w:cs="Times New Roman"/>
          <w:sz w:val="24"/>
          <w:szCs w:val="24"/>
        </w:rPr>
        <w:t xml:space="preserve"> la relación entre inteligencia emocional y estilos de liderazgo en </w:t>
      </w:r>
      <w:r w:rsidR="00534C9F">
        <w:rPr>
          <w:rFonts w:cs="Times New Roman"/>
          <w:sz w:val="24"/>
          <w:szCs w:val="24"/>
        </w:rPr>
        <w:t>las presidentas del comité del Vaso de L</w:t>
      </w:r>
      <w:r w:rsidR="00536591" w:rsidRPr="00536591">
        <w:rPr>
          <w:rFonts w:cs="Times New Roman"/>
          <w:sz w:val="24"/>
          <w:szCs w:val="24"/>
        </w:rPr>
        <w:t>eche - Distrito de Jesús.</w:t>
      </w:r>
    </w:p>
    <w:p w14:paraId="756D7243" w14:textId="5EF5C537" w:rsidR="00C759F3" w:rsidRDefault="00C759F3"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p>
    <w:p w14:paraId="159BBDE1" w14:textId="77777777" w:rsidR="00C759F3" w:rsidRDefault="00C759F3"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p>
    <w:p w14:paraId="5156617F" w14:textId="77777777" w:rsidR="00CC67B1" w:rsidRPr="00A30572" w:rsidRDefault="00382426" w:rsidP="00D46951">
      <w:pPr>
        <w:numPr>
          <w:ilvl w:val="2"/>
          <w:numId w:val="1"/>
        </w:numPr>
        <w:spacing w:before="100" w:beforeAutospacing="1" w:after="100" w:afterAutospacing="1" w:line="480" w:lineRule="auto"/>
        <w:jc w:val="both"/>
        <w:outlineLvl w:val="0"/>
        <w:rPr>
          <w:rFonts w:ascii="Times New Roman" w:hAnsi="Times New Roman" w:cs="Times New Roman"/>
          <w:b/>
          <w:sz w:val="24"/>
          <w:szCs w:val="24"/>
        </w:rPr>
      </w:pPr>
      <w:bookmarkStart w:id="54" w:name="_Toc487574069"/>
      <w:r w:rsidRPr="00A30572">
        <w:rPr>
          <w:rFonts w:ascii="Times New Roman" w:hAnsi="Times New Roman" w:cs="Times New Roman"/>
          <w:b/>
          <w:sz w:val="24"/>
          <w:szCs w:val="24"/>
        </w:rPr>
        <w:t>Objetivos E</w:t>
      </w:r>
      <w:r w:rsidR="0027351D" w:rsidRPr="00A30572">
        <w:rPr>
          <w:rFonts w:ascii="Times New Roman" w:hAnsi="Times New Roman" w:cs="Times New Roman"/>
          <w:b/>
          <w:sz w:val="24"/>
          <w:szCs w:val="24"/>
        </w:rPr>
        <w:t>specíficos</w:t>
      </w:r>
      <w:bookmarkEnd w:id="52"/>
      <w:bookmarkEnd w:id="54"/>
      <w:r w:rsidR="0027351D" w:rsidRPr="00A30572">
        <w:rPr>
          <w:rFonts w:ascii="Times New Roman" w:hAnsi="Times New Roman" w:cs="Times New Roman"/>
          <w:b/>
          <w:sz w:val="24"/>
          <w:szCs w:val="24"/>
        </w:rPr>
        <w:t xml:space="preserve"> </w:t>
      </w:r>
    </w:p>
    <w:p w14:paraId="79E71D06" w14:textId="77777777" w:rsidR="00536591" w:rsidRPr="00DA15B7" w:rsidRDefault="00536591"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sidRPr="00DA15B7">
        <w:rPr>
          <w:rFonts w:cs="Times New Roman"/>
          <w:sz w:val="24"/>
          <w:szCs w:val="24"/>
        </w:rPr>
        <w:t xml:space="preserve">Identificar las dimensiones de inteligencia emocional en </w:t>
      </w:r>
      <w:r w:rsidR="00534C9F" w:rsidRPr="00DA15B7">
        <w:rPr>
          <w:rFonts w:cs="Times New Roman"/>
          <w:sz w:val="24"/>
          <w:szCs w:val="24"/>
        </w:rPr>
        <w:t>las presidentas del comité del Vaso de L</w:t>
      </w:r>
      <w:r w:rsidRPr="00DA15B7">
        <w:rPr>
          <w:rFonts w:cs="Times New Roman"/>
          <w:sz w:val="24"/>
          <w:szCs w:val="24"/>
        </w:rPr>
        <w:t>eche - Distrito de Jesús.</w:t>
      </w:r>
    </w:p>
    <w:p w14:paraId="325171DB" w14:textId="77777777" w:rsidR="00534C9F" w:rsidRPr="00DA15B7" w:rsidRDefault="00536591"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sidRPr="00DA15B7">
        <w:rPr>
          <w:rFonts w:cs="Times New Roman"/>
          <w:sz w:val="24"/>
          <w:szCs w:val="24"/>
        </w:rPr>
        <w:t xml:space="preserve">Identificar los estilos de liderazgo en </w:t>
      </w:r>
      <w:r w:rsidR="00534C9F" w:rsidRPr="00DA15B7">
        <w:rPr>
          <w:rFonts w:cs="Times New Roman"/>
          <w:sz w:val="24"/>
          <w:szCs w:val="24"/>
        </w:rPr>
        <w:t>las presidentas del comité del Vaso de L</w:t>
      </w:r>
      <w:r w:rsidRPr="00DA15B7">
        <w:rPr>
          <w:rFonts w:cs="Times New Roman"/>
          <w:sz w:val="24"/>
          <w:szCs w:val="24"/>
        </w:rPr>
        <w:t>eche - Distrito de Jesús.</w:t>
      </w:r>
    </w:p>
    <w:p w14:paraId="7989B001" w14:textId="77777777" w:rsidR="00957484" w:rsidRPr="00DA15B7" w:rsidRDefault="00536591" w:rsidP="00D46951">
      <w:pPr>
        <w:pStyle w:val="Prrafodelista"/>
        <w:tabs>
          <w:tab w:val="left" w:pos="1560"/>
        </w:tabs>
        <w:spacing w:before="100" w:beforeAutospacing="1" w:after="100" w:afterAutospacing="1" w:line="480" w:lineRule="auto"/>
        <w:ind w:left="0" w:firstLine="567"/>
        <w:jc w:val="both"/>
        <w:rPr>
          <w:rFonts w:cs="Times New Roman"/>
          <w:sz w:val="24"/>
          <w:szCs w:val="24"/>
        </w:rPr>
      </w:pPr>
      <w:r w:rsidRPr="00DA15B7">
        <w:rPr>
          <w:rFonts w:cs="Times New Roman"/>
          <w:sz w:val="24"/>
          <w:szCs w:val="24"/>
        </w:rPr>
        <w:t>Determinar la relación entre los estilos de liderazgo y las dimens</w:t>
      </w:r>
      <w:r w:rsidR="00534C9F" w:rsidRPr="00DA15B7">
        <w:rPr>
          <w:rFonts w:cs="Times New Roman"/>
          <w:sz w:val="24"/>
          <w:szCs w:val="24"/>
        </w:rPr>
        <w:t>ione de inteligencia emocional en las presidentas del comité del Vaso de Leche - Distrito de Jesús.</w:t>
      </w:r>
    </w:p>
    <w:p w14:paraId="32320136" w14:textId="2ADA399A" w:rsidR="000C1FE3" w:rsidRDefault="00012DF5" w:rsidP="00D46951">
      <w:pPr>
        <w:numPr>
          <w:ilvl w:val="2"/>
          <w:numId w:val="1"/>
        </w:numPr>
        <w:spacing w:before="100" w:beforeAutospacing="1" w:after="100" w:afterAutospacing="1" w:line="480" w:lineRule="auto"/>
        <w:jc w:val="both"/>
        <w:outlineLvl w:val="0"/>
        <w:rPr>
          <w:rFonts w:ascii="Times New Roman" w:hAnsi="Times New Roman" w:cs="Times New Roman"/>
          <w:b/>
          <w:sz w:val="24"/>
          <w:szCs w:val="24"/>
        </w:rPr>
      </w:pPr>
      <w:bookmarkStart w:id="55" w:name="_Toc487574070"/>
      <w:bookmarkEnd w:id="53"/>
      <w:r w:rsidRPr="00A30572">
        <w:rPr>
          <w:rFonts w:ascii="Times New Roman" w:hAnsi="Times New Roman" w:cs="Times New Roman"/>
          <w:b/>
          <w:sz w:val="24"/>
          <w:szCs w:val="24"/>
        </w:rPr>
        <w:t>Justificación e Importancia</w:t>
      </w:r>
      <w:bookmarkEnd w:id="55"/>
    </w:p>
    <w:p w14:paraId="03973539" w14:textId="37226C49" w:rsidR="00566C53" w:rsidRDefault="00845A3B" w:rsidP="00D46951">
      <w:pPr>
        <w:pStyle w:val="Prrafodelista"/>
        <w:tabs>
          <w:tab w:val="left" w:pos="1560"/>
        </w:tabs>
        <w:spacing w:before="100" w:beforeAutospacing="1" w:after="100" w:afterAutospacing="1" w:line="480" w:lineRule="auto"/>
        <w:ind w:left="0" w:firstLine="851"/>
        <w:jc w:val="both"/>
        <w:rPr>
          <w:rFonts w:cs="Times New Roman"/>
          <w:sz w:val="24"/>
          <w:szCs w:val="24"/>
        </w:rPr>
      </w:pPr>
      <w:r w:rsidRPr="00845A3B">
        <w:rPr>
          <w:rFonts w:cs="Times New Roman"/>
          <w:sz w:val="24"/>
          <w:szCs w:val="24"/>
        </w:rPr>
        <w:t xml:space="preserve">Este estudio aporta a la línea de investigación de Psicología </w:t>
      </w:r>
      <w:r w:rsidR="00566C53">
        <w:rPr>
          <w:rFonts w:cs="Times New Roman"/>
          <w:sz w:val="24"/>
          <w:szCs w:val="24"/>
        </w:rPr>
        <w:t>en las O</w:t>
      </w:r>
      <w:r>
        <w:rPr>
          <w:rFonts w:cs="Times New Roman"/>
          <w:sz w:val="24"/>
          <w:szCs w:val="24"/>
        </w:rPr>
        <w:t xml:space="preserve">rganizaciones </w:t>
      </w:r>
      <w:r w:rsidR="00566C53">
        <w:rPr>
          <w:rFonts w:cs="Times New Roman"/>
          <w:sz w:val="24"/>
          <w:szCs w:val="24"/>
        </w:rPr>
        <w:t>S</w:t>
      </w:r>
      <w:r>
        <w:rPr>
          <w:rFonts w:cs="Times New Roman"/>
          <w:sz w:val="24"/>
          <w:szCs w:val="24"/>
        </w:rPr>
        <w:t>ociales,</w:t>
      </w:r>
      <w:r w:rsidR="00CC78E3">
        <w:rPr>
          <w:rFonts w:cs="Times New Roman"/>
          <w:sz w:val="24"/>
          <w:szCs w:val="24"/>
        </w:rPr>
        <w:t xml:space="preserve"> abordando los estilos de Liderazgo y el grado</w:t>
      </w:r>
      <w:r w:rsidR="00E91B1E">
        <w:rPr>
          <w:rFonts w:cs="Times New Roman"/>
          <w:sz w:val="24"/>
          <w:szCs w:val="24"/>
        </w:rPr>
        <w:t xml:space="preserve"> de Inteligencia E</w:t>
      </w:r>
      <w:r w:rsidR="00CC78E3">
        <w:rPr>
          <w:rFonts w:cs="Times New Roman"/>
          <w:sz w:val="24"/>
          <w:szCs w:val="24"/>
        </w:rPr>
        <w:t>mocional</w:t>
      </w:r>
      <w:r>
        <w:rPr>
          <w:rFonts w:cs="Times New Roman"/>
          <w:sz w:val="24"/>
          <w:szCs w:val="24"/>
        </w:rPr>
        <w:t xml:space="preserve"> que presentan las presidentas de los comités de los Vasos de Leche</w:t>
      </w:r>
      <w:r w:rsidR="00566C53">
        <w:rPr>
          <w:rFonts w:cs="Times New Roman"/>
          <w:sz w:val="24"/>
          <w:szCs w:val="24"/>
        </w:rPr>
        <w:t>.</w:t>
      </w:r>
    </w:p>
    <w:p w14:paraId="6F43693B" w14:textId="32346E7E" w:rsidR="00566C53" w:rsidRDefault="00845A3B" w:rsidP="00D46951">
      <w:pPr>
        <w:pStyle w:val="Prrafodelista"/>
        <w:tabs>
          <w:tab w:val="left" w:pos="1560"/>
        </w:tabs>
        <w:spacing w:before="100" w:beforeAutospacing="1" w:after="100" w:afterAutospacing="1" w:line="480" w:lineRule="auto"/>
        <w:ind w:left="0" w:firstLine="851"/>
        <w:jc w:val="both"/>
        <w:rPr>
          <w:rFonts w:cs="Times New Roman"/>
          <w:sz w:val="24"/>
          <w:szCs w:val="24"/>
        </w:rPr>
      </w:pPr>
      <w:r w:rsidRPr="00845A3B">
        <w:rPr>
          <w:rFonts w:cs="Times New Roman"/>
          <w:sz w:val="24"/>
          <w:szCs w:val="24"/>
        </w:rPr>
        <w:t xml:space="preserve">Se considera oportuno conocer </w:t>
      </w:r>
      <w:r w:rsidR="00CC78E3">
        <w:rPr>
          <w:rFonts w:cs="Times New Roman"/>
          <w:sz w:val="24"/>
          <w:szCs w:val="24"/>
        </w:rPr>
        <w:t>el estilo de liderazgo</w:t>
      </w:r>
      <w:r w:rsidR="00CC78E3" w:rsidRPr="00845A3B">
        <w:rPr>
          <w:rFonts w:cs="Times New Roman"/>
          <w:sz w:val="24"/>
          <w:szCs w:val="24"/>
        </w:rPr>
        <w:t xml:space="preserve"> </w:t>
      </w:r>
      <w:r w:rsidR="00CC78E3">
        <w:rPr>
          <w:rFonts w:cs="Times New Roman"/>
          <w:sz w:val="24"/>
          <w:szCs w:val="24"/>
        </w:rPr>
        <w:t xml:space="preserve">y </w:t>
      </w:r>
      <w:r w:rsidRPr="00845A3B">
        <w:rPr>
          <w:rFonts w:cs="Times New Roman"/>
          <w:sz w:val="24"/>
          <w:szCs w:val="24"/>
        </w:rPr>
        <w:t xml:space="preserve">el </w:t>
      </w:r>
      <w:r w:rsidR="00CC78E3">
        <w:rPr>
          <w:rFonts w:cs="Times New Roman"/>
          <w:sz w:val="24"/>
          <w:szCs w:val="24"/>
        </w:rPr>
        <w:t>grado</w:t>
      </w:r>
      <w:r w:rsidRPr="00845A3B">
        <w:rPr>
          <w:rFonts w:cs="Times New Roman"/>
          <w:sz w:val="24"/>
          <w:szCs w:val="24"/>
        </w:rPr>
        <w:t xml:space="preserve"> de </w:t>
      </w:r>
      <w:r w:rsidR="00CC78E3">
        <w:rPr>
          <w:rFonts w:cs="Times New Roman"/>
          <w:sz w:val="24"/>
          <w:szCs w:val="24"/>
        </w:rPr>
        <w:t>inteligencia emocional</w:t>
      </w:r>
      <w:r w:rsidR="00566C53">
        <w:rPr>
          <w:rFonts w:cs="Times New Roman"/>
          <w:sz w:val="24"/>
          <w:szCs w:val="24"/>
        </w:rPr>
        <w:t xml:space="preserve"> porque aportará conocimientos a los </w:t>
      </w:r>
      <w:r w:rsidR="00566C53" w:rsidRPr="00566C53">
        <w:rPr>
          <w:rFonts w:cs="Times New Roman"/>
          <w:sz w:val="24"/>
          <w:szCs w:val="24"/>
        </w:rPr>
        <w:t>encargados de dirigir el programa, con el fin de ayudar en un futuro a establecer diversas capacitaciones que den estrategias y herramientas a las presidentas para un mejor desarrollo de sus funciones.</w:t>
      </w:r>
      <w:r w:rsidR="00566C53">
        <w:rPr>
          <w:rFonts w:cs="Times New Roman"/>
          <w:sz w:val="24"/>
          <w:szCs w:val="24"/>
        </w:rPr>
        <w:t xml:space="preserve"> </w:t>
      </w:r>
    </w:p>
    <w:p w14:paraId="6B66F06B" w14:textId="773E3DE6" w:rsidR="00566C53" w:rsidRDefault="00566C53" w:rsidP="00D46951">
      <w:pPr>
        <w:pStyle w:val="Prrafodelista"/>
        <w:tabs>
          <w:tab w:val="left" w:pos="1560"/>
        </w:tabs>
        <w:spacing w:before="100" w:beforeAutospacing="1" w:after="100" w:afterAutospacing="1" w:line="480" w:lineRule="auto"/>
        <w:ind w:left="0" w:firstLine="851"/>
        <w:jc w:val="both"/>
        <w:rPr>
          <w:rFonts w:cs="Times New Roman"/>
          <w:sz w:val="24"/>
          <w:szCs w:val="24"/>
        </w:rPr>
      </w:pPr>
      <w:r>
        <w:rPr>
          <w:rFonts w:cs="Times New Roman"/>
          <w:sz w:val="24"/>
          <w:szCs w:val="24"/>
        </w:rPr>
        <w:t xml:space="preserve">Al conocerse más acerca de los </w:t>
      </w:r>
      <w:r w:rsidR="00CC78E3">
        <w:rPr>
          <w:rFonts w:cs="Times New Roman"/>
          <w:sz w:val="24"/>
          <w:szCs w:val="24"/>
        </w:rPr>
        <w:t xml:space="preserve">estilos de liderazgo y </w:t>
      </w:r>
      <w:r>
        <w:rPr>
          <w:rFonts w:cs="Times New Roman"/>
          <w:sz w:val="24"/>
          <w:szCs w:val="24"/>
        </w:rPr>
        <w:t>niv</w:t>
      </w:r>
      <w:r w:rsidR="00CC78E3">
        <w:rPr>
          <w:rFonts w:cs="Times New Roman"/>
          <w:sz w:val="24"/>
          <w:szCs w:val="24"/>
        </w:rPr>
        <w:t>eles de inteligencia emocional,</w:t>
      </w:r>
      <w:r>
        <w:rPr>
          <w:rFonts w:cs="Times New Roman"/>
          <w:sz w:val="24"/>
          <w:szCs w:val="24"/>
        </w:rPr>
        <w:t xml:space="preserve"> se podrán abrir investigaciones en entornos sociales desde</w:t>
      </w:r>
      <w:r w:rsidR="00845A3B" w:rsidRPr="00845A3B">
        <w:rPr>
          <w:rFonts w:cs="Times New Roman"/>
          <w:sz w:val="24"/>
          <w:szCs w:val="24"/>
        </w:rPr>
        <w:t xml:space="preserve"> la psicología, </w:t>
      </w:r>
      <w:r>
        <w:rPr>
          <w:rFonts w:cs="Times New Roman"/>
          <w:sz w:val="24"/>
          <w:szCs w:val="24"/>
        </w:rPr>
        <w:t>aportando de manera activa al cambio significativo de las organizaciones del estado y tener el impacto social que se espera.</w:t>
      </w:r>
    </w:p>
    <w:p w14:paraId="31B5550B" w14:textId="77777777" w:rsidR="00934071" w:rsidRDefault="00934071" w:rsidP="00D46951">
      <w:pPr>
        <w:pStyle w:val="Prrafodelista"/>
        <w:tabs>
          <w:tab w:val="left" w:pos="1560"/>
        </w:tabs>
        <w:spacing w:before="100" w:beforeAutospacing="1" w:after="100" w:afterAutospacing="1" w:line="480" w:lineRule="auto"/>
        <w:ind w:left="0" w:firstLine="851"/>
        <w:jc w:val="both"/>
        <w:rPr>
          <w:rFonts w:cs="Times New Roman"/>
          <w:sz w:val="24"/>
          <w:szCs w:val="24"/>
        </w:rPr>
      </w:pPr>
    </w:p>
    <w:p w14:paraId="3A5EC03C" w14:textId="7CD69B09" w:rsidR="00934071" w:rsidRDefault="00845A3B" w:rsidP="00D46951">
      <w:pPr>
        <w:pStyle w:val="Prrafodelista"/>
        <w:tabs>
          <w:tab w:val="left" w:pos="1560"/>
        </w:tabs>
        <w:spacing w:before="100" w:beforeAutospacing="1" w:after="100" w:afterAutospacing="1" w:line="480" w:lineRule="auto"/>
        <w:ind w:left="0" w:firstLine="851"/>
        <w:jc w:val="both"/>
        <w:rPr>
          <w:rFonts w:cs="Times New Roman"/>
          <w:sz w:val="24"/>
          <w:szCs w:val="24"/>
        </w:rPr>
      </w:pPr>
      <w:r w:rsidRPr="00845A3B">
        <w:rPr>
          <w:rFonts w:cs="Times New Roman"/>
          <w:sz w:val="24"/>
          <w:szCs w:val="24"/>
        </w:rPr>
        <w:t xml:space="preserve"> Las inve</w:t>
      </w:r>
      <w:r w:rsidR="00CC78E3">
        <w:rPr>
          <w:rFonts w:cs="Times New Roman"/>
          <w:sz w:val="24"/>
          <w:szCs w:val="24"/>
        </w:rPr>
        <w:t xml:space="preserve">stigaciones en nuestro contexto abordan más el liderazgo y la inteligencia emocional en entornos empresariales con recurso humano de grados de instrucción </w:t>
      </w:r>
      <w:r w:rsidR="0080437E">
        <w:rPr>
          <w:rFonts w:cs="Times New Roman"/>
          <w:sz w:val="24"/>
          <w:szCs w:val="24"/>
        </w:rPr>
        <w:t>superior</w:t>
      </w:r>
      <w:r w:rsidR="00CC78E3">
        <w:rPr>
          <w:rFonts w:cs="Times New Roman"/>
          <w:sz w:val="24"/>
          <w:szCs w:val="24"/>
        </w:rPr>
        <w:t xml:space="preserve"> y con cargos medios o altos;</w:t>
      </w:r>
      <w:r w:rsidR="00CC78E3" w:rsidRPr="00845A3B">
        <w:rPr>
          <w:rFonts w:cs="Times New Roman"/>
          <w:sz w:val="24"/>
          <w:szCs w:val="24"/>
        </w:rPr>
        <w:t xml:space="preserve"> </w:t>
      </w:r>
      <w:r w:rsidR="00CC78E3">
        <w:rPr>
          <w:rFonts w:cs="Times New Roman"/>
          <w:sz w:val="24"/>
          <w:szCs w:val="24"/>
        </w:rPr>
        <w:t xml:space="preserve">siendo </w:t>
      </w:r>
      <w:r w:rsidR="00566C53">
        <w:rPr>
          <w:rFonts w:cs="Times New Roman"/>
          <w:sz w:val="24"/>
          <w:szCs w:val="24"/>
        </w:rPr>
        <w:t>pocas</w:t>
      </w:r>
      <w:r w:rsidR="00CC78E3">
        <w:rPr>
          <w:rFonts w:cs="Times New Roman"/>
          <w:sz w:val="24"/>
          <w:szCs w:val="24"/>
        </w:rPr>
        <w:t xml:space="preserve"> </w:t>
      </w:r>
      <w:r w:rsidR="0080437E">
        <w:rPr>
          <w:rFonts w:cs="Times New Roman"/>
          <w:sz w:val="24"/>
          <w:szCs w:val="24"/>
        </w:rPr>
        <w:t xml:space="preserve">las </w:t>
      </w:r>
      <w:r w:rsidR="00CC78E3">
        <w:rPr>
          <w:rFonts w:cs="Times New Roman"/>
          <w:sz w:val="24"/>
          <w:szCs w:val="24"/>
        </w:rPr>
        <w:t xml:space="preserve">investigaciones que abordan a programas sociales con estas dos variables, con recurso humano </w:t>
      </w:r>
      <w:r w:rsidR="0080437E">
        <w:rPr>
          <w:rFonts w:cs="Times New Roman"/>
          <w:sz w:val="24"/>
          <w:szCs w:val="24"/>
        </w:rPr>
        <w:t>de</w:t>
      </w:r>
      <w:r w:rsidR="00566C53">
        <w:rPr>
          <w:rFonts w:cs="Times New Roman"/>
          <w:sz w:val="24"/>
          <w:szCs w:val="24"/>
        </w:rPr>
        <w:t xml:space="preserve"> niveles acad</w:t>
      </w:r>
      <w:r w:rsidR="00CC78E3">
        <w:rPr>
          <w:rFonts w:cs="Times New Roman"/>
          <w:sz w:val="24"/>
          <w:szCs w:val="24"/>
        </w:rPr>
        <w:t>émicos inconclusos</w:t>
      </w:r>
      <w:r w:rsidR="00566C53">
        <w:rPr>
          <w:rFonts w:cs="Times New Roman"/>
          <w:sz w:val="24"/>
          <w:szCs w:val="24"/>
        </w:rPr>
        <w:t xml:space="preserve"> y </w:t>
      </w:r>
      <w:r w:rsidR="00CC78E3">
        <w:rPr>
          <w:rFonts w:cs="Times New Roman"/>
          <w:sz w:val="24"/>
          <w:szCs w:val="24"/>
        </w:rPr>
        <w:t xml:space="preserve">con </w:t>
      </w:r>
      <w:r w:rsidR="00934071">
        <w:rPr>
          <w:rFonts w:cs="Times New Roman"/>
          <w:sz w:val="24"/>
          <w:szCs w:val="24"/>
        </w:rPr>
        <w:t xml:space="preserve">bajo </w:t>
      </w:r>
      <w:r w:rsidR="00566C53">
        <w:rPr>
          <w:rFonts w:cs="Times New Roman"/>
          <w:sz w:val="24"/>
          <w:szCs w:val="24"/>
        </w:rPr>
        <w:t>nivel econ</w:t>
      </w:r>
      <w:r w:rsidR="00CC78E3">
        <w:rPr>
          <w:rFonts w:cs="Times New Roman"/>
          <w:sz w:val="24"/>
          <w:szCs w:val="24"/>
        </w:rPr>
        <w:t>ómico,</w:t>
      </w:r>
      <w:r w:rsidR="0080437E">
        <w:rPr>
          <w:rFonts w:cs="Times New Roman"/>
          <w:sz w:val="24"/>
          <w:szCs w:val="24"/>
        </w:rPr>
        <w:t xml:space="preserve"> dejando vacíos</w:t>
      </w:r>
      <w:r w:rsidR="00CC78E3">
        <w:rPr>
          <w:rFonts w:cs="Times New Roman"/>
          <w:sz w:val="24"/>
          <w:szCs w:val="24"/>
        </w:rPr>
        <w:t xml:space="preserve"> de investigaci</w:t>
      </w:r>
      <w:r w:rsidR="0080437E">
        <w:rPr>
          <w:rFonts w:cs="Times New Roman"/>
          <w:sz w:val="24"/>
          <w:szCs w:val="24"/>
        </w:rPr>
        <w:t>ones importantes,</w:t>
      </w:r>
      <w:r w:rsidR="00CC78E3">
        <w:rPr>
          <w:rFonts w:cs="Times New Roman"/>
          <w:sz w:val="24"/>
          <w:szCs w:val="24"/>
        </w:rPr>
        <w:t xml:space="preserve"> sobre todo con mucha influencia en</w:t>
      </w:r>
      <w:r w:rsidR="0080437E">
        <w:rPr>
          <w:rFonts w:cs="Times New Roman"/>
          <w:sz w:val="24"/>
          <w:szCs w:val="24"/>
        </w:rPr>
        <w:t xml:space="preserve"> nuestra realidad cajamarquina.</w:t>
      </w:r>
    </w:p>
    <w:p w14:paraId="36EC68F2" w14:textId="319DB1E8" w:rsidR="00296C46" w:rsidRDefault="00845A3B" w:rsidP="00D46951">
      <w:pPr>
        <w:pStyle w:val="Prrafodelista"/>
        <w:tabs>
          <w:tab w:val="left" w:pos="1560"/>
        </w:tabs>
        <w:spacing w:before="100" w:beforeAutospacing="1" w:after="100" w:afterAutospacing="1" w:line="480" w:lineRule="auto"/>
        <w:ind w:left="0" w:firstLine="851"/>
        <w:jc w:val="both"/>
        <w:rPr>
          <w:rFonts w:cs="Times New Roman"/>
          <w:sz w:val="24"/>
          <w:szCs w:val="24"/>
        </w:rPr>
      </w:pPr>
      <w:r w:rsidRPr="00845A3B">
        <w:rPr>
          <w:rFonts w:cs="Times New Roman"/>
          <w:sz w:val="24"/>
          <w:szCs w:val="24"/>
        </w:rPr>
        <w:t xml:space="preserve">Por ello, esta investigación encuentra su justificación en la necesidad de ampliar el conocimiento </w:t>
      </w:r>
      <w:r w:rsidR="0080437E">
        <w:rPr>
          <w:rFonts w:cs="Times New Roman"/>
          <w:sz w:val="24"/>
          <w:szCs w:val="24"/>
        </w:rPr>
        <w:t>del estilo de liderazgo y el</w:t>
      </w:r>
      <w:r w:rsidR="00934071">
        <w:rPr>
          <w:rFonts w:cs="Times New Roman"/>
          <w:sz w:val="24"/>
          <w:szCs w:val="24"/>
        </w:rPr>
        <w:t xml:space="preserve"> grado d</w:t>
      </w:r>
      <w:r w:rsidR="0080437E">
        <w:rPr>
          <w:rFonts w:cs="Times New Roman"/>
          <w:sz w:val="24"/>
          <w:szCs w:val="24"/>
        </w:rPr>
        <w:t>e inteligencia emocional, que pose</w:t>
      </w:r>
      <w:r w:rsidR="00934071">
        <w:rPr>
          <w:rFonts w:cs="Times New Roman"/>
          <w:sz w:val="24"/>
          <w:szCs w:val="24"/>
        </w:rPr>
        <w:t>en las presidentas de del comit</w:t>
      </w:r>
      <w:r w:rsidR="0080437E">
        <w:rPr>
          <w:rFonts w:cs="Times New Roman"/>
          <w:sz w:val="24"/>
          <w:szCs w:val="24"/>
        </w:rPr>
        <w:t>é del Vaso de L</w:t>
      </w:r>
      <w:r w:rsidR="00934071">
        <w:rPr>
          <w:rFonts w:cs="Times New Roman"/>
          <w:sz w:val="24"/>
          <w:szCs w:val="24"/>
        </w:rPr>
        <w:t>eche</w:t>
      </w:r>
      <w:r w:rsidR="008D78D1">
        <w:rPr>
          <w:rFonts w:cs="Times New Roman"/>
          <w:sz w:val="24"/>
          <w:szCs w:val="24"/>
        </w:rPr>
        <w:t xml:space="preserve">, debido a que es </w:t>
      </w:r>
      <w:r w:rsidR="0080437E">
        <w:rPr>
          <w:rFonts w:cs="Times New Roman"/>
          <w:sz w:val="24"/>
          <w:szCs w:val="24"/>
        </w:rPr>
        <w:t>necesario determinar las características particulares de esta población</w:t>
      </w:r>
      <w:r w:rsidR="008D78D1">
        <w:rPr>
          <w:rFonts w:cs="Times New Roman"/>
          <w:sz w:val="24"/>
          <w:szCs w:val="24"/>
        </w:rPr>
        <w:t>,</w:t>
      </w:r>
      <w:r w:rsidR="0080437E">
        <w:rPr>
          <w:rFonts w:cs="Times New Roman"/>
          <w:sz w:val="24"/>
          <w:szCs w:val="24"/>
        </w:rPr>
        <w:t xml:space="preserve"> </w:t>
      </w:r>
      <w:r w:rsidR="0080437E" w:rsidRPr="00845A3B">
        <w:rPr>
          <w:rFonts w:cs="Times New Roman"/>
          <w:sz w:val="24"/>
          <w:szCs w:val="24"/>
        </w:rPr>
        <w:t>evaluando</w:t>
      </w:r>
      <w:r w:rsidR="0080437E">
        <w:rPr>
          <w:rFonts w:cs="Times New Roman"/>
          <w:sz w:val="24"/>
          <w:szCs w:val="24"/>
        </w:rPr>
        <w:t xml:space="preserve"> </w:t>
      </w:r>
      <w:r w:rsidR="008D78D1">
        <w:rPr>
          <w:rFonts w:cs="Times New Roman"/>
          <w:sz w:val="24"/>
          <w:szCs w:val="24"/>
        </w:rPr>
        <w:t>su posible</w:t>
      </w:r>
      <w:r w:rsidR="0080437E">
        <w:rPr>
          <w:rFonts w:cs="Times New Roman"/>
          <w:sz w:val="24"/>
          <w:szCs w:val="24"/>
        </w:rPr>
        <w:t xml:space="preserve"> impacto </w:t>
      </w:r>
      <w:r w:rsidR="008D78D1">
        <w:rPr>
          <w:rFonts w:cs="Times New Roman"/>
          <w:sz w:val="24"/>
          <w:szCs w:val="24"/>
        </w:rPr>
        <w:t>desde su</w:t>
      </w:r>
      <w:r w:rsidR="00740223">
        <w:rPr>
          <w:rFonts w:cs="Times New Roman"/>
          <w:sz w:val="24"/>
          <w:szCs w:val="24"/>
        </w:rPr>
        <w:t>s</w:t>
      </w:r>
      <w:r w:rsidR="008D78D1">
        <w:rPr>
          <w:rFonts w:cs="Times New Roman"/>
          <w:sz w:val="24"/>
          <w:szCs w:val="24"/>
        </w:rPr>
        <w:t xml:space="preserve"> funciones dentro del programa.</w:t>
      </w:r>
    </w:p>
    <w:p w14:paraId="4153E67C" w14:textId="77777777" w:rsidR="00296C46" w:rsidRPr="00B73FB2" w:rsidRDefault="00296C46" w:rsidP="00B73FB2">
      <w:pPr>
        <w:pStyle w:val="Prrafodelista"/>
        <w:tabs>
          <w:tab w:val="left" w:pos="1560"/>
        </w:tabs>
        <w:spacing w:after="0" w:line="480" w:lineRule="auto"/>
        <w:ind w:left="0" w:firstLine="851"/>
        <w:jc w:val="both"/>
        <w:rPr>
          <w:rFonts w:cs="Times New Roman"/>
          <w:sz w:val="24"/>
          <w:szCs w:val="24"/>
        </w:rPr>
      </w:pPr>
    </w:p>
    <w:p w14:paraId="168D13ED" w14:textId="77777777" w:rsidR="009A76C9" w:rsidRDefault="009A76C9">
      <w:pPr>
        <w:rPr>
          <w:rFonts w:ascii="Times New Roman" w:hAnsi="Times New Roman" w:cs="Times New Roman"/>
          <w:b/>
          <w:sz w:val="24"/>
          <w:szCs w:val="24"/>
        </w:rPr>
      </w:pPr>
      <w:bookmarkStart w:id="56" w:name="_Toc477443087"/>
      <w:bookmarkStart w:id="57" w:name="_Toc487574072"/>
      <w:r>
        <w:rPr>
          <w:rFonts w:ascii="Times New Roman" w:hAnsi="Times New Roman" w:cs="Times New Roman"/>
          <w:b/>
          <w:sz w:val="24"/>
          <w:szCs w:val="24"/>
        </w:rPr>
        <w:br w:type="page"/>
      </w:r>
    </w:p>
    <w:p w14:paraId="554D220B" w14:textId="77777777" w:rsidR="00F06C65" w:rsidRDefault="00F06C65" w:rsidP="0012659F">
      <w:pPr>
        <w:spacing w:before="100" w:beforeAutospacing="1" w:after="100" w:afterAutospacing="1" w:line="240" w:lineRule="auto"/>
        <w:ind w:firstLine="709"/>
        <w:jc w:val="center"/>
        <w:outlineLvl w:val="0"/>
        <w:rPr>
          <w:rFonts w:ascii="Times New Roman" w:hAnsi="Times New Roman" w:cs="Times New Roman"/>
          <w:b/>
          <w:sz w:val="24"/>
          <w:szCs w:val="24"/>
        </w:rPr>
      </w:pPr>
    </w:p>
    <w:p w14:paraId="3F506554" w14:textId="77777777" w:rsidR="00F06C65" w:rsidRDefault="00F06C65" w:rsidP="0012659F">
      <w:pPr>
        <w:spacing w:before="100" w:beforeAutospacing="1" w:after="100" w:afterAutospacing="1" w:line="240" w:lineRule="auto"/>
        <w:ind w:firstLine="709"/>
        <w:jc w:val="center"/>
        <w:outlineLvl w:val="0"/>
        <w:rPr>
          <w:rFonts w:ascii="Times New Roman" w:hAnsi="Times New Roman" w:cs="Times New Roman"/>
          <w:b/>
          <w:sz w:val="24"/>
          <w:szCs w:val="24"/>
        </w:rPr>
      </w:pPr>
    </w:p>
    <w:p w14:paraId="2D6E6F8E" w14:textId="77777777" w:rsidR="00F06C65" w:rsidRDefault="00F06C65" w:rsidP="0012659F">
      <w:pPr>
        <w:spacing w:before="100" w:beforeAutospacing="1" w:after="100" w:afterAutospacing="1" w:line="240" w:lineRule="auto"/>
        <w:ind w:firstLine="709"/>
        <w:jc w:val="center"/>
        <w:outlineLvl w:val="0"/>
        <w:rPr>
          <w:rFonts w:ascii="Times New Roman" w:hAnsi="Times New Roman" w:cs="Times New Roman"/>
          <w:b/>
          <w:sz w:val="24"/>
          <w:szCs w:val="24"/>
        </w:rPr>
      </w:pPr>
    </w:p>
    <w:p w14:paraId="1E42E6AB" w14:textId="77777777" w:rsidR="00F06C65" w:rsidRDefault="00F06C65" w:rsidP="0012659F">
      <w:pPr>
        <w:spacing w:before="100" w:beforeAutospacing="1" w:after="100" w:afterAutospacing="1" w:line="240" w:lineRule="auto"/>
        <w:ind w:firstLine="709"/>
        <w:jc w:val="center"/>
        <w:outlineLvl w:val="0"/>
        <w:rPr>
          <w:rFonts w:ascii="Times New Roman" w:hAnsi="Times New Roman" w:cs="Times New Roman"/>
          <w:b/>
          <w:sz w:val="24"/>
          <w:szCs w:val="24"/>
        </w:rPr>
      </w:pPr>
    </w:p>
    <w:p w14:paraId="54F1872F" w14:textId="77777777" w:rsidR="00F06C65" w:rsidRDefault="00F06C65" w:rsidP="0012659F">
      <w:pPr>
        <w:spacing w:before="100" w:beforeAutospacing="1" w:after="100" w:afterAutospacing="1" w:line="240" w:lineRule="auto"/>
        <w:ind w:firstLine="709"/>
        <w:jc w:val="center"/>
        <w:outlineLvl w:val="0"/>
        <w:rPr>
          <w:rFonts w:ascii="Times New Roman" w:hAnsi="Times New Roman" w:cs="Times New Roman"/>
          <w:b/>
          <w:sz w:val="24"/>
          <w:szCs w:val="24"/>
        </w:rPr>
      </w:pPr>
    </w:p>
    <w:p w14:paraId="41CC8B3E" w14:textId="77777777" w:rsidR="00F06C65" w:rsidRDefault="00F06C65" w:rsidP="0012659F">
      <w:pPr>
        <w:spacing w:before="100" w:beforeAutospacing="1" w:after="100" w:afterAutospacing="1" w:line="240" w:lineRule="auto"/>
        <w:ind w:firstLine="709"/>
        <w:jc w:val="center"/>
        <w:outlineLvl w:val="0"/>
        <w:rPr>
          <w:rFonts w:ascii="Times New Roman" w:hAnsi="Times New Roman" w:cs="Times New Roman"/>
          <w:b/>
          <w:sz w:val="24"/>
          <w:szCs w:val="24"/>
        </w:rPr>
      </w:pPr>
    </w:p>
    <w:p w14:paraId="2C45E44F" w14:textId="77777777" w:rsidR="00F06C65" w:rsidRDefault="00F06C65" w:rsidP="0012659F">
      <w:pPr>
        <w:spacing w:before="100" w:beforeAutospacing="1" w:after="100" w:afterAutospacing="1" w:line="240" w:lineRule="auto"/>
        <w:ind w:firstLine="709"/>
        <w:jc w:val="center"/>
        <w:outlineLvl w:val="0"/>
        <w:rPr>
          <w:rFonts w:ascii="Times New Roman" w:hAnsi="Times New Roman" w:cs="Times New Roman"/>
          <w:b/>
          <w:sz w:val="24"/>
          <w:szCs w:val="24"/>
        </w:rPr>
      </w:pPr>
    </w:p>
    <w:p w14:paraId="5D69B53A" w14:textId="77777777" w:rsidR="00F06C65" w:rsidRDefault="00F06C65" w:rsidP="0012659F">
      <w:pPr>
        <w:spacing w:before="100" w:beforeAutospacing="1" w:after="100" w:afterAutospacing="1" w:line="240" w:lineRule="auto"/>
        <w:ind w:firstLine="709"/>
        <w:jc w:val="center"/>
        <w:outlineLvl w:val="0"/>
        <w:rPr>
          <w:rFonts w:ascii="Times New Roman" w:hAnsi="Times New Roman" w:cs="Times New Roman"/>
          <w:b/>
          <w:sz w:val="24"/>
          <w:szCs w:val="24"/>
        </w:rPr>
      </w:pPr>
    </w:p>
    <w:p w14:paraId="31DBE17E" w14:textId="77777777" w:rsidR="00F06C65" w:rsidRDefault="00F06C65" w:rsidP="0012659F">
      <w:pPr>
        <w:spacing w:before="100" w:beforeAutospacing="1" w:after="100" w:afterAutospacing="1" w:line="240" w:lineRule="auto"/>
        <w:ind w:firstLine="709"/>
        <w:jc w:val="center"/>
        <w:outlineLvl w:val="0"/>
        <w:rPr>
          <w:rFonts w:ascii="Times New Roman" w:hAnsi="Times New Roman" w:cs="Times New Roman"/>
          <w:b/>
          <w:sz w:val="24"/>
          <w:szCs w:val="24"/>
        </w:rPr>
      </w:pPr>
    </w:p>
    <w:p w14:paraId="2CC5CB1C" w14:textId="77777777" w:rsidR="00F06C65" w:rsidRDefault="00F06C65" w:rsidP="0012659F">
      <w:pPr>
        <w:spacing w:before="100" w:beforeAutospacing="1" w:after="100" w:afterAutospacing="1" w:line="240" w:lineRule="auto"/>
        <w:ind w:firstLine="709"/>
        <w:jc w:val="center"/>
        <w:outlineLvl w:val="0"/>
        <w:rPr>
          <w:rFonts w:ascii="Times New Roman" w:hAnsi="Times New Roman" w:cs="Times New Roman"/>
          <w:b/>
          <w:sz w:val="24"/>
          <w:szCs w:val="24"/>
        </w:rPr>
      </w:pPr>
    </w:p>
    <w:p w14:paraId="10B23277" w14:textId="0284693C" w:rsidR="0012659F" w:rsidRDefault="004B627D" w:rsidP="00F06C65">
      <w:pPr>
        <w:spacing w:before="100" w:beforeAutospacing="1" w:after="100" w:afterAutospacing="1" w:line="240" w:lineRule="auto"/>
        <w:jc w:val="center"/>
        <w:outlineLvl w:val="0"/>
        <w:rPr>
          <w:rFonts w:ascii="Times New Roman" w:hAnsi="Times New Roman" w:cs="Times New Roman"/>
          <w:b/>
          <w:sz w:val="24"/>
          <w:szCs w:val="24"/>
        </w:rPr>
      </w:pPr>
      <w:r w:rsidRPr="00A30572">
        <w:rPr>
          <w:rFonts w:ascii="Times New Roman" w:hAnsi="Times New Roman" w:cs="Times New Roman"/>
          <w:b/>
          <w:sz w:val="24"/>
          <w:szCs w:val="24"/>
        </w:rPr>
        <w:t>CAPÍTULO II</w:t>
      </w:r>
    </w:p>
    <w:p w14:paraId="6D703E43" w14:textId="762CA162" w:rsidR="00380352" w:rsidRDefault="004B627D" w:rsidP="00F06C65">
      <w:pPr>
        <w:spacing w:before="100" w:beforeAutospacing="1" w:after="100" w:afterAutospacing="1" w:line="240" w:lineRule="auto"/>
        <w:jc w:val="center"/>
        <w:outlineLvl w:val="0"/>
        <w:rPr>
          <w:rFonts w:ascii="Times New Roman" w:hAnsi="Times New Roman" w:cs="Times New Roman"/>
          <w:b/>
          <w:sz w:val="24"/>
          <w:szCs w:val="24"/>
        </w:rPr>
      </w:pPr>
      <w:r w:rsidRPr="00A30572">
        <w:rPr>
          <w:rFonts w:ascii="Times New Roman" w:hAnsi="Times New Roman" w:cs="Times New Roman"/>
          <w:b/>
          <w:sz w:val="24"/>
          <w:szCs w:val="24"/>
        </w:rPr>
        <w:t xml:space="preserve"> MARCO TEORICO</w:t>
      </w:r>
      <w:bookmarkStart w:id="58" w:name="_Toc477443088"/>
      <w:bookmarkEnd w:id="56"/>
      <w:bookmarkEnd w:id="57"/>
    </w:p>
    <w:p w14:paraId="29381A26" w14:textId="137DB64C" w:rsidR="00F06C65" w:rsidRDefault="00F06C65">
      <w:pPr>
        <w:rPr>
          <w:rFonts w:ascii="Times New Roman" w:hAnsi="Times New Roman" w:cs="Times New Roman"/>
          <w:b/>
          <w:sz w:val="24"/>
          <w:szCs w:val="24"/>
        </w:rPr>
      </w:pPr>
      <w:r>
        <w:rPr>
          <w:rFonts w:ascii="Times New Roman" w:hAnsi="Times New Roman" w:cs="Times New Roman"/>
          <w:b/>
          <w:sz w:val="24"/>
          <w:szCs w:val="24"/>
        </w:rPr>
        <w:br w:type="page"/>
      </w:r>
    </w:p>
    <w:p w14:paraId="06118F46" w14:textId="77777777" w:rsidR="00380352" w:rsidRPr="00380352" w:rsidRDefault="004B627D" w:rsidP="00862AFA">
      <w:pPr>
        <w:pStyle w:val="Prrafodelista"/>
        <w:numPr>
          <w:ilvl w:val="1"/>
          <w:numId w:val="13"/>
        </w:numPr>
        <w:spacing w:before="100" w:beforeAutospacing="1" w:after="100" w:afterAutospacing="1" w:line="480" w:lineRule="auto"/>
        <w:jc w:val="both"/>
        <w:outlineLvl w:val="0"/>
        <w:rPr>
          <w:rFonts w:cs="Times New Roman"/>
          <w:b/>
          <w:sz w:val="24"/>
          <w:szCs w:val="24"/>
        </w:rPr>
      </w:pPr>
      <w:bookmarkStart w:id="59" w:name="_Toc487574073"/>
      <w:r w:rsidRPr="00380352">
        <w:rPr>
          <w:rFonts w:cs="Times New Roman"/>
          <w:b/>
          <w:sz w:val="24"/>
          <w:szCs w:val="24"/>
        </w:rPr>
        <w:t>Antecedentes de la Investigación</w:t>
      </w:r>
      <w:bookmarkStart w:id="60" w:name="_Toc477443089"/>
      <w:bookmarkEnd w:id="58"/>
      <w:bookmarkEnd w:id="59"/>
    </w:p>
    <w:p w14:paraId="6AB21884" w14:textId="239D6A31" w:rsidR="004B627D" w:rsidRPr="00D93345" w:rsidRDefault="004B627D" w:rsidP="00862AFA">
      <w:pPr>
        <w:pStyle w:val="Prrafodelista"/>
        <w:numPr>
          <w:ilvl w:val="2"/>
          <w:numId w:val="48"/>
        </w:numPr>
        <w:spacing w:before="100" w:beforeAutospacing="1" w:after="100" w:afterAutospacing="1" w:line="480" w:lineRule="auto"/>
        <w:jc w:val="both"/>
        <w:outlineLvl w:val="0"/>
        <w:rPr>
          <w:rFonts w:cs="Times New Roman"/>
          <w:b/>
          <w:sz w:val="24"/>
          <w:szCs w:val="24"/>
        </w:rPr>
      </w:pPr>
      <w:bookmarkStart w:id="61" w:name="_Toc487574074"/>
      <w:r w:rsidRPr="00D93345">
        <w:rPr>
          <w:rFonts w:eastAsiaTheme="majorEastAsia" w:cs="Times New Roman"/>
          <w:b/>
          <w:bCs/>
          <w:color w:val="000000" w:themeColor="text1"/>
          <w:sz w:val="24"/>
          <w:szCs w:val="24"/>
        </w:rPr>
        <w:t>Antecedentes Internacionales.</w:t>
      </w:r>
      <w:bookmarkEnd w:id="60"/>
      <w:bookmarkEnd w:id="61"/>
    </w:p>
    <w:p w14:paraId="4D63609C" w14:textId="77777777" w:rsidR="009D612E" w:rsidRPr="0094272A" w:rsidRDefault="009D612E" w:rsidP="00862AFA">
      <w:pPr>
        <w:tabs>
          <w:tab w:val="left" w:pos="426"/>
        </w:tabs>
        <w:spacing w:before="100" w:beforeAutospacing="1" w:after="100" w:afterAutospacing="1" w:line="480" w:lineRule="auto"/>
        <w:ind w:firstLine="567"/>
        <w:jc w:val="both"/>
        <w:rPr>
          <w:rFonts w:ascii="Times New Roman" w:eastAsiaTheme="majorEastAsia" w:hAnsi="Times New Roman" w:cs="Times New Roman"/>
          <w:bCs/>
          <w:color w:val="000000" w:themeColor="text1"/>
          <w:sz w:val="24"/>
          <w:szCs w:val="24"/>
          <w:lang w:val="es-ES"/>
        </w:rPr>
      </w:pPr>
      <w:r w:rsidRPr="0094272A">
        <w:rPr>
          <w:rFonts w:ascii="Times New Roman" w:eastAsiaTheme="majorEastAsia" w:hAnsi="Times New Roman" w:cs="Times New Roman"/>
          <w:bCs/>
          <w:color w:val="000000" w:themeColor="text1"/>
          <w:sz w:val="24"/>
          <w:szCs w:val="24"/>
          <w:lang w:val="es-ES"/>
        </w:rPr>
        <w:t xml:space="preserve">En la investigación realizada por Bonilla (2016) que lleva por título “Liderazgo e Inteligencia Emocional en los estudiantes de Educación Superior”, realizó una </w:t>
      </w:r>
      <w:r w:rsidR="00CC4D58" w:rsidRPr="0094272A">
        <w:rPr>
          <w:rFonts w:eastAsiaTheme="majorEastAsia" w:cs="Times New Roman"/>
          <w:bCs/>
          <w:color w:val="000000" w:themeColor="text1"/>
          <w:sz w:val="24"/>
          <w:szCs w:val="24"/>
        </w:rPr>
        <w:t>investigación con</w:t>
      </w:r>
      <w:r w:rsidRPr="0094272A">
        <w:rPr>
          <w:rFonts w:ascii="Times New Roman" w:eastAsiaTheme="majorEastAsia" w:hAnsi="Times New Roman" w:cs="Times New Roman"/>
          <w:bCs/>
          <w:color w:val="000000" w:themeColor="text1"/>
          <w:sz w:val="24"/>
          <w:szCs w:val="24"/>
          <w:lang w:val="es-ES"/>
        </w:rPr>
        <w:t xml:space="preserve"> el objetivo de identificar la relación entre el liderazgo y la inteligencia emocional en estudiantes de educación superior en primer semestre de ingeniería civil. Este estudio se realizó con 50 jóvenes estudiantes de educación superior que cursaban primer semestre, cuyas edades estaban comprendidas de los 16 a 18 años. En su investigación los instrumentos utilizados fueron, la escala para valorar la IE (inteligencia emocional) de Schutte,Malouff, Hall, Cooper, Golden y Dornheim y el test de liderazgo de Kurt Lewin, luego de obtener los puntajes de los estilos de liderazgo y las áreas emocionales de cada estudiante, realiza una base de datos. Donde se aprecia el estilo de liderazgo democrático predominante en este grupo de estudiantes, además presentan fortaleza en la inteligencia emocional en el autoconocimiento y autocontrol. Se considera en los resultados la relación que tienen el liderazgo y la inteligencia emocional, porque quien se conoce a sí mismo y comprende las necesidades de los otros, permite que su desarrollo como líder lo lleve a alcanzar los objetivos en común.</w:t>
      </w:r>
    </w:p>
    <w:p w14:paraId="787E26A5" w14:textId="77777777" w:rsidR="009D612E" w:rsidRPr="00B85C43" w:rsidRDefault="009D612E" w:rsidP="00862AFA">
      <w:pPr>
        <w:tabs>
          <w:tab w:val="left" w:pos="426"/>
        </w:tabs>
        <w:spacing w:before="100" w:beforeAutospacing="1" w:after="100" w:afterAutospacing="1" w:line="480" w:lineRule="auto"/>
        <w:ind w:firstLine="567"/>
        <w:jc w:val="both"/>
        <w:rPr>
          <w:rFonts w:ascii="Times New Roman" w:eastAsiaTheme="majorEastAsia" w:hAnsi="Times New Roman" w:cs="Times New Roman"/>
          <w:bCs/>
          <w:color w:val="000000" w:themeColor="text1"/>
          <w:sz w:val="24"/>
          <w:szCs w:val="24"/>
        </w:rPr>
      </w:pPr>
      <w:r w:rsidRPr="0094272A">
        <w:rPr>
          <w:rFonts w:ascii="Times New Roman" w:eastAsiaTheme="majorEastAsia" w:hAnsi="Times New Roman" w:cs="Times New Roman"/>
          <w:bCs/>
          <w:color w:val="000000" w:themeColor="text1"/>
          <w:sz w:val="24"/>
          <w:szCs w:val="24"/>
          <w:lang w:val="es-ES"/>
        </w:rPr>
        <w:t xml:space="preserve">En la investigación realizada por Goena (2015) que lleva por título “La inteligencia emocional y su impacto en el liderazgo”, en su investigación analiza el impacto de la inteligencia emocional en el liderazgo. Definiendo en primer lugar, los conceptos de liderazgo e inteligencia emocional y analizando la relación e interactuación de las mismas; en segundo lugar, mediante una comparación de territorios y un análisis conductual, se demuestra que la inteligencia emocional puede ser el factor que determina si un líder es grandioso o no. Asimismo, en su </w:t>
      </w:r>
      <w:r w:rsidRPr="00B85C43">
        <w:rPr>
          <w:rFonts w:ascii="Times New Roman" w:eastAsiaTheme="majorEastAsia" w:hAnsi="Times New Roman" w:cs="Times New Roman"/>
          <w:bCs/>
          <w:color w:val="000000" w:themeColor="text1"/>
          <w:sz w:val="24"/>
          <w:szCs w:val="24"/>
          <w:lang w:val="es-ES"/>
        </w:rPr>
        <w:t>investigación concluye en que la inteligencia emocional es factor clave para el desempeño de un</w:t>
      </w:r>
      <w:r w:rsidRPr="00B85C43">
        <w:rPr>
          <w:rFonts w:ascii="Times New Roman" w:eastAsiaTheme="majorEastAsia" w:hAnsi="Times New Roman" w:cs="Times New Roman"/>
          <w:bCs/>
          <w:color w:val="000000" w:themeColor="text1"/>
          <w:sz w:val="24"/>
          <w:szCs w:val="24"/>
        </w:rPr>
        <w:t xml:space="preserve"> líder. Su investigación se llevó a cabo mediante un procedimiento cualitativo.</w:t>
      </w:r>
    </w:p>
    <w:p w14:paraId="1A9D9050" w14:textId="77777777" w:rsidR="00CC4D58" w:rsidRPr="00B85C43" w:rsidRDefault="00CC4D58" w:rsidP="00862AFA">
      <w:pPr>
        <w:tabs>
          <w:tab w:val="left" w:pos="426"/>
        </w:tabs>
        <w:spacing w:before="100" w:beforeAutospacing="1" w:after="100" w:afterAutospacing="1" w:line="480" w:lineRule="auto"/>
        <w:ind w:firstLine="567"/>
        <w:jc w:val="both"/>
        <w:rPr>
          <w:rFonts w:ascii="Times New Roman" w:eastAsiaTheme="majorEastAsia" w:hAnsi="Times New Roman" w:cs="Times New Roman"/>
          <w:bCs/>
          <w:color w:val="000000" w:themeColor="text1"/>
          <w:sz w:val="24"/>
          <w:szCs w:val="24"/>
        </w:rPr>
      </w:pPr>
      <w:r w:rsidRPr="00B85C43">
        <w:rPr>
          <w:rFonts w:ascii="Times New Roman" w:eastAsiaTheme="majorEastAsia" w:hAnsi="Times New Roman" w:cs="Times New Roman"/>
          <w:bCs/>
          <w:color w:val="000000" w:themeColor="text1"/>
          <w:sz w:val="24"/>
          <w:szCs w:val="24"/>
        </w:rPr>
        <w:t>En la investigación realizada por Hernández (2014) que lleva por título “Inteligencia Emocional y su relación con el Liderazgo en empleados de mandos altos y medios de hoteles de cuatro y cinco estrellas de Huehuetenango”, su estudio tuvo como objetivo, establecer la correlación entre inteligencia emocional y liderazgo, mediante una investigación de tipo descriptivo correlacional, para lo cual se aplicaron dos pruebas estandarizadas, la primera de ellas el test TMMS-24 el cual mide inteligencia emocional, así como el test de estilos de liderazgo elaborado por INCAE, que establece la orientación hacía un estilo de liderazgo en particular. Dichas pruebas fueron aplicadas a 22 sujetos de ambos géneros comprendidos entre las edades de 21 a 46 años, que ocupan puestos de mandos altos y mandos medios en hoteles de cuatro y cinco estrellas de Huehuetenango. De acuerdo a los resultados se determinó que la mayoría de los sujetos de estudio se encuentran en un nivel aceptable de inteligencia emocional,  principalmente  los sujetos de género femenino que oscilan entre las edades de 32 a 42 años, así como los que ocupan puestos de mandos altos. Los resultados de la prueba de liderazgo sugieren la orientación hacía el liderazgo autocrático especialmente en  los sujetos de género masculino que oscilan en las edades de 35 a 41 años, y en los que ocupan puestos de mandos altos, en tanto que el liderazgo liberal se enmarca en los sujetos de género femenino y en los mandos medios.  Se encontraron cuatro correlaciones positivas muy bajas, por lo que se concluyó que no existe correlación estadísticamente significativa entre inteligencia emocional y liderazgo. Dentro de sus recomendaciones está el impulsar programas de capacitación para los colaboradores, que combinen el desarrollo de la inteligencia emocional, con el desarrollo de liderazgo con el fin de que los líderes tengan un mejor uso de sus emociones de tal forma que puedan entender y controlar las de sus subalternos.</w:t>
      </w:r>
    </w:p>
    <w:p w14:paraId="29B61705" w14:textId="77777777" w:rsidR="00A07E1A" w:rsidRPr="00A30572" w:rsidRDefault="004B627D" w:rsidP="00862AFA">
      <w:pPr>
        <w:pStyle w:val="Prrafodelista"/>
        <w:numPr>
          <w:ilvl w:val="2"/>
          <w:numId w:val="48"/>
        </w:numPr>
        <w:spacing w:before="100" w:beforeAutospacing="1" w:after="100" w:afterAutospacing="1" w:line="480" w:lineRule="auto"/>
        <w:jc w:val="both"/>
        <w:outlineLvl w:val="0"/>
        <w:rPr>
          <w:rFonts w:eastAsiaTheme="majorEastAsia" w:cs="Times New Roman"/>
          <w:b/>
          <w:bCs/>
          <w:color w:val="000000" w:themeColor="text1"/>
          <w:sz w:val="24"/>
          <w:szCs w:val="24"/>
        </w:rPr>
      </w:pPr>
      <w:bookmarkStart w:id="62" w:name="_Toc477443090"/>
      <w:bookmarkStart w:id="63" w:name="_Toc487574075"/>
      <w:r w:rsidRPr="00380352">
        <w:rPr>
          <w:rFonts w:eastAsiaTheme="majorEastAsia" w:cs="Times New Roman"/>
          <w:b/>
          <w:bCs/>
          <w:color w:val="000000" w:themeColor="text1"/>
          <w:sz w:val="24"/>
          <w:szCs w:val="24"/>
        </w:rPr>
        <w:t>Antecedentes Nacionales</w:t>
      </w:r>
      <w:bookmarkEnd w:id="62"/>
      <w:bookmarkEnd w:id="63"/>
    </w:p>
    <w:p w14:paraId="499DD902" w14:textId="77777777" w:rsidR="00FD669C" w:rsidRDefault="00B123F3" w:rsidP="00C3416E">
      <w:pPr>
        <w:tabs>
          <w:tab w:val="left" w:pos="426"/>
        </w:tabs>
        <w:spacing w:before="100" w:beforeAutospacing="1" w:after="100" w:afterAutospacing="1" w:line="480" w:lineRule="auto"/>
        <w:ind w:firstLine="567"/>
        <w:jc w:val="both"/>
        <w:rPr>
          <w:rFonts w:ascii="Times New Roman" w:eastAsiaTheme="majorEastAsia" w:hAnsi="Times New Roman" w:cs="Times New Roman"/>
          <w:bCs/>
          <w:color w:val="000000" w:themeColor="text1"/>
          <w:sz w:val="24"/>
          <w:szCs w:val="24"/>
        </w:rPr>
      </w:pPr>
      <w:r w:rsidRPr="00B123F3">
        <w:rPr>
          <w:rFonts w:ascii="Times New Roman" w:eastAsiaTheme="majorEastAsia" w:hAnsi="Times New Roman" w:cs="Times New Roman"/>
          <w:bCs/>
          <w:color w:val="000000" w:themeColor="text1"/>
          <w:sz w:val="24"/>
          <w:szCs w:val="24"/>
          <w:lang w:val="es-ES"/>
        </w:rPr>
        <w:t>En la investigación realizada por Figueroa (2016) que lleva por título</w:t>
      </w:r>
      <w:r w:rsidRPr="00B123F3">
        <w:rPr>
          <w:rFonts w:ascii="Times New Roman" w:eastAsiaTheme="majorEastAsia" w:hAnsi="Times New Roman" w:cs="Times New Roman"/>
          <w:bCs/>
          <w:color w:val="000000" w:themeColor="text1"/>
          <w:sz w:val="24"/>
          <w:szCs w:val="24"/>
        </w:rPr>
        <w:t xml:space="preserve"> “Inteligencia Emocional y Estilos Liderazgo en Directores de Instituciones Educativas”, su estudio tuvo como propósito fundamental poder determinar la relación existente entre la inteligencia emocional y estilos de liderazgo en directores de instituciones educativas. El estudio fue descriptivo-correlacional, aplicada y prospectivo; el diseño fue de tipo no experimental, de corte transversal y correlacional, asimismo es no experimental ya que no se manipuló, ni se sometió a prueba las variables de estudio. Para ello se contó con la participación de 60 examinados; se apreció que únicamente hubo relación estadísticamente significativa entre la inteligencia emocional y el liderazgo transformación (.529) con una valoración del efecto elevado (.279), concluyéndose la predictibilidad de la inteligencia emocional como indicador del tipo de liderazgo transformacional. Así mismo, se apreció como perfil característico de liderazgo al transformacional (48.4%) y al liderazgo coercitivo (45%), evidenciándose que para el caso de los varones el tipo de liderazgo exhibido fue el de liderazgo coercitivo (51.6%) mientras que para el caso de las mujeres resaltó el liderazgo transformacional (48.2%).</w:t>
      </w:r>
    </w:p>
    <w:p w14:paraId="479AF26D" w14:textId="77777777" w:rsidR="00B85C43" w:rsidRPr="00B85C43" w:rsidRDefault="00B85C43" w:rsidP="00C3416E">
      <w:pPr>
        <w:tabs>
          <w:tab w:val="left" w:pos="426"/>
        </w:tabs>
        <w:spacing w:before="100" w:beforeAutospacing="1" w:after="100" w:afterAutospacing="1" w:line="480" w:lineRule="auto"/>
        <w:ind w:firstLine="567"/>
        <w:jc w:val="both"/>
        <w:rPr>
          <w:rFonts w:ascii="Times New Roman" w:eastAsiaTheme="majorEastAsia" w:hAnsi="Times New Roman" w:cs="Times New Roman"/>
          <w:bCs/>
          <w:color w:val="000000" w:themeColor="text1"/>
          <w:sz w:val="24"/>
          <w:szCs w:val="24"/>
        </w:rPr>
      </w:pPr>
      <w:r w:rsidRPr="00B85C43">
        <w:rPr>
          <w:rFonts w:ascii="Times New Roman" w:eastAsiaTheme="majorEastAsia" w:hAnsi="Times New Roman" w:cs="Times New Roman"/>
          <w:bCs/>
          <w:color w:val="000000" w:themeColor="text1"/>
          <w:sz w:val="24"/>
          <w:szCs w:val="24"/>
        </w:rPr>
        <w:t xml:space="preserve">En la investigación realizada por Bustamante, Kawakami y Reátegui (2010)  que lleva por título “Inteligencia Emocional y Liderazgo en los Gerentes Bancarios del Perú”. En la presente investigación cuantitativa correlacional examinaron la relación entre la inteligencia emocional y los estilos de liderazgo de los gerentes bancarios en el Perú. Teniendo como muestra a 102 gerentes bancarios, quienes respondieron el cuestionario BarOn EQ-i adaptado a la realidad peruana por la Dra. Ugarriza, para medir la inteligencia emocional; y el cuestionario MLQ 5X-Short, para medir los estilos de liderazgo (transformacional, transaccional y pasivo-evitativo) y las variables de resultado de liderazgo (esfuerzo extra, efectividad y satisfacción). En el estudio, se encontró una correlación positiva media entre la inteligencia emocional y el estilo de liderazgo transformacional de los gerentes que participaron de la investigación. Asimismo, no se encontró una relación significativa entre la inteligencia emocional y el estilo de liderazgo transaccional. Por otro lado, se encontró una relación negativa débil entre la inteligencia emocional y el estilo de liderazgo pasivo-evitativo. Los resultados también mostraron una correlación positiva media entre la inteligencia emocional y las variables de resultado de liderazgo. En el estudio, no se evidenciaron diferencias de género en las mediciones de la inteligencia emocional y de los tres estilos de liderazgo ni en la medición de los nueve factores de liderazgo.  </w:t>
      </w:r>
    </w:p>
    <w:p w14:paraId="1E530B21" w14:textId="77777777" w:rsidR="00B85C43" w:rsidRDefault="00B85C43" w:rsidP="00C3416E">
      <w:pPr>
        <w:tabs>
          <w:tab w:val="left" w:pos="426"/>
        </w:tabs>
        <w:spacing w:before="100" w:beforeAutospacing="1" w:after="100" w:afterAutospacing="1" w:line="480" w:lineRule="auto"/>
        <w:ind w:firstLine="567"/>
        <w:jc w:val="both"/>
        <w:rPr>
          <w:rFonts w:ascii="Times New Roman" w:eastAsiaTheme="majorEastAsia" w:hAnsi="Times New Roman" w:cs="Times New Roman"/>
          <w:bCs/>
          <w:color w:val="000000" w:themeColor="text1"/>
          <w:sz w:val="24"/>
          <w:szCs w:val="24"/>
        </w:rPr>
      </w:pPr>
      <w:r w:rsidRPr="00B85C43">
        <w:rPr>
          <w:rFonts w:ascii="Times New Roman" w:eastAsiaTheme="majorEastAsia" w:hAnsi="Times New Roman" w:cs="Times New Roman"/>
          <w:bCs/>
          <w:color w:val="000000" w:themeColor="text1"/>
          <w:sz w:val="24"/>
          <w:szCs w:val="24"/>
        </w:rPr>
        <w:t>En la investigación realizada por Salvador (2010) que lleva por título “Relación de la Inteligencia Emocional en el liderazgo del equipo directivo en las instituciones educativas de la zona de Canto Grande, UGEL Nº 05 del Distrito de San Juan de Lurigancho”. La presente investigación tiene como objetivo investigar la relación que existe entre la inteligencia emocional y la capacidad de liderazgo de directores. En este estudio de investigación participaron 34 directivos de ambos sexos, cuyas edades fluctúan entre 35 y 66 años, con más de tres años de servicio en los cargos pertenecientes a la zona de Canto Grande UGEL Nº 05, distrito de San Juan de Lurigancho. Los instrumentos de medición fueron el inventario de Bar – On (I-CE), adaptado por Ugarriza (2001), y el cuestionario para medir la capacidad de liderazgo de los directivos. El procedimiento se desarrolla en dos etapas la primera descriptiva y la otra comparativa, en la cual se realizó el estudio correlacional de las variables a través del coeficiente (r) de Pearson. Los resultados señalan que la Escala de evaluación del liderazgo presenta confiabilidad y validez de construcción, asimismo el nivel de Inteligencia Emocional General se encuentra en nivel Promedio y el nivel de Liderazgo del equipo directivo en las instituciones educativas de la muestra es de Nivel Alto. Asimismo se encontraron diferencias significativas en inteligencia emocional según el sexo, y finalmente relación positiva y significativa entre las dimensiones de inteligencia emocional y la evaluación de liderazgo.</w:t>
      </w:r>
    </w:p>
    <w:p w14:paraId="72DEA80F" w14:textId="77777777" w:rsidR="00233E06" w:rsidRDefault="00233E06" w:rsidP="00C3416E">
      <w:pPr>
        <w:tabs>
          <w:tab w:val="left" w:pos="426"/>
        </w:tabs>
        <w:spacing w:before="100" w:beforeAutospacing="1" w:after="100" w:afterAutospacing="1" w:line="480" w:lineRule="auto"/>
        <w:ind w:firstLine="567"/>
        <w:jc w:val="both"/>
        <w:rPr>
          <w:rFonts w:ascii="Times New Roman" w:eastAsiaTheme="majorEastAsia" w:hAnsi="Times New Roman" w:cs="Times New Roman"/>
          <w:bCs/>
          <w:color w:val="000000" w:themeColor="text1"/>
          <w:sz w:val="24"/>
          <w:szCs w:val="24"/>
        </w:rPr>
      </w:pPr>
      <w:r w:rsidRPr="00233E06">
        <w:rPr>
          <w:rFonts w:ascii="Times New Roman" w:eastAsiaTheme="majorEastAsia" w:hAnsi="Times New Roman" w:cs="Times New Roman"/>
          <w:bCs/>
          <w:color w:val="000000" w:themeColor="text1"/>
          <w:sz w:val="24"/>
          <w:szCs w:val="24"/>
        </w:rPr>
        <w:t>En la investigación realizada por Vázquez (2017) que lleva por título</w:t>
      </w:r>
      <w:r>
        <w:rPr>
          <w:rFonts w:ascii="Times New Roman" w:eastAsiaTheme="majorEastAsia" w:hAnsi="Times New Roman" w:cs="Times New Roman"/>
          <w:bCs/>
          <w:color w:val="000000" w:themeColor="text1"/>
          <w:sz w:val="24"/>
          <w:szCs w:val="24"/>
        </w:rPr>
        <w:t xml:space="preserve"> </w:t>
      </w:r>
      <w:r w:rsidRPr="00233E06">
        <w:rPr>
          <w:rFonts w:ascii="Times New Roman" w:eastAsiaTheme="majorEastAsia" w:hAnsi="Times New Roman" w:cs="Times New Roman"/>
          <w:bCs/>
          <w:color w:val="000000" w:themeColor="text1"/>
          <w:sz w:val="24"/>
          <w:szCs w:val="24"/>
        </w:rPr>
        <w:t>“Influencia del programa de vaso de leche en el estado nutricional de los niños menores de 5 años en el distrito mariano Dámaso Beraún las Palmas – Tingo Maria 2017”.El Programa de Vaso de Leche tiene cerca de 32 años de funcionamiento y fue creado con la finalidad de combatir la desnutrición infantil en el Perú. Por ello, en el distrito de Mariano Dámaso Beraún, el Gobierno Central ha transferido recursos financieros para el ejercicio 2017 por 234,058 nuevos soles. De allí que el propósito de la presente tesis consistió en evaluar la influencia del programa de vaso de leche en la lucha contra la desnutrición infantil en el distrito Mariano Dámaso Beraún – Las Palmas 2017. El presente estudio fue de nivel descriptivo – transversal, con un diseño no experimental, por cuanto, no se manipulo intencionalmente las variables, sino consistió en observar el fenómeno tal y como se dan en su contexto natural. La población de estudio comprendió a los niños de 0 a 6 años del periodo 2017 representado por sus respectivas madres, la muestra alcanzó a 132 madres de familia y se aplicó el muestreo probabilístico aleatorio simple. Para la obtención de los datos a analizar, se aplicó la técnica de la entrevista estructurada, el cual sirvió para recoger opinión de las madres de familia que representan a sus hijos(as) beneficiarios del programa de vaso de leche, a fin de conocer la percepción que tienen sobre el impacto de dicho programa en su estado nutricional. Los resultados indican que el Programa de Vaso de Leche no estaría contribuyendo con los objetivos por el cual fue creado, debido a principalmente a la inadecuada planificación y ejecución del programa, baja asignación presupuestal, desconocimiento de hábitos de alimentación coherentes por parte de las madres de familia, baja cobertura del programa, desorganización y carencia de capacitación del comité de administración del programa.</w:t>
      </w:r>
    </w:p>
    <w:p w14:paraId="62E234B1" w14:textId="77777777" w:rsidR="00233E06" w:rsidRDefault="00181709" w:rsidP="00E8201F">
      <w:pPr>
        <w:tabs>
          <w:tab w:val="left" w:pos="426"/>
        </w:tabs>
        <w:spacing w:before="100" w:beforeAutospacing="1" w:after="100" w:afterAutospacing="1" w:line="480" w:lineRule="auto"/>
        <w:ind w:firstLine="567"/>
        <w:jc w:val="both"/>
        <w:rPr>
          <w:rFonts w:ascii="Times New Roman" w:eastAsiaTheme="majorEastAsia" w:hAnsi="Times New Roman" w:cs="Times New Roman"/>
          <w:bCs/>
          <w:color w:val="000000" w:themeColor="text1"/>
          <w:sz w:val="24"/>
          <w:szCs w:val="24"/>
        </w:rPr>
      </w:pPr>
      <w:r w:rsidRPr="00181709">
        <w:rPr>
          <w:rFonts w:ascii="Times New Roman" w:eastAsiaTheme="majorEastAsia" w:hAnsi="Times New Roman" w:cs="Times New Roman"/>
          <w:bCs/>
          <w:color w:val="000000" w:themeColor="text1"/>
          <w:sz w:val="24"/>
          <w:szCs w:val="24"/>
        </w:rPr>
        <w:t>En la investigación realizada por Cusihualpa (2013) que lleva por título</w:t>
      </w:r>
      <w:r>
        <w:rPr>
          <w:rFonts w:ascii="Times New Roman" w:eastAsiaTheme="majorEastAsia" w:hAnsi="Times New Roman" w:cs="Times New Roman"/>
          <w:bCs/>
          <w:color w:val="000000" w:themeColor="text1"/>
          <w:sz w:val="24"/>
          <w:szCs w:val="24"/>
        </w:rPr>
        <w:t xml:space="preserve"> </w:t>
      </w:r>
      <w:r w:rsidRPr="00181709">
        <w:rPr>
          <w:rFonts w:ascii="Times New Roman" w:eastAsiaTheme="majorEastAsia" w:hAnsi="Times New Roman" w:cs="Times New Roman"/>
          <w:bCs/>
          <w:color w:val="000000" w:themeColor="text1"/>
          <w:sz w:val="24"/>
          <w:szCs w:val="24"/>
        </w:rPr>
        <w:t xml:space="preserve"> “Evaluación de la gestión del Programa del Vaso de Leche de la municipalidad distrital de Paucarpata – Arequipa, periodo anual 2011”. El Programa de Vaso de Leche, junto a otros programas alimentarios y/o nutricionales, realiza un conjunto de acciones destinadas al apoyo con alimentos básicos a grupos de población vulnerables y durante un período de tiempo determinado. El presente trabajo de investigación titulado “Evaluación de la Gestión del Programa del Vaso de Leche de la Municipalidad Distrital de Paucarpata - Arequipa, periodo anual 2011”, Tiene por objetivo general determinar la eficacia de la gestión del Programa del Vaso de Leche de la Municipalidad Distrital de Paucarpata - Arequipa, periodo anual 2011. Es un estudio tipo retrospectivo. La metodología empleada es de tipo analítico de corte transversal, se realizó en la Municipalidad Distrital de Paucarpata – Arequipa, la población de estudio fue determinada por conveniencia. En este sentido se han empleado métodos, técnicas e instrumentos de recolección de datos como: dietético, análisis documental, observación, entrevista. Los resultados de la gestión del Programa del Vaso de Leche de la Municipalidad Distrital de Paucarpata - Arequipa, periodo anual 2011”, con respecto al aporte nutricional (energía, proteínas, grasas y carbohidratos) de los insumos del Programa de Vaso de Leche, alcanzo un puntaje de 5 calificado como muy eficaz. El índice de cobertura de beneficiarios del Programa del Vaso de leche fue de 0.95, alcanzando un puntaje de cero el cual indica que es ineficaz. El índice de cumplimiento de las fases operativas fue de 1.0 alcanzando un puntaje de 5 el cual es muy eficaz. Respecto a la procedencia de los insumos (leche evaporada, hojuela de avena, enriquecido lácteo), estos son de procedencia local, alcanzando un puntaje de 5 lo cual indica que es muy eficaz. La calidad sanitaria así como las condiciones de almacenamiento, estuvieron acorde con la legislación sanitaria nacional de manipulación, vigilancia y control sanitario de alimentos y bebidas, alcanzando un puntaje de 5 lo cual indica que fue muy eficaz. En cuanto al manejo presupuestal la Municipalidad Distrital de Paucarpata alcanzo al final del ejercicio 2011, un índice de costos de gasto presupuestal de 0.9 obteniendo un puntaje de cero el cual indica que fue ineficaz, teniendo un saldo de 10 089.00 nuevos soles. En conclusión general la gestión del Programa del Vaso de Leche de la Municipalidad Distrital de Paucarpata obtuvo como promedio un puntaje de 4, el cual indica que la gestión del Programa es Eficaz, esto debido a su cumplimiento de la mayoría de sus indicadores (5 de 7).</w:t>
      </w:r>
    </w:p>
    <w:p w14:paraId="1B0C6436" w14:textId="77777777" w:rsidR="00380352" w:rsidRDefault="004B627D" w:rsidP="00E8201F">
      <w:pPr>
        <w:pStyle w:val="Prrafodelista"/>
        <w:numPr>
          <w:ilvl w:val="1"/>
          <w:numId w:val="13"/>
        </w:numPr>
        <w:spacing w:before="100" w:beforeAutospacing="1" w:after="100" w:afterAutospacing="1" w:line="480" w:lineRule="auto"/>
        <w:jc w:val="both"/>
        <w:outlineLvl w:val="0"/>
        <w:rPr>
          <w:rFonts w:cs="Times New Roman"/>
          <w:b/>
          <w:sz w:val="24"/>
          <w:szCs w:val="24"/>
        </w:rPr>
      </w:pPr>
      <w:bookmarkStart w:id="64" w:name="_Toc477443091"/>
      <w:bookmarkStart w:id="65" w:name="_Toc487574076"/>
      <w:r w:rsidRPr="00380352">
        <w:rPr>
          <w:rFonts w:cs="Times New Roman"/>
          <w:b/>
          <w:sz w:val="24"/>
          <w:szCs w:val="24"/>
        </w:rPr>
        <w:t>Bases Teóricas.</w:t>
      </w:r>
      <w:bookmarkStart w:id="66" w:name="_Toc477443092"/>
      <w:bookmarkEnd w:id="64"/>
      <w:bookmarkEnd w:id="65"/>
    </w:p>
    <w:p w14:paraId="456D3366" w14:textId="77777777" w:rsidR="00380352" w:rsidRPr="00380352" w:rsidRDefault="002B488A" w:rsidP="00E8201F">
      <w:pPr>
        <w:pStyle w:val="Prrafodelista"/>
        <w:numPr>
          <w:ilvl w:val="2"/>
          <w:numId w:val="13"/>
        </w:numPr>
        <w:spacing w:before="100" w:beforeAutospacing="1" w:after="100" w:afterAutospacing="1" w:line="480" w:lineRule="auto"/>
        <w:jc w:val="both"/>
        <w:outlineLvl w:val="0"/>
        <w:rPr>
          <w:rFonts w:cs="Times New Roman"/>
          <w:b/>
          <w:sz w:val="24"/>
          <w:szCs w:val="24"/>
        </w:rPr>
      </w:pPr>
      <w:bookmarkStart w:id="67" w:name="_Toc487574077"/>
      <w:r>
        <w:rPr>
          <w:rFonts w:eastAsiaTheme="majorEastAsia" w:cs="Times New Roman"/>
          <w:b/>
          <w:bCs/>
          <w:color w:val="000000" w:themeColor="text1"/>
          <w:sz w:val="24"/>
          <w:szCs w:val="24"/>
        </w:rPr>
        <w:t>Inteligencia Emocional</w:t>
      </w:r>
      <w:bookmarkEnd w:id="66"/>
      <w:bookmarkEnd w:id="67"/>
      <w:r w:rsidRPr="00380352">
        <w:rPr>
          <w:rFonts w:eastAsiaTheme="majorEastAsia" w:cs="Times New Roman"/>
          <w:b/>
          <w:bCs/>
          <w:color w:val="000000" w:themeColor="text1"/>
          <w:sz w:val="24"/>
          <w:szCs w:val="24"/>
        </w:rPr>
        <w:t xml:space="preserve"> </w:t>
      </w:r>
      <w:bookmarkStart w:id="68" w:name="_Toc477443093"/>
    </w:p>
    <w:p w14:paraId="0959AA59" w14:textId="77777777" w:rsidR="004B627D" w:rsidRPr="00380352" w:rsidRDefault="003F7CE4" w:rsidP="00E8201F">
      <w:pPr>
        <w:pStyle w:val="Prrafodelista"/>
        <w:numPr>
          <w:ilvl w:val="3"/>
          <w:numId w:val="13"/>
        </w:numPr>
        <w:spacing w:before="100" w:beforeAutospacing="1" w:after="100" w:afterAutospacing="1" w:line="480" w:lineRule="auto"/>
        <w:jc w:val="both"/>
        <w:outlineLvl w:val="0"/>
        <w:rPr>
          <w:rFonts w:cs="Times New Roman"/>
          <w:b/>
          <w:sz w:val="24"/>
          <w:szCs w:val="24"/>
        </w:rPr>
      </w:pPr>
      <w:bookmarkStart w:id="69" w:name="_Toc487574078"/>
      <w:r>
        <w:rPr>
          <w:rFonts w:eastAsiaTheme="majorEastAsia" w:cs="Times New Roman"/>
          <w:b/>
          <w:bCs/>
          <w:color w:val="000000" w:themeColor="text1"/>
          <w:sz w:val="24"/>
          <w:szCs w:val="24"/>
        </w:rPr>
        <w:t>Antecedente</w:t>
      </w:r>
      <w:bookmarkEnd w:id="68"/>
      <w:bookmarkEnd w:id="69"/>
    </w:p>
    <w:p w14:paraId="4FE8C716" w14:textId="77777777" w:rsidR="00130DE0" w:rsidRPr="00130DE0" w:rsidRDefault="00130DE0" w:rsidP="00E8201F">
      <w:pPr>
        <w:spacing w:before="100" w:beforeAutospacing="1" w:after="100" w:afterAutospacing="1" w:line="480" w:lineRule="auto"/>
        <w:ind w:firstLine="567"/>
        <w:jc w:val="both"/>
        <w:rPr>
          <w:rFonts w:ascii="Times New Roman" w:hAnsi="Times New Roman" w:cs="Times New Roman"/>
          <w:sz w:val="24"/>
          <w:szCs w:val="24"/>
        </w:rPr>
      </w:pPr>
      <w:r w:rsidRPr="00130DE0">
        <w:rPr>
          <w:rFonts w:ascii="Times New Roman" w:hAnsi="Times New Roman" w:cs="Times New Roman"/>
          <w:sz w:val="24"/>
          <w:szCs w:val="24"/>
        </w:rPr>
        <w:t>El concepto de inteligencia emocional tiene antecedente que han sido de suma importancia para su formación. La Federación de Comisiones Obreras de Andalucía (2011), 12, 1-2; nos da una breve reseña histórica del término Inteligencia Emocional:</w:t>
      </w:r>
    </w:p>
    <w:p w14:paraId="302A7E05" w14:textId="77777777" w:rsidR="00573D2C" w:rsidRPr="00573D2C" w:rsidRDefault="00573D2C" w:rsidP="00E8201F">
      <w:pPr>
        <w:spacing w:before="100" w:beforeAutospacing="1" w:after="100" w:afterAutospacing="1" w:line="480" w:lineRule="auto"/>
        <w:ind w:firstLine="567"/>
        <w:jc w:val="both"/>
        <w:rPr>
          <w:rFonts w:ascii="Times New Roman" w:hAnsi="Times New Roman" w:cs="Times New Roman"/>
          <w:sz w:val="24"/>
          <w:szCs w:val="24"/>
        </w:rPr>
      </w:pPr>
      <w:r w:rsidRPr="00573D2C">
        <w:rPr>
          <w:rFonts w:ascii="Times New Roman" w:hAnsi="Times New Roman" w:cs="Times New Roman"/>
          <w:sz w:val="24"/>
          <w:szCs w:val="24"/>
        </w:rPr>
        <w:t xml:space="preserve">Charles Darwin fue el primero que empezó a utilizar el concepto de inteligencia emocional, señalando en sus trabajos la importancia de la expresión emocional para la supervivencia y la adaptación. </w:t>
      </w:r>
    </w:p>
    <w:p w14:paraId="6931564A" w14:textId="77777777" w:rsidR="00573D2C" w:rsidRPr="00573D2C" w:rsidRDefault="00573D2C" w:rsidP="00E8201F">
      <w:pPr>
        <w:spacing w:before="100" w:beforeAutospacing="1" w:after="100" w:afterAutospacing="1" w:line="480" w:lineRule="auto"/>
        <w:ind w:firstLine="567"/>
        <w:jc w:val="both"/>
        <w:rPr>
          <w:rFonts w:ascii="Times New Roman" w:hAnsi="Times New Roman" w:cs="Times New Roman"/>
          <w:sz w:val="24"/>
          <w:szCs w:val="24"/>
        </w:rPr>
      </w:pPr>
      <w:r w:rsidRPr="00573D2C">
        <w:rPr>
          <w:rFonts w:ascii="Times New Roman" w:hAnsi="Times New Roman" w:cs="Times New Roman"/>
          <w:sz w:val="24"/>
          <w:szCs w:val="24"/>
        </w:rPr>
        <w:t xml:space="preserve">Thorndike, en 1920, hace uso del término inteligencia social, para describir la habilidad de comprender y motivar a otras personas; es decir la capacidad de una persona para comprender sus emociones y la de los demás, y expresarlas de forma que resulten beneficiosas para sí mismo y la cultura a la que pertenece. Este sería el principal antecedente de la inteligencia emocional, además de la inteligencia social, el autor estableció la inteligencia abstracta y la inteligencia mecánica. </w:t>
      </w:r>
    </w:p>
    <w:p w14:paraId="24C831DF" w14:textId="77777777" w:rsidR="00573D2C" w:rsidRPr="00573D2C" w:rsidRDefault="00573D2C" w:rsidP="00E8201F">
      <w:pPr>
        <w:spacing w:before="100" w:beforeAutospacing="1" w:after="100" w:afterAutospacing="1" w:line="480" w:lineRule="auto"/>
        <w:ind w:firstLine="567"/>
        <w:jc w:val="both"/>
        <w:rPr>
          <w:rFonts w:ascii="Times New Roman" w:hAnsi="Times New Roman" w:cs="Times New Roman"/>
          <w:sz w:val="24"/>
          <w:szCs w:val="24"/>
        </w:rPr>
      </w:pPr>
      <w:r w:rsidRPr="00573D2C">
        <w:rPr>
          <w:rFonts w:ascii="Times New Roman" w:hAnsi="Times New Roman" w:cs="Times New Roman"/>
          <w:sz w:val="24"/>
          <w:szCs w:val="24"/>
        </w:rPr>
        <w:t xml:space="preserve">En 1983, Howard Gardner, en su Teoría de las inteligencias múltiples introdujo la idea de incluir tanto la inteligencia interpersonal (la capacidad para comprender las intenciones, motivaciones y deseos de otras personas) y la inteligencia intrapersonal (la capacidad para comprenderse uno mismo, apreciar los sentimientos, temores y motivaciones propios). Para Gardner, los indicadores de inteligencia, como el CI, no explican plenamente la capacidad cognitiva. </w:t>
      </w:r>
    </w:p>
    <w:p w14:paraId="2F2DFB73" w14:textId="77777777" w:rsidR="00573D2C" w:rsidRPr="00573D2C" w:rsidRDefault="00573D2C" w:rsidP="00E8201F">
      <w:pPr>
        <w:spacing w:before="100" w:beforeAutospacing="1" w:after="100" w:afterAutospacing="1" w:line="480" w:lineRule="auto"/>
        <w:ind w:firstLine="567"/>
        <w:jc w:val="both"/>
        <w:rPr>
          <w:rFonts w:ascii="Times New Roman" w:hAnsi="Times New Roman" w:cs="Times New Roman"/>
          <w:sz w:val="24"/>
          <w:szCs w:val="24"/>
        </w:rPr>
      </w:pPr>
      <w:r w:rsidRPr="00573D2C">
        <w:rPr>
          <w:rFonts w:ascii="Times New Roman" w:hAnsi="Times New Roman" w:cs="Times New Roman"/>
          <w:sz w:val="24"/>
          <w:szCs w:val="24"/>
        </w:rPr>
        <w:t xml:space="preserve">Pero el concepto de inteligencia emocional nació en 1990, por dos psicólogos Salovey y Mayer, quienes propusieron la teoría de la inteligencia emocional definiéndola como un tipo de “inteligencia social que incluye la habilidad de supervisar y entender las emociones propias y la de los demás, discriminar entre ellas y usar la información para guiar el pensamiento y las acciones de uno” (Sepúlveda y Vásquez, 2008, p. 58). Sin embargo, fue con la publicación del libro La Inteligencia Emocional (1995) de Daniel Goleman cuando el concepto se difundió rápidamente. </w:t>
      </w:r>
    </w:p>
    <w:p w14:paraId="1214308A" w14:textId="2377F669" w:rsidR="00130DE0" w:rsidRDefault="00573D2C" w:rsidP="00E8201F">
      <w:pPr>
        <w:spacing w:before="100" w:beforeAutospacing="1" w:after="100" w:afterAutospacing="1" w:line="480" w:lineRule="auto"/>
        <w:ind w:firstLine="567"/>
        <w:jc w:val="both"/>
        <w:rPr>
          <w:rFonts w:ascii="Times New Roman" w:hAnsi="Times New Roman" w:cs="Times New Roman"/>
          <w:sz w:val="24"/>
          <w:szCs w:val="24"/>
        </w:rPr>
      </w:pPr>
      <w:r w:rsidRPr="00573D2C">
        <w:rPr>
          <w:rFonts w:ascii="Times New Roman" w:hAnsi="Times New Roman" w:cs="Times New Roman"/>
          <w:sz w:val="24"/>
          <w:szCs w:val="24"/>
        </w:rPr>
        <w:t>Concluyendo que el término inteligencia emocional, se refiere a la capacidad de reconocer nuestros propios sentimientos y los ajenos, de motivarnos y de manejar bien las emociones, en nosotros mismos y en nuestras relaciones. Describe aptitudes complementarias, pero distintas de la inteligencia académica, sino referidas al CI. De este modo, personas de gran preparación intelectual, pero faltas de inteligencia emocional, terminan trabajando a las órdenes de personas que tienen un CI menos, pero mayor inteligencia emocional.</w:t>
      </w:r>
    </w:p>
    <w:p w14:paraId="4C34EFCA" w14:textId="77777777" w:rsidR="00C759F3" w:rsidRPr="00130DE0" w:rsidRDefault="00C759F3" w:rsidP="00E8201F">
      <w:pPr>
        <w:spacing w:before="100" w:beforeAutospacing="1" w:after="100" w:afterAutospacing="1" w:line="480" w:lineRule="auto"/>
        <w:ind w:firstLine="567"/>
        <w:jc w:val="both"/>
        <w:rPr>
          <w:rFonts w:ascii="Times New Roman" w:hAnsi="Times New Roman" w:cs="Times New Roman"/>
          <w:sz w:val="24"/>
          <w:szCs w:val="24"/>
        </w:rPr>
      </w:pPr>
    </w:p>
    <w:p w14:paraId="2B96D5BB" w14:textId="77777777" w:rsidR="00277AAF" w:rsidRDefault="00D43D40" w:rsidP="00E8201F">
      <w:pPr>
        <w:pStyle w:val="Prrafodelista"/>
        <w:numPr>
          <w:ilvl w:val="3"/>
          <w:numId w:val="13"/>
        </w:numPr>
        <w:spacing w:before="100" w:beforeAutospacing="1" w:after="100" w:afterAutospacing="1" w:line="480" w:lineRule="auto"/>
        <w:jc w:val="both"/>
        <w:outlineLvl w:val="0"/>
        <w:rPr>
          <w:rFonts w:eastAsiaTheme="majorEastAsia" w:cs="Times New Roman"/>
          <w:b/>
          <w:bCs/>
          <w:color w:val="000000" w:themeColor="text1"/>
          <w:sz w:val="24"/>
          <w:szCs w:val="24"/>
        </w:rPr>
      </w:pPr>
      <w:r>
        <w:rPr>
          <w:rFonts w:eastAsiaTheme="majorEastAsia" w:cs="Times New Roman"/>
          <w:b/>
          <w:bCs/>
          <w:color w:val="000000" w:themeColor="text1"/>
          <w:sz w:val="24"/>
          <w:szCs w:val="24"/>
        </w:rPr>
        <w:t>Definiciones</w:t>
      </w:r>
      <w:r w:rsidR="004B627D" w:rsidRPr="00380352">
        <w:rPr>
          <w:rFonts w:eastAsiaTheme="majorEastAsia" w:cs="Times New Roman"/>
          <w:b/>
          <w:bCs/>
          <w:color w:val="000000" w:themeColor="text1"/>
          <w:sz w:val="24"/>
          <w:szCs w:val="24"/>
        </w:rPr>
        <w:tab/>
      </w:r>
    </w:p>
    <w:p w14:paraId="5492383B" w14:textId="77777777" w:rsidR="00D43D40" w:rsidRPr="00D43D40" w:rsidRDefault="00D43D40" w:rsidP="00E8201F">
      <w:pPr>
        <w:spacing w:before="100" w:beforeAutospacing="1" w:after="100" w:afterAutospacing="1" w:line="480" w:lineRule="auto"/>
        <w:ind w:firstLine="567"/>
        <w:jc w:val="both"/>
        <w:rPr>
          <w:rFonts w:ascii="Times New Roman" w:hAnsi="Times New Roman" w:cs="Times New Roman"/>
          <w:sz w:val="24"/>
          <w:szCs w:val="24"/>
          <w:lang w:val="es-ES"/>
        </w:rPr>
      </w:pPr>
      <w:r w:rsidRPr="00D43D40">
        <w:rPr>
          <w:rFonts w:ascii="Times New Roman" w:hAnsi="Times New Roman" w:cs="Times New Roman"/>
          <w:sz w:val="24"/>
          <w:szCs w:val="24"/>
          <w:lang w:val="es-ES"/>
        </w:rPr>
        <w:t xml:space="preserve">Existen diversas definiciones de inteligencia emocional, casi tantas como autores han escrito sobre el tema tratado. </w:t>
      </w:r>
    </w:p>
    <w:p w14:paraId="08840C59" w14:textId="77777777" w:rsidR="00D43D40" w:rsidRPr="00D43D40" w:rsidRDefault="00D43D40" w:rsidP="00E8201F">
      <w:pPr>
        <w:spacing w:before="100" w:beforeAutospacing="1" w:after="100" w:afterAutospacing="1" w:line="480" w:lineRule="auto"/>
        <w:ind w:firstLine="567"/>
        <w:jc w:val="both"/>
        <w:rPr>
          <w:rFonts w:ascii="Times New Roman" w:hAnsi="Times New Roman" w:cs="Times New Roman"/>
          <w:sz w:val="24"/>
          <w:szCs w:val="24"/>
          <w:lang w:val="es-ES"/>
        </w:rPr>
      </w:pPr>
      <w:r w:rsidRPr="00D43D40">
        <w:rPr>
          <w:rFonts w:ascii="Times New Roman" w:hAnsi="Times New Roman" w:cs="Times New Roman"/>
          <w:sz w:val="24"/>
          <w:szCs w:val="24"/>
          <w:lang w:val="es-ES"/>
        </w:rPr>
        <w:t xml:space="preserve">Pero en 1990, Mayer y Salovey acuñan el concepto de Inteligencia Emocional (IE) planteando el primer modelo teórico y realizan la primera conceptualización sobre Inteligencia Emocional, definiéndola como un elemento de la inteligencia social, que incluye la capacidad de controlar nuestras emociones y las de los demás,  de discriminarlas entre ellas y usar dicha información para guiar nuestros pensamientos y </w:t>
      </w:r>
      <w:r w:rsidRPr="00891DFE">
        <w:rPr>
          <w:rFonts w:ascii="Times New Roman" w:hAnsi="Times New Roman" w:cs="Times New Roman"/>
          <w:sz w:val="24"/>
          <w:szCs w:val="24"/>
        </w:rPr>
        <w:t>comportamientos</w:t>
      </w:r>
      <w:r w:rsidRPr="00D43D40">
        <w:rPr>
          <w:rFonts w:ascii="Times New Roman" w:hAnsi="Times New Roman" w:cs="Times New Roman"/>
          <w:sz w:val="24"/>
          <w:szCs w:val="24"/>
          <w:lang w:val="es-ES"/>
        </w:rPr>
        <w:t xml:space="preserve"> (Extremera y Fernández, 2002). </w:t>
      </w:r>
    </w:p>
    <w:p w14:paraId="4CDA6ECC" w14:textId="77777777" w:rsidR="00D43D40" w:rsidRPr="00D43D40" w:rsidRDefault="00D43D40" w:rsidP="00E8201F">
      <w:pPr>
        <w:spacing w:before="100" w:beforeAutospacing="1" w:after="100" w:afterAutospacing="1" w:line="480" w:lineRule="auto"/>
        <w:ind w:firstLine="567"/>
        <w:jc w:val="both"/>
        <w:rPr>
          <w:rFonts w:ascii="Times New Roman" w:hAnsi="Times New Roman" w:cs="Times New Roman"/>
          <w:sz w:val="24"/>
          <w:szCs w:val="24"/>
          <w:lang w:val="es-ES"/>
        </w:rPr>
      </w:pPr>
      <w:r w:rsidRPr="00D43D40">
        <w:rPr>
          <w:rFonts w:ascii="Times New Roman" w:hAnsi="Times New Roman" w:cs="Times New Roman"/>
          <w:sz w:val="24"/>
          <w:szCs w:val="24"/>
          <w:lang w:val="es-ES"/>
        </w:rPr>
        <w:t xml:space="preserve">Para estos autores la inteligencia emocional es vista como un elemento de la inteligencia social, que envuelve la habilidad para monitorear los sentimientos y emociones propias y ajenas, de discriminarlas entre ellas y usar esta información para guiar nuestros sentimientos y acciones. El concepto que plantean es específico, a diferencia de los conceptos de inteligencia personal de Gardner que implica una aproximación amplia y general del sujeto a su propia persona y a los demás. Mayer y Salovey, incluyen en su concepto de inteligencia emocional la evaluación verbal y no verbal, la expresión emocional, regulación de la emoción de uno mismo y en los otros, y la solución de problemas en su contenido emocional (Molero, C.; Saiz, E. &amp; Martínez, C. 1998; citado por Galimberti, 2012). </w:t>
      </w:r>
    </w:p>
    <w:p w14:paraId="72D97859" w14:textId="77777777" w:rsidR="00D43D40" w:rsidRPr="00D43D40" w:rsidRDefault="00D43D40" w:rsidP="00E8201F">
      <w:pPr>
        <w:spacing w:before="100" w:beforeAutospacing="1" w:after="100" w:afterAutospacing="1" w:line="480" w:lineRule="auto"/>
        <w:ind w:firstLine="567"/>
        <w:jc w:val="both"/>
        <w:rPr>
          <w:rFonts w:ascii="Times New Roman" w:hAnsi="Times New Roman" w:cs="Times New Roman"/>
          <w:sz w:val="24"/>
          <w:szCs w:val="24"/>
          <w:lang w:val="es-ES"/>
        </w:rPr>
      </w:pPr>
      <w:r w:rsidRPr="00D43D40">
        <w:rPr>
          <w:rFonts w:ascii="Times New Roman" w:hAnsi="Times New Roman" w:cs="Times New Roman"/>
          <w:sz w:val="24"/>
          <w:szCs w:val="24"/>
          <w:lang w:val="es-ES"/>
        </w:rPr>
        <w:t xml:space="preserve">Sin embargo en 1997, Mayer y Salovey buscando salir de la desvirtuación  hecha a la Inteligencia Emocional por ciertos autores, realizan una formulación teórica centrada en la Inteligencia Emocional cómo habilidad mental, delimitando su definición </w:t>
      </w:r>
      <w:r w:rsidRPr="00891DFE">
        <w:rPr>
          <w:rFonts w:ascii="Times New Roman" w:hAnsi="Times New Roman" w:cs="Times New Roman"/>
          <w:sz w:val="24"/>
          <w:szCs w:val="24"/>
        </w:rPr>
        <w:t>como</w:t>
      </w:r>
      <w:r w:rsidRPr="00D43D40">
        <w:rPr>
          <w:rFonts w:ascii="Times New Roman" w:hAnsi="Times New Roman" w:cs="Times New Roman"/>
          <w:sz w:val="24"/>
          <w:szCs w:val="24"/>
          <w:lang w:val="es-ES"/>
        </w:rPr>
        <w:t xml:space="preserve"> “la habilidad para percibir, asimilar, comprender y regular las propias emociones y la de los demás promoviendo un crecimiento emocional e intelectual” (Mayer y Salovey, 1997 en Extremera y Fernández, 2004).</w:t>
      </w:r>
    </w:p>
    <w:p w14:paraId="1BEAF249" w14:textId="77777777" w:rsidR="00D43D40" w:rsidRPr="00D43D40" w:rsidRDefault="00D43D40" w:rsidP="00E8201F">
      <w:pPr>
        <w:spacing w:before="100" w:beforeAutospacing="1" w:after="100" w:afterAutospacing="1" w:line="480" w:lineRule="auto"/>
        <w:ind w:firstLine="567"/>
        <w:jc w:val="both"/>
        <w:rPr>
          <w:rFonts w:ascii="Times New Roman" w:hAnsi="Times New Roman" w:cs="Times New Roman"/>
          <w:sz w:val="24"/>
          <w:szCs w:val="24"/>
          <w:lang w:val="es-ES"/>
        </w:rPr>
      </w:pPr>
      <w:r w:rsidRPr="00D43D40">
        <w:rPr>
          <w:rFonts w:ascii="Times New Roman" w:hAnsi="Times New Roman" w:cs="Times New Roman"/>
          <w:sz w:val="24"/>
          <w:szCs w:val="24"/>
          <w:lang w:val="es-ES"/>
        </w:rPr>
        <w:t xml:space="preserve">Para Goleman (2012), la inteligencia emocional es un conjunto de habilidades, </w:t>
      </w:r>
      <w:r w:rsidRPr="00891DFE">
        <w:rPr>
          <w:rFonts w:ascii="Times New Roman" w:hAnsi="Times New Roman" w:cs="Times New Roman"/>
          <w:sz w:val="24"/>
          <w:szCs w:val="24"/>
        </w:rPr>
        <w:t>entre</w:t>
      </w:r>
      <w:r w:rsidRPr="00D43D40">
        <w:rPr>
          <w:rFonts w:ascii="Times New Roman" w:hAnsi="Times New Roman" w:cs="Times New Roman"/>
          <w:sz w:val="24"/>
          <w:szCs w:val="24"/>
          <w:lang w:val="es-ES"/>
        </w:rPr>
        <w:t xml:space="preserve"> las que destacan el autocontrol, el entusiasmo, la perseverancia y la capacidad para motivarse uno mismo.  Su importancia constituye el vínculo entre los sentimientos, el carácter y los impulsos morales. Hay que tener en cuenta que el impulso es el vínculo de la emoción y que la semilla de todo impulso es un sentimiento expansivo que busca expresarse en la acción. Por lo que se podría decir que quienes se hallan a merced de sus impulsos (quienes carecen de autocontrol) adolecen de una deficiencia moral porque la capacidad de controlar los impulsos constituye el fundamento mismo de la voluntad y del carácter (p.27).</w:t>
      </w:r>
    </w:p>
    <w:p w14:paraId="1F5D890D" w14:textId="190E6E2D" w:rsidR="00D43D40" w:rsidRDefault="00D43D40" w:rsidP="00E8201F">
      <w:pPr>
        <w:spacing w:before="100" w:beforeAutospacing="1" w:after="100" w:afterAutospacing="1" w:line="480" w:lineRule="auto"/>
        <w:ind w:firstLine="567"/>
        <w:jc w:val="both"/>
        <w:rPr>
          <w:rFonts w:ascii="Times New Roman" w:hAnsi="Times New Roman" w:cs="Times New Roman"/>
          <w:sz w:val="24"/>
          <w:szCs w:val="24"/>
          <w:lang w:val="es-ES"/>
        </w:rPr>
      </w:pPr>
      <w:r w:rsidRPr="00D43D40">
        <w:rPr>
          <w:rFonts w:ascii="Times New Roman" w:hAnsi="Times New Roman" w:cs="Times New Roman"/>
          <w:sz w:val="24"/>
          <w:szCs w:val="24"/>
          <w:lang w:val="es-ES"/>
        </w:rPr>
        <w:t xml:space="preserve">En tal sentido se entiende que la inteligencia emocional es una forma de interactuar con el mundo, que tiene en cuenta los sentimientos, y engloba habilidades tales como el control de los impulsos, la autoconciencia, la motivación, el entusiasmo, la perseverancia y/o la agilidad mental. Estas características configuran rasgos de carácter como: la autodisciplina, la compasión o el altruismo, que resultan indispensables para una buena y creativa adaptación social (Gómez et al., 2000, p. 55-56 en Weisinger, 1998, en García y Giménez, 2010). Comprendiendo finalmente que la Inteligencia emocional está relacionada a la capacidad que tienen el individuo de adaptarse e interactuar con su entorno, dinámico y cambiante a raíz de sus propias emociones.  </w:t>
      </w:r>
    </w:p>
    <w:p w14:paraId="59A574C9" w14:textId="77777777" w:rsidR="00C759F3" w:rsidRDefault="00C759F3" w:rsidP="00E8201F">
      <w:pPr>
        <w:spacing w:before="100" w:beforeAutospacing="1" w:after="100" w:afterAutospacing="1" w:line="480" w:lineRule="auto"/>
        <w:ind w:firstLine="567"/>
        <w:jc w:val="both"/>
        <w:rPr>
          <w:rFonts w:ascii="Times New Roman" w:hAnsi="Times New Roman" w:cs="Times New Roman"/>
          <w:sz w:val="24"/>
          <w:szCs w:val="24"/>
          <w:lang w:val="es-ES"/>
        </w:rPr>
      </w:pPr>
    </w:p>
    <w:p w14:paraId="625F89D8" w14:textId="77777777" w:rsidR="00D43D40" w:rsidRPr="007C13F3" w:rsidRDefault="007C13F3" w:rsidP="00E8201F">
      <w:pPr>
        <w:pStyle w:val="Prrafodelista"/>
        <w:numPr>
          <w:ilvl w:val="3"/>
          <w:numId w:val="13"/>
        </w:numPr>
        <w:spacing w:before="100" w:beforeAutospacing="1" w:after="100" w:afterAutospacing="1" w:line="480" w:lineRule="auto"/>
        <w:jc w:val="both"/>
        <w:outlineLvl w:val="0"/>
        <w:rPr>
          <w:rFonts w:eastAsiaTheme="majorEastAsia" w:cs="Times New Roman"/>
          <w:b/>
          <w:bCs/>
          <w:color w:val="000000" w:themeColor="text1"/>
          <w:sz w:val="24"/>
          <w:szCs w:val="24"/>
        </w:rPr>
      </w:pPr>
      <w:r w:rsidRPr="007C13F3">
        <w:rPr>
          <w:rFonts w:eastAsiaTheme="majorEastAsia" w:cs="Times New Roman"/>
          <w:b/>
          <w:bCs/>
          <w:color w:val="000000" w:themeColor="text1"/>
          <w:sz w:val="24"/>
          <w:szCs w:val="24"/>
        </w:rPr>
        <w:t>Principios básicos de la inteligencia general</w:t>
      </w:r>
    </w:p>
    <w:p w14:paraId="0638004F" w14:textId="77777777" w:rsidR="00FA4DEA" w:rsidRPr="00165176" w:rsidRDefault="00FA4DEA" w:rsidP="00E8201F">
      <w:pPr>
        <w:spacing w:before="100" w:beforeAutospacing="1" w:after="100" w:afterAutospacing="1" w:line="480" w:lineRule="auto"/>
        <w:jc w:val="both"/>
        <w:rPr>
          <w:rFonts w:ascii="Times New Roman" w:hAnsi="Times New Roman" w:cs="Times New Roman"/>
          <w:sz w:val="24"/>
          <w:szCs w:val="24"/>
          <w:lang w:val="es-ES"/>
        </w:rPr>
      </w:pPr>
      <w:r w:rsidRPr="00631CF8">
        <w:rPr>
          <w:rFonts w:ascii="Times New Roman" w:hAnsi="Times New Roman" w:cs="Times New Roman"/>
          <w:sz w:val="24"/>
          <w:szCs w:val="24"/>
          <w:lang w:val="es-ES"/>
        </w:rPr>
        <w:t xml:space="preserve">Según Gómez et al. (en García y Giménez, 2010) señala que la que la Inteligencia emocional se basa en los </w:t>
      </w:r>
      <w:r w:rsidRPr="00165176">
        <w:rPr>
          <w:rFonts w:ascii="Times New Roman" w:hAnsi="Times New Roman" w:cs="Times New Roman"/>
          <w:sz w:val="24"/>
          <w:szCs w:val="24"/>
          <w:lang w:val="es-ES"/>
        </w:rPr>
        <w:t>siguientes principios o competencias:</w:t>
      </w:r>
    </w:p>
    <w:p w14:paraId="2D708C33" w14:textId="77777777" w:rsidR="00FA4DEA" w:rsidRPr="00165176" w:rsidRDefault="00FA4DEA" w:rsidP="00E8201F">
      <w:pPr>
        <w:pStyle w:val="Prrafodelista"/>
        <w:numPr>
          <w:ilvl w:val="0"/>
          <w:numId w:val="35"/>
        </w:numPr>
        <w:spacing w:before="100" w:beforeAutospacing="1" w:after="100" w:afterAutospacing="1" w:line="480" w:lineRule="auto"/>
        <w:ind w:left="284" w:hanging="284"/>
        <w:jc w:val="both"/>
        <w:rPr>
          <w:sz w:val="24"/>
          <w:szCs w:val="24"/>
        </w:rPr>
      </w:pPr>
      <w:r w:rsidRPr="00165176">
        <w:rPr>
          <w:b/>
          <w:sz w:val="24"/>
          <w:szCs w:val="24"/>
        </w:rPr>
        <w:t>Autoconocimiento</w:t>
      </w:r>
      <w:r w:rsidRPr="00165176">
        <w:rPr>
          <w:sz w:val="24"/>
          <w:szCs w:val="24"/>
        </w:rPr>
        <w:t>. Capacidad para conocerse uno mismo, saber los puntos fuertes y débiles que todos tenemos.</w:t>
      </w:r>
    </w:p>
    <w:p w14:paraId="51BF4E87" w14:textId="77777777" w:rsidR="00FA4DEA" w:rsidRPr="00165176" w:rsidRDefault="00FA4DEA" w:rsidP="00E8201F">
      <w:pPr>
        <w:pStyle w:val="Prrafodelista"/>
        <w:numPr>
          <w:ilvl w:val="0"/>
          <w:numId w:val="35"/>
        </w:numPr>
        <w:spacing w:before="100" w:beforeAutospacing="1" w:after="100" w:afterAutospacing="1" w:line="480" w:lineRule="auto"/>
        <w:ind w:left="284" w:hanging="284"/>
        <w:jc w:val="both"/>
        <w:rPr>
          <w:sz w:val="24"/>
          <w:szCs w:val="24"/>
        </w:rPr>
      </w:pPr>
      <w:r w:rsidRPr="00165176">
        <w:rPr>
          <w:b/>
          <w:sz w:val="24"/>
          <w:szCs w:val="24"/>
        </w:rPr>
        <w:t>Autocontrol</w:t>
      </w:r>
      <w:r w:rsidRPr="00165176">
        <w:rPr>
          <w:sz w:val="24"/>
          <w:szCs w:val="24"/>
        </w:rPr>
        <w:t>. Capacidad para controlar los impulsos, saber mantener la calma y no perder los nervios.</w:t>
      </w:r>
    </w:p>
    <w:p w14:paraId="33346E41" w14:textId="77777777" w:rsidR="00FA4DEA" w:rsidRPr="00165176" w:rsidRDefault="00FA4DEA" w:rsidP="00E8201F">
      <w:pPr>
        <w:pStyle w:val="Prrafodelista"/>
        <w:numPr>
          <w:ilvl w:val="0"/>
          <w:numId w:val="35"/>
        </w:numPr>
        <w:spacing w:before="100" w:beforeAutospacing="1" w:after="100" w:afterAutospacing="1" w:line="480" w:lineRule="auto"/>
        <w:ind w:left="284" w:hanging="284"/>
        <w:jc w:val="both"/>
        <w:rPr>
          <w:sz w:val="24"/>
          <w:szCs w:val="24"/>
        </w:rPr>
      </w:pPr>
      <w:r w:rsidRPr="00165176">
        <w:rPr>
          <w:b/>
          <w:sz w:val="24"/>
          <w:szCs w:val="24"/>
        </w:rPr>
        <w:t>Automotivación</w:t>
      </w:r>
      <w:r w:rsidRPr="00165176">
        <w:rPr>
          <w:sz w:val="24"/>
          <w:szCs w:val="24"/>
        </w:rPr>
        <w:t>. Habilidad para realizar cosas por uno mismo, sin la necesidad de ser impulsado por otros.</w:t>
      </w:r>
    </w:p>
    <w:p w14:paraId="7D768BF3" w14:textId="77777777" w:rsidR="00FA4DEA" w:rsidRPr="00165176" w:rsidRDefault="00FA4DEA" w:rsidP="00E8201F">
      <w:pPr>
        <w:pStyle w:val="Prrafodelista"/>
        <w:numPr>
          <w:ilvl w:val="0"/>
          <w:numId w:val="35"/>
        </w:numPr>
        <w:spacing w:before="100" w:beforeAutospacing="1" w:after="100" w:afterAutospacing="1" w:line="480" w:lineRule="auto"/>
        <w:ind w:left="284" w:hanging="284"/>
        <w:jc w:val="both"/>
        <w:rPr>
          <w:sz w:val="24"/>
          <w:szCs w:val="24"/>
        </w:rPr>
      </w:pPr>
      <w:r w:rsidRPr="00165176">
        <w:rPr>
          <w:b/>
          <w:sz w:val="24"/>
          <w:szCs w:val="24"/>
        </w:rPr>
        <w:t>Empatía</w:t>
      </w:r>
      <w:r w:rsidRPr="00165176">
        <w:rPr>
          <w:sz w:val="24"/>
          <w:szCs w:val="24"/>
        </w:rPr>
        <w:t>. Competencia para ponerse en la piel de otros, es decir, intentar comprender la situación del otro.</w:t>
      </w:r>
    </w:p>
    <w:p w14:paraId="47E3EF66" w14:textId="77777777" w:rsidR="00FA4DEA" w:rsidRPr="00165176" w:rsidRDefault="00FA4DEA" w:rsidP="00E8201F">
      <w:pPr>
        <w:pStyle w:val="Prrafodelista"/>
        <w:numPr>
          <w:ilvl w:val="0"/>
          <w:numId w:val="35"/>
        </w:numPr>
        <w:spacing w:before="100" w:beforeAutospacing="1" w:after="100" w:afterAutospacing="1" w:line="480" w:lineRule="auto"/>
        <w:ind w:left="284" w:hanging="284"/>
        <w:jc w:val="both"/>
        <w:rPr>
          <w:sz w:val="24"/>
          <w:szCs w:val="24"/>
        </w:rPr>
      </w:pPr>
      <w:r w:rsidRPr="00165176">
        <w:rPr>
          <w:b/>
          <w:sz w:val="24"/>
          <w:szCs w:val="24"/>
        </w:rPr>
        <w:t>Habilidades</w:t>
      </w:r>
      <w:r w:rsidRPr="00165176">
        <w:rPr>
          <w:sz w:val="24"/>
          <w:szCs w:val="24"/>
        </w:rPr>
        <w:t xml:space="preserve"> </w:t>
      </w:r>
      <w:r w:rsidRPr="00165176">
        <w:rPr>
          <w:b/>
          <w:sz w:val="24"/>
          <w:szCs w:val="24"/>
        </w:rPr>
        <w:t>sociales.</w:t>
      </w:r>
      <w:r w:rsidRPr="00165176">
        <w:rPr>
          <w:sz w:val="24"/>
          <w:szCs w:val="24"/>
        </w:rPr>
        <w:t xml:space="preserve"> Capacidad para relacionarse con otras personas, ejercitando dotes comunicativas para lograr un acercamiento eficaz.</w:t>
      </w:r>
    </w:p>
    <w:p w14:paraId="0E63FB4B" w14:textId="77777777" w:rsidR="00FA4DEA" w:rsidRPr="00165176" w:rsidRDefault="00FA4DEA" w:rsidP="00E8201F">
      <w:pPr>
        <w:pStyle w:val="Prrafodelista"/>
        <w:numPr>
          <w:ilvl w:val="0"/>
          <w:numId w:val="35"/>
        </w:numPr>
        <w:spacing w:before="100" w:beforeAutospacing="1" w:after="100" w:afterAutospacing="1" w:line="480" w:lineRule="auto"/>
        <w:ind w:left="284" w:hanging="284"/>
        <w:jc w:val="both"/>
        <w:rPr>
          <w:sz w:val="24"/>
          <w:szCs w:val="24"/>
        </w:rPr>
      </w:pPr>
      <w:r w:rsidRPr="00165176">
        <w:rPr>
          <w:b/>
          <w:sz w:val="24"/>
          <w:szCs w:val="24"/>
        </w:rPr>
        <w:t>Asertividad.</w:t>
      </w:r>
      <w:r w:rsidRPr="00165176">
        <w:rPr>
          <w:sz w:val="24"/>
          <w:szCs w:val="24"/>
        </w:rPr>
        <w:t xml:space="preserve"> Saber defender las propias ideas no respetando la de los demás, enfrentarse a los conflictos en vez de ocultarlos, aceptar las críticas cuando pueden ayudar a mejorar.</w:t>
      </w:r>
    </w:p>
    <w:p w14:paraId="2CAC1A8E" w14:textId="77777777" w:rsidR="00FA4DEA" w:rsidRPr="00165176" w:rsidRDefault="00FA4DEA" w:rsidP="00E8201F">
      <w:pPr>
        <w:pStyle w:val="Prrafodelista"/>
        <w:numPr>
          <w:ilvl w:val="0"/>
          <w:numId w:val="35"/>
        </w:numPr>
        <w:spacing w:before="100" w:beforeAutospacing="1" w:after="100" w:afterAutospacing="1" w:line="480" w:lineRule="auto"/>
        <w:ind w:left="284" w:hanging="284"/>
        <w:jc w:val="both"/>
        <w:rPr>
          <w:sz w:val="24"/>
          <w:szCs w:val="24"/>
        </w:rPr>
      </w:pPr>
      <w:r w:rsidRPr="00165176">
        <w:rPr>
          <w:b/>
          <w:sz w:val="24"/>
          <w:szCs w:val="24"/>
        </w:rPr>
        <w:t>Proactividad.</w:t>
      </w:r>
      <w:r w:rsidRPr="00165176">
        <w:rPr>
          <w:sz w:val="24"/>
          <w:szCs w:val="24"/>
        </w:rPr>
        <w:t xml:space="preserve"> Habilidad para tomar la iniciativa ante oportunidades o problemas, responsabilizándose de sus propios actos. ƒ</w:t>
      </w:r>
    </w:p>
    <w:p w14:paraId="618376CD" w14:textId="77777777" w:rsidR="00FA4DEA" w:rsidRPr="00165176" w:rsidRDefault="00FA4DEA" w:rsidP="00E8201F">
      <w:pPr>
        <w:pStyle w:val="Prrafodelista"/>
        <w:numPr>
          <w:ilvl w:val="0"/>
          <w:numId w:val="35"/>
        </w:numPr>
        <w:spacing w:before="100" w:beforeAutospacing="1" w:after="100" w:afterAutospacing="1" w:line="480" w:lineRule="auto"/>
        <w:ind w:left="284" w:hanging="284"/>
        <w:jc w:val="both"/>
        <w:rPr>
          <w:sz w:val="24"/>
          <w:szCs w:val="24"/>
        </w:rPr>
      </w:pPr>
      <w:r w:rsidRPr="00165176">
        <w:rPr>
          <w:b/>
          <w:sz w:val="24"/>
          <w:szCs w:val="24"/>
        </w:rPr>
        <w:t>Creatividad.</w:t>
      </w:r>
      <w:r w:rsidRPr="00165176">
        <w:rPr>
          <w:sz w:val="24"/>
          <w:szCs w:val="24"/>
        </w:rPr>
        <w:t xml:space="preserve"> Competencia para observar el mundo desde otra perspectiva, diferente forma de afrontar y resolver problemas.</w:t>
      </w:r>
    </w:p>
    <w:p w14:paraId="0B717FAD" w14:textId="77777777" w:rsidR="00FA4DEA" w:rsidRPr="00165176" w:rsidRDefault="00FA4DEA" w:rsidP="00E8201F">
      <w:pPr>
        <w:spacing w:before="100" w:beforeAutospacing="1" w:after="100" w:afterAutospacing="1" w:line="480" w:lineRule="auto"/>
        <w:ind w:firstLine="709"/>
        <w:jc w:val="both"/>
        <w:rPr>
          <w:rFonts w:ascii="Times New Roman" w:hAnsi="Times New Roman" w:cs="Times New Roman"/>
          <w:sz w:val="24"/>
          <w:szCs w:val="24"/>
          <w:lang w:val="es-ES"/>
        </w:rPr>
      </w:pPr>
      <w:r w:rsidRPr="00165176">
        <w:rPr>
          <w:rFonts w:ascii="Times New Roman" w:hAnsi="Times New Roman" w:cs="Times New Roman"/>
          <w:sz w:val="24"/>
          <w:szCs w:val="24"/>
          <w:lang w:val="es-ES"/>
        </w:rPr>
        <w:t>Para García y Giménez (2010) este conjunto de principios expuestos, darán lugar a una mayor o menor inteligencia emocional. En este sentido, el hecho de que un individuo pueda tener una mayor creatividad que otro individuo, no quiere decir que de forma intrínseca obtenga una mayor inteligencia emocional, ya que concurren otros factores como si el individuo sabe explotar esa creatividad. Por el contrario, la falta de creatividad se puede ver compensado por una mayor automotivación (p.46).</w:t>
      </w:r>
    </w:p>
    <w:p w14:paraId="1C3BC43A" w14:textId="77777777" w:rsidR="003453C2" w:rsidRDefault="003453C2" w:rsidP="00E8201F">
      <w:pPr>
        <w:pStyle w:val="Prrafodelista"/>
        <w:numPr>
          <w:ilvl w:val="3"/>
          <w:numId w:val="13"/>
        </w:numPr>
        <w:spacing w:before="100" w:beforeAutospacing="1" w:after="100" w:afterAutospacing="1" w:line="480" w:lineRule="auto"/>
        <w:jc w:val="both"/>
        <w:outlineLvl w:val="0"/>
        <w:rPr>
          <w:rFonts w:eastAsiaTheme="majorEastAsia" w:cs="Times New Roman"/>
          <w:b/>
          <w:bCs/>
          <w:color w:val="000000" w:themeColor="text1"/>
          <w:sz w:val="24"/>
          <w:szCs w:val="24"/>
        </w:rPr>
      </w:pPr>
      <w:r w:rsidRPr="003453C2">
        <w:rPr>
          <w:rFonts w:eastAsiaTheme="majorEastAsia" w:cs="Times New Roman"/>
          <w:b/>
          <w:bCs/>
          <w:color w:val="000000" w:themeColor="text1"/>
          <w:sz w:val="24"/>
          <w:szCs w:val="24"/>
        </w:rPr>
        <w:t>Modelos de la Inteligencia Emocional</w:t>
      </w:r>
    </w:p>
    <w:p w14:paraId="3BE39746" w14:textId="77777777" w:rsidR="003453C2" w:rsidRPr="003453C2" w:rsidRDefault="003453C2" w:rsidP="00E8201F">
      <w:pPr>
        <w:spacing w:before="100" w:beforeAutospacing="1" w:after="100" w:afterAutospacing="1" w:line="480" w:lineRule="auto"/>
        <w:ind w:firstLine="709"/>
        <w:jc w:val="both"/>
        <w:rPr>
          <w:rFonts w:ascii="Times New Roman" w:hAnsi="Times New Roman" w:cs="Times New Roman"/>
          <w:sz w:val="24"/>
          <w:szCs w:val="24"/>
          <w:lang w:val="es-ES"/>
        </w:rPr>
      </w:pPr>
      <w:r w:rsidRPr="003453C2">
        <w:rPr>
          <w:rFonts w:ascii="Times New Roman" w:hAnsi="Times New Roman" w:cs="Times New Roman"/>
          <w:sz w:val="24"/>
          <w:szCs w:val="24"/>
          <w:lang w:val="es-ES"/>
        </w:rPr>
        <w:t xml:space="preserve">Para Trujillo y Rivas (2005) existen muchos modelos para medir la IE; pero lamentablemente algunos de ellos se han desarrollado sin demasiado rigor científico, indicando que existen solo cinco modelos que están validados y tienen el reconocimiento de los expertos; agrupando estos modelos en dos perspectivas: Modelos de habilidades </w:t>
      </w:r>
      <w:r w:rsidR="00C75B7D" w:rsidRPr="003453C2">
        <w:rPr>
          <w:rFonts w:ascii="Times New Roman" w:hAnsi="Times New Roman" w:cs="Times New Roman"/>
          <w:sz w:val="24"/>
          <w:szCs w:val="24"/>
          <w:lang w:val="es-ES"/>
        </w:rPr>
        <w:t>y modelos</w:t>
      </w:r>
      <w:r w:rsidRPr="003453C2">
        <w:rPr>
          <w:rFonts w:ascii="Times New Roman" w:hAnsi="Times New Roman" w:cs="Times New Roman"/>
          <w:sz w:val="24"/>
          <w:szCs w:val="24"/>
          <w:lang w:val="es-ES"/>
        </w:rPr>
        <w:t xml:space="preserve"> mixtos.</w:t>
      </w:r>
    </w:p>
    <w:p w14:paraId="252F26BB" w14:textId="77777777" w:rsidR="003453C2" w:rsidRPr="00C75B7D" w:rsidRDefault="003453C2" w:rsidP="00E8201F">
      <w:pPr>
        <w:pStyle w:val="Prrafodelista"/>
        <w:numPr>
          <w:ilvl w:val="0"/>
          <w:numId w:val="36"/>
        </w:numPr>
        <w:tabs>
          <w:tab w:val="left" w:pos="426"/>
        </w:tabs>
        <w:spacing w:before="100" w:beforeAutospacing="1" w:after="100" w:afterAutospacing="1" w:line="480" w:lineRule="auto"/>
        <w:ind w:left="0" w:firstLine="0"/>
        <w:jc w:val="both"/>
        <w:rPr>
          <w:rFonts w:cs="Times New Roman"/>
          <w:sz w:val="24"/>
          <w:szCs w:val="24"/>
        </w:rPr>
      </w:pPr>
      <w:r w:rsidRPr="00C75B7D">
        <w:rPr>
          <w:rFonts w:cs="Times New Roman"/>
          <w:b/>
          <w:sz w:val="24"/>
          <w:szCs w:val="24"/>
        </w:rPr>
        <w:t>Modelos de habilidades:</w:t>
      </w:r>
      <w:r w:rsidRPr="00C75B7D">
        <w:rPr>
          <w:rFonts w:cs="Times New Roman"/>
          <w:sz w:val="24"/>
          <w:szCs w:val="24"/>
        </w:rPr>
        <w:t xml:space="preserve"> Estos modelos se centran exclusivamente en el contexto emocional de la información y el estudio de las capacidades relacionadas con dicho procesamiento.</w:t>
      </w:r>
    </w:p>
    <w:p w14:paraId="1CEDA6A8" w14:textId="77777777" w:rsidR="00DA5B34" w:rsidRPr="00EA01A1" w:rsidRDefault="00DA5B34" w:rsidP="00E8201F">
      <w:pPr>
        <w:pStyle w:val="Prrafodelista"/>
        <w:numPr>
          <w:ilvl w:val="0"/>
          <w:numId w:val="37"/>
        </w:numPr>
        <w:tabs>
          <w:tab w:val="left" w:pos="426"/>
        </w:tabs>
        <w:spacing w:before="100" w:beforeAutospacing="1" w:after="100" w:afterAutospacing="1" w:line="480" w:lineRule="auto"/>
        <w:ind w:left="426" w:hanging="426"/>
        <w:jc w:val="both"/>
        <w:rPr>
          <w:rFonts w:eastAsia="Calibri" w:cs="Times New Roman"/>
          <w:b/>
          <w:sz w:val="24"/>
        </w:rPr>
      </w:pPr>
      <w:r w:rsidRPr="00EA01A1">
        <w:rPr>
          <w:rFonts w:eastAsia="Calibri" w:cs="Times New Roman"/>
          <w:b/>
          <w:sz w:val="24"/>
        </w:rPr>
        <w:t xml:space="preserve">Modelo de Inteligencia Emocional de Mayer y Salovey. </w:t>
      </w:r>
    </w:p>
    <w:p w14:paraId="641F42E3" w14:textId="77777777" w:rsidR="003453C2" w:rsidRDefault="00DA5B34" w:rsidP="00E8201F">
      <w:pPr>
        <w:spacing w:before="100" w:beforeAutospacing="1" w:after="100" w:afterAutospacing="1" w:line="480" w:lineRule="auto"/>
        <w:ind w:firstLine="567"/>
        <w:jc w:val="both"/>
        <w:rPr>
          <w:rFonts w:ascii="Times New Roman" w:hAnsi="Times New Roman" w:cs="Times New Roman"/>
          <w:sz w:val="24"/>
          <w:szCs w:val="24"/>
          <w:lang w:val="es-ES"/>
        </w:rPr>
      </w:pPr>
      <w:r w:rsidRPr="00DA5B34">
        <w:rPr>
          <w:rFonts w:ascii="Times New Roman" w:hAnsi="Times New Roman" w:cs="Times New Roman"/>
          <w:sz w:val="24"/>
          <w:szCs w:val="24"/>
          <w:lang w:val="es-ES"/>
        </w:rPr>
        <w:t>Su modelo original distinguía un conjunto de habilidades emocionales adaptativas, conceptualmente relacionadas de acuerdo a los siguientes criterios: a) evaluación y expresión de las emociones; b) regulación de las emociones y c) utilización de las emociones de forma adaptativa (Salovey y Mayer, 1990 en Extremera y Fernández, 2002). Su modelo lleva el nombre de Trait Meta-Mood Scale (TMMS) y es una medida de autoinforme de IE percibida con un total de 48 ítems establecidos en tres subescalas que evalúan tres aspectos fundamentales de la IE intrapersonal, como: sentimientos con 21 ítems, claridad de los sentimientos con 12 ítems y reparación emocional con 12 ítems. Este instrumento ha mostrado adecuados índices de consistencia interna y validez convergente aceptable (Trujillo y Rivas 2005).</w:t>
      </w:r>
    </w:p>
    <w:p w14:paraId="1E55DFB9" w14:textId="77777777" w:rsidR="00B51D91" w:rsidRDefault="00B51D91" w:rsidP="003E73D7">
      <w:pPr>
        <w:spacing w:before="100" w:beforeAutospacing="1" w:after="100" w:afterAutospacing="1" w:line="480" w:lineRule="auto"/>
        <w:ind w:firstLine="567"/>
        <w:jc w:val="both"/>
        <w:rPr>
          <w:rFonts w:ascii="Times New Roman" w:hAnsi="Times New Roman" w:cs="Times New Roman"/>
          <w:sz w:val="24"/>
          <w:szCs w:val="24"/>
          <w:lang w:val="es-ES"/>
        </w:rPr>
      </w:pPr>
      <w:r w:rsidRPr="00B51D91">
        <w:rPr>
          <w:rFonts w:ascii="Times New Roman" w:hAnsi="Times New Roman" w:cs="Times New Roman"/>
          <w:sz w:val="24"/>
          <w:szCs w:val="24"/>
          <w:lang w:val="es-ES"/>
        </w:rPr>
        <w:t>Los referidos autores, en 1997, presentaron una nueva adaptación a su modelo donde enumeran en orden ascendente las diferentes habilidades emocionales que integran el concepto desde los procesos psicológicos más básicos (percepción emocional) hasta los de mayor complejidad (regulación de estados afectivos). El cuestionario está clasificado como una escala rasgo que evalúa el metaconocimiento de los estados emocionales mediante 48 ítems. En otras palabras, califica las destrezas con las que podemos ser conscientes de nuestras propias emociones, así como nuestra capacidad para regularlas (Extremera y Fernández, 2002)</w:t>
      </w:r>
    </w:p>
    <w:p w14:paraId="5F748D34" w14:textId="77777777" w:rsidR="003D6B7D" w:rsidRPr="003D6B7D" w:rsidRDefault="003D6B7D" w:rsidP="00E8201F">
      <w:pPr>
        <w:pStyle w:val="Prrafodelista"/>
        <w:numPr>
          <w:ilvl w:val="0"/>
          <w:numId w:val="37"/>
        </w:numPr>
        <w:tabs>
          <w:tab w:val="left" w:pos="426"/>
        </w:tabs>
        <w:spacing w:before="100" w:beforeAutospacing="1" w:after="100" w:afterAutospacing="1" w:line="480" w:lineRule="auto"/>
        <w:ind w:left="426" w:hanging="426"/>
        <w:jc w:val="both"/>
        <w:rPr>
          <w:rFonts w:eastAsia="Calibri" w:cs="Times New Roman"/>
          <w:b/>
          <w:sz w:val="24"/>
        </w:rPr>
      </w:pPr>
      <w:r w:rsidRPr="003D6B7D">
        <w:rPr>
          <w:rFonts w:eastAsia="Calibri" w:cs="Times New Roman"/>
          <w:b/>
          <w:sz w:val="24"/>
        </w:rPr>
        <w:t xml:space="preserve">Modelo de Extremera y Fernández-Berrocal. </w:t>
      </w:r>
    </w:p>
    <w:p w14:paraId="1559EB4B" w14:textId="77777777" w:rsidR="00663C66" w:rsidRPr="00663C66" w:rsidRDefault="00663C66" w:rsidP="003E73D7">
      <w:pPr>
        <w:spacing w:before="100" w:beforeAutospacing="1" w:after="100" w:afterAutospacing="1" w:line="480" w:lineRule="auto"/>
        <w:ind w:firstLine="567"/>
        <w:jc w:val="both"/>
        <w:rPr>
          <w:rFonts w:ascii="Times New Roman" w:hAnsi="Times New Roman" w:cs="Times New Roman"/>
          <w:sz w:val="24"/>
          <w:szCs w:val="24"/>
          <w:lang w:val="es-ES"/>
        </w:rPr>
      </w:pPr>
      <w:r w:rsidRPr="00663C66">
        <w:rPr>
          <w:rFonts w:ascii="Times New Roman" w:hAnsi="Times New Roman" w:cs="Times New Roman"/>
          <w:sz w:val="24"/>
          <w:szCs w:val="24"/>
          <w:lang w:val="es-ES"/>
        </w:rPr>
        <w:t xml:space="preserve">Este modelo se da a conocer en 2001 y evalúa tres variables: percepción, comprensión y regulación. Ha sido utilizado en forma empírica en diferentes estudios con estudiantes de nivel superior. También se ha validado con diferentes poblaciones y ha mostrado su utilidad tanto en contextos escolares como clínicos. El TMMS-24 está basado en el Trait Meta-Mood Scale (TMMS) de Salovey y Mayer. La TMMS-24 contiene tres dimensiones claves de IE, percepción emocional, comprensión de sentimientos y regulación emocional, con ocho ítems cada una de ellas. </w:t>
      </w:r>
    </w:p>
    <w:p w14:paraId="35A46933" w14:textId="77777777" w:rsidR="005842C0" w:rsidRPr="005842C0" w:rsidRDefault="005842C0" w:rsidP="00E8201F">
      <w:pPr>
        <w:pStyle w:val="Prrafodelista"/>
        <w:numPr>
          <w:ilvl w:val="0"/>
          <w:numId w:val="36"/>
        </w:numPr>
        <w:tabs>
          <w:tab w:val="left" w:pos="426"/>
        </w:tabs>
        <w:spacing w:before="100" w:beforeAutospacing="1" w:after="100" w:afterAutospacing="1" w:line="480" w:lineRule="auto"/>
        <w:ind w:left="0" w:firstLine="0"/>
        <w:jc w:val="both"/>
        <w:rPr>
          <w:sz w:val="24"/>
          <w:szCs w:val="24"/>
        </w:rPr>
      </w:pPr>
      <w:r w:rsidRPr="005842C0">
        <w:rPr>
          <w:b/>
          <w:sz w:val="24"/>
          <w:szCs w:val="24"/>
        </w:rPr>
        <w:t xml:space="preserve">Modelos mixtos: </w:t>
      </w:r>
      <w:r w:rsidRPr="005842C0">
        <w:rPr>
          <w:sz w:val="24"/>
          <w:szCs w:val="24"/>
        </w:rPr>
        <w:t>estos modelos combinan dimensiones de personalidad y la capacidad de automotivación con habilidades de regulación de emociones. Estas se establecen de acuerdo con el contexto que se desea estudiar.</w:t>
      </w:r>
    </w:p>
    <w:p w14:paraId="7F6491E8" w14:textId="77777777" w:rsidR="005842C0" w:rsidRPr="005842C0" w:rsidRDefault="005842C0" w:rsidP="00E8201F">
      <w:pPr>
        <w:pStyle w:val="Prrafodelista"/>
        <w:numPr>
          <w:ilvl w:val="0"/>
          <w:numId w:val="37"/>
        </w:numPr>
        <w:tabs>
          <w:tab w:val="left" w:pos="426"/>
        </w:tabs>
        <w:spacing w:before="100" w:beforeAutospacing="1" w:after="100" w:afterAutospacing="1" w:line="480" w:lineRule="auto"/>
        <w:ind w:left="426" w:hanging="426"/>
        <w:jc w:val="both"/>
        <w:rPr>
          <w:rFonts w:eastAsia="Calibri" w:cs="Times New Roman"/>
          <w:b/>
          <w:sz w:val="24"/>
        </w:rPr>
      </w:pPr>
      <w:r w:rsidRPr="005842C0">
        <w:rPr>
          <w:rFonts w:eastAsia="Calibri" w:cs="Times New Roman"/>
          <w:b/>
          <w:sz w:val="24"/>
        </w:rPr>
        <w:t>Modelo de Bar-On.</w:t>
      </w:r>
    </w:p>
    <w:p w14:paraId="503E5CF4" w14:textId="77777777" w:rsidR="00B51D91" w:rsidRDefault="005842C0" w:rsidP="003E73D7">
      <w:pPr>
        <w:spacing w:before="100" w:beforeAutospacing="1" w:after="100" w:afterAutospacing="1" w:line="480" w:lineRule="auto"/>
        <w:ind w:firstLine="567"/>
        <w:jc w:val="both"/>
        <w:rPr>
          <w:rFonts w:ascii="Times New Roman" w:hAnsi="Times New Roman" w:cs="Times New Roman"/>
          <w:sz w:val="24"/>
          <w:szCs w:val="24"/>
          <w:lang w:val="es-ES"/>
        </w:rPr>
      </w:pPr>
      <w:r w:rsidRPr="005842C0">
        <w:rPr>
          <w:rFonts w:ascii="Times New Roman" w:hAnsi="Times New Roman" w:cs="Times New Roman"/>
          <w:sz w:val="24"/>
          <w:szCs w:val="24"/>
          <w:lang w:val="es-ES"/>
        </w:rPr>
        <w:t>Este autor presenta un modelo donde se distinguen los siguientes factores: habilidades intrapersonales, habilidades interpersonales, adaptabilidad, manejo de estrés y estado anímico general, los cuales a su vez se subdividen en 15 componentes de orden mayor. Por sus subcomponentes, como aprobación de la realidad, manejo de estrés, control de impulso entre otros, se clasifica como modelo mixto. No obstante, como sus propios autores han afirmado, se trata de un inventario sobre una amplia gama de habilidades emocionales y sociales. Este instrumento contiene 133 ítems a partir de cinco escalas y 15 subescalas. En su cuantificación, este modelo utiliza cuatro índices de validación y factores de corrección (Bar-On, 1997).</w:t>
      </w:r>
    </w:p>
    <w:p w14:paraId="00CDBD11" w14:textId="77777777" w:rsidR="004F0D7D" w:rsidRPr="004F0D7D" w:rsidRDefault="004F0D7D" w:rsidP="003E73D7">
      <w:pPr>
        <w:spacing w:after="0" w:line="360" w:lineRule="auto"/>
        <w:rPr>
          <w:rFonts w:ascii="Times New Roman" w:hAnsi="Times New Roman" w:cs="Times New Roman"/>
          <w:i/>
          <w:sz w:val="24"/>
          <w:szCs w:val="24"/>
        </w:rPr>
      </w:pPr>
      <w:r w:rsidRPr="004F0D7D">
        <w:rPr>
          <w:rFonts w:ascii="Times New Roman" w:hAnsi="Times New Roman" w:cs="Times New Roman"/>
          <w:i/>
          <w:sz w:val="24"/>
          <w:szCs w:val="24"/>
        </w:rPr>
        <w:t>Tabla 1. Factores generales – inventario EQ-i de Bar-On</w:t>
      </w:r>
    </w:p>
    <w:tbl>
      <w:tblPr>
        <w:tblStyle w:val="Tablaconcuadrcula"/>
        <w:tblW w:w="0" w:type="auto"/>
        <w:tblLook w:val="04A0" w:firstRow="1" w:lastRow="0" w:firstColumn="1" w:lastColumn="0" w:noHBand="0" w:noVBand="1"/>
      </w:tblPr>
      <w:tblGrid>
        <w:gridCol w:w="2782"/>
        <w:gridCol w:w="4039"/>
      </w:tblGrid>
      <w:tr w:rsidR="004F0D7D" w:rsidRPr="004F0D7D" w14:paraId="29F75B59" w14:textId="77777777" w:rsidTr="003E73D7">
        <w:trPr>
          <w:trHeight w:val="218"/>
        </w:trPr>
        <w:tc>
          <w:tcPr>
            <w:tcW w:w="2782" w:type="dxa"/>
            <w:shd w:val="clear" w:color="auto" w:fill="D9D9D9" w:themeFill="background1" w:themeFillShade="D9"/>
          </w:tcPr>
          <w:p w14:paraId="6FDAE55A" w14:textId="77777777" w:rsidR="004F0D7D" w:rsidRPr="004F0D7D" w:rsidRDefault="004F0D7D" w:rsidP="003E73D7">
            <w:pPr>
              <w:pStyle w:val="Prrafodelista"/>
              <w:spacing w:after="0" w:line="312" w:lineRule="auto"/>
              <w:ind w:left="0"/>
              <w:jc w:val="center"/>
              <w:rPr>
                <w:rFonts w:cs="Times New Roman"/>
                <w:b/>
                <w:sz w:val="24"/>
                <w:szCs w:val="24"/>
              </w:rPr>
            </w:pPr>
            <w:r w:rsidRPr="004F0D7D">
              <w:rPr>
                <w:rFonts w:cs="Times New Roman"/>
                <w:b/>
                <w:sz w:val="24"/>
                <w:szCs w:val="24"/>
              </w:rPr>
              <w:t>Factores</w:t>
            </w:r>
          </w:p>
        </w:tc>
        <w:tc>
          <w:tcPr>
            <w:tcW w:w="4039" w:type="dxa"/>
            <w:shd w:val="clear" w:color="auto" w:fill="D9D9D9" w:themeFill="background1" w:themeFillShade="D9"/>
          </w:tcPr>
          <w:p w14:paraId="3B9DA608" w14:textId="77777777" w:rsidR="004F0D7D" w:rsidRPr="004F0D7D" w:rsidRDefault="004F0D7D" w:rsidP="003E73D7">
            <w:pPr>
              <w:pStyle w:val="Prrafodelista"/>
              <w:spacing w:after="0" w:line="312" w:lineRule="auto"/>
              <w:ind w:left="0"/>
              <w:jc w:val="center"/>
              <w:rPr>
                <w:rFonts w:cs="Times New Roman"/>
                <w:b/>
                <w:sz w:val="24"/>
                <w:szCs w:val="24"/>
              </w:rPr>
            </w:pPr>
            <w:r w:rsidRPr="004F0D7D">
              <w:rPr>
                <w:rFonts w:cs="Times New Roman"/>
                <w:b/>
                <w:sz w:val="24"/>
                <w:szCs w:val="24"/>
              </w:rPr>
              <w:t>Habilidades Medidas</w:t>
            </w:r>
          </w:p>
        </w:tc>
      </w:tr>
      <w:tr w:rsidR="004F0D7D" w:rsidRPr="004F0D7D" w14:paraId="40B6BAF4" w14:textId="77777777" w:rsidTr="00572645">
        <w:tc>
          <w:tcPr>
            <w:tcW w:w="2782" w:type="dxa"/>
            <w:vAlign w:val="center"/>
          </w:tcPr>
          <w:p w14:paraId="11782207" w14:textId="77777777" w:rsidR="004F0D7D" w:rsidRPr="004F0D7D" w:rsidRDefault="004F0D7D" w:rsidP="003E73D7">
            <w:pPr>
              <w:pStyle w:val="Prrafodelista"/>
              <w:spacing w:after="0" w:line="312" w:lineRule="auto"/>
              <w:ind w:left="0"/>
              <w:jc w:val="center"/>
              <w:rPr>
                <w:rFonts w:cs="Times New Roman"/>
                <w:sz w:val="24"/>
                <w:szCs w:val="24"/>
              </w:rPr>
            </w:pPr>
            <w:r w:rsidRPr="004F0D7D">
              <w:rPr>
                <w:rFonts w:cs="Times New Roman"/>
                <w:sz w:val="24"/>
                <w:szCs w:val="24"/>
              </w:rPr>
              <w:t>Inteligencia intrapersonal</w:t>
            </w:r>
          </w:p>
        </w:tc>
        <w:tc>
          <w:tcPr>
            <w:tcW w:w="4039" w:type="dxa"/>
            <w:vAlign w:val="center"/>
          </w:tcPr>
          <w:p w14:paraId="48BE1EF7" w14:textId="77777777" w:rsidR="004F0D7D" w:rsidRPr="004F0D7D" w:rsidRDefault="004F0D7D" w:rsidP="003E73D7">
            <w:pPr>
              <w:pStyle w:val="Prrafodelista"/>
              <w:spacing w:after="0" w:line="312" w:lineRule="auto"/>
              <w:ind w:left="0"/>
              <w:jc w:val="center"/>
              <w:rPr>
                <w:rFonts w:cs="Times New Roman"/>
                <w:sz w:val="24"/>
                <w:szCs w:val="24"/>
              </w:rPr>
            </w:pPr>
            <w:r w:rsidRPr="004F0D7D">
              <w:rPr>
                <w:rFonts w:cs="Times New Roman"/>
                <w:sz w:val="24"/>
                <w:szCs w:val="24"/>
              </w:rPr>
              <w:t>Autoconciencia emocional, asertividad, autoestima, auto actualización e independencia.</w:t>
            </w:r>
          </w:p>
        </w:tc>
      </w:tr>
      <w:tr w:rsidR="004F0D7D" w:rsidRPr="004F0D7D" w14:paraId="70971622" w14:textId="77777777" w:rsidTr="00572645">
        <w:tc>
          <w:tcPr>
            <w:tcW w:w="2782" w:type="dxa"/>
            <w:vAlign w:val="center"/>
          </w:tcPr>
          <w:p w14:paraId="3D2EF895" w14:textId="77777777" w:rsidR="004F0D7D" w:rsidRPr="004F0D7D" w:rsidRDefault="004F0D7D" w:rsidP="003E73D7">
            <w:pPr>
              <w:pStyle w:val="Prrafodelista"/>
              <w:spacing w:after="0" w:line="312" w:lineRule="auto"/>
              <w:ind w:left="0"/>
              <w:jc w:val="center"/>
              <w:rPr>
                <w:rFonts w:cs="Times New Roman"/>
                <w:sz w:val="24"/>
                <w:szCs w:val="24"/>
              </w:rPr>
            </w:pPr>
            <w:r w:rsidRPr="004F0D7D">
              <w:rPr>
                <w:rFonts w:cs="Times New Roman"/>
                <w:sz w:val="24"/>
                <w:szCs w:val="24"/>
              </w:rPr>
              <w:t>Inteligencia interpersonal</w:t>
            </w:r>
          </w:p>
        </w:tc>
        <w:tc>
          <w:tcPr>
            <w:tcW w:w="4039" w:type="dxa"/>
            <w:vAlign w:val="center"/>
          </w:tcPr>
          <w:p w14:paraId="4E035314" w14:textId="77777777" w:rsidR="004F0D7D" w:rsidRPr="004F0D7D" w:rsidRDefault="004F0D7D" w:rsidP="003E73D7">
            <w:pPr>
              <w:pStyle w:val="Prrafodelista"/>
              <w:spacing w:after="0" w:line="312" w:lineRule="auto"/>
              <w:ind w:left="0"/>
              <w:jc w:val="center"/>
              <w:rPr>
                <w:rFonts w:cs="Times New Roman"/>
                <w:sz w:val="24"/>
                <w:szCs w:val="24"/>
              </w:rPr>
            </w:pPr>
            <w:r w:rsidRPr="004F0D7D">
              <w:rPr>
                <w:rFonts w:cs="Times New Roman"/>
                <w:sz w:val="24"/>
                <w:szCs w:val="24"/>
              </w:rPr>
              <w:t>Empatía, relaciones interpersonales, responsabilidades sociales.</w:t>
            </w:r>
          </w:p>
        </w:tc>
      </w:tr>
      <w:tr w:rsidR="004F0D7D" w:rsidRPr="004F0D7D" w14:paraId="251A6FD1" w14:textId="77777777" w:rsidTr="00572645">
        <w:tc>
          <w:tcPr>
            <w:tcW w:w="2782" w:type="dxa"/>
            <w:vAlign w:val="center"/>
          </w:tcPr>
          <w:p w14:paraId="6F38F775" w14:textId="77777777" w:rsidR="004F0D7D" w:rsidRPr="004F0D7D" w:rsidRDefault="004F0D7D" w:rsidP="003E73D7">
            <w:pPr>
              <w:pStyle w:val="Prrafodelista"/>
              <w:spacing w:after="0" w:line="312" w:lineRule="auto"/>
              <w:ind w:left="0"/>
              <w:jc w:val="center"/>
              <w:rPr>
                <w:rFonts w:cs="Times New Roman"/>
                <w:sz w:val="24"/>
                <w:szCs w:val="24"/>
              </w:rPr>
            </w:pPr>
            <w:r w:rsidRPr="004F0D7D">
              <w:rPr>
                <w:rFonts w:cs="Times New Roman"/>
                <w:sz w:val="24"/>
                <w:szCs w:val="24"/>
              </w:rPr>
              <w:t>Adaptación</w:t>
            </w:r>
          </w:p>
        </w:tc>
        <w:tc>
          <w:tcPr>
            <w:tcW w:w="4039" w:type="dxa"/>
            <w:vAlign w:val="center"/>
          </w:tcPr>
          <w:p w14:paraId="777A2CED" w14:textId="77777777" w:rsidR="004F0D7D" w:rsidRPr="004F0D7D" w:rsidRDefault="004F0D7D" w:rsidP="003E73D7">
            <w:pPr>
              <w:pStyle w:val="Prrafodelista"/>
              <w:spacing w:after="0" w:line="312" w:lineRule="auto"/>
              <w:ind w:left="0"/>
              <w:jc w:val="center"/>
              <w:rPr>
                <w:rFonts w:cs="Times New Roman"/>
                <w:sz w:val="24"/>
                <w:szCs w:val="24"/>
              </w:rPr>
            </w:pPr>
            <w:r w:rsidRPr="004F0D7D">
              <w:rPr>
                <w:rFonts w:cs="Times New Roman"/>
                <w:sz w:val="24"/>
                <w:szCs w:val="24"/>
              </w:rPr>
              <w:t>Solución de problemas, comprobación de la realidad y flexibilidad.</w:t>
            </w:r>
          </w:p>
        </w:tc>
      </w:tr>
      <w:tr w:rsidR="004F0D7D" w:rsidRPr="004F0D7D" w14:paraId="38166264" w14:textId="77777777" w:rsidTr="00572645">
        <w:tc>
          <w:tcPr>
            <w:tcW w:w="2782" w:type="dxa"/>
            <w:vAlign w:val="center"/>
          </w:tcPr>
          <w:p w14:paraId="0240782D" w14:textId="77777777" w:rsidR="004F0D7D" w:rsidRPr="004F0D7D" w:rsidRDefault="004F0D7D" w:rsidP="003E73D7">
            <w:pPr>
              <w:pStyle w:val="Prrafodelista"/>
              <w:spacing w:after="0" w:line="312" w:lineRule="auto"/>
              <w:ind w:left="0"/>
              <w:jc w:val="center"/>
              <w:rPr>
                <w:rFonts w:cs="Times New Roman"/>
                <w:sz w:val="24"/>
                <w:szCs w:val="24"/>
              </w:rPr>
            </w:pPr>
            <w:r w:rsidRPr="004F0D7D">
              <w:rPr>
                <w:rFonts w:cs="Times New Roman"/>
                <w:sz w:val="24"/>
                <w:szCs w:val="24"/>
              </w:rPr>
              <w:t>Gestión de estrés</w:t>
            </w:r>
          </w:p>
        </w:tc>
        <w:tc>
          <w:tcPr>
            <w:tcW w:w="4039" w:type="dxa"/>
            <w:vAlign w:val="center"/>
          </w:tcPr>
          <w:p w14:paraId="7E4F0241" w14:textId="77777777" w:rsidR="004F0D7D" w:rsidRPr="004F0D7D" w:rsidRDefault="004F0D7D" w:rsidP="003E73D7">
            <w:pPr>
              <w:pStyle w:val="Prrafodelista"/>
              <w:spacing w:after="0" w:line="312" w:lineRule="auto"/>
              <w:ind w:left="0"/>
              <w:jc w:val="center"/>
              <w:rPr>
                <w:rFonts w:cs="Times New Roman"/>
                <w:sz w:val="24"/>
                <w:szCs w:val="24"/>
              </w:rPr>
            </w:pPr>
            <w:r w:rsidRPr="004F0D7D">
              <w:rPr>
                <w:rFonts w:cs="Times New Roman"/>
                <w:sz w:val="24"/>
                <w:szCs w:val="24"/>
              </w:rPr>
              <w:t>Tolerancia al estrés, control de impulsos.</w:t>
            </w:r>
          </w:p>
        </w:tc>
      </w:tr>
      <w:tr w:rsidR="004F0D7D" w:rsidRPr="004F0D7D" w14:paraId="18AB3D21" w14:textId="77777777" w:rsidTr="00572645">
        <w:tc>
          <w:tcPr>
            <w:tcW w:w="2782" w:type="dxa"/>
            <w:vAlign w:val="center"/>
          </w:tcPr>
          <w:p w14:paraId="4DC95A96" w14:textId="77777777" w:rsidR="004F0D7D" w:rsidRPr="004F0D7D" w:rsidRDefault="004F0D7D" w:rsidP="003E73D7">
            <w:pPr>
              <w:pStyle w:val="Prrafodelista"/>
              <w:spacing w:after="0" w:line="312" w:lineRule="auto"/>
              <w:ind w:left="0"/>
              <w:jc w:val="center"/>
              <w:rPr>
                <w:rFonts w:cs="Times New Roman"/>
                <w:sz w:val="24"/>
                <w:szCs w:val="24"/>
              </w:rPr>
            </w:pPr>
            <w:r w:rsidRPr="004F0D7D">
              <w:rPr>
                <w:rFonts w:cs="Times New Roman"/>
                <w:sz w:val="24"/>
                <w:szCs w:val="24"/>
              </w:rPr>
              <w:t>Humor general</w:t>
            </w:r>
          </w:p>
        </w:tc>
        <w:tc>
          <w:tcPr>
            <w:tcW w:w="4039" w:type="dxa"/>
            <w:vAlign w:val="center"/>
          </w:tcPr>
          <w:p w14:paraId="40A5188A" w14:textId="77777777" w:rsidR="004F0D7D" w:rsidRPr="004F0D7D" w:rsidRDefault="004F0D7D" w:rsidP="003E73D7">
            <w:pPr>
              <w:pStyle w:val="Prrafodelista"/>
              <w:spacing w:after="0" w:line="312" w:lineRule="auto"/>
              <w:ind w:left="0"/>
              <w:jc w:val="center"/>
              <w:rPr>
                <w:rFonts w:cs="Times New Roman"/>
                <w:sz w:val="24"/>
                <w:szCs w:val="24"/>
              </w:rPr>
            </w:pPr>
            <w:r w:rsidRPr="004F0D7D">
              <w:rPr>
                <w:rFonts w:cs="Times New Roman"/>
                <w:sz w:val="24"/>
                <w:szCs w:val="24"/>
              </w:rPr>
              <w:t>Felicidad, optimismo</w:t>
            </w:r>
          </w:p>
        </w:tc>
      </w:tr>
    </w:tbl>
    <w:p w14:paraId="7C54CA0A" w14:textId="77777777" w:rsidR="004F0D7D" w:rsidRPr="004F0D7D" w:rsidRDefault="004F0D7D" w:rsidP="003E73D7">
      <w:pPr>
        <w:pStyle w:val="Prrafodelista"/>
        <w:spacing w:after="0" w:line="360" w:lineRule="auto"/>
        <w:ind w:left="0" w:firstLine="851"/>
        <w:jc w:val="center"/>
        <w:rPr>
          <w:rFonts w:cs="Times New Roman"/>
          <w:sz w:val="24"/>
          <w:szCs w:val="24"/>
        </w:rPr>
      </w:pPr>
      <w:r w:rsidRPr="004F0D7D">
        <w:rPr>
          <w:rFonts w:cs="Times New Roman"/>
          <w:i/>
          <w:sz w:val="24"/>
          <w:szCs w:val="24"/>
        </w:rPr>
        <w:t>Fuente:</w:t>
      </w:r>
      <w:r w:rsidRPr="004F0D7D">
        <w:rPr>
          <w:rFonts w:cs="Times New Roman"/>
          <w:sz w:val="24"/>
          <w:szCs w:val="24"/>
        </w:rPr>
        <w:t xml:space="preserve"> Bar-On, 1997 en Trujillo y Rivas, 2005</w:t>
      </w:r>
    </w:p>
    <w:p w14:paraId="5BD7E488" w14:textId="77777777" w:rsidR="005842C0" w:rsidRDefault="005C6451" w:rsidP="00821F15">
      <w:pPr>
        <w:spacing w:before="100" w:beforeAutospacing="1" w:after="100" w:afterAutospacing="1" w:line="480" w:lineRule="auto"/>
        <w:ind w:firstLine="567"/>
        <w:jc w:val="both"/>
        <w:rPr>
          <w:rFonts w:ascii="Times New Roman" w:hAnsi="Times New Roman" w:cs="Times New Roman"/>
          <w:sz w:val="24"/>
          <w:szCs w:val="24"/>
          <w:lang w:val="es-ES"/>
        </w:rPr>
      </w:pPr>
      <w:r w:rsidRPr="005C6451">
        <w:rPr>
          <w:rFonts w:ascii="Times New Roman" w:hAnsi="Times New Roman" w:cs="Times New Roman"/>
          <w:sz w:val="24"/>
          <w:szCs w:val="24"/>
          <w:lang w:val="es-ES"/>
        </w:rPr>
        <w:t>Para  la Federación de Comisiones Obreras de Andalucía, 12, 4, el modelo de Bar-On, se fundamenta en las competencias, las cuales intentan explicar cómo un individuo se relaciona con las personas que le rodean y con su medio ambiente. Por tanto, la IE y la inteligencia social son consideradas un conjunto de factores de interrelaciones emocionales, personales y sociales que influyen en la habilidad general para adaptarse de manera activa a las presiones y demandas del ambiente.</w:t>
      </w:r>
    </w:p>
    <w:p w14:paraId="04671BD6" w14:textId="77777777" w:rsidR="005C6451" w:rsidRPr="00BA6C8F" w:rsidRDefault="005C6451" w:rsidP="00821F15">
      <w:pPr>
        <w:pStyle w:val="Prrafodelista"/>
        <w:numPr>
          <w:ilvl w:val="0"/>
          <w:numId w:val="38"/>
        </w:numPr>
        <w:tabs>
          <w:tab w:val="left" w:pos="426"/>
        </w:tabs>
        <w:spacing w:before="100" w:beforeAutospacing="1" w:after="100" w:afterAutospacing="1" w:line="480" w:lineRule="auto"/>
        <w:ind w:left="426" w:hanging="426"/>
        <w:jc w:val="both"/>
        <w:rPr>
          <w:b/>
          <w:sz w:val="24"/>
          <w:szCs w:val="24"/>
        </w:rPr>
      </w:pPr>
      <w:r w:rsidRPr="00BA6C8F">
        <w:rPr>
          <w:b/>
          <w:sz w:val="24"/>
          <w:szCs w:val="24"/>
        </w:rPr>
        <w:t xml:space="preserve">Modelo de D. Goleman. </w:t>
      </w:r>
    </w:p>
    <w:p w14:paraId="02A39FD6" w14:textId="77777777" w:rsidR="00CC4530" w:rsidRPr="00CC4530" w:rsidRDefault="00CC4530" w:rsidP="00821F15">
      <w:pPr>
        <w:spacing w:before="100" w:beforeAutospacing="1" w:after="100" w:afterAutospacing="1" w:line="480" w:lineRule="auto"/>
        <w:ind w:firstLine="567"/>
        <w:jc w:val="both"/>
        <w:rPr>
          <w:rFonts w:ascii="Times New Roman" w:hAnsi="Times New Roman" w:cs="Times New Roman"/>
          <w:sz w:val="24"/>
          <w:szCs w:val="24"/>
          <w:lang w:val="es-ES"/>
        </w:rPr>
      </w:pPr>
      <w:r w:rsidRPr="00BA6C8F">
        <w:rPr>
          <w:rFonts w:ascii="Times New Roman" w:hAnsi="Times New Roman" w:cs="Times New Roman"/>
          <w:sz w:val="24"/>
          <w:szCs w:val="24"/>
          <w:lang w:val="es-ES"/>
        </w:rPr>
        <w:t>Este modelo incluye cinco componentes básicos de la IE. En forma</w:t>
      </w:r>
      <w:r w:rsidRPr="00CC4530">
        <w:rPr>
          <w:rFonts w:ascii="Times New Roman" w:hAnsi="Times New Roman" w:cs="Times New Roman"/>
          <w:sz w:val="24"/>
          <w:szCs w:val="24"/>
          <w:lang w:val="es-ES"/>
        </w:rPr>
        <w:t xml:space="preserve"> posterior, Goleman, en “la IE en la empresa”, incluye otro conjunto de atributos de personalidad: autoconciencia, autorregulamiento, manejo de estrés, rasgos motivacionales (automotivación) o áreas comportamentales (manejo de relaciones interpersonales), acaparando casi todas las áreas de personalidad (Goleman, 2002). </w:t>
      </w:r>
    </w:p>
    <w:p w14:paraId="5A3785F8" w14:textId="4F0004CC" w:rsidR="005C6451" w:rsidRDefault="00CC4530" w:rsidP="00821F15">
      <w:pPr>
        <w:spacing w:before="100" w:beforeAutospacing="1" w:after="100" w:afterAutospacing="1" w:line="480" w:lineRule="auto"/>
        <w:ind w:firstLine="567"/>
        <w:jc w:val="both"/>
        <w:rPr>
          <w:rFonts w:ascii="Times New Roman" w:hAnsi="Times New Roman" w:cs="Times New Roman"/>
          <w:sz w:val="24"/>
          <w:szCs w:val="24"/>
          <w:lang w:val="es-ES"/>
        </w:rPr>
      </w:pPr>
      <w:r w:rsidRPr="00CC4530">
        <w:rPr>
          <w:rFonts w:ascii="Times New Roman" w:hAnsi="Times New Roman" w:cs="Times New Roman"/>
          <w:sz w:val="24"/>
          <w:szCs w:val="24"/>
          <w:lang w:val="es-ES"/>
        </w:rPr>
        <w:t xml:space="preserve">Para la Federación de Comisiones Obreras de Andalucía, 12, 4, este modelo formula la IE en términos de una teoría del desarrollo y propone una teoría de desempeño aplicable de manera directa al ámbito laboral y organizacional, centrado en el pronóstico de la excelencia laboral. Por ello, esta perspectiva está considerada una teoría mixta, basada en la cognición, personalidad, motivación, emoción, inteligencia y </w:t>
      </w:r>
      <w:r w:rsidRPr="00463D86">
        <w:rPr>
          <w:rFonts w:ascii="Times New Roman" w:hAnsi="Times New Roman" w:cs="Times New Roman"/>
          <w:sz w:val="24"/>
          <w:szCs w:val="24"/>
          <w:lang w:val="es-ES"/>
        </w:rPr>
        <w:t>neurociencia; es decir, incluye procesos psicológicos cognitivos y no cognitivos.</w:t>
      </w:r>
    </w:p>
    <w:p w14:paraId="4EC4F7DA" w14:textId="07381E51" w:rsidR="00A66591" w:rsidRDefault="00A66591" w:rsidP="00821F15">
      <w:pPr>
        <w:spacing w:before="100" w:beforeAutospacing="1" w:after="100" w:afterAutospacing="1" w:line="480" w:lineRule="auto"/>
        <w:ind w:firstLine="567"/>
        <w:jc w:val="both"/>
        <w:rPr>
          <w:rFonts w:ascii="Times New Roman" w:hAnsi="Times New Roman" w:cs="Times New Roman"/>
          <w:sz w:val="24"/>
          <w:szCs w:val="24"/>
          <w:lang w:val="es-ES"/>
        </w:rPr>
      </w:pPr>
    </w:p>
    <w:p w14:paraId="0EEFBC88" w14:textId="77777777" w:rsidR="00A66591" w:rsidRPr="00463D86" w:rsidRDefault="00A66591" w:rsidP="00821F15">
      <w:pPr>
        <w:spacing w:before="100" w:beforeAutospacing="1" w:after="100" w:afterAutospacing="1" w:line="480" w:lineRule="auto"/>
        <w:ind w:firstLine="567"/>
        <w:jc w:val="both"/>
        <w:rPr>
          <w:rFonts w:ascii="Times New Roman" w:hAnsi="Times New Roman" w:cs="Times New Roman"/>
          <w:sz w:val="24"/>
          <w:szCs w:val="24"/>
          <w:lang w:val="es-ES"/>
        </w:rPr>
      </w:pPr>
    </w:p>
    <w:p w14:paraId="1F1B61E6" w14:textId="77777777" w:rsidR="00463D86" w:rsidRPr="00463D86" w:rsidRDefault="00463D86" w:rsidP="00463D86">
      <w:pPr>
        <w:spacing w:line="360" w:lineRule="auto"/>
        <w:jc w:val="center"/>
        <w:rPr>
          <w:rFonts w:ascii="Times New Roman" w:hAnsi="Times New Roman" w:cs="Times New Roman"/>
          <w:i/>
          <w:sz w:val="24"/>
          <w:szCs w:val="24"/>
        </w:rPr>
      </w:pPr>
      <w:r w:rsidRPr="00463D86">
        <w:rPr>
          <w:rFonts w:ascii="Times New Roman" w:hAnsi="Times New Roman" w:cs="Times New Roman"/>
          <w:i/>
          <w:sz w:val="24"/>
          <w:szCs w:val="24"/>
        </w:rPr>
        <w:t>Tabla 2. Marco de aptitudes emocionales utilizadas por Goleman.</w:t>
      </w:r>
    </w:p>
    <w:tbl>
      <w:tblPr>
        <w:tblStyle w:val="Tablaconcuadrcula"/>
        <w:tblW w:w="8046" w:type="dxa"/>
        <w:tblLook w:val="04A0" w:firstRow="1" w:lastRow="0" w:firstColumn="1" w:lastColumn="0" w:noHBand="0" w:noVBand="1"/>
      </w:tblPr>
      <w:tblGrid>
        <w:gridCol w:w="2019"/>
        <w:gridCol w:w="1775"/>
        <w:gridCol w:w="1363"/>
        <w:gridCol w:w="2889"/>
      </w:tblGrid>
      <w:tr w:rsidR="00463D86" w:rsidRPr="00463D86" w14:paraId="73BF1854" w14:textId="77777777" w:rsidTr="00572645">
        <w:tc>
          <w:tcPr>
            <w:tcW w:w="2019" w:type="dxa"/>
            <w:shd w:val="clear" w:color="auto" w:fill="D9D9D9" w:themeFill="background1" w:themeFillShade="D9"/>
            <w:vAlign w:val="center"/>
          </w:tcPr>
          <w:p w14:paraId="7887871F"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Aptitud personal</w:t>
            </w:r>
          </w:p>
        </w:tc>
        <w:tc>
          <w:tcPr>
            <w:tcW w:w="1775" w:type="dxa"/>
            <w:shd w:val="clear" w:color="auto" w:fill="D9D9D9" w:themeFill="background1" w:themeFillShade="D9"/>
            <w:vAlign w:val="center"/>
          </w:tcPr>
          <w:p w14:paraId="0257B6E9"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Aptitud medida</w:t>
            </w:r>
          </w:p>
        </w:tc>
        <w:tc>
          <w:tcPr>
            <w:tcW w:w="1363" w:type="dxa"/>
            <w:shd w:val="clear" w:color="auto" w:fill="D9D9D9" w:themeFill="background1" w:themeFillShade="D9"/>
            <w:vAlign w:val="center"/>
          </w:tcPr>
          <w:p w14:paraId="7A10CBDA"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Aptitud social</w:t>
            </w:r>
          </w:p>
        </w:tc>
        <w:tc>
          <w:tcPr>
            <w:tcW w:w="2889" w:type="dxa"/>
            <w:shd w:val="clear" w:color="auto" w:fill="D9D9D9" w:themeFill="background1" w:themeFillShade="D9"/>
            <w:vAlign w:val="center"/>
          </w:tcPr>
          <w:p w14:paraId="716967C6" w14:textId="77777777" w:rsidR="00463D86" w:rsidRPr="00463D86" w:rsidRDefault="00463D86" w:rsidP="00572645">
            <w:pPr>
              <w:pStyle w:val="Prrafodelista"/>
              <w:ind w:left="0"/>
              <w:jc w:val="center"/>
              <w:rPr>
                <w:rFonts w:cs="Times New Roman"/>
                <w:sz w:val="24"/>
                <w:szCs w:val="24"/>
              </w:rPr>
            </w:pPr>
            <w:r w:rsidRPr="00463D86">
              <w:rPr>
                <w:rFonts w:cs="Times New Roman"/>
                <w:sz w:val="24"/>
                <w:szCs w:val="24"/>
              </w:rPr>
              <w:t>Aptitud medida</w:t>
            </w:r>
          </w:p>
        </w:tc>
      </w:tr>
      <w:tr w:rsidR="00463D86" w:rsidRPr="00463D86" w14:paraId="45AEAD8E" w14:textId="77777777" w:rsidTr="00572645">
        <w:tc>
          <w:tcPr>
            <w:tcW w:w="2019" w:type="dxa"/>
            <w:vAlign w:val="center"/>
          </w:tcPr>
          <w:p w14:paraId="05154308"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Autoconocimiento</w:t>
            </w:r>
          </w:p>
        </w:tc>
        <w:tc>
          <w:tcPr>
            <w:tcW w:w="1775" w:type="dxa"/>
            <w:vAlign w:val="center"/>
          </w:tcPr>
          <w:p w14:paraId="1BB94EC5"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Conciencia emocional. Autoevaluación precisa. Confianza en uno mismo</w:t>
            </w:r>
          </w:p>
        </w:tc>
        <w:tc>
          <w:tcPr>
            <w:tcW w:w="1363" w:type="dxa"/>
            <w:vAlign w:val="center"/>
          </w:tcPr>
          <w:p w14:paraId="2F0F8C45"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Empatía</w:t>
            </w:r>
          </w:p>
        </w:tc>
        <w:tc>
          <w:tcPr>
            <w:tcW w:w="2889" w:type="dxa"/>
            <w:vAlign w:val="center"/>
          </w:tcPr>
          <w:p w14:paraId="02850F75"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Comprensión de los demás. Ayuda para desarrollarse. Orientación hacia el servicio. Aprovechar la diversidad. Conciencia política.</w:t>
            </w:r>
          </w:p>
        </w:tc>
      </w:tr>
      <w:tr w:rsidR="00463D86" w:rsidRPr="00463D86" w14:paraId="24CFF20D" w14:textId="77777777" w:rsidTr="00572645">
        <w:tc>
          <w:tcPr>
            <w:tcW w:w="2019" w:type="dxa"/>
            <w:vAlign w:val="center"/>
          </w:tcPr>
          <w:p w14:paraId="59450750"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Autorregulación</w:t>
            </w:r>
          </w:p>
        </w:tc>
        <w:tc>
          <w:tcPr>
            <w:tcW w:w="1775" w:type="dxa"/>
            <w:vAlign w:val="center"/>
          </w:tcPr>
          <w:p w14:paraId="48367A07"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Autocontrol. Confiabilidad. Escrupulosidad. Adaptabilidad. Innovación.</w:t>
            </w:r>
          </w:p>
        </w:tc>
        <w:tc>
          <w:tcPr>
            <w:tcW w:w="1363" w:type="dxa"/>
            <w:vAlign w:val="center"/>
          </w:tcPr>
          <w:p w14:paraId="6CF442F2"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Habilidades sociales</w:t>
            </w:r>
          </w:p>
          <w:p w14:paraId="71B92709" w14:textId="77777777" w:rsidR="00463D86" w:rsidRPr="00463D86" w:rsidRDefault="00463D86" w:rsidP="00572645">
            <w:pPr>
              <w:jc w:val="center"/>
              <w:rPr>
                <w:rFonts w:ascii="Times New Roman" w:hAnsi="Times New Roman" w:cs="Times New Roman"/>
                <w:sz w:val="24"/>
                <w:szCs w:val="24"/>
              </w:rPr>
            </w:pPr>
          </w:p>
        </w:tc>
        <w:tc>
          <w:tcPr>
            <w:tcW w:w="2889" w:type="dxa"/>
            <w:vAlign w:val="center"/>
          </w:tcPr>
          <w:p w14:paraId="671B7E7A"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Influencia. Comunicación. Manejo de conflictos. Liderazgo. Catalizador de cambio. Establecer vínculos. Habilidades de equipo.</w:t>
            </w:r>
          </w:p>
        </w:tc>
      </w:tr>
      <w:tr w:rsidR="00463D86" w:rsidRPr="00463D86" w14:paraId="29EC7EB0" w14:textId="77777777" w:rsidTr="00572645">
        <w:tc>
          <w:tcPr>
            <w:tcW w:w="2019" w:type="dxa"/>
            <w:vAlign w:val="center"/>
          </w:tcPr>
          <w:p w14:paraId="5885AD7F"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Motivación</w:t>
            </w:r>
          </w:p>
        </w:tc>
        <w:tc>
          <w:tcPr>
            <w:tcW w:w="1775" w:type="dxa"/>
            <w:vAlign w:val="center"/>
          </w:tcPr>
          <w:p w14:paraId="1B5DB3A3" w14:textId="77777777" w:rsidR="00463D86" w:rsidRPr="00463D86" w:rsidRDefault="00463D86" w:rsidP="00572645">
            <w:pPr>
              <w:jc w:val="center"/>
              <w:rPr>
                <w:rFonts w:ascii="Times New Roman" w:hAnsi="Times New Roman" w:cs="Times New Roman"/>
                <w:sz w:val="24"/>
                <w:szCs w:val="24"/>
              </w:rPr>
            </w:pPr>
            <w:r w:rsidRPr="00463D86">
              <w:rPr>
                <w:rFonts w:ascii="Times New Roman" w:hAnsi="Times New Roman" w:cs="Times New Roman"/>
                <w:sz w:val="24"/>
                <w:szCs w:val="24"/>
              </w:rPr>
              <w:t>Afán de triunfo. Compromiso. Iniciativa. Optimismo.</w:t>
            </w:r>
          </w:p>
        </w:tc>
        <w:tc>
          <w:tcPr>
            <w:tcW w:w="1363" w:type="dxa"/>
            <w:vAlign w:val="center"/>
          </w:tcPr>
          <w:p w14:paraId="74C1272A" w14:textId="77777777" w:rsidR="00463D86" w:rsidRPr="00463D86" w:rsidRDefault="00463D86" w:rsidP="00572645">
            <w:pPr>
              <w:jc w:val="center"/>
              <w:rPr>
                <w:rFonts w:ascii="Times New Roman" w:hAnsi="Times New Roman" w:cs="Times New Roman"/>
                <w:sz w:val="24"/>
                <w:szCs w:val="24"/>
              </w:rPr>
            </w:pPr>
          </w:p>
        </w:tc>
        <w:tc>
          <w:tcPr>
            <w:tcW w:w="2889" w:type="dxa"/>
            <w:vAlign w:val="center"/>
          </w:tcPr>
          <w:p w14:paraId="310863E1" w14:textId="77777777" w:rsidR="00463D86" w:rsidRPr="00463D86" w:rsidRDefault="00463D86" w:rsidP="00572645">
            <w:pPr>
              <w:jc w:val="center"/>
              <w:rPr>
                <w:rFonts w:ascii="Times New Roman" w:hAnsi="Times New Roman" w:cs="Times New Roman"/>
                <w:sz w:val="24"/>
                <w:szCs w:val="24"/>
              </w:rPr>
            </w:pPr>
          </w:p>
        </w:tc>
      </w:tr>
    </w:tbl>
    <w:p w14:paraId="70C4F881" w14:textId="77777777" w:rsidR="00463D86" w:rsidRDefault="00463D86" w:rsidP="00463D86">
      <w:pPr>
        <w:spacing w:line="360" w:lineRule="auto"/>
        <w:jc w:val="right"/>
        <w:rPr>
          <w:rFonts w:ascii="Times New Roman" w:hAnsi="Times New Roman" w:cs="Times New Roman"/>
          <w:sz w:val="24"/>
          <w:szCs w:val="24"/>
        </w:rPr>
      </w:pPr>
      <w:r w:rsidRPr="00463D86">
        <w:rPr>
          <w:rFonts w:ascii="Times New Roman" w:hAnsi="Times New Roman" w:cs="Times New Roman"/>
          <w:i/>
          <w:sz w:val="24"/>
          <w:szCs w:val="24"/>
        </w:rPr>
        <w:t xml:space="preserve"> Fuente:</w:t>
      </w:r>
      <w:r w:rsidRPr="00463D86">
        <w:rPr>
          <w:rFonts w:ascii="Times New Roman" w:hAnsi="Times New Roman" w:cs="Times New Roman"/>
          <w:sz w:val="24"/>
          <w:szCs w:val="24"/>
        </w:rPr>
        <w:t xml:space="preserve"> Goleman 2002, pp. 45-46 en Trujillo y Rivas, 2005</w:t>
      </w:r>
    </w:p>
    <w:p w14:paraId="4F7E7382" w14:textId="77777777" w:rsidR="008A683A" w:rsidRPr="008A683A" w:rsidRDefault="008A683A" w:rsidP="00A66591">
      <w:pPr>
        <w:spacing w:before="100" w:beforeAutospacing="1" w:after="100" w:afterAutospacing="1" w:line="480" w:lineRule="auto"/>
        <w:ind w:firstLine="567"/>
        <w:jc w:val="both"/>
        <w:rPr>
          <w:rFonts w:ascii="Times New Roman" w:hAnsi="Times New Roman" w:cs="Times New Roman"/>
          <w:sz w:val="24"/>
          <w:szCs w:val="24"/>
          <w:lang w:val="es-ES"/>
        </w:rPr>
      </w:pPr>
      <w:r w:rsidRPr="008A683A">
        <w:rPr>
          <w:rFonts w:ascii="Times New Roman" w:hAnsi="Times New Roman" w:cs="Times New Roman"/>
          <w:sz w:val="24"/>
          <w:szCs w:val="24"/>
          <w:lang w:val="es-ES"/>
        </w:rPr>
        <w:t>El modelo de Goleman (2001) concibe las competencias como rasgos de personalidad. Sin embargo, también pueden ser consideradas componentes de la IE, sobre todo aquellas que involucran la habilidad para relacionarse positivamente con los demás. Esto es, aquellas encontradas en el grupo de conciencia social y manejo de relaciones (Federación de Comisiones Obreras de Andalucía, 2011).</w:t>
      </w:r>
    </w:p>
    <w:p w14:paraId="41222BCD" w14:textId="77777777" w:rsidR="004715A3" w:rsidRPr="004715A3" w:rsidRDefault="004715A3" w:rsidP="00A66591">
      <w:pPr>
        <w:pStyle w:val="Prrafodelista"/>
        <w:numPr>
          <w:ilvl w:val="3"/>
          <w:numId w:val="13"/>
        </w:numPr>
        <w:spacing w:before="100" w:beforeAutospacing="1" w:after="100" w:afterAutospacing="1" w:line="480" w:lineRule="auto"/>
        <w:ind w:left="0" w:firstLine="0"/>
        <w:jc w:val="both"/>
        <w:outlineLvl w:val="0"/>
        <w:rPr>
          <w:rFonts w:eastAsiaTheme="majorEastAsia" w:cs="Times New Roman"/>
          <w:b/>
          <w:bCs/>
          <w:color w:val="000000" w:themeColor="text1"/>
          <w:sz w:val="24"/>
          <w:szCs w:val="24"/>
        </w:rPr>
      </w:pPr>
      <w:r w:rsidRPr="004715A3">
        <w:rPr>
          <w:rFonts w:eastAsiaTheme="majorEastAsia" w:cs="Times New Roman"/>
          <w:b/>
          <w:bCs/>
          <w:color w:val="000000" w:themeColor="text1"/>
          <w:sz w:val="24"/>
          <w:szCs w:val="24"/>
        </w:rPr>
        <w:t>Componente de la Inteligencia emocional del instrumento de medida Trait Meta-Mood Scale (TMMS).</w:t>
      </w:r>
    </w:p>
    <w:p w14:paraId="56F72EB0" w14:textId="77777777" w:rsidR="00463D86" w:rsidRDefault="00053FB5" w:rsidP="00A66591">
      <w:pPr>
        <w:spacing w:before="100" w:beforeAutospacing="1" w:after="100" w:afterAutospacing="1" w:line="480" w:lineRule="auto"/>
        <w:ind w:firstLine="567"/>
        <w:jc w:val="both"/>
        <w:rPr>
          <w:rFonts w:ascii="Times New Roman" w:hAnsi="Times New Roman" w:cs="Times New Roman"/>
          <w:sz w:val="24"/>
          <w:szCs w:val="24"/>
          <w:lang w:val="es-ES"/>
        </w:rPr>
      </w:pPr>
      <w:r w:rsidRPr="00053FB5">
        <w:rPr>
          <w:rFonts w:ascii="Times New Roman" w:hAnsi="Times New Roman" w:cs="Times New Roman"/>
          <w:sz w:val="24"/>
          <w:szCs w:val="24"/>
          <w:lang w:val="es-ES"/>
        </w:rPr>
        <w:t>Extremera y Fernández (2004)  mencionan que los instrumentos de IE basados en cuestionarios o escalas más utilizados en investigación y el que se puede destacar es el el Trait Meta-Mood Scale (TMMS; Salovey, et al.,, 1995, adaptación al castellano por Fernández-Berrocal, Extremera y Ramos, 2004).</w:t>
      </w:r>
    </w:p>
    <w:p w14:paraId="63C70042" w14:textId="77777777" w:rsidR="00053FB5" w:rsidRDefault="00053FB5" w:rsidP="00A66591">
      <w:pPr>
        <w:spacing w:before="100" w:beforeAutospacing="1" w:after="100" w:afterAutospacing="1" w:line="480" w:lineRule="auto"/>
        <w:jc w:val="both"/>
        <w:rPr>
          <w:rFonts w:ascii="Times New Roman" w:hAnsi="Times New Roman" w:cs="Times New Roman"/>
          <w:b/>
          <w:sz w:val="24"/>
          <w:szCs w:val="24"/>
          <w:lang w:val="es-ES"/>
        </w:rPr>
      </w:pPr>
      <w:r w:rsidRPr="00053FB5">
        <w:rPr>
          <w:rFonts w:ascii="Times New Roman" w:hAnsi="Times New Roman" w:cs="Times New Roman"/>
          <w:b/>
          <w:sz w:val="24"/>
          <w:szCs w:val="24"/>
          <w:lang w:val="es-ES"/>
        </w:rPr>
        <w:t>2.2.1.5.1. Mayer y Salovey</w:t>
      </w:r>
    </w:p>
    <w:p w14:paraId="6461DA83" w14:textId="77777777" w:rsidR="00053FB5" w:rsidRPr="006B0414" w:rsidRDefault="00E34443" w:rsidP="00A66591">
      <w:pPr>
        <w:spacing w:before="100" w:beforeAutospacing="1" w:after="100" w:afterAutospacing="1" w:line="480" w:lineRule="auto"/>
        <w:ind w:firstLine="567"/>
        <w:jc w:val="both"/>
        <w:rPr>
          <w:rFonts w:ascii="Times New Roman" w:hAnsi="Times New Roman" w:cs="Times New Roman"/>
          <w:sz w:val="24"/>
          <w:szCs w:val="24"/>
          <w:lang w:val="es-ES"/>
        </w:rPr>
      </w:pPr>
      <w:r w:rsidRPr="006B0414">
        <w:rPr>
          <w:rFonts w:ascii="Times New Roman" w:hAnsi="Times New Roman" w:cs="Times New Roman"/>
          <w:sz w:val="24"/>
          <w:szCs w:val="24"/>
          <w:lang w:val="es-ES"/>
        </w:rPr>
        <w:t>Aunque en un inicio se plantearon tres componentes por Mayer y Salovey; basándose en los mismos autores se recoge un cuarto componente, dándole a este modelo, una relación jerárquica y ascendente; estos son: percepción y expresión emocional (reconocimiento), la facilitación o asimilación emocional, la comprensión y por último la regulación como cúspide de la misma (Cabello et al, 2006).</w:t>
      </w:r>
    </w:p>
    <w:p w14:paraId="1908BB12" w14:textId="77777777" w:rsidR="002573A6" w:rsidRPr="006B0414" w:rsidRDefault="002573A6" w:rsidP="00A66591">
      <w:pPr>
        <w:pStyle w:val="Prrafodelista"/>
        <w:numPr>
          <w:ilvl w:val="0"/>
          <w:numId w:val="39"/>
        </w:numPr>
        <w:spacing w:before="100" w:beforeAutospacing="1" w:after="100" w:afterAutospacing="1" w:line="480" w:lineRule="auto"/>
        <w:ind w:left="284" w:hanging="284"/>
        <w:jc w:val="both"/>
        <w:rPr>
          <w:sz w:val="24"/>
          <w:szCs w:val="24"/>
        </w:rPr>
      </w:pPr>
      <w:r w:rsidRPr="006B0414">
        <w:rPr>
          <w:b/>
          <w:sz w:val="24"/>
          <w:szCs w:val="24"/>
        </w:rPr>
        <w:t>Percepción y expresión emocional:</w:t>
      </w:r>
    </w:p>
    <w:p w14:paraId="7EFD4F18" w14:textId="7E88C50C" w:rsidR="00E34443" w:rsidRDefault="002573A6" w:rsidP="00A66591">
      <w:pPr>
        <w:spacing w:before="100" w:beforeAutospacing="1" w:after="100" w:afterAutospacing="1" w:line="480" w:lineRule="auto"/>
        <w:ind w:firstLine="567"/>
        <w:jc w:val="both"/>
        <w:rPr>
          <w:rFonts w:ascii="Times New Roman" w:hAnsi="Times New Roman" w:cs="Times New Roman"/>
          <w:sz w:val="24"/>
          <w:szCs w:val="24"/>
          <w:lang w:val="es-ES"/>
        </w:rPr>
      </w:pPr>
      <w:r w:rsidRPr="006B0414">
        <w:rPr>
          <w:rFonts w:ascii="Times New Roman" w:hAnsi="Times New Roman" w:cs="Times New Roman"/>
          <w:sz w:val="24"/>
          <w:szCs w:val="24"/>
          <w:lang w:val="es-ES"/>
        </w:rPr>
        <w:t xml:space="preserve">Es la habilidad para identificar y reconocer tanto los propios sentimientos como los de aquellos que te rodean. Implica prestar atención y descodificar con precisión las señales emocionales de la expresión facial, movimientos corporales y tono de voz. Esta habilidad se refiere al grado en el que los individuos pueden identificar convenientemente sus propias emociones, así como los estados y sensaciones fisiológicas y cognitivas que éstas conllevan. Por último, esta habilidad implicaría la facultad para discriminar acertadamente la honestidad y sinceridad de las emociones expresadas por los demás. (Extremera y Fernández, 2005, p. 69). Es decir que </w:t>
      </w:r>
      <w:r w:rsidR="00332956" w:rsidRPr="006B0414">
        <w:rPr>
          <w:rFonts w:ascii="Times New Roman" w:hAnsi="Times New Roman" w:cs="Times New Roman"/>
          <w:sz w:val="24"/>
          <w:szCs w:val="24"/>
          <w:lang w:val="es-ES"/>
        </w:rPr>
        <w:t>estas habilidades tienen</w:t>
      </w:r>
      <w:r w:rsidRPr="006B0414">
        <w:rPr>
          <w:rFonts w:ascii="Times New Roman" w:hAnsi="Times New Roman" w:cs="Times New Roman"/>
          <w:sz w:val="24"/>
          <w:szCs w:val="24"/>
          <w:lang w:val="es-ES"/>
        </w:rPr>
        <w:t xml:space="preserve"> que ver en como identificamos emociones en uno mismo, con sus correspondientes correlatos físicos y cognitivos, así como también el de los demás, además de tener capacidad de expresar emociones en el lugar y modo adecuado.</w:t>
      </w:r>
    </w:p>
    <w:p w14:paraId="5FFC52C5" w14:textId="34B2D77E" w:rsidR="00A66591" w:rsidRDefault="00A66591" w:rsidP="00A66591">
      <w:pPr>
        <w:spacing w:before="100" w:beforeAutospacing="1" w:after="100" w:afterAutospacing="1" w:line="480" w:lineRule="auto"/>
        <w:ind w:firstLine="567"/>
        <w:jc w:val="both"/>
        <w:rPr>
          <w:rFonts w:ascii="Times New Roman" w:hAnsi="Times New Roman" w:cs="Times New Roman"/>
          <w:sz w:val="24"/>
          <w:szCs w:val="24"/>
          <w:lang w:val="es-ES"/>
        </w:rPr>
      </w:pPr>
    </w:p>
    <w:p w14:paraId="4C01BC89" w14:textId="77777777" w:rsidR="00A66591" w:rsidRPr="006B0414" w:rsidRDefault="00A66591" w:rsidP="00A66591">
      <w:pPr>
        <w:spacing w:before="100" w:beforeAutospacing="1" w:after="100" w:afterAutospacing="1" w:line="480" w:lineRule="auto"/>
        <w:ind w:firstLine="567"/>
        <w:jc w:val="both"/>
        <w:rPr>
          <w:rFonts w:ascii="Times New Roman" w:hAnsi="Times New Roman" w:cs="Times New Roman"/>
          <w:sz w:val="24"/>
          <w:szCs w:val="24"/>
          <w:lang w:val="es-ES"/>
        </w:rPr>
      </w:pPr>
    </w:p>
    <w:p w14:paraId="56D03657" w14:textId="77777777" w:rsidR="002573A6" w:rsidRPr="006B0414" w:rsidRDefault="002573A6" w:rsidP="00A66591">
      <w:pPr>
        <w:pStyle w:val="Prrafodelista"/>
        <w:numPr>
          <w:ilvl w:val="0"/>
          <w:numId w:val="39"/>
        </w:numPr>
        <w:spacing w:before="100" w:beforeAutospacing="1" w:after="100" w:afterAutospacing="1" w:line="480" w:lineRule="auto"/>
        <w:ind w:left="284" w:hanging="284"/>
        <w:jc w:val="both"/>
        <w:rPr>
          <w:b/>
          <w:sz w:val="24"/>
          <w:szCs w:val="24"/>
        </w:rPr>
      </w:pPr>
      <w:r w:rsidRPr="006B0414">
        <w:rPr>
          <w:b/>
          <w:sz w:val="24"/>
          <w:szCs w:val="24"/>
        </w:rPr>
        <w:t>La facilitación o asimilación emocional:</w:t>
      </w:r>
    </w:p>
    <w:p w14:paraId="0CC193BB" w14:textId="77777777" w:rsidR="002573A6" w:rsidRPr="006B0414" w:rsidRDefault="00747D40" w:rsidP="00A66591">
      <w:pPr>
        <w:spacing w:before="100" w:beforeAutospacing="1" w:after="100" w:afterAutospacing="1" w:line="480" w:lineRule="auto"/>
        <w:ind w:firstLine="851"/>
        <w:jc w:val="both"/>
        <w:rPr>
          <w:rFonts w:ascii="Times New Roman" w:hAnsi="Times New Roman" w:cs="Times New Roman"/>
          <w:sz w:val="24"/>
          <w:szCs w:val="24"/>
          <w:lang w:val="es-ES"/>
        </w:rPr>
      </w:pPr>
      <w:r w:rsidRPr="006B0414">
        <w:rPr>
          <w:rFonts w:ascii="Times New Roman" w:hAnsi="Times New Roman" w:cs="Times New Roman"/>
          <w:sz w:val="24"/>
          <w:szCs w:val="24"/>
          <w:lang w:val="es-ES"/>
        </w:rPr>
        <w:t>Implica la habilidad de tener en cuenta los sentimientos cuando razonamos o solucionamos problemas. Esta habilidad se centra en cómo las emociones afectan al sistema cognitivo y cómo nuestros estados afectivos ayudan a la toma de decisiones. También ayudan a priorizar nuestros procesos cognitivos básicos, focalizando nuestra atención en lo que es realmente importante. En función de los estados emocionales, los puntos de vista de los problemas cambian, incluso mejorando nuestro pensamiento creativo (Extremera y Fernández, 2005, p. 69). Es decir, esta habilidad plantea que nuestras emociones actúan de forma positiva sobre nuestro razonamiento y nuestra forma de procesar la información; las emociones dirigen nuestra atención a la información relevante, determina tanto la manera en la cual nos enfrentamos a los problemas como la forma en la cual procesamos la información (Fernández y Ramos, 1999, p. 249).</w:t>
      </w:r>
    </w:p>
    <w:p w14:paraId="794D2487" w14:textId="77777777" w:rsidR="006B0414" w:rsidRPr="006B0414" w:rsidRDefault="006B0414" w:rsidP="00A66591">
      <w:pPr>
        <w:pStyle w:val="Prrafodelista"/>
        <w:numPr>
          <w:ilvl w:val="0"/>
          <w:numId w:val="39"/>
        </w:numPr>
        <w:spacing w:before="100" w:beforeAutospacing="1" w:after="100" w:afterAutospacing="1" w:line="480" w:lineRule="auto"/>
        <w:ind w:left="284" w:hanging="284"/>
        <w:jc w:val="both"/>
        <w:rPr>
          <w:b/>
          <w:sz w:val="24"/>
          <w:szCs w:val="24"/>
        </w:rPr>
      </w:pPr>
      <w:r w:rsidRPr="006B0414">
        <w:rPr>
          <w:b/>
          <w:sz w:val="24"/>
          <w:szCs w:val="24"/>
        </w:rPr>
        <w:t>La comprensión emocional</w:t>
      </w:r>
    </w:p>
    <w:p w14:paraId="1F7F46B5" w14:textId="77777777" w:rsidR="006B0414" w:rsidRDefault="00332956" w:rsidP="00A66591">
      <w:pPr>
        <w:spacing w:before="100" w:beforeAutospacing="1" w:after="100" w:afterAutospacing="1" w:line="480" w:lineRule="auto"/>
        <w:ind w:firstLine="851"/>
        <w:jc w:val="both"/>
        <w:rPr>
          <w:rFonts w:ascii="Times New Roman" w:hAnsi="Times New Roman" w:cs="Times New Roman"/>
          <w:sz w:val="24"/>
          <w:szCs w:val="24"/>
          <w:lang w:val="es-ES"/>
        </w:rPr>
      </w:pPr>
      <w:r w:rsidRPr="00332956">
        <w:rPr>
          <w:rFonts w:ascii="Times New Roman" w:hAnsi="Times New Roman" w:cs="Times New Roman"/>
          <w:sz w:val="24"/>
          <w:szCs w:val="24"/>
          <w:lang w:val="es-ES"/>
        </w:rPr>
        <w:t>Implica la habilidad para desglosar el amplio y complejo repertorio de señales emocionales, etiquetar las emociones y reconocer en qué categorías se agrupan los sentimientos. Además, implica un actividad tanto anticipatoria como retrospectiva para conocer las causas generadoras del estado anímico y las futuras consecuencias de nuestras acciones. Asimismo, la comprensión emocional supone conocer cómo se combinan los diferentes estados emocionales dando lugar a las conocidas emociones secundarias. Por otra parte, incluye la habilidad para interpretar el significado de las emociones complejas. (por ejemplo,  remordimiento que surge tras un sentimiento de culpa y pena por algo dicho a un compañero, de lo que te arrepientes ahora). Contiene la destreza para reconocer las transiciones de unos estados emocionales a otros (la sorpresa por algo no esperado y desagradable, el enfado posterior y su expresión, y finalmente el sentimiento de culpa debido a esa manifestación de ira desmedida) y la aparición de sentimientos simultáneos y contradictorios (sentimientos de amor y odio sobre una misma persona) (Extremera y Fernández, 2005, p. 70).</w:t>
      </w:r>
    </w:p>
    <w:p w14:paraId="70C84460" w14:textId="77777777" w:rsidR="00332956" w:rsidRPr="00332956" w:rsidRDefault="00332956" w:rsidP="00A66591">
      <w:pPr>
        <w:pStyle w:val="Prrafodelista"/>
        <w:numPr>
          <w:ilvl w:val="0"/>
          <w:numId w:val="39"/>
        </w:numPr>
        <w:spacing w:before="100" w:beforeAutospacing="1" w:after="100" w:afterAutospacing="1" w:line="480" w:lineRule="auto"/>
        <w:ind w:left="284" w:hanging="284"/>
        <w:jc w:val="both"/>
        <w:rPr>
          <w:b/>
          <w:sz w:val="24"/>
          <w:szCs w:val="24"/>
        </w:rPr>
      </w:pPr>
      <w:r w:rsidRPr="00332956">
        <w:rPr>
          <w:b/>
          <w:sz w:val="24"/>
          <w:szCs w:val="24"/>
        </w:rPr>
        <w:t>Regulación de las emociones</w:t>
      </w:r>
    </w:p>
    <w:p w14:paraId="4DF400AC" w14:textId="77777777" w:rsidR="00332956" w:rsidRDefault="008B685A" w:rsidP="00A66591">
      <w:pPr>
        <w:spacing w:before="100" w:beforeAutospacing="1" w:after="100" w:afterAutospacing="1" w:line="480" w:lineRule="auto"/>
        <w:ind w:firstLine="851"/>
        <w:jc w:val="both"/>
        <w:rPr>
          <w:rFonts w:ascii="Times New Roman" w:hAnsi="Times New Roman" w:cs="Times New Roman"/>
          <w:sz w:val="24"/>
          <w:szCs w:val="24"/>
          <w:lang w:val="es-ES"/>
        </w:rPr>
      </w:pPr>
      <w:r w:rsidRPr="008B685A">
        <w:rPr>
          <w:rFonts w:ascii="Times New Roman" w:hAnsi="Times New Roman" w:cs="Times New Roman"/>
          <w:sz w:val="24"/>
          <w:szCs w:val="24"/>
          <w:lang w:val="es-ES"/>
        </w:rPr>
        <w:t>Es la habilidad más compleja de la IE. Esta dimensión incluiría la capacidad para estar abierto a los sentimientos, tanto positivos como negativos, y reflexionar sobre los mismos para descartar o aprovechar la información que los acompaña en función de su utilidad. Además, incluye la habilidad para regular las emociones propias y ajenas, moderando las emociones negativas e intensificando las positivas. Abarca pues el manejo de nuestro mundo intrapersonal y también el interpersonal, esto es, la capacidad para regular las emociones de los demás, poniendo en práctica diversas estrategias de regulación emocional que modifican tanto nuestros sentimientos como los de los demás. Esta habilidad alcanzaría los procesos emocionales de mayor complejidad, es decir, la regulación consciente de las emociones para lograr un crecimiento emocional e intelectual (Extremera y Fernández, 2005, p. 71). En esta etapa, se manejan y regulan las emociones con el fin de producir un crecimiento personal y en los demás.</w:t>
      </w:r>
    </w:p>
    <w:p w14:paraId="24CAB29C" w14:textId="7F67E1DE" w:rsidR="00FF3FD5" w:rsidRDefault="00FF3FD5" w:rsidP="00A66591">
      <w:pPr>
        <w:spacing w:before="100" w:beforeAutospacing="1" w:after="100" w:afterAutospacing="1" w:line="480" w:lineRule="auto"/>
        <w:ind w:firstLine="851"/>
        <w:jc w:val="both"/>
        <w:rPr>
          <w:rFonts w:ascii="Times New Roman" w:hAnsi="Times New Roman" w:cs="Times New Roman"/>
          <w:sz w:val="24"/>
          <w:szCs w:val="24"/>
          <w:lang w:val="es-ES"/>
        </w:rPr>
      </w:pPr>
    </w:p>
    <w:p w14:paraId="4F50F70F" w14:textId="77777777" w:rsidR="00A66591" w:rsidRDefault="00A66591" w:rsidP="00A66591">
      <w:pPr>
        <w:spacing w:before="100" w:beforeAutospacing="1" w:after="100" w:afterAutospacing="1" w:line="480" w:lineRule="auto"/>
        <w:ind w:firstLine="851"/>
        <w:jc w:val="both"/>
        <w:rPr>
          <w:rFonts w:ascii="Times New Roman" w:hAnsi="Times New Roman" w:cs="Times New Roman"/>
          <w:sz w:val="24"/>
          <w:szCs w:val="24"/>
          <w:lang w:val="es-ES"/>
        </w:rPr>
      </w:pPr>
    </w:p>
    <w:p w14:paraId="0F32C246" w14:textId="77777777" w:rsidR="00084B48" w:rsidRPr="00084B48" w:rsidRDefault="00084B48" w:rsidP="00084B48">
      <w:pPr>
        <w:jc w:val="center"/>
        <w:rPr>
          <w:rFonts w:ascii="Times New Roman" w:hAnsi="Times New Roman" w:cs="Times New Roman"/>
          <w:i/>
          <w:sz w:val="24"/>
          <w:szCs w:val="24"/>
        </w:rPr>
      </w:pPr>
      <w:r w:rsidRPr="00084B48">
        <w:rPr>
          <w:rFonts w:ascii="Times New Roman" w:hAnsi="Times New Roman" w:cs="Times New Roman"/>
          <w:i/>
          <w:sz w:val="24"/>
          <w:szCs w:val="24"/>
        </w:rPr>
        <w:t>Figura 1. Modelo revisado de IE (Mayer y Salovery, 1997)</w:t>
      </w:r>
    </w:p>
    <w:p w14:paraId="2953A25E" w14:textId="77777777" w:rsidR="00084B48" w:rsidRPr="00084B48" w:rsidRDefault="00084B48" w:rsidP="00084B48">
      <w:pPr>
        <w:spacing w:line="240" w:lineRule="auto"/>
        <w:jc w:val="center"/>
        <w:rPr>
          <w:rFonts w:ascii="Times New Roman" w:hAnsi="Times New Roman" w:cs="Times New Roman"/>
          <w:i/>
          <w:sz w:val="24"/>
          <w:szCs w:val="24"/>
        </w:rPr>
      </w:pPr>
      <w:r w:rsidRPr="00084B48">
        <w:rPr>
          <w:rFonts w:ascii="Times New Roman" w:hAnsi="Times New Roman" w:cs="Times New Roman"/>
          <w:i/>
          <w:noProof/>
          <w:sz w:val="24"/>
          <w:szCs w:val="24"/>
          <w:lang w:eastAsia="es-PE"/>
        </w:rPr>
        <w:drawing>
          <wp:inline distT="0" distB="0" distL="0" distR="0" wp14:anchorId="657F568E" wp14:editId="612879A6">
            <wp:extent cx="5695720" cy="49796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4584" cy="4987374"/>
                    </a:xfrm>
                    <a:prstGeom prst="rect">
                      <a:avLst/>
                    </a:prstGeom>
                    <a:noFill/>
                  </pic:spPr>
                </pic:pic>
              </a:graphicData>
            </a:graphic>
          </wp:inline>
        </w:drawing>
      </w:r>
    </w:p>
    <w:p w14:paraId="0888A6B3" w14:textId="77777777" w:rsidR="00084B48" w:rsidRPr="00084B48" w:rsidRDefault="00084B48" w:rsidP="00332C60">
      <w:pPr>
        <w:pStyle w:val="Prrafodelista"/>
        <w:spacing w:before="100" w:beforeAutospacing="1" w:after="100" w:afterAutospacing="1" w:line="480" w:lineRule="auto"/>
        <w:ind w:left="0"/>
        <w:jc w:val="center"/>
        <w:rPr>
          <w:rFonts w:cs="Times New Roman"/>
          <w:sz w:val="24"/>
          <w:szCs w:val="24"/>
        </w:rPr>
      </w:pPr>
      <w:r w:rsidRPr="00084B48">
        <w:rPr>
          <w:rFonts w:cs="Times New Roman"/>
          <w:i/>
          <w:sz w:val="24"/>
          <w:szCs w:val="24"/>
        </w:rPr>
        <w:t xml:space="preserve">                                            Fuente:</w:t>
      </w:r>
      <w:r w:rsidRPr="00084B48">
        <w:rPr>
          <w:rFonts w:cs="Times New Roman"/>
          <w:sz w:val="24"/>
          <w:szCs w:val="24"/>
        </w:rPr>
        <w:t xml:space="preserve"> Extremera y Fernández, 2005, p. 73</w:t>
      </w:r>
    </w:p>
    <w:p w14:paraId="47911B04" w14:textId="77777777" w:rsidR="005648B7" w:rsidRPr="005648B7" w:rsidRDefault="005648B7" w:rsidP="00332C60">
      <w:pPr>
        <w:shd w:val="clear" w:color="auto" w:fill="FFFFFF" w:themeFill="background1"/>
        <w:spacing w:before="100" w:beforeAutospacing="1" w:after="100" w:afterAutospacing="1" w:line="480" w:lineRule="auto"/>
        <w:jc w:val="both"/>
        <w:rPr>
          <w:rFonts w:ascii="Times New Roman" w:hAnsi="Times New Roman" w:cs="Times New Roman"/>
          <w:b/>
          <w:sz w:val="24"/>
          <w:szCs w:val="24"/>
          <w:lang w:val="es-ES"/>
        </w:rPr>
      </w:pPr>
      <w:r w:rsidRPr="00053FB5">
        <w:rPr>
          <w:rFonts w:ascii="Times New Roman" w:hAnsi="Times New Roman" w:cs="Times New Roman"/>
          <w:b/>
          <w:sz w:val="24"/>
          <w:szCs w:val="24"/>
          <w:lang w:val="es-ES"/>
        </w:rPr>
        <w:t xml:space="preserve">2.2.1.5.1. </w:t>
      </w:r>
      <w:r w:rsidRPr="005648B7">
        <w:rPr>
          <w:rFonts w:ascii="Times New Roman" w:hAnsi="Times New Roman" w:cs="Times New Roman"/>
          <w:b/>
          <w:sz w:val="24"/>
          <w:szCs w:val="24"/>
          <w:lang w:val="es-ES"/>
        </w:rPr>
        <w:t xml:space="preserve">Extremera y Fernández. </w:t>
      </w:r>
    </w:p>
    <w:p w14:paraId="24C64631" w14:textId="77777777" w:rsidR="00084B48" w:rsidRPr="005648B7" w:rsidRDefault="005648B7" w:rsidP="00332C60">
      <w:pPr>
        <w:spacing w:before="100" w:beforeAutospacing="1" w:after="100" w:afterAutospacing="1" w:line="480" w:lineRule="auto"/>
        <w:ind w:firstLine="851"/>
        <w:jc w:val="both"/>
        <w:rPr>
          <w:rFonts w:ascii="Times New Roman" w:hAnsi="Times New Roman" w:cs="Times New Roman"/>
          <w:sz w:val="24"/>
          <w:szCs w:val="24"/>
          <w:lang w:val="es-ES"/>
        </w:rPr>
      </w:pPr>
      <w:r w:rsidRPr="005648B7">
        <w:rPr>
          <w:rFonts w:ascii="Times New Roman" w:hAnsi="Times New Roman" w:cs="Times New Roman"/>
          <w:sz w:val="24"/>
          <w:szCs w:val="24"/>
          <w:lang w:val="es-ES"/>
        </w:rPr>
        <w:t>La TMMS-24 es una versión reducida y traducida al español del TMMS-48 realizado por el grupo de investigación de Málaga (Femández-Berrocal, Extremera y Ramos, 2004).) . Está compuesta por las tres dimensiones de la escala original: Atención, Claridad y Reparación, aunque los factores han sido depurados y ciertos ítemes de la escala han sido eliminados por diversos motivos (Extremeda, Fernández, Mestre, y Guil, 2004).</w:t>
      </w:r>
    </w:p>
    <w:p w14:paraId="657F8231" w14:textId="77777777" w:rsidR="005648B7" w:rsidRPr="005648B7" w:rsidRDefault="005648B7" w:rsidP="005648B7">
      <w:pPr>
        <w:spacing w:line="360" w:lineRule="auto"/>
        <w:jc w:val="center"/>
        <w:rPr>
          <w:rFonts w:ascii="Times New Roman" w:hAnsi="Times New Roman" w:cs="Times New Roman"/>
          <w:i/>
          <w:sz w:val="24"/>
          <w:szCs w:val="24"/>
        </w:rPr>
      </w:pPr>
      <w:r w:rsidRPr="005648B7">
        <w:rPr>
          <w:rFonts w:ascii="Times New Roman" w:hAnsi="Times New Roman" w:cs="Times New Roman"/>
          <w:i/>
          <w:sz w:val="24"/>
          <w:szCs w:val="24"/>
        </w:rPr>
        <w:t>Tabla 3: Componentes de la IE en el Test TMMS-24 FernándezBerrocal.</w:t>
      </w:r>
    </w:p>
    <w:tbl>
      <w:tblPr>
        <w:tblStyle w:val="Tablaconcuadrcula"/>
        <w:tblW w:w="0" w:type="auto"/>
        <w:jc w:val="center"/>
        <w:tblLook w:val="04A0" w:firstRow="1" w:lastRow="0" w:firstColumn="1" w:lastColumn="0" w:noHBand="0" w:noVBand="1"/>
      </w:tblPr>
      <w:tblGrid>
        <w:gridCol w:w="1678"/>
        <w:gridCol w:w="4108"/>
      </w:tblGrid>
      <w:tr w:rsidR="005648B7" w:rsidRPr="005648B7" w14:paraId="3A685A1E" w14:textId="77777777" w:rsidTr="00572645">
        <w:trPr>
          <w:trHeight w:val="402"/>
          <w:jc w:val="center"/>
        </w:trPr>
        <w:tc>
          <w:tcPr>
            <w:tcW w:w="1678" w:type="dxa"/>
            <w:shd w:val="clear" w:color="auto" w:fill="D9D9D9" w:themeFill="background1" w:themeFillShade="D9"/>
            <w:vAlign w:val="center"/>
          </w:tcPr>
          <w:p w14:paraId="67B27B13" w14:textId="77777777" w:rsidR="005648B7" w:rsidRPr="005648B7" w:rsidRDefault="005648B7" w:rsidP="00572645">
            <w:pPr>
              <w:spacing w:line="360" w:lineRule="auto"/>
              <w:jc w:val="center"/>
              <w:rPr>
                <w:rFonts w:ascii="Times New Roman" w:hAnsi="Times New Roman" w:cs="Times New Roman"/>
                <w:sz w:val="24"/>
                <w:szCs w:val="24"/>
              </w:rPr>
            </w:pPr>
            <w:r w:rsidRPr="005648B7">
              <w:rPr>
                <w:rFonts w:ascii="Times New Roman" w:hAnsi="Times New Roman" w:cs="Times New Roman"/>
                <w:sz w:val="24"/>
                <w:szCs w:val="24"/>
              </w:rPr>
              <w:t>Dimensiones</w:t>
            </w:r>
          </w:p>
        </w:tc>
        <w:tc>
          <w:tcPr>
            <w:tcW w:w="4108" w:type="dxa"/>
            <w:shd w:val="clear" w:color="auto" w:fill="D9D9D9" w:themeFill="background1" w:themeFillShade="D9"/>
            <w:vAlign w:val="center"/>
          </w:tcPr>
          <w:p w14:paraId="4528699C" w14:textId="77777777" w:rsidR="005648B7" w:rsidRPr="005648B7" w:rsidRDefault="005648B7" w:rsidP="00572645">
            <w:pPr>
              <w:spacing w:line="360" w:lineRule="auto"/>
              <w:jc w:val="center"/>
              <w:rPr>
                <w:rFonts w:ascii="Times New Roman" w:hAnsi="Times New Roman" w:cs="Times New Roman"/>
                <w:sz w:val="24"/>
                <w:szCs w:val="24"/>
              </w:rPr>
            </w:pPr>
            <w:r w:rsidRPr="005648B7">
              <w:rPr>
                <w:rFonts w:ascii="Times New Roman" w:hAnsi="Times New Roman" w:cs="Times New Roman"/>
                <w:sz w:val="24"/>
                <w:szCs w:val="24"/>
              </w:rPr>
              <w:t>Definiciones</w:t>
            </w:r>
          </w:p>
        </w:tc>
      </w:tr>
      <w:tr w:rsidR="005648B7" w:rsidRPr="005648B7" w14:paraId="7457E28F" w14:textId="77777777" w:rsidTr="00572645">
        <w:trPr>
          <w:trHeight w:val="820"/>
          <w:jc w:val="center"/>
        </w:trPr>
        <w:tc>
          <w:tcPr>
            <w:tcW w:w="1678" w:type="dxa"/>
            <w:vAlign w:val="center"/>
          </w:tcPr>
          <w:p w14:paraId="5055FF93" w14:textId="77777777" w:rsidR="005648B7" w:rsidRPr="005648B7" w:rsidRDefault="005648B7" w:rsidP="00572645">
            <w:pPr>
              <w:spacing w:line="360" w:lineRule="auto"/>
              <w:jc w:val="center"/>
              <w:rPr>
                <w:rFonts w:ascii="Times New Roman" w:hAnsi="Times New Roman" w:cs="Times New Roman"/>
                <w:sz w:val="24"/>
                <w:szCs w:val="24"/>
              </w:rPr>
            </w:pPr>
            <w:r w:rsidRPr="005648B7">
              <w:rPr>
                <w:rFonts w:ascii="Times New Roman" w:hAnsi="Times New Roman" w:cs="Times New Roman"/>
                <w:sz w:val="24"/>
                <w:szCs w:val="24"/>
              </w:rPr>
              <w:t>Percepción</w:t>
            </w:r>
          </w:p>
        </w:tc>
        <w:tc>
          <w:tcPr>
            <w:tcW w:w="4108" w:type="dxa"/>
            <w:vAlign w:val="center"/>
          </w:tcPr>
          <w:p w14:paraId="0E3A799B" w14:textId="77777777" w:rsidR="005648B7" w:rsidRPr="005648B7" w:rsidRDefault="005648B7" w:rsidP="00572645">
            <w:pPr>
              <w:spacing w:line="360" w:lineRule="auto"/>
              <w:jc w:val="center"/>
              <w:rPr>
                <w:rFonts w:ascii="Times New Roman" w:hAnsi="Times New Roman" w:cs="Times New Roman"/>
                <w:sz w:val="24"/>
                <w:szCs w:val="24"/>
              </w:rPr>
            </w:pPr>
            <w:r w:rsidRPr="005648B7">
              <w:rPr>
                <w:rFonts w:ascii="Times New Roman" w:hAnsi="Times New Roman" w:cs="Times New Roman"/>
                <w:sz w:val="24"/>
                <w:szCs w:val="24"/>
              </w:rPr>
              <w:t>Capacidad de sentir y expresar sentimientos adecuadamente</w:t>
            </w:r>
          </w:p>
        </w:tc>
      </w:tr>
      <w:tr w:rsidR="005648B7" w:rsidRPr="005648B7" w14:paraId="12DAA0CB" w14:textId="77777777" w:rsidTr="00572645">
        <w:trPr>
          <w:trHeight w:val="820"/>
          <w:jc w:val="center"/>
        </w:trPr>
        <w:tc>
          <w:tcPr>
            <w:tcW w:w="1678" w:type="dxa"/>
            <w:vAlign w:val="center"/>
          </w:tcPr>
          <w:p w14:paraId="6A9B6B14" w14:textId="77777777" w:rsidR="005648B7" w:rsidRPr="005648B7" w:rsidRDefault="005648B7" w:rsidP="00572645">
            <w:pPr>
              <w:spacing w:line="360" w:lineRule="auto"/>
              <w:jc w:val="center"/>
              <w:rPr>
                <w:rFonts w:ascii="Times New Roman" w:hAnsi="Times New Roman" w:cs="Times New Roman"/>
                <w:sz w:val="24"/>
                <w:szCs w:val="24"/>
              </w:rPr>
            </w:pPr>
            <w:r w:rsidRPr="005648B7">
              <w:rPr>
                <w:rFonts w:ascii="Times New Roman" w:hAnsi="Times New Roman" w:cs="Times New Roman"/>
                <w:sz w:val="24"/>
                <w:szCs w:val="24"/>
              </w:rPr>
              <w:t>Comprensión</w:t>
            </w:r>
          </w:p>
        </w:tc>
        <w:tc>
          <w:tcPr>
            <w:tcW w:w="4108" w:type="dxa"/>
            <w:vAlign w:val="center"/>
          </w:tcPr>
          <w:p w14:paraId="6767C417" w14:textId="77777777" w:rsidR="005648B7" w:rsidRPr="005648B7" w:rsidRDefault="005648B7" w:rsidP="00572645">
            <w:pPr>
              <w:spacing w:line="360" w:lineRule="auto"/>
              <w:jc w:val="center"/>
              <w:rPr>
                <w:rFonts w:ascii="Times New Roman" w:hAnsi="Times New Roman" w:cs="Times New Roman"/>
                <w:sz w:val="24"/>
                <w:szCs w:val="24"/>
              </w:rPr>
            </w:pPr>
            <w:r w:rsidRPr="005648B7">
              <w:rPr>
                <w:rFonts w:ascii="Times New Roman" w:hAnsi="Times New Roman" w:cs="Times New Roman"/>
                <w:sz w:val="24"/>
                <w:szCs w:val="24"/>
              </w:rPr>
              <w:t>Comprensión de los estados emocionales</w:t>
            </w:r>
          </w:p>
        </w:tc>
      </w:tr>
      <w:tr w:rsidR="005648B7" w:rsidRPr="005648B7" w14:paraId="047B14C9" w14:textId="77777777" w:rsidTr="00572645">
        <w:trPr>
          <w:trHeight w:val="820"/>
          <w:jc w:val="center"/>
        </w:trPr>
        <w:tc>
          <w:tcPr>
            <w:tcW w:w="1678" w:type="dxa"/>
            <w:vAlign w:val="center"/>
          </w:tcPr>
          <w:p w14:paraId="68573794" w14:textId="77777777" w:rsidR="005648B7" w:rsidRPr="005648B7" w:rsidRDefault="005648B7" w:rsidP="00572645">
            <w:pPr>
              <w:spacing w:line="360" w:lineRule="auto"/>
              <w:jc w:val="center"/>
              <w:rPr>
                <w:rFonts w:ascii="Times New Roman" w:hAnsi="Times New Roman" w:cs="Times New Roman"/>
                <w:sz w:val="24"/>
                <w:szCs w:val="24"/>
              </w:rPr>
            </w:pPr>
            <w:r w:rsidRPr="005648B7">
              <w:rPr>
                <w:rFonts w:ascii="Times New Roman" w:hAnsi="Times New Roman" w:cs="Times New Roman"/>
                <w:sz w:val="24"/>
                <w:szCs w:val="24"/>
              </w:rPr>
              <w:t>Regulación</w:t>
            </w:r>
          </w:p>
        </w:tc>
        <w:tc>
          <w:tcPr>
            <w:tcW w:w="4108" w:type="dxa"/>
            <w:vAlign w:val="center"/>
          </w:tcPr>
          <w:p w14:paraId="74FC0C91" w14:textId="77777777" w:rsidR="005648B7" w:rsidRPr="005648B7" w:rsidRDefault="005648B7" w:rsidP="00572645">
            <w:pPr>
              <w:tabs>
                <w:tab w:val="left" w:pos="2411"/>
              </w:tabs>
              <w:spacing w:line="360" w:lineRule="auto"/>
              <w:jc w:val="center"/>
              <w:rPr>
                <w:rFonts w:ascii="Times New Roman" w:hAnsi="Times New Roman" w:cs="Times New Roman"/>
                <w:sz w:val="24"/>
                <w:szCs w:val="24"/>
              </w:rPr>
            </w:pPr>
            <w:r w:rsidRPr="005648B7">
              <w:rPr>
                <w:rFonts w:ascii="Times New Roman" w:hAnsi="Times New Roman" w:cs="Times New Roman"/>
                <w:sz w:val="24"/>
                <w:szCs w:val="24"/>
              </w:rPr>
              <w:t>Capacidad de regular estados emocionales correctamente</w:t>
            </w:r>
          </w:p>
        </w:tc>
      </w:tr>
    </w:tbl>
    <w:p w14:paraId="00D90B1C" w14:textId="77777777" w:rsidR="005648B7" w:rsidRPr="005648B7" w:rsidRDefault="005648B7" w:rsidP="005648B7">
      <w:pPr>
        <w:jc w:val="center"/>
        <w:rPr>
          <w:rFonts w:ascii="Times New Roman" w:hAnsi="Times New Roman" w:cs="Times New Roman"/>
          <w:szCs w:val="24"/>
        </w:rPr>
      </w:pPr>
      <w:r w:rsidRPr="005648B7">
        <w:rPr>
          <w:rFonts w:ascii="Times New Roman" w:hAnsi="Times New Roman" w:cs="Times New Roman"/>
          <w:szCs w:val="24"/>
        </w:rPr>
        <w:t>Fuente: Fernández-Berrocal y Ramos Díaz 2002, pp. 35-38, en Trujillo y Rivas, 2005.</w:t>
      </w:r>
    </w:p>
    <w:p w14:paraId="218BEB78" w14:textId="77777777" w:rsidR="003A31DC" w:rsidRPr="000967B2" w:rsidRDefault="002B488A" w:rsidP="00426811">
      <w:pPr>
        <w:pStyle w:val="Prrafodelista"/>
        <w:numPr>
          <w:ilvl w:val="2"/>
          <w:numId w:val="13"/>
        </w:numPr>
        <w:spacing w:before="100" w:beforeAutospacing="1" w:after="100" w:afterAutospacing="1" w:line="480" w:lineRule="auto"/>
        <w:jc w:val="both"/>
        <w:outlineLvl w:val="0"/>
        <w:rPr>
          <w:rFonts w:eastAsiaTheme="majorEastAsia" w:cs="Times New Roman"/>
          <w:b/>
          <w:bCs/>
          <w:color w:val="000000" w:themeColor="text1"/>
          <w:sz w:val="24"/>
          <w:szCs w:val="24"/>
        </w:rPr>
      </w:pPr>
      <w:r w:rsidRPr="000967B2">
        <w:rPr>
          <w:rFonts w:eastAsiaTheme="majorEastAsia" w:cs="Times New Roman"/>
          <w:b/>
          <w:bCs/>
          <w:color w:val="000000" w:themeColor="text1"/>
          <w:sz w:val="24"/>
          <w:szCs w:val="24"/>
        </w:rPr>
        <w:t>Liderazgo</w:t>
      </w:r>
    </w:p>
    <w:p w14:paraId="0FD51A36" w14:textId="77777777" w:rsidR="000967B2" w:rsidRPr="000967B2" w:rsidRDefault="000967B2" w:rsidP="00426811">
      <w:pPr>
        <w:pStyle w:val="Prrafodelista"/>
        <w:numPr>
          <w:ilvl w:val="3"/>
          <w:numId w:val="13"/>
        </w:numPr>
        <w:tabs>
          <w:tab w:val="left" w:pos="851"/>
        </w:tabs>
        <w:spacing w:before="100" w:beforeAutospacing="1" w:after="100" w:afterAutospacing="1" w:line="480" w:lineRule="auto"/>
        <w:jc w:val="both"/>
        <w:rPr>
          <w:rFonts w:cs="Times New Roman"/>
          <w:b/>
          <w:sz w:val="24"/>
          <w:szCs w:val="24"/>
        </w:rPr>
      </w:pPr>
      <w:r w:rsidRPr="000967B2">
        <w:rPr>
          <w:rFonts w:cs="Times New Roman"/>
          <w:b/>
          <w:sz w:val="24"/>
          <w:szCs w:val="24"/>
        </w:rPr>
        <w:t>Historia del liderazgo</w:t>
      </w:r>
    </w:p>
    <w:p w14:paraId="7D5B50C2" w14:textId="77777777" w:rsidR="000967B2" w:rsidRPr="00426811" w:rsidRDefault="000967B2" w:rsidP="00426811">
      <w:pPr>
        <w:tabs>
          <w:tab w:val="left" w:pos="567"/>
        </w:tabs>
        <w:spacing w:before="100" w:beforeAutospacing="1" w:after="100" w:afterAutospacing="1"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0967B2">
        <w:rPr>
          <w:rFonts w:ascii="Times New Roman" w:hAnsi="Times New Roman" w:cs="Times New Roman"/>
          <w:sz w:val="24"/>
          <w:szCs w:val="24"/>
          <w:lang w:val="es-ES"/>
        </w:rPr>
        <w:t>Desde tiempos inmemorables el liderazgo se ha evidenciado en las sociedades humanas a través de los grandes emperadores, reyes, guerreros, etc, los cuales gr</w:t>
      </w:r>
      <w:r w:rsidRPr="00562D83">
        <w:rPr>
          <w:rFonts w:ascii="Times New Roman" w:hAnsi="Times New Roman" w:cs="Times New Roman"/>
          <w:sz w:val="24"/>
          <w:szCs w:val="24"/>
          <w:lang w:val="es-ES"/>
        </w:rPr>
        <w:t>acias a sus logros, estamparon sus nombres en la historia de la humanidad, siendo en muchos casos los sujetos de estudio para diferentes temas; en este caso en especial, el liderazgo.</w:t>
      </w:r>
    </w:p>
    <w:p w14:paraId="33362172" w14:textId="77777777" w:rsidR="00562D83" w:rsidRPr="00426811" w:rsidRDefault="00562D83" w:rsidP="00426811">
      <w:pPr>
        <w:tabs>
          <w:tab w:val="left" w:pos="567"/>
        </w:tabs>
        <w:spacing w:before="100" w:beforeAutospacing="1" w:after="100" w:afterAutospacing="1" w:line="480" w:lineRule="auto"/>
        <w:ind w:firstLine="567"/>
        <w:jc w:val="both"/>
        <w:rPr>
          <w:rFonts w:ascii="Times New Roman" w:hAnsi="Times New Roman" w:cs="Times New Roman"/>
          <w:sz w:val="24"/>
          <w:szCs w:val="24"/>
          <w:lang w:val="es-ES"/>
        </w:rPr>
      </w:pPr>
      <w:r w:rsidRPr="00426811">
        <w:rPr>
          <w:rFonts w:ascii="Times New Roman" w:hAnsi="Times New Roman" w:cs="Times New Roman"/>
          <w:sz w:val="24"/>
          <w:szCs w:val="24"/>
          <w:lang w:val="es-ES"/>
        </w:rPr>
        <w:t xml:space="preserve">Esta característica se ha presentado desde que el ser humano dejó de ser nómada y se empezó a organizar en civilizaciones, en las cuales fue creando una estructura jerárquica para poder gobernarse a sí mismo y a su pueblo. Una primera evidencia de esto, se puede evidenciar en la civilización Sumeria (siglo 50 y 49 a.c), en la cual los sacerdotes debían administrar los bienes del pueblo, o en las gigantescas obras arquitectónicas de las pirámides de Egipto, que gracias al conocimiento de la geometría y liderazgo por parte de los capataces fueron posibles de construir en el siglo 25 a.c (Estrada, 2007). </w:t>
      </w:r>
    </w:p>
    <w:p w14:paraId="3EADD121" w14:textId="77777777" w:rsidR="00562D83" w:rsidRPr="00426811" w:rsidRDefault="00562D83" w:rsidP="00426811">
      <w:pPr>
        <w:tabs>
          <w:tab w:val="left" w:pos="567"/>
        </w:tabs>
        <w:spacing w:before="100" w:beforeAutospacing="1" w:after="100" w:afterAutospacing="1" w:line="480" w:lineRule="auto"/>
        <w:ind w:firstLine="567"/>
        <w:jc w:val="both"/>
        <w:rPr>
          <w:rFonts w:ascii="Times New Roman" w:hAnsi="Times New Roman" w:cs="Times New Roman"/>
          <w:sz w:val="24"/>
          <w:szCs w:val="24"/>
          <w:lang w:val="es-ES"/>
        </w:rPr>
      </w:pPr>
      <w:r w:rsidRPr="00426811">
        <w:rPr>
          <w:rFonts w:ascii="Times New Roman" w:hAnsi="Times New Roman" w:cs="Times New Roman"/>
          <w:sz w:val="24"/>
          <w:szCs w:val="24"/>
          <w:lang w:val="es-ES"/>
        </w:rPr>
        <w:t xml:space="preserve">A medida que los reinos se expandían y fortalecían, el liderazgo también lo hacía, y con esto los lideres evolucionaban y mejoraban sus formas de administrar a la sociedad. A raíz de esto, el liderazgo se fue convirtiendo en un tema de estudio de muchos filósofos y sabios de todas las épocas, los cuales empezaron a escribir manuales y libros sobre el tema, analizando desde el ámbito administrativo y organizacional hasta el ámbito militar. </w:t>
      </w:r>
    </w:p>
    <w:p w14:paraId="2D3CBA1A" w14:textId="77777777" w:rsidR="00562D83" w:rsidRPr="00426811" w:rsidRDefault="00562D83" w:rsidP="00426811">
      <w:pPr>
        <w:tabs>
          <w:tab w:val="left" w:pos="567"/>
        </w:tabs>
        <w:spacing w:before="100" w:beforeAutospacing="1" w:after="100" w:afterAutospacing="1" w:line="480" w:lineRule="auto"/>
        <w:ind w:firstLine="567"/>
        <w:jc w:val="both"/>
        <w:rPr>
          <w:rFonts w:ascii="Times New Roman" w:hAnsi="Times New Roman" w:cs="Times New Roman"/>
          <w:sz w:val="24"/>
          <w:szCs w:val="24"/>
          <w:lang w:val="es-ES"/>
        </w:rPr>
      </w:pPr>
      <w:r w:rsidRPr="00426811">
        <w:rPr>
          <w:rFonts w:ascii="Times New Roman" w:hAnsi="Times New Roman" w:cs="Times New Roman"/>
          <w:sz w:val="24"/>
          <w:szCs w:val="24"/>
          <w:lang w:val="es-ES"/>
        </w:rPr>
        <w:t xml:space="preserve">A continuación, tenemos algunos de los primeros aportes de sabios y filósofos al liderazgo descritos por Estrada (2007): </w:t>
      </w:r>
    </w:p>
    <w:p w14:paraId="0DBC4C7E" w14:textId="77777777" w:rsidR="00562D83" w:rsidRPr="00426811" w:rsidRDefault="00562D83" w:rsidP="00426811">
      <w:pPr>
        <w:tabs>
          <w:tab w:val="left" w:pos="567"/>
        </w:tabs>
        <w:spacing w:before="100" w:beforeAutospacing="1" w:after="100" w:afterAutospacing="1" w:line="480" w:lineRule="auto"/>
        <w:ind w:firstLine="567"/>
        <w:jc w:val="both"/>
        <w:rPr>
          <w:rFonts w:ascii="Times New Roman" w:hAnsi="Times New Roman" w:cs="Times New Roman"/>
          <w:sz w:val="24"/>
          <w:szCs w:val="24"/>
          <w:lang w:val="es-ES"/>
        </w:rPr>
      </w:pPr>
      <w:r w:rsidRPr="00426811">
        <w:rPr>
          <w:rFonts w:ascii="Times New Roman" w:hAnsi="Times New Roman" w:cs="Times New Roman"/>
          <w:sz w:val="24"/>
          <w:szCs w:val="24"/>
          <w:lang w:val="es-ES"/>
        </w:rPr>
        <w:t xml:space="preserve">“Confusio en el siglo VI a.C. escribió un manual sobre su gobierno y administración y al cual se le dio características de Constitución, que estableció reglas sobre organización, funciones, procedimiento, labores de rutina, controles, castigos y registros.” </w:t>
      </w:r>
    </w:p>
    <w:p w14:paraId="0BCF3779" w14:textId="77777777" w:rsidR="00562D83" w:rsidRPr="00426811" w:rsidRDefault="00562D83" w:rsidP="00426811">
      <w:pPr>
        <w:tabs>
          <w:tab w:val="left" w:pos="567"/>
        </w:tabs>
        <w:spacing w:before="100" w:beforeAutospacing="1" w:after="100" w:afterAutospacing="1" w:line="480" w:lineRule="auto"/>
        <w:ind w:firstLine="567"/>
        <w:jc w:val="both"/>
        <w:rPr>
          <w:rFonts w:ascii="Times New Roman" w:hAnsi="Times New Roman" w:cs="Times New Roman"/>
          <w:sz w:val="24"/>
          <w:szCs w:val="24"/>
          <w:lang w:val="es-ES"/>
        </w:rPr>
      </w:pPr>
      <w:r w:rsidRPr="00426811">
        <w:rPr>
          <w:rFonts w:ascii="Times New Roman" w:hAnsi="Times New Roman" w:cs="Times New Roman"/>
          <w:sz w:val="24"/>
          <w:szCs w:val="24"/>
          <w:lang w:val="es-ES"/>
        </w:rPr>
        <w:t>“Sun Tzu escribió el Arte de la Guerra, el tratado militar más antiguo del mundo, que conserva vigencia. Este libro es una valiosa guía para los jefes o líderes militares y administradores ya que posee consideraciones importantes en relación con la planeación, la organización y la dirección.”</w:t>
      </w:r>
    </w:p>
    <w:p w14:paraId="278FCB31" w14:textId="77777777" w:rsidR="00562D83" w:rsidRPr="00426811" w:rsidRDefault="00562D83" w:rsidP="00426811">
      <w:pPr>
        <w:tabs>
          <w:tab w:val="left" w:pos="567"/>
        </w:tabs>
        <w:spacing w:before="100" w:beforeAutospacing="1" w:after="100" w:afterAutospacing="1" w:line="480" w:lineRule="auto"/>
        <w:ind w:firstLine="567"/>
        <w:jc w:val="both"/>
        <w:rPr>
          <w:rFonts w:ascii="Times New Roman" w:hAnsi="Times New Roman" w:cs="Times New Roman"/>
          <w:sz w:val="24"/>
          <w:szCs w:val="24"/>
          <w:lang w:val="es-ES"/>
        </w:rPr>
      </w:pPr>
      <w:r w:rsidRPr="00426811">
        <w:rPr>
          <w:rFonts w:ascii="Times New Roman" w:hAnsi="Times New Roman" w:cs="Times New Roman"/>
          <w:sz w:val="24"/>
          <w:szCs w:val="24"/>
          <w:lang w:val="es-ES"/>
        </w:rPr>
        <w:t xml:space="preserve">“En Grecia se discutieron y analizaron los conceptos de origen y actualización del Estado, lo cual permitió el desarrollo de un gobierno democrático, similar al actual. Adicionalmente, en esta civilización se encuentra el origen del método científico que influyó en la administración, como se reflejan los estudios de Frederic W. Taylor, Frak B. Gilbreth, Henri Fayol y otros.” </w:t>
      </w:r>
    </w:p>
    <w:p w14:paraId="5272CD0C" w14:textId="77777777" w:rsidR="00562D83" w:rsidRPr="00426811" w:rsidRDefault="00562D83" w:rsidP="00426811">
      <w:pPr>
        <w:tabs>
          <w:tab w:val="left" w:pos="567"/>
        </w:tabs>
        <w:spacing w:before="100" w:beforeAutospacing="1" w:after="100" w:afterAutospacing="1" w:line="480" w:lineRule="auto"/>
        <w:ind w:firstLine="567"/>
        <w:jc w:val="both"/>
        <w:rPr>
          <w:rFonts w:ascii="Times New Roman" w:hAnsi="Times New Roman" w:cs="Times New Roman"/>
          <w:sz w:val="24"/>
          <w:szCs w:val="24"/>
          <w:lang w:val="es-ES"/>
        </w:rPr>
      </w:pPr>
      <w:r w:rsidRPr="00426811">
        <w:rPr>
          <w:rFonts w:ascii="Times New Roman" w:hAnsi="Times New Roman" w:cs="Times New Roman"/>
          <w:sz w:val="24"/>
          <w:szCs w:val="24"/>
          <w:lang w:val="es-ES"/>
        </w:rPr>
        <w:t>Según estos antecedentes, en un principio el estudio del liderazgo se basó en definir estructuras sobre cómo se podría dirigir a la sociedad y en el análisis de los grandes líderes de la historia del mundo, identificando cuales eran esas características que los diferenciaban de los demás, llegando a la gran conclusión que los lideres nacían, no se hacían. Es entonces, cuando en el siglo 20 d.c que esta hipótesis comienza a ser refutada por los nuevos especialistas en el tema, ya que todos los tipos de liderazgo que se presentan hoy en día, pueden ser aprendidos. Se trata de habilidades de dirección, de influir sobre las personas para conducirlos al logro de metas y objetivos compartidos (Daft, 2006).</w:t>
      </w:r>
    </w:p>
    <w:p w14:paraId="193132AF" w14:textId="77777777" w:rsidR="00562D83" w:rsidRPr="00426811" w:rsidRDefault="00562D83" w:rsidP="00991FA2">
      <w:pPr>
        <w:tabs>
          <w:tab w:val="left" w:pos="567"/>
        </w:tabs>
        <w:spacing w:before="100" w:beforeAutospacing="1" w:after="100" w:afterAutospacing="1" w:line="480" w:lineRule="auto"/>
        <w:ind w:firstLine="567"/>
        <w:jc w:val="both"/>
        <w:rPr>
          <w:rFonts w:ascii="Times New Roman" w:hAnsi="Times New Roman" w:cs="Times New Roman"/>
          <w:sz w:val="24"/>
          <w:szCs w:val="24"/>
          <w:lang w:val="es-ES"/>
        </w:rPr>
      </w:pPr>
      <w:r w:rsidRPr="00426811">
        <w:rPr>
          <w:rFonts w:ascii="Times New Roman" w:hAnsi="Times New Roman" w:cs="Times New Roman"/>
          <w:sz w:val="24"/>
          <w:szCs w:val="24"/>
          <w:lang w:val="es-ES"/>
        </w:rPr>
        <w:t>Como consecuencia de estas nuevas hipótesis sobre el liderazgo, empezaron a surgir nuevos analistas, estudios y proyectos para analizar este fenómeno, los cuales se pueden dividir en varias teorías, que a su vez pueden o no, contener más de un modelo de liderazgo. En la siguiente figura podemos encontrar las diferentes teorías según Daft (2006), con sus respectivos enfoques y/o mayores exponentes.</w:t>
      </w:r>
    </w:p>
    <w:p w14:paraId="0F721794" w14:textId="77777777" w:rsidR="000967B2" w:rsidRDefault="00562D83" w:rsidP="00991FA2">
      <w:pPr>
        <w:pStyle w:val="Prrafodelista"/>
        <w:numPr>
          <w:ilvl w:val="3"/>
          <w:numId w:val="13"/>
        </w:numPr>
        <w:tabs>
          <w:tab w:val="left" w:pos="851"/>
        </w:tabs>
        <w:spacing w:before="100" w:beforeAutospacing="1" w:after="100" w:afterAutospacing="1" w:line="480" w:lineRule="auto"/>
        <w:jc w:val="both"/>
        <w:rPr>
          <w:rFonts w:cs="Times New Roman"/>
          <w:b/>
          <w:sz w:val="24"/>
          <w:szCs w:val="24"/>
        </w:rPr>
      </w:pPr>
      <w:r>
        <w:rPr>
          <w:rFonts w:cs="Times New Roman"/>
          <w:b/>
          <w:sz w:val="24"/>
          <w:szCs w:val="24"/>
        </w:rPr>
        <w:t>Definiciones</w:t>
      </w:r>
    </w:p>
    <w:p w14:paraId="26FF3E7E" w14:textId="77777777" w:rsidR="00D34D02" w:rsidRPr="00D34D02" w:rsidRDefault="00D34D02" w:rsidP="00991FA2">
      <w:pPr>
        <w:pStyle w:val="Prrafodelista"/>
        <w:spacing w:before="100" w:beforeAutospacing="1" w:after="100" w:afterAutospacing="1" w:line="480" w:lineRule="auto"/>
        <w:ind w:left="0" w:firstLine="567"/>
        <w:jc w:val="both"/>
        <w:rPr>
          <w:rFonts w:eastAsia="Calibri" w:cs="Times New Roman"/>
          <w:sz w:val="24"/>
          <w:szCs w:val="24"/>
        </w:rPr>
      </w:pPr>
      <w:r w:rsidRPr="00D34D02">
        <w:rPr>
          <w:rFonts w:eastAsia="Calibri" w:cs="Times New Roman"/>
          <w:sz w:val="24"/>
          <w:szCs w:val="24"/>
        </w:rPr>
        <w:t xml:space="preserve">A </w:t>
      </w:r>
      <w:r w:rsidR="00D97D9C" w:rsidRPr="00D34D02">
        <w:rPr>
          <w:rFonts w:eastAsia="Calibri" w:cs="Times New Roman"/>
          <w:sz w:val="24"/>
          <w:szCs w:val="24"/>
        </w:rPr>
        <w:t>continuación,</w:t>
      </w:r>
      <w:r w:rsidRPr="00D34D02">
        <w:rPr>
          <w:rFonts w:eastAsia="Calibri" w:cs="Times New Roman"/>
          <w:sz w:val="24"/>
          <w:szCs w:val="24"/>
        </w:rPr>
        <w:t xml:space="preserve"> brindaremos diversas definiciones de líder, según los autores citados a continuación:</w:t>
      </w:r>
    </w:p>
    <w:p w14:paraId="290D2451" w14:textId="77777777" w:rsidR="00D34D02" w:rsidRPr="00D34D02" w:rsidRDefault="00D34D02" w:rsidP="00991FA2">
      <w:pPr>
        <w:spacing w:before="100" w:beforeAutospacing="1" w:after="100" w:afterAutospacing="1" w:line="480" w:lineRule="auto"/>
        <w:ind w:left="851"/>
        <w:jc w:val="both"/>
        <w:rPr>
          <w:rFonts w:ascii="Times New Roman" w:eastAsia="Calibri" w:hAnsi="Times New Roman" w:cs="Times New Roman"/>
          <w:sz w:val="24"/>
          <w:szCs w:val="24"/>
        </w:rPr>
      </w:pPr>
      <w:r w:rsidRPr="00D34D02">
        <w:rPr>
          <w:rFonts w:ascii="Times New Roman" w:hAnsi="Times New Roman" w:cs="Times New Roman"/>
          <w:sz w:val="24"/>
          <w:szCs w:val="24"/>
        </w:rPr>
        <w:t>“</w:t>
      </w:r>
      <w:r w:rsidRPr="00D34D02">
        <w:rPr>
          <w:rFonts w:ascii="Times New Roman" w:eastAsia="Calibri" w:hAnsi="Times New Roman" w:cs="Times New Roman"/>
          <w:sz w:val="24"/>
          <w:szCs w:val="24"/>
        </w:rPr>
        <w:t xml:space="preserve">Conseguir de las personas una capacidad de empuje y una actitud proactiva que permita canalizar todas las energías creativas de la organización hacia la consecución de un proyecto común” (Gómez, 2008). </w:t>
      </w:r>
    </w:p>
    <w:p w14:paraId="78370845" w14:textId="77777777" w:rsidR="00D34D02" w:rsidRPr="00D34D02" w:rsidRDefault="00D34D02" w:rsidP="00991FA2">
      <w:pPr>
        <w:spacing w:before="100" w:beforeAutospacing="1" w:after="100" w:afterAutospacing="1" w:line="480" w:lineRule="auto"/>
        <w:ind w:left="851"/>
        <w:jc w:val="both"/>
        <w:rPr>
          <w:rFonts w:ascii="Times New Roman" w:eastAsia="Calibri" w:hAnsi="Times New Roman" w:cs="Times New Roman"/>
          <w:sz w:val="24"/>
          <w:szCs w:val="24"/>
        </w:rPr>
      </w:pPr>
      <w:r w:rsidRPr="00D34D02">
        <w:rPr>
          <w:rFonts w:ascii="Times New Roman" w:eastAsia="Calibri" w:hAnsi="Times New Roman" w:cs="Times New Roman"/>
          <w:sz w:val="24"/>
          <w:szCs w:val="24"/>
        </w:rPr>
        <w:t>“El liderazgo es fundamentalmente un proceso atributivo resultado de un proceso de percepción social, siendo la esencia del mismo el ser percibido como líder por los otros” (Lupano y Castro, 2008).</w:t>
      </w:r>
    </w:p>
    <w:p w14:paraId="72453EE4" w14:textId="77777777" w:rsidR="00D34D02" w:rsidRPr="00D34D02" w:rsidRDefault="00D34D02" w:rsidP="00991FA2">
      <w:pPr>
        <w:spacing w:before="100" w:beforeAutospacing="1" w:after="100" w:afterAutospacing="1" w:line="480" w:lineRule="auto"/>
        <w:ind w:left="851"/>
        <w:jc w:val="both"/>
        <w:rPr>
          <w:rFonts w:ascii="Times New Roman" w:eastAsia="Calibri" w:hAnsi="Times New Roman" w:cs="Times New Roman"/>
          <w:sz w:val="24"/>
          <w:szCs w:val="24"/>
        </w:rPr>
      </w:pPr>
      <w:r w:rsidRPr="00D34D02">
        <w:rPr>
          <w:rFonts w:ascii="Times New Roman" w:eastAsia="Calibri" w:hAnsi="Times New Roman" w:cs="Times New Roman"/>
          <w:sz w:val="24"/>
          <w:szCs w:val="24"/>
        </w:rPr>
        <w:t xml:space="preserve">“El liderazgo se define como la capacidad de influir sobre otros, pero es posible identificar grandes diferencias en la manera en que se ejerce el liderazgo, pues algunos líderes pueden influir sobre otros según sus cargos, y otros en cambio pueden influir de acuerdo con sus características y actitudes, las cuales generan identificación o entusiasmo en los seguidores” (García, 2011). </w:t>
      </w:r>
    </w:p>
    <w:p w14:paraId="658AAC88" w14:textId="77777777" w:rsidR="00562D83" w:rsidRDefault="00520911" w:rsidP="00991FA2">
      <w:pPr>
        <w:pStyle w:val="Prrafodelista"/>
        <w:numPr>
          <w:ilvl w:val="3"/>
          <w:numId w:val="13"/>
        </w:numPr>
        <w:tabs>
          <w:tab w:val="left" w:pos="851"/>
        </w:tabs>
        <w:spacing w:before="100" w:beforeAutospacing="1" w:after="100" w:afterAutospacing="1" w:line="480" w:lineRule="auto"/>
        <w:jc w:val="both"/>
        <w:rPr>
          <w:rFonts w:cs="Times New Roman"/>
          <w:b/>
          <w:sz w:val="24"/>
          <w:szCs w:val="24"/>
        </w:rPr>
      </w:pPr>
      <w:r>
        <w:rPr>
          <w:rFonts w:cs="Times New Roman"/>
          <w:b/>
          <w:sz w:val="24"/>
          <w:szCs w:val="24"/>
        </w:rPr>
        <w:t>Competencias del Liderazgo</w:t>
      </w:r>
    </w:p>
    <w:p w14:paraId="1409D96A" w14:textId="77777777" w:rsidR="007448BF" w:rsidRPr="00CF6BC2" w:rsidRDefault="007448BF" w:rsidP="00991FA2">
      <w:pPr>
        <w:pStyle w:val="Prrafodelista"/>
        <w:spacing w:before="100" w:beforeAutospacing="1" w:after="100" w:afterAutospacing="1" w:line="480" w:lineRule="auto"/>
        <w:ind w:left="0" w:firstLine="851"/>
        <w:jc w:val="both"/>
        <w:rPr>
          <w:rFonts w:eastAsia="Calibri" w:cs="Times New Roman"/>
          <w:sz w:val="24"/>
          <w:szCs w:val="24"/>
        </w:rPr>
      </w:pPr>
      <w:r w:rsidRPr="007448BF">
        <w:rPr>
          <w:rFonts w:eastAsia="Calibri" w:cs="Times New Roman"/>
          <w:sz w:val="24"/>
          <w:szCs w:val="24"/>
        </w:rPr>
        <w:t xml:space="preserve">En la </w:t>
      </w:r>
      <w:r w:rsidRPr="00CF6BC2">
        <w:rPr>
          <w:rFonts w:eastAsia="Calibri" w:cs="Times New Roman"/>
          <w:sz w:val="24"/>
          <w:szCs w:val="24"/>
        </w:rPr>
        <w:t xml:space="preserve">siguiente figura se pueden encontrar algunos elementos que se pueden considerar abarca el liderazgo. </w:t>
      </w:r>
    </w:p>
    <w:p w14:paraId="58E68296" w14:textId="77777777" w:rsidR="00CF6BC2" w:rsidRPr="00CF6BC2" w:rsidRDefault="00CF6BC2" w:rsidP="00CF6BC2">
      <w:pPr>
        <w:spacing w:after="0" w:line="480" w:lineRule="auto"/>
        <w:jc w:val="center"/>
        <w:rPr>
          <w:rFonts w:ascii="Times New Roman" w:hAnsi="Times New Roman" w:cs="Times New Roman"/>
          <w:i/>
          <w:sz w:val="24"/>
          <w:szCs w:val="24"/>
        </w:rPr>
      </w:pPr>
      <w:r w:rsidRPr="00CF6BC2">
        <w:rPr>
          <w:rFonts w:ascii="Times New Roman" w:hAnsi="Times New Roman" w:cs="Times New Roman"/>
          <w:i/>
          <w:sz w:val="24"/>
          <w:szCs w:val="24"/>
        </w:rPr>
        <w:t>Figura 2. Elementos del Liderzgo</w:t>
      </w:r>
    </w:p>
    <w:p w14:paraId="1E2C8E7C" w14:textId="77777777" w:rsidR="00CF6BC2" w:rsidRPr="00CF6BC2" w:rsidRDefault="00CF6BC2" w:rsidP="00CF6BC2">
      <w:pPr>
        <w:pStyle w:val="Prrafodelista"/>
        <w:spacing w:after="0" w:line="480" w:lineRule="auto"/>
        <w:ind w:left="0" w:firstLine="851"/>
        <w:jc w:val="center"/>
        <w:rPr>
          <w:rFonts w:cs="Times New Roman"/>
          <w:sz w:val="24"/>
          <w:szCs w:val="24"/>
        </w:rPr>
      </w:pPr>
      <w:r w:rsidRPr="00CF6BC2">
        <w:rPr>
          <w:rFonts w:cs="Times New Roman"/>
          <w:noProof/>
          <w:sz w:val="24"/>
          <w:szCs w:val="24"/>
          <w:lang w:val="es-PE" w:eastAsia="es-PE"/>
        </w:rPr>
        <w:drawing>
          <wp:inline distT="0" distB="0" distL="0" distR="0" wp14:anchorId="68CFBD01" wp14:editId="0492B831">
            <wp:extent cx="3084723" cy="2763911"/>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grayscl/>
                      <a:extLst>
                        <a:ext uri="{28A0092B-C50C-407E-A947-70E740481C1C}">
                          <a14:useLocalDpi xmlns:a14="http://schemas.microsoft.com/office/drawing/2010/main" val="0"/>
                        </a:ext>
                      </a:extLst>
                    </a:blip>
                    <a:srcRect l="19380" r="16021" b="16966"/>
                    <a:stretch/>
                  </pic:blipFill>
                  <pic:spPr bwMode="auto">
                    <a:xfrm>
                      <a:off x="0" y="0"/>
                      <a:ext cx="3087839" cy="2766703"/>
                    </a:xfrm>
                    <a:prstGeom prst="rect">
                      <a:avLst/>
                    </a:prstGeom>
                    <a:noFill/>
                    <a:ln>
                      <a:noFill/>
                    </a:ln>
                    <a:extLst>
                      <a:ext uri="{53640926-AAD7-44D8-BBD7-CCE9431645EC}">
                        <a14:shadowObscured xmlns:a14="http://schemas.microsoft.com/office/drawing/2010/main"/>
                      </a:ext>
                    </a:extLst>
                  </pic:spPr>
                </pic:pic>
              </a:graphicData>
            </a:graphic>
          </wp:inline>
        </w:drawing>
      </w:r>
    </w:p>
    <w:p w14:paraId="2E62E44B" w14:textId="77777777" w:rsidR="00CF6BC2" w:rsidRPr="00CF6BC2" w:rsidRDefault="00CF6BC2" w:rsidP="00CF6BC2">
      <w:pPr>
        <w:spacing w:after="0" w:line="480" w:lineRule="auto"/>
        <w:jc w:val="center"/>
        <w:rPr>
          <w:rFonts w:ascii="Times New Roman" w:hAnsi="Times New Roman" w:cs="Times New Roman"/>
          <w:sz w:val="24"/>
          <w:szCs w:val="24"/>
        </w:rPr>
      </w:pPr>
      <w:r w:rsidRPr="00CF6BC2">
        <w:rPr>
          <w:rFonts w:ascii="Times New Roman" w:hAnsi="Times New Roman" w:cs="Times New Roman"/>
          <w:i/>
          <w:sz w:val="24"/>
          <w:szCs w:val="24"/>
        </w:rPr>
        <w:t>Fuente:</w:t>
      </w:r>
      <w:r w:rsidRPr="00CF6BC2">
        <w:rPr>
          <w:rFonts w:ascii="Times New Roman" w:hAnsi="Times New Roman" w:cs="Times New Roman"/>
          <w:sz w:val="24"/>
          <w:szCs w:val="24"/>
        </w:rPr>
        <w:t xml:space="preserve"> Gomez (2008); Garcia (2011); Lupano y Castro (2008)</w:t>
      </w:r>
    </w:p>
    <w:p w14:paraId="22DCE265" w14:textId="77777777" w:rsidR="00CF6BC2" w:rsidRDefault="00CF6BC2" w:rsidP="00950BE0">
      <w:pPr>
        <w:pStyle w:val="Prrafodelista"/>
        <w:spacing w:before="100" w:beforeAutospacing="1" w:after="100" w:afterAutospacing="1" w:line="480" w:lineRule="auto"/>
        <w:ind w:left="0" w:firstLine="567"/>
        <w:jc w:val="both"/>
        <w:rPr>
          <w:rFonts w:cs="Times New Roman"/>
          <w:sz w:val="24"/>
          <w:szCs w:val="24"/>
        </w:rPr>
      </w:pPr>
      <w:r w:rsidRPr="00CF6BC2">
        <w:rPr>
          <w:rFonts w:cs="Times New Roman"/>
          <w:sz w:val="24"/>
          <w:szCs w:val="24"/>
        </w:rPr>
        <w:t>Con base en el cuadro anterior, podemos construir una definición para el líder la cual sería: un líder es toda aquella persona que por medio de su interacción e influencia sobre un grupo de personas (seguidores), y gracias a cualidades como la comunicación asertiva, la creatividad, la proactividad y el trabajo en equipo, es capaz de lograr las metas y objetivos que comparte con sus seguidores (Gómez, 2008).</w:t>
      </w:r>
    </w:p>
    <w:p w14:paraId="0EE60BAB" w14:textId="77777777" w:rsidR="007448BF" w:rsidRPr="00EB3FCD" w:rsidRDefault="00063B05" w:rsidP="00950BE0">
      <w:pPr>
        <w:pStyle w:val="Prrafodelista"/>
        <w:numPr>
          <w:ilvl w:val="3"/>
          <w:numId w:val="13"/>
        </w:numPr>
        <w:tabs>
          <w:tab w:val="left" w:pos="851"/>
        </w:tabs>
        <w:spacing w:before="100" w:beforeAutospacing="1" w:after="100" w:afterAutospacing="1" w:line="480" w:lineRule="auto"/>
        <w:jc w:val="both"/>
        <w:rPr>
          <w:rFonts w:cs="Times New Roman"/>
          <w:b/>
          <w:sz w:val="24"/>
          <w:szCs w:val="24"/>
        </w:rPr>
      </w:pPr>
      <w:r w:rsidRPr="00EB3FCD">
        <w:rPr>
          <w:rFonts w:cs="Times New Roman"/>
          <w:b/>
          <w:sz w:val="24"/>
          <w:szCs w:val="24"/>
        </w:rPr>
        <w:t>Tipos de Liderazgo</w:t>
      </w:r>
    </w:p>
    <w:p w14:paraId="2A5A63D5" w14:textId="77777777" w:rsidR="00EB3FCD" w:rsidRPr="00683FAD" w:rsidRDefault="00EB3FCD" w:rsidP="00950BE0">
      <w:pPr>
        <w:pStyle w:val="Prrafodelista"/>
        <w:spacing w:before="100" w:beforeAutospacing="1" w:after="100" w:afterAutospacing="1" w:line="480" w:lineRule="auto"/>
        <w:ind w:left="0" w:firstLine="567"/>
        <w:jc w:val="both"/>
        <w:rPr>
          <w:rFonts w:cs="Times New Roman"/>
          <w:sz w:val="24"/>
          <w:szCs w:val="24"/>
        </w:rPr>
      </w:pPr>
      <w:r w:rsidRPr="00EB3FCD">
        <w:rPr>
          <w:rFonts w:cs="Times New Roman"/>
          <w:sz w:val="24"/>
          <w:szCs w:val="24"/>
        </w:rPr>
        <w:t xml:space="preserve">La Escala de Automedición del Liderazgo (2007) clásicamente ha distinguido tres tipos de liderazgo, que corresponden a determinados tipos de organización y formas de Dirección de grupo. Aunque en algunas circunstancias </w:t>
      </w:r>
      <w:r w:rsidRPr="00683FAD">
        <w:rPr>
          <w:rFonts w:cs="Times New Roman"/>
          <w:sz w:val="24"/>
          <w:szCs w:val="24"/>
        </w:rPr>
        <w:t>puede haber mínimas variaciones, por lo general estos tipos se mantienen estables y son:</w:t>
      </w:r>
    </w:p>
    <w:p w14:paraId="68B4AB82" w14:textId="77777777" w:rsidR="00683FAD" w:rsidRPr="00683FAD" w:rsidRDefault="00683FAD" w:rsidP="00950BE0">
      <w:pPr>
        <w:numPr>
          <w:ilvl w:val="0"/>
          <w:numId w:val="40"/>
        </w:numPr>
        <w:tabs>
          <w:tab w:val="clear" w:pos="360"/>
        </w:tabs>
        <w:spacing w:before="100" w:beforeAutospacing="1" w:after="100" w:afterAutospacing="1" w:line="480" w:lineRule="auto"/>
        <w:jc w:val="both"/>
        <w:rPr>
          <w:rFonts w:ascii="Times New Roman" w:hAnsi="Times New Roman" w:cs="Times New Roman"/>
          <w:sz w:val="24"/>
          <w:szCs w:val="24"/>
        </w:rPr>
      </w:pPr>
      <w:r w:rsidRPr="00683FAD">
        <w:rPr>
          <w:rFonts w:ascii="Times New Roman" w:hAnsi="Times New Roman" w:cs="Times New Roman"/>
          <w:b/>
          <w:sz w:val="24"/>
          <w:szCs w:val="24"/>
        </w:rPr>
        <w:t>Democrático</w:t>
      </w:r>
      <w:r w:rsidRPr="00683FAD">
        <w:rPr>
          <w:rFonts w:ascii="Times New Roman" w:hAnsi="Times New Roman" w:cs="Times New Roman"/>
          <w:sz w:val="24"/>
          <w:szCs w:val="24"/>
        </w:rPr>
        <w:t>, es aquel que se caracteriza porque en la toma de decisiones acerca de las actividades del grupo, es el grupo. Participa activamente sin menospreciar la participación de los demás miembros, así como actuando dentro de las normas establecidas por el mismo grupo.</w:t>
      </w:r>
    </w:p>
    <w:p w14:paraId="76247EDA" w14:textId="77777777" w:rsidR="00683FAD" w:rsidRPr="00683FAD" w:rsidRDefault="00683FAD" w:rsidP="00950BE0">
      <w:pPr>
        <w:numPr>
          <w:ilvl w:val="0"/>
          <w:numId w:val="40"/>
        </w:numPr>
        <w:spacing w:before="100" w:beforeAutospacing="1" w:after="100" w:afterAutospacing="1" w:line="480" w:lineRule="auto"/>
        <w:jc w:val="both"/>
        <w:rPr>
          <w:rFonts w:ascii="Times New Roman" w:hAnsi="Times New Roman" w:cs="Times New Roman"/>
          <w:sz w:val="24"/>
          <w:szCs w:val="24"/>
        </w:rPr>
      </w:pPr>
      <w:r w:rsidRPr="00683FAD">
        <w:rPr>
          <w:rFonts w:ascii="Times New Roman" w:hAnsi="Times New Roman" w:cs="Times New Roman"/>
          <w:b/>
          <w:sz w:val="24"/>
          <w:szCs w:val="24"/>
        </w:rPr>
        <w:t>Laissez Faire,</w:t>
      </w:r>
      <w:r w:rsidRPr="00683FAD">
        <w:rPr>
          <w:rFonts w:ascii="Times New Roman" w:hAnsi="Times New Roman" w:cs="Times New Roman"/>
          <w:sz w:val="24"/>
          <w:szCs w:val="24"/>
        </w:rPr>
        <w:t xml:space="preserve"> o líder liberal, donde el liderazgo no se asume completamente quedando el grupo a su mando en completa libertad y albedrío.</w:t>
      </w:r>
    </w:p>
    <w:p w14:paraId="71236F39" w14:textId="77777777" w:rsidR="00683FAD" w:rsidRPr="00683FAD" w:rsidRDefault="00683FAD" w:rsidP="00950BE0">
      <w:pPr>
        <w:numPr>
          <w:ilvl w:val="0"/>
          <w:numId w:val="40"/>
        </w:numPr>
        <w:spacing w:before="100" w:beforeAutospacing="1" w:after="100" w:afterAutospacing="1" w:line="480" w:lineRule="auto"/>
        <w:jc w:val="both"/>
        <w:rPr>
          <w:rFonts w:ascii="Times New Roman" w:hAnsi="Times New Roman" w:cs="Times New Roman"/>
          <w:sz w:val="24"/>
          <w:szCs w:val="24"/>
        </w:rPr>
      </w:pPr>
      <w:r w:rsidRPr="00683FAD">
        <w:rPr>
          <w:rFonts w:ascii="Times New Roman" w:hAnsi="Times New Roman" w:cs="Times New Roman"/>
          <w:b/>
          <w:sz w:val="24"/>
          <w:szCs w:val="24"/>
        </w:rPr>
        <w:t>Autoritario</w:t>
      </w:r>
      <w:r w:rsidRPr="00683FAD">
        <w:rPr>
          <w:rFonts w:ascii="Times New Roman" w:hAnsi="Times New Roman" w:cs="Times New Roman"/>
          <w:sz w:val="24"/>
          <w:szCs w:val="24"/>
        </w:rPr>
        <w:t>: Donde el líder toma todas las decisiones y supervisa la</w:t>
      </w:r>
      <w:r w:rsidR="007472E9">
        <w:rPr>
          <w:rFonts w:ascii="Times New Roman" w:hAnsi="Times New Roman" w:cs="Times New Roman"/>
          <w:sz w:val="24"/>
          <w:szCs w:val="24"/>
        </w:rPr>
        <w:t xml:space="preserve">s actividades de los sujetos a </w:t>
      </w:r>
      <w:r w:rsidRPr="00683FAD">
        <w:rPr>
          <w:rFonts w:ascii="Times New Roman" w:hAnsi="Times New Roman" w:cs="Times New Roman"/>
          <w:sz w:val="24"/>
          <w:szCs w:val="24"/>
        </w:rPr>
        <w:t>su cargo o mando.</w:t>
      </w:r>
    </w:p>
    <w:p w14:paraId="776ECBA0" w14:textId="77777777" w:rsidR="00683FAD" w:rsidRPr="00683FAD" w:rsidRDefault="00683FAD" w:rsidP="00950BE0">
      <w:pPr>
        <w:pStyle w:val="Prrafodelista"/>
        <w:spacing w:before="100" w:beforeAutospacing="1" w:after="100" w:afterAutospacing="1" w:line="480" w:lineRule="auto"/>
        <w:ind w:left="0" w:firstLine="567"/>
        <w:jc w:val="both"/>
        <w:rPr>
          <w:rFonts w:cs="Times New Roman"/>
          <w:sz w:val="24"/>
          <w:szCs w:val="24"/>
          <w:lang w:val="es-PE"/>
        </w:rPr>
      </w:pPr>
      <w:r w:rsidRPr="00683FAD">
        <w:rPr>
          <w:rFonts w:cs="Times New Roman"/>
          <w:sz w:val="24"/>
          <w:szCs w:val="24"/>
          <w:lang w:val="es-PE"/>
        </w:rPr>
        <w:t>Las reacciones que generan los líderes democráticos son: Un ambiente de camaradería y participación justa y equitativa, una producción razonablemente satisfactoria.</w:t>
      </w:r>
    </w:p>
    <w:p w14:paraId="7086A4F2" w14:textId="77777777" w:rsidR="00683FAD" w:rsidRPr="00683FAD" w:rsidRDefault="00683FAD" w:rsidP="00950BE0">
      <w:pPr>
        <w:pStyle w:val="Prrafodelista"/>
        <w:spacing w:before="100" w:beforeAutospacing="1" w:after="100" w:afterAutospacing="1" w:line="480" w:lineRule="auto"/>
        <w:ind w:left="0" w:firstLine="567"/>
        <w:jc w:val="both"/>
        <w:rPr>
          <w:rFonts w:cs="Times New Roman"/>
          <w:sz w:val="24"/>
          <w:szCs w:val="24"/>
          <w:lang w:val="es-PE"/>
        </w:rPr>
      </w:pPr>
      <w:r w:rsidRPr="00683FAD">
        <w:rPr>
          <w:rFonts w:cs="Times New Roman"/>
          <w:sz w:val="24"/>
          <w:szCs w:val="24"/>
          <w:lang w:val="es-PE"/>
        </w:rPr>
        <w:t xml:space="preserve">En los grupos con </w:t>
      </w:r>
      <w:r w:rsidRPr="00683FAD">
        <w:rPr>
          <w:rFonts w:cs="Times New Roman"/>
          <w:sz w:val="24"/>
          <w:szCs w:val="24"/>
        </w:rPr>
        <w:t>líderes</w:t>
      </w:r>
      <w:r w:rsidRPr="00683FAD">
        <w:rPr>
          <w:rFonts w:cs="Times New Roman"/>
          <w:sz w:val="24"/>
          <w:szCs w:val="24"/>
          <w:lang w:val="es-PE"/>
        </w:rPr>
        <w:t xml:space="preserve"> laissez faire, el grupo pasa el menor tiempo posible haciendo trabajos constructivos. Hacen más payasadas y por lo general se encuentran descontentos.</w:t>
      </w:r>
    </w:p>
    <w:p w14:paraId="7872C070" w14:textId="77777777" w:rsidR="00683FAD" w:rsidRPr="00991CBE" w:rsidRDefault="00683FAD" w:rsidP="00950BE0">
      <w:pPr>
        <w:pStyle w:val="Prrafodelista"/>
        <w:spacing w:before="100" w:beforeAutospacing="1" w:after="100" w:afterAutospacing="1" w:line="480" w:lineRule="auto"/>
        <w:ind w:left="0" w:firstLine="567"/>
        <w:jc w:val="both"/>
        <w:rPr>
          <w:rFonts w:cs="Times New Roman"/>
          <w:sz w:val="24"/>
          <w:szCs w:val="24"/>
          <w:lang w:val="es-PE"/>
        </w:rPr>
      </w:pPr>
      <w:r w:rsidRPr="00683FAD">
        <w:rPr>
          <w:rFonts w:cs="Times New Roman"/>
          <w:sz w:val="24"/>
          <w:szCs w:val="24"/>
          <w:lang w:val="es-PE"/>
        </w:rPr>
        <w:t xml:space="preserve">En el grupo con líderes Autoritario se encuentran presentes dos tipos de reacción: a) Pasiva, cuando el grupo acepta las condiciones establecidas por el líder, conteniendo su agresividad, son poco comunicativos y su producción es solamente la necesaria. b) La reacción agresiva, se manifiesta con la presencia de victimas </w:t>
      </w:r>
      <w:r w:rsidRPr="00991CBE">
        <w:rPr>
          <w:rFonts w:cs="Times New Roman"/>
          <w:sz w:val="24"/>
          <w:szCs w:val="24"/>
          <w:lang w:val="es-PE"/>
        </w:rPr>
        <w:t xml:space="preserve">expiatorias, con </w:t>
      </w:r>
      <w:r w:rsidRPr="00991CBE">
        <w:rPr>
          <w:rFonts w:cs="Times New Roman"/>
          <w:sz w:val="24"/>
          <w:szCs w:val="24"/>
        </w:rPr>
        <w:t>producción</w:t>
      </w:r>
      <w:r w:rsidRPr="00991CBE">
        <w:rPr>
          <w:rFonts w:cs="Times New Roman"/>
          <w:sz w:val="24"/>
          <w:szCs w:val="24"/>
          <w:lang w:val="es-PE"/>
        </w:rPr>
        <w:t xml:space="preserve"> necesaria y descontinuado si el líder se ausenta. En este grupo existe mucha agresión contenida.</w:t>
      </w:r>
    </w:p>
    <w:p w14:paraId="654D7183" w14:textId="77777777" w:rsidR="00EB3FCD" w:rsidRPr="00991CBE" w:rsidRDefault="00683FAD" w:rsidP="00950BE0">
      <w:pPr>
        <w:pStyle w:val="Prrafodelista"/>
        <w:spacing w:before="100" w:beforeAutospacing="1" w:after="100" w:afterAutospacing="1" w:line="480" w:lineRule="auto"/>
        <w:ind w:left="0" w:firstLine="567"/>
        <w:jc w:val="both"/>
        <w:rPr>
          <w:rFonts w:cs="Times New Roman"/>
          <w:sz w:val="24"/>
          <w:szCs w:val="24"/>
          <w:lang w:val="es-PE"/>
        </w:rPr>
      </w:pPr>
      <w:r w:rsidRPr="00991CBE">
        <w:rPr>
          <w:rFonts w:cs="Times New Roman"/>
          <w:sz w:val="24"/>
          <w:szCs w:val="24"/>
          <w:lang w:val="es-PE"/>
        </w:rPr>
        <w:t xml:space="preserve">Sin embargo, el desarrollo organizacional ha permitido ampliar esta tipificación tradicional presentando nuevos enfoques y percepciones de los tipos de liderazgo: Así encontramos al Líder Centrado en el Grupo (G), Líder centrado en el Líder (L) y Líder Descentrado (D). Esta tipología se estructura a partir de dos componentes: a) El </w:t>
      </w:r>
      <w:r w:rsidRPr="00991CBE">
        <w:rPr>
          <w:rFonts w:cs="Times New Roman"/>
          <w:sz w:val="24"/>
          <w:szCs w:val="24"/>
        </w:rPr>
        <w:t>manejo</w:t>
      </w:r>
      <w:r w:rsidRPr="00991CBE">
        <w:rPr>
          <w:rFonts w:cs="Times New Roman"/>
          <w:sz w:val="24"/>
          <w:szCs w:val="24"/>
          <w:lang w:val="es-PE"/>
        </w:rPr>
        <w:t xml:space="preserve"> de los participantes del grupo; y b) El grado de acercamiento emocional del líder con sus colaboradores, la relación emocional. Respecto a los estilos señalados tenemos que:</w:t>
      </w:r>
    </w:p>
    <w:p w14:paraId="67088CEC" w14:textId="77777777" w:rsidR="00991CBE" w:rsidRPr="00991CBE" w:rsidRDefault="00991CBE" w:rsidP="00950BE0">
      <w:pPr>
        <w:pStyle w:val="Prrafodelista"/>
        <w:numPr>
          <w:ilvl w:val="0"/>
          <w:numId w:val="38"/>
        </w:numPr>
        <w:spacing w:before="100" w:beforeAutospacing="1" w:after="100" w:afterAutospacing="1" w:line="480" w:lineRule="auto"/>
        <w:ind w:left="426" w:hanging="426"/>
        <w:jc w:val="both"/>
        <w:rPr>
          <w:rFonts w:cs="Times New Roman"/>
          <w:sz w:val="24"/>
          <w:szCs w:val="24"/>
        </w:rPr>
      </w:pPr>
      <w:r w:rsidRPr="00991CBE">
        <w:rPr>
          <w:rFonts w:cs="Times New Roman"/>
          <w:b/>
          <w:sz w:val="24"/>
          <w:szCs w:val="24"/>
        </w:rPr>
        <w:t xml:space="preserve">El Liderazgo Centrado en el grupo (G), </w:t>
      </w:r>
      <w:r w:rsidRPr="00991CBE">
        <w:rPr>
          <w:rFonts w:cs="Times New Roman"/>
          <w:sz w:val="24"/>
          <w:szCs w:val="24"/>
        </w:rPr>
        <w:t xml:space="preserve">es un liderazgo que se orienta hacia la meta y los colaboradores Los colaboradores disponen de mucho espacio para la creatividad y la realización de sus tareas sin que se pierda el manejo a través del líder. El control </w:t>
      </w:r>
      <w:r w:rsidR="00C655E4" w:rsidRPr="00991CBE">
        <w:rPr>
          <w:rFonts w:cs="Times New Roman"/>
          <w:sz w:val="24"/>
          <w:szCs w:val="24"/>
        </w:rPr>
        <w:t>está</w:t>
      </w:r>
      <w:r w:rsidRPr="00991CBE">
        <w:rPr>
          <w:rFonts w:cs="Times New Roman"/>
          <w:sz w:val="24"/>
          <w:szCs w:val="24"/>
        </w:rPr>
        <w:t xml:space="preserve"> orientado hacia el asunto y no hacia la persona, hay información mutua y los colaboradores participan en el proceso de toma de decisiones. El líder tiene una relación emocional positiva con sus colaboradores hacia fuera y facilita un clima positivo en el grupo.</w:t>
      </w:r>
    </w:p>
    <w:p w14:paraId="4E132DDF" w14:textId="77777777" w:rsidR="00991CBE" w:rsidRPr="00991CBE" w:rsidRDefault="00991CBE" w:rsidP="00950BE0">
      <w:pPr>
        <w:pStyle w:val="Prrafodelista"/>
        <w:numPr>
          <w:ilvl w:val="0"/>
          <w:numId w:val="38"/>
        </w:numPr>
        <w:tabs>
          <w:tab w:val="left" w:pos="426"/>
        </w:tabs>
        <w:spacing w:before="100" w:beforeAutospacing="1" w:after="100" w:afterAutospacing="1" w:line="480" w:lineRule="auto"/>
        <w:ind w:left="426" w:hanging="426"/>
        <w:jc w:val="both"/>
        <w:rPr>
          <w:rFonts w:cs="Times New Roman"/>
          <w:sz w:val="24"/>
          <w:szCs w:val="24"/>
        </w:rPr>
      </w:pPr>
      <w:r w:rsidRPr="00991CBE">
        <w:rPr>
          <w:rFonts w:cs="Times New Roman"/>
          <w:b/>
          <w:sz w:val="24"/>
          <w:szCs w:val="24"/>
        </w:rPr>
        <w:t>El liderazgo centrado en el líder (L); s</w:t>
      </w:r>
      <w:r w:rsidRPr="00991CBE">
        <w:rPr>
          <w:rFonts w:cs="Times New Roman"/>
          <w:sz w:val="24"/>
          <w:szCs w:val="24"/>
        </w:rPr>
        <w:t>e caracteriza por una estructuración y asignación de tareas a través de un manejo intencionado de las actividades del grupo y un control detallado de la realización de la tarea. Las metas son dadas y las decisiones también. El espacio de los colaboradores es mínimo.</w:t>
      </w:r>
    </w:p>
    <w:p w14:paraId="50D3B2AE" w14:textId="77777777" w:rsidR="00991CBE" w:rsidRPr="00991CBE" w:rsidRDefault="00991CBE" w:rsidP="00950BE0">
      <w:pPr>
        <w:pStyle w:val="Prrafodelista"/>
        <w:tabs>
          <w:tab w:val="left" w:pos="426"/>
        </w:tabs>
        <w:spacing w:before="100" w:beforeAutospacing="1" w:after="100" w:afterAutospacing="1" w:line="480" w:lineRule="auto"/>
        <w:ind w:left="426" w:firstLine="851"/>
        <w:rPr>
          <w:rFonts w:cs="Times New Roman"/>
          <w:sz w:val="24"/>
          <w:szCs w:val="24"/>
        </w:rPr>
      </w:pPr>
      <w:r w:rsidRPr="00991CBE">
        <w:rPr>
          <w:rFonts w:cs="Times New Roman"/>
          <w:sz w:val="24"/>
          <w:szCs w:val="24"/>
        </w:rPr>
        <w:t xml:space="preserve">Asimismo, hay dos variantes extremas en relación a los colaboradores a) Un distanciamiento pronunciado, lo cual </w:t>
      </w:r>
      <w:r w:rsidR="00C655E4" w:rsidRPr="00991CBE">
        <w:rPr>
          <w:rFonts w:cs="Times New Roman"/>
          <w:sz w:val="24"/>
          <w:szCs w:val="24"/>
        </w:rPr>
        <w:t>los colaboradores</w:t>
      </w:r>
      <w:r w:rsidRPr="00991CBE">
        <w:rPr>
          <w:rFonts w:cs="Times New Roman"/>
          <w:sz w:val="24"/>
          <w:szCs w:val="24"/>
        </w:rPr>
        <w:t xml:space="preserve"> viven más bien como rechazo y frialdad emocional. b) Un acercamiento patriarcal (jovial)que es en el fondo una relación asimétrica (padre-hijo).</w:t>
      </w:r>
    </w:p>
    <w:p w14:paraId="647AA1EA" w14:textId="77777777" w:rsidR="00991CBE" w:rsidRPr="00991CBE" w:rsidRDefault="00991CBE" w:rsidP="00950BE0">
      <w:pPr>
        <w:pStyle w:val="Prrafodelista"/>
        <w:numPr>
          <w:ilvl w:val="0"/>
          <w:numId w:val="38"/>
        </w:numPr>
        <w:spacing w:before="100" w:beforeAutospacing="1" w:after="100" w:afterAutospacing="1" w:line="480" w:lineRule="auto"/>
        <w:ind w:left="426" w:hanging="426"/>
        <w:jc w:val="both"/>
        <w:rPr>
          <w:rFonts w:cs="Times New Roman"/>
          <w:sz w:val="24"/>
          <w:szCs w:val="24"/>
        </w:rPr>
      </w:pPr>
      <w:r w:rsidRPr="00991CBE">
        <w:rPr>
          <w:rFonts w:cs="Times New Roman"/>
          <w:b/>
          <w:sz w:val="24"/>
          <w:szCs w:val="24"/>
        </w:rPr>
        <w:t xml:space="preserve">El liderazgo Descentrado (D); </w:t>
      </w:r>
      <w:r w:rsidRPr="00991CBE">
        <w:rPr>
          <w:rFonts w:cs="Times New Roman"/>
          <w:sz w:val="24"/>
          <w:szCs w:val="24"/>
        </w:rPr>
        <w:t xml:space="preserve">es aquel que se conduce descentradamente, el líder no maneja ni influye en las actividades del grupo. </w:t>
      </w:r>
      <w:r w:rsidR="00C655E4" w:rsidRPr="00991CBE">
        <w:rPr>
          <w:rFonts w:cs="Times New Roman"/>
          <w:sz w:val="24"/>
          <w:szCs w:val="24"/>
        </w:rPr>
        <w:t>Los colaboradores</w:t>
      </w:r>
      <w:r w:rsidRPr="00991CBE">
        <w:rPr>
          <w:rFonts w:cs="Times New Roman"/>
          <w:sz w:val="24"/>
          <w:szCs w:val="24"/>
        </w:rPr>
        <w:t xml:space="preserve"> no tienen límites en su conducta de trabajo. Tampoco encuentra apoyo. Aquí la relación con sus colaboradores es principalmente neutral aunque también puede ser distanciada o de cercanía. El líder no influye en las relaciones entre los miembros del grupo.</w:t>
      </w:r>
    </w:p>
    <w:p w14:paraId="4FA26CA4" w14:textId="77777777" w:rsidR="00991CBE" w:rsidRDefault="00991CBE" w:rsidP="00933E17">
      <w:pPr>
        <w:tabs>
          <w:tab w:val="left" w:pos="426"/>
        </w:tabs>
        <w:spacing w:before="100" w:beforeAutospacing="1" w:after="100" w:afterAutospacing="1" w:line="480" w:lineRule="auto"/>
        <w:ind w:firstLine="567"/>
        <w:jc w:val="both"/>
        <w:rPr>
          <w:rFonts w:ascii="Times New Roman" w:hAnsi="Times New Roman" w:cs="Times New Roman"/>
          <w:sz w:val="24"/>
          <w:szCs w:val="24"/>
        </w:rPr>
      </w:pPr>
      <w:r w:rsidRPr="00991CBE">
        <w:rPr>
          <w:rFonts w:ascii="Times New Roman" w:hAnsi="Times New Roman" w:cs="Times New Roman"/>
          <w:sz w:val="24"/>
          <w:szCs w:val="24"/>
        </w:rPr>
        <w:t>Pero, además, el liderazgo no se define solamente en función al tipo o interés del grupo, sino también en función a formas de conducción personal del grupo y como logra establecer un clima organizacional, desarrollándose una nueva versión de liderazgo, que trata de sintetizar los anteriores tipos, esta propuesta (Rider, 1998) la asumimos en la presente.</w:t>
      </w:r>
    </w:p>
    <w:p w14:paraId="75F83109" w14:textId="791BB7E3" w:rsidR="00582DC3" w:rsidRDefault="00040F62" w:rsidP="00933E17">
      <w:pPr>
        <w:tabs>
          <w:tab w:val="left" w:pos="426"/>
        </w:tabs>
        <w:spacing w:before="100" w:beforeAutospacing="1" w:after="100" w:afterAutospacing="1" w:line="480" w:lineRule="auto"/>
        <w:ind w:firstLine="567"/>
        <w:jc w:val="both"/>
        <w:rPr>
          <w:rFonts w:ascii="Times New Roman" w:hAnsi="Times New Roman" w:cs="Times New Roman"/>
          <w:sz w:val="24"/>
          <w:szCs w:val="24"/>
        </w:rPr>
      </w:pPr>
      <w:r w:rsidRPr="00040F62">
        <w:rPr>
          <w:rFonts w:ascii="Times New Roman" w:hAnsi="Times New Roman" w:cs="Times New Roman"/>
          <w:sz w:val="24"/>
          <w:szCs w:val="24"/>
        </w:rPr>
        <w:t xml:space="preserve">Rider (en Escala de Automedición del Liderazgo, 2007) clasifica a los líderes en 6 tipos: </w:t>
      </w:r>
      <w:r w:rsidR="00582DC3">
        <w:rPr>
          <w:rFonts w:ascii="Times New Roman" w:hAnsi="Times New Roman" w:cs="Times New Roman"/>
          <w:sz w:val="24"/>
          <w:szCs w:val="24"/>
        </w:rPr>
        <w:t xml:space="preserve"> </w:t>
      </w:r>
    </w:p>
    <w:p w14:paraId="55E3DC1A" w14:textId="77777777" w:rsidR="00582DC3" w:rsidRDefault="00582DC3" w:rsidP="00933E17">
      <w:pPr>
        <w:tabs>
          <w:tab w:val="left" w:pos="426"/>
        </w:tabs>
        <w:spacing w:before="100" w:beforeAutospacing="1" w:after="100" w:afterAutospacing="1" w:line="480" w:lineRule="auto"/>
        <w:ind w:firstLine="567"/>
        <w:jc w:val="both"/>
        <w:rPr>
          <w:rFonts w:ascii="Times New Roman" w:hAnsi="Times New Roman" w:cs="Times New Roman"/>
          <w:sz w:val="24"/>
          <w:szCs w:val="24"/>
        </w:rPr>
      </w:pPr>
      <w:r w:rsidRPr="00175686">
        <w:rPr>
          <w:rFonts w:ascii="Times New Roman" w:hAnsi="Times New Roman" w:cs="Times New Roman"/>
          <w:b/>
          <w:sz w:val="24"/>
          <w:szCs w:val="24"/>
        </w:rPr>
        <w:t>Generativo Punitivo (G P),</w:t>
      </w:r>
      <w:r w:rsidRPr="00582DC3">
        <w:rPr>
          <w:rFonts w:ascii="Times New Roman" w:hAnsi="Times New Roman" w:cs="Times New Roman"/>
          <w:sz w:val="24"/>
          <w:szCs w:val="24"/>
        </w:rPr>
        <w:t xml:space="preserve"> a este tipo de líder le preocupa la producción, es posesivo e inflexible, es exigente y conservador, no  delega la autoridad, solo elogia el comportamiento excepcional, fija su aceptación en el comportamiento inadecuado, el grupo funciona por su presión y solo cuando está presente el líder, </w:t>
      </w:r>
      <w:r>
        <w:rPr>
          <w:rFonts w:ascii="Times New Roman" w:hAnsi="Times New Roman" w:cs="Times New Roman"/>
          <w:sz w:val="24"/>
          <w:szCs w:val="24"/>
        </w:rPr>
        <w:t>toma una decisión y lo anuncia.</w:t>
      </w:r>
    </w:p>
    <w:p w14:paraId="2F5E0C2B" w14:textId="77777777" w:rsidR="00582DC3" w:rsidRDefault="00582DC3" w:rsidP="00933E17">
      <w:pPr>
        <w:tabs>
          <w:tab w:val="left" w:pos="426"/>
        </w:tabs>
        <w:spacing w:before="100" w:beforeAutospacing="1" w:after="100" w:afterAutospacing="1" w:line="480" w:lineRule="auto"/>
        <w:ind w:firstLine="567"/>
        <w:jc w:val="both"/>
        <w:rPr>
          <w:rFonts w:ascii="Times New Roman" w:hAnsi="Times New Roman" w:cs="Times New Roman"/>
          <w:sz w:val="24"/>
          <w:szCs w:val="24"/>
        </w:rPr>
      </w:pPr>
      <w:r w:rsidRPr="00175686">
        <w:rPr>
          <w:rFonts w:ascii="Times New Roman" w:hAnsi="Times New Roman" w:cs="Times New Roman"/>
          <w:b/>
          <w:sz w:val="24"/>
          <w:szCs w:val="24"/>
        </w:rPr>
        <w:t>Generativo Nutritivo (G N)</w:t>
      </w:r>
      <w:r w:rsidRPr="00582DC3">
        <w:rPr>
          <w:rFonts w:ascii="Times New Roman" w:hAnsi="Times New Roman" w:cs="Times New Roman"/>
          <w:sz w:val="24"/>
          <w:szCs w:val="24"/>
        </w:rPr>
        <w:t>, este tipo de líder hace el bien al grupo, lo nutre, da libertad y es generoso, se siente tranquilo mientras comprueba los progresos del grupo, convence a su grupo a que acepten su decisión, protege, apoya, orienta, se orienta con el estilo sobre protector.</w:t>
      </w:r>
    </w:p>
    <w:p w14:paraId="7AC8F5C2" w14:textId="77777777" w:rsidR="00582DC3" w:rsidRDefault="00582DC3" w:rsidP="00933E17">
      <w:pPr>
        <w:tabs>
          <w:tab w:val="left" w:pos="426"/>
        </w:tabs>
        <w:spacing w:before="100" w:beforeAutospacing="1" w:after="100" w:afterAutospacing="1" w:line="480" w:lineRule="auto"/>
        <w:ind w:firstLine="567"/>
        <w:jc w:val="both"/>
        <w:rPr>
          <w:rFonts w:ascii="Times New Roman" w:hAnsi="Times New Roman" w:cs="Times New Roman"/>
          <w:sz w:val="24"/>
          <w:szCs w:val="24"/>
        </w:rPr>
      </w:pPr>
      <w:r w:rsidRPr="00175686">
        <w:rPr>
          <w:rFonts w:ascii="Times New Roman" w:hAnsi="Times New Roman" w:cs="Times New Roman"/>
          <w:b/>
          <w:sz w:val="24"/>
          <w:szCs w:val="24"/>
        </w:rPr>
        <w:t>Racional (R),</w:t>
      </w:r>
      <w:r w:rsidRPr="00582DC3">
        <w:rPr>
          <w:rFonts w:ascii="Times New Roman" w:hAnsi="Times New Roman" w:cs="Times New Roman"/>
          <w:sz w:val="24"/>
          <w:szCs w:val="24"/>
        </w:rPr>
        <w:t xml:space="preserve">  este tipo de líder hace que el grupo marcha en su ausencia, capta las necesidades del grupo, recibe ideas y sugerencias, respeta y confía en el grupo, es competente, considerado, servicial y amistoso</w:t>
      </w:r>
    </w:p>
    <w:p w14:paraId="2AEC1042" w14:textId="77777777" w:rsidR="00582DC3" w:rsidRDefault="00582DC3" w:rsidP="00933E17">
      <w:pPr>
        <w:tabs>
          <w:tab w:val="left" w:pos="426"/>
        </w:tabs>
        <w:spacing w:before="100" w:beforeAutospacing="1" w:after="100" w:afterAutospacing="1" w:line="480" w:lineRule="auto"/>
        <w:ind w:firstLine="567"/>
        <w:jc w:val="both"/>
        <w:rPr>
          <w:rFonts w:ascii="Times New Roman" w:hAnsi="Times New Roman" w:cs="Times New Roman"/>
          <w:sz w:val="24"/>
          <w:szCs w:val="24"/>
        </w:rPr>
      </w:pPr>
      <w:r w:rsidRPr="00175686">
        <w:rPr>
          <w:rFonts w:ascii="Times New Roman" w:hAnsi="Times New Roman" w:cs="Times New Roman"/>
          <w:b/>
          <w:sz w:val="24"/>
          <w:szCs w:val="24"/>
        </w:rPr>
        <w:t>Emotivo Libre (E L)</w:t>
      </w:r>
      <w:r w:rsidRPr="00582DC3">
        <w:rPr>
          <w:rFonts w:ascii="Times New Roman" w:hAnsi="Times New Roman" w:cs="Times New Roman"/>
          <w:sz w:val="24"/>
          <w:szCs w:val="24"/>
        </w:rPr>
        <w:t>, este tipo de Líder hace lo que siente, es natural, espontaneo, expresa emociones auténticas, aspira a ser líder racional, pero con cierto grado de inseguridad sobre su éxito, desea que su grupo sea como una gran familia feliz.</w:t>
      </w:r>
    </w:p>
    <w:p w14:paraId="0BBC6453" w14:textId="77777777" w:rsidR="00582DC3" w:rsidRDefault="00582DC3" w:rsidP="00950BE0">
      <w:pPr>
        <w:tabs>
          <w:tab w:val="left" w:pos="426"/>
        </w:tabs>
        <w:spacing w:before="100" w:beforeAutospacing="1" w:after="100" w:afterAutospacing="1" w:line="480" w:lineRule="auto"/>
        <w:ind w:firstLine="851"/>
        <w:jc w:val="both"/>
        <w:rPr>
          <w:rFonts w:ascii="Times New Roman" w:hAnsi="Times New Roman" w:cs="Times New Roman"/>
          <w:sz w:val="24"/>
          <w:szCs w:val="24"/>
        </w:rPr>
      </w:pPr>
      <w:r w:rsidRPr="00175686">
        <w:rPr>
          <w:rFonts w:ascii="Times New Roman" w:hAnsi="Times New Roman" w:cs="Times New Roman"/>
          <w:b/>
          <w:sz w:val="24"/>
          <w:szCs w:val="24"/>
        </w:rPr>
        <w:t>Emotivo Dócil (E D)</w:t>
      </w:r>
      <w:r w:rsidRPr="00582DC3">
        <w:rPr>
          <w:rFonts w:ascii="Times New Roman" w:hAnsi="Times New Roman" w:cs="Times New Roman"/>
          <w:sz w:val="24"/>
          <w:szCs w:val="24"/>
        </w:rPr>
        <w:t>, este tipo de líder hace lo que le dicen, presenta un alto grado de sumisión, tiene “vergüenza”, sentimientos de culpa, cae en estados de depresión, cede su responsabilidad al grupo y no asume autoridad sobre el grupo.</w:t>
      </w:r>
    </w:p>
    <w:p w14:paraId="252EB93B" w14:textId="69243588" w:rsidR="00040F62" w:rsidRDefault="00582DC3" w:rsidP="00950BE0">
      <w:pPr>
        <w:tabs>
          <w:tab w:val="left" w:pos="426"/>
        </w:tabs>
        <w:spacing w:before="100" w:beforeAutospacing="1" w:after="100" w:afterAutospacing="1" w:line="480" w:lineRule="auto"/>
        <w:ind w:firstLine="851"/>
        <w:jc w:val="both"/>
        <w:rPr>
          <w:rFonts w:ascii="Times New Roman" w:hAnsi="Times New Roman" w:cs="Times New Roman"/>
          <w:sz w:val="24"/>
          <w:szCs w:val="24"/>
        </w:rPr>
      </w:pPr>
      <w:r w:rsidRPr="00175686">
        <w:rPr>
          <w:rFonts w:ascii="Times New Roman" w:hAnsi="Times New Roman" w:cs="Times New Roman"/>
          <w:b/>
          <w:sz w:val="24"/>
          <w:szCs w:val="24"/>
        </w:rPr>
        <w:t>Emotivo Indócil (E I)</w:t>
      </w:r>
      <w:r w:rsidRPr="00582DC3">
        <w:rPr>
          <w:rFonts w:ascii="Times New Roman" w:hAnsi="Times New Roman" w:cs="Times New Roman"/>
          <w:sz w:val="24"/>
          <w:szCs w:val="24"/>
        </w:rPr>
        <w:t>, este tipo de líder hace lo contrario de lo que le dicen, presenta cargas de resentimiento, celos, rencor y grados de rebeldía, es dominante (tipo caprichoso, da la contra), adopta cualquier medida que cree lo ayudara a alcanzar sus fines, ve sus propios intereses, permite que el grupo actúe dentro de normas definidas de la Alta Dirección, fijan su aceptación en el comportamiento inadecuado, el grupo funciona por su presi</w:t>
      </w:r>
      <w:r w:rsidR="00175686">
        <w:rPr>
          <w:rFonts w:ascii="Times New Roman" w:hAnsi="Times New Roman" w:cs="Times New Roman"/>
          <w:sz w:val="24"/>
          <w:szCs w:val="24"/>
        </w:rPr>
        <w:t xml:space="preserve">ón y solo cuando esta presenta </w:t>
      </w:r>
      <w:r w:rsidRPr="00582DC3">
        <w:rPr>
          <w:rFonts w:ascii="Times New Roman" w:hAnsi="Times New Roman" w:cs="Times New Roman"/>
          <w:sz w:val="24"/>
          <w:szCs w:val="24"/>
        </w:rPr>
        <w:t>el líder.</w:t>
      </w:r>
      <w:r>
        <w:rPr>
          <w:rFonts w:ascii="Times New Roman" w:hAnsi="Times New Roman" w:cs="Times New Roman"/>
          <w:sz w:val="24"/>
          <w:szCs w:val="24"/>
        </w:rPr>
        <w:t xml:space="preserve"> </w:t>
      </w:r>
      <w:r w:rsidR="00040F62" w:rsidRPr="00040F62">
        <w:rPr>
          <w:rFonts w:ascii="Times New Roman" w:hAnsi="Times New Roman" w:cs="Times New Roman"/>
          <w:sz w:val="24"/>
          <w:szCs w:val="24"/>
        </w:rPr>
        <w:t>Precisamente, de estos tipos trata nuestra Escala de Liderazgo Organizacional.</w:t>
      </w:r>
    </w:p>
    <w:p w14:paraId="0C84C442" w14:textId="77777777" w:rsidR="00B54DCF" w:rsidRPr="000967B2" w:rsidRDefault="00463757" w:rsidP="009C010A">
      <w:pPr>
        <w:pStyle w:val="Prrafodelista"/>
        <w:numPr>
          <w:ilvl w:val="2"/>
          <w:numId w:val="13"/>
        </w:numPr>
        <w:spacing w:before="100" w:beforeAutospacing="1" w:after="100" w:afterAutospacing="1" w:line="480" w:lineRule="auto"/>
        <w:jc w:val="both"/>
        <w:outlineLvl w:val="0"/>
        <w:rPr>
          <w:rFonts w:eastAsiaTheme="majorEastAsia" w:cs="Times New Roman"/>
          <w:b/>
          <w:bCs/>
          <w:color w:val="000000" w:themeColor="text1"/>
          <w:sz w:val="24"/>
          <w:szCs w:val="24"/>
        </w:rPr>
      </w:pPr>
      <w:r>
        <w:rPr>
          <w:rFonts w:eastAsiaTheme="majorEastAsia" w:cs="Times New Roman"/>
          <w:b/>
          <w:bCs/>
          <w:color w:val="000000" w:themeColor="text1"/>
          <w:sz w:val="24"/>
          <w:szCs w:val="24"/>
        </w:rPr>
        <w:t xml:space="preserve">Inteligencia Emocional y </w:t>
      </w:r>
      <w:r w:rsidR="00B54DCF" w:rsidRPr="000967B2">
        <w:rPr>
          <w:rFonts w:eastAsiaTheme="majorEastAsia" w:cs="Times New Roman"/>
          <w:b/>
          <w:bCs/>
          <w:color w:val="000000" w:themeColor="text1"/>
          <w:sz w:val="24"/>
          <w:szCs w:val="24"/>
        </w:rPr>
        <w:t>Liderazgo</w:t>
      </w:r>
    </w:p>
    <w:p w14:paraId="5C69D7D0" w14:textId="77777777" w:rsidR="0074325D" w:rsidRPr="003525C8" w:rsidRDefault="0074325D" w:rsidP="009C010A">
      <w:pPr>
        <w:tabs>
          <w:tab w:val="left" w:pos="426"/>
        </w:tabs>
        <w:spacing w:before="100" w:beforeAutospacing="1" w:after="100" w:afterAutospacing="1" w:line="480" w:lineRule="auto"/>
        <w:ind w:firstLine="567"/>
        <w:jc w:val="both"/>
        <w:rPr>
          <w:rFonts w:ascii="Times New Roman" w:hAnsi="Times New Roman" w:cs="Times New Roman"/>
          <w:sz w:val="24"/>
          <w:szCs w:val="24"/>
        </w:rPr>
      </w:pPr>
      <w:r w:rsidRPr="0074325D">
        <w:rPr>
          <w:rFonts w:ascii="Times New Roman" w:hAnsi="Times New Roman" w:cs="Times New Roman"/>
          <w:sz w:val="24"/>
          <w:szCs w:val="24"/>
        </w:rPr>
        <w:t xml:space="preserve">Los líderes deben ser capaces de establecer fuertes relaciones emocionales con los </w:t>
      </w:r>
      <w:r w:rsidRPr="003525C8">
        <w:rPr>
          <w:rFonts w:ascii="Times New Roman" w:hAnsi="Times New Roman" w:cs="Times New Roman"/>
          <w:sz w:val="24"/>
          <w:szCs w:val="24"/>
        </w:rPr>
        <w:t>miembros del equipo (Goleman, 1995; Sosik &amp; Megerian, 1999) y ser capaces de gestionar eficazmente las relaciones (Sosik &amp; Megerian, 1999; George, 2000). Los mejores líderes gestionan fuertemente las relaciones mediante la emoción y los más capaces demuestran un desempeño eficaz (Goleman, 1998a; Sosik &amp; Megerian, 1999; George, 2000; Lewis, 2000).</w:t>
      </w:r>
    </w:p>
    <w:p w14:paraId="63893D79" w14:textId="77777777" w:rsidR="003525C8" w:rsidRPr="003525C8" w:rsidRDefault="003525C8" w:rsidP="009C010A">
      <w:pPr>
        <w:pStyle w:val="Prrafodelista"/>
        <w:spacing w:before="100" w:beforeAutospacing="1" w:after="100" w:afterAutospacing="1" w:line="480" w:lineRule="auto"/>
        <w:ind w:left="0" w:firstLine="567"/>
        <w:jc w:val="both"/>
        <w:rPr>
          <w:sz w:val="24"/>
          <w:szCs w:val="24"/>
        </w:rPr>
      </w:pPr>
      <w:r w:rsidRPr="003525C8">
        <w:rPr>
          <w:sz w:val="24"/>
          <w:szCs w:val="24"/>
        </w:rPr>
        <w:t xml:space="preserve">Goleman (2000) encontró seis estilos distintos de liderazgo: (a) líderes coercitivos, quienes demandan el cumplimiento inmediato; (b) líderes autoritativos, quienes movilizan a las personas hacia una visión; (c) líderes afiliativos, quienes crean vínculos emocionales y de armonía; (d) líderes democráticos, quienes construyen un consenso mediante la participación; (e) líderes ejemplares, quienes esperan la excelencia y la autodirección; y (f) líderes de coaching, quienes desarrollan personas para el futuro. Según Goleman, cada uno de estos estilos surge de los diferentes componentes de la inteligencia emocional: (a) autoconocimiento, (b) autodominio, (c) conciencia social, y (d) habilidades sociales. </w:t>
      </w:r>
    </w:p>
    <w:p w14:paraId="23082EEA" w14:textId="77777777" w:rsidR="003525C8" w:rsidRPr="003525C8" w:rsidRDefault="003525C8" w:rsidP="009C010A">
      <w:pPr>
        <w:pStyle w:val="Prrafodelista"/>
        <w:spacing w:before="100" w:beforeAutospacing="1" w:after="100" w:afterAutospacing="1" w:line="480" w:lineRule="auto"/>
        <w:ind w:left="0" w:firstLine="567"/>
        <w:jc w:val="both"/>
        <w:rPr>
          <w:sz w:val="24"/>
          <w:szCs w:val="24"/>
        </w:rPr>
      </w:pPr>
      <w:r w:rsidRPr="003525C8">
        <w:rPr>
          <w:sz w:val="24"/>
          <w:szCs w:val="24"/>
        </w:rPr>
        <w:t xml:space="preserve">También, Goleman investigó como cada uno de estos estilos de liderazgo afectaba los seis impulsadores de clima o ambiente de trabajo: (a) flexibilidad, (b) responsabilidad, (c) estándares, (d) recompensas, (e) claridad, y (f) compromiso. </w:t>
      </w:r>
    </w:p>
    <w:p w14:paraId="0BFC8653" w14:textId="77777777" w:rsidR="003525C8" w:rsidRPr="003525C8" w:rsidRDefault="003525C8" w:rsidP="00950BE0">
      <w:pPr>
        <w:pStyle w:val="Prrafodelista"/>
        <w:spacing w:before="100" w:beforeAutospacing="1" w:after="100" w:afterAutospacing="1" w:line="480" w:lineRule="auto"/>
        <w:ind w:left="851"/>
        <w:jc w:val="both"/>
        <w:rPr>
          <w:sz w:val="24"/>
          <w:szCs w:val="24"/>
        </w:rPr>
      </w:pPr>
      <w:r w:rsidRPr="003525C8">
        <w:rPr>
          <w:sz w:val="24"/>
          <w:szCs w:val="24"/>
        </w:rPr>
        <w:t>Goleman llegó a la siguiente conclusión: Los estilos, tomados individualmente, parecen tener un impacto directo y único en el ambiente de trabajo de una empresa, división o equipo, y a su vez, en su desempeño financiero. Y quizás lo más importante, la investigación indica que los líderes que obtienen los mejores resultados no aplican un único estilo de liderazgo; ellos usan mucho de ellos dependiendo de la situación del negocio (pp. 78-79).</w:t>
      </w:r>
    </w:p>
    <w:p w14:paraId="71B9E448" w14:textId="77777777" w:rsidR="003525C8" w:rsidRPr="003525C8" w:rsidRDefault="003525C8" w:rsidP="009C010A">
      <w:pPr>
        <w:pStyle w:val="Prrafodelista"/>
        <w:spacing w:before="100" w:beforeAutospacing="1" w:after="100" w:afterAutospacing="1" w:line="480" w:lineRule="auto"/>
        <w:ind w:left="0" w:firstLine="567"/>
        <w:jc w:val="both"/>
        <w:rPr>
          <w:sz w:val="24"/>
          <w:szCs w:val="24"/>
        </w:rPr>
      </w:pPr>
      <w:r w:rsidRPr="003525C8">
        <w:rPr>
          <w:sz w:val="24"/>
          <w:szCs w:val="24"/>
        </w:rPr>
        <w:t>La inteligencia emocional es la demostración de las buenas habilidades de liderazgo de líderes que están en control de sí mismos, automotivados, empáticos y cuentan con grandes habilidades sociales.</w:t>
      </w:r>
    </w:p>
    <w:p w14:paraId="03779EF6" w14:textId="77777777" w:rsidR="003525C8" w:rsidRPr="003525C8" w:rsidRDefault="003525C8" w:rsidP="009C010A">
      <w:pPr>
        <w:pStyle w:val="Prrafodelista"/>
        <w:spacing w:before="100" w:beforeAutospacing="1" w:after="100" w:afterAutospacing="1" w:line="480" w:lineRule="auto"/>
        <w:ind w:left="0" w:firstLine="567"/>
        <w:jc w:val="both"/>
        <w:rPr>
          <w:sz w:val="24"/>
          <w:szCs w:val="24"/>
        </w:rPr>
      </w:pPr>
      <w:r w:rsidRPr="003525C8">
        <w:rPr>
          <w:sz w:val="24"/>
          <w:szCs w:val="24"/>
        </w:rPr>
        <w:t>Asimismo, menciona que los mejores líderes son aquellos que poseen un alto grado de inteligencia emocional. Dado que la inteligencia emocional es una parte de las habilidades del liderazgo, estos líderes inspiran y conducen a aquellos que están a su alrededor.</w:t>
      </w:r>
    </w:p>
    <w:p w14:paraId="1F1A0023" w14:textId="77777777" w:rsidR="003525C8" w:rsidRPr="003525C8" w:rsidRDefault="003525C8" w:rsidP="009C010A">
      <w:pPr>
        <w:pStyle w:val="Prrafodelista"/>
        <w:spacing w:before="100" w:beforeAutospacing="1" w:after="100" w:afterAutospacing="1" w:line="480" w:lineRule="auto"/>
        <w:ind w:left="0" w:firstLine="567"/>
        <w:jc w:val="both"/>
        <w:rPr>
          <w:sz w:val="24"/>
          <w:szCs w:val="24"/>
        </w:rPr>
      </w:pPr>
      <w:r w:rsidRPr="003525C8">
        <w:rPr>
          <w:sz w:val="24"/>
          <w:szCs w:val="24"/>
        </w:rPr>
        <w:t>Los líderes con un elevado nivel de inteligencia emocional, tienen la habilidad de controlar sus emociones y de pensar antes de actuar. No se ponen nerviosos fácilmente y se sienten cómodos en el cambio y la ambigüedad. Esto es a menudo, un conjunto difícil de competencias para dominar, especialmente bajo elevados niveles de estrés.</w:t>
      </w:r>
    </w:p>
    <w:p w14:paraId="4383FE1B" w14:textId="77777777" w:rsidR="003525C8" w:rsidRPr="003525C8" w:rsidRDefault="003525C8" w:rsidP="009C010A">
      <w:pPr>
        <w:pStyle w:val="Prrafodelista"/>
        <w:spacing w:before="100" w:beforeAutospacing="1" w:after="100" w:afterAutospacing="1" w:line="480" w:lineRule="auto"/>
        <w:ind w:left="0" w:firstLine="567"/>
        <w:jc w:val="both"/>
        <w:rPr>
          <w:sz w:val="24"/>
          <w:szCs w:val="24"/>
        </w:rPr>
      </w:pPr>
      <w:r w:rsidRPr="003525C8">
        <w:rPr>
          <w:sz w:val="24"/>
          <w:szCs w:val="24"/>
        </w:rPr>
        <w:t>La idea de costo-efectividad de la Inteligencia Emocional es relativamente nueva para las empresas, algo que a algunos gerentes puede resultarles difícil de aceptar.</w:t>
      </w:r>
    </w:p>
    <w:p w14:paraId="39B81EE9" w14:textId="1A9D9970" w:rsidR="003525C8" w:rsidRDefault="003525C8" w:rsidP="008C6E11">
      <w:pPr>
        <w:pStyle w:val="Prrafodelista"/>
        <w:spacing w:before="100" w:beforeAutospacing="1" w:after="100" w:afterAutospacing="1" w:line="480" w:lineRule="auto"/>
        <w:ind w:left="0" w:firstLine="567"/>
        <w:jc w:val="both"/>
        <w:rPr>
          <w:sz w:val="24"/>
          <w:szCs w:val="24"/>
        </w:rPr>
      </w:pPr>
      <w:r w:rsidRPr="003525C8">
        <w:rPr>
          <w:sz w:val="24"/>
          <w:szCs w:val="24"/>
        </w:rPr>
        <w:t>Sin embargo, algunos de los motivos son muy evidentes: imaginemos las consecuencias que tiene para un grupo de trabajo el que alguien sea incapaz de evitar un estallido de ira o no tenga la menor sensibilidad con respecto a lo que siente la gente que lo rodea. Cuando las personas están emocionalmente perturbadas, no pueden recordar bien, ni atender o aprender con eficacia, ni tomar decisiones con claridad.</w:t>
      </w:r>
    </w:p>
    <w:p w14:paraId="6786A6F6" w14:textId="77777777" w:rsidR="007D13C7" w:rsidRPr="000967B2" w:rsidRDefault="005C4F60" w:rsidP="008C6E11">
      <w:pPr>
        <w:pStyle w:val="Prrafodelista"/>
        <w:numPr>
          <w:ilvl w:val="2"/>
          <w:numId w:val="13"/>
        </w:numPr>
        <w:spacing w:before="100" w:beforeAutospacing="1" w:after="100" w:afterAutospacing="1" w:line="480" w:lineRule="auto"/>
        <w:jc w:val="both"/>
        <w:outlineLvl w:val="0"/>
        <w:rPr>
          <w:rFonts w:eastAsiaTheme="majorEastAsia" w:cs="Times New Roman"/>
          <w:b/>
          <w:bCs/>
          <w:color w:val="000000" w:themeColor="text1"/>
          <w:sz w:val="24"/>
          <w:szCs w:val="24"/>
        </w:rPr>
      </w:pPr>
      <w:r>
        <w:rPr>
          <w:rFonts w:eastAsiaTheme="majorEastAsia" w:cs="Times New Roman"/>
          <w:b/>
          <w:bCs/>
          <w:color w:val="000000" w:themeColor="text1"/>
          <w:sz w:val="24"/>
          <w:szCs w:val="24"/>
        </w:rPr>
        <w:t>Programa de</w:t>
      </w:r>
      <w:r w:rsidR="00755E2B">
        <w:rPr>
          <w:rFonts w:eastAsiaTheme="majorEastAsia" w:cs="Times New Roman"/>
          <w:b/>
          <w:bCs/>
          <w:color w:val="000000" w:themeColor="text1"/>
          <w:sz w:val="24"/>
          <w:szCs w:val="24"/>
        </w:rPr>
        <w:t xml:space="preserve"> </w:t>
      </w:r>
      <w:r>
        <w:rPr>
          <w:rFonts w:eastAsiaTheme="majorEastAsia" w:cs="Times New Roman"/>
          <w:b/>
          <w:bCs/>
          <w:color w:val="000000" w:themeColor="text1"/>
          <w:sz w:val="24"/>
          <w:szCs w:val="24"/>
        </w:rPr>
        <w:t>Vaso de Leche</w:t>
      </w:r>
    </w:p>
    <w:p w14:paraId="33C00ECC" w14:textId="77777777" w:rsidR="00B242CD" w:rsidRPr="00B242CD" w:rsidRDefault="00B242CD" w:rsidP="008C6E11">
      <w:pPr>
        <w:pStyle w:val="Prrafodelista"/>
        <w:spacing w:before="100" w:beforeAutospacing="1" w:after="100" w:afterAutospacing="1" w:line="480" w:lineRule="auto"/>
        <w:ind w:left="0" w:firstLine="567"/>
        <w:jc w:val="both"/>
        <w:rPr>
          <w:rFonts w:cs="Times New Roman"/>
          <w:sz w:val="24"/>
          <w:szCs w:val="24"/>
        </w:rPr>
      </w:pPr>
      <w:r w:rsidRPr="00B242CD">
        <w:rPr>
          <w:rFonts w:cs="Times New Roman"/>
          <w:sz w:val="24"/>
          <w:szCs w:val="24"/>
        </w:rPr>
        <w:t>Cusihualpa (2013) realiza un estudio sobre Evaluación de la Gestión del Programa del Vaso de Leche de la Municipalidad Distrital de Paucarpata, dentro de su estudio nos indica que:</w:t>
      </w:r>
    </w:p>
    <w:p w14:paraId="6A04835F" w14:textId="77777777" w:rsidR="00B242CD" w:rsidRPr="00B242CD" w:rsidRDefault="00B242CD" w:rsidP="008C6E11">
      <w:pPr>
        <w:pStyle w:val="Prrafodelista"/>
        <w:spacing w:before="100" w:beforeAutospacing="1" w:after="100" w:afterAutospacing="1" w:line="480" w:lineRule="auto"/>
        <w:ind w:left="0" w:firstLine="567"/>
        <w:jc w:val="both"/>
        <w:rPr>
          <w:rFonts w:cs="Times New Roman"/>
          <w:sz w:val="24"/>
          <w:szCs w:val="24"/>
        </w:rPr>
      </w:pPr>
      <w:r w:rsidRPr="00B242CD">
        <w:rPr>
          <w:rFonts w:cs="Times New Roman"/>
          <w:sz w:val="24"/>
          <w:szCs w:val="24"/>
        </w:rPr>
        <w:t xml:space="preserve">El Programa del </w:t>
      </w:r>
      <w:r w:rsidRPr="009C010A">
        <w:rPr>
          <w:sz w:val="24"/>
          <w:szCs w:val="24"/>
        </w:rPr>
        <w:t>Vaso</w:t>
      </w:r>
      <w:r w:rsidRPr="00B242CD">
        <w:rPr>
          <w:rFonts w:cs="Times New Roman"/>
          <w:sz w:val="24"/>
          <w:szCs w:val="24"/>
        </w:rPr>
        <w:t xml:space="preserve"> de Leche (PVL), es un programa social creado para ofrecer, una ración diaria de alimentos a una población considerada vulnerable, con el propósito de ayudarla a superar la inseguridad alimentaria en la que se encuentra. </w:t>
      </w:r>
    </w:p>
    <w:p w14:paraId="4A30B67E" w14:textId="77777777" w:rsidR="00B242CD" w:rsidRPr="00B242CD" w:rsidRDefault="00B242CD" w:rsidP="00855F2C">
      <w:pPr>
        <w:tabs>
          <w:tab w:val="left" w:pos="426"/>
        </w:tabs>
        <w:spacing w:before="100" w:beforeAutospacing="1" w:after="100" w:afterAutospacing="1" w:line="480" w:lineRule="auto"/>
        <w:ind w:firstLine="567"/>
        <w:jc w:val="both"/>
        <w:rPr>
          <w:rFonts w:ascii="Times New Roman" w:hAnsi="Times New Roman" w:cs="Times New Roman"/>
          <w:sz w:val="24"/>
          <w:szCs w:val="24"/>
          <w:lang w:val="es-ES"/>
        </w:rPr>
      </w:pPr>
      <w:r w:rsidRPr="00B242CD">
        <w:rPr>
          <w:rFonts w:ascii="Times New Roman" w:hAnsi="Times New Roman" w:cs="Times New Roman"/>
          <w:sz w:val="24"/>
          <w:szCs w:val="24"/>
          <w:lang w:val="es-ES"/>
        </w:rPr>
        <w:t xml:space="preserve">Las acciones de este programa, realizadas con la fuerte participación de la comunidad, tendrían como fin último elevar su nivel nutricional y así contribuir a mejorar la calidad de vida de este colectivo que, por su precaria situación económica, no estaría en condiciones de atender sus necesidades elementales. </w:t>
      </w:r>
    </w:p>
    <w:p w14:paraId="49D5D797" w14:textId="77777777" w:rsidR="00B242CD" w:rsidRPr="00B242CD" w:rsidRDefault="00B242CD" w:rsidP="00855F2C">
      <w:pPr>
        <w:tabs>
          <w:tab w:val="left" w:pos="426"/>
        </w:tabs>
        <w:spacing w:before="100" w:beforeAutospacing="1" w:after="100" w:afterAutospacing="1" w:line="480" w:lineRule="auto"/>
        <w:ind w:firstLine="567"/>
        <w:jc w:val="both"/>
        <w:rPr>
          <w:rFonts w:ascii="Times New Roman" w:hAnsi="Times New Roman" w:cs="Times New Roman"/>
          <w:sz w:val="24"/>
          <w:szCs w:val="24"/>
          <w:lang w:val="es-ES"/>
        </w:rPr>
      </w:pPr>
      <w:r w:rsidRPr="00B242CD">
        <w:rPr>
          <w:rFonts w:ascii="Times New Roman" w:hAnsi="Times New Roman" w:cs="Times New Roman"/>
          <w:sz w:val="24"/>
          <w:szCs w:val="24"/>
          <w:lang w:val="es-ES"/>
        </w:rPr>
        <w:t xml:space="preserve">Adicionalmente, una particularidad importante de este Programa del Vaso de Leche, ha sido el estar ligado a la gestión municipal y ser básicamente operado por comités de beneficiarios del propio Programa, trayendo como producto añadido, un importante progreso en la movilización social organizada, y generando un notorio espacio de desarrollo de la participación ciudadana, y la formación de un creciente contingente de líderes, especialmente dentro del movimiento popular de las mujeres. </w:t>
      </w:r>
    </w:p>
    <w:p w14:paraId="2BBC9133" w14:textId="77777777" w:rsidR="00B242CD" w:rsidRPr="00B242CD" w:rsidRDefault="00B242CD" w:rsidP="00855F2C">
      <w:pPr>
        <w:tabs>
          <w:tab w:val="left" w:pos="426"/>
        </w:tabs>
        <w:spacing w:before="100" w:beforeAutospacing="1" w:after="100" w:afterAutospacing="1" w:line="480" w:lineRule="auto"/>
        <w:ind w:firstLine="567"/>
        <w:jc w:val="both"/>
        <w:rPr>
          <w:rFonts w:ascii="Times New Roman" w:hAnsi="Times New Roman" w:cs="Times New Roman"/>
          <w:sz w:val="24"/>
          <w:szCs w:val="24"/>
          <w:lang w:val="es-ES"/>
        </w:rPr>
      </w:pPr>
      <w:r w:rsidRPr="00B242CD">
        <w:rPr>
          <w:rFonts w:ascii="Times New Roman" w:hAnsi="Times New Roman" w:cs="Times New Roman"/>
          <w:sz w:val="24"/>
          <w:szCs w:val="24"/>
          <w:lang w:val="es-ES"/>
        </w:rPr>
        <w:t>El Programa del Vaso de Leche (Programa del Vaso de Leche) forma parte del conjunto de programas sociales gubernamentales orientados a abordar los efectos de la extrema pobreza en la seguridad alimentaria. El programa actualmente está totalmente distritalizado y a nivel nacional atiende alrededor de 5´212,000 beneficiarios, entre niños, madres y otra población complementaria, siendo financiado fundamentalmente por el Tesoro Público.</w:t>
      </w:r>
    </w:p>
    <w:p w14:paraId="7C1B2718" w14:textId="77777777" w:rsidR="003525C8" w:rsidRDefault="00B242CD" w:rsidP="00855F2C">
      <w:pPr>
        <w:tabs>
          <w:tab w:val="left" w:pos="426"/>
        </w:tabs>
        <w:spacing w:before="100" w:beforeAutospacing="1" w:after="100" w:afterAutospacing="1" w:line="480" w:lineRule="auto"/>
        <w:ind w:firstLine="567"/>
        <w:jc w:val="both"/>
        <w:rPr>
          <w:rFonts w:ascii="Times New Roman" w:hAnsi="Times New Roman" w:cs="Times New Roman"/>
          <w:sz w:val="24"/>
          <w:szCs w:val="24"/>
          <w:lang w:val="es-ES"/>
        </w:rPr>
      </w:pPr>
      <w:r w:rsidRPr="00B242CD">
        <w:rPr>
          <w:rFonts w:ascii="Times New Roman" w:hAnsi="Times New Roman" w:cs="Times New Roman"/>
          <w:sz w:val="24"/>
          <w:szCs w:val="24"/>
          <w:lang w:val="es-ES"/>
        </w:rPr>
        <w:t>Una particularidad de este programa, es su fuerte base social, de modo que a diferencia de otros programas cuyos mecanismos de organización y distribución implican una fuerte carga administrativa y de los operadores, con los costos asociados a ellas, las transferencias de recursos del Ministerio de Economía y Finanzas (MEF) a las municipalidades provinciales y distritales (gobiernos locales) sólo cubren la compra del producto, transporte y almacenamiento, dado que todos los otros aspectos son cubiertos por medio de la participación de los beneficiarios que van a recibir dicho subsidio.</w:t>
      </w:r>
    </w:p>
    <w:p w14:paraId="671588BF" w14:textId="77777777" w:rsidR="00B8297E" w:rsidRPr="00B46331" w:rsidRDefault="004B627D" w:rsidP="008C6E11">
      <w:pPr>
        <w:pStyle w:val="Prrafodelista"/>
        <w:numPr>
          <w:ilvl w:val="1"/>
          <w:numId w:val="13"/>
        </w:numPr>
        <w:spacing w:before="100" w:beforeAutospacing="1" w:after="100" w:afterAutospacing="1" w:line="480" w:lineRule="auto"/>
        <w:jc w:val="both"/>
        <w:outlineLvl w:val="0"/>
        <w:rPr>
          <w:rFonts w:cs="Times New Roman"/>
          <w:b/>
          <w:sz w:val="24"/>
          <w:szCs w:val="24"/>
        </w:rPr>
      </w:pPr>
      <w:bookmarkStart w:id="70" w:name="_Toc487574098"/>
      <w:r w:rsidRPr="00B46331">
        <w:rPr>
          <w:rFonts w:cs="Times New Roman"/>
          <w:b/>
          <w:sz w:val="24"/>
          <w:szCs w:val="24"/>
        </w:rPr>
        <w:t>Definición de Términos</w:t>
      </w:r>
      <w:r w:rsidR="00C22470" w:rsidRPr="00B46331">
        <w:rPr>
          <w:rFonts w:cs="Times New Roman"/>
          <w:b/>
          <w:sz w:val="24"/>
          <w:szCs w:val="24"/>
        </w:rPr>
        <w:t>.</w:t>
      </w:r>
      <w:bookmarkEnd w:id="70"/>
    </w:p>
    <w:p w14:paraId="402BFE4C" w14:textId="77777777" w:rsidR="000D049F" w:rsidRPr="00B46331" w:rsidRDefault="000D049F" w:rsidP="008C6E11">
      <w:pPr>
        <w:pStyle w:val="Prrafodelista"/>
        <w:numPr>
          <w:ilvl w:val="2"/>
          <w:numId w:val="13"/>
        </w:numPr>
        <w:tabs>
          <w:tab w:val="left" w:pos="709"/>
          <w:tab w:val="left" w:pos="3320"/>
        </w:tabs>
        <w:spacing w:before="100" w:beforeAutospacing="1" w:after="100" w:afterAutospacing="1" w:line="480" w:lineRule="auto"/>
        <w:jc w:val="both"/>
        <w:rPr>
          <w:b/>
          <w:sz w:val="24"/>
          <w:szCs w:val="24"/>
        </w:rPr>
      </w:pPr>
      <w:r w:rsidRPr="00B46331">
        <w:rPr>
          <w:b/>
          <w:sz w:val="24"/>
          <w:szCs w:val="24"/>
        </w:rPr>
        <w:t>Inteligencia emocional</w:t>
      </w:r>
    </w:p>
    <w:p w14:paraId="615B7422" w14:textId="5BF4FDAF" w:rsidR="005C3258" w:rsidRDefault="005C3258" w:rsidP="00855F2C">
      <w:pPr>
        <w:spacing w:before="100" w:beforeAutospacing="1" w:after="100" w:afterAutospacing="1" w:line="480" w:lineRule="auto"/>
        <w:ind w:firstLine="567"/>
        <w:jc w:val="both"/>
        <w:rPr>
          <w:rFonts w:ascii="Times New Roman" w:hAnsi="Times New Roman" w:cs="Times New Roman"/>
          <w:sz w:val="24"/>
          <w:szCs w:val="24"/>
        </w:rPr>
      </w:pPr>
      <w:r w:rsidRPr="005C3258">
        <w:rPr>
          <w:rFonts w:ascii="Times New Roman" w:hAnsi="Times New Roman" w:cs="Times New Roman"/>
          <w:sz w:val="24"/>
          <w:szCs w:val="24"/>
        </w:rPr>
        <w:t xml:space="preserve">La Inteligencia Emocional se entiende como </w:t>
      </w:r>
      <w:r w:rsidR="00175686" w:rsidRPr="005C3258">
        <w:rPr>
          <w:rFonts w:ascii="Times New Roman" w:hAnsi="Times New Roman" w:cs="Times New Roman"/>
          <w:sz w:val="24"/>
          <w:szCs w:val="24"/>
        </w:rPr>
        <w:t>una habilidad</w:t>
      </w:r>
      <w:r w:rsidRPr="005C3258">
        <w:rPr>
          <w:rFonts w:ascii="Times New Roman" w:hAnsi="Times New Roman" w:cs="Times New Roman"/>
          <w:sz w:val="24"/>
          <w:szCs w:val="24"/>
        </w:rPr>
        <w:t xml:space="preserve"> para percibir, asimilar, comprender y regular las propias emociones y la de los demás, promoviendo un crecimiento emocional e intelectual” (Mayer y Salovey, 1997 en Extremera y Fernández, 2004).</w:t>
      </w:r>
    </w:p>
    <w:p w14:paraId="5B679868" w14:textId="18388FBA" w:rsidR="00143822" w:rsidRPr="008F7608" w:rsidRDefault="00143822" w:rsidP="003D7E25">
      <w:pPr>
        <w:spacing w:before="100" w:beforeAutospacing="1" w:after="100" w:afterAutospacing="1" w:line="480" w:lineRule="auto"/>
        <w:ind w:firstLine="567"/>
        <w:jc w:val="both"/>
        <w:rPr>
          <w:rFonts w:ascii="Times New Roman" w:hAnsi="Times New Roman" w:cs="Times New Roman"/>
          <w:sz w:val="24"/>
          <w:szCs w:val="24"/>
        </w:rPr>
      </w:pPr>
      <w:r w:rsidRPr="008F7608">
        <w:rPr>
          <w:rFonts w:ascii="Times New Roman" w:hAnsi="Times New Roman" w:cs="Times New Roman"/>
          <w:sz w:val="24"/>
          <w:szCs w:val="24"/>
        </w:rPr>
        <w:t xml:space="preserve">En una adaptación al español de la prueba TMMS-24 Extremera y Fernandez (2004), señalan que las tres dimensiones o los componentes que mide la Inteligencia Emocional son:  </w:t>
      </w:r>
    </w:p>
    <w:p w14:paraId="490F9BE1" w14:textId="62642221" w:rsidR="00143822" w:rsidRPr="008F7608" w:rsidRDefault="00143822" w:rsidP="003D7E25">
      <w:pPr>
        <w:pStyle w:val="Prrafodelista"/>
        <w:numPr>
          <w:ilvl w:val="0"/>
          <w:numId w:val="46"/>
        </w:numPr>
        <w:spacing w:before="100" w:beforeAutospacing="1" w:after="100" w:afterAutospacing="1" w:line="480" w:lineRule="auto"/>
        <w:ind w:left="1134" w:hanging="567"/>
        <w:jc w:val="both"/>
        <w:rPr>
          <w:rFonts w:cs="Times New Roman"/>
          <w:sz w:val="24"/>
          <w:szCs w:val="24"/>
        </w:rPr>
      </w:pPr>
      <w:r w:rsidRPr="008F7608">
        <w:rPr>
          <w:rFonts w:cs="Times New Roman"/>
          <w:b/>
          <w:sz w:val="24"/>
          <w:szCs w:val="24"/>
        </w:rPr>
        <w:t>Atención emocional</w:t>
      </w:r>
      <w:r>
        <w:rPr>
          <w:rFonts w:cs="Times New Roman"/>
          <w:sz w:val="24"/>
          <w:szCs w:val="24"/>
        </w:rPr>
        <w:t xml:space="preserve">: </w:t>
      </w:r>
      <w:r w:rsidR="008F7608">
        <w:rPr>
          <w:rFonts w:cs="Times New Roman"/>
          <w:sz w:val="24"/>
          <w:szCs w:val="24"/>
        </w:rPr>
        <w:t xml:space="preserve">es </w:t>
      </w:r>
      <w:r w:rsidRPr="008F7608">
        <w:rPr>
          <w:rFonts w:cs="Times New Roman"/>
          <w:sz w:val="24"/>
          <w:szCs w:val="24"/>
        </w:rPr>
        <w:t xml:space="preserve">la percepción </w:t>
      </w:r>
      <w:r w:rsidR="008F7608">
        <w:rPr>
          <w:rFonts w:cs="Times New Roman"/>
          <w:sz w:val="24"/>
          <w:szCs w:val="24"/>
        </w:rPr>
        <w:t>y expresión emocional</w:t>
      </w:r>
      <w:r w:rsidRPr="008F7608">
        <w:rPr>
          <w:rFonts w:cs="Times New Roman"/>
          <w:sz w:val="24"/>
          <w:szCs w:val="24"/>
        </w:rPr>
        <w:t xml:space="preserve">; es la habilidad de percibir la emoción de manera fiel, fidedigna o precisa; es decir, captarla y enunciarla de forma acertada. Así también considerar la información verbal y no verbal para poder interpretar las emociones expresadas con palabras y con gestos o posturas. </w:t>
      </w:r>
    </w:p>
    <w:p w14:paraId="76DBEFDC" w14:textId="7BF38C1D" w:rsidR="00143822" w:rsidRPr="00143822" w:rsidRDefault="00143822" w:rsidP="003D7E25">
      <w:pPr>
        <w:pStyle w:val="Prrafodelista"/>
        <w:numPr>
          <w:ilvl w:val="0"/>
          <w:numId w:val="46"/>
        </w:numPr>
        <w:spacing w:before="100" w:beforeAutospacing="1" w:after="100" w:afterAutospacing="1" w:line="480" w:lineRule="auto"/>
        <w:ind w:left="1134" w:hanging="567"/>
        <w:jc w:val="both"/>
        <w:rPr>
          <w:rFonts w:cs="Times New Roman"/>
          <w:sz w:val="24"/>
          <w:szCs w:val="24"/>
        </w:rPr>
      </w:pPr>
      <w:r w:rsidRPr="008F7608">
        <w:rPr>
          <w:rFonts w:cs="Times New Roman"/>
          <w:b/>
          <w:sz w:val="24"/>
          <w:szCs w:val="24"/>
        </w:rPr>
        <w:t>Claridad emocional</w:t>
      </w:r>
      <w:r>
        <w:rPr>
          <w:rFonts w:cs="Times New Roman"/>
          <w:sz w:val="24"/>
          <w:szCs w:val="24"/>
        </w:rPr>
        <w:t xml:space="preserve">: </w:t>
      </w:r>
      <w:r w:rsidR="008F7608">
        <w:rPr>
          <w:rFonts w:cs="Times New Roman"/>
          <w:sz w:val="24"/>
          <w:szCs w:val="24"/>
        </w:rPr>
        <w:t>e</w:t>
      </w:r>
      <w:r w:rsidRPr="00143822">
        <w:rPr>
          <w:rFonts w:cs="Times New Roman"/>
          <w:sz w:val="24"/>
          <w:szCs w:val="24"/>
        </w:rPr>
        <w:t>s la comprensión emocional; que es la habilidad para explicar o darse cuenta del origen y el proceso de las emociones de tal manera que uno pueda asimilarlas de manera razonable y empática; de estimar fidedignamente la emoción propia o ajena a fin de realizar respuestas adaptativas al entorno.</w:t>
      </w:r>
    </w:p>
    <w:p w14:paraId="231943EC" w14:textId="29F503EC" w:rsidR="00143822" w:rsidRDefault="00143822" w:rsidP="003D7E25">
      <w:pPr>
        <w:pStyle w:val="Prrafodelista"/>
        <w:numPr>
          <w:ilvl w:val="0"/>
          <w:numId w:val="46"/>
        </w:numPr>
        <w:spacing w:before="100" w:beforeAutospacing="1" w:after="100" w:afterAutospacing="1" w:line="480" w:lineRule="auto"/>
        <w:ind w:left="1134" w:hanging="567"/>
        <w:jc w:val="both"/>
        <w:rPr>
          <w:rFonts w:cs="Times New Roman"/>
          <w:sz w:val="24"/>
          <w:szCs w:val="24"/>
        </w:rPr>
      </w:pPr>
      <w:r w:rsidRPr="008F7608">
        <w:rPr>
          <w:rFonts w:cs="Times New Roman"/>
          <w:b/>
          <w:sz w:val="24"/>
          <w:szCs w:val="24"/>
        </w:rPr>
        <w:t>Reparación emocional</w:t>
      </w:r>
      <w:r>
        <w:rPr>
          <w:rFonts w:cs="Times New Roman"/>
          <w:sz w:val="24"/>
          <w:szCs w:val="24"/>
        </w:rPr>
        <w:t xml:space="preserve">: </w:t>
      </w:r>
      <w:r w:rsidR="008F7608">
        <w:rPr>
          <w:rFonts w:cs="Times New Roman"/>
          <w:sz w:val="24"/>
          <w:szCs w:val="24"/>
        </w:rPr>
        <w:t>e</w:t>
      </w:r>
      <w:r w:rsidRPr="00143822">
        <w:rPr>
          <w:rFonts w:cs="Times New Roman"/>
          <w:sz w:val="24"/>
          <w:szCs w:val="24"/>
        </w:rPr>
        <w:t>s la regulación o manejo de la emoción, pues incluye al resto de componentes. Está orientado a manejar las propias emociones y las de otros en torno a objetivos que valgan la pena, siendo carismático e influyente. Sin embargo, en lo negativo, personas antisociales pueden usarla para manipular a otras hacia fines negativos.</w:t>
      </w:r>
    </w:p>
    <w:p w14:paraId="4F431CEF" w14:textId="77777777" w:rsidR="002212F4" w:rsidRPr="00DC6113" w:rsidRDefault="002212F4" w:rsidP="003D7E25">
      <w:pPr>
        <w:pStyle w:val="Prrafodelista"/>
        <w:numPr>
          <w:ilvl w:val="2"/>
          <w:numId w:val="13"/>
        </w:numPr>
        <w:tabs>
          <w:tab w:val="left" w:pos="709"/>
          <w:tab w:val="left" w:pos="3320"/>
        </w:tabs>
        <w:spacing w:before="100" w:beforeAutospacing="1" w:after="100" w:afterAutospacing="1" w:line="480" w:lineRule="auto"/>
        <w:jc w:val="both"/>
        <w:rPr>
          <w:b/>
          <w:sz w:val="24"/>
          <w:szCs w:val="24"/>
        </w:rPr>
      </w:pPr>
      <w:r>
        <w:rPr>
          <w:b/>
          <w:sz w:val="24"/>
          <w:szCs w:val="24"/>
        </w:rPr>
        <w:t>El Liderazgo</w:t>
      </w:r>
    </w:p>
    <w:p w14:paraId="5CB9CAF9" w14:textId="6ACFD2D8" w:rsidR="00F637AA" w:rsidRDefault="00F637AA" w:rsidP="003D7E25">
      <w:pPr>
        <w:spacing w:before="100" w:beforeAutospacing="1" w:after="100" w:afterAutospacing="1" w:line="480" w:lineRule="auto"/>
        <w:ind w:firstLine="567"/>
        <w:jc w:val="both"/>
        <w:rPr>
          <w:rFonts w:ascii="Times New Roman" w:hAnsi="Times New Roman" w:cs="Times New Roman"/>
          <w:sz w:val="24"/>
          <w:szCs w:val="24"/>
        </w:rPr>
      </w:pPr>
      <w:r w:rsidRPr="00F637AA">
        <w:rPr>
          <w:rFonts w:ascii="Times New Roman" w:hAnsi="Times New Roman" w:cs="Times New Roman"/>
          <w:sz w:val="24"/>
          <w:szCs w:val="24"/>
        </w:rPr>
        <w:t xml:space="preserve">La Escala de Liderazgo Organizacional (2007), define al Liderazgo como la capacidad que tiene una persona de ser un líder de calidad, que muestra condiciones para dirigir, cumpla sus funciones con responsabilidad ejercido por uno mismo o de más individuos y que sea aceptado de manera voluntaria por sus seguidores. </w:t>
      </w:r>
    </w:p>
    <w:p w14:paraId="21CB0D7D" w14:textId="7CAC12C1" w:rsidR="00143822" w:rsidRPr="00B6661C" w:rsidRDefault="00143822" w:rsidP="00EB5EBC">
      <w:pPr>
        <w:pStyle w:val="Prrafodelista"/>
        <w:spacing w:before="100" w:beforeAutospacing="1" w:after="100" w:afterAutospacing="1" w:line="480" w:lineRule="auto"/>
        <w:ind w:left="0" w:firstLine="567"/>
        <w:rPr>
          <w:rFonts w:cs="Times New Roman"/>
          <w:sz w:val="24"/>
          <w:szCs w:val="24"/>
          <w:lang w:val="es-PE"/>
        </w:rPr>
      </w:pPr>
      <w:r w:rsidRPr="00B6661C">
        <w:rPr>
          <w:rFonts w:cs="Times New Roman"/>
          <w:sz w:val="24"/>
          <w:szCs w:val="24"/>
          <w:lang w:val="es-PE"/>
        </w:rPr>
        <w:t xml:space="preserve">Rider clasifica a los líderes en seis tipos, de los cuales trata la Escala de Liderazgo Organizacional, estos son: </w:t>
      </w:r>
    </w:p>
    <w:p w14:paraId="05B388F6" w14:textId="38F8457D" w:rsidR="008F7608" w:rsidRDefault="00143822" w:rsidP="00EB5EBC">
      <w:pPr>
        <w:pStyle w:val="Prrafodelista"/>
        <w:numPr>
          <w:ilvl w:val="0"/>
          <w:numId w:val="46"/>
        </w:numPr>
        <w:spacing w:before="100" w:beforeAutospacing="1" w:after="100" w:afterAutospacing="1" w:line="480" w:lineRule="auto"/>
        <w:ind w:left="851" w:hanging="284"/>
        <w:jc w:val="both"/>
        <w:rPr>
          <w:rFonts w:cs="Times New Roman"/>
          <w:sz w:val="24"/>
          <w:szCs w:val="24"/>
          <w:lang w:val="es-PE"/>
        </w:rPr>
      </w:pPr>
      <w:r w:rsidRPr="00B6661C">
        <w:rPr>
          <w:rFonts w:cs="Times New Roman"/>
          <w:b/>
          <w:sz w:val="24"/>
          <w:szCs w:val="24"/>
          <w:lang w:val="es-PE"/>
        </w:rPr>
        <w:t>Generativo Punitivo (G P),</w:t>
      </w:r>
      <w:r w:rsidRPr="00B6661C">
        <w:rPr>
          <w:rFonts w:cs="Times New Roman"/>
          <w:sz w:val="24"/>
          <w:szCs w:val="24"/>
          <w:lang w:val="es-PE"/>
        </w:rPr>
        <w:t xml:space="preserve"> a este tipo</w:t>
      </w:r>
      <w:r w:rsidRPr="008F7608">
        <w:rPr>
          <w:rFonts w:cs="Times New Roman"/>
          <w:sz w:val="24"/>
          <w:szCs w:val="24"/>
          <w:lang w:val="es-PE"/>
        </w:rPr>
        <w:t xml:space="preserve"> de líder le preocupa la producción, es posesivo e inflexible, es exigente y conservador, no delega la autoridad, solo elogia el comportamiento excepcional, fija su aceptación en el comportamiento inadecuado, el grupo funciona por su presión y solo cuando está presente el líder, toma una decisión y lo anuncia.</w:t>
      </w:r>
    </w:p>
    <w:p w14:paraId="53697F90" w14:textId="77777777" w:rsidR="008F7608" w:rsidRDefault="00143822" w:rsidP="00EB5EBC">
      <w:pPr>
        <w:pStyle w:val="Prrafodelista"/>
        <w:numPr>
          <w:ilvl w:val="0"/>
          <w:numId w:val="46"/>
        </w:numPr>
        <w:spacing w:before="100" w:beforeAutospacing="1" w:after="100" w:afterAutospacing="1" w:line="480" w:lineRule="auto"/>
        <w:ind w:left="851" w:hanging="284"/>
        <w:jc w:val="both"/>
        <w:rPr>
          <w:rFonts w:cs="Times New Roman"/>
          <w:sz w:val="24"/>
          <w:szCs w:val="24"/>
          <w:lang w:val="es-PE"/>
        </w:rPr>
      </w:pPr>
      <w:r w:rsidRPr="008F7608">
        <w:rPr>
          <w:rFonts w:cs="Times New Roman"/>
          <w:b/>
          <w:sz w:val="24"/>
          <w:szCs w:val="24"/>
          <w:lang w:val="es-PE"/>
        </w:rPr>
        <w:t>Generativo Nutritivo (G N),</w:t>
      </w:r>
      <w:r w:rsidRPr="008F7608">
        <w:rPr>
          <w:rFonts w:cs="Times New Roman"/>
          <w:sz w:val="24"/>
          <w:szCs w:val="24"/>
          <w:lang w:val="es-PE"/>
        </w:rPr>
        <w:t xml:space="preserve"> este tipo de líder hace el bien al grupo, lo nutre, da libertad y es generoso, se siente tranquilo mientras comprueba los progresos del grupo, convence a su grupo a que acepten su decisión, protege, apoya, orienta, se orienta con el estilo sobre protector.</w:t>
      </w:r>
    </w:p>
    <w:p w14:paraId="6D1D296F" w14:textId="3DE1815F" w:rsidR="008F7608" w:rsidRDefault="00143822" w:rsidP="00EB5EBC">
      <w:pPr>
        <w:pStyle w:val="Prrafodelista"/>
        <w:numPr>
          <w:ilvl w:val="0"/>
          <w:numId w:val="46"/>
        </w:numPr>
        <w:spacing w:before="100" w:beforeAutospacing="1" w:after="100" w:afterAutospacing="1" w:line="480" w:lineRule="auto"/>
        <w:ind w:left="851" w:hanging="284"/>
        <w:jc w:val="both"/>
        <w:rPr>
          <w:rFonts w:cs="Times New Roman"/>
          <w:sz w:val="24"/>
          <w:szCs w:val="24"/>
          <w:lang w:val="es-PE"/>
        </w:rPr>
      </w:pPr>
      <w:r w:rsidRPr="008F7608">
        <w:rPr>
          <w:rFonts w:cs="Times New Roman"/>
          <w:b/>
          <w:sz w:val="24"/>
          <w:szCs w:val="24"/>
          <w:lang w:val="es-PE"/>
        </w:rPr>
        <w:t>Racional (R)</w:t>
      </w:r>
      <w:r w:rsidRPr="008F7608">
        <w:rPr>
          <w:rFonts w:cs="Times New Roman"/>
          <w:sz w:val="24"/>
          <w:szCs w:val="24"/>
          <w:lang w:val="es-PE"/>
        </w:rPr>
        <w:t>, este tipo de líder hace que el grupo marcha en su ausencia, capta las necesidades del grupo, recibe ideas y sugerencias, respeta y confía en el grupo, es competente, considerado, servicial y amistoso</w:t>
      </w:r>
      <w:r w:rsidR="008F7608">
        <w:rPr>
          <w:rFonts w:cs="Times New Roman"/>
          <w:sz w:val="24"/>
          <w:szCs w:val="24"/>
          <w:lang w:val="es-PE"/>
        </w:rPr>
        <w:t>.</w:t>
      </w:r>
    </w:p>
    <w:p w14:paraId="35CB259E" w14:textId="77777777" w:rsidR="008F7608" w:rsidRDefault="00143822" w:rsidP="00EB5EBC">
      <w:pPr>
        <w:pStyle w:val="Prrafodelista"/>
        <w:numPr>
          <w:ilvl w:val="0"/>
          <w:numId w:val="46"/>
        </w:numPr>
        <w:spacing w:before="100" w:beforeAutospacing="1" w:after="100" w:afterAutospacing="1" w:line="480" w:lineRule="auto"/>
        <w:ind w:left="851" w:hanging="284"/>
        <w:jc w:val="both"/>
        <w:rPr>
          <w:rFonts w:cs="Times New Roman"/>
          <w:sz w:val="24"/>
          <w:szCs w:val="24"/>
          <w:lang w:val="es-PE"/>
        </w:rPr>
      </w:pPr>
      <w:r w:rsidRPr="008F7608">
        <w:rPr>
          <w:rFonts w:cs="Times New Roman"/>
          <w:b/>
          <w:sz w:val="24"/>
          <w:szCs w:val="24"/>
          <w:lang w:val="es-PE"/>
        </w:rPr>
        <w:t>Emotivo Libre (E L),</w:t>
      </w:r>
      <w:r w:rsidRPr="008F7608">
        <w:rPr>
          <w:rFonts w:cs="Times New Roman"/>
          <w:sz w:val="24"/>
          <w:szCs w:val="24"/>
          <w:lang w:val="es-PE"/>
        </w:rPr>
        <w:t xml:space="preserve"> este tipo de Líder hace lo que siente, es natural, espontaneo, expresa emociones auténticas, aspira a ser líder racional, pero con cierto grado de inseguridad sobre su éxito, desea que su grupo sea como una gran familia feliz.</w:t>
      </w:r>
    </w:p>
    <w:p w14:paraId="053B33E6" w14:textId="77777777" w:rsidR="008F7608" w:rsidRDefault="00143822" w:rsidP="00EB5EBC">
      <w:pPr>
        <w:pStyle w:val="Prrafodelista"/>
        <w:numPr>
          <w:ilvl w:val="0"/>
          <w:numId w:val="46"/>
        </w:numPr>
        <w:spacing w:before="100" w:beforeAutospacing="1" w:after="100" w:afterAutospacing="1" w:line="480" w:lineRule="auto"/>
        <w:ind w:left="851" w:hanging="284"/>
        <w:jc w:val="both"/>
        <w:rPr>
          <w:rFonts w:cs="Times New Roman"/>
          <w:sz w:val="24"/>
          <w:szCs w:val="24"/>
          <w:lang w:val="es-PE"/>
        </w:rPr>
      </w:pPr>
      <w:r w:rsidRPr="008F7608">
        <w:rPr>
          <w:rFonts w:cs="Times New Roman"/>
          <w:b/>
          <w:sz w:val="24"/>
          <w:szCs w:val="24"/>
          <w:lang w:val="es-PE"/>
        </w:rPr>
        <w:t>Emotivo Dócil (E D)</w:t>
      </w:r>
      <w:r w:rsidRPr="008F7608">
        <w:rPr>
          <w:rFonts w:cs="Times New Roman"/>
          <w:sz w:val="24"/>
          <w:szCs w:val="24"/>
          <w:lang w:val="es-PE"/>
        </w:rPr>
        <w:t>, este tipo de líder hace lo que le dicen, presenta un alto grado de sumisión, tiene “vergüenza”, sentimientos de culpa, cae en estados de depresión, cede su responsabilidad al grupo y no asume autoridad sobre el grupo.</w:t>
      </w:r>
    </w:p>
    <w:p w14:paraId="32DF32C2" w14:textId="04D89E3D" w:rsidR="00143822" w:rsidRPr="008F7608" w:rsidRDefault="00143822" w:rsidP="00EB5EBC">
      <w:pPr>
        <w:pStyle w:val="Prrafodelista"/>
        <w:numPr>
          <w:ilvl w:val="0"/>
          <w:numId w:val="46"/>
        </w:numPr>
        <w:spacing w:before="100" w:beforeAutospacing="1" w:after="100" w:afterAutospacing="1" w:line="480" w:lineRule="auto"/>
        <w:ind w:left="851" w:hanging="284"/>
        <w:jc w:val="both"/>
        <w:rPr>
          <w:rFonts w:cs="Times New Roman"/>
          <w:sz w:val="24"/>
          <w:szCs w:val="24"/>
          <w:lang w:val="es-PE"/>
        </w:rPr>
      </w:pPr>
      <w:r w:rsidRPr="008F7608">
        <w:rPr>
          <w:rFonts w:cs="Times New Roman"/>
          <w:b/>
          <w:sz w:val="24"/>
          <w:szCs w:val="24"/>
          <w:lang w:val="es-PE"/>
        </w:rPr>
        <w:t>Emotivo Indócil (E I),</w:t>
      </w:r>
      <w:r w:rsidRPr="008F7608">
        <w:rPr>
          <w:rFonts w:cs="Times New Roman"/>
          <w:sz w:val="24"/>
          <w:szCs w:val="24"/>
          <w:lang w:val="es-PE"/>
        </w:rPr>
        <w:t xml:space="preserve"> este tipo de líder hace lo contrario de lo que le dicen, presenta cargas de resentimiento, celos, rencor y grados de rebeldía, es dominante (tipo caprichoso, da la contra), adopta cualquier medida que cree lo ayudara a alcanzar sus fines, ve sus propios intereses, permite que el grupo actúe dentro de normas definidas de la Alta Dirección, fijan su aceptación en el comportamiento inadecuado, el grupo funciona por su presión y solo cuando esta presenta el líder.</w:t>
      </w:r>
    </w:p>
    <w:p w14:paraId="6345779A" w14:textId="77777777" w:rsidR="0023676C" w:rsidRPr="003971AF" w:rsidRDefault="00FA32B0" w:rsidP="00D35525">
      <w:pPr>
        <w:pStyle w:val="Prrafodelista"/>
        <w:numPr>
          <w:ilvl w:val="1"/>
          <w:numId w:val="13"/>
        </w:numPr>
        <w:spacing w:after="0" w:line="480" w:lineRule="auto"/>
        <w:jc w:val="both"/>
        <w:outlineLvl w:val="0"/>
        <w:rPr>
          <w:rFonts w:cs="Times New Roman"/>
          <w:b/>
          <w:sz w:val="24"/>
          <w:szCs w:val="24"/>
        </w:rPr>
      </w:pPr>
      <w:bookmarkStart w:id="71" w:name="_Toc487574099"/>
      <w:r w:rsidRPr="003971AF">
        <w:rPr>
          <w:rFonts w:cs="Times New Roman"/>
          <w:b/>
          <w:sz w:val="24"/>
          <w:szCs w:val="24"/>
        </w:rPr>
        <w:t>Hipótesis de la investigación.</w:t>
      </w:r>
      <w:bookmarkStart w:id="72" w:name="_Toc477443095"/>
      <w:bookmarkEnd w:id="71"/>
    </w:p>
    <w:p w14:paraId="7B0A4A6D" w14:textId="77777777" w:rsidR="00380352" w:rsidRPr="003971AF" w:rsidRDefault="004B627D" w:rsidP="00D35525">
      <w:pPr>
        <w:pStyle w:val="Prrafodelista"/>
        <w:numPr>
          <w:ilvl w:val="2"/>
          <w:numId w:val="13"/>
        </w:numPr>
        <w:spacing w:after="0" w:line="480" w:lineRule="auto"/>
        <w:jc w:val="both"/>
        <w:outlineLvl w:val="0"/>
        <w:rPr>
          <w:rFonts w:cs="Times New Roman"/>
          <w:b/>
          <w:sz w:val="24"/>
          <w:szCs w:val="24"/>
        </w:rPr>
      </w:pPr>
      <w:bookmarkStart w:id="73" w:name="_Toc487574100"/>
      <w:r w:rsidRPr="003971AF">
        <w:rPr>
          <w:rFonts w:cs="Times New Roman"/>
          <w:b/>
          <w:sz w:val="24"/>
          <w:szCs w:val="24"/>
        </w:rPr>
        <w:t xml:space="preserve">Hipótesis </w:t>
      </w:r>
      <w:bookmarkEnd w:id="72"/>
      <w:bookmarkEnd w:id="73"/>
      <w:r w:rsidR="003971AF" w:rsidRPr="003971AF">
        <w:rPr>
          <w:rFonts w:cs="Times New Roman"/>
          <w:b/>
          <w:sz w:val="24"/>
          <w:szCs w:val="24"/>
        </w:rPr>
        <w:t>Alterna</w:t>
      </w:r>
    </w:p>
    <w:p w14:paraId="54D61EA0" w14:textId="77777777" w:rsidR="003971AF" w:rsidRPr="003971AF" w:rsidRDefault="003971AF" w:rsidP="001A7B08">
      <w:pPr>
        <w:spacing w:after="0" w:line="480" w:lineRule="auto"/>
        <w:ind w:firstLine="851"/>
        <w:jc w:val="both"/>
        <w:rPr>
          <w:rFonts w:ascii="Times New Roman" w:hAnsi="Times New Roman" w:cs="Times New Roman"/>
          <w:sz w:val="24"/>
          <w:szCs w:val="24"/>
        </w:rPr>
      </w:pPr>
      <w:r w:rsidRPr="003971AF">
        <w:rPr>
          <w:rFonts w:ascii="Times New Roman" w:hAnsi="Times New Roman" w:cs="Times New Roman"/>
          <w:sz w:val="24"/>
          <w:szCs w:val="24"/>
        </w:rPr>
        <w:t>Existe relación entre inteligencia emocional y liderazgo, en las presidentas del comité del vaso de leche - Distrito de Jesús.</w:t>
      </w:r>
    </w:p>
    <w:p w14:paraId="3561B0AD" w14:textId="77777777" w:rsidR="004B627D" w:rsidRPr="003971AF" w:rsidRDefault="008B795E" w:rsidP="00D35525">
      <w:pPr>
        <w:pStyle w:val="Prrafodelista"/>
        <w:numPr>
          <w:ilvl w:val="2"/>
          <w:numId w:val="13"/>
        </w:numPr>
        <w:spacing w:after="0" w:line="480" w:lineRule="auto"/>
        <w:jc w:val="both"/>
        <w:outlineLvl w:val="0"/>
        <w:rPr>
          <w:rFonts w:cs="Times New Roman"/>
          <w:b/>
          <w:sz w:val="24"/>
          <w:szCs w:val="24"/>
        </w:rPr>
      </w:pPr>
      <w:bookmarkStart w:id="74" w:name="_Toc477443096"/>
      <w:bookmarkStart w:id="75" w:name="_Toc487574101"/>
      <w:r w:rsidRPr="003971AF">
        <w:rPr>
          <w:rFonts w:cs="Times New Roman"/>
          <w:b/>
          <w:sz w:val="24"/>
          <w:szCs w:val="24"/>
        </w:rPr>
        <w:t xml:space="preserve">Hipótesis </w:t>
      </w:r>
      <w:bookmarkEnd w:id="74"/>
      <w:bookmarkEnd w:id="75"/>
      <w:r w:rsidR="001A7B08">
        <w:rPr>
          <w:rFonts w:cs="Times New Roman"/>
          <w:b/>
          <w:sz w:val="24"/>
          <w:szCs w:val="24"/>
        </w:rPr>
        <w:t>Nula</w:t>
      </w:r>
    </w:p>
    <w:p w14:paraId="7FC39A6F" w14:textId="699C948B" w:rsidR="001A7B08" w:rsidRDefault="001A7B08" w:rsidP="001A7B08">
      <w:pPr>
        <w:spacing w:after="0" w:line="480" w:lineRule="auto"/>
        <w:ind w:firstLine="851"/>
        <w:jc w:val="both"/>
        <w:rPr>
          <w:rFonts w:ascii="Times New Roman" w:hAnsi="Times New Roman" w:cs="Times New Roman"/>
          <w:sz w:val="24"/>
          <w:szCs w:val="24"/>
        </w:rPr>
      </w:pPr>
      <w:r w:rsidRPr="001A7B08">
        <w:rPr>
          <w:rFonts w:ascii="Times New Roman" w:hAnsi="Times New Roman" w:cs="Times New Roman"/>
          <w:sz w:val="24"/>
          <w:szCs w:val="24"/>
        </w:rPr>
        <w:t>No existe relación entre inteligencia emocional y liderazgo en las presidentas del comité del vaso de leche - Distrito de Jesús.</w:t>
      </w:r>
    </w:p>
    <w:p w14:paraId="1C99034A" w14:textId="77777777" w:rsidR="002F1E11" w:rsidRDefault="002F1E11" w:rsidP="001A7B08">
      <w:pPr>
        <w:spacing w:after="0" w:line="480" w:lineRule="auto"/>
        <w:ind w:firstLine="851"/>
        <w:jc w:val="both"/>
        <w:rPr>
          <w:rFonts w:ascii="Times New Roman" w:hAnsi="Times New Roman" w:cs="Times New Roman"/>
          <w:sz w:val="24"/>
          <w:szCs w:val="24"/>
        </w:rPr>
        <w:sectPr w:rsidR="002F1E11" w:rsidSect="00DB5829">
          <w:pgSz w:w="11906" w:h="16838"/>
          <w:pgMar w:top="1701" w:right="1701" w:bottom="1701" w:left="2268" w:header="709" w:footer="709" w:gutter="0"/>
          <w:cols w:space="708"/>
          <w:docGrid w:linePitch="360"/>
        </w:sectPr>
      </w:pPr>
    </w:p>
    <w:p w14:paraId="0E08A05E" w14:textId="470758A4" w:rsidR="0023676C" w:rsidRDefault="007851B0" w:rsidP="00F14914">
      <w:pPr>
        <w:pStyle w:val="Prrafodelista"/>
        <w:numPr>
          <w:ilvl w:val="1"/>
          <w:numId w:val="13"/>
        </w:numPr>
        <w:spacing w:before="100" w:beforeAutospacing="1" w:after="100" w:afterAutospacing="1" w:line="360" w:lineRule="auto"/>
        <w:outlineLvl w:val="0"/>
        <w:rPr>
          <w:rFonts w:cs="Times New Roman"/>
          <w:b/>
          <w:sz w:val="24"/>
          <w:szCs w:val="24"/>
        </w:rPr>
      </w:pPr>
      <w:r>
        <w:rPr>
          <w:rFonts w:cs="Times New Roman"/>
          <w:b/>
          <w:sz w:val="24"/>
          <w:szCs w:val="24"/>
        </w:rPr>
        <w:t>Definición o</w:t>
      </w:r>
      <w:r w:rsidR="003177D8">
        <w:rPr>
          <w:rFonts w:cs="Times New Roman"/>
          <w:b/>
          <w:sz w:val="24"/>
          <w:szCs w:val="24"/>
        </w:rPr>
        <w:t>pera</w:t>
      </w:r>
      <w:r>
        <w:rPr>
          <w:rFonts w:cs="Times New Roman"/>
          <w:b/>
          <w:sz w:val="24"/>
          <w:szCs w:val="24"/>
        </w:rPr>
        <w:t xml:space="preserve">cional de </w:t>
      </w:r>
      <w:r w:rsidR="003177D8">
        <w:rPr>
          <w:rFonts w:cs="Times New Roman"/>
          <w:b/>
          <w:sz w:val="24"/>
          <w:szCs w:val="24"/>
        </w:rPr>
        <w:t>Variables.</w:t>
      </w:r>
    </w:p>
    <w:p w14:paraId="0106123B" w14:textId="301AB98B" w:rsidR="00C6174F" w:rsidRPr="00C6174F" w:rsidRDefault="00C6174F" w:rsidP="00C6174F">
      <w:pPr>
        <w:pStyle w:val="Prrafodelista"/>
        <w:spacing w:before="100" w:beforeAutospacing="1" w:after="100" w:afterAutospacing="1" w:line="360" w:lineRule="auto"/>
        <w:ind w:left="360"/>
        <w:outlineLvl w:val="0"/>
        <w:rPr>
          <w:rFonts w:cs="Times New Roman"/>
          <w:b/>
          <w:i/>
          <w:sz w:val="24"/>
          <w:szCs w:val="24"/>
        </w:rPr>
      </w:pPr>
      <w:r w:rsidRPr="00F3050A">
        <w:rPr>
          <w:i/>
          <w:sz w:val="24"/>
          <w:szCs w:val="24"/>
        </w:rPr>
        <w:t>Tabla 1: Operacionalización de variables de investigación:</w:t>
      </w:r>
    </w:p>
    <w:tbl>
      <w:tblPr>
        <w:tblStyle w:val="Tablaconcuadrcula"/>
        <w:tblW w:w="14032" w:type="dxa"/>
        <w:tblInd w:w="720" w:type="dxa"/>
        <w:tblLook w:val="04A0" w:firstRow="1" w:lastRow="0" w:firstColumn="1" w:lastColumn="0" w:noHBand="0" w:noVBand="1"/>
      </w:tblPr>
      <w:tblGrid>
        <w:gridCol w:w="2252"/>
        <w:gridCol w:w="3260"/>
        <w:gridCol w:w="3082"/>
        <w:gridCol w:w="2626"/>
        <w:gridCol w:w="2812"/>
      </w:tblGrid>
      <w:tr w:rsidR="00F14914" w:rsidRPr="00C10694" w14:paraId="7BA0E036" w14:textId="77777777" w:rsidTr="00F14914">
        <w:trPr>
          <w:trHeight w:val="166"/>
        </w:trPr>
        <w:tc>
          <w:tcPr>
            <w:tcW w:w="2252" w:type="dxa"/>
            <w:vAlign w:val="center"/>
          </w:tcPr>
          <w:p w14:paraId="12595593" w14:textId="77777777" w:rsidR="00F14914" w:rsidRPr="00C10694" w:rsidRDefault="00F14914" w:rsidP="006B2647">
            <w:pPr>
              <w:pStyle w:val="Prrafodelista"/>
              <w:spacing w:line="240" w:lineRule="auto"/>
              <w:ind w:left="0"/>
              <w:jc w:val="center"/>
              <w:rPr>
                <w:rFonts w:cs="Times New Roman"/>
                <w:b/>
                <w:sz w:val="20"/>
                <w:szCs w:val="24"/>
              </w:rPr>
            </w:pPr>
            <w:bookmarkStart w:id="76" w:name="_Toc471987823"/>
            <w:bookmarkStart w:id="77" w:name="_Toc477443097"/>
            <w:bookmarkStart w:id="78" w:name="_Toc487574104"/>
            <w:r w:rsidRPr="00C10694">
              <w:rPr>
                <w:rFonts w:cs="Times New Roman"/>
                <w:b/>
                <w:sz w:val="20"/>
                <w:szCs w:val="24"/>
              </w:rPr>
              <w:t>VARIABLE</w:t>
            </w:r>
          </w:p>
        </w:tc>
        <w:tc>
          <w:tcPr>
            <w:tcW w:w="3260" w:type="dxa"/>
            <w:vAlign w:val="center"/>
          </w:tcPr>
          <w:p w14:paraId="0834A30A" w14:textId="77777777" w:rsidR="00F14914" w:rsidRPr="00C10694" w:rsidRDefault="00F14914" w:rsidP="006B2647">
            <w:pPr>
              <w:pStyle w:val="Prrafodelista"/>
              <w:spacing w:line="240" w:lineRule="auto"/>
              <w:ind w:left="0"/>
              <w:jc w:val="center"/>
              <w:rPr>
                <w:rFonts w:cs="Times New Roman"/>
                <w:b/>
                <w:sz w:val="20"/>
                <w:szCs w:val="24"/>
              </w:rPr>
            </w:pPr>
            <w:r w:rsidRPr="00C10694">
              <w:rPr>
                <w:rFonts w:cs="Times New Roman"/>
                <w:b/>
                <w:sz w:val="20"/>
                <w:szCs w:val="24"/>
              </w:rPr>
              <w:t>DEFINICIÓN CONCEPTUAL</w:t>
            </w:r>
          </w:p>
        </w:tc>
        <w:tc>
          <w:tcPr>
            <w:tcW w:w="3082" w:type="dxa"/>
            <w:vAlign w:val="center"/>
          </w:tcPr>
          <w:p w14:paraId="665F5C0F" w14:textId="77777777" w:rsidR="00F14914" w:rsidRPr="00C10694" w:rsidRDefault="00F14914" w:rsidP="006B2647">
            <w:pPr>
              <w:pStyle w:val="Prrafodelista"/>
              <w:spacing w:line="240" w:lineRule="auto"/>
              <w:ind w:left="0"/>
              <w:jc w:val="center"/>
              <w:rPr>
                <w:rFonts w:cs="Times New Roman"/>
                <w:b/>
                <w:sz w:val="20"/>
                <w:szCs w:val="24"/>
              </w:rPr>
            </w:pPr>
            <w:r w:rsidRPr="00C10694">
              <w:rPr>
                <w:rFonts w:cs="Times New Roman"/>
                <w:b/>
                <w:sz w:val="20"/>
                <w:szCs w:val="24"/>
              </w:rPr>
              <w:t>DIMENSIONES</w:t>
            </w:r>
          </w:p>
        </w:tc>
        <w:tc>
          <w:tcPr>
            <w:tcW w:w="2626" w:type="dxa"/>
            <w:vAlign w:val="center"/>
          </w:tcPr>
          <w:p w14:paraId="735B8E17" w14:textId="77777777" w:rsidR="00F14914" w:rsidRPr="00C10694" w:rsidRDefault="00F14914" w:rsidP="006B2647">
            <w:pPr>
              <w:pStyle w:val="Prrafodelista"/>
              <w:spacing w:line="240" w:lineRule="auto"/>
              <w:ind w:left="0"/>
              <w:jc w:val="center"/>
              <w:rPr>
                <w:rFonts w:cs="Times New Roman"/>
                <w:b/>
                <w:sz w:val="20"/>
                <w:szCs w:val="24"/>
              </w:rPr>
            </w:pPr>
            <w:r w:rsidRPr="00C10694">
              <w:rPr>
                <w:rFonts w:cs="Times New Roman"/>
                <w:b/>
                <w:sz w:val="20"/>
                <w:szCs w:val="24"/>
              </w:rPr>
              <w:t>INDICADORES</w:t>
            </w:r>
          </w:p>
        </w:tc>
        <w:tc>
          <w:tcPr>
            <w:tcW w:w="2812" w:type="dxa"/>
            <w:vAlign w:val="center"/>
          </w:tcPr>
          <w:p w14:paraId="1A66FA66" w14:textId="77777777" w:rsidR="00F14914" w:rsidRPr="00C10694" w:rsidRDefault="00F14914" w:rsidP="006B2647">
            <w:pPr>
              <w:pStyle w:val="Prrafodelista"/>
              <w:spacing w:line="240" w:lineRule="auto"/>
              <w:ind w:left="0"/>
              <w:jc w:val="center"/>
              <w:rPr>
                <w:rFonts w:cs="Times New Roman"/>
                <w:b/>
                <w:sz w:val="20"/>
                <w:szCs w:val="24"/>
              </w:rPr>
            </w:pPr>
            <w:r w:rsidRPr="00C10694">
              <w:rPr>
                <w:rFonts w:cs="Times New Roman"/>
                <w:b/>
                <w:sz w:val="20"/>
                <w:szCs w:val="24"/>
              </w:rPr>
              <w:t>ESCALA DE MEDICIÓN</w:t>
            </w:r>
          </w:p>
        </w:tc>
      </w:tr>
      <w:tr w:rsidR="00F14914" w:rsidRPr="009E5316" w14:paraId="38DBC733" w14:textId="77777777" w:rsidTr="00F14914">
        <w:trPr>
          <w:trHeight w:val="700"/>
        </w:trPr>
        <w:tc>
          <w:tcPr>
            <w:tcW w:w="2252" w:type="dxa"/>
            <w:vMerge w:val="restart"/>
          </w:tcPr>
          <w:p w14:paraId="65C66A8E" w14:textId="77777777" w:rsidR="00F14914" w:rsidRPr="00C10694" w:rsidRDefault="00F14914" w:rsidP="006B2647">
            <w:pPr>
              <w:pStyle w:val="Prrafodelista"/>
              <w:spacing w:line="240" w:lineRule="auto"/>
              <w:ind w:left="0"/>
              <w:jc w:val="center"/>
              <w:rPr>
                <w:rFonts w:cs="Times New Roman"/>
                <w:b/>
                <w:sz w:val="20"/>
                <w:szCs w:val="24"/>
              </w:rPr>
            </w:pPr>
            <w:r w:rsidRPr="00C10694">
              <w:rPr>
                <w:rFonts w:cs="Times New Roman"/>
                <w:sz w:val="20"/>
                <w:szCs w:val="20"/>
              </w:rPr>
              <w:t>Inteligencia emocional</w:t>
            </w:r>
          </w:p>
        </w:tc>
        <w:tc>
          <w:tcPr>
            <w:tcW w:w="3260" w:type="dxa"/>
            <w:vMerge w:val="restart"/>
            <w:vAlign w:val="center"/>
          </w:tcPr>
          <w:p w14:paraId="07F2BC01" w14:textId="77777777" w:rsidR="00F14914" w:rsidRPr="00C10694" w:rsidRDefault="00F14914" w:rsidP="006B2647">
            <w:pPr>
              <w:contextualSpacing/>
              <w:jc w:val="center"/>
              <w:rPr>
                <w:rFonts w:ascii="Times New Roman" w:hAnsi="Times New Roman" w:cs="Times New Roman"/>
                <w:b/>
                <w:sz w:val="20"/>
                <w:szCs w:val="24"/>
              </w:rPr>
            </w:pPr>
            <w:r w:rsidRPr="00C10694">
              <w:rPr>
                <w:rFonts w:ascii="Times New Roman" w:hAnsi="Times New Roman" w:cs="Times New Roman"/>
                <w:sz w:val="20"/>
                <w:szCs w:val="20"/>
              </w:rPr>
              <w:t>La Inteligencia Emocional se entiende como una  habilidad para percibir, asimilar, comprender y regular las propias emociones y la de los demás, promoviendo un crecimiento emocional e intelectual” (Mayer y Salovey, 1997 en Extremera y Fernández, 2004).</w:t>
            </w:r>
          </w:p>
        </w:tc>
        <w:tc>
          <w:tcPr>
            <w:tcW w:w="3082" w:type="dxa"/>
          </w:tcPr>
          <w:p w14:paraId="062333DB"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 xml:space="preserve">Atención emocional </w:t>
            </w:r>
          </w:p>
          <w:p w14:paraId="0F890299" w14:textId="77777777" w:rsidR="00F14914" w:rsidRPr="00C10694" w:rsidRDefault="00F14914" w:rsidP="006B2647">
            <w:pPr>
              <w:pStyle w:val="Prrafodelista"/>
              <w:spacing w:line="240" w:lineRule="auto"/>
              <w:ind w:left="0"/>
              <w:jc w:val="center"/>
              <w:rPr>
                <w:rFonts w:cs="Times New Roman"/>
                <w:b/>
                <w:sz w:val="20"/>
                <w:szCs w:val="24"/>
              </w:rPr>
            </w:pPr>
          </w:p>
        </w:tc>
        <w:tc>
          <w:tcPr>
            <w:tcW w:w="2626" w:type="dxa"/>
            <w:vAlign w:val="center"/>
          </w:tcPr>
          <w:p w14:paraId="1635573D" w14:textId="77777777" w:rsidR="00F14914" w:rsidRPr="00C10694" w:rsidRDefault="00F14914" w:rsidP="006B2647">
            <w:pPr>
              <w:pStyle w:val="Default"/>
              <w:rPr>
                <w:rFonts w:ascii="Times New Roman" w:eastAsia="Calibri" w:hAnsi="Times New Roman" w:cs="Times New Roman"/>
                <w:sz w:val="20"/>
                <w:szCs w:val="20"/>
              </w:rPr>
            </w:pPr>
            <w:r w:rsidRPr="00C10694">
              <w:rPr>
                <w:rFonts w:ascii="Times New Roman" w:eastAsia="Calibri" w:hAnsi="Times New Roman" w:cs="Times New Roman"/>
                <w:sz w:val="20"/>
                <w:szCs w:val="20"/>
              </w:rPr>
              <w:t>- Debe mejorar su atención</w:t>
            </w:r>
          </w:p>
          <w:p w14:paraId="176086B8" w14:textId="77777777" w:rsidR="00F14914" w:rsidRPr="00C10694" w:rsidRDefault="00F14914" w:rsidP="006B2647">
            <w:pPr>
              <w:pStyle w:val="Default"/>
              <w:rPr>
                <w:rFonts w:ascii="Times New Roman" w:eastAsia="Calibri" w:hAnsi="Times New Roman" w:cs="Times New Roman"/>
                <w:sz w:val="20"/>
                <w:szCs w:val="20"/>
              </w:rPr>
            </w:pPr>
            <w:r w:rsidRPr="00C10694">
              <w:rPr>
                <w:rFonts w:ascii="Times New Roman" w:eastAsia="Calibri" w:hAnsi="Times New Roman" w:cs="Times New Roman"/>
                <w:sz w:val="20"/>
                <w:szCs w:val="20"/>
              </w:rPr>
              <w:t>- Adecuada atención</w:t>
            </w:r>
          </w:p>
          <w:p w14:paraId="6D1D063A" w14:textId="77777777" w:rsidR="00F14914" w:rsidRPr="00C10694" w:rsidRDefault="00F14914" w:rsidP="006B2647">
            <w:pPr>
              <w:pStyle w:val="Default"/>
              <w:rPr>
                <w:rFonts w:ascii="Times New Roman" w:eastAsia="Calibri" w:hAnsi="Times New Roman" w:cs="Times New Roman"/>
                <w:b/>
                <w:sz w:val="20"/>
                <w:szCs w:val="20"/>
              </w:rPr>
            </w:pPr>
            <w:r w:rsidRPr="00C10694">
              <w:rPr>
                <w:rFonts w:ascii="Times New Roman" w:eastAsia="Calibri" w:hAnsi="Times New Roman" w:cs="Times New Roman"/>
                <w:sz w:val="20"/>
                <w:szCs w:val="20"/>
              </w:rPr>
              <w:t>- Excelente atención</w:t>
            </w:r>
          </w:p>
        </w:tc>
        <w:tc>
          <w:tcPr>
            <w:tcW w:w="2812" w:type="dxa"/>
            <w:vMerge w:val="restart"/>
            <w:vAlign w:val="center"/>
          </w:tcPr>
          <w:p w14:paraId="0D84C08E" w14:textId="77777777" w:rsidR="00F14914" w:rsidRPr="00C10694" w:rsidRDefault="00F14914" w:rsidP="006B2647">
            <w:pPr>
              <w:pStyle w:val="Prrafodelista"/>
              <w:spacing w:line="240" w:lineRule="auto"/>
              <w:ind w:left="0"/>
              <w:jc w:val="center"/>
              <w:rPr>
                <w:rFonts w:cs="Times New Roman"/>
                <w:b/>
                <w:sz w:val="20"/>
                <w:szCs w:val="24"/>
                <w:lang w:val="en-US"/>
              </w:rPr>
            </w:pPr>
            <w:r w:rsidRPr="00C10694">
              <w:rPr>
                <w:rFonts w:cs="Times New Roman"/>
                <w:szCs w:val="24"/>
                <w:lang w:val="en-US"/>
              </w:rPr>
              <w:t>Trait Meta Mood Scale -  TMMS-24</w:t>
            </w:r>
          </w:p>
        </w:tc>
      </w:tr>
      <w:tr w:rsidR="00F14914" w:rsidRPr="00C10694" w14:paraId="7F419080" w14:textId="77777777" w:rsidTr="00F14914">
        <w:trPr>
          <w:trHeight w:val="149"/>
        </w:trPr>
        <w:tc>
          <w:tcPr>
            <w:tcW w:w="2252" w:type="dxa"/>
            <w:vMerge/>
          </w:tcPr>
          <w:p w14:paraId="6275D188" w14:textId="77777777" w:rsidR="00F14914" w:rsidRPr="00C10694" w:rsidRDefault="00F14914" w:rsidP="006B2647">
            <w:pPr>
              <w:pStyle w:val="Prrafodelista"/>
              <w:spacing w:line="240" w:lineRule="auto"/>
              <w:ind w:left="0"/>
              <w:jc w:val="center"/>
              <w:rPr>
                <w:rFonts w:cs="Times New Roman"/>
                <w:b/>
                <w:sz w:val="20"/>
                <w:szCs w:val="24"/>
                <w:lang w:val="en-US"/>
              </w:rPr>
            </w:pPr>
          </w:p>
        </w:tc>
        <w:tc>
          <w:tcPr>
            <w:tcW w:w="3260" w:type="dxa"/>
            <w:vMerge/>
          </w:tcPr>
          <w:p w14:paraId="5CF43EB9" w14:textId="77777777" w:rsidR="00F14914" w:rsidRPr="00C10694" w:rsidRDefault="00F14914" w:rsidP="006B2647">
            <w:pPr>
              <w:pStyle w:val="Prrafodelista"/>
              <w:spacing w:line="240" w:lineRule="auto"/>
              <w:ind w:left="0"/>
              <w:jc w:val="center"/>
              <w:rPr>
                <w:rFonts w:cs="Times New Roman"/>
                <w:b/>
                <w:sz w:val="20"/>
                <w:szCs w:val="24"/>
                <w:lang w:val="en-US"/>
              </w:rPr>
            </w:pPr>
          </w:p>
        </w:tc>
        <w:tc>
          <w:tcPr>
            <w:tcW w:w="3082" w:type="dxa"/>
            <w:vAlign w:val="center"/>
          </w:tcPr>
          <w:p w14:paraId="211723C3"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Claridad emocional</w:t>
            </w:r>
          </w:p>
          <w:p w14:paraId="0FC3C08A" w14:textId="77777777" w:rsidR="00F14914" w:rsidRPr="00C10694" w:rsidRDefault="00F14914" w:rsidP="006B2647">
            <w:pPr>
              <w:pStyle w:val="Default"/>
              <w:jc w:val="center"/>
              <w:rPr>
                <w:rFonts w:ascii="Times New Roman" w:eastAsia="Calibri" w:hAnsi="Times New Roman" w:cs="Times New Roman"/>
                <w:b/>
                <w:sz w:val="20"/>
                <w:szCs w:val="20"/>
              </w:rPr>
            </w:pPr>
          </w:p>
        </w:tc>
        <w:tc>
          <w:tcPr>
            <w:tcW w:w="2626" w:type="dxa"/>
            <w:vAlign w:val="center"/>
          </w:tcPr>
          <w:p w14:paraId="63BE39A9" w14:textId="77777777" w:rsidR="00F14914" w:rsidRPr="00C10694" w:rsidRDefault="00F14914" w:rsidP="006B2647">
            <w:pPr>
              <w:pStyle w:val="Default"/>
              <w:rPr>
                <w:rFonts w:ascii="Times New Roman" w:eastAsia="Calibri" w:hAnsi="Times New Roman" w:cs="Times New Roman"/>
                <w:sz w:val="20"/>
                <w:szCs w:val="20"/>
              </w:rPr>
            </w:pPr>
            <w:r w:rsidRPr="00C10694">
              <w:rPr>
                <w:rFonts w:ascii="Times New Roman" w:eastAsia="Calibri" w:hAnsi="Times New Roman" w:cs="Times New Roman"/>
                <w:sz w:val="20"/>
                <w:szCs w:val="20"/>
              </w:rPr>
              <w:t>- Debe mejorar su claridad</w:t>
            </w:r>
          </w:p>
          <w:p w14:paraId="13B6E5D5" w14:textId="77777777" w:rsidR="00F14914" w:rsidRPr="00C10694" w:rsidRDefault="00F14914" w:rsidP="006B2647">
            <w:pPr>
              <w:pStyle w:val="Default"/>
              <w:rPr>
                <w:rFonts w:ascii="Times New Roman" w:eastAsia="Calibri" w:hAnsi="Times New Roman" w:cs="Times New Roman"/>
                <w:sz w:val="20"/>
                <w:szCs w:val="20"/>
              </w:rPr>
            </w:pPr>
            <w:r w:rsidRPr="00C10694">
              <w:rPr>
                <w:rFonts w:ascii="Times New Roman" w:eastAsia="Calibri" w:hAnsi="Times New Roman" w:cs="Times New Roman"/>
                <w:sz w:val="20"/>
                <w:szCs w:val="20"/>
              </w:rPr>
              <w:t>- Adecuada claridad</w:t>
            </w:r>
          </w:p>
          <w:p w14:paraId="6A9BE342" w14:textId="77777777" w:rsidR="00F14914" w:rsidRPr="00C10694" w:rsidRDefault="00F14914" w:rsidP="006B2647">
            <w:pPr>
              <w:pStyle w:val="Default"/>
              <w:rPr>
                <w:rFonts w:ascii="Times New Roman" w:eastAsia="Calibri" w:hAnsi="Times New Roman" w:cs="Times New Roman"/>
                <w:b/>
                <w:sz w:val="20"/>
                <w:szCs w:val="20"/>
              </w:rPr>
            </w:pPr>
            <w:r w:rsidRPr="00C10694">
              <w:rPr>
                <w:rFonts w:ascii="Times New Roman" w:eastAsia="Calibri" w:hAnsi="Times New Roman" w:cs="Times New Roman"/>
                <w:sz w:val="20"/>
                <w:szCs w:val="20"/>
              </w:rPr>
              <w:t>- Excelente claridad</w:t>
            </w:r>
          </w:p>
        </w:tc>
        <w:tc>
          <w:tcPr>
            <w:tcW w:w="2812" w:type="dxa"/>
            <w:vMerge/>
          </w:tcPr>
          <w:p w14:paraId="796A54BB" w14:textId="77777777" w:rsidR="00F14914" w:rsidRPr="00C10694" w:rsidRDefault="00F14914" w:rsidP="006B2647">
            <w:pPr>
              <w:pStyle w:val="Prrafodelista"/>
              <w:spacing w:line="240" w:lineRule="auto"/>
              <w:ind w:left="0"/>
              <w:jc w:val="center"/>
              <w:rPr>
                <w:rFonts w:cs="Times New Roman"/>
                <w:b/>
                <w:sz w:val="20"/>
                <w:szCs w:val="24"/>
              </w:rPr>
            </w:pPr>
          </w:p>
        </w:tc>
      </w:tr>
      <w:tr w:rsidR="00F14914" w:rsidRPr="00C10694" w14:paraId="2529E825" w14:textId="77777777" w:rsidTr="00F14914">
        <w:trPr>
          <w:trHeight w:val="109"/>
        </w:trPr>
        <w:tc>
          <w:tcPr>
            <w:tcW w:w="2252" w:type="dxa"/>
            <w:vMerge/>
          </w:tcPr>
          <w:p w14:paraId="11518766" w14:textId="77777777" w:rsidR="00F14914" w:rsidRPr="00C10694" w:rsidRDefault="00F14914" w:rsidP="006B2647">
            <w:pPr>
              <w:pStyle w:val="Prrafodelista"/>
              <w:spacing w:line="240" w:lineRule="auto"/>
              <w:ind w:left="0"/>
              <w:jc w:val="center"/>
              <w:rPr>
                <w:rFonts w:cs="Times New Roman"/>
                <w:b/>
                <w:sz w:val="20"/>
                <w:szCs w:val="24"/>
              </w:rPr>
            </w:pPr>
          </w:p>
        </w:tc>
        <w:tc>
          <w:tcPr>
            <w:tcW w:w="3260" w:type="dxa"/>
            <w:vMerge/>
          </w:tcPr>
          <w:p w14:paraId="7FC40222" w14:textId="77777777" w:rsidR="00F14914" w:rsidRPr="00C10694" w:rsidRDefault="00F14914" w:rsidP="006B2647">
            <w:pPr>
              <w:pStyle w:val="Prrafodelista"/>
              <w:spacing w:line="240" w:lineRule="auto"/>
              <w:ind w:left="0"/>
              <w:jc w:val="center"/>
              <w:rPr>
                <w:rFonts w:cs="Times New Roman"/>
                <w:b/>
                <w:sz w:val="20"/>
                <w:szCs w:val="24"/>
              </w:rPr>
            </w:pPr>
          </w:p>
        </w:tc>
        <w:tc>
          <w:tcPr>
            <w:tcW w:w="3082" w:type="dxa"/>
            <w:vAlign w:val="center"/>
          </w:tcPr>
          <w:p w14:paraId="1D92C764"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Reparación emocional</w:t>
            </w:r>
          </w:p>
        </w:tc>
        <w:tc>
          <w:tcPr>
            <w:tcW w:w="2626" w:type="dxa"/>
            <w:vAlign w:val="center"/>
          </w:tcPr>
          <w:p w14:paraId="22F816AE" w14:textId="77777777" w:rsidR="00F14914" w:rsidRPr="00C10694" w:rsidRDefault="00F14914" w:rsidP="006B2647">
            <w:pPr>
              <w:pStyle w:val="Default"/>
              <w:rPr>
                <w:rFonts w:ascii="Times New Roman" w:eastAsia="Calibri" w:hAnsi="Times New Roman" w:cs="Times New Roman"/>
                <w:sz w:val="20"/>
                <w:szCs w:val="20"/>
              </w:rPr>
            </w:pPr>
            <w:r w:rsidRPr="00C10694">
              <w:rPr>
                <w:rFonts w:ascii="Times New Roman" w:eastAsia="Calibri" w:hAnsi="Times New Roman" w:cs="Times New Roman"/>
                <w:sz w:val="20"/>
                <w:szCs w:val="20"/>
              </w:rPr>
              <w:t>- Debe mejorar su reparación</w:t>
            </w:r>
          </w:p>
          <w:p w14:paraId="228AD267" w14:textId="77777777" w:rsidR="00F14914" w:rsidRPr="00C10694" w:rsidRDefault="00F14914" w:rsidP="006B2647">
            <w:pPr>
              <w:pStyle w:val="Default"/>
              <w:rPr>
                <w:rFonts w:ascii="Times New Roman" w:eastAsia="Calibri" w:hAnsi="Times New Roman" w:cs="Times New Roman"/>
                <w:sz w:val="20"/>
                <w:szCs w:val="20"/>
              </w:rPr>
            </w:pPr>
            <w:r w:rsidRPr="00C10694">
              <w:rPr>
                <w:rFonts w:ascii="Times New Roman" w:eastAsia="Calibri" w:hAnsi="Times New Roman" w:cs="Times New Roman"/>
                <w:sz w:val="20"/>
                <w:szCs w:val="20"/>
              </w:rPr>
              <w:t>- Adecuada reparación</w:t>
            </w:r>
          </w:p>
          <w:p w14:paraId="42B66DF1" w14:textId="77777777" w:rsidR="00F14914" w:rsidRPr="00C10694" w:rsidRDefault="00F14914" w:rsidP="006B2647">
            <w:pPr>
              <w:pStyle w:val="Default"/>
              <w:rPr>
                <w:rFonts w:ascii="Times New Roman" w:eastAsia="Calibri" w:hAnsi="Times New Roman" w:cs="Times New Roman"/>
                <w:sz w:val="20"/>
                <w:szCs w:val="20"/>
              </w:rPr>
            </w:pPr>
            <w:r w:rsidRPr="00C10694">
              <w:rPr>
                <w:rFonts w:ascii="Times New Roman" w:eastAsia="Calibri" w:hAnsi="Times New Roman" w:cs="Times New Roman"/>
                <w:sz w:val="20"/>
                <w:szCs w:val="20"/>
              </w:rPr>
              <w:t>- Excelente reparación</w:t>
            </w:r>
          </w:p>
        </w:tc>
        <w:tc>
          <w:tcPr>
            <w:tcW w:w="2812" w:type="dxa"/>
            <w:vMerge/>
          </w:tcPr>
          <w:p w14:paraId="6BA49D0D" w14:textId="77777777" w:rsidR="00F14914" w:rsidRPr="00C10694" w:rsidRDefault="00F14914" w:rsidP="006B2647">
            <w:pPr>
              <w:pStyle w:val="Prrafodelista"/>
              <w:spacing w:line="240" w:lineRule="auto"/>
              <w:ind w:left="0"/>
              <w:jc w:val="center"/>
              <w:rPr>
                <w:rFonts w:cs="Times New Roman"/>
                <w:b/>
                <w:sz w:val="20"/>
                <w:szCs w:val="24"/>
              </w:rPr>
            </w:pPr>
          </w:p>
        </w:tc>
      </w:tr>
      <w:tr w:rsidR="00F14914" w:rsidRPr="00C10694" w14:paraId="7483365A" w14:textId="77777777" w:rsidTr="00F14914">
        <w:trPr>
          <w:trHeight w:val="109"/>
        </w:trPr>
        <w:tc>
          <w:tcPr>
            <w:tcW w:w="2252" w:type="dxa"/>
            <w:vMerge w:val="restart"/>
          </w:tcPr>
          <w:p w14:paraId="53BBA6FC" w14:textId="77777777" w:rsidR="00F14914" w:rsidRPr="00C10694" w:rsidRDefault="00F14914" w:rsidP="006B2647">
            <w:pPr>
              <w:pStyle w:val="Prrafodelista"/>
              <w:spacing w:line="240" w:lineRule="auto"/>
              <w:ind w:left="0"/>
              <w:jc w:val="center"/>
              <w:rPr>
                <w:rFonts w:cs="Times New Roman"/>
                <w:b/>
                <w:sz w:val="20"/>
                <w:szCs w:val="24"/>
              </w:rPr>
            </w:pPr>
            <w:r w:rsidRPr="00C10694">
              <w:rPr>
                <w:rFonts w:cs="Times New Roman"/>
                <w:sz w:val="20"/>
                <w:szCs w:val="20"/>
              </w:rPr>
              <w:t>Liderazgo</w:t>
            </w:r>
          </w:p>
        </w:tc>
        <w:tc>
          <w:tcPr>
            <w:tcW w:w="3260" w:type="dxa"/>
            <w:vMerge w:val="restart"/>
            <w:vAlign w:val="center"/>
          </w:tcPr>
          <w:p w14:paraId="6101FFB1" w14:textId="77777777" w:rsidR="00F14914" w:rsidRPr="00C10694" w:rsidRDefault="00F14914" w:rsidP="006B2647">
            <w:pPr>
              <w:pStyle w:val="Prrafodelista"/>
              <w:spacing w:line="240" w:lineRule="auto"/>
              <w:ind w:left="0"/>
              <w:jc w:val="center"/>
              <w:rPr>
                <w:rFonts w:cs="Times New Roman"/>
                <w:sz w:val="20"/>
                <w:szCs w:val="20"/>
              </w:rPr>
            </w:pPr>
            <w:r w:rsidRPr="00C10694">
              <w:rPr>
                <w:rFonts w:cs="Times New Roman"/>
                <w:sz w:val="20"/>
                <w:szCs w:val="20"/>
              </w:rPr>
              <w:t xml:space="preserve">La Escala de Liderazgo Organizacional (2007), define al Liderazgo como la capacidad que tiene una persona de ser un líder de calidad, que muestra condiciones para dirigir, cumpla sus funciones con responsabilidad ejercido por uno mismo o de más individuos y que sea aceptado de manera voluntaria por sus seguidores. </w:t>
            </w:r>
          </w:p>
          <w:p w14:paraId="24BB0397" w14:textId="77777777" w:rsidR="00F14914" w:rsidRPr="00C10694" w:rsidRDefault="00F14914" w:rsidP="006B2647">
            <w:pPr>
              <w:pStyle w:val="Prrafodelista"/>
              <w:spacing w:line="240" w:lineRule="auto"/>
              <w:ind w:left="0"/>
              <w:jc w:val="center"/>
              <w:rPr>
                <w:rFonts w:cs="Times New Roman"/>
                <w:b/>
                <w:sz w:val="20"/>
                <w:szCs w:val="24"/>
              </w:rPr>
            </w:pPr>
          </w:p>
        </w:tc>
        <w:tc>
          <w:tcPr>
            <w:tcW w:w="3082" w:type="dxa"/>
            <w:vAlign w:val="center"/>
          </w:tcPr>
          <w:p w14:paraId="35858CFA"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I</w:t>
            </w:r>
          </w:p>
          <w:p w14:paraId="5F7E137B"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 xml:space="preserve">Generativo Punitivo </w:t>
            </w:r>
            <w:r>
              <w:rPr>
                <w:rFonts w:ascii="Times New Roman" w:eastAsia="Calibri" w:hAnsi="Times New Roman" w:cs="Times New Roman"/>
                <w:sz w:val="20"/>
                <w:szCs w:val="20"/>
              </w:rPr>
              <w:t xml:space="preserve"> </w:t>
            </w:r>
            <w:r w:rsidRPr="00C10694">
              <w:rPr>
                <w:rFonts w:ascii="Times New Roman" w:eastAsia="Calibri" w:hAnsi="Times New Roman" w:cs="Times New Roman"/>
                <w:sz w:val="20"/>
                <w:szCs w:val="20"/>
              </w:rPr>
              <w:t>(G P)</w:t>
            </w:r>
          </w:p>
        </w:tc>
        <w:tc>
          <w:tcPr>
            <w:tcW w:w="2626" w:type="dxa"/>
            <w:vMerge w:val="restart"/>
            <w:vAlign w:val="center"/>
          </w:tcPr>
          <w:p w14:paraId="02BE4C86" w14:textId="77777777" w:rsidR="00F14914" w:rsidRPr="00C10694" w:rsidRDefault="00F14914" w:rsidP="006B2647">
            <w:pPr>
              <w:pStyle w:val="Default"/>
              <w:numPr>
                <w:ilvl w:val="0"/>
                <w:numId w:val="47"/>
              </w:numPr>
              <w:tabs>
                <w:tab w:val="left" w:pos="223"/>
              </w:tabs>
              <w:ind w:left="223" w:hanging="142"/>
              <w:rPr>
                <w:rFonts w:ascii="Times New Roman" w:eastAsia="Calibri" w:hAnsi="Times New Roman" w:cs="Times New Roman"/>
                <w:sz w:val="20"/>
                <w:szCs w:val="20"/>
              </w:rPr>
            </w:pPr>
            <w:r w:rsidRPr="00C10694">
              <w:rPr>
                <w:rFonts w:ascii="Times New Roman" w:eastAsia="Calibri" w:hAnsi="Times New Roman" w:cs="Times New Roman"/>
                <w:sz w:val="20"/>
                <w:szCs w:val="20"/>
              </w:rPr>
              <w:t>Bajo</w:t>
            </w:r>
          </w:p>
          <w:p w14:paraId="598A674D" w14:textId="77777777" w:rsidR="00F14914" w:rsidRPr="00C10694" w:rsidRDefault="00F14914" w:rsidP="006B2647">
            <w:pPr>
              <w:pStyle w:val="Default"/>
              <w:numPr>
                <w:ilvl w:val="0"/>
                <w:numId w:val="47"/>
              </w:numPr>
              <w:tabs>
                <w:tab w:val="left" w:pos="223"/>
              </w:tabs>
              <w:ind w:left="223" w:hanging="142"/>
              <w:rPr>
                <w:rFonts w:ascii="Times New Roman" w:eastAsia="Calibri" w:hAnsi="Times New Roman" w:cs="Times New Roman"/>
                <w:sz w:val="20"/>
                <w:szCs w:val="20"/>
              </w:rPr>
            </w:pPr>
            <w:r w:rsidRPr="00C10694">
              <w:rPr>
                <w:rFonts w:ascii="Times New Roman" w:eastAsia="Calibri" w:hAnsi="Times New Roman" w:cs="Times New Roman"/>
                <w:sz w:val="20"/>
                <w:szCs w:val="20"/>
              </w:rPr>
              <w:t>Tendencia Bajo</w:t>
            </w:r>
          </w:p>
          <w:p w14:paraId="2DA9DEC6" w14:textId="77777777" w:rsidR="00F14914" w:rsidRPr="00C10694" w:rsidRDefault="00F14914" w:rsidP="006B2647">
            <w:pPr>
              <w:pStyle w:val="Default"/>
              <w:numPr>
                <w:ilvl w:val="0"/>
                <w:numId w:val="47"/>
              </w:numPr>
              <w:tabs>
                <w:tab w:val="left" w:pos="223"/>
              </w:tabs>
              <w:ind w:left="223" w:hanging="142"/>
              <w:rPr>
                <w:rFonts w:ascii="Times New Roman" w:eastAsia="Calibri" w:hAnsi="Times New Roman" w:cs="Times New Roman"/>
                <w:sz w:val="20"/>
                <w:szCs w:val="20"/>
              </w:rPr>
            </w:pPr>
            <w:r w:rsidRPr="00C10694">
              <w:rPr>
                <w:rFonts w:ascii="Times New Roman" w:eastAsia="Calibri" w:hAnsi="Times New Roman" w:cs="Times New Roman"/>
                <w:sz w:val="20"/>
                <w:szCs w:val="20"/>
              </w:rPr>
              <w:t>Promedio</w:t>
            </w:r>
          </w:p>
          <w:p w14:paraId="68D42EB0" w14:textId="77777777" w:rsidR="00F14914" w:rsidRPr="00C10694" w:rsidRDefault="00F14914" w:rsidP="006B2647">
            <w:pPr>
              <w:pStyle w:val="Default"/>
              <w:numPr>
                <w:ilvl w:val="0"/>
                <w:numId w:val="47"/>
              </w:numPr>
              <w:tabs>
                <w:tab w:val="left" w:pos="223"/>
              </w:tabs>
              <w:ind w:left="223" w:hanging="142"/>
              <w:rPr>
                <w:rFonts w:ascii="Times New Roman" w:eastAsia="Calibri" w:hAnsi="Times New Roman" w:cs="Times New Roman"/>
                <w:sz w:val="20"/>
                <w:szCs w:val="20"/>
              </w:rPr>
            </w:pPr>
            <w:r w:rsidRPr="00C10694">
              <w:rPr>
                <w:rFonts w:ascii="Times New Roman" w:eastAsia="Calibri" w:hAnsi="Times New Roman" w:cs="Times New Roman"/>
                <w:sz w:val="20"/>
                <w:szCs w:val="20"/>
              </w:rPr>
              <w:t>Tendencia Alto</w:t>
            </w:r>
          </w:p>
          <w:p w14:paraId="2F101132" w14:textId="77777777" w:rsidR="00F14914" w:rsidRPr="00C10694" w:rsidRDefault="00F14914" w:rsidP="006B2647">
            <w:pPr>
              <w:pStyle w:val="Default"/>
              <w:numPr>
                <w:ilvl w:val="0"/>
                <w:numId w:val="47"/>
              </w:numPr>
              <w:tabs>
                <w:tab w:val="left" w:pos="223"/>
              </w:tabs>
              <w:ind w:left="223" w:hanging="142"/>
              <w:rPr>
                <w:rFonts w:ascii="Times New Roman" w:eastAsia="Calibri" w:hAnsi="Times New Roman" w:cs="Times New Roman"/>
                <w:sz w:val="20"/>
                <w:szCs w:val="20"/>
              </w:rPr>
            </w:pPr>
            <w:r w:rsidRPr="00C10694">
              <w:rPr>
                <w:rFonts w:ascii="Times New Roman" w:eastAsia="Calibri" w:hAnsi="Times New Roman" w:cs="Times New Roman"/>
                <w:sz w:val="20"/>
                <w:szCs w:val="20"/>
              </w:rPr>
              <w:t>Alto</w:t>
            </w:r>
          </w:p>
        </w:tc>
        <w:tc>
          <w:tcPr>
            <w:tcW w:w="2812" w:type="dxa"/>
            <w:vMerge w:val="restart"/>
            <w:vAlign w:val="center"/>
          </w:tcPr>
          <w:p w14:paraId="16707D4A" w14:textId="77777777" w:rsidR="00F14914" w:rsidRPr="00C10694" w:rsidRDefault="00F14914" w:rsidP="006B2647">
            <w:pPr>
              <w:pStyle w:val="Prrafodelista"/>
              <w:spacing w:line="240" w:lineRule="auto"/>
              <w:ind w:left="0"/>
              <w:jc w:val="center"/>
              <w:rPr>
                <w:rFonts w:cs="Times New Roman"/>
                <w:b/>
                <w:sz w:val="20"/>
                <w:szCs w:val="24"/>
              </w:rPr>
            </w:pPr>
            <w:r w:rsidRPr="00C10694">
              <w:rPr>
                <w:rFonts w:cs="Times New Roman"/>
                <w:szCs w:val="24"/>
              </w:rPr>
              <w:t>ESCALA DE LIDERAZGO ORGANIZACIONAL – ELO</w:t>
            </w:r>
          </w:p>
        </w:tc>
      </w:tr>
      <w:tr w:rsidR="00F14914" w:rsidRPr="00C10694" w14:paraId="1ACC52B1" w14:textId="77777777" w:rsidTr="00F14914">
        <w:trPr>
          <w:trHeight w:val="109"/>
        </w:trPr>
        <w:tc>
          <w:tcPr>
            <w:tcW w:w="2252" w:type="dxa"/>
            <w:vMerge/>
          </w:tcPr>
          <w:p w14:paraId="68C91CEB" w14:textId="77777777" w:rsidR="00F14914" w:rsidRPr="00C10694" w:rsidRDefault="00F14914" w:rsidP="006B2647">
            <w:pPr>
              <w:pStyle w:val="Prrafodelista"/>
              <w:spacing w:line="240" w:lineRule="auto"/>
              <w:ind w:left="0"/>
              <w:jc w:val="center"/>
              <w:rPr>
                <w:rFonts w:cs="Times New Roman"/>
                <w:b/>
                <w:sz w:val="20"/>
                <w:szCs w:val="24"/>
              </w:rPr>
            </w:pPr>
          </w:p>
        </w:tc>
        <w:tc>
          <w:tcPr>
            <w:tcW w:w="3260" w:type="dxa"/>
            <w:vMerge/>
          </w:tcPr>
          <w:p w14:paraId="066757E3" w14:textId="77777777" w:rsidR="00F14914" w:rsidRPr="00C10694" w:rsidRDefault="00F14914" w:rsidP="006B2647">
            <w:pPr>
              <w:pStyle w:val="Prrafodelista"/>
              <w:spacing w:line="240" w:lineRule="auto"/>
              <w:ind w:left="0"/>
              <w:jc w:val="center"/>
              <w:rPr>
                <w:rFonts w:cs="Times New Roman"/>
                <w:b/>
                <w:sz w:val="20"/>
                <w:szCs w:val="24"/>
              </w:rPr>
            </w:pPr>
          </w:p>
        </w:tc>
        <w:tc>
          <w:tcPr>
            <w:tcW w:w="3082" w:type="dxa"/>
            <w:vAlign w:val="center"/>
          </w:tcPr>
          <w:p w14:paraId="45A36440"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 xml:space="preserve">II </w:t>
            </w:r>
          </w:p>
          <w:p w14:paraId="2849BB5A"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Generativo Nutritivo (G N)</w:t>
            </w:r>
          </w:p>
        </w:tc>
        <w:tc>
          <w:tcPr>
            <w:tcW w:w="2626" w:type="dxa"/>
            <w:vMerge/>
          </w:tcPr>
          <w:p w14:paraId="2FA525D7" w14:textId="77777777" w:rsidR="00F14914" w:rsidRPr="00C10694" w:rsidRDefault="00F14914" w:rsidP="006B2647">
            <w:pPr>
              <w:pStyle w:val="Prrafodelista"/>
              <w:spacing w:line="240" w:lineRule="auto"/>
              <w:ind w:left="0"/>
              <w:jc w:val="center"/>
              <w:rPr>
                <w:rFonts w:cs="Times New Roman"/>
                <w:b/>
                <w:sz w:val="20"/>
                <w:szCs w:val="24"/>
              </w:rPr>
            </w:pPr>
          </w:p>
        </w:tc>
        <w:tc>
          <w:tcPr>
            <w:tcW w:w="2812" w:type="dxa"/>
            <w:vMerge/>
          </w:tcPr>
          <w:p w14:paraId="6DA98125" w14:textId="77777777" w:rsidR="00F14914" w:rsidRPr="00C10694" w:rsidRDefault="00F14914" w:rsidP="006B2647">
            <w:pPr>
              <w:pStyle w:val="Prrafodelista"/>
              <w:spacing w:line="240" w:lineRule="auto"/>
              <w:ind w:left="0"/>
              <w:jc w:val="center"/>
              <w:rPr>
                <w:rFonts w:cs="Times New Roman"/>
                <w:b/>
                <w:sz w:val="20"/>
                <w:szCs w:val="24"/>
              </w:rPr>
            </w:pPr>
          </w:p>
        </w:tc>
      </w:tr>
      <w:tr w:rsidR="00F14914" w:rsidRPr="00C10694" w14:paraId="6DB843EE" w14:textId="77777777" w:rsidTr="00F14914">
        <w:trPr>
          <w:trHeight w:val="109"/>
        </w:trPr>
        <w:tc>
          <w:tcPr>
            <w:tcW w:w="2252" w:type="dxa"/>
            <w:vMerge/>
          </w:tcPr>
          <w:p w14:paraId="2B8D19A8" w14:textId="77777777" w:rsidR="00F14914" w:rsidRPr="00C10694" w:rsidRDefault="00F14914" w:rsidP="006B2647">
            <w:pPr>
              <w:pStyle w:val="Prrafodelista"/>
              <w:spacing w:line="240" w:lineRule="auto"/>
              <w:ind w:left="0"/>
              <w:jc w:val="center"/>
              <w:rPr>
                <w:rFonts w:cs="Times New Roman"/>
                <w:b/>
                <w:sz w:val="20"/>
                <w:szCs w:val="24"/>
              </w:rPr>
            </w:pPr>
          </w:p>
        </w:tc>
        <w:tc>
          <w:tcPr>
            <w:tcW w:w="3260" w:type="dxa"/>
            <w:vMerge/>
          </w:tcPr>
          <w:p w14:paraId="5F1E1533" w14:textId="77777777" w:rsidR="00F14914" w:rsidRPr="00C10694" w:rsidRDefault="00F14914" w:rsidP="006B2647">
            <w:pPr>
              <w:pStyle w:val="Prrafodelista"/>
              <w:spacing w:line="240" w:lineRule="auto"/>
              <w:ind w:left="0"/>
              <w:jc w:val="center"/>
              <w:rPr>
                <w:rFonts w:cs="Times New Roman"/>
                <w:b/>
                <w:sz w:val="20"/>
                <w:szCs w:val="24"/>
              </w:rPr>
            </w:pPr>
          </w:p>
        </w:tc>
        <w:tc>
          <w:tcPr>
            <w:tcW w:w="3082" w:type="dxa"/>
            <w:vAlign w:val="center"/>
          </w:tcPr>
          <w:p w14:paraId="20203732"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 xml:space="preserve">III </w:t>
            </w:r>
          </w:p>
          <w:p w14:paraId="0EF241B3"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 xml:space="preserve">Racional </w:t>
            </w:r>
            <w:r>
              <w:rPr>
                <w:rFonts w:ascii="Times New Roman" w:eastAsia="Calibri" w:hAnsi="Times New Roman" w:cs="Times New Roman"/>
                <w:sz w:val="20"/>
                <w:szCs w:val="20"/>
              </w:rPr>
              <w:t xml:space="preserve">  </w:t>
            </w:r>
            <w:r w:rsidRPr="00C10694">
              <w:rPr>
                <w:rFonts w:ascii="Times New Roman" w:eastAsia="Calibri" w:hAnsi="Times New Roman" w:cs="Times New Roman"/>
                <w:sz w:val="20"/>
                <w:szCs w:val="20"/>
              </w:rPr>
              <w:t>(R)</w:t>
            </w:r>
          </w:p>
        </w:tc>
        <w:tc>
          <w:tcPr>
            <w:tcW w:w="2626" w:type="dxa"/>
            <w:vMerge/>
          </w:tcPr>
          <w:p w14:paraId="7ECF1CE8" w14:textId="77777777" w:rsidR="00F14914" w:rsidRPr="00C10694" w:rsidRDefault="00F14914" w:rsidP="006B2647">
            <w:pPr>
              <w:pStyle w:val="Prrafodelista"/>
              <w:spacing w:line="240" w:lineRule="auto"/>
              <w:ind w:left="0"/>
              <w:jc w:val="center"/>
              <w:rPr>
                <w:rFonts w:cs="Times New Roman"/>
                <w:b/>
                <w:sz w:val="20"/>
                <w:szCs w:val="24"/>
              </w:rPr>
            </w:pPr>
          </w:p>
        </w:tc>
        <w:tc>
          <w:tcPr>
            <w:tcW w:w="2812" w:type="dxa"/>
            <w:vMerge/>
          </w:tcPr>
          <w:p w14:paraId="6A94E8EA" w14:textId="77777777" w:rsidR="00F14914" w:rsidRPr="00C10694" w:rsidRDefault="00F14914" w:rsidP="006B2647">
            <w:pPr>
              <w:pStyle w:val="Prrafodelista"/>
              <w:spacing w:line="240" w:lineRule="auto"/>
              <w:ind w:left="0"/>
              <w:jc w:val="center"/>
              <w:rPr>
                <w:rFonts w:cs="Times New Roman"/>
                <w:b/>
                <w:sz w:val="20"/>
                <w:szCs w:val="24"/>
              </w:rPr>
            </w:pPr>
          </w:p>
        </w:tc>
      </w:tr>
      <w:tr w:rsidR="00F14914" w:rsidRPr="00C10694" w14:paraId="49FFD87D" w14:textId="77777777" w:rsidTr="00F14914">
        <w:trPr>
          <w:trHeight w:val="109"/>
        </w:trPr>
        <w:tc>
          <w:tcPr>
            <w:tcW w:w="2252" w:type="dxa"/>
            <w:vMerge/>
          </w:tcPr>
          <w:p w14:paraId="5112E304" w14:textId="77777777" w:rsidR="00F14914" w:rsidRPr="00C10694" w:rsidRDefault="00F14914" w:rsidP="006B2647">
            <w:pPr>
              <w:pStyle w:val="Prrafodelista"/>
              <w:spacing w:line="240" w:lineRule="auto"/>
              <w:ind w:left="0"/>
              <w:jc w:val="center"/>
              <w:rPr>
                <w:rFonts w:cs="Times New Roman"/>
                <w:b/>
                <w:sz w:val="20"/>
                <w:szCs w:val="24"/>
              </w:rPr>
            </w:pPr>
          </w:p>
        </w:tc>
        <w:tc>
          <w:tcPr>
            <w:tcW w:w="3260" w:type="dxa"/>
            <w:vMerge/>
          </w:tcPr>
          <w:p w14:paraId="5C9BFD79" w14:textId="77777777" w:rsidR="00F14914" w:rsidRPr="00C10694" w:rsidRDefault="00F14914" w:rsidP="006B2647">
            <w:pPr>
              <w:pStyle w:val="Prrafodelista"/>
              <w:spacing w:line="240" w:lineRule="auto"/>
              <w:ind w:left="0"/>
              <w:jc w:val="center"/>
              <w:rPr>
                <w:rFonts w:cs="Times New Roman"/>
                <w:b/>
                <w:sz w:val="20"/>
                <w:szCs w:val="24"/>
              </w:rPr>
            </w:pPr>
          </w:p>
        </w:tc>
        <w:tc>
          <w:tcPr>
            <w:tcW w:w="3082" w:type="dxa"/>
            <w:vAlign w:val="center"/>
          </w:tcPr>
          <w:p w14:paraId="6757EFCF"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IV</w:t>
            </w:r>
          </w:p>
          <w:p w14:paraId="3397C4C5"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 xml:space="preserve"> Emotivo Libre </w:t>
            </w:r>
            <w:r>
              <w:rPr>
                <w:rFonts w:ascii="Times New Roman" w:eastAsia="Calibri" w:hAnsi="Times New Roman" w:cs="Times New Roman"/>
                <w:sz w:val="20"/>
                <w:szCs w:val="20"/>
              </w:rPr>
              <w:t xml:space="preserve">  </w:t>
            </w:r>
            <w:r w:rsidRPr="00C10694">
              <w:rPr>
                <w:rFonts w:ascii="Times New Roman" w:eastAsia="Calibri" w:hAnsi="Times New Roman" w:cs="Times New Roman"/>
                <w:sz w:val="20"/>
                <w:szCs w:val="20"/>
              </w:rPr>
              <w:t>(E L)</w:t>
            </w:r>
          </w:p>
        </w:tc>
        <w:tc>
          <w:tcPr>
            <w:tcW w:w="2626" w:type="dxa"/>
            <w:vMerge/>
          </w:tcPr>
          <w:p w14:paraId="60649AF9" w14:textId="77777777" w:rsidR="00F14914" w:rsidRPr="00C10694" w:rsidRDefault="00F14914" w:rsidP="006B2647">
            <w:pPr>
              <w:pStyle w:val="Prrafodelista"/>
              <w:spacing w:line="240" w:lineRule="auto"/>
              <w:ind w:left="0"/>
              <w:jc w:val="center"/>
              <w:rPr>
                <w:rFonts w:cs="Times New Roman"/>
                <w:b/>
                <w:sz w:val="20"/>
                <w:szCs w:val="24"/>
              </w:rPr>
            </w:pPr>
          </w:p>
        </w:tc>
        <w:tc>
          <w:tcPr>
            <w:tcW w:w="2812" w:type="dxa"/>
            <w:vMerge/>
          </w:tcPr>
          <w:p w14:paraId="0E9A2165" w14:textId="77777777" w:rsidR="00F14914" w:rsidRPr="00C10694" w:rsidRDefault="00F14914" w:rsidP="006B2647">
            <w:pPr>
              <w:pStyle w:val="Prrafodelista"/>
              <w:spacing w:line="240" w:lineRule="auto"/>
              <w:ind w:left="0"/>
              <w:jc w:val="center"/>
              <w:rPr>
                <w:rFonts w:cs="Times New Roman"/>
                <w:b/>
                <w:sz w:val="20"/>
                <w:szCs w:val="24"/>
              </w:rPr>
            </w:pPr>
          </w:p>
        </w:tc>
      </w:tr>
      <w:tr w:rsidR="00F14914" w:rsidRPr="00C10694" w14:paraId="27EFBA7A" w14:textId="77777777" w:rsidTr="00F14914">
        <w:trPr>
          <w:trHeight w:val="149"/>
        </w:trPr>
        <w:tc>
          <w:tcPr>
            <w:tcW w:w="2252" w:type="dxa"/>
            <w:vMerge/>
          </w:tcPr>
          <w:p w14:paraId="7721011C" w14:textId="77777777" w:rsidR="00F14914" w:rsidRPr="00C10694" w:rsidRDefault="00F14914" w:rsidP="006B2647">
            <w:pPr>
              <w:pStyle w:val="Prrafodelista"/>
              <w:spacing w:line="240" w:lineRule="auto"/>
              <w:ind w:left="0"/>
              <w:jc w:val="center"/>
              <w:rPr>
                <w:rFonts w:cs="Times New Roman"/>
                <w:b/>
                <w:sz w:val="20"/>
                <w:szCs w:val="24"/>
              </w:rPr>
            </w:pPr>
          </w:p>
        </w:tc>
        <w:tc>
          <w:tcPr>
            <w:tcW w:w="3260" w:type="dxa"/>
            <w:vMerge/>
          </w:tcPr>
          <w:p w14:paraId="483476DF" w14:textId="77777777" w:rsidR="00F14914" w:rsidRPr="00C10694" w:rsidRDefault="00F14914" w:rsidP="006B2647">
            <w:pPr>
              <w:pStyle w:val="Prrafodelista"/>
              <w:spacing w:line="240" w:lineRule="auto"/>
              <w:ind w:left="0"/>
              <w:jc w:val="center"/>
              <w:rPr>
                <w:rFonts w:cs="Times New Roman"/>
                <w:b/>
                <w:sz w:val="20"/>
                <w:szCs w:val="24"/>
              </w:rPr>
            </w:pPr>
          </w:p>
        </w:tc>
        <w:tc>
          <w:tcPr>
            <w:tcW w:w="3082" w:type="dxa"/>
            <w:vAlign w:val="center"/>
          </w:tcPr>
          <w:p w14:paraId="1FC131D7"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 xml:space="preserve">V </w:t>
            </w:r>
          </w:p>
          <w:p w14:paraId="51A1BD00"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 xml:space="preserve">Emotivo Dócil </w:t>
            </w:r>
            <w:r>
              <w:rPr>
                <w:rFonts w:ascii="Times New Roman" w:eastAsia="Calibri" w:hAnsi="Times New Roman" w:cs="Times New Roman"/>
                <w:sz w:val="20"/>
                <w:szCs w:val="20"/>
              </w:rPr>
              <w:t xml:space="preserve"> </w:t>
            </w:r>
            <w:r w:rsidRPr="00C10694">
              <w:rPr>
                <w:rFonts w:ascii="Times New Roman" w:eastAsia="Calibri" w:hAnsi="Times New Roman" w:cs="Times New Roman"/>
                <w:sz w:val="20"/>
                <w:szCs w:val="20"/>
              </w:rPr>
              <w:t>(E D)</w:t>
            </w:r>
          </w:p>
        </w:tc>
        <w:tc>
          <w:tcPr>
            <w:tcW w:w="2626" w:type="dxa"/>
            <w:vMerge/>
          </w:tcPr>
          <w:p w14:paraId="44DC962C" w14:textId="77777777" w:rsidR="00F14914" w:rsidRPr="00C10694" w:rsidRDefault="00F14914" w:rsidP="006B2647">
            <w:pPr>
              <w:pStyle w:val="Prrafodelista"/>
              <w:spacing w:line="240" w:lineRule="auto"/>
              <w:ind w:left="0"/>
              <w:jc w:val="center"/>
              <w:rPr>
                <w:rFonts w:cs="Times New Roman"/>
                <w:b/>
                <w:sz w:val="20"/>
                <w:szCs w:val="24"/>
              </w:rPr>
            </w:pPr>
          </w:p>
        </w:tc>
        <w:tc>
          <w:tcPr>
            <w:tcW w:w="2812" w:type="dxa"/>
            <w:vMerge/>
          </w:tcPr>
          <w:p w14:paraId="5D79E269" w14:textId="77777777" w:rsidR="00F14914" w:rsidRPr="00C10694" w:rsidRDefault="00F14914" w:rsidP="006B2647">
            <w:pPr>
              <w:pStyle w:val="Prrafodelista"/>
              <w:spacing w:line="240" w:lineRule="auto"/>
              <w:ind w:left="0"/>
              <w:jc w:val="center"/>
              <w:rPr>
                <w:rFonts w:cs="Times New Roman"/>
                <w:b/>
                <w:sz w:val="20"/>
                <w:szCs w:val="24"/>
              </w:rPr>
            </w:pPr>
          </w:p>
        </w:tc>
      </w:tr>
      <w:tr w:rsidR="00F14914" w:rsidRPr="00C10694" w14:paraId="7E7AF24F" w14:textId="77777777" w:rsidTr="00F14914">
        <w:trPr>
          <w:trHeight w:val="109"/>
        </w:trPr>
        <w:tc>
          <w:tcPr>
            <w:tcW w:w="2252" w:type="dxa"/>
            <w:vMerge/>
          </w:tcPr>
          <w:p w14:paraId="32D1961D" w14:textId="77777777" w:rsidR="00F14914" w:rsidRPr="00C10694" w:rsidRDefault="00F14914" w:rsidP="006B2647">
            <w:pPr>
              <w:pStyle w:val="Prrafodelista"/>
              <w:spacing w:line="240" w:lineRule="auto"/>
              <w:ind w:left="0"/>
              <w:jc w:val="center"/>
              <w:rPr>
                <w:rFonts w:cs="Times New Roman"/>
                <w:b/>
                <w:sz w:val="20"/>
                <w:szCs w:val="24"/>
              </w:rPr>
            </w:pPr>
          </w:p>
        </w:tc>
        <w:tc>
          <w:tcPr>
            <w:tcW w:w="3260" w:type="dxa"/>
            <w:vMerge/>
          </w:tcPr>
          <w:p w14:paraId="2D78AE6D" w14:textId="77777777" w:rsidR="00F14914" w:rsidRPr="00C10694" w:rsidRDefault="00F14914" w:rsidP="006B2647">
            <w:pPr>
              <w:pStyle w:val="Prrafodelista"/>
              <w:spacing w:line="240" w:lineRule="auto"/>
              <w:ind w:left="0"/>
              <w:jc w:val="center"/>
              <w:rPr>
                <w:rFonts w:cs="Times New Roman"/>
                <w:b/>
                <w:sz w:val="20"/>
                <w:szCs w:val="24"/>
              </w:rPr>
            </w:pPr>
          </w:p>
        </w:tc>
        <w:tc>
          <w:tcPr>
            <w:tcW w:w="3082" w:type="dxa"/>
            <w:vAlign w:val="center"/>
          </w:tcPr>
          <w:p w14:paraId="09C867EA"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VI</w:t>
            </w:r>
          </w:p>
          <w:p w14:paraId="68472717" w14:textId="77777777" w:rsidR="00F14914" w:rsidRPr="00C10694" w:rsidRDefault="00F14914" w:rsidP="006B2647">
            <w:pPr>
              <w:pStyle w:val="Default"/>
              <w:jc w:val="center"/>
              <w:rPr>
                <w:rFonts w:ascii="Times New Roman" w:eastAsia="Calibri" w:hAnsi="Times New Roman" w:cs="Times New Roman"/>
                <w:sz w:val="20"/>
                <w:szCs w:val="20"/>
              </w:rPr>
            </w:pPr>
            <w:r w:rsidRPr="00C10694">
              <w:rPr>
                <w:rFonts w:ascii="Times New Roman" w:eastAsia="Calibri" w:hAnsi="Times New Roman" w:cs="Times New Roman"/>
                <w:sz w:val="20"/>
                <w:szCs w:val="20"/>
              </w:rPr>
              <w:t xml:space="preserve">Emotivo Indócil </w:t>
            </w:r>
            <w:r>
              <w:rPr>
                <w:rFonts w:ascii="Times New Roman" w:eastAsia="Calibri" w:hAnsi="Times New Roman" w:cs="Times New Roman"/>
                <w:sz w:val="20"/>
                <w:szCs w:val="20"/>
              </w:rPr>
              <w:t xml:space="preserve">  </w:t>
            </w:r>
            <w:r w:rsidRPr="00C10694">
              <w:rPr>
                <w:rFonts w:ascii="Times New Roman" w:eastAsia="Calibri" w:hAnsi="Times New Roman" w:cs="Times New Roman"/>
                <w:sz w:val="20"/>
                <w:szCs w:val="20"/>
              </w:rPr>
              <w:t>(E I)</w:t>
            </w:r>
          </w:p>
        </w:tc>
        <w:tc>
          <w:tcPr>
            <w:tcW w:w="2626" w:type="dxa"/>
            <w:vMerge/>
          </w:tcPr>
          <w:p w14:paraId="0CB38835" w14:textId="77777777" w:rsidR="00F14914" w:rsidRPr="00C10694" w:rsidRDefault="00F14914" w:rsidP="006B2647">
            <w:pPr>
              <w:pStyle w:val="Prrafodelista"/>
              <w:spacing w:line="240" w:lineRule="auto"/>
              <w:ind w:left="0"/>
              <w:jc w:val="center"/>
              <w:rPr>
                <w:rFonts w:cs="Times New Roman"/>
                <w:b/>
                <w:sz w:val="20"/>
                <w:szCs w:val="24"/>
              </w:rPr>
            </w:pPr>
          </w:p>
        </w:tc>
        <w:tc>
          <w:tcPr>
            <w:tcW w:w="2812" w:type="dxa"/>
            <w:vMerge/>
          </w:tcPr>
          <w:p w14:paraId="5E7D0D7A" w14:textId="77777777" w:rsidR="00F14914" w:rsidRPr="00C10694" w:rsidRDefault="00F14914" w:rsidP="006B2647">
            <w:pPr>
              <w:pStyle w:val="Prrafodelista"/>
              <w:spacing w:line="240" w:lineRule="auto"/>
              <w:ind w:left="0"/>
              <w:jc w:val="center"/>
              <w:rPr>
                <w:rFonts w:cs="Times New Roman"/>
                <w:b/>
                <w:sz w:val="20"/>
                <w:szCs w:val="24"/>
              </w:rPr>
            </w:pPr>
          </w:p>
        </w:tc>
      </w:tr>
    </w:tbl>
    <w:p w14:paraId="61639652" w14:textId="04597F67" w:rsidR="00F14914" w:rsidRPr="009C4AD6" w:rsidRDefault="00753774" w:rsidP="009C4AD6">
      <w:pPr>
        <w:pStyle w:val="Ttulo1"/>
        <w:spacing w:before="0"/>
        <w:rPr>
          <w:b w:val="0"/>
          <w:i/>
          <w:sz w:val="22"/>
        </w:rPr>
        <w:sectPr w:rsidR="00F14914" w:rsidRPr="009C4AD6" w:rsidSect="00F14914">
          <w:pgSz w:w="16838" w:h="11906" w:orient="landscape"/>
          <w:pgMar w:top="1701" w:right="1701" w:bottom="2268" w:left="1701" w:header="709" w:footer="709" w:gutter="0"/>
          <w:cols w:space="708"/>
          <w:docGrid w:linePitch="360"/>
        </w:sectPr>
      </w:pPr>
      <w:r w:rsidRPr="00F14914">
        <w:rPr>
          <w:b w:val="0"/>
          <w:i/>
          <w:sz w:val="22"/>
        </w:rPr>
        <w:t xml:space="preserve">Fuente: Elaboración propia a partir de las dimensiones </w:t>
      </w:r>
      <w:r w:rsidR="00F14914">
        <w:rPr>
          <w:b w:val="0"/>
          <w:i/>
          <w:sz w:val="22"/>
        </w:rPr>
        <w:t xml:space="preserve"> planteadas por </w:t>
      </w:r>
      <w:r w:rsidR="009C4AD6" w:rsidRPr="009C4AD6">
        <w:rPr>
          <w:b w:val="0"/>
          <w:i/>
          <w:sz w:val="22"/>
        </w:rPr>
        <w:t xml:space="preserve"> </w:t>
      </w:r>
      <w:r w:rsidR="004959E1">
        <w:rPr>
          <w:b w:val="0"/>
          <w:i/>
          <w:sz w:val="22"/>
        </w:rPr>
        <w:t xml:space="preserve">Reyes, J. </w:t>
      </w:r>
      <w:r w:rsidR="009C4AD6" w:rsidRPr="009C4AD6">
        <w:rPr>
          <w:b w:val="0"/>
          <w:i/>
          <w:sz w:val="22"/>
        </w:rPr>
        <w:t>&amp;</w:t>
      </w:r>
      <w:r w:rsidR="004959E1">
        <w:rPr>
          <w:b w:val="0"/>
          <w:i/>
          <w:sz w:val="22"/>
        </w:rPr>
        <w:t xml:space="preserve"> Ramirez, M.</w:t>
      </w:r>
      <w:r w:rsidR="009C4AD6">
        <w:rPr>
          <w:b w:val="0"/>
          <w:i/>
          <w:sz w:val="22"/>
        </w:rPr>
        <w:t xml:space="preserve"> (20</w:t>
      </w:r>
      <w:r w:rsidR="004E1A1C">
        <w:rPr>
          <w:b w:val="0"/>
          <w:i/>
          <w:sz w:val="22"/>
        </w:rPr>
        <w:t>19</w:t>
      </w:r>
      <w:r w:rsidR="009C4AD6">
        <w:rPr>
          <w:b w:val="0"/>
          <w:i/>
          <w:sz w:val="22"/>
        </w:rPr>
        <w:t>)</w:t>
      </w:r>
    </w:p>
    <w:p w14:paraId="0F275C8E" w14:textId="77777777" w:rsidR="001B5365" w:rsidRPr="001B5365" w:rsidRDefault="001B5365" w:rsidP="001B5365">
      <w:pPr>
        <w:rPr>
          <w:lang w:val="es-ES"/>
        </w:rPr>
      </w:pPr>
    </w:p>
    <w:p w14:paraId="0AD77742" w14:textId="77777777" w:rsidR="003F5643" w:rsidRDefault="003F5643" w:rsidP="003F5643">
      <w:pPr>
        <w:pStyle w:val="Ttulo1"/>
        <w:spacing w:before="100" w:beforeAutospacing="1" w:after="100" w:afterAutospacing="1"/>
        <w:jc w:val="center"/>
        <w:rPr>
          <w:rFonts w:cs="Times New Roman"/>
          <w:sz w:val="28"/>
          <w:szCs w:val="28"/>
        </w:rPr>
      </w:pPr>
    </w:p>
    <w:p w14:paraId="11C105ED" w14:textId="77777777" w:rsidR="003F5643" w:rsidRDefault="003F5643" w:rsidP="003F5643">
      <w:pPr>
        <w:pStyle w:val="Ttulo1"/>
        <w:spacing w:before="100" w:beforeAutospacing="1" w:after="100" w:afterAutospacing="1"/>
        <w:jc w:val="center"/>
        <w:rPr>
          <w:rFonts w:cs="Times New Roman"/>
          <w:sz w:val="28"/>
          <w:szCs w:val="28"/>
        </w:rPr>
      </w:pPr>
    </w:p>
    <w:p w14:paraId="1D7FBBB1" w14:textId="77777777" w:rsidR="003F5643" w:rsidRDefault="003F5643" w:rsidP="003F5643">
      <w:pPr>
        <w:pStyle w:val="Ttulo1"/>
        <w:spacing w:before="100" w:beforeAutospacing="1" w:after="100" w:afterAutospacing="1"/>
        <w:jc w:val="center"/>
        <w:rPr>
          <w:rFonts w:cs="Times New Roman"/>
          <w:sz w:val="28"/>
          <w:szCs w:val="28"/>
        </w:rPr>
      </w:pPr>
    </w:p>
    <w:p w14:paraId="25B14104" w14:textId="77777777" w:rsidR="003F5643" w:rsidRDefault="003F5643" w:rsidP="003F5643">
      <w:pPr>
        <w:pStyle w:val="Ttulo1"/>
        <w:spacing w:before="100" w:beforeAutospacing="1" w:after="100" w:afterAutospacing="1"/>
        <w:jc w:val="center"/>
        <w:rPr>
          <w:rFonts w:cs="Times New Roman"/>
          <w:sz w:val="28"/>
          <w:szCs w:val="28"/>
        </w:rPr>
      </w:pPr>
    </w:p>
    <w:p w14:paraId="7AFE38DA" w14:textId="77777777" w:rsidR="003F5643" w:rsidRDefault="003F5643" w:rsidP="003F5643">
      <w:pPr>
        <w:pStyle w:val="Ttulo1"/>
        <w:spacing w:before="100" w:beforeAutospacing="1" w:after="100" w:afterAutospacing="1"/>
        <w:jc w:val="center"/>
        <w:rPr>
          <w:rFonts w:cs="Times New Roman"/>
          <w:sz w:val="28"/>
          <w:szCs w:val="28"/>
        </w:rPr>
      </w:pPr>
    </w:p>
    <w:p w14:paraId="4088D7BA" w14:textId="77777777" w:rsidR="003F5643" w:rsidRDefault="003F5643" w:rsidP="003F5643">
      <w:pPr>
        <w:pStyle w:val="Ttulo1"/>
        <w:spacing w:before="100" w:beforeAutospacing="1" w:after="100" w:afterAutospacing="1"/>
        <w:jc w:val="center"/>
        <w:rPr>
          <w:rFonts w:cs="Times New Roman"/>
          <w:sz w:val="28"/>
          <w:szCs w:val="28"/>
        </w:rPr>
      </w:pPr>
    </w:p>
    <w:p w14:paraId="7ADB6F4F" w14:textId="77777777" w:rsidR="003F5643" w:rsidRDefault="003F5643" w:rsidP="003F5643">
      <w:pPr>
        <w:pStyle w:val="Ttulo1"/>
        <w:spacing w:before="100" w:beforeAutospacing="1" w:after="100" w:afterAutospacing="1"/>
        <w:jc w:val="center"/>
        <w:rPr>
          <w:rFonts w:cs="Times New Roman"/>
          <w:sz w:val="28"/>
          <w:szCs w:val="28"/>
        </w:rPr>
      </w:pPr>
    </w:p>
    <w:p w14:paraId="77C774C3" w14:textId="77777777" w:rsidR="001B5365" w:rsidRDefault="001B5365" w:rsidP="003F5643">
      <w:pPr>
        <w:pStyle w:val="Ttulo1"/>
        <w:spacing w:before="100" w:beforeAutospacing="1" w:after="100" w:afterAutospacing="1"/>
        <w:jc w:val="center"/>
        <w:rPr>
          <w:rFonts w:cs="Times New Roman"/>
          <w:sz w:val="28"/>
          <w:szCs w:val="28"/>
        </w:rPr>
      </w:pPr>
    </w:p>
    <w:p w14:paraId="3C0B08D9" w14:textId="66E845B7" w:rsidR="003F5643" w:rsidRPr="003F5643" w:rsidRDefault="00E1213A" w:rsidP="003F5643">
      <w:pPr>
        <w:pStyle w:val="Ttulo1"/>
        <w:spacing w:before="100" w:beforeAutospacing="1" w:after="100" w:afterAutospacing="1"/>
        <w:jc w:val="center"/>
        <w:rPr>
          <w:rFonts w:cs="Times New Roman"/>
          <w:sz w:val="28"/>
          <w:szCs w:val="28"/>
        </w:rPr>
      </w:pPr>
      <w:r w:rsidRPr="003F5643">
        <w:rPr>
          <w:rFonts w:cs="Times New Roman"/>
          <w:sz w:val="28"/>
          <w:szCs w:val="28"/>
        </w:rPr>
        <w:t xml:space="preserve">CAPÍTULO </w:t>
      </w:r>
      <w:r w:rsidR="003F5643" w:rsidRPr="003F5643">
        <w:rPr>
          <w:rFonts w:cs="Times New Roman"/>
          <w:sz w:val="28"/>
          <w:szCs w:val="28"/>
        </w:rPr>
        <w:t>III</w:t>
      </w:r>
    </w:p>
    <w:p w14:paraId="0706842B" w14:textId="022E0F3B" w:rsidR="00E1213A" w:rsidRPr="003F5643" w:rsidRDefault="00E1213A" w:rsidP="003F5643">
      <w:pPr>
        <w:pStyle w:val="Ttulo1"/>
        <w:spacing w:before="100" w:beforeAutospacing="1" w:after="100" w:afterAutospacing="1"/>
        <w:jc w:val="center"/>
        <w:rPr>
          <w:rFonts w:cs="Times New Roman"/>
          <w:sz w:val="28"/>
          <w:szCs w:val="28"/>
        </w:rPr>
      </w:pPr>
      <w:r w:rsidRPr="003F5643">
        <w:rPr>
          <w:rFonts w:cs="Times New Roman"/>
          <w:sz w:val="28"/>
          <w:szCs w:val="28"/>
        </w:rPr>
        <w:t>DISEÑO METODOLÓGICO</w:t>
      </w:r>
      <w:bookmarkEnd w:id="76"/>
      <w:bookmarkEnd w:id="77"/>
      <w:bookmarkEnd w:id="78"/>
    </w:p>
    <w:p w14:paraId="08268CE1" w14:textId="4CFBB69C" w:rsidR="003F5643" w:rsidRDefault="003F5643">
      <w:pPr>
        <w:rPr>
          <w:lang w:val="es-ES"/>
        </w:rPr>
      </w:pPr>
      <w:r>
        <w:rPr>
          <w:lang w:val="es-ES"/>
        </w:rPr>
        <w:br w:type="page"/>
      </w:r>
    </w:p>
    <w:p w14:paraId="20091E6B" w14:textId="77777777" w:rsidR="00E1213A" w:rsidRPr="00A30572" w:rsidRDefault="00E1213A" w:rsidP="00DC734B">
      <w:pPr>
        <w:pStyle w:val="Prrafodelista"/>
        <w:numPr>
          <w:ilvl w:val="1"/>
          <w:numId w:val="12"/>
        </w:numPr>
        <w:tabs>
          <w:tab w:val="left" w:pos="709"/>
        </w:tabs>
        <w:spacing w:before="100" w:beforeAutospacing="1" w:after="100" w:afterAutospacing="1" w:line="480" w:lineRule="auto"/>
        <w:ind w:left="0" w:firstLine="0"/>
        <w:outlineLvl w:val="0"/>
        <w:rPr>
          <w:rFonts w:cs="Times New Roman"/>
          <w:b/>
          <w:sz w:val="24"/>
          <w:szCs w:val="24"/>
        </w:rPr>
      </w:pPr>
      <w:bookmarkStart w:id="79" w:name="_Toc471987824"/>
      <w:bookmarkStart w:id="80" w:name="_Toc477443098"/>
      <w:bookmarkStart w:id="81" w:name="_Toc487574105"/>
      <w:r w:rsidRPr="00A30572">
        <w:rPr>
          <w:rFonts w:cs="Times New Roman"/>
          <w:b/>
          <w:sz w:val="24"/>
          <w:szCs w:val="24"/>
        </w:rPr>
        <w:t>Tipo de investigación</w:t>
      </w:r>
      <w:bookmarkEnd w:id="79"/>
      <w:bookmarkEnd w:id="80"/>
      <w:bookmarkEnd w:id="81"/>
    </w:p>
    <w:p w14:paraId="18E0BC93" w14:textId="77777777" w:rsidR="005F2FBE" w:rsidRPr="005F2FBE" w:rsidRDefault="005F2FBE" w:rsidP="00DC734B">
      <w:pPr>
        <w:pStyle w:val="Prrafodelista"/>
        <w:spacing w:before="100" w:beforeAutospacing="1" w:after="100" w:afterAutospacing="1" w:line="480" w:lineRule="auto"/>
        <w:ind w:left="0" w:firstLine="567"/>
        <w:contextualSpacing w:val="0"/>
        <w:jc w:val="both"/>
        <w:rPr>
          <w:rFonts w:cs="Times New Roman"/>
          <w:bCs/>
          <w:sz w:val="24"/>
          <w:szCs w:val="24"/>
        </w:rPr>
      </w:pPr>
      <w:r w:rsidRPr="005F2FBE">
        <w:rPr>
          <w:rFonts w:cs="Times New Roman"/>
          <w:bCs/>
          <w:sz w:val="24"/>
          <w:szCs w:val="24"/>
        </w:rPr>
        <w:t xml:space="preserve">Según Hernández, Fernández y Baptista (2014, p.92-93), la investigación es tipo descriptivo correlacional. Descriptivo porque busca especificar propiedades y características importantes de cualquier fenómeno que se analice y describe tendencias de un grupo o población. Correlacional porque tiene como finalidad conocer la relación o </w:t>
      </w:r>
      <w:r w:rsidRPr="00447560">
        <w:rPr>
          <w:rFonts w:cs="Times New Roman"/>
          <w:bCs/>
          <w:color w:val="000000"/>
          <w:sz w:val="24"/>
          <w:szCs w:val="24"/>
        </w:rPr>
        <w:t>grado</w:t>
      </w:r>
      <w:r w:rsidRPr="005F2FBE">
        <w:rPr>
          <w:rFonts w:cs="Times New Roman"/>
          <w:bCs/>
          <w:sz w:val="24"/>
          <w:szCs w:val="24"/>
        </w:rPr>
        <w:t xml:space="preserve"> de asociación que exista entre dos variables en una muestra o contexto en particular, pero primero se mide cada variable por separado. </w:t>
      </w:r>
    </w:p>
    <w:p w14:paraId="00AF14BE" w14:textId="77777777" w:rsidR="008C19D1" w:rsidRPr="00A30572" w:rsidRDefault="00E1213A" w:rsidP="00DC734B">
      <w:pPr>
        <w:pStyle w:val="Prrafodelista"/>
        <w:numPr>
          <w:ilvl w:val="1"/>
          <w:numId w:val="12"/>
        </w:numPr>
        <w:spacing w:before="100" w:beforeAutospacing="1" w:after="100" w:afterAutospacing="1" w:line="480" w:lineRule="auto"/>
        <w:ind w:left="0" w:firstLine="0"/>
        <w:outlineLvl w:val="0"/>
        <w:rPr>
          <w:rFonts w:cs="Times New Roman"/>
          <w:b/>
          <w:sz w:val="24"/>
          <w:szCs w:val="24"/>
        </w:rPr>
      </w:pPr>
      <w:bookmarkStart w:id="82" w:name="_Toc477443099"/>
      <w:bookmarkStart w:id="83" w:name="_Toc487574106"/>
      <w:r w:rsidRPr="00A30572">
        <w:rPr>
          <w:rFonts w:cs="Times New Roman"/>
          <w:b/>
          <w:sz w:val="24"/>
          <w:szCs w:val="24"/>
        </w:rPr>
        <w:t>Diseño de investigación</w:t>
      </w:r>
      <w:r w:rsidR="008C19D1" w:rsidRPr="00A30572">
        <w:rPr>
          <w:rFonts w:cs="Times New Roman"/>
          <w:b/>
          <w:sz w:val="24"/>
          <w:szCs w:val="24"/>
        </w:rPr>
        <w:t>.</w:t>
      </w:r>
      <w:bookmarkEnd w:id="82"/>
      <w:bookmarkEnd w:id="83"/>
    </w:p>
    <w:p w14:paraId="57BB7F7C" w14:textId="77777777" w:rsidR="001366B7" w:rsidRPr="001366B7" w:rsidRDefault="001366B7" w:rsidP="00DC734B">
      <w:pPr>
        <w:pStyle w:val="Prrafodelista"/>
        <w:spacing w:before="100" w:beforeAutospacing="1" w:after="100" w:afterAutospacing="1" w:line="480" w:lineRule="auto"/>
        <w:ind w:left="0" w:firstLine="567"/>
        <w:contextualSpacing w:val="0"/>
        <w:jc w:val="both"/>
        <w:rPr>
          <w:rFonts w:cs="Times New Roman"/>
          <w:bCs/>
          <w:color w:val="000000"/>
          <w:sz w:val="24"/>
          <w:szCs w:val="24"/>
        </w:rPr>
      </w:pPr>
      <w:r w:rsidRPr="001366B7">
        <w:rPr>
          <w:rFonts w:cs="Times New Roman"/>
          <w:bCs/>
          <w:color w:val="000000"/>
          <w:sz w:val="24"/>
          <w:szCs w:val="24"/>
        </w:rPr>
        <w:t xml:space="preserve">Según Hernández, Fernández y Baptista (2014, p.152, 154), al ser una investigación no experimental, es decir que no se realizará manipulación de variables y sólo se </w:t>
      </w:r>
      <w:r w:rsidRPr="00447560">
        <w:rPr>
          <w:rFonts w:cs="Times New Roman"/>
          <w:bCs/>
          <w:sz w:val="24"/>
          <w:szCs w:val="24"/>
        </w:rPr>
        <w:t>observará</w:t>
      </w:r>
      <w:r w:rsidRPr="001366B7">
        <w:rPr>
          <w:rFonts w:cs="Times New Roman"/>
          <w:bCs/>
          <w:color w:val="000000"/>
          <w:sz w:val="24"/>
          <w:szCs w:val="24"/>
        </w:rPr>
        <w:t xml:space="preserve"> los fenómenos en su ambiente natural para analizarlos; se aplicará el tipo de diseño correlacional, este diseño describe las relaciones entre dos o más categorías, conceptos o variables en un momento determinado; lo cual permitirá establecer la relación entre dos variables y a su vez permitirá determinar si el grado de correlación es estadísticamente significativo entre las variab</w:t>
      </w:r>
      <w:r w:rsidR="00D200C0">
        <w:rPr>
          <w:rFonts w:cs="Times New Roman"/>
          <w:bCs/>
          <w:color w:val="000000"/>
          <w:sz w:val="24"/>
          <w:szCs w:val="24"/>
        </w:rPr>
        <w:t>les de estudio, siendo estas:  L</w:t>
      </w:r>
      <w:r w:rsidRPr="001366B7">
        <w:rPr>
          <w:rFonts w:cs="Times New Roman"/>
          <w:bCs/>
          <w:color w:val="000000"/>
          <w:sz w:val="24"/>
          <w:szCs w:val="24"/>
        </w:rPr>
        <w:t>a Inteligencia Emocional y el Liderazgo.</w:t>
      </w:r>
    </w:p>
    <w:p w14:paraId="4F16964F" w14:textId="77777777" w:rsidR="000D0F69" w:rsidRDefault="00E1213A" w:rsidP="00DC734B">
      <w:pPr>
        <w:pStyle w:val="Prrafodelista"/>
        <w:numPr>
          <w:ilvl w:val="1"/>
          <w:numId w:val="12"/>
        </w:numPr>
        <w:spacing w:before="100" w:beforeAutospacing="1" w:after="100" w:afterAutospacing="1" w:line="480" w:lineRule="auto"/>
        <w:ind w:left="0" w:firstLine="0"/>
        <w:outlineLvl w:val="0"/>
        <w:rPr>
          <w:rFonts w:cs="Times New Roman"/>
          <w:b/>
          <w:sz w:val="24"/>
          <w:szCs w:val="24"/>
        </w:rPr>
      </w:pPr>
      <w:bookmarkStart w:id="84" w:name="_Toc477443100"/>
      <w:bookmarkStart w:id="85" w:name="_Toc487574107"/>
      <w:bookmarkStart w:id="86" w:name="_Toc471987829"/>
      <w:r w:rsidRPr="00A30572">
        <w:rPr>
          <w:rFonts w:cs="Times New Roman"/>
          <w:b/>
          <w:sz w:val="24"/>
          <w:szCs w:val="24"/>
        </w:rPr>
        <w:t xml:space="preserve">Población, muestra y unidad de </w:t>
      </w:r>
      <w:r w:rsidR="000D3D17" w:rsidRPr="00A30572">
        <w:rPr>
          <w:rFonts w:cs="Times New Roman"/>
          <w:b/>
          <w:sz w:val="24"/>
          <w:szCs w:val="24"/>
        </w:rPr>
        <w:t>análisis</w:t>
      </w:r>
      <w:bookmarkEnd w:id="84"/>
      <w:bookmarkEnd w:id="85"/>
      <w:r w:rsidRPr="00A30572">
        <w:rPr>
          <w:rFonts w:cs="Times New Roman"/>
          <w:b/>
          <w:sz w:val="24"/>
          <w:szCs w:val="24"/>
        </w:rPr>
        <w:t xml:space="preserve"> </w:t>
      </w:r>
      <w:bookmarkStart w:id="87" w:name="_Toc477443101"/>
    </w:p>
    <w:p w14:paraId="309126F9" w14:textId="77777777" w:rsidR="0025258F" w:rsidRDefault="0025258F" w:rsidP="00DC734B">
      <w:pPr>
        <w:pStyle w:val="Prrafodelista"/>
        <w:numPr>
          <w:ilvl w:val="2"/>
          <w:numId w:val="12"/>
        </w:numPr>
        <w:spacing w:before="100" w:beforeAutospacing="1" w:after="100" w:afterAutospacing="1" w:line="480" w:lineRule="auto"/>
        <w:jc w:val="both"/>
        <w:outlineLvl w:val="0"/>
        <w:rPr>
          <w:rFonts w:cs="Times New Roman"/>
          <w:b/>
          <w:sz w:val="24"/>
          <w:szCs w:val="24"/>
        </w:rPr>
      </w:pPr>
      <w:bookmarkStart w:id="88" w:name="_Toc487574108"/>
      <w:r>
        <w:rPr>
          <w:rFonts w:cs="Times New Roman"/>
          <w:b/>
          <w:sz w:val="24"/>
          <w:szCs w:val="24"/>
        </w:rPr>
        <w:t>Población</w:t>
      </w:r>
    </w:p>
    <w:p w14:paraId="4B90E2DE" w14:textId="59F0E2B1" w:rsidR="0025258F" w:rsidRDefault="0025258F" w:rsidP="00DC734B">
      <w:pPr>
        <w:pStyle w:val="Prrafodelista"/>
        <w:spacing w:before="100" w:beforeAutospacing="1" w:after="100" w:afterAutospacing="1" w:line="480" w:lineRule="auto"/>
        <w:ind w:left="0" w:firstLine="567"/>
        <w:contextualSpacing w:val="0"/>
        <w:jc w:val="both"/>
        <w:rPr>
          <w:rFonts w:cs="Times New Roman"/>
          <w:bCs/>
          <w:color w:val="000000"/>
          <w:sz w:val="24"/>
          <w:szCs w:val="24"/>
        </w:rPr>
      </w:pPr>
      <w:r w:rsidRPr="0025258F">
        <w:rPr>
          <w:rFonts w:cs="Times New Roman"/>
          <w:bCs/>
          <w:color w:val="000000"/>
          <w:sz w:val="24"/>
          <w:szCs w:val="24"/>
        </w:rPr>
        <w:t>Por la naturaleza de l</w:t>
      </w:r>
      <w:r w:rsidR="00D200C0">
        <w:rPr>
          <w:rFonts w:cs="Times New Roman"/>
          <w:bCs/>
          <w:color w:val="000000"/>
          <w:sz w:val="24"/>
          <w:szCs w:val="24"/>
        </w:rPr>
        <w:t xml:space="preserve">a prueba se aplicará a toda la </w:t>
      </w:r>
      <w:r w:rsidRPr="0025258F">
        <w:rPr>
          <w:rFonts w:cs="Times New Roman"/>
          <w:bCs/>
          <w:color w:val="000000"/>
          <w:sz w:val="24"/>
          <w:szCs w:val="24"/>
        </w:rPr>
        <w:t>poblac</w:t>
      </w:r>
      <w:r w:rsidR="00D200C0">
        <w:rPr>
          <w:rFonts w:cs="Times New Roman"/>
          <w:bCs/>
          <w:color w:val="000000"/>
          <w:sz w:val="24"/>
          <w:szCs w:val="24"/>
        </w:rPr>
        <w:t>ión, la cual está formada por 45</w:t>
      </w:r>
      <w:r w:rsidR="006D01B9">
        <w:rPr>
          <w:rFonts w:cs="Times New Roman"/>
          <w:bCs/>
          <w:color w:val="000000"/>
          <w:sz w:val="24"/>
          <w:szCs w:val="24"/>
        </w:rPr>
        <w:t xml:space="preserve"> </w:t>
      </w:r>
      <w:r w:rsidR="006D01B9" w:rsidRPr="00447560">
        <w:rPr>
          <w:rFonts w:cs="Times New Roman"/>
          <w:bCs/>
          <w:sz w:val="24"/>
          <w:szCs w:val="24"/>
        </w:rPr>
        <w:t>p</w:t>
      </w:r>
      <w:r w:rsidRPr="00447560">
        <w:rPr>
          <w:rFonts w:cs="Times New Roman"/>
          <w:bCs/>
          <w:sz w:val="24"/>
          <w:szCs w:val="24"/>
        </w:rPr>
        <w:t>residentas</w:t>
      </w:r>
      <w:r w:rsidRPr="0025258F">
        <w:rPr>
          <w:rFonts w:cs="Times New Roman"/>
          <w:bCs/>
          <w:color w:val="000000"/>
          <w:sz w:val="24"/>
          <w:szCs w:val="24"/>
        </w:rPr>
        <w:t xml:space="preserve"> del Comité de Vaso d</w:t>
      </w:r>
      <w:r w:rsidR="00885F65">
        <w:rPr>
          <w:rFonts w:cs="Times New Roman"/>
          <w:bCs/>
          <w:color w:val="000000"/>
          <w:sz w:val="24"/>
          <w:szCs w:val="24"/>
        </w:rPr>
        <w:t xml:space="preserve">e Leche del Distrito de Jesús, </w:t>
      </w:r>
      <w:r w:rsidRPr="0025258F">
        <w:rPr>
          <w:rFonts w:cs="Times New Roman"/>
          <w:bCs/>
          <w:color w:val="000000"/>
          <w:sz w:val="24"/>
          <w:szCs w:val="24"/>
        </w:rPr>
        <w:t xml:space="preserve">entre las edades de 20 a 45 años. </w:t>
      </w:r>
    </w:p>
    <w:p w14:paraId="105C3246" w14:textId="77777777" w:rsidR="008277A7" w:rsidRDefault="008277A7" w:rsidP="00DC734B">
      <w:pPr>
        <w:spacing w:before="100" w:beforeAutospacing="1" w:after="100" w:afterAutospacing="1" w:line="480" w:lineRule="auto"/>
        <w:ind w:firstLine="709"/>
        <w:jc w:val="both"/>
        <w:rPr>
          <w:rFonts w:ascii="Times New Roman" w:hAnsi="Times New Roman" w:cs="Times New Roman"/>
          <w:bCs/>
          <w:color w:val="000000"/>
          <w:sz w:val="24"/>
          <w:szCs w:val="24"/>
        </w:rPr>
      </w:pPr>
    </w:p>
    <w:p w14:paraId="3C014FD1" w14:textId="77777777" w:rsidR="00A477F8" w:rsidRPr="000D0F69" w:rsidRDefault="00A477F8" w:rsidP="00D47B21">
      <w:pPr>
        <w:pStyle w:val="Prrafodelista"/>
        <w:numPr>
          <w:ilvl w:val="2"/>
          <w:numId w:val="12"/>
        </w:numPr>
        <w:spacing w:before="100" w:beforeAutospacing="1" w:after="100" w:afterAutospacing="1" w:line="480" w:lineRule="auto"/>
        <w:jc w:val="both"/>
        <w:outlineLvl w:val="0"/>
        <w:rPr>
          <w:rFonts w:cs="Times New Roman"/>
          <w:b/>
          <w:sz w:val="24"/>
          <w:szCs w:val="24"/>
        </w:rPr>
      </w:pPr>
      <w:r w:rsidRPr="000D0F69">
        <w:rPr>
          <w:rFonts w:cs="Times New Roman"/>
          <w:b/>
          <w:sz w:val="24"/>
          <w:szCs w:val="24"/>
        </w:rPr>
        <w:t>Muestra.</w:t>
      </w:r>
    </w:p>
    <w:p w14:paraId="195FDB19" w14:textId="77777777" w:rsidR="00A477F8" w:rsidRPr="00A477F8" w:rsidRDefault="0025258F" w:rsidP="00D47B21">
      <w:pPr>
        <w:spacing w:before="100" w:beforeAutospacing="1" w:after="100" w:afterAutospacing="1" w:line="480" w:lineRule="auto"/>
        <w:ind w:firstLine="709"/>
        <w:jc w:val="both"/>
        <w:rPr>
          <w:rFonts w:ascii="Times New Roman" w:hAnsi="Times New Roman" w:cs="Times New Roman"/>
          <w:bCs/>
          <w:color w:val="000000"/>
          <w:sz w:val="24"/>
          <w:szCs w:val="24"/>
        </w:rPr>
      </w:pPr>
      <w:r w:rsidRPr="00A477F8">
        <w:rPr>
          <w:rFonts w:ascii="Times New Roman" w:hAnsi="Times New Roman" w:cs="Times New Roman"/>
          <w:bCs/>
          <w:color w:val="000000"/>
          <w:sz w:val="24"/>
          <w:szCs w:val="24"/>
        </w:rPr>
        <w:t xml:space="preserve"> </w:t>
      </w:r>
      <w:r w:rsidR="00A477F8" w:rsidRPr="00A477F8">
        <w:rPr>
          <w:rFonts w:ascii="Times New Roman" w:hAnsi="Times New Roman" w:cs="Times New Roman"/>
          <w:bCs/>
          <w:color w:val="000000"/>
          <w:sz w:val="24"/>
          <w:szCs w:val="24"/>
        </w:rPr>
        <w:t>La muestra elegida para realizar el presente proyecto estará conformada por las Presidentas que integran el Comité de Vaso de Leche del Distrito de Jesús. Se realizará una muestra no probabilística por conveni</w:t>
      </w:r>
      <w:r w:rsidR="006D01B9">
        <w:rPr>
          <w:rFonts w:ascii="Times New Roman" w:hAnsi="Times New Roman" w:cs="Times New Roman"/>
          <w:bCs/>
          <w:color w:val="000000"/>
          <w:sz w:val="24"/>
          <w:szCs w:val="24"/>
        </w:rPr>
        <w:t>encia, donde participaran las 45</w:t>
      </w:r>
      <w:r w:rsidR="00A477F8" w:rsidRPr="00A477F8">
        <w:rPr>
          <w:rFonts w:ascii="Times New Roman" w:hAnsi="Times New Roman" w:cs="Times New Roman"/>
          <w:bCs/>
          <w:color w:val="000000"/>
          <w:sz w:val="24"/>
          <w:szCs w:val="24"/>
        </w:rPr>
        <w:t xml:space="preserve"> presidentas que integran el Comité de Vaso de Leche. </w:t>
      </w:r>
    </w:p>
    <w:p w14:paraId="0D64FD37" w14:textId="77777777" w:rsidR="00E1213A" w:rsidRPr="00A30572" w:rsidRDefault="00E1213A" w:rsidP="00D47B21">
      <w:pPr>
        <w:pStyle w:val="Prrafodelista"/>
        <w:numPr>
          <w:ilvl w:val="2"/>
          <w:numId w:val="12"/>
        </w:numPr>
        <w:spacing w:before="100" w:beforeAutospacing="1" w:after="100" w:afterAutospacing="1" w:line="480" w:lineRule="auto"/>
        <w:jc w:val="both"/>
        <w:outlineLvl w:val="0"/>
        <w:rPr>
          <w:rFonts w:cs="Times New Roman"/>
          <w:b/>
          <w:sz w:val="24"/>
          <w:szCs w:val="24"/>
        </w:rPr>
      </w:pPr>
      <w:bookmarkStart w:id="89" w:name="_Toc477443102"/>
      <w:bookmarkStart w:id="90" w:name="_Toc487574109"/>
      <w:bookmarkEnd w:id="87"/>
      <w:bookmarkEnd w:id="88"/>
      <w:r w:rsidRPr="00A30572">
        <w:rPr>
          <w:rFonts w:cs="Times New Roman"/>
          <w:b/>
          <w:sz w:val="24"/>
          <w:szCs w:val="24"/>
        </w:rPr>
        <w:t>Unidad de Análisis</w:t>
      </w:r>
      <w:r w:rsidRPr="00A30572">
        <w:rPr>
          <w:rFonts w:cs="Times New Roman"/>
          <w:sz w:val="24"/>
          <w:szCs w:val="24"/>
        </w:rPr>
        <w:t>.</w:t>
      </w:r>
      <w:bookmarkEnd w:id="89"/>
      <w:bookmarkEnd w:id="90"/>
    </w:p>
    <w:p w14:paraId="7652E41E" w14:textId="77777777" w:rsidR="00E1213A" w:rsidRPr="00714C4E" w:rsidRDefault="00714C4E" w:rsidP="00D47B21">
      <w:pPr>
        <w:spacing w:before="100" w:beforeAutospacing="1" w:after="100" w:afterAutospacing="1" w:line="480" w:lineRule="auto"/>
        <w:ind w:firstLine="567"/>
        <w:jc w:val="both"/>
        <w:rPr>
          <w:rFonts w:ascii="Times New Roman" w:hAnsi="Times New Roman" w:cs="Times New Roman"/>
          <w:bCs/>
          <w:color w:val="000000"/>
          <w:sz w:val="24"/>
          <w:szCs w:val="24"/>
        </w:rPr>
      </w:pPr>
      <w:r w:rsidRPr="00714C4E">
        <w:rPr>
          <w:rFonts w:ascii="Times New Roman" w:hAnsi="Times New Roman" w:cs="Times New Roman"/>
          <w:bCs/>
          <w:color w:val="000000"/>
          <w:sz w:val="24"/>
          <w:szCs w:val="24"/>
        </w:rPr>
        <w:t>Mujeres en calida</w:t>
      </w:r>
      <w:r w:rsidR="006D01B9">
        <w:rPr>
          <w:rFonts w:ascii="Times New Roman" w:hAnsi="Times New Roman" w:cs="Times New Roman"/>
          <w:bCs/>
          <w:color w:val="000000"/>
          <w:sz w:val="24"/>
          <w:szCs w:val="24"/>
        </w:rPr>
        <w:t>d de presidentas del comité de V</w:t>
      </w:r>
      <w:r w:rsidRPr="00714C4E">
        <w:rPr>
          <w:rFonts w:ascii="Times New Roman" w:hAnsi="Times New Roman" w:cs="Times New Roman"/>
          <w:bCs/>
          <w:color w:val="000000"/>
          <w:sz w:val="24"/>
          <w:szCs w:val="24"/>
        </w:rPr>
        <w:t>as</w:t>
      </w:r>
      <w:r w:rsidR="006D01B9">
        <w:rPr>
          <w:rFonts w:ascii="Times New Roman" w:hAnsi="Times New Roman" w:cs="Times New Roman"/>
          <w:bCs/>
          <w:color w:val="000000"/>
          <w:sz w:val="24"/>
          <w:szCs w:val="24"/>
        </w:rPr>
        <w:t>o de L</w:t>
      </w:r>
      <w:r w:rsidRPr="00714C4E">
        <w:rPr>
          <w:rFonts w:ascii="Times New Roman" w:hAnsi="Times New Roman" w:cs="Times New Roman"/>
          <w:bCs/>
          <w:color w:val="000000"/>
          <w:sz w:val="24"/>
          <w:szCs w:val="24"/>
        </w:rPr>
        <w:t>eche del Distrito de Jesús</w:t>
      </w:r>
      <w:r w:rsidR="00200882" w:rsidRPr="00714C4E">
        <w:rPr>
          <w:rFonts w:ascii="Times New Roman" w:hAnsi="Times New Roman" w:cs="Times New Roman"/>
          <w:bCs/>
          <w:color w:val="000000"/>
          <w:sz w:val="24"/>
          <w:szCs w:val="24"/>
        </w:rPr>
        <w:t>.</w:t>
      </w:r>
    </w:p>
    <w:p w14:paraId="65065B7E" w14:textId="77777777" w:rsidR="00E1213A" w:rsidRPr="00736DF9" w:rsidRDefault="00E1213A" w:rsidP="00D47B21">
      <w:pPr>
        <w:pStyle w:val="Prrafodelista"/>
        <w:numPr>
          <w:ilvl w:val="1"/>
          <w:numId w:val="12"/>
        </w:numPr>
        <w:spacing w:before="100" w:beforeAutospacing="1" w:after="100" w:afterAutospacing="1" w:line="480" w:lineRule="auto"/>
        <w:ind w:left="0" w:firstLine="0"/>
        <w:outlineLvl w:val="0"/>
        <w:rPr>
          <w:rFonts w:cs="Times New Roman"/>
          <w:b/>
          <w:sz w:val="24"/>
          <w:szCs w:val="24"/>
        </w:rPr>
      </w:pPr>
      <w:bookmarkStart w:id="91" w:name="_Toc477443103"/>
      <w:bookmarkStart w:id="92" w:name="_Toc487574110"/>
      <w:r w:rsidRPr="00736DF9">
        <w:rPr>
          <w:rFonts w:cs="Times New Roman"/>
          <w:b/>
          <w:sz w:val="24"/>
          <w:szCs w:val="24"/>
        </w:rPr>
        <w:t>Instrumentos de Recolección de Datos</w:t>
      </w:r>
      <w:bookmarkEnd w:id="91"/>
      <w:bookmarkEnd w:id="92"/>
    </w:p>
    <w:p w14:paraId="0D223FB9" w14:textId="4F623F51" w:rsidR="006F37DF" w:rsidRPr="006F37DF" w:rsidRDefault="006F37DF" w:rsidP="00D47B21">
      <w:pPr>
        <w:pStyle w:val="Prrafodelista"/>
        <w:numPr>
          <w:ilvl w:val="2"/>
          <w:numId w:val="12"/>
        </w:numPr>
        <w:spacing w:before="100" w:beforeAutospacing="1" w:after="100" w:afterAutospacing="1" w:line="480" w:lineRule="auto"/>
        <w:jc w:val="both"/>
        <w:outlineLvl w:val="0"/>
        <w:rPr>
          <w:rFonts w:cs="Times New Roman"/>
          <w:b/>
          <w:sz w:val="24"/>
          <w:szCs w:val="24"/>
        </w:rPr>
      </w:pPr>
      <w:r w:rsidRPr="006F37DF">
        <w:rPr>
          <w:rFonts w:cs="Times New Roman"/>
          <w:b/>
          <w:sz w:val="24"/>
          <w:szCs w:val="24"/>
        </w:rPr>
        <w:t>Escala de Inteligencia Emocional  TMMS-24</w:t>
      </w:r>
    </w:p>
    <w:p w14:paraId="26051049" w14:textId="28BEB6FB" w:rsidR="00A548C2" w:rsidRDefault="00B07954" w:rsidP="00E876FA">
      <w:pPr>
        <w:spacing w:before="100" w:beforeAutospacing="1" w:after="100" w:afterAutospacing="1" w:line="480" w:lineRule="auto"/>
        <w:ind w:firstLine="567"/>
        <w:jc w:val="both"/>
        <w:rPr>
          <w:rFonts w:ascii="Times New Roman" w:hAnsi="Times New Roman" w:cs="Times New Roman"/>
          <w:sz w:val="24"/>
          <w:szCs w:val="24"/>
        </w:rPr>
      </w:pPr>
      <w:r w:rsidRPr="001E49B9">
        <w:rPr>
          <w:rFonts w:ascii="Times New Roman" w:hAnsi="Times New Roman" w:cs="Times New Roman"/>
          <w:sz w:val="24"/>
          <w:szCs w:val="24"/>
        </w:rPr>
        <w:t xml:space="preserve">La Escala de Inteligencia Emocional en su versión </w:t>
      </w:r>
      <w:r w:rsidR="00104627">
        <w:rPr>
          <w:rFonts w:ascii="Times New Roman" w:hAnsi="Times New Roman" w:cs="Times New Roman"/>
          <w:sz w:val="24"/>
          <w:szCs w:val="24"/>
        </w:rPr>
        <w:t>o</w:t>
      </w:r>
      <w:r w:rsidRPr="001E49B9">
        <w:rPr>
          <w:rFonts w:ascii="Times New Roman" w:hAnsi="Times New Roman" w:cs="Times New Roman"/>
          <w:sz w:val="24"/>
          <w:szCs w:val="24"/>
        </w:rPr>
        <w:t xml:space="preserve">riginal está basado en Trait Meta-Mood Scale (TMMS) por Peter </w:t>
      </w:r>
      <w:r w:rsidRPr="00104ED1">
        <w:rPr>
          <w:rFonts w:ascii="Times New Roman" w:hAnsi="Times New Roman" w:cs="Times New Roman"/>
          <w:sz w:val="24"/>
          <w:szCs w:val="24"/>
        </w:rPr>
        <w:t>Salovey y John Mayer</w:t>
      </w:r>
      <w:r w:rsidRPr="005B477A">
        <w:rPr>
          <w:rFonts w:ascii="Times New Roman" w:hAnsi="Times New Roman" w:cs="Times New Roman"/>
          <w:color w:val="00B0F0"/>
          <w:sz w:val="24"/>
          <w:szCs w:val="24"/>
        </w:rPr>
        <w:t>)</w:t>
      </w:r>
      <w:r w:rsidR="00502F49" w:rsidRPr="005B477A">
        <w:rPr>
          <w:rFonts w:ascii="Times New Roman" w:hAnsi="Times New Roman" w:cs="Times New Roman"/>
          <w:color w:val="00B0F0"/>
          <w:sz w:val="24"/>
          <w:szCs w:val="24"/>
        </w:rPr>
        <w:t>,</w:t>
      </w:r>
      <w:r w:rsidRPr="005B477A">
        <w:rPr>
          <w:rFonts w:ascii="Times New Roman" w:hAnsi="Times New Roman" w:cs="Times New Roman"/>
          <w:color w:val="00B0F0"/>
          <w:sz w:val="24"/>
          <w:szCs w:val="24"/>
        </w:rPr>
        <w:t xml:space="preserve"> </w:t>
      </w:r>
      <w:r w:rsidR="004A014C" w:rsidRPr="001E49B9">
        <w:rPr>
          <w:rFonts w:ascii="Times New Roman" w:hAnsi="Times New Roman" w:cs="Times New Roman"/>
          <w:sz w:val="24"/>
          <w:szCs w:val="24"/>
        </w:rPr>
        <w:t>adaptado al español por Fernández y Extremera (</w:t>
      </w:r>
      <w:r w:rsidR="00502F49" w:rsidRPr="001E49B9">
        <w:rPr>
          <w:rFonts w:ascii="Times New Roman" w:hAnsi="Times New Roman" w:cs="Times New Roman"/>
          <w:sz w:val="24"/>
          <w:szCs w:val="24"/>
        </w:rPr>
        <w:t>2004). Siendo e</w:t>
      </w:r>
      <w:r w:rsidR="00A64829" w:rsidRPr="001E49B9">
        <w:rPr>
          <w:rFonts w:ascii="Times New Roman" w:hAnsi="Times New Roman" w:cs="Times New Roman"/>
          <w:sz w:val="24"/>
          <w:szCs w:val="24"/>
        </w:rPr>
        <w:t>standariza</w:t>
      </w:r>
      <w:r w:rsidR="00502F49" w:rsidRPr="001E49B9">
        <w:rPr>
          <w:rFonts w:ascii="Times New Roman" w:hAnsi="Times New Roman" w:cs="Times New Roman"/>
          <w:sz w:val="24"/>
          <w:szCs w:val="24"/>
        </w:rPr>
        <w:t>da</w:t>
      </w:r>
      <w:r w:rsidR="00A64829" w:rsidRPr="001E49B9">
        <w:rPr>
          <w:rFonts w:ascii="Times New Roman" w:hAnsi="Times New Roman" w:cs="Times New Roman"/>
          <w:sz w:val="24"/>
          <w:szCs w:val="24"/>
        </w:rPr>
        <w:t xml:space="preserve"> y normaliza</w:t>
      </w:r>
      <w:r w:rsidR="00502F49" w:rsidRPr="001E49B9">
        <w:rPr>
          <w:rFonts w:ascii="Times New Roman" w:hAnsi="Times New Roman" w:cs="Times New Roman"/>
          <w:sz w:val="24"/>
          <w:szCs w:val="24"/>
        </w:rPr>
        <w:t xml:space="preserve">da </w:t>
      </w:r>
      <w:r w:rsidR="00FF163E" w:rsidRPr="001E49B9">
        <w:rPr>
          <w:rFonts w:ascii="Times New Roman" w:hAnsi="Times New Roman" w:cs="Times New Roman"/>
          <w:sz w:val="24"/>
          <w:szCs w:val="24"/>
        </w:rPr>
        <w:t xml:space="preserve">por </w:t>
      </w:r>
      <w:r w:rsidR="00A64829" w:rsidRPr="001E49B9">
        <w:rPr>
          <w:rFonts w:ascii="Times New Roman" w:hAnsi="Times New Roman" w:cs="Times New Roman"/>
          <w:sz w:val="24"/>
          <w:szCs w:val="24"/>
        </w:rPr>
        <w:t>Arévalo y Valera</w:t>
      </w:r>
      <w:r w:rsidR="001E49B9" w:rsidRPr="001E49B9">
        <w:rPr>
          <w:rFonts w:ascii="Times New Roman" w:hAnsi="Times New Roman" w:cs="Times New Roman"/>
          <w:sz w:val="24"/>
          <w:szCs w:val="24"/>
        </w:rPr>
        <w:t xml:space="preserve"> </w:t>
      </w:r>
      <w:r w:rsidR="00A64829" w:rsidRPr="001E49B9">
        <w:rPr>
          <w:rFonts w:ascii="Times New Roman" w:hAnsi="Times New Roman" w:cs="Times New Roman"/>
          <w:sz w:val="24"/>
          <w:szCs w:val="24"/>
        </w:rPr>
        <w:t>(2015).</w:t>
      </w:r>
      <w:r w:rsidR="00E45439">
        <w:rPr>
          <w:rFonts w:ascii="Times New Roman" w:hAnsi="Times New Roman" w:cs="Times New Roman"/>
          <w:sz w:val="24"/>
          <w:szCs w:val="24"/>
        </w:rPr>
        <w:t xml:space="preserve"> </w:t>
      </w:r>
      <w:r w:rsidR="005B477A">
        <w:rPr>
          <w:rFonts w:ascii="Times New Roman" w:hAnsi="Times New Roman" w:cs="Times New Roman"/>
          <w:sz w:val="24"/>
          <w:szCs w:val="24"/>
        </w:rPr>
        <w:t>Esta prueba evalúa</w:t>
      </w:r>
      <w:r w:rsidR="006E0DBB">
        <w:rPr>
          <w:rFonts w:ascii="Times New Roman" w:hAnsi="Times New Roman" w:cs="Times New Roman"/>
          <w:sz w:val="24"/>
          <w:szCs w:val="24"/>
        </w:rPr>
        <w:t xml:space="preserve"> </w:t>
      </w:r>
      <w:r w:rsidR="00963579" w:rsidRPr="00E45439">
        <w:rPr>
          <w:rFonts w:ascii="Times New Roman" w:hAnsi="Times New Roman" w:cs="Times New Roman"/>
          <w:sz w:val="24"/>
          <w:szCs w:val="24"/>
        </w:rPr>
        <w:t xml:space="preserve">el nivel de inteligencia emocional en </w:t>
      </w:r>
      <w:r w:rsidR="00E45439">
        <w:rPr>
          <w:rFonts w:ascii="Times New Roman" w:hAnsi="Times New Roman" w:cs="Times New Roman"/>
          <w:sz w:val="24"/>
          <w:szCs w:val="24"/>
        </w:rPr>
        <w:t xml:space="preserve">tres dimensiones: </w:t>
      </w:r>
      <w:r w:rsidR="00963579" w:rsidRPr="00E45439">
        <w:rPr>
          <w:rFonts w:ascii="Times New Roman" w:hAnsi="Times New Roman" w:cs="Times New Roman"/>
          <w:sz w:val="24"/>
          <w:szCs w:val="24"/>
        </w:rPr>
        <w:t>comprensión emocional, percepción e</w:t>
      </w:r>
      <w:r w:rsidR="00E45439">
        <w:rPr>
          <w:rFonts w:ascii="Times New Roman" w:hAnsi="Times New Roman" w:cs="Times New Roman"/>
          <w:sz w:val="24"/>
          <w:szCs w:val="24"/>
        </w:rPr>
        <w:t>mocional y regulación emocional</w:t>
      </w:r>
      <w:r w:rsidR="005B477A">
        <w:rPr>
          <w:rFonts w:ascii="Times New Roman" w:hAnsi="Times New Roman" w:cs="Times New Roman"/>
          <w:sz w:val="24"/>
          <w:szCs w:val="24"/>
        </w:rPr>
        <w:t xml:space="preserve">, </w:t>
      </w:r>
      <w:r w:rsidR="00D11806" w:rsidRPr="00D11806">
        <w:rPr>
          <w:rFonts w:ascii="Times New Roman" w:hAnsi="Times New Roman" w:cs="Times New Roman"/>
          <w:sz w:val="24"/>
          <w:szCs w:val="24"/>
        </w:rPr>
        <w:t xml:space="preserve">contiene </w:t>
      </w:r>
      <w:r w:rsidR="008D7893" w:rsidRPr="00D11806">
        <w:rPr>
          <w:rFonts w:ascii="Times New Roman" w:hAnsi="Times New Roman" w:cs="Times New Roman"/>
          <w:sz w:val="24"/>
          <w:szCs w:val="24"/>
        </w:rPr>
        <w:t>24 elementos claves,</w:t>
      </w:r>
      <w:r w:rsidR="00A548C2">
        <w:rPr>
          <w:rFonts w:ascii="Times New Roman" w:hAnsi="Times New Roman" w:cs="Times New Roman"/>
          <w:sz w:val="24"/>
          <w:szCs w:val="24"/>
        </w:rPr>
        <w:t xml:space="preserve"> con 8 items por cada dimensión, evaluando </w:t>
      </w:r>
      <w:r w:rsidR="00623AF0">
        <w:rPr>
          <w:rFonts w:ascii="Times New Roman" w:hAnsi="Times New Roman" w:cs="Times New Roman"/>
          <w:sz w:val="24"/>
          <w:szCs w:val="24"/>
        </w:rPr>
        <w:t>sus características</w:t>
      </w:r>
      <w:r w:rsidR="00A548C2">
        <w:rPr>
          <w:rFonts w:ascii="Times New Roman" w:hAnsi="Times New Roman" w:cs="Times New Roman"/>
          <w:sz w:val="24"/>
          <w:szCs w:val="24"/>
        </w:rPr>
        <w:t xml:space="preserve"> emocionales. </w:t>
      </w:r>
      <w:r w:rsidR="0072766F">
        <w:rPr>
          <w:rFonts w:ascii="Times New Roman" w:hAnsi="Times New Roman" w:cs="Times New Roman"/>
          <w:sz w:val="24"/>
          <w:szCs w:val="24"/>
        </w:rPr>
        <w:t>(</w:t>
      </w:r>
      <w:r w:rsidR="00AF3134" w:rsidRPr="00E876FA">
        <w:rPr>
          <w:rFonts w:ascii="Times New Roman" w:hAnsi="Times New Roman" w:cs="Times New Roman"/>
          <w:sz w:val="24"/>
          <w:szCs w:val="24"/>
        </w:rPr>
        <w:t xml:space="preserve">Ver anexo </w:t>
      </w:r>
      <w:r w:rsidR="004D68BD" w:rsidRPr="00E876FA">
        <w:rPr>
          <w:rFonts w:ascii="Times New Roman" w:hAnsi="Times New Roman" w:cs="Times New Roman"/>
          <w:sz w:val="24"/>
          <w:szCs w:val="24"/>
        </w:rPr>
        <w:t>C</w:t>
      </w:r>
      <w:r w:rsidR="0072766F" w:rsidRPr="00E876FA">
        <w:rPr>
          <w:rFonts w:ascii="Times New Roman" w:hAnsi="Times New Roman" w:cs="Times New Roman"/>
          <w:sz w:val="24"/>
          <w:szCs w:val="24"/>
        </w:rPr>
        <w:t>)</w:t>
      </w:r>
    </w:p>
    <w:p w14:paraId="2CE033DA" w14:textId="77777777" w:rsidR="008D7893" w:rsidRPr="00E876FA" w:rsidRDefault="008D7893" w:rsidP="00E876FA">
      <w:pPr>
        <w:spacing w:before="100" w:beforeAutospacing="1" w:after="100" w:afterAutospacing="1" w:line="480" w:lineRule="auto"/>
        <w:ind w:firstLine="567"/>
        <w:jc w:val="both"/>
        <w:rPr>
          <w:rFonts w:ascii="Times New Roman" w:hAnsi="Times New Roman" w:cs="Times New Roman"/>
          <w:sz w:val="24"/>
          <w:szCs w:val="24"/>
        </w:rPr>
      </w:pPr>
      <w:r w:rsidRPr="00E876FA">
        <w:rPr>
          <w:rFonts w:ascii="Times New Roman" w:hAnsi="Times New Roman" w:cs="Times New Roman"/>
          <w:sz w:val="24"/>
          <w:szCs w:val="24"/>
        </w:rPr>
        <w:t xml:space="preserve">El TMMS-24 tiene </w:t>
      </w:r>
      <w:r w:rsidRPr="00DC734B">
        <w:rPr>
          <w:rFonts w:ascii="Times New Roman" w:hAnsi="Times New Roman" w:cs="Times New Roman"/>
          <w:sz w:val="24"/>
          <w:szCs w:val="24"/>
        </w:rPr>
        <w:t>una</w:t>
      </w:r>
      <w:r w:rsidRPr="00E876FA">
        <w:rPr>
          <w:rFonts w:ascii="Times New Roman" w:hAnsi="Times New Roman" w:cs="Times New Roman"/>
          <w:sz w:val="24"/>
          <w:szCs w:val="24"/>
        </w:rPr>
        <w:t xml:space="preserve"> estructura con el formato de Likert con 5 alternativas de respuesta (nada de acuerdo, algo de acuerdo, bastante de acuerdo, muy de acuerdo, totalmente de acuerdo), cuya puntuación va del 1 al 5, y la direccionalidad de respuesta implica que ha mayor acuerdo con los reactivos existe mayor presencia del rasgo que evalúa.</w:t>
      </w:r>
    </w:p>
    <w:p w14:paraId="3031EEE3" w14:textId="77777777" w:rsidR="008D7893" w:rsidRPr="00E876FA" w:rsidRDefault="008D7893" w:rsidP="00E876FA">
      <w:pPr>
        <w:spacing w:before="100" w:beforeAutospacing="1" w:after="100" w:afterAutospacing="1" w:line="480" w:lineRule="auto"/>
        <w:ind w:firstLine="567"/>
        <w:jc w:val="both"/>
        <w:rPr>
          <w:rFonts w:ascii="Times New Roman" w:hAnsi="Times New Roman" w:cs="Times New Roman"/>
          <w:sz w:val="24"/>
          <w:szCs w:val="24"/>
        </w:rPr>
      </w:pPr>
      <w:r w:rsidRPr="00E876FA">
        <w:rPr>
          <w:rFonts w:ascii="Times New Roman" w:hAnsi="Times New Roman" w:cs="Times New Roman"/>
          <w:sz w:val="24"/>
          <w:szCs w:val="24"/>
        </w:rPr>
        <w:t>La calificación del instrumento es sumativa, asignando los valores de 1 para nada de acuerdo, 2 para algo de acuerdo, 3 para bastante de acuerdo, 4 para muy de acuerdo y 5 para totalmente de acuerdo. Alcanzando como mayor puntaje cada dimensión de 32 y como mínimo 8.</w:t>
      </w:r>
    </w:p>
    <w:p w14:paraId="30420ABC" w14:textId="77777777" w:rsidR="00630342" w:rsidRPr="00E876FA" w:rsidRDefault="00630342" w:rsidP="00E876FA">
      <w:pPr>
        <w:spacing w:before="100" w:beforeAutospacing="1" w:after="100" w:afterAutospacing="1" w:line="480" w:lineRule="auto"/>
        <w:ind w:firstLine="567"/>
        <w:jc w:val="both"/>
        <w:rPr>
          <w:rFonts w:ascii="Times New Roman" w:hAnsi="Times New Roman" w:cs="Times New Roman"/>
          <w:sz w:val="24"/>
          <w:szCs w:val="24"/>
        </w:rPr>
      </w:pPr>
      <w:r w:rsidRPr="00E876FA">
        <w:rPr>
          <w:rFonts w:ascii="Times New Roman" w:hAnsi="Times New Roman" w:cs="Times New Roman"/>
          <w:sz w:val="24"/>
          <w:szCs w:val="24"/>
        </w:rPr>
        <w:t>Para realizar el proceso de corrección y obtener las ponderaciones de cada uno de los factores; se suman los ítems de la siguiente manera:</w:t>
      </w:r>
    </w:p>
    <w:tbl>
      <w:tblPr>
        <w:tblW w:w="7010" w:type="dxa"/>
        <w:jc w:val="center"/>
        <w:tblCellMar>
          <w:left w:w="70" w:type="dxa"/>
          <w:right w:w="70" w:type="dxa"/>
        </w:tblCellMar>
        <w:tblLook w:val="04A0" w:firstRow="1" w:lastRow="0" w:firstColumn="1" w:lastColumn="0" w:noHBand="0" w:noVBand="1"/>
      </w:tblPr>
      <w:tblGrid>
        <w:gridCol w:w="1591"/>
        <w:gridCol w:w="1632"/>
        <w:gridCol w:w="1262"/>
        <w:gridCol w:w="1262"/>
        <w:gridCol w:w="1263"/>
      </w:tblGrid>
      <w:tr w:rsidR="00EC78E5" w:rsidRPr="00EC78E5" w14:paraId="7CDBB801" w14:textId="77777777" w:rsidTr="00572645">
        <w:trPr>
          <w:trHeight w:val="972"/>
          <w:jc w:val="center"/>
        </w:trPr>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70A2890A" w14:textId="77777777" w:rsidR="00EC78E5" w:rsidRPr="00EC78E5" w:rsidRDefault="00EC78E5" w:rsidP="00572645">
            <w:pPr>
              <w:spacing w:line="240" w:lineRule="auto"/>
              <w:jc w:val="center"/>
              <w:rPr>
                <w:rFonts w:ascii="Times New Roman" w:eastAsia="Times New Roman" w:hAnsi="Times New Roman" w:cs="Times New Roman"/>
                <w:b/>
                <w:sz w:val="24"/>
                <w:szCs w:val="24"/>
                <w:lang w:eastAsia="es-PE"/>
              </w:rPr>
            </w:pPr>
            <w:r w:rsidRPr="00EC78E5">
              <w:rPr>
                <w:rFonts w:ascii="Times New Roman" w:eastAsia="Times New Roman" w:hAnsi="Times New Roman" w:cs="Times New Roman"/>
                <w:b/>
                <w:sz w:val="24"/>
                <w:szCs w:val="24"/>
                <w:lang w:eastAsia="es-PE"/>
              </w:rPr>
              <w:t xml:space="preserve">DIMENSIÓN </w:t>
            </w:r>
          </w:p>
        </w:tc>
        <w:tc>
          <w:tcPr>
            <w:tcW w:w="1632" w:type="dxa"/>
            <w:tcBorders>
              <w:top w:val="single" w:sz="4" w:space="0" w:color="auto"/>
              <w:left w:val="nil"/>
              <w:bottom w:val="single" w:sz="4" w:space="0" w:color="auto"/>
              <w:right w:val="single" w:sz="4" w:space="0" w:color="auto"/>
            </w:tcBorders>
            <w:shd w:val="clear" w:color="auto" w:fill="auto"/>
            <w:vAlign w:val="center"/>
          </w:tcPr>
          <w:p w14:paraId="26702E0F" w14:textId="77777777" w:rsidR="00EC78E5" w:rsidRPr="00EC78E5" w:rsidRDefault="00EC78E5" w:rsidP="00572645">
            <w:pPr>
              <w:spacing w:line="240" w:lineRule="auto"/>
              <w:jc w:val="center"/>
              <w:rPr>
                <w:rFonts w:ascii="Times New Roman" w:eastAsia="Times New Roman" w:hAnsi="Times New Roman" w:cs="Times New Roman"/>
                <w:b/>
                <w:sz w:val="24"/>
                <w:szCs w:val="24"/>
                <w:lang w:eastAsia="es-PE"/>
              </w:rPr>
            </w:pPr>
            <w:r w:rsidRPr="00EC78E5">
              <w:rPr>
                <w:rFonts w:ascii="Times New Roman" w:eastAsia="Times New Roman" w:hAnsi="Times New Roman" w:cs="Times New Roman"/>
                <w:b/>
                <w:sz w:val="24"/>
                <w:szCs w:val="24"/>
                <w:lang w:eastAsia="es-PE"/>
              </w:rPr>
              <w:t>PUNTACIÓN DE ITEMS</w:t>
            </w:r>
          </w:p>
        </w:tc>
        <w:tc>
          <w:tcPr>
            <w:tcW w:w="3787" w:type="dxa"/>
            <w:gridSpan w:val="3"/>
            <w:tcBorders>
              <w:top w:val="single" w:sz="4" w:space="0" w:color="auto"/>
              <w:left w:val="nil"/>
              <w:bottom w:val="single" w:sz="4" w:space="0" w:color="auto"/>
              <w:right w:val="single" w:sz="4" w:space="0" w:color="auto"/>
            </w:tcBorders>
            <w:shd w:val="clear" w:color="auto" w:fill="auto"/>
            <w:vAlign w:val="center"/>
          </w:tcPr>
          <w:p w14:paraId="38A3BECE" w14:textId="77777777" w:rsidR="00EC78E5" w:rsidRPr="00EC78E5" w:rsidRDefault="00EC78E5" w:rsidP="00572645">
            <w:pPr>
              <w:spacing w:line="240" w:lineRule="auto"/>
              <w:jc w:val="center"/>
              <w:rPr>
                <w:rFonts w:ascii="Times New Roman" w:eastAsia="Times New Roman" w:hAnsi="Times New Roman" w:cs="Times New Roman"/>
                <w:b/>
                <w:sz w:val="24"/>
                <w:szCs w:val="24"/>
                <w:lang w:eastAsia="es-PE"/>
              </w:rPr>
            </w:pPr>
            <w:r w:rsidRPr="00EC78E5">
              <w:rPr>
                <w:rFonts w:ascii="Times New Roman" w:eastAsia="Times New Roman" w:hAnsi="Times New Roman" w:cs="Times New Roman"/>
                <w:b/>
                <w:sz w:val="24"/>
                <w:szCs w:val="24"/>
                <w:lang w:eastAsia="es-PE"/>
              </w:rPr>
              <w:t>Puntuaciones</w:t>
            </w:r>
          </w:p>
        </w:tc>
      </w:tr>
      <w:tr w:rsidR="00EC78E5" w:rsidRPr="00EC78E5" w14:paraId="108040EA" w14:textId="77777777" w:rsidTr="00572645">
        <w:trPr>
          <w:trHeight w:val="972"/>
          <w:jc w:val="center"/>
        </w:trPr>
        <w:tc>
          <w:tcPr>
            <w:tcW w:w="1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EF008"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Atención Emocional </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67BB2B82"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Del 1 a 8 </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12811ACE"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Debe Mejorar su atención &lt;21 </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7DEE1EFC"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Adecuada Atención     de 22 a 32 </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332794B2"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Excelente atención      &gt;36 </w:t>
            </w:r>
          </w:p>
        </w:tc>
      </w:tr>
      <w:tr w:rsidR="00EC78E5" w:rsidRPr="00EC78E5" w14:paraId="7B880B12" w14:textId="77777777" w:rsidTr="00572645">
        <w:trPr>
          <w:trHeight w:val="956"/>
          <w:jc w:val="center"/>
        </w:trPr>
        <w:tc>
          <w:tcPr>
            <w:tcW w:w="1591" w:type="dxa"/>
            <w:tcBorders>
              <w:top w:val="nil"/>
              <w:left w:val="single" w:sz="4" w:space="0" w:color="auto"/>
              <w:bottom w:val="single" w:sz="4" w:space="0" w:color="auto"/>
              <w:right w:val="single" w:sz="4" w:space="0" w:color="auto"/>
            </w:tcBorders>
            <w:shd w:val="clear" w:color="auto" w:fill="auto"/>
            <w:vAlign w:val="center"/>
            <w:hideMark/>
          </w:tcPr>
          <w:p w14:paraId="23471917"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Claridad Emocional </w:t>
            </w:r>
          </w:p>
        </w:tc>
        <w:tc>
          <w:tcPr>
            <w:tcW w:w="1632" w:type="dxa"/>
            <w:tcBorders>
              <w:top w:val="nil"/>
              <w:left w:val="nil"/>
              <w:bottom w:val="single" w:sz="4" w:space="0" w:color="auto"/>
              <w:right w:val="single" w:sz="4" w:space="0" w:color="auto"/>
            </w:tcBorders>
            <w:shd w:val="clear" w:color="auto" w:fill="auto"/>
            <w:vAlign w:val="center"/>
            <w:hideMark/>
          </w:tcPr>
          <w:p w14:paraId="799A5727"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Del 9 al 16 </w:t>
            </w:r>
          </w:p>
        </w:tc>
        <w:tc>
          <w:tcPr>
            <w:tcW w:w="1262" w:type="dxa"/>
            <w:tcBorders>
              <w:top w:val="nil"/>
              <w:left w:val="nil"/>
              <w:bottom w:val="single" w:sz="4" w:space="0" w:color="auto"/>
              <w:right w:val="single" w:sz="4" w:space="0" w:color="auto"/>
            </w:tcBorders>
            <w:shd w:val="clear" w:color="auto" w:fill="auto"/>
            <w:vAlign w:val="center"/>
            <w:hideMark/>
          </w:tcPr>
          <w:p w14:paraId="310E5E2B"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Debe Mejorar su claridad &lt;23 </w:t>
            </w:r>
          </w:p>
        </w:tc>
        <w:tc>
          <w:tcPr>
            <w:tcW w:w="1262" w:type="dxa"/>
            <w:tcBorders>
              <w:top w:val="nil"/>
              <w:left w:val="nil"/>
              <w:bottom w:val="single" w:sz="4" w:space="0" w:color="auto"/>
              <w:right w:val="single" w:sz="4" w:space="0" w:color="auto"/>
            </w:tcBorders>
            <w:shd w:val="clear" w:color="auto" w:fill="auto"/>
            <w:vAlign w:val="center"/>
            <w:hideMark/>
          </w:tcPr>
          <w:p w14:paraId="0F3F59C9"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Adecuada Claridad     de 26 a 35 </w:t>
            </w:r>
          </w:p>
        </w:tc>
        <w:tc>
          <w:tcPr>
            <w:tcW w:w="1262" w:type="dxa"/>
            <w:tcBorders>
              <w:top w:val="nil"/>
              <w:left w:val="nil"/>
              <w:bottom w:val="single" w:sz="4" w:space="0" w:color="auto"/>
              <w:right w:val="single" w:sz="4" w:space="0" w:color="auto"/>
            </w:tcBorders>
            <w:shd w:val="clear" w:color="auto" w:fill="auto"/>
            <w:vAlign w:val="center"/>
            <w:hideMark/>
          </w:tcPr>
          <w:p w14:paraId="0C643669"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Excelente Claridad     &gt;36 </w:t>
            </w:r>
          </w:p>
        </w:tc>
      </w:tr>
      <w:tr w:rsidR="00EC78E5" w:rsidRPr="00EC78E5" w14:paraId="36070786" w14:textId="77777777" w:rsidTr="00572645">
        <w:trPr>
          <w:trHeight w:val="972"/>
          <w:jc w:val="center"/>
        </w:trPr>
        <w:tc>
          <w:tcPr>
            <w:tcW w:w="1591" w:type="dxa"/>
            <w:tcBorders>
              <w:top w:val="nil"/>
              <w:left w:val="single" w:sz="4" w:space="0" w:color="auto"/>
              <w:bottom w:val="single" w:sz="4" w:space="0" w:color="auto"/>
              <w:right w:val="single" w:sz="4" w:space="0" w:color="auto"/>
            </w:tcBorders>
            <w:shd w:val="clear" w:color="auto" w:fill="auto"/>
            <w:vAlign w:val="center"/>
            <w:hideMark/>
          </w:tcPr>
          <w:p w14:paraId="2D1DA2D5"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Reparación Emocional </w:t>
            </w:r>
          </w:p>
        </w:tc>
        <w:tc>
          <w:tcPr>
            <w:tcW w:w="1632" w:type="dxa"/>
            <w:tcBorders>
              <w:top w:val="nil"/>
              <w:left w:val="nil"/>
              <w:bottom w:val="single" w:sz="4" w:space="0" w:color="auto"/>
              <w:right w:val="single" w:sz="4" w:space="0" w:color="auto"/>
            </w:tcBorders>
            <w:shd w:val="clear" w:color="auto" w:fill="auto"/>
            <w:vAlign w:val="center"/>
            <w:hideMark/>
          </w:tcPr>
          <w:p w14:paraId="64FC916E"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Del 17 al 24 </w:t>
            </w:r>
          </w:p>
        </w:tc>
        <w:tc>
          <w:tcPr>
            <w:tcW w:w="1262" w:type="dxa"/>
            <w:tcBorders>
              <w:top w:val="nil"/>
              <w:left w:val="nil"/>
              <w:bottom w:val="single" w:sz="4" w:space="0" w:color="auto"/>
              <w:right w:val="single" w:sz="4" w:space="0" w:color="auto"/>
            </w:tcBorders>
            <w:shd w:val="clear" w:color="auto" w:fill="auto"/>
            <w:vAlign w:val="center"/>
            <w:hideMark/>
          </w:tcPr>
          <w:p w14:paraId="486410D0"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Debe Mejorar su Reparación &lt;23 </w:t>
            </w:r>
          </w:p>
        </w:tc>
        <w:tc>
          <w:tcPr>
            <w:tcW w:w="1262" w:type="dxa"/>
            <w:tcBorders>
              <w:top w:val="nil"/>
              <w:left w:val="nil"/>
              <w:bottom w:val="single" w:sz="4" w:space="0" w:color="auto"/>
              <w:right w:val="single" w:sz="4" w:space="0" w:color="auto"/>
            </w:tcBorders>
            <w:shd w:val="clear" w:color="auto" w:fill="auto"/>
            <w:vAlign w:val="center"/>
            <w:hideMark/>
          </w:tcPr>
          <w:p w14:paraId="41E5CBF6"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Adecuada Reparación de 26 a 35 </w:t>
            </w:r>
          </w:p>
        </w:tc>
        <w:tc>
          <w:tcPr>
            <w:tcW w:w="1262" w:type="dxa"/>
            <w:tcBorders>
              <w:top w:val="nil"/>
              <w:left w:val="nil"/>
              <w:bottom w:val="single" w:sz="4" w:space="0" w:color="auto"/>
              <w:right w:val="single" w:sz="4" w:space="0" w:color="auto"/>
            </w:tcBorders>
            <w:shd w:val="clear" w:color="auto" w:fill="auto"/>
            <w:vAlign w:val="center"/>
            <w:hideMark/>
          </w:tcPr>
          <w:p w14:paraId="27CE7263" w14:textId="77777777" w:rsidR="00EC78E5" w:rsidRPr="00EC78E5" w:rsidRDefault="00EC78E5" w:rsidP="00572645">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Excelente Reparación  &gt;36 </w:t>
            </w:r>
          </w:p>
        </w:tc>
      </w:tr>
    </w:tbl>
    <w:p w14:paraId="23758B27" w14:textId="77777777" w:rsidR="004D68BD" w:rsidRPr="00D2414E" w:rsidRDefault="004D68BD" w:rsidP="00D2414E">
      <w:pPr>
        <w:spacing w:before="100" w:beforeAutospacing="1" w:after="100" w:afterAutospacing="1" w:line="480" w:lineRule="auto"/>
        <w:ind w:firstLine="567"/>
        <w:jc w:val="both"/>
        <w:rPr>
          <w:rFonts w:ascii="Times New Roman" w:hAnsi="Times New Roman" w:cs="Times New Roman"/>
          <w:sz w:val="24"/>
          <w:szCs w:val="24"/>
        </w:rPr>
      </w:pPr>
      <w:r w:rsidRPr="00D2414E">
        <w:rPr>
          <w:rFonts w:ascii="Times New Roman" w:hAnsi="Times New Roman" w:cs="Times New Roman"/>
          <w:sz w:val="24"/>
          <w:szCs w:val="24"/>
        </w:rPr>
        <w:t>La escala TMMS-24, es un instrumento cuyas cualidades de validez y confiabilidad han sido demostradas por Fernández y Extremera (2004).</w:t>
      </w:r>
    </w:p>
    <w:p w14:paraId="6F6827CA" w14:textId="55BFC030" w:rsidR="004D68BD" w:rsidRPr="00D2414E" w:rsidRDefault="004D68BD" w:rsidP="00D2414E">
      <w:pPr>
        <w:spacing w:before="100" w:beforeAutospacing="1" w:after="100" w:afterAutospacing="1" w:line="480" w:lineRule="auto"/>
        <w:ind w:firstLine="567"/>
        <w:jc w:val="both"/>
        <w:rPr>
          <w:rFonts w:ascii="Times New Roman" w:hAnsi="Times New Roman" w:cs="Times New Roman"/>
          <w:sz w:val="24"/>
          <w:szCs w:val="24"/>
        </w:rPr>
      </w:pPr>
      <w:r w:rsidRPr="00D2414E">
        <w:rPr>
          <w:rFonts w:ascii="Times New Roman" w:hAnsi="Times New Roman" w:cs="Times New Roman"/>
          <w:sz w:val="24"/>
          <w:szCs w:val="24"/>
        </w:rPr>
        <w:t>Valera (2016), realiza estudios de valid</w:t>
      </w:r>
      <w:r w:rsidR="006E6F93" w:rsidRPr="00D2414E">
        <w:rPr>
          <w:rFonts w:ascii="Times New Roman" w:hAnsi="Times New Roman" w:cs="Times New Roman"/>
          <w:sz w:val="24"/>
          <w:szCs w:val="24"/>
        </w:rPr>
        <w:t>ez y confiabilidad del</w:t>
      </w:r>
      <w:r w:rsidRPr="00D2414E">
        <w:rPr>
          <w:rFonts w:ascii="Times New Roman" w:hAnsi="Times New Roman" w:cs="Times New Roman"/>
          <w:sz w:val="24"/>
          <w:szCs w:val="24"/>
        </w:rPr>
        <w:t xml:space="preserve"> instrumento, se utiliz</w:t>
      </w:r>
      <w:r w:rsidR="00654A21" w:rsidRPr="00D2414E">
        <w:rPr>
          <w:rFonts w:ascii="Times New Roman" w:hAnsi="Times New Roman" w:cs="Times New Roman"/>
          <w:sz w:val="24"/>
          <w:szCs w:val="24"/>
        </w:rPr>
        <w:t>ando</w:t>
      </w:r>
      <w:r w:rsidRPr="00D2414E">
        <w:rPr>
          <w:rFonts w:ascii="Times New Roman" w:hAnsi="Times New Roman" w:cs="Times New Roman"/>
          <w:sz w:val="24"/>
          <w:szCs w:val="24"/>
        </w:rPr>
        <w:t xml:space="preserve"> el alfa de Cronbach. Respecto a la interpretación, no hay una regla que indique a partir de este</w:t>
      </w:r>
      <w:r w:rsidR="00654A21" w:rsidRPr="00D2414E">
        <w:rPr>
          <w:rFonts w:ascii="Times New Roman" w:hAnsi="Times New Roman" w:cs="Times New Roman"/>
          <w:sz w:val="24"/>
          <w:szCs w:val="24"/>
        </w:rPr>
        <w:t xml:space="preserve"> </w:t>
      </w:r>
      <w:r w:rsidRPr="00D2414E">
        <w:rPr>
          <w:rFonts w:ascii="Times New Roman" w:hAnsi="Times New Roman" w:cs="Times New Roman"/>
          <w:sz w:val="24"/>
          <w:szCs w:val="24"/>
        </w:rPr>
        <w:t xml:space="preserve">valor no hay fiabilidad del instrumento. Más bien el investigador calcula su valor, lo reporta y lo somete a escrutinio de los usuarios del estudio (…) si obtengo 0.25 en la correlación o coeficiente, esto indica baja confiabilidad; si el resultado es 0.50, la fiabilidad es media o regular. En </w:t>
      </w:r>
      <w:r w:rsidR="006E6F93" w:rsidRPr="00D2414E">
        <w:rPr>
          <w:rFonts w:ascii="Times New Roman" w:hAnsi="Times New Roman" w:cs="Times New Roman"/>
          <w:sz w:val="24"/>
          <w:szCs w:val="24"/>
        </w:rPr>
        <w:t>cambio,</w:t>
      </w:r>
      <w:r w:rsidRPr="00D2414E">
        <w:rPr>
          <w:rFonts w:ascii="Times New Roman" w:hAnsi="Times New Roman" w:cs="Times New Roman"/>
          <w:sz w:val="24"/>
          <w:szCs w:val="24"/>
        </w:rPr>
        <w:t xml:space="preserve"> si supera el 0.75 es aceptable, y si es mayor a 0.90 es elevada, para tomar muy en cuenta (Hernández., 2010 Citado de Valera, 2016).</w:t>
      </w:r>
    </w:p>
    <w:p w14:paraId="1923EB69" w14:textId="77777777" w:rsidR="0057297E" w:rsidRPr="000556A6" w:rsidRDefault="0057297E" w:rsidP="00D2414E">
      <w:pPr>
        <w:pStyle w:val="Prrafodelista"/>
        <w:numPr>
          <w:ilvl w:val="2"/>
          <w:numId w:val="12"/>
        </w:numPr>
        <w:spacing w:before="100" w:beforeAutospacing="1" w:after="100" w:afterAutospacing="1" w:line="480" w:lineRule="auto"/>
        <w:jc w:val="both"/>
        <w:outlineLvl w:val="0"/>
        <w:rPr>
          <w:rFonts w:cs="Times New Roman"/>
          <w:b/>
          <w:sz w:val="24"/>
          <w:szCs w:val="24"/>
        </w:rPr>
      </w:pPr>
      <w:r w:rsidRPr="000556A6">
        <w:rPr>
          <w:rFonts w:cs="Times New Roman"/>
          <w:b/>
          <w:sz w:val="24"/>
          <w:szCs w:val="24"/>
        </w:rPr>
        <w:t>ESCALA DE LIDERAZGO ORGANIZACIONAL – ELO</w:t>
      </w:r>
    </w:p>
    <w:p w14:paraId="79FE7B45" w14:textId="65B0D739" w:rsidR="00F93427" w:rsidRDefault="00396936" w:rsidP="00D2414E">
      <w:pPr>
        <w:spacing w:before="100" w:beforeAutospacing="1" w:after="100" w:afterAutospacing="1" w:line="480" w:lineRule="auto"/>
        <w:ind w:firstLine="567"/>
        <w:jc w:val="both"/>
        <w:rPr>
          <w:rFonts w:ascii="Times New Roman" w:hAnsi="Times New Roman" w:cs="Times New Roman"/>
          <w:sz w:val="24"/>
          <w:szCs w:val="24"/>
        </w:rPr>
      </w:pPr>
      <w:r w:rsidRPr="00C90BDB">
        <w:rPr>
          <w:rFonts w:ascii="Times New Roman" w:hAnsi="Times New Roman" w:cs="Times New Roman"/>
          <w:sz w:val="24"/>
          <w:szCs w:val="24"/>
        </w:rPr>
        <w:t>L</w:t>
      </w:r>
      <w:r w:rsidR="00ED33D5" w:rsidRPr="00C90BDB">
        <w:rPr>
          <w:rFonts w:ascii="Times New Roman" w:hAnsi="Times New Roman" w:cs="Times New Roman"/>
          <w:sz w:val="24"/>
          <w:szCs w:val="24"/>
        </w:rPr>
        <w:t>a</w:t>
      </w:r>
      <w:r w:rsidR="00B2479C" w:rsidRPr="00C90BDB">
        <w:rPr>
          <w:rFonts w:ascii="Times New Roman" w:hAnsi="Times New Roman" w:cs="Times New Roman"/>
          <w:sz w:val="24"/>
          <w:szCs w:val="24"/>
        </w:rPr>
        <w:t xml:space="preserve"> ESCALA DE LIDERAZGO ORGANIZACIONAL – ELO, dise</w:t>
      </w:r>
      <w:r w:rsidR="00ED33D5" w:rsidRPr="00C90BDB">
        <w:rPr>
          <w:rFonts w:ascii="Times New Roman" w:hAnsi="Times New Roman" w:cs="Times New Roman"/>
          <w:sz w:val="24"/>
          <w:szCs w:val="24"/>
        </w:rPr>
        <w:t xml:space="preserve">ñado por el Equipo de Asesoría </w:t>
      </w:r>
      <w:r w:rsidR="00B2479C" w:rsidRPr="00C90BDB">
        <w:rPr>
          <w:rFonts w:ascii="Times New Roman" w:hAnsi="Times New Roman" w:cs="Times New Roman"/>
          <w:sz w:val="24"/>
          <w:szCs w:val="24"/>
        </w:rPr>
        <w:t xml:space="preserve">y </w:t>
      </w:r>
      <w:r w:rsidR="00525577" w:rsidRPr="00C90BDB">
        <w:rPr>
          <w:rFonts w:ascii="Times New Roman" w:hAnsi="Times New Roman" w:cs="Times New Roman"/>
          <w:sz w:val="24"/>
          <w:szCs w:val="24"/>
        </w:rPr>
        <w:t>Consultoría de Personal - ACP (1998),</w:t>
      </w:r>
      <w:r w:rsidR="00A122C6" w:rsidRPr="00C90BDB">
        <w:rPr>
          <w:rFonts w:ascii="Times New Roman" w:hAnsi="Times New Roman" w:cs="Times New Roman"/>
          <w:sz w:val="24"/>
          <w:szCs w:val="24"/>
        </w:rPr>
        <w:t xml:space="preserve"> es un instrumento que permite medir el potencial de liderazgo del personal responsable de equipos o grupos humanos de trabajo dentro de unidades productivas o ejecutivas dentro de una organización laboral. </w:t>
      </w:r>
      <w:r w:rsidR="00F93427">
        <w:rPr>
          <w:rFonts w:ascii="Times New Roman" w:hAnsi="Times New Roman" w:cs="Times New Roman"/>
          <w:sz w:val="24"/>
          <w:szCs w:val="24"/>
        </w:rPr>
        <w:t>Este instrumento mide</w:t>
      </w:r>
      <w:r w:rsidR="0009469F">
        <w:rPr>
          <w:rFonts w:ascii="Times New Roman" w:hAnsi="Times New Roman" w:cs="Times New Roman"/>
          <w:sz w:val="24"/>
          <w:szCs w:val="24"/>
        </w:rPr>
        <w:t xml:space="preserve"> </w:t>
      </w:r>
      <w:r w:rsidR="00834E81">
        <w:rPr>
          <w:rFonts w:ascii="Times New Roman" w:hAnsi="Times New Roman" w:cs="Times New Roman"/>
          <w:sz w:val="24"/>
          <w:szCs w:val="24"/>
        </w:rPr>
        <w:t>6</w:t>
      </w:r>
      <w:r w:rsidR="0009469F">
        <w:rPr>
          <w:rFonts w:ascii="Times New Roman" w:hAnsi="Times New Roman" w:cs="Times New Roman"/>
          <w:sz w:val="24"/>
          <w:szCs w:val="24"/>
        </w:rPr>
        <w:t xml:space="preserve"> tipos de liderazgo: </w:t>
      </w:r>
    </w:p>
    <w:tbl>
      <w:tblPr>
        <w:tblStyle w:val="Tablaconcuadrcula"/>
        <w:tblW w:w="0" w:type="auto"/>
        <w:jc w:val="center"/>
        <w:tblLook w:val="04A0" w:firstRow="1" w:lastRow="0" w:firstColumn="1" w:lastColumn="0" w:noHBand="0" w:noVBand="1"/>
      </w:tblPr>
      <w:tblGrid>
        <w:gridCol w:w="614"/>
        <w:gridCol w:w="5213"/>
      </w:tblGrid>
      <w:tr w:rsidR="0009469F" w:rsidRPr="0009469F" w14:paraId="6B00F371" w14:textId="77777777" w:rsidTr="00284823">
        <w:trPr>
          <w:trHeight w:val="371"/>
          <w:jc w:val="center"/>
        </w:trPr>
        <w:tc>
          <w:tcPr>
            <w:tcW w:w="614" w:type="dxa"/>
            <w:vAlign w:val="center"/>
          </w:tcPr>
          <w:p w14:paraId="4DC269B9" w14:textId="77777777" w:rsidR="0009469F" w:rsidRPr="0009469F" w:rsidRDefault="0009469F" w:rsidP="0009469F">
            <w:pPr>
              <w:jc w:val="cente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I</w:t>
            </w:r>
          </w:p>
        </w:tc>
        <w:tc>
          <w:tcPr>
            <w:tcW w:w="5213" w:type="dxa"/>
            <w:vAlign w:val="center"/>
          </w:tcPr>
          <w:p w14:paraId="365EB98C" w14:textId="77777777" w:rsidR="0009469F" w:rsidRPr="0009469F" w:rsidRDefault="0009469F" w:rsidP="0009469F">
            <w:pP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GENERATIVO PUNITIVO (G P)</w:t>
            </w:r>
          </w:p>
        </w:tc>
      </w:tr>
      <w:tr w:rsidR="0009469F" w:rsidRPr="0009469F" w14:paraId="4BC917BF" w14:textId="77777777" w:rsidTr="00284823">
        <w:trPr>
          <w:trHeight w:val="401"/>
          <w:jc w:val="center"/>
        </w:trPr>
        <w:tc>
          <w:tcPr>
            <w:tcW w:w="614" w:type="dxa"/>
            <w:vAlign w:val="center"/>
          </w:tcPr>
          <w:p w14:paraId="1E88301D" w14:textId="77777777" w:rsidR="0009469F" w:rsidRPr="0009469F" w:rsidRDefault="0009469F" w:rsidP="0009469F">
            <w:pPr>
              <w:jc w:val="cente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II</w:t>
            </w:r>
          </w:p>
        </w:tc>
        <w:tc>
          <w:tcPr>
            <w:tcW w:w="5213" w:type="dxa"/>
            <w:vAlign w:val="center"/>
          </w:tcPr>
          <w:p w14:paraId="69AA77F6" w14:textId="77777777" w:rsidR="0009469F" w:rsidRPr="0009469F" w:rsidRDefault="0009469F" w:rsidP="0009469F">
            <w:pP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GENERATIVO NUTRITIVO (G N)</w:t>
            </w:r>
          </w:p>
        </w:tc>
      </w:tr>
      <w:tr w:rsidR="0009469F" w:rsidRPr="0009469F" w14:paraId="605B545F" w14:textId="77777777" w:rsidTr="00284823">
        <w:trPr>
          <w:trHeight w:val="401"/>
          <w:jc w:val="center"/>
        </w:trPr>
        <w:tc>
          <w:tcPr>
            <w:tcW w:w="614" w:type="dxa"/>
            <w:vAlign w:val="center"/>
          </w:tcPr>
          <w:p w14:paraId="7CA0CC21" w14:textId="77777777" w:rsidR="0009469F" w:rsidRPr="0009469F" w:rsidRDefault="0009469F" w:rsidP="0009469F">
            <w:pPr>
              <w:jc w:val="cente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III</w:t>
            </w:r>
          </w:p>
        </w:tc>
        <w:tc>
          <w:tcPr>
            <w:tcW w:w="5213" w:type="dxa"/>
            <w:vAlign w:val="center"/>
          </w:tcPr>
          <w:p w14:paraId="3FC414B6" w14:textId="77777777" w:rsidR="0009469F" w:rsidRPr="0009469F" w:rsidRDefault="0009469F" w:rsidP="0009469F">
            <w:pP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RACIONAL (R)</w:t>
            </w:r>
          </w:p>
        </w:tc>
      </w:tr>
      <w:tr w:rsidR="0009469F" w:rsidRPr="0009469F" w14:paraId="4EFB6D36" w14:textId="77777777" w:rsidTr="00284823">
        <w:trPr>
          <w:trHeight w:val="401"/>
          <w:jc w:val="center"/>
        </w:trPr>
        <w:tc>
          <w:tcPr>
            <w:tcW w:w="614" w:type="dxa"/>
            <w:vAlign w:val="center"/>
          </w:tcPr>
          <w:p w14:paraId="2AC09A94" w14:textId="77777777" w:rsidR="0009469F" w:rsidRPr="0009469F" w:rsidRDefault="0009469F" w:rsidP="0009469F">
            <w:pPr>
              <w:jc w:val="cente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IV</w:t>
            </w:r>
          </w:p>
        </w:tc>
        <w:tc>
          <w:tcPr>
            <w:tcW w:w="5213" w:type="dxa"/>
            <w:vAlign w:val="center"/>
          </w:tcPr>
          <w:p w14:paraId="39F6DFFB" w14:textId="77777777" w:rsidR="0009469F" w:rsidRPr="0009469F" w:rsidRDefault="0009469F" w:rsidP="0009469F">
            <w:pP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EMOTIVO LIBRE (E  L)</w:t>
            </w:r>
          </w:p>
        </w:tc>
      </w:tr>
      <w:tr w:rsidR="0009469F" w:rsidRPr="0009469F" w14:paraId="7F63BB0A" w14:textId="77777777" w:rsidTr="00284823">
        <w:trPr>
          <w:trHeight w:val="371"/>
          <w:jc w:val="center"/>
        </w:trPr>
        <w:tc>
          <w:tcPr>
            <w:tcW w:w="614" w:type="dxa"/>
            <w:vAlign w:val="center"/>
          </w:tcPr>
          <w:p w14:paraId="1E997FF8" w14:textId="77777777" w:rsidR="0009469F" w:rsidRPr="0009469F" w:rsidRDefault="0009469F" w:rsidP="0009469F">
            <w:pPr>
              <w:jc w:val="cente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V</w:t>
            </w:r>
          </w:p>
        </w:tc>
        <w:tc>
          <w:tcPr>
            <w:tcW w:w="5213" w:type="dxa"/>
            <w:vAlign w:val="center"/>
          </w:tcPr>
          <w:p w14:paraId="01CF0E49" w14:textId="77777777" w:rsidR="0009469F" w:rsidRPr="0009469F" w:rsidRDefault="0009469F" w:rsidP="0009469F">
            <w:pP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EMOTIVO DOCIL (E D)</w:t>
            </w:r>
          </w:p>
        </w:tc>
      </w:tr>
      <w:tr w:rsidR="0009469F" w:rsidRPr="00F579B4" w14:paraId="2F3DD097" w14:textId="77777777" w:rsidTr="00284823">
        <w:trPr>
          <w:trHeight w:val="401"/>
          <w:jc w:val="center"/>
        </w:trPr>
        <w:tc>
          <w:tcPr>
            <w:tcW w:w="614" w:type="dxa"/>
            <w:vAlign w:val="center"/>
          </w:tcPr>
          <w:p w14:paraId="300B7B80" w14:textId="77777777" w:rsidR="0009469F" w:rsidRPr="0009469F" w:rsidRDefault="0009469F" w:rsidP="0009469F">
            <w:pPr>
              <w:jc w:val="cente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VI</w:t>
            </w:r>
          </w:p>
        </w:tc>
        <w:tc>
          <w:tcPr>
            <w:tcW w:w="5213" w:type="dxa"/>
            <w:vAlign w:val="center"/>
          </w:tcPr>
          <w:p w14:paraId="438DBAA3" w14:textId="77777777" w:rsidR="0009469F" w:rsidRPr="0009469F" w:rsidRDefault="0009469F" w:rsidP="0009469F">
            <w:pPr>
              <w:rPr>
                <w:rFonts w:ascii="Times New Roman" w:eastAsia="Times New Roman" w:hAnsi="Times New Roman" w:cs="Times New Roman"/>
                <w:lang w:eastAsia="es-ES"/>
              </w:rPr>
            </w:pPr>
            <w:r w:rsidRPr="0009469F">
              <w:rPr>
                <w:rFonts w:ascii="Times New Roman" w:eastAsia="Times New Roman" w:hAnsi="Times New Roman" w:cs="Times New Roman"/>
                <w:lang w:eastAsia="es-ES"/>
              </w:rPr>
              <w:t>EMOTIVO INDOCIL (E I )</w:t>
            </w:r>
          </w:p>
        </w:tc>
      </w:tr>
    </w:tbl>
    <w:p w14:paraId="3B259E5A" w14:textId="77777777" w:rsidR="00B35A18" w:rsidRDefault="00B35A18" w:rsidP="00C90BDB">
      <w:pPr>
        <w:spacing w:after="0" w:line="480" w:lineRule="auto"/>
        <w:ind w:firstLine="851"/>
        <w:jc w:val="both"/>
        <w:rPr>
          <w:rFonts w:ascii="Times New Roman" w:hAnsi="Times New Roman" w:cs="Times New Roman"/>
          <w:sz w:val="24"/>
          <w:szCs w:val="24"/>
        </w:rPr>
      </w:pPr>
    </w:p>
    <w:p w14:paraId="37256BDD" w14:textId="6099F024" w:rsidR="00E75A07" w:rsidRDefault="00C90BDB" w:rsidP="00E75A07">
      <w:pPr>
        <w:spacing w:after="0" w:line="480" w:lineRule="auto"/>
        <w:ind w:firstLine="851"/>
        <w:jc w:val="both"/>
        <w:rPr>
          <w:rFonts w:ascii="Times New Roman" w:hAnsi="Times New Roman" w:cs="Times New Roman"/>
          <w:sz w:val="24"/>
          <w:szCs w:val="24"/>
        </w:rPr>
      </w:pPr>
      <w:r w:rsidRPr="00C90BDB">
        <w:rPr>
          <w:rFonts w:ascii="Times New Roman" w:hAnsi="Times New Roman" w:cs="Times New Roman"/>
          <w:sz w:val="24"/>
          <w:szCs w:val="24"/>
        </w:rPr>
        <w:t xml:space="preserve">Es una escala de actitudes tipo Likert está compuesto por 24 ítems de un total de 32 formulados, </w:t>
      </w:r>
      <w:r w:rsidR="003C57E8" w:rsidRPr="00C90BDB">
        <w:rPr>
          <w:rFonts w:ascii="Times New Roman" w:hAnsi="Times New Roman" w:cs="Times New Roman"/>
          <w:sz w:val="24"/>
          <w:szCs w:val="24"/>
        </w:rPr>
        <w:t>con diez</w:t>
      </w:r>
      <w:r w:rsidRPr="00C90BDB">
        <w:rPr>
          <w:rFonts w:ascii="Times New Roman" w:hAnsi="Times New Roman" w:cs="Times New Roman"/>
          <w:sz w:val="24"/>
          <w:szCs w:val="24"/>
        </w:rPr>
        <w:t xml:space="preserve"> alte</w:t>
      </w:r>
      <w:r w:rsidR="00F93427">
        <w:rPr>
          <w:rFonts w:ascii="Times New Roman" w:hAnsi="Times New Roman" w:cs="Times New Roman"/>
          <w:sz w:val="24"/>
          <w:szCs w:val="24"/>
        </w:rPr>
        <w:t>rnativas de puntuación cada una</w:t>
      </w:r>
      <w:r w:rsidR="00B35A18">
        <w:rPr>
          <w:rFonts w:ascii="Times New Roman" w:hAnsi="Times New Roman" w:cs="Times New Roman"/>
          <w:sz w:val="24"/>
          <w:szCs w:val="24"/>
        </w:rPr>
        <w:t xml:space="preserve">. </w:t>
      </w:r>
      <w:r w:rsidR="00192E26" w:rsidRPr="00E75A07">
        <w:rPr>
          <w:rFonts w:ascii="Times New Roman" w:hAnsi="Times New Roman" w:cs="Times New Roman"/>
          <w:sz w:val="24"/>
          <w:szCs w:val="24"/>
        </w:rPr>
        <w:t>Este instrumento se</w:t>
      </w:r>
      <w:r w:rsidR="004D5CB7" w:rsidRPr="00E75A07">
        <w:rPr>
          <w:rFonts w:ascii="Times New Roman" w:hAnsi="Times New Roman" w:cs="Times New Roman"/>
          <w:sz w:val="24"/>
          <w:szCs w:val="24"/>
        </w:rPr>
        <w:t xml:space="preserve"> puede administrar individual</w:t>
      </w:r>
      <w:r w:rsidR="00AF25F2" w:rsidRPr="00E75A07">
        <w:rPr>
          <w:rFonts w:ascii="Times New Roman" w:hAnsi="Times New Roman" w:cs="Times New Roman"/>
          <w:sz w:val="24"/>
          <w:szCs w:val="24"/>
        </w:rPr>
        <w:t xml:space="preserve">, </w:t>
      </w:r>
      <w:r w:rsidR="004D5CB7" w:rsidRPr="00E75A07">
        <w:rPr>
          <w:rFonts w:ascii="Times New Roman" w:hAnsi="Times New Roman" w:cs="Times New Roman"/>
          <w:sz w:val="24"/>
          <w:szCs w:val="24"/>
        </w:rPr>
        <w:t xml:space="preserve">colectivamente </w:t>
      </w:r>
      <w:r w:rsidR="00AF25F2" w:rsidRPr="00E75A07">
        <w:rPr>
          <w:rFonts w:ascii="Times New Roman" w:hAnsi="Times New Roman" w:cs="Times New Roman"/>
          <w:sz w:val="24"/>
          <w:szCs w:val="24"/>
        </w:rPr>
        <w:t xml:space="preserve">o </w:t>
      </w:r>
      <w:r w:rsidR="004D5CB7" w:rsidRPr="00E75A07">
        <w:rPr>
          <w:rFonts w:ascii="Times New Roman" w:hAnsi="Times New Roman" w:cs="Times New Roman"/>
          <w:sz w:val="24"/>
          <w:szCs w:val="24"/>
        </w:rPr>
        <w:t>autoaplicarse.</w:t>
      </w:r>
      <w:r w:rsidR="00E75A07" w:rsidRPr="00E75A07">
        <w:rPr>
          <w:rFonts w:ascii="Times New Roman" w:hAnsi="Times New Roman" w:cs="Times New Roman"/>
          <w:sz w:val="24"/>
          <w:szCs w:val="24"/>
        </w:rPr>
        <w:t xml:space="preserve"> La puntuación según los resultados del instrumento puede ser interpretados de la siguiente manera:</w:t>
      </w:r>
    </w:p>
    <w:p w14:paraId="0C9E7B95" w14:textId="77777777" w:rsidR="00D2414E" w:rsidRPr="00E75A07" w:rsidRDefault="00D2414E" w:rsidP="00E75A07">
      <w:pPr>
        <w:spacing w:after="0" w:line="480" w:lineRule="auto"/>
        <w:ind w:firstLine="851"/>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1902"/>
        <w:gridCol w:w="2753"/>
      </w:tblGrid>
      <w:tr w:rsidR="00E75A07" w:rsidRPr="00414E5B" w14:paraId="59BF8715" w14:textId="77777777" w:rsidTr="00284823">
        <w:trPr>
          <w:trHeight w:val="319"/>
          <w:jc w:val="center"/>
        </w:trPr>
        <w:tc>
          <w:tcPr>
            <w:tcW w:w="1902" w:type="dxa"/>
            <w:vAlign w:val="bottom"/>
          </w:tcPr>
          <w:p w14:paraId="31A7C7FD" w14:textId="77777777" w:rsidR="00E75A07" w:rsidRPr="00414E5B" w:rsidRDefault="00E75A07" w:rsidP="00284823">
            <w:pPr>
              <w:spacing w:line="360" w:lineRule="auto"/>
              <w:jc w:val="center"/>
              <w:rPr>
                <w:rFonts w:ascii="Times New Roman" w:eastAsia="Times New Roman" w:hAnsi="Times New Roman" w:cs="Times New Roman"/>
                <w:b/>
                <w:sz w:val="24"/>
                <w:szCs w:val="24"/>
                <w:lang w:eastAsia="es-ES"/>
              </w:rPr>
            </w:pPr>
            <w:r w:rsidRPr="00414E5B">
              <w:rPr>
                <w:rFonts w:ascii="Times New Roman" w:eastAsia="Times New Roman" w:hAnsi="Times New Roman" w:cs="Times New Roman"/>
                <w:b/>
                <w:sz w:val="24"/>
                <w:szCs w:val="24"/>
                <w:lang w:eastAsia="es-ES"/>
              </w:rPr>
              <w:t>PUNTAJES</w:t>
            </w:r>
          </w:p>
        </w:tc>
        <w:tc>
          <w:tcPr>
            <w:tcW w:w="2753" w:type="dxa"/>
            <w:vAlign w:val="bottom"/>
          </w:tcPr>
          <w:p w14:paraId="0CB0126D" w14:textId="77777777" w:rsidR="00E75A07" w:rsidRPr="00414E5B" w:rsidRDefault="00E75A07" w:rsidP="00284823">
            <w:pPr>
              <w:spacing w:line="360" w:lineRule="auto"/>
              <w:jc w:val="center"/>
              <w:rPr>
                <w:rFonts w:ascii="Times New Roman" w:eastAsia="Times New Roman" w:hAnsi="Times New Roman" w:cs="Times New Roman"/>
                <w:b/>
                <w:sz w:val="24"/>
                <w:szCs w:val="24"/>
                <w:lang w:eastAsia="es-ES"/>
              </w:rPr>
            </w:pPr>
            <w:r w:rsidRPr="00414E5B">
              <w:rPr>
                <w:rFonts w:ascii="Times New Roman" w:eastAsia="Times New Roman" w:hAnsi="Times New Roman" w:cs="Times New Roman"/>
                <w:b/>
                <w:sz w:val="24"/>
                <w:szCs w:val="24"/>
                <w:lang w:eastAsia="es-ES"/>
              </w:rPr>
              <w:t>CATEGORIAS</w:t>
            </w:r>
          </w:p>
        </w:tc>
      </w:tr>
      <w:tr w:rsidR="00E75A07" w:rsidRPr="00414E5B" w14:paraId="4EC8D287" w14:textId="77777777" w:rsidTr="00284823">
        <w:trPr>
          <w:trHeight w:val="448"/>
          <w:jc w:val="center"/>
        </w:trPr>
        <w:tc>
          <w:tcPr>
            <w:tcW w:w="1902" w:type="dxa"/>
            <w:vAlign w:val="center"/>
          </w:tcPr>
          <w:p w14:paraId="23AE2645" w14:textId="77777777" w:rsidR="00E75A07" w:rsidRPr="00414E5B" w:rsidRDefault="00E75A07" w:rsidP="00284823">
            <w:pPr>
              <w:spacing w:line="360" w:lineRule="auto"/>
              <w:jc w:val="center"/>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0 – 25</w:t>
            </w:r>
          </w:p>
        </w:tc>
        <w:tc>
          <w:tcPr>
            <w:tcW w:w="2753" w:type="dxa"/>
            <w:vAlign w:val="center"/>
          </w:tcPr>
          <w:p w14:paraId="6AFEDF49" w14:textId="77777777" w:rsidR="00E75A07" w:rsidRPr="00414E5B" w:rsidRDefault="00E75A07" w:rsidP="00284823">
            <w:pPr>
              <w:spacing w:line="360" w:lineRule="auto"/>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BAJO</w:t>
            </w:r>
          </w:p>
        </w:tc>
      </w:tr>
      <w:tr w:rsidR="00E75A07" w:rsidRPr="00414E5B" w14:paraId="36EEBC64" w14:textId="77777777" w:rsidTr="00284823">
        <w:trPr>
          <w:trHeight w:val="463"/>
          <w:jc w:val="center"/>
        </w:trPr>
        <w:tc>
          <w:tcPr>
            <w:tcW w:w="1902" w:type="dxa"/>
            <w:vAlign w:val="center"/>
          </w:tcPr>
          <w:p w14:paraId="09416B2D" w14:textId="77777777" w:rsidR="00E75A07" w:rsidRPr="00414E5B" w:rsidRDefault="00E75A07" w:rsidP="00284823">
            <w:pPr>
              <w:spacing w:line="360" w:lineRule="auto"/>
              <w:jc w:val="center"/>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26 – 40</w:t>
            </w:r>
          </w:p>
        </w:tc>
        <w:tc>
          <w:tcPr>
            <w:tcW w:w="2753" w:type="dxa"/>
            <w:vAlign w:val="center"/>
          </w:tcPr>
          <w:p w14:paraId="2DB94091" w14:textId="77777777" w:rsidR="00E75A07" w:rsidRPr="00414E5B" w:rsidRDefault="00E75A07" w:rsidP="00284823">
            <w:pPr>
              <w:spacing w:line="360" w:lineRule="auto"/>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TENDENCIA BAJO</w:t>
            </w:r>
          </w:p>
        </w:tc>
      </w:tr>
      <w:tr w:rsidR="00E75A07" w:rsidRPr="00414E5B" w14:paraId="31ADA0F7" w14:textId="77777777" w:rsidTr="00284823">
        <w:trPr>
          <w:trHeight w:val="448"/>
          <w:jc w:val="center"/>
        </w:trPr>
        <w:tc>
          <w:tcPr>
            <w:tcW w:w="1902" w:type="dxa"/>
            <w:vAlign w:val="center"/>
          </w:tcPr>
          <w:p w14:paraId="7FBE0744" w14:textId="77777777" w:rsidR="00E75A07" w:rsidRPr="00414E5B" w:rsidRDefault="00E75A07" w:rsidP="00284823">
            <w:pPr>
              <w:spacing w:line="360" w:lineRule="auto"/>
              <w:jc w:val="center"/>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41 – 65</w:t>
            </w:r>
          </w:p>
        </w:tc>
        <w:tc>
          <w:tcPr>
            <w:tcW w:w="2753" w:type="dxa"/>
            <w:vAlign w:val="center"/>
          </w:tcPr>
          <w:p w14:paraId="3829ABB9" w14:textId="77777777" w:rsidR="00E75A07" w:rsidRPr="00414E5B" w:rsidRDefault="00E75A07" w:rsidP="00284823">
            <w:pPr>
              <w:spacing w:line="360" w:lineRule="auto"/>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PROMEDIO</w:t>
            </w:r>
          </w:p>
        </w:tc>
      </w:tr>
      <w:tr w:rsidR="00E75A07" w:rsidRPr="00414E5B" w14:paraId="6197A7AD" w14:textId="77777777" w:rsidTr="00284823">
        <w:trPr>
          <w:trHeight w:val="463"/>
          <w:jc w:val="center"/>
        </w:trPr>
        <w:tc>
          <w:tcPr>
            <w:tcW w:w="1902" w:type="dxa"/>
            <w:vAlign w:val="center"/>
          </w:tcPr>
          <w:p w14:paraId="6D04E584" w14:textId="77777777" w:rsidR="00E75A07" w:rsidRPr="00414E5B" w:rsidRDefault="00E75A07" w:rsidP="00284823">
            <w:pPr>
              <w:spacing w:line="360" w:lineRule="auto"/>
              <w:jc w:val="center"/>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66 – 80</w:t>
            </w:r>
          </w:p>
        </w:tc>
        <w:tc>
          <w:tcPr>
            <w:tcW w:w="2753" w:type="dxa"/>
            <w:vAlign w:val="center"/>
          </w:tcPr>
          <w:p w14:paraId="6FE5E539" w14:textId="77777777" w:rsidR="00E75A07" w:rsidRPr="00414E5B" w:rsidRDefault="00E75A07" w:rsidP="00284823">
            <w:pPr>
              <w:spacing w:line="360" w:lineRule="auto"/>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TENDENCIA ALTO</w:t>
            </w:r>
          </w:p>
        </w:tc>
      </w:tr>
      <w:tr w:rsidR="00E75A07" w:rsidRPr="00414E5B" w14:paraId="09C6C24C" w14:textId="77777777" w:rsidTr="00284823">
        <w:trPr>
          <w:trHeight w:val="448"/>
          <w:jc w:val="center"/>
        </w:trPr>
        <w:tc>
          <w:tcPr>
            <w:tcW w:w="1902" w:type="dxa"/>
            <w:vAlign w:val="center"/>
          </w:tcPr>
          <w:p w14:paraId="12088E50" w14:textId="77777777" w:rsidR="00E75A07" w:rsidRPr="00414E5B" w:rsidRDefault="00E75A07" w:rsidP="00284823">
            <w:pPr>
              <w:spacing w:line="360" w:lineRule="auto"/>
              <w:jc w:val="center"/>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81 – 100</w:t>
            </w:r>
          </w:p>
        </w:tc>
        <w:tc>
          <w:tcPr>
            <w:tcW w:w="2753" w:type="dxa"/>
            <w:vAlign w:val="center"/>
          </w:tcPr>
          <w:p w14:paraId="6D484D34" w14:textId="77777777" w:rsidR="00E75A07" w:rsidRPr="00414E5B" w:rsidRDefault="00E75A07" w:rsidP="00284823">
            <w:pPr>
              <w:spacing w:line="360" w:lineRule="auto"/>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ALTO</w:t>
            </w:r>
          </w:p>
        </w:tc>
      </w:tr>
    </w:tbl>
    <w:p w14:paraId="2C1DDCAD" w14:textId="3569C522" w:rsidR="00414E5B" w:rsidRPr="000F0F0E" w:rsidRDefault="005D3562" w:rsidP="004008D6">
      <w:pPr>
        <w:pStyle w:val="Prrafodelista"/>
        <w:spacing w:before="100" w:beforeAutospacing="1" w:after="100" w:afterAutospacing="1" w:line="480" w:lineRule="auto"/>
        <w:ind w:left="0" w:firstLine="567"/>
        <w:jc w:val="both"/>
        <w:rPr>
          <w:rFonts w:eastAsia="Times New Roman" w:cs="Times New Roman"/>
          <w:sz w:val="24"/>
          <w:szCs w:val="24"/>
          <w:lang w:eastAsia="es-ES"/>
        </w:rPr>
      </w:pPr>
      <w:r>
        <w:rPr>
          <w:rFonts w:eastAsia="Times New Roman" w:cs="Times New Roman"/>
          <w:sz w:val="24"/>
          <w:szCs w:val="24"/>
          <w:lang w:eastAsia="es-ES"/>
        </w:rPr>
        <w:t xml:space="preserve">La </w:t>
      </w:r>
      <w:r w:rsidR="000C3341" w:rsidRPr="000C3341">
        <w:rPr>
          <w:rFonts w:eastAsia="Times New Roman" w:cs="Times New Roman"/>
          <w:sz w:val="24"/>
          <w:szCs w:val="24"/>
          <w:lang w:eastAsia="es-ES"/>
        </w:rPr>
        <w:t>validez y confiabilidad de la Escala de Liderazgo Organizacional – Potencial de Identidad está basado en el criterio de validez de Jueces</w:t>
      </w:r>
      <w:r w:rsidR="00324A2A">
        <w:rPr>
          <w:rFonts w:eastAsia="Times New Roman" w:cs="Times New Roman"/>
          <w:sz w:val="24"/>
          <w:szCs w:val="24"/>
          <w:lang w:eastAsia="es-ES"/>
        </w:rPr>
        <w:t>, se</w:t>
      </w:r>
      <w:r w:rsidR="000C3341" w:rsidRPr="000C3341">
        <w:rPr>
          <w:rFonts w:eastAsia="Times New Roman" w:cs="Times New Roman"/>
          <w:sz w:val="24"/>
          <w:szCs w:val="24"/>
          <w:lang w:eastAsia="es-ES"/>
        </w:rPr>
        <w:t xml:space="preserve"> sometió a la validez de Ayken, siendo sus puntajes los siguientes:</w:t>
      </w:r>
    </w:p>
    <w:tbl>
      <w:tblPr>
        <w:tblW w:w="7080" w:type="dxa"/>
        <w:jc w:val="right"/>
        <w:tblCellMar>
          <w:left w:w="70" w:type="dxa"/>
          <w:right w:w="70" w:type="dxa"/>
        </w:tblCellMar>
        <w:tblLook w:val="04A0" w:firstRow="1" w:lastRow="0" w:firstColumn="1" w:lastColumn="0" w:noHBand="0" w:noVBand="1"/>
      </w:tblPr>
      <w:tblGrid>
        <w:gridCol w:w="2980"/>
        <w:gridCol w:w="146"/>
        <w:gridCol w:w="146"/>
        <w:gridCol w:w="1239"/>
        <w:gridCol w:w="847"/>
        <w:gridCol w:w="847"/>
        <w:gridCol w:w="875"/>
      </w:tblGrid>
      <w:tr w:rsidR="000C3341" w:rsidRPr="000C3341" w14:paraId="212BFF37" w14:textId="77777777" w:rsidTr="00572645">
        <w:trPr>
          <w:trHeight w:val="255"/>
          <w:jc w:val="right"/>
        </w:trPr>
        <w:tc>
          <w:tcPr>
            <w:tcW w:w="3272" w:type="dxa"/>
            <w:gridSpan w:val="3"/>
            <w:tcBorders>
              <w:top w:val="nil"/>
              <w:left w:val="nil"/>
              <w:bottom w:val="nil"/>
              <w:right w:val="nil"/>
            </w:tcBorders>
            <w:shd w:val="clear" w:color="auto" w:fill="auto"/>
            <w:noWrap/>
            <w:vAlign w:val="bottom"/>
            <w:hideMark/>
          </w:tcPr>
          <w:p w14:paraId="10A7A640" w14:textId="77777777" w:rsidR="000C3341" w:rsidRPr="000C3341" w:rsidRDefault="000C3341" w:rsidP="000C3341">
            <w:pPr>
              <w:spacing w:after="0" w:line="240" w:lineRule="auto"/>
              <w:rPr>
                <w:rFonts w:ascii="Times New Roman" w:eastAsia="Times New Roman" w:hAnsi="Times New Roman" w:cs="Times New Roman"/>
                <w:b/>
                <w:bCs/>
                <w:szCs w:val="24"/>
                <w:lang w:eastAsia="es-PE"/>
              </w:rPr>
            </w:pPr>
            <w:r w:rsidRPr="000C3341">
              <w:rPr>
                <w:rFonts w:ascii="Times New Roman" w:eastAsia="Times New Roman" w:hAnsi="Times New Roman" w:cs="Times New Roman"/>
                <w:b/>
                <w:bCs/>
                <w:szCs w:val="24"/>
                <w:lang w:eastAsia="es-PE"/>
              </w:rPr>
              <w:t>Coef. Validez Ayken =    S</w:t>
            </w:r>
          </w:p>
        </w:tc>
        <w:tc>
          <w:tcPr>
            <w:tcW w:w="1239" w:type="dxa"/>
            <w:tcBorders>
              <w:top w:val="nil"/>
              <w:left w:val="nil"/>
              <w:bottom w:val="single" w:sz="4" w:space="0" w:color="auto"/>
              <w:right w:val="nil"/>
            </w:tcBorders>
            <w:shd w:val="clear" w:color="auto" w:fill="auto"/>
            <w:noWrap/>
            <w:vAlign w:val="bottom"/>
            <w:hideMark/>
          </w:tcPr>
          <w:p w14:paraId="0AA1B115" w14:textId="77777777" w:rsidR="000C3341" w:rsidRPr="000C3341" w:rsidRDefault="000C3341" w:rsidP="000C3341">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w:t>
            </w:r>
          </w:p>
        </w:tc>
        <w:tc>
          <w:tcPr>
            <w:tcW w:w="847" w:type="dxa"/>
            <w:tcBorders>
              <w:top w:val="nil"/>
              <w:left w:val="nil"/>
              <w:bottom w:val="nil"/>
              <w:right w:val="nil"/>
            </w:tcBorders>
            <w:shd w:val="clear" w:color="auto" w:fill="auto"/>
            <w:noWrap/>
            <w:vAlign w:val="bottom"/>
            <w:hideMark/>
          </w:tcPr>
          <w:p w14:paraId="78131F35"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10A13762"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13D65949"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r>
      <w:tr w:rsidR="000C3341" w:rsidRPr="000C3341" w14:paraId="1BA2D5F8" w14:textId="77777777" w:rsidTr="00572645">
        <w:trPr>
          <w:trHeight w:val="255"/>
          <w:jc w:val="right"/>
        </w:trPr>
        <w:tc>
          <w:tcPr>
            <w:tcW w:w="2980" w:type="dxa"/>
            <w:tcBorders>
              <w:top w:val="nil"/>
              <w:left w:val="nil"/>
              <w:bottom w:val="nil"/>
              <w:right w:val="nil"/>
            </w:tcBorders>
            <w:shd w:val="clear" w:color="auto" w:fill="auto"/>
            <w:noWrap/>
            <w:vAlign w:val="bottom"/>
            <w:hideMark/>
          </w:tcPr>
          <w:p w14:paraId="2FEAB593"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146" w:type="dxa"/>
            <w:tcBorders>
              <w:top w:val="nil"/>
              <w:left w:val="nil"/>
              <w:bottom w:val="nil"/>
              <w:right w:val="nil"/>
            </w:tcBorders>
            <w:shd w:val="clear" w:color="auto" w:fill="auto"/>
            <w:noWrap/>
            <w:vAlign w:val="bottom"/>
            <w:hideMark/>
          </w:tcPr>
          <w:p w14:paraId="5A44A503"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2232" w:type="dxa"/>
            <w:gridSpan w:val="3"/>
            <w:tcBorders>
              <w:top w:val="nil"/>
              <w:left w:val="nil"/>
              <w:bottom w:val="nil"/>
              <w:right w:val="nil"/>
            </w:tcBorders>
            <w:shd w:val="clear" w:color="auto" w:fill="auto"/>
            <w:noWrap/>
            <w:vAlign w:val="bottom"/>
            <w:hideMark/>
          </w:tcPr>
          <w:p w14:paraId="167B516A" w14:textId="77777777" w:rsidR="000C3341" w:rsidRPr="000C3341" w:rsidRDefault="000C3341" w:rsidP="000C3341">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 xml:space="preserve">          (n(c-1))</w:t>
            </w:r>
          </w:p>
        </w:tc>
        <w:tc>
          <w:tcPr>
            <w:tcW w:w="847" w:type="dxa"/>
            <w:tcBorders>
              <w:top w:val="nil"/>
              <w:left w:val="nil"/>
              <w:bottom w:val="nil"/>
              <w:right w:val="nil"/>
            </w:tcBorders>
            <w:shd w:val="clear" w:color="auto" w:fill="auto"/>
            <w:noWrap/>
            <w:vAlign w:val="bottom"/>
            <w:hideMark/>
          </w:tcPr>
          <w:p w14:paraId="13EF0383"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53666E50"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r>
      <w:tr w:rsidR="000C3341" w:rsidRPr="000C3341" w14:paraId="486F010D" w14:textId="77777777" w:rsidTr="00572645">
        <w:trPr>
          <w:trHeight w:val="255"/>
          <w:jc w:val="right"/>
        </w:trPr>
        <w:tc>
          <w:tcPr>
            <w:tcW w:w="2980" w:type="dxa"/>
            <w:tcBorders>
              <w:top w:val="nil"/>
              <w:left w:val="nil"/>
              <w:bottom w:val="nil"/>
              <w:right w:val="nil"/>
            </w:tcBorders>
            <w:shd w:val="clear" w:color="auto" w:fill="auto"/>
            <w:noWrap/>
            <w:vAlign w:val="bottom"/>
            <w:hideMark/>
          </w:tcPr>
          <w:p w14:paraId="50F75BF1" w14:textId="77777777" w:rsidR="000C3341" w:rsidRPr="000C3341" w:rsidRDefault="000C3341" w:rsidP="000C3341">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Criterio</w:t>
            </w:r>
          </w:p>
        </w:tc>
        <w:tc>
          <w:tcPr>
            <w:tcW w:w="146" w:type="dxa"/>
            <w:tcBorders>
              <w:top w:val="nil"/>
              <w:left w:val="nil"/>
              <w:bottom w:val="nil"/>
              <w:right w:val="nil"/>
            </w:tcBorders>
            <w:shd w:val="clear" w:color="auto" w:fill="auto"/>
            <w:noWrap/>
            <w:vAlign w:val="bottom"/>
            <w:hideMark/>
          </w:tcPr>
          <w:p w14:paraId="3C8F0604"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1385" w:type="dxa"/>
            <w:gridSpan w:val="2"/>
            <w:tcBorders>
              <w:top w:val="nil"/>
              <w:left w:val="nil"/>
              <w:bottom w:val="nil"/>
              <w:right w:val="nil"/>
            </w:tcBorders>
            <w:shd w:val="clear" w:color="auto" w:fill="auto"/>
            <w:noWrap/>
            <w:vAlign w:val="bottom"/>
            <w:hideMark/>
          </w:tcPr>
          <w:p w14:paraId="55E69CA5" w14:textId="77777777" w:rsidR="000C3341" w:rsidRPr="000C3341" w:rsidRDefault="000C3341" w:rsidP="000C3341">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0.8&lt; p &gt; 1</w:t>
            </w:r>
          </w:p>
        </w:tc>
        <w:tc>
          <w:tcPr>
            <w:tcW w:w="847" w:type="dxa"/>
            <w:tcBorders>
              <w:top w:val="nil"/>
              <w:left w:val="nil"/>
              <w:bottom w:val="nil"/>
              <w:right w:val="nil"/>
            </w:tcBorders>
            <w:shd w:val="clear" w:color="auto" w:fill="auto"/>
            <w:noWrap/>
            <w:vAlign w:val="bottom"/>
            <w:hideMark/>
          </w:tcPr>
          <w:p w14:paraId="0B1453F1"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25E4EA8B"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5A068D7E"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r>
      <w:tr w:rsidR="000C3341" w:rsidRPr="000C3341" w14:paraId="666E1537" w14:textId="77777777" w:rsidTr="00572645">
        <w:trPr>
          <w:trHeight w:val="300"/>
          <w:jc w:val="right"/>
        </w:trPr>
        <w:tc>
          <w:tcPr>
            <w:tcW w:w="3272" w:type="dxa"/>
            <w:gridSpan w:val="3"/>
            <w:tcBorders>
              <w:top w:val="nil"/>
              <w:left w:val="nil"/>
              <w:bottom w:val="nil"/>
              <w:right w:val="nil"/>
            </w:tcBorders>
            <w:shd w:val="clear" w:color="auto" w:fill="auto"/>
            <w:noWrap/>
            <w:vAlign w:val="bottom"/>
            <w:hideMark/>
          </w:tcPr>
          <w:p w14:paraId="6588273D" w14:textId="77777777" w:rsidR="000C3341" w:rsidRPr="000C3341" w:rsidRDefault="000C3341" w:rsidP="000C3341">
            <w:pPr>
              <w:spacing w:after="0" w:line="240" w:lineRule="auto"/>
              <w:rPr>
                <w:rFonts w:ascii="Times New Roman" w:eastAsia="Times New Roman" w:hAnsi="Times New Roman" w:cs="Times New Roman"/>
                <w:color w:val="000000"/>
                <w:szCs w:val="24"/>
                <w:lang w:eastAsia="es-PE"/>
              </w:rPr>
            </w:pPr>
            <w:r w:rsidRPr="000C3341">
              <w:rPr>
                <w:rFonts w:ascii="Times New Roman" w:eastAsia="Times New Roman" w:hAnsi="Times New Roman" w:cs="Times New Roman"/>
                <w:color w:val="000000"/>
                <w:szCs w:val="24"/>
                <w:lang w:eastAsia="es-PE"/>
              </w:rPr>
              <w:t>32 ítems formulados</w:t>
            </w:r>
          </w:p>
        </w:tc>
        <w:tc>
          <w:tcPr>
            <w:tcW w:w="1239" w:type="dxa"/>
            <w:tcBorders>
              <w:top w:val="nil"/>
              <w:left w:val="nil"/>
              <w:bottom w:val="nil"/>
              <w:right w:val="nil"/>
            </w:tcBorders>
            <w:shd w:val="clear" w:color="auto" w:fill="auto"/>
            <w:noWrap/>
            <w:vAlign w:val="bottom"/>
            <w:hideMark/>
          </w:tcPr>
          <w:p w14:paraId="33562EFF"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0C55AC54"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4DC0D520"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79BD18D1"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r>
      <w:tr w:rsidR="000C3341" w:rsidRPr="000C3341" w14:paraId="029D9921" w14:textId="77777777" w:rsidTr="00572645">
        <w:trPr>
          <w:trHeight w:val="255"/>
          <w:jc w:val="right"/>
        </w:trPr>
        <w:tc>
          <w:tcPr>
            <w:tcW w:w="3272" w:type="dxa"/>
            <w:gridSpan w:val="3"/>
            <w:tcBorders>
              <w:top w:val="nil"/>
              <w:left w:val="nil"/>
              <w:bottom w:val="nil"/>
              <w:right w:val="nil"/>
            </w:tcBorders>
            <w:shd w:val="clear" w:color="auto" w:fill="auto"/>
            <w:noWrap/>
            <w:vAlign w:val="bottom"/>
            <w:hideMark/>
          </w:tcPr>
          <w:p w14:paraId="2830D299" w14:textId="77777777" w:rsidR="000C3341" w:rsidRPr="000C3341" w:rsidRDefault="000C3341" w:rsidP="000C3341">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24  Items Válidos</w:t>
            </w:r>
          </w:p>
        </w:tc>
        <w:tc>
          <w:tcPr>
            <w:tcW w:w="1239" w:type="dxa"/>
            <w:tcBorders>
              <w:top w:val="nil"/>
              <w:left w:val="nil"/>
              <w:bottom w:val="nil"/>
              <w:right w:val="nil"/>
            </w:tcBorders>
            <w:shd w:val="clear" w:color="auto" w:fill="auto"/>
            <w:noWrap/>
            <w:vAlign w:val="bottom"/>
            <w:hideMark/>
          </w:tcPr>
          <w:p w14:paraId="740BF578"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09D4FE26"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4B26AD87"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25DBF6F3"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r>
      <w:tr w:rsidR="000C3341" w:rsidRPr="000C3341" w14:paraId="655058E3" w14:textId="77777777" w:rsidTr="00572645">
        <w:trPr>
          <w:trHeight w:val="255"/>
          <w:jc w:val="right"/>
        </w:trPr>
        <w:tc>
          <w:tcPr>
            <w:tcW w:w="3272" w:type="dxa"/>
            <w:gridSpan w:val="3"/>
            <w:tcBorders>
              <w:top w:val="nil"/>
              <w:left w:val="nil"/>
              <w:bottom w:val="nil"/>
              <w:right w:val="nil"/>
            </w:tcBorders>
            <w:shd w:val="clear" w:color="auto" w:fill="auto"/>
            <w:noWrap/>
            <w:vAlign w:val="bottom"/>
            <w:hideMark/>
          </w:tcPr>
          <w:p w14:paraId="73083A16" w14:textId="77777777" w:rsidR="000C3341" w:rsidRPr="000C3341" w:rsidRDefault="000C3341" w:rsidP="000C3341">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8 ítems no válidos</w:t>
            </w:r>
          </w:p>
        </w:tc>
        <w:tc>
          <w:tcPr>
            <w:tcW w:w="1239" w:type="dxa"/>
            <w:tcBorders>
              <w:top w:val="nil"/>
              <w:left w:val="nil"/>
              <w:bottom w:val="nil"/>
              <w:right w:val="nil"/>
            </w:tcBorders>
            <w:shd w:val="clear" w:color="auto" w:fill="auto"/>
            <w:noWrap/>
            <w:vAlign w:val="bottom"/>
            <w:hideMark/>
          </w:tcPr>
          <w:p w14:paraId="1DA9598E"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04DD54DC"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3A0D3F35"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293EB271" w14:textId="77777777" w:rsidR="000C3341" w:rsidRPr="000C3341" w:rsidRDefault="000C3341" w:rsidP="000C3341">
            <w:pPr>
              <w:spacing w:after="0" w:line="240" w:lineRule="auto"/>
              <w:rPr>
                <w:rFonts w:ascii="Times New Roman" w:eastAsia="Times New Roman" w:hAnsi="Times New Roman" w:cs="Times New Roman"/>
                <w:szCs w:val="24"/>
                <w:lang w:eastAsia="es-PE"/>
              </w:rPr>
            </w:pPr>
          </w:p>
        </w:tc>
      </w:tr>
    </w:tbl>
    <w:p w14:paraId="566EF360" w14:textId="77777777" w:rsidR="00635465" w:rsidRPr="00C3230D" w:rsidRDefault="00635465" w:rsidP="000C3341">
      <w:pPr>
        <w:pStyle w:val="Prrafodelista"/>
        <w:spacing w:after="0" w:line="240" w:lineRule="auto"/>
        <w:ind w:left="0" w:firstLine="851"/>
        <w:jc w:val="both"/>
        <w:rPr>
          <w:rFonts w:eastAsia="Times New Roman" w:cs="Times New Roman"/>
          <w:sz w:val="24"/>
          <w:szCs w:val="24"/>
          <w:lang w:eastAsia="es-ES"/>
        </w:rPr>
      </w:pPr>
    </w:p>
    <w:p w14:paraId="2C2E986A" w14:textId="357F4946" w:rsidR="002A2676" w:rsidRDefault="007D75A5" w:rsidP="00DE7FD3">
      <w:pPr>
        <w:pStyle w:val="Prrafodelista"/>
        <w:spacing w:before="100" w:beforeAutospacing="1" w:after="100" w:afterAutospacing="1" w:line="480" w:lineRule="auto"/>
        <w:ind w:left="0" w:firstLine="567"/>
        <w:jc w:val="both"/>
        <w:rPr>
          <w:rFonts w:cs="Times New Roman"/>
          <w:color w:val="FF0000"/>
          <w:sz w:val="24"/>
          <w:szCs w:val="24"/>
        </w:rPr>
      </w:pPr>
      <w:r w:rsidRPr="002A2676">
        <w:rPr>
          <w:rFonts w:eastAsia="Times New Roman" w:cs="Times New Roman"/>
          <w:sz w:val="24"/>
          <w:szCs w:val="24"/>
          <w:lang w:eastAsia="es-ES"/>
        </w:rPr>
        <w:t>La Escala</w:t>
      </w:r>
      <w:r w:rsidR="002A2676" w:rsidRPr="002A2676">
        <w:rPr>
          <w:rFonts w:eastAsia="Times New Roman" w:cs="Times New Roman"/>
          <w:sz w:val="24"/>
          <w:szCs w:val="24"/>
          <w:lang w:eastAsia="es-ES"/>
        </w:rPr>
        <w:t xml:space="preserve"> de Liderazgo Organizacional (En el estudio se denominó Escala de Potencial de identidad) tiene validez de contenido en la medida en que: a) los </w:t>
      </w:r>
      <w:r w:rsidRPr="002A2676">
        <w:rPr>
          <w:rFonts w:eastAsia="Times New Roman" w:cs="Times New Roman"/>
          <w:sz w:val="24"/>
          <w:szCs w:val="24"/>
          <w:lang w:eastAsia="es-ES"/>
        </w:rPr>
        <w:t>reactivos han</w:t>
      </w:r>
      <w:r w:rsidR="002A2676" w:rsidRPr="002A2676">
        <w:rPr>
          <w:rFonts w:eastAsia="Times New Roman" w:cs="Times New Roman"/>
          <w:sz w:val="24"/>
          <w:szCs w:val="24"/>
          <w:lang w:eastAsia="es-ES"/>
        </w:rPr>
        <w:t xml:space="preserve"> sido elaborados sobre la base de las categorías definidas más arriba. b) </w:t>
      </w:r>
      <w:r w:rsidRPr="002A2676">
        <w:rPr>
          <w:rFonts w:eastAsia="Times New Roman" w:cs="Times New Roman"/>
          <w:sz w:val="24"/>
          <w:szCs w:val="24"/>
          <w:lang w:eastAsia="es-ES"/>
        </w:rPr>
        <w:t>La selección</w:t>
      </w:r>
      <w:r w:rsidR="002A2676" w:rsidRPr="002A2676">
        <w:rPr>
          <w:rFonts w:eastAsia="Times New Roman" w:cs="Times New Roman"/>
          <w:sz w:val="24"/>
          <w:szCs w:val="24"/>
          <w:lang w:eastAsia="es-ES"/>
        </w:rPr>
        <w:t xml:space="preserve">, adaptación y modificación de los reactivos han sido realizadas a partir de las sugerencias de los jueces, estando </w:t>
      </w:r>
      <w:r w:rsidR="002A2676" w:rsidRPr="00DE7FD3">
        <w:rPr>
          <w:rFonts w:eastAsia="Times New Roman" w:cs="Times New Roman"/>
          <w:sz w:val="24"/>
          <w:szCs w:val="24"/>
          <w:lang w:eastAsia="es-ES"/>
        </w:rPr>
        <w:t>los ítems construidos con rigurosidad tanto teórica, experimental como estadística.</w:t>
      </w:r>
      <w:r w:rsidR="0056078E" w:rsidRPr="00DE7FD3">
        <w:rPr>
          <w:rFonts w:cs="Times New Roman"/>
          <w:sz w:val="24"/>
          <w:szCs w:val="24"/>
        </w:rPr>
        <w:t xml:space="preserve"> (</w:t>
      </w:r>
      <w:r w:rsidR="00AF3134" w:rsidRPr="00DE7FD3">
        <w:rPr>
          <w:rFonts w:cs="Times New Roman"/>
          <w:sz w:val="24"/>
          <w:szCs w:val="24"/>
        </w:rPr>
        <w:t xml:space="preserve">Ver anexo </w:t>
      </w:r>
      <w:r w:rsidR="0056078E" w:rsidRPr="00DE7FD3">
        <w:rPr>
          <w:rFonts w:cs="Times New Roman"/>
          <w:sz w:val="24"/>
          <w:szCs w:val="24"/>
        </w:rPr>
        <w:t>D)</w:t>
      </w:r>
    </w:p>
    <w:p w14:paraId="1299EE95" w14:textId="77777777" w:rsidR="00200882" w:rsidRPr="00A30572" w:rsidRDefault="00200882" w:rsidP="00DE7FD3">
      <w:pPr>
        <w:pStyle w:val="Prrafodelista"/>
        <w:numPr>
          <w:ilvl w:val="1"/>
          <w:numId w:val="12"/>
        </w:numPr>
        <w:spacing w:before="100" w:beforeAutospacing="1" w:after="100" w:afterAutospacing="1" w:line="480" w:lineRule="auto"/>
        <w:ind w:left="567" w:hanging="567"/>
        <w:jc w:val="both"/>
        <w:outlineLvl w:val="0"/>
        <w:rPr>
          <w:rFonts w:cs="Times New Roman"/>
          <w:b/>
          <w:sz w:val="24"/>
          <w:szCs w:val="24"/>
        </w:rPr>
      </w:pPr>
      <w:bookmarkStart w:id="93" w:name="_Toc487574111"/>
      <w:r w:rsidRPr="00A30572">
        <w:rPr>
          <w:rFonts w:cs="Times New Roman"/>
          <w:b/>
          <w:sz w:val="24"/>
          <w:szCs w:val="24"/>
        </w:rPr>
        <w:t>Procedimiento de Recolección de Datos.</w:t>
      </w:r>
      <w:bookmarkEnd w:id="93"/>
    </w:p>
    <w:p w14:paraId="366275F6" w14:textId="77777777" w:rsidR="00382B18" w:rsidRPr="00382B18" w:rsidRDefault="00382B18" w:rsidP="00DE7FD3">
      <w:pPr>
        <w:spacing w:before="100" w:beforeAutospacing="1" w:after="100" w:afterAutospacing="1" w:line="480" w:lineRule="auto"/>
        <w:ind w:firstLine="567"/>
        <w:jc w:val="both"/>
        <w:rPr>
          <w:rFonts w:ascii="Times New Roman" w:hAnsi="Times New Roman" w:cs="Times New Roman"/>
          <w:sz w:val="24"/>
          <w:szCs w:val="24"/>
        </w:rPr>
      </w:pPr>
      <w:r w:rsidRPr="00382B18">
        <w:rPr>
          <w:rFonts w:ascii="Times New Roman" w:hAnsi="Times New Roman" w:cs="Times New Roman"/>
          <w:sz w:val="24"/>
          <w:szCs w:val="24"/>
        </w:rPr>
        <w:t>Se tuvo una previa reunión con la encargada del área de Desarrollo Social, solicitando permiso para realizar un proyecto de investigación el c</w:t>
      </w:r>
      <w:r w:rsidR="006D01B9">
        <w:rPr>
          <w:rFonts w:ascii="Times New Roman" w:hAnsi="Times New Roman" w:cs="Times New Roman"/>
          <w:sz w:val="24"/>
          <w:szCs w:val="24"/>
        </w:rPr>
        <w:t>ual sería aplicado a todas las p</w:t>
      </w:r>
      <w:r w:rsidRPr="00382B18">
        <w:rPr>
          <w:rFonts w:ascii="Times New Roman" w:hAnsi="Times New Roman" w:cs="Times New Roman"/>
          <w:sz w:val="24"/>
          <w:szCs w:val="24"/>
        </w:rPr>
        <w:t>residentas del Comité de Vaso de Leche del Distrito de Jesús, asimismo se explicó el procedimiento a seguir y los beneficios de la investigació</w:t>
      </w:r>
      <w:r w:rsidR="00563E4D">
        <w:rPr>
          <w:rFonts w:ascii="Times New Roman" w:hAnsi="Times New Roman" w:cs="Times New Roman"/>
          <w:sz w:val="24"/>
          <w:szCs w:val="24"/>
        </w:rPr>
        <w:t>n.  Ante esta propuesta dieron</w:t>
      </w:r>
      <w:r w:rsidRPr="00382B18">
        <w:rPr>
          <w:rFonts w:ascii="Times New Roman" w:hAnsi="Times New Roman" w:cs="Times New Roman"/>
          <w:sz w:val="24"/>
          <w:szCs w:val="24"/>
        </w:rPr>
        <w:t xml:space="preserve"> la autorización para intervenir con la p</w:t>
      </w:r>
      <w:r w:rsidR="00563E4D">
        <w:rPr>
          <w:rFonts w:ascii="Times New Roman" w:hAnsi="Times New Roman" w:cs="Times New Roman"/>
          <w:sz w:val="24"/>
          <w:szCs w:val="24"/>
        </w:rPr>
        <w:t>oblación, la cual se formalizó</w:t>
      </w:r>
      <w:r w:rsidRPr="00382B18">
        <w:rPr>
          <w:rFonts w:ascii="Times New Roman" w:hAnsi="Times New Roman" w:cs="Times New Roman"/>
          <w:sz w:val="24"/>
          <w:szCs w:val="24"/>
        </w:rPr>
        <w:t xml:space="preserve"> con entrega de un oficio a la municipalidad Distrital de Jesús</w:t>
      </w:r>
      <w:r w:rsidR="00563E4D">
        <w:rPr>
          <w:rFonts w:ascii="Times New Roman" w:hAnsi="Times New Roman" w:cs="Times New Roman"/>
          <w:sz w:val="24"/>
          <w:szCs w:val="24"/>
        </w:rPr>
        <w:t>,</w:t>
      </w:r>
      <w:r w:rsidRPr="00382B18">
        <w:rPr>
          <w:rFonts w:ascii="Times New Roman" w:hAnsi="Times New Roman" w:cs="Times New Roman"/>
          <w:sz w:val="24"/>
          <w:szCs w:val="24"/>
        </w:rPr>
        <w:t xml:space="preserve"> con atención al área de Desarr</w:t>
      </w:r>
      <w:r w:rsidR="00563E4D">
        <w:rPr>
          <w:rFonts w:ascii="Times New Roman" w:hAnsi="Times New Roman" w:cs="Times New Roman"/>
          <w:sz w:val="24"/>
          <w:szCs w:val="24"/>
        </w:rPr>
        <w:t>ollo Social cuando se inicie la</w:t>
      </w:r>
      <w:r w:rsidRPr="00382B18">
        <w:rPr>
          <w:rFonts w:ascii="Times New Roman" w:hAnsi="Times New Roman" w:cs="Times New Roman"/>
          <w:sz w:val="24"/>
          <w:szCs w:val="24"/>
        </w:rPr>
        <w:t xml:space="preserve"> intervención más directa. </w:t>
      </w:r>
    </w:p>
    <w:p w14:paraId="7A54422B" w14:textId="77777777" w:rsidR="00382B18" w:rsidRPr="00382B18" w:rsidRDefault="00382B18" w:rsidP="00DE7FD3">
      <w:pPr>
        <w:spacing w:before="100" w:beforeAutospacing="1" w:after="100" w:afterAutospacing="1" w:line="480" w:lineRule="auto"/>
        <w:ind w:firstLine="567"/>
        <w:jc w:val="both"/>
        <w:rPr>
          <w:rFonts w:ascii="Times New Roman" w:hAnsi="Times New Roman" w:cs="Times New Roman"/>
          <w:sz w:val="24"/>
          <w:szCs w:val="24"/>
        </w:rPr>
      </w:pPr>
      <w:r w:rsidRPr="00382B18">
        <w:rPr>
          <w:rFonts w:ascii="Times New Roman" w:hAnsi="Times New Roman" w:cs="Times New Roman"/>
          <w:sz w:val="24"/>
          <w:szCs w:val="24"/>
        </w:rPr>
        <w:t>Por otro lado se coordinó el facilitarnos tener una previa reunión con todas</w:t>
      </w:r>
      <w:r w:rsidR="00563E4D">
        <w:rPr>
          <w:rFonts w:ascii="Times New Roman" w:hAnsi="Times New Roman" w:cs="Times New Roman"/>
          <w:sz w:val="24"/>
          <w:szCs w:val="24"/>
        </w:rPr>
        <w:t xml:space="preserve"> las presidentas del comité de Vaso de L</w:t>
      </w:r>
      <w:r w:rsidRPr="00382B18">
        <w:rPr>
          <w:rFonts w:ascii="Times New Roman" w:hAnsi="Times New Roman" w:cs="Times New Roman"/>
          <w:sz w:val="24"/>
          <w:szCs w:val="24"/>
        </w:rPr>
        <w:t>eche, para informarles que participarán de la presente investigación: (a) desarrollar una investigación y conocimiento sobre la relación entre la inteligencia emocional y liderazgo teniendo en cuenta la función que cumple cada una de las presidentas, (b) puedan utilizar los resultados de la investigación para contribuir en la mejora de la calidad del servicio que brinda el programa, a través de capacitaciones para el desarrollo de capacidades y competencias de Liderazgo e Inteligencia Emocional de las presidentas y (c) establecer posibilidades para investigaciones futuras.</w:t>
      </w:r>
    </w:p>
    <w:p w14:paraId="0D7B69BB" w14:textId="19076D27" w:rsidR="00382B18" w:rsidRPr="00382B18" w:rsidRDefault="00563E4D" w:rsidP="00DE7FD3">
      <w:pPr>
        <w:spacing w:before="100" w:beforeAutospacing="1" w:after="100" w:afterAutospacing="1"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Así mismo se les </w:t>
      </w:r>
      <w:r w:rsidR="006C2881">
        <w:rPr>
          <w:rFonts w:ascii="Times New Roman" w:hAnsi="Times New Roman" w:cs="Times New Roman"/>
          <w:sz w:val="24"/>
          <w:szCs w:val="24"/>
        </w:rPr>
        <w:t>dio</w:t>
      </w:r>
      <w:r w:rsidR="00382B18" w:rsidRPr="00382B18">
        <w:rPr>
          <w:rFonts w:ascii="Times New Roman" w:hAnsi="Times New Roman" w:cs="Times New Roman"/>
          <w:sz w:val="24"/>
          <w:szCs w:val="24"/>
        </w:rPr>
        <w:t xml:space="preserve"> a conocer que, a cada participante se le brindará una hoja de consentimiento informado, el mismo que será llenado y firmado después de habérseles explicado el propósito de la investigación, además de comunicarles que se guardaría la confidencialidad de los datos proporcionados. </w:t>
      </w:r>
    </w:p>
    <w:p w14:paraId="5293D305" w14:textId="77777777" w:rsidR="00382B18" w:rsidRDefault="00563E4D" w:rsidP="00DE7FD3">
      <w:pPr>
        <w:spacing w:before="100" w:beforeAutospacing="1" w:after="100" w:afterAutospacing="1" w:line="480" w:lineRule="auto"/>
        <w:ind w:firstLine="567"/>
        <w:jc w:val="both"/>
        <w:rPr>
          <w:rFonts w:ascii="Times New Roman" w:hAnsi="Times New Roman" w:cs="Times New Roman"/>
          <w:sz w:val="24"/>
          <w:szCs w:val="24"/>
        </w:rPr>
      </w:pPr>
      <w:r>
        <w:rPr>
          <w:rFonts w:ascii="Times New Roman" w:hAnsi="Times New Roman" w:cs="Times New Roman"/>
          <w:sz w:val="24"/>
          <w:szCs w:val="24"/>
        </w:rPr>
        <w:t>También se les proporcionó</w:t>
      </w:r>
      <w:r w:rsidR="00382B18" w:rsidRPr="00382B18">
        <w:rPr>
          <w:rFonts w:ascii="Times New Roman" w:hAnsi="Times New Roman" w:cs="Times New Roman"/>
          <w:sz w:val="24"/>
          <w:szCs w:val="24"/>
        </w:rPr>
        <w:t xml:space="preserve"> u</w:t>
      </w:r>
      <w:r>
        <w:rPr>
          <w:rFonts w:ascii="Times New Roman" w:hAnsi="Times New Roman" w:cs="Times New Roman"/>
          <w:sz w:val="24"/>
          <w:szCs w:val="24"/>
        </w:rPr>
        <w:t>n cuestionario en donde llenaron</w:t>
      </w:r>
      <w:r w:rsidR="00382B18" w:rsidRPr="00382B18">
        <w:rPr>
          <w:rFonts w:ascii="Times New Roman" w:hAnsi="Times New Roman" w:cs="Times New Roman"/>
          <w:sz w:val="24"/>
          <w:szCs w:val="24"/>
        </w:rPr>
        <w:t xml:space="preserve"> sus dato</w:t>
      </w:r>
      <w:r>
        <w:rPr>
          <w:rFonts w:ascii="Times New Roman" w:hAnsi="Times New Roman" w:cs="Times New Roman"/>
          <w:sz w:val="24"/>
          <w:szCs w:val="24"/>
        </w:rPr>
        <w:t>s demográficos, los cuales fueron</w:t>
      </w:r>
      <w:r w:rsidR="00382B18" w:rsidRPr="00382B18">
        <w:rPr>
          <w:rFonts w:ascii="Times New Roman" w:hAnsi="Times New Roman" w:cs="Times New Roman"/>
          <w:sz w:val="24"/>
          <w:szCs w:val="24"/>
        </w:rPr>
        <w:t xml:space="preserve"> completados antes de in</w:t>
      </w:r>
      <w:r>
        <w:rPr>
          <w:rFonts w:ascii="Times New Roman" w:hAnsi="Times New Roman" w:cs="Times New Roman"/>
          <w:sz w:val="24"/>
          <w:szCs w:val="24"/>
        </w:rPr>
        <w:t>iciar con los cuestionarios de Inteligencia Emocional y E</w:t>
      </w:r>
      <w:r w:rsidR="00382B18" w:rsidRPr="00382B18">
        <w:rPr>
          <w:rFonts w:ascii="Times New Roman" w:hAnsi="Times New Roman" w:cs="Times New Roman"/>
          <w:sz w:val="24"/>
          <w:szCs w:val="24"/>
        </w:rPr>
        <w:t>stil</w:t>
      </w:r>
      <w:r>
        <w:rPr>
          <w:rFonts w:ascii="Times New Roman" w:hAnsi="Times New Roman" w:cs="Times New Roman"/>
          <w:sz w:val="24"/>
          <w:szCs w:val="24"/>
        </w:rPr>
        <w:t>os de L</w:t>
      </w:r>
      <w:r w:rsidR="00382B18" w:rsidRPr="00382B18">
        <w:rPr>
          <w:rFonts w:ascii="Times New Roman" w:hAnsi="Times New Roman" w:cs="Times New Roman"/>
          <w:sz w:val="24"/>
          <w:szCs w:val="24"/>
        </w:rPr>
        <w:t>iderazgo. El tiempo promedio utilizado por los participantes para co</w:t>
      </w:r>
      <w:r>
        <w:rPr>
          <w:rFonts w:ascii="Times New Roman" w:hAnsi="Times New Roman" w:cs="Times New Roman"/>
          <w:sz w:val="24"/>
          <w:szCs w:val="24"/>
        </w:rPr>
        <w:t>mpletar ambos cuestionarios fue</w:t>
      </w:r>
      <w:r w:rsidR="00382B18" w:rsidRPr="00382B18">
        <w:rPr>
          <w:rFonts w:ascii="Times New Roman" w:hAnsi="Times New Roman" w:cs="Times New Roman"/>
          <w:sz w:val="24"/>
          <w:szCs w:val="24"/>
        </w:rPr>
        <w:t xml:space="preserve"> de 60 minu</w:t>
      </w:r>
      <w:r>
        <w:rPr>
          <w:rFonts w:ascii="Times New Roman" w:hAnsi="Times New Roman" w:cs="Times New Roman"/>
          <w:sz w:val="24"/>
          <w:szCs w:val="24"/>
        </w:rPr>
        <w:t>tos. Posteriormente se realizó</w:t>
      </w:r>
      <w:r w:rsidR="00382B18" w:rsidRPr="00382B18">
        <w:rPr>
          <w:rFonts w:ascii="Times New Roman" w:hAnsi="Times New Roman" w:cs="Times New Roman"/>
          <w:sz w:val="24"/>
          <w:szCs w:val="24"/>
        </w:rPr>
        <w:t xml:space="preserve"> el procesamiento y análisis de datos, utilizando el programa del SPSS, para finalmente brindar la información de los resultados obtenidos en la investigación.  </w:t>
      </w:r>
    </w:p>
    <w:p w14:paraId="0C13477A" w14:textId="77777777" w:rsidR="00200882" w:rsidRPr="00A30572" w:rsidRDefault="00200882" w:rsidP="00E40E76">
      <w:pPr>
        <w:pStyle w:val="Prrafodelista"/>
        <w:numPr>
          <w:ilvl w:val="1"/>
          <w:numId w:val="12"/>
        </w:numPr>
        <w:spacing w:before="100" w:beforeAutospacing="1" w:after="100" w:afterAutospacing="1" w:line="480" w:lineRule="auto"/>
        <w:ind w:left="567" w:hanging="567"/>
        <w:jc w:val="both"/>
        <w:outlineLvl w:val="0"/>
        <w:rPr>
          <w:rFonts w:cs="Times New Roman"/>
          <w:b/>
          <w:sz w:val="24"/>
          <w:szCs w:val="24"/>
        </w:rPr>
      </w:pPr>
      <w:bookmarkStart w:id="94" w:name="_Toc487574112"/>
      <w:r w:rsidRPr="00A30572">
        <w:rPr>
          <w:rFonts w:cs="Times New Roman"/>
          <w:b/>
          <w:sz w:val="24"/>
          <w:szCs w:val="24"/>
        </w:rPr>
        <w:t>Análisis de Datos.</w:t>
      </w:r>
      <w:bookmarkEnd w:id="94"/>
    </w:p>
    <w:p w14:paraId="5AA9D2EF" w14:textId="77777777" w:rsidR="009048F6" w:rsidRDefault="009048F6" w:rsidP="00E40E76">
      <w:pPr>
        <w:spacing w:before="100" w:beforeAutospacing="1" w:after="100" w:afterAutospacing="1" w:line="480" w:lineRule="auto"/>
        <w:ind w:firstLine="567"/>
        <w:jc w:val="both"/>
        <w:rPr>
          <w:rFonts w:ascii="Times New Roman" w:hAnsi="Times New Roman" w:cs="Times New Roman"/>
          <w:sz w:val="24"/>
          <w:szCs w:val="24"/>
        </w:rPr>
      </w:pPr>
      <w:r w:rsidRPr="009048F6">
        <w:rPr>
          <w:rFonts w:ascii="Times New Roman" w:hAnsi="Times New Roman" w:cs="Times New Roman"/>
          <w:sz w:val="24"/>
          <w:szCs w:val="24"/>
        </w:rPr>
        <w:t>Para el tratamiento de datos, análisis estadístico, creación de tablas y figuras, se utilizará el p</w:t>
      </w:r>
      <w:r w:rsidR="00563E4D">
        <w:rPr>
          <w:rFonts w:ascii="Times New Roman" w:hAnsi="Times New Roman" w:cs="Times New Roman"/>
          <w:sz w:val="24"/>
          <w:szCs w:val="24"/>
        </w:rPr>
        <w:t>rograma SPSS. Asimismo se tuvo</w:t>
      </w:r>
      <w:r w:rsidRPr="009048F6">
        <w:rPr>
          <w:rFonts w:ascii="Times New Roman" w:hAnsi="Times New Roman" w:cs="Times New Roman"/>
          <w:sz w:val="24"/>
          <w:szCs w:val="24"/>
        </w:rPr>
        <w:t xml:space="preserve"> en cuenta la prueba </w:t>
      </w:r>
      <w:r w:rsidR="0034270E" w:rsidRPr="009048F6">
        <w:rPr>
          <w:rFonts w:ascii="Times New Roman" w:hAnsi="Times New Roman" w:cs="Times New Roman"/>
          <w:sz w:val="24"/>
          <w:szCs w:val="24"/>
        </w:rPr>
        <w:t>de</w:t>
      </w:r>
      <w:r w:rsidR="0034270E">
        <w:rPr>
          <w:rFonts w:ascii="Times New Roman" w:hAnsi="Times New Roman" w:cs="Times New Roman"/>
          <w:sz w:val="24"/>
          <w:szCs w:val="24"/>
        </w:rPr>
        <w:t xml:space="preserve"> </w:t>
      </w:r>
      <w:r w:rsidR="0034270E" w:rsidRPr="009048F6">
        <w:rPr>
          <w:rFonts w:ascii="Times New Roman" w:hAnsi="Times New Roman" w:cs="Times New Roman"/>
          <w:sz w:val="24"/>
          <w:szCs w:val="24"/>
        </w:rPr>
        <w:t>normalidad</w:t>
      </w:r>
      <w:r w:rsidRPr="009048F6">
        <w:rPr>
          <w:rFonts w:ascii="Times New Roman" w:hAnsi="Times New Roman" w:cs="Times New Roman"/>
          <w:sz w:val="24"/>
          <w:szCs w:val="24"/>
        </w:rPr>
        <w:t xml:space="preserve"> Shapiro-Wilk, dado que la muestra es menor que 50. </w:t>
      </w:r>
    </w:p>
    <w:p w14:paraId="400DFCD5" w14:textId="77777777" w:rsidR="00200882" w:rsidRDefault="00200882" w:rsidP="00E40E76">
      <w:pPr>
        <w:pStyle w:val="Prrafodelista"/>
        <w:numPr>
          <w:ilvl w:val="1"/>
          <w:numId w:val="12"/>
        </w:numPr>
        <w:spacing w:before="100" w:beforeAutospacing="1" w:after="100" w:afterAutospacing="1" w:line="480" w:lineRule="auto"/>
        <w:ind w:left="567" w:hanging="567"/>
        <w:jc w:val="both"/>
        <w:outlineLvl w:val="0"/>
        <w:rPr>
          <w:rFonts w:cs="Times New Roman"/>
          <w:b/>
          <w:sz w:val="24"/>
          <w:szCs w:val="24"/>
        </w:rPr>
      </w:pPr>
      <w:bookmarkStart w:id="95" w:name="_Toc487574113"/>
      <w:r w:rsidRPr="00A30572">
        <w:rPr>
          <w:rFonts w:cs="Times New Roman"/>
          <w:b/>
          <w:sz w:val="24"/>
          <w:szCs w:val="24"/>
        </w:rPr>
        <w:t>Aspectos éticos de la Investigación</w:t>
      </w:r>
      <w:bookmarkEnd w:id="95"/>
    </w:p>
    <w:p w14:paraId="73A94155" w14:textId="77777777" w:rsidR="00563E4D" w:rsidRPr="00A13CB4" w:rsidRDefault="00563E4D" w:rsidP="00E40E76">
      <w:pPr>
        <w:spacing w:before="100" w:beforeAutospacing="1" w:after="100" w:afterAutospacing="1" w:line="480" w:lineRule="auto"/>
        <w:ind w:firstLine="567"/>
        <w:jc w:val="both"/>
        <w:rPr>
          <w:rFonts w:ascii="Times New Roman" w:hAnsi="Times New Roman" w:cs="Times New Roman"/>
          <w:sz w:val="24"/>
          <w:szCs w:val="24"/>
        </w:rPr>
      </w:pPr>
      <w:r w:rsidRPr="00A13CB4">
        <w:rPr>
          <w:rFonts w:ascii="Times New Roman" w:hAnsi="Times New Roman" w:cs="Times New Roman"/>
          <w:sz w:val="24"/>
          <w:szCs w:val="24"/>
        </w:rPr>
        <w:t xml:space="preserve">En el Manual de Publicaciones de la APA 3ra Ed, menciona cinco principios generales los </w:t>
      </w:r>
      <w:r w:rsidR="0034270E" w:rsidRPr="00A13CB4">
        <w:rPr>
          <w:rFonts w:ascii="Times New Roman" w:hAnsi="Times New Roman" w:cs="Times New Roman"/>
          <w:sz w:val="24"/>
          <w:szCs w:val="24"/>
        </w:rPr>
        <w:t>cuales guían</w:t>
      </w:r>
      <w:r w:rsidRPr="00A13CB4">
        <w:rPr>
          <w:rFonts w:ascii="Times New Roman" w:hAnsi="Times New Roman" w:cs="Times New Roman"/>
          <w:sz w:val="24"/>
          <w:szCs w:val="24"/>
        </w:rPr>
        <w:t xml:space="preserve"> e inspiran a los psicólogos hacia los ideales éticos más altos de la profesión. </w:t>
      </w:r>
    </w:p>
    <w:p w14:paraId="3F3C3E6F" w14:textId="77777777" w:rsidR="00563E4D" w:rsidRPr="00A13CB4" w:rsidRDefault="00563E4D" w:rsidP="00E40E76">
      <w:pPr>
        <w:spacing w:before="100" w:beforeAutospacing="1" w:after="100" w:afterAutospacing="1" w:line="480" w:lineRule="auto"/>
        <w:ind w:firstLine="567"/>
        <w:jc w:val="both"/>
        <w:rPr>
          <w:rFonts w:ascii="Times New Roman" w:hAnsi="Times New Roman" w:cs="Times New Roman"/>
          <w:sz w:val="24"/>
          <w:szCs w:val="24"/>
        </w:rPr>
      </w:pPr>
      <w:r w:rsidRPr="00A13CB4">
        <w:rPr>
          <w:rFonts w:ascii="Times New Roman" w:hAnsi="Times New Roman" w:cs="Times New Roman"/>
          <w:sz w:val="24"/>
          <w:szCs w:val="24"/>
        </w:rPr>
        <w:t xml:space="preserve">El Principio de Beneficencia y no Maleficencia indica que todo psicólogo en sus acciones profesionales tiene que esforzarse en beneficiar a aquellas personas con las que trabaja, cuidar de no hacer daño o afectar el bienestar de los sujetos en investigación. El Principio de Fidelidad y Responsabilidad, aclara que como profesionales de la salud mental se debe establecer relaciones de confianza con aquellos con quienes se trabaja, respetar normas, aclarar funciones y obligaciones, manejara asertivamente los conflictos.  Por otro </w:t>
      </w:r>
      <w:r w:rsidR="00E86013" w:rsidRPr="00A13CB4">
        <w:rPr>
          <w:rFonts w:ascii="Times New Roman" w:hAnsi="Times New Roman" w:cs="Times New Roman"/>
          <w:sz w:val="24"/>
          <w:szCs w:val="24"/>
        </w:rPr>
        <w:t>lado,</w:t>
      </w:r>
      <w:r w:rsidRPr="00A13CB4">
        <w:rPr>
          <w:rFonts w:ascii="Times New Roman" w:hAnsi="Times New Roman" w:cs="Times New Roman"/>
          <w:sz w:val="24"/>
          <w:szCs w:val="24"/>
        </w:rPr>
        <w:t xml:space="preserve"> el Principio de Integridad señala que todo profesional que imparte una guía en los seres humanos, debe promover la exactitud, honestidad y veracidad en la ciencia, la enseñanza y práctica en la psicología, cumplir sus promesas y compromisos. Asimismo</w:t>
      </w:r>
      <w:r w:rsidR="00E86013" w:rsidRPr="00A13CB4">
        <w:rPr>
          <w:rFonts w:ascii="Times New Roman" w:hAnsi="Times New Roman" w:cs="Times New Roman"/>
          <w:sz w:val="24"/>
          <w:szCs w:val="24"/>
        </w:rPr>
        <w:t>,</w:t>
      </w:r>
      <w:r w:rsidRPr="00A13CB4">
        <w:rPr>
          <w:rFonts w:ascii="Times New Roman" w:hAnsi="Times New Roman" w:cs="Times New Roman"/>
          <w:sz w:val="24"/>
          <w:szCs w:val="24"/>
        </w:rPr>
        <w:t xml:space="preserve"> el Principio de Justicia, resalta que los psicólogos estamos sujetos a reconocer la igualdad y el derecho de todas las personas para acceder y beneficiarse de las aportaciones de la psicología y de la calidad de los procesos, procedimientos y servici</w:t>
      </w:r>
      <w:r w:rsidR="00E86013" w:rsidRPr="00A13CB4">
        <w:rPr>
          <w:rFonts w:ascii="Times New Roman" w:hAnsi="Times New Roman" w:cs="Times New Roman"/>
          <w:sz w:val="24"/>
          <w:szCs w:val="24"/>
        </w:rPr>
        <w:t>os que se están llevando a cabo y</w:t>
      </w:r>
      <w:r w:rsidRPr="00A13CB4">
        <w:rPr>
          <w:rFonts w:ascii="Times New Roman" w:hAnsi="Times New Roman" w:cs="Times New Roman"/>
          <w:sz w:val="24"/>
          <w:szCs w:val="24"/>
        </w:rPr>
        <w:t xml:space="preserve"> Finalmente el Principio de Respeto de los Derechos del Pueblo y la Dignidad, menciona que como profesionales de la salud mental se debe respetar la dignidad, el valor de todas las personas, el derecho a la privacidad, confidencialidad, autodeterminación, diferencias culturales e individuales, incluyendo edad, sexo, identidad de género, raza, etnia, cultura, origen nacional, religión, orientación sexual, discapacidad, idioma y su situación económica.</w:t>
      </w:r>
    </w:p>
    <w:p w14:paraId="0533F92D" w14:textId="2EC91A3F" w:rsidR="00E86013" w:rsidRPr="00E86013" w:rsidRDefault="00E86013" w:rsidP="005529D9">
      <w:pPr>
        <w:spacing w:after="0" w:line="480" w:lineRule="auto"/>
        <w:ind w:firstLine="851"/>
        <w:jc w:val="both"/>
        <w:rPr>
          <w:rFonts w:cs="Times New Roman"/>
          <w:sz w:val="24"/>
          <w:szCs w:val="24"/>
        </w:rPr>
      </w:pPr>
      <w:r w:rsidRPr="00A13CB4">
        <w:rPr>
          <w:rFonts w:ascii="Times New Roman" w:hAnsi="Times New Roman" w:cs="Times New Roman"/>
          <w:sz w:val="24"/>
          <w:szCs w:val="24"/>
        </w:rPr>
        <w:t xml:space="preserve">Por ello el </w:t>
      </w:r>
      <w:r w:rsidR="00200882" w:rsidRPr="00A13CB4">
        <w:rPr>
          <w:rFonts w:ascii="Times New Roman" w:hAnsi="Times New Roman" w:cs="Times New Roman"/>
          <w:sz w:val="24"/>
          <w:szCs w:val="24"/>
        </w:rPr>
        <w:t>Consentimiento informado</w:t>
      </w:r>
      <w:r w:rsidRPr="00A13CB4">
        <w:rPr>
          <w:rFonts w:ascii="Times New Roman" w:hAnsi="Times New Roman" w:cs="Times New Roman"/>
          <w:sz w:val="24"/>
          <w:szCs w:val="24"/>
        </w:rPr>
        <w:t xml:space="preserve"> se presentó con</w:t>
      </w:r>
      <w:r w:rsidR="00200882" w:rsidRPr="00A13CB4">
        <w:rPr>
          <w:rFonts w:ascii="Times New Roman" w:hAnsi="Times New Roman" w:cs="Times New Roman"/>
          <w:sz w:val="24"/>
          <w:szCs w:val="24"/>
        </w:rPr>
        <w:t xml:space="preserve"> una carta </w:t>
      </w:r>
      <w:r w:rsidRPr="00A13CB4">
        <w:rPr>
          <w:rFonts w:ascii="Times New Roman" w:hAnsi="Times New Roman" w:cs="Times New Roman"/>
          <w:sz w:val="24"/>
          <w:szCs w:val="24"/>
        </w:rPr>
        <w:t>al área de Desarrollo Social de la Municipalidad de Jesús</w:t>
      </w:r>
      <w:r w:rsidR="00200882" w:rsidRPr="00A13CB4">
        <w:rPr>
          <w:rFonts w:ascii="Times New Roman" w:hAnsi="Times New Roman" w:cs="Times New Roman"/>
          <w:sz w:val="24"/>
          <w:szCs w:val="24"/>
        </w:rPr>
        <w:t xml:space="preserve">, informando </w:t>
      </w:r>
      <w:r w:rsidRPr="00A13CB4">
        <w:rPr>
          <w:rFonts w:ascii="Times New Roman" w:hAnsi="Times New Roman" w:cs="Times New Roman"/>
          <w:sz w:val="24"/>
          <w:szCs w:val="24"/>
        </w:rPr>
        <w:t>del estudio y la finalidad que éste tiene, para</w:t>
      </w:r>
      <w:r w:rsidR="00200882" w:rsidRPr="00A13CB4">
        <w:rPr>
          <w:rFonts w:ascii="Times New Roman" w:hAnsi="Times New Roman" w:cs="Times New Roman"/>
          <w:sz w:val="24"/>
          <w:szCs w:val="24"/>
        </w:rPr>
        <w:t xml:space="preserve"> que se sepa los beneficios que se quiere lograr con esta investigación </w:t>
      </w:r>
      <w:r w:rsidRPr="00A13CB4">
        <w:rPr>
          <w:rFonts w:ascii="Times New Roman" w:hAnsi="Times New Roman" w:cs="Times New Roman"/>
          <w:sz w:val="24"/>
          <w:szCs w:val="24"/>
        </w:rPr>
        <w:t xml:space="preserve">y </w:t>
      </w:r>
      <w:r w:rsidR="00200882" w:rsidRPr="00A13CB4">
        <w:rPr>
          <w:rFonts w:ascii="Times New Roman" w:hAnsi="Times New Roman" w:cs="Times New Roman"/>
          <w:sz w:val="24"/>
          <w:szCs w:val="24"/>
        </w:rPr>
        <w:t xml:space="preserve">a la vez mantener la confidencialidad de la población en </w:t>
      </w:r>
      <w:r w:rsidR="00200882" w:rsidRPr="008A59E1">
        <w:rPr>
          <w:rFonts w:ascii="Times New Roman" w:hAnsi="Times New Roman" w:cs="Times New Roman"/>
          <w:sz w:val="24"/>
          <w:szCs w:val="24"/>
        </w:rPr>
        <w:t xml:space="preserve">estudio. </w:t>
      </w:r>
      <w:r w:rsidR="00B10633">
        <w:rPr>
          <w:rFonts w:ascii="Times New Roman" w:hAnsi="Times New Roman" w:cs="Times New Roman"/>
          <w:sz w:val="24"/>
          <w:szCs w:val="24"/>
        </w:rPr>
        <w:t xml:space="preserve">(Ver anexo </w:t>
      </w:r>
      <w:r w:rsidR="00EE6593">
        <w:rPr>
          <w:rFonts w:ascii="Times New Roman" w:hAnsi="Times New Roman" w:cs="Times New Roman"/>
          <w:sz w:val="24"/>
          <w:szCs w:val="24"/>
        </w:rPr>
        <w:t>E</w:t>
      </w:r>
      <w:r w:rsidR="00200882" w:rsidRPr="008A59E1">
        <w:rPr>
          <w:rFonts w:ascii="Times New Roman" w:hAnsi="Times New Roman" w:cs="Times New Roman"/>
          <w:sz w:val="24"/>
          <w:szCs w:val="24"/>
        </w:rPr>
        <w:t>)</w:t>
      </w:r>
    </w:p>
    <w:p w14:paraId="35EAE673" w14:textId="77777777" w:rsidR="00200882" w:rsidRDefault="00200882" w:rsidP="007F7E55">
      <w:pPr>
        <w:pStyle w:val="Prrafodelista"/>
        <w:spacing w:after="0" w:line="480" w:lineRule="auto"/>
        <w:ind w:left="0" w:firstLine="709"/>
        <w:contextualSpacing w:val="0"/>
        <w:jc w:val="both"/>
        <w:rPr>
          <w:rFonts w:cs="Times New Roman"/>
          <w:sz w:val="24"/>
          <w:szCs w:val="24"/>
        </w:rPr>
      </w:pPr>
      <w:r w:rsidRPr="00E86013">
        <w:rPr>
          <w:rFonts w:cs="Times New Roman"/>
          <w:sz w:val="24"/>
          <w:szCs w:val="24"/>
        </w:rPr>
        <w:t>Respe</w:t>
      </w:r>
      <w:r w:rsidR="00E86013" w:rsidRPr="00E86013">
        <w:rPr>
          <w:rFonts w:cs="Times New Roman"/>
          <w:sz w:val="24"/>
          <w:szCs w:val="24"/>
        </w:rPr>
        <w:t>c</w:t>
      </w:r>
      <w:r w:rsidRPr="00E86013">
        <w:rPr>
          <w:rFonts w:cs="Times New Roman"/>
          <w:sz w:val="24"/>
          <w:szCs w:val="24"/>
        </w:rPr>
        <w:t xml:space="preserve">to a los sujetos </w:t>
      </w:r>
      <w:r w:rsidR="00786C2F" w:rsidRPr="00E86013">
        <w:rPr>
          <w:rFonts w:cs="Times New Roman"/>
          <w:sz w:val="24"/>
          <w:szCs w:val="24"/>
        </w:rPr>
        <w:t>participantes</w:t>
      </w:r>
      <w:r w:rsidR="00E86013" w:rsidRPr="00E86013">
        <w:rPr>
          <w:rFonts w:cs="Times New Roman"/>
          <w:sz w:val="24"/>
          <w:szCs w:val="24"/>
        </w:rPr>
        <w:t xml:space="preserve">, </w:t>
      </w:r>
      <w:r w:rsidR="00E86013">
        <w:rPr>
          <w:rFonts w:cs="Times New Roman"/>
          <w:sz w:val="24"/>
          <w:szCs w:val="24"/>
        </w:rPr>
        <w:t>se trató</w:t>
      </w:r>
      <w:r w:rsidRPr="00E86013">
        <w:rPr>
          <w:rFonts w:cs="Times New Roman"/>
          <w:sz w:val="24"/>
          <w:szCs w:val="24"/>
        </w:rPr>
        <w:t xml:space="preserve"> </w:t>
      </w:r>
      <w:r w:rsidR="00786C2F" w:rsidRPr="00E86013">
        <w:rPr>
          <w:rFonts w:cs="Times New Roman"/>
          <w:sz w:val="24"/>
          <w:szCs w:val="24"/>
        </w:rPr>
        <w:t xml:space="preserve">a las presidentas del comité de </w:t>
      </w:r>
      <w:r w:rsidR="00E86013" w:rsidRPr="00E86013">
        <w:rPr>
          <w:rFonts w:cs="Times New Roman"/>
          <w:sz w:val="24"/>
          <w:szCs w:val="24"/>
        </w:rPr>
        <w:t>Vaso de L</w:t>
      </w:r>
      <w:r w:rsidR="00786C2F" w:rsidRPr="00E86013">
        <w:rPr>
          <w:rFonts w:cs="Times New Roman"/>
          <w:sz w:val="24"/>
          <w:szCs w:val="24"/>
        </w:rPr>
        <w:t>eche</w:t>
      </w:r>
      <w:r w:rsidR="00E86013">
        <w:rPr>
          <w:rFonts w:cs="Times New Roman"/>
          <w:sz w:val="24"/>
          <w:szCs w:val="24"/>
        </w:rPr>
        <w:t>,</w:t>
      </w:r>
      <w:r w:rsidR="00E86013" w:rsidRPr="00E86013">
        <w:rPr>
          <w:rFonts w:cs="Times New Roman"/>
          <w:sz w:val="24"/>
          <w:szCs w:val="24"/>
        </w:rPr>
        <w:t xml:space="preserve"> con respeto</w:t>
      </w:r>
      <w:r w:rsidR="00E86013">
        <w:rPr>
          <w:rFonts w:cs="Times New Roman"/>
          <w:sz w:val="24"/>
          <w:szCs w:val="24"/>
        </w:rPr>
        <w:t xml:space="preserve"> a sus decisiones </w:t>
      </w:r>
      <w:r w:rsidRPr="00A30572">
        <w:rPr>
          <w:rFonts w:cs="Times New Roman"/>
          <w:sz w:val="24"/>
          <w:szCs w:val="24"/>
        </w:rPr>
        <w:t>e</w:t>
      </w:r>
      <w:r w:rsidR="00E86013">
        <w:rPr>
          <w:rFonts w:cs="Times New Roman"/>
          <w:sz w:val="24"/>
          <w:szCs w:val="24"/>
        </w:rPr>
        <w:t>n</w:t>
      </w:r>
      <w:r w:rsidRPr="00A30572">
        <w:rPr>
          <w:rFonts w:cs="Times New Roman"/>
          <w:sz w:val="24"/>
          <w:szCs w:val="24"/>
        </w:rPr>
        <w:t xml:space="preserve"> querer participar en la investigación de forma v</w:t>
      </w:r>
      <w:r>
        <w:rPr>
          <w:rFonts w:cs="Times New Roman"/>
          <w:sz w:val="24"/>
          <w:szCs w:val="24"/>
        </w:rPr>
        <w:t>oluntaria.</w:t>
      </w:r>
    </w:p>
    <w:p w14:paraId="0F979EF9" w14:textId="77777777" w:rsidR="0027007B" w:rsidRPr="000D0F69" w:rsidRDefault="0027007B" w:rsidP="004813BA">
      <w:pPr>
        <w:spacing w:before="100" w:beforeAutospacing="1" w:after="100" w:afterAutospacing="1" w:line="480" w:lineRule="auto"/>
        <w:ind w:firstLine="709"/>
        <w:jc w:val="both"/>
        <w:rPr>
          <w:rFonts w:ascii="Times New Roman" w:hAnsi="Times New Roman" w:cs="Times New Roman"/>
          <w:sz w:val="24"/>
          <w:szCs w:val="24"/>
        </w:rPr>
      </w:pPr>
      <w:r w:rsidRPr="00A30572">
        <w:rPr>
          <w:rFonts w:ascii="Times New Roman" w:hAnsi="Times New Roman" w:cs="Times New Roman"/>
          <w:sz w:val="24"/>
          <w:szCs w:val="24"/>
        </w:rPr>
        <w:br w:type="page"/>
      </w:r>
    </w:p>
    <w:p w14:paraId="293259A0" w14:textId="77777777" w:rsidR="00C6214D" w:rsidRDefault="00C6214D" w:rsidP="009F656B">
      <w:pPr>
        <w:pStyle w:val="Ttulo1"/>
        <w:keepNext w:val="0"/>
        <w:keepLines w:val="0"/>
        <w:spacing w:before="0" w:line="480" w:lineRule="auto"/>
        <w:jc w:val="center"/>
        <w:rPr>
          <w:rFonts w:cs="Times New Roman"/>
          <w:sz w:val="28"/>
          <w:szCs w:val="28"/>
        </w:rPr>
      </w:pPr>
      <w:bookmarkStart w:id="96" w:name="_Toc477443107"/>
      <w:bookmarkStart w:id="97" w:name="_Toc487574114"/>
      <w:bookmarkStart w:id="98" w:name="_Hlk479071580"/>
      <w:bookmarkEnd w:id="86"/>
    </w:p>
    <w:p w14:paraId="697B3005" w14:textId="77777777" w:rsidR="00C6214D" w:rsidRDefault="00C6214D" w:rsidP="009F656B">
      <w:pPr>
        <w:pStyle w:val="Ttulo1"/>
        <w:keepNext w:val="0"/>
        <w:keepLines w:val="0"/>
        <w:spacing w:before="0" w:line="480" w:lineRule="auto"/>
        <w:jc w:val="center"/>
        <w:rPr>
          <w:rFonts w:cs="Times New Roman"/>
          <w:sz w:val="28"/>
          <w:szCs w:val="28"/>
        </w:rPr>
      </w:pPr>
    </w:p>
    <w:p w14:paraId="74C2CD08" w14:textId="77777777" w:rsidR="00C6214D" w:rsidRDefault="00C6214D" w:rsidP="009F656B">
      <w:pPr>
        <w:pStyle w:val="Ttulo1"/>
        <w:keepNext w:val="0"/>
        <w:keepLines w:val="0"/>
        <w:spacing w:before="0" w:line="480" w:lineRule="auto"/>
        <w:jc w:val="center"/>
        <w:rPr>
          <w:rFonts w:cs="Times New Roman"/>
          <w:sz w:val="28"/>
          <w:szCs w:val="28"/>
        </w:rPr>
      </w:pPr>
    </w:p>
    <w:p w14:paraId="673607CA" w14:textId="77777777" w:rsidR="00C6214D" w:rsidRDefault="00C6214D" w:rsidP="009F656B">
      <w:pPr>
        <w:pStyle w:val="Ttulo1"/>
        <w:keepNext w:val="0"/>
        <w:keepLines w:val="0"/>
        <w:spacing w:before="0" w:line="480" w:lineRule="auto"/>
        <w:jc w:val="center"/>
        <w:rPr>
          <w:rFonts w:cs="Times New Roman"/>
          <w:sz w:val="28"/>
          <w:szCs w:val="28"/>
        </w:rPr>
      </w:pPr>
    </w:p>
    <w:p w14:paraId="6D5F532C" w14:textId="77777777" w:rsidR="00C6214D" w:rsidRDefault="00C6214D" w:rsidP="009F656B">
      <w:pPr>
        <w:pStyle w:val="Ttulo1"/>
        <w:keepNext w:val="0"/>
        <w:keepLines w:val="0"/>
        <w:spacing w:before="0" w:line="480" w:lineRule="auto"/>
        <w:jc w:val="center"/>
        <w:rPr>
          <w:rFonts w:cs="Times New Roman"/>
          <w:sz w:val="28"/>
          <w:szCs w:val="28"/>
        </w:rPr>
      </w:pPr>
    </w:p>
    <w:p w14:paraId="7928F6A7" w14:textId="77777777" w:rsidR="00C6214D" w:rsidRDefault="00C6214D" w:rsidP="009F656B">
      <w:pPr>
        <w:pStyle w:val="Ttulo1"/>
        <w:keepNext w:val="0"/>
        <w:keepLines w:val="0"/>
        <w:spacing w:before="0" w:line="480" w:lineRule="auto"/>
        <w:jc w:val="center"/>
        <w:rPr>
          <w:rFonts w:cs="Times New Roman"/>
          <w:sz w:val="28"/>
          <w:szCs w:val="28"/>
        </w:rPr>
      </w:pPr>
    </w:p>
    <w:p w14:paraId="6560DCE1" w14:textId="77777777" w:rsidR="00C6214D" w:rsidRDefault="00C6214D" w:rsidP="009F656B">
      <w:pPr>
        <w:pStyle w:val="Ttulo1"/>
        <w:keepNext w:val="0"/>
        <w:keepLines w:val="0"/>
        <w:spacing w:before="0" w:line="480" w:lineRule="auto"/>
        <w:jc w:val="center"/>
        <w:rPr>
          <w:rFonts w:cs="Times New Roman"/>
          <w:sz w:val="28"/>
          <w:szCs w:val="28"/>
        </w:rPr>
      </w:pPr>
    </w:p>
    <w:p w14:paraId="3A47AF58" w14:textId="77777777" w:rsidR="00C6214D" w:rsidRDefault="00C6214D" w:rsidP="009F656B">
      <w:pPr>
        <w:pStyle w:val="Ttulo1"/>
        <w:keepNext w:val="0"/>
        <w:keepLines w:val="0"/>
        <w:spacing w:before="0" w:line="480" w:lineRule="auto"/>
        <w:jc w:val="center"/>
        <w:rPr>
          <w:rFonts w:cs="Times New Roman"/>
          <w:sz w:val="28"/>
          <w:szCs w:val="28"/>
        </w:rPr>
      </w:pPr>
    </w:p>
    <w:p w14:paraId="44F98281" w14:textId="77777777" w:rsidR="00C6214D" w:rsidRDefault="00C6214D" w:rsidP="009F656B">
      <w:pPr>
        <w:pStyle w:val="Ttulo1"/>
        <w:keepNext w:val="0"/>
        <w:keepLines w:val="0"/>
        <w:spacing w:before="0" w:line="480" w:lineRule="auto"/>
        <w:jc w:val="center"/>
        <w:rPr>
          <w:rFonts w:cs="Times New Roman"/>
          <w:sz w:val="28"/>
          <w:szCs w:val="28"/>
        </w:rPr>
      </w:pPr>
    </w:p>
    <w:p w14:paraId="0A89C33C" w14:textId="48822CB2" w:rsidR="00C6214D" w:rsidRPr="00C6214D" w:rsidRDefault="0053274D" w:rsidP="009F656B">
      <w:pPr>
        <w:pStyle w:val="Ttulo1"/>
        <w:keepNext w:val="0"/>
        <w:keepLines w:val="0"/>
        <w:spacing w:before="0" w:line="480" w:lineRule="auto"/>
        <w:jc w:val="center"/>
        <w:rPr>
          <w:rFonts w:cs="Times New Roman"/>
          <w:sz w:val="28"/>
          <w:szCs w:val="28"/>
        </w:rPr>
      </w:pPr>
      <w:r w:rsidRPr="00C6214D">
        <w:rPr>
          <w:rFonts w:cs="Times New Roman"/>
          <w:sz w:val="28"/>
          <w:szCs w:val="28"/>
        </w:rPr>
        <w:t>CAPITULO IV</w:t>
      </w:r>
    </w:p>
    <w:p w14:paraId="46BA7E17" w14:textId="41A8F9F3" w:rsidR="006A7C30" w:rsidRPr="00C6214D" w:rsidRDefault="004A7863" w:rsidP="009F656B">
      <w:pPr>
        <w:pStyle w:val="Ttulo1"/>
        <w:keepNext w:val="0"/>
        <w:keepLines w:val="0"/>
        <w:spacing w:before="0" w:line="480" w:lineRule="auto"/>
        <w:jc w:val="center"/>
        <w:rPr>
          <w:rFonts w:cs="Times New Roman"/>
          <w:sz w:val="28"/>
          <w:szCs w:val="28"/>
        </w:rPr>
      </w:pPr>
      <w:r w:rsidRPr="00C6214D">
        <w:rPr>
          <w:rFonts w:cs="Times New Roman"/>
          <w:sz w:val="28"/>
          <w:szCs w:val="28"/>
        </w:rPr>
        <w:t>ANÁLISIS</w:t>
      </w:r>
      <w:r w:rsidR="00C06A85" w:rsidRPr="00C6214D">
        <w:rPr>
          <w:rFonts w:cs="Times New Roman"/>
          <w:sz w:val="28"/>
          <w:szCs w:val="28"/>
        </w:rPr>
        <w:t xml:space="preserve"> Y DISCUSIÓN DE RESULTADOS</w:t>
      </w:r>
      <w:bookmarkEnd w:id="96"/>
      <w:bookmarkEnd w:id="97"/>
    </w:p>
    <w:p w14:paraId="18FA88D6" w14:textId="34B07D7D" w:rsidR="00C6214D" w:rsidRDefault="00C6214D" w:rsidP="00C6214D">
      <w:pPr>
        <w:rPr>
          <w:lang w:val="es-ES"/>
        </w:rPr>
      </w:pPr>
    </w:p>
    <w:p w14:paraId="71CAE61F" w14:textId="7EC81D2D" w:rsidR="00C6214D" w:rsidRDefault="00C6214D">
      <w:pPr>
        <w:rPr>
          <w:lang w:val="es-ES"/>
        </w:rPr>
      </w:pPr>
      <w:r>
        <w:rPr>
          <w:lang w:val="es-ES"/>
        </w:rPr>
        <w:br w:type="page"/>
      </w:r>
    </w:p>
    <w:p w14:paraId="7B8404B4" w14:textId="77777777" w:rsidR="006A7C30" w:rsidRDefault="006A7C30" w:rsidP="00DB5C8A">
      <w:pPr>
        <w:pStyle w:val="Prrafodelista"/>
        <w:numPr>
          <w:ilvl w:val="1"/>
          <w:numId w:val="11"/>
        </w:numPr>
        <w:spacing w:after="0" w:line="480" w:lineRule="auto"/>
        <w:ind w:left="567" w:hanging="567"/>
        <w:contextualSpacing w:val="0"/>
        <w:jc w:val="both"/>
        <w:outlineLvl w:val="0"/>
        <w:rPr>
          <w:rFonts w:cs="Times New Roman"/>
          <w:b/>
          <w:sz w:val="24"/>
          <w:szCs w:val="24"/>
        </w:rPr>
      </w:pPr>
      <w:bookmarkStart w:id="99" w:name="_Toc487574115"/>
      <w:r>
        <w:rPr>
          <w:rFonts w:cs="Times New Roman"/>
          <w:b/>
          <w:sz w:val="24"/>
          <w:szCs w:val="24"/>
        </w:rPr>
        <w:t>Análisis de resultados</w:t>
      </w:r>
      <w:bookmarkEnd w:id="99"/>
    </w:p>
    <w:p w14:paraId="12B5711E" w14:textId="77777777" w:rsidR="00B1416E" w:rsidRPr="006A7C30" w:rsidRDefault="00B1416E" w:rsidP="00DB5C8A">
      <w:pPr>
        <w:pStyle w:val="Prrafodelista"/>
        <w:numPr>
          <w:ilvl w:val="2"/>
          <w:numId w:val="11"/>
        </w:numPr>
        <w:spacing w:after="0" w:line="480" w:lineRule="auto"/>
        <w:ind w:left="709" w:hanging="709"/>
        <w:contextualSpacing w:val="0"/>
        <w:jc w:val="both"/>
        <w:outlineLvl w:val="0"/>
        <w:rPr>
          <w:rFonts w:cs="Times New Roman"/>
          <w:b/>
          <w:sz w:val="24"/>
          <w:szCs w:val="24"/>
        </w:rPr>
      </w:pPr>
      <w:bookmarkStart w:id="100" w:name="_Toc487574116"/>
      <w:r w:rsidRPr="006A7C30">
        <w:rPr>
          <w:rFonts w:cs="Times New Roman"/>
          <w:b/>
          <w:sz w:val="24"/>
          <w:szCs w:val="24"/>
        </w:rPr>
        <w:t xml:space="preserve">Prueba de normalidad </w:t>
      </w:r>
      <w:bookmarkEnd w:id="100"/>
    </w:p>
    <w:p w14:paraId="55C14BF6" w14:textId="77777777" w:rsidR="00A1052B" w:rsidRDefault="00A1052B" w:rsidP="00B16267">
      <w:pPr>
        <w:spacing w:after="0" w:line="480" w:lineRule="auto"/>
        <w:ind w:firstLine="567"/>
        <w:jc w:val="both"/>
        <w:rPr>
          <w:rFonts w:ascii="Times New Roman" w:hAnsi="Times New Roman" w:cs="Times New Roman"/>
          <w:sz w:val="24"/>
          <w:szCs w:val="24"/>
          <w:lang w:val="es-ES"/>
        </w:rPr>
      </w:pPr>
      <w:r w:rsidRPr="00A1052B">
        <w:rPr>
          <w:rFonts w:ascii="Times New Roman" w:hAnsi="Times New Roman" w:cs="Times New Roman"/>
          <w:sz w:val="24"/>
          <w:szCs w:val="24"/>
          <w:lang w:val="es-ES"/>
        </w:rPr>
        <w:t>A partir de la información presentada en la tabla 1 y 2, se observa la prueba de normalidad de las dos variables de estudio. Considerando que el número de evaluados es menor de 50 casos, se eligió los niveles de significancia reportados por la prueba Shapiro-Wilk. Los resultados indican que las puntaciones de todos los estilos de liderazgo, con excepción del estilo generativo punitivo, presentan una distribución normal. Sin embargo, en el caso de la variable inteligencia emocional, existe una distribución normal para el caso de la inteligencia emocional general, la atención emocional y la claridad emocional. Por lo tanto, se utilizará tanto el coeficiente r de Pearson y la Rho de Spearman, según se trate de dos variables con distribución normal o alguna de ellas sin distribución normal.</w:t>
      </w:r>
    </w:p>
    <w:p w14:paraId="738C01D1" w14:textId="77777777" w:rsidR="006703E4" w:rsidRPr="007D6BE2" w:rsidRDefault="006703E4" w:rsidP="00B22E6B">
      <w:pPr>
        <w:pStyle w:val="Descripcin"/>
        <w:spacing w:after="0" w:line="480" w:lineRule="auto"/>
        <w:rPr>
          <w:rFonts w:eastAsia="Times New Roman" w:cs="Times New Roman"/>
          <w:bCs/>
          <w:color w:val="auto"/>
          <w:sz w:val="24"/>
          <w:szCs w:val="24"/>
          <w:lang w:eastAsia="es-PE"/>
        </w:rPr>
      </w:pPr>
      <w:r w:rsidRPr="007D6BE2">
        <w:rPr>
          <w:rFonts w:eastAsia="Times New Roman" w:cs="Times New Roman"/>
          <w:bCs/>
          <w:color w:val="auto"/>
          <w:sz w:val="24"/>
          <w:szCs w:val="24"/>
          <w:lang w:eastAsia="es-PE"/>
        </w:rPr>
        <w:t>Tabla 4: Prueba de normalidad para la variable estilos de liderazgo.</w:t>
      </w:r>
    </w:p>
    <w:tbl>
      <w:tblPr>
        <w:tblW w:w="8977"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461"/>
        <w:gridCol w:w="1230"/>
        <w:gridCol w:w="1014"/>
        <w:gridCol w:w="1014"/>
        <w:gridCol w:w="1230"/>
        <w:gridCol w:w="1014"/>
        <w:gridCol w:w="1014"/>
      </w:tblGrid>
      <w:tr w:rsidR="006703E4" w:rsidRPr="006703E4" w14:paraId="1070730E" w14:textId="77777777" w:rsidTr="00572645">
        <w:trPr>
          <w:cantSplit/>
        </w:trPr>
        <w:tc>
          <w:tcPr>
            <w:tcW w:w="2461" w:type="dxa"/>
            <w:vMerge w:val="restart"/>
            <w:tcBorders>
              <w:top w:val="single" w:sz="4" w:space="0" w:color="auto"/>
              <w:bottom w:val="single" w:sz="4" w:space="0" w:color="auto"/>
            </w:tcBorders>
            <w:shd w:val="clear" w:color="auto" w:fill="FFFFFF"/>
            <w:vAlign w:val="bottom"/>
          </w:tcPr>
          <w:p w14:paraId="5D2EACE1" w14:textId="77777777" w:rsidR="006703E4" w:rsidRPr="006703E4" w:rsidRDefault="006703E4" w:rsidP="00B22E6B">
            <w:pPr>
              <w:autoSpaceDE w:val="0"/>
              <w:autoSpaceDN w:val="0"/>
              <w:adjustRightInd w:val="0"/>
              <w:spacing w:after="0" w:line="312" w:lineRule="auto"/>
              <w:rPr>
                <w:rFonts w:ascii="Times New Roman" w:hAnsi="Times New Roman" w:cs="Times New Roman"/>
                <w:sz w:val="24"/>
                <w:szCs w:val="24"/>
              </w:rPr>
            </w:pPr>
            <w:r w:rsidRPr="006703E4">
              <w:rPr>
                <w:rFonts w:ascii="Times New Roman" w:hAnsi="Times New Roman" w:cs="Times New Roman"/>
                <w:sz w:val="24"/>
                <w:szCs w:val="24"/>
              </w:rPr>
              <w:t>Tipo de estilo</w:t>
            </w:r>
          </w:p>
        </w:tc>
        <w:tc>
          <w:tcPr>
            <w:tcW w:w="3258" w:type="dxa"/>
            <w:gridSpan w:val="3"/>
            <w:tcBorders>
              <w:top w:val="single" w:sz="4" w:space="0" w:color="auto"/>
              <w:bottom w:val="single" w:sz="4" w:space="0" w:color="auto"/>
            </w:tcBorders>
            <w:shd w:val="clear" w:color="auto" w:fill="FFFFFF"/>
            <w:vAlign w:val="bottom"/>
          </w:tcPr>
          <w:p w14:paraId="62AB1A9D"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Kolmogorov-Smirnov</w:t>
            </w:r>
            <w:r w:rsidRPr="006703E4">
              <w:rPr>
                <w:rFonts w:ascii="Times New Roman" w:hAnsi="Times New Roman" w:cs="Times New Roman"/>
                <w:color w:val="000000"/>
                <w:sz w:val="24"/>
                <w:szCs w:val="24"/>
                <w:vertAlign w:val="superscript"/>
              </w:rPr>
              <w:t>a</w:t>
            </w:r>
          </w:p>
        </w:tc>
        <w:tc>
          <w:tcPr>
            <w:tcW w:w="3258" w:type="dxa"/>
            <w:gridSpan w:val="3"/>
            <w:tcBorders>
              <w:top w:val="single" w:sz="4" w:space="0" w:color="auto"/>
              <w:bottom w:val="single" w:sz="4" w:space="0" w:color="auto"/>
            </w:tcBorders>
            <w:shd w:val="clear" w:color="auto" w:fill="FFFFFF"/>
            <w:vAlign w:val="bottom"/>
          </w:tcPr>
          <w:p w14:paraId="5928E1EF"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Shapiro-Wilk</w:t>
            </w:r>
          </w:p>
        </w:tc>
      </w:tr>
      <w:tr w:rsidR="006703E4" w:rsidRPr="006703E4" w14:paraId="1002AB65" w14:textId="77777777" w:rsidTr="00572645">
        <w:trPr>
          <w:cantSplit/>
        </w:trPr>
        <w:tc>
          <w:tcPr>
            <w:tcW w:w="2461" w:type="dxa"/>
            <w:vMerge/>
            <w:tcBorders>
              <w:top w:val="single" w:sz="4" w:space="0" w:color="auto"/>
              <w:bottom w:val="single" w:sz="4" w:space="0" w:color="auto"/>
            </w:tcBorders>
            <w:shd w:val="clear" w:color="auto" w:fill="FFFFFF"/>
            <w:vAlign w:val="bottom"/>
          </w:tcPr>
          <w:p w14:paraId="44FAA2C6" w14:textId="77777777" w:rsidR="006703E4" w:rsidRPr="006703E4" w:rsidRDefault="006703E4" w:rsidP="00B22E6B">
            <w:pPr>
              <w:autoSpaceDE w:val="0"/>
              <w:autoSpaceDN w:val="0"/>
              <w:adjustRightInd w:val="0"/>
              <w:spacing w:after="0" w:line="312" w:lineRule="auto"/>
              <w:rPr>
                <w:rFonts w:ascii="Times New Roman" w:hAnsi="Times New Roman" w:cs="Times New Roman"/>
                <w:color w:val="000000"/>
                <w:sz w:val="24"/>
                <w:szCs w:val="24"/>
              </w:rPr>
            </w:pPr>
          </w:p>
        </w:tc>
        <w:tc>
          <w:tcPr>
            <w:tcW w:w="1230" w:type="dxa"/>
            <w:tcBorders>
              <w:top w:val="single" w:sz="4" w:space="0" w:color="auto"/>
              <w:bottom w:val="single" w:sz="4" w:space="0" w:color="auto"/>
            </w:tcBorders>
            <w:shd w:val="clear" w:color="auto" w:fill="FFFFFF"/>
            <w:vAlign w:val="bottom"/>
          </w:tcPr>
          <w:p w14:paraId="5E4352BB"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Estadístico</w:t>
            </w:r>
          </w:p>
        </w:tc>
        <w:tc>
          <w:tcPr>
            <w:tcW w:w="1014" w:type="dxa"/>
            <w:tcBorders>
              <w:top w:val="single" w:sz="4" w:space="0" w:color="auto"/>
              <w:bottom w:val="single" w:sz="4" w:space="0" w:color="auto"/>
            </w:tcBorders>
            <w:shd w:val="clear" w:color="auto" w:fill="FFFFFF"/>
            <w:vAlign w:val="bottom"/>
          </w:tcPr>
          <w:p w14:paraId="57C9B0BD"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Gl</w:t>
            </w:r>
          </w:p>
        </w:tc>
        <w:tc>
          <w:tcPr>
            <w:tcW w:w="1014" w:type="dxa"/>
            <w:tcBorders>
              <w:top w:val="single" w:sz="4" w:space="0" w:color="auto"/>
              <w:bottom w:val="single" w:sz="4" w:space="0" w:color="auto"/>
            </w:tcBorders>
            <w:shd w:val="clear" w:color="auto" w:fill="FFFFFF"/>
            <w:vAlign w:val="bottom"/>
          </w:tcPr>
          <w:p w14:paraId="6F8E3692"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Sig.</w:t>
            </w:r>
          </w:p>
        </w:tc>
        <w:tc>
          <w:tcPr>
            <w:tcW w:w="1230" w:type="dxa"/>
            <w:tcBorders>
              <w:top w:val="single" w:sz="4" w:space="0" w:color="auto"/>
              <w:bottom w:val="single" w:sz="4" w:space="0" w:color="auto"/>
            </w:tcBorders>
            <w:shd w:val="clear" w:color="auto" w:fill="FFFFFF"/>
            <w:vAlign w:val="bottom"/>
          </w:tcPr>
          <w:p w14:paraId="3DD07F2B"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Estadístico</w:t>
            </w:r>
          </w:p>
        </w:tc>
        <w:tc>
          <w:tcPr>
            <w:tcW w:w="1014" w:type="dxa"/>
            <w:tcBorders>
              <w:top w:val="single" w:sz="4" w:space="0" w:color="auto"/>
              <w:bottom w:val="single" w:sz="4" w:space="0" w:color="auto"/>
            </w:tcBorders>
            <w:shd w:val="clear" w:color="auto" w:fill="FFFFFF"/>
            <w:vAlign w:val="bottom"/>
          </w:tcPr>
          <w:p w14:paraId="02AB5F7B"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gl</w:t>
            </w:r>
          </w:p>
        </w:tc>
        <w:tc>
          <w:tcPr>
            <w:tcW w:w="1014" w:type="dxa"/>
            <w:tcBorders>
              <w:top w:val="single" w:sz="4" w:space="0" w:color="auto"/>
              <w:bottom w:val="single" w:sz="4" w:space="0" w:color="auto"/>
            </w:tcBorders>
            <w:shd w:val="clear" w:color="auto" w:fill="FFFFFF"/>
            <w:vAlign w:val="bottom"/>
          </w:tcPr>
          <w:p w14:paraId="037A9069"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Sig.</w:t>
            </w:r>
          </w:p>
        </w:tc>
      </w:tr>
      <w:tr w:rsidR="006703E4" w:rsidRPr="006703E4" w14:paraId="7CC03541" w14:textId="77777777" w:rsidTr="00572645">
        <w:trPr>
          <w:cantSplit/>
        </w:trPr>
        <w:tc>
          <w:tcPr>
            <w:tcW w:w="2461" w:type="dxa"/>
            <w:tcBorders>
              <w:top w:val="single" w:sz="4" w:space="0" w:color="auto"/>
            </w:tcBorders>
            <w:shd w:val="clear" w:color="auto" w:fill="FFFFFF"/>
          </w:tcPr>
          <w:p w14:paraId="51760258" w14:textId="77777777" w:rsidR="006703E4" w:rsidRPr="006703E4" w:rsidRDefault="006703E4" w:rsidP="00B22E6B">
            <w:pPr>
              <w:autoSpaceDE w:val="0"/>
              <w:autoSpaceDN w:val="0"/>
              <w:adjustRightInd w:val="0"/>
              <w:spacing w:after="0" w:line="312" w:lineRule="auto"/>
              <w:ind w:left="60" w:right="60" w:firstLine="284"/>
              <w:jc w:val="both"/>
              <w:rPr>
                <w:rFonts w:ascii="Times New Roman" w:hAnsi="Times New Roman" w:cs="Times New Roman"/>
                <w:color w:val="000000"/>
                <w:sz w:val="24"/>
                <w:szCs w:val="24"/>
              </w:rPr>
            </w:pPr>
            <w:r w:rsidRPr="006703E4">
              <w:rPr>
                <w:rFonts w:ascii="Times New Roman" w:hAnsi="Times New Roman" w:cs="Times New Roman"/>
                <w:color w:val="000000"/>
                <w:sz w:val="24"/>
                <w:szCs w:val="24"/>
              </w:rPr>
              <w:t xml:space="preserve">Estilo </w:t>
            </w:r>
            <w:r w:rsidRPr="006703E4">
              <w:rPr>
                <w:rFonts w:ascii="Times New Roman" w:eastAsia="Calibri" w:hAnsi="Times New Roman" w:cs="Times New Roman"/>
                <w:color w:val="000000"/>
                <w:sz w:val="24"/>
                <w:szCs w:val="24"/>
                <w:lang w:val="es-ES"/>
              </w:rPr>
              <w:t>Generativo</w:t>
            </w:r>
            <w:r w:rsidRPr="006703E4">
              <w:rPr>
                <w:rFonts w:ascii="Times New Roman" w:hAnsi="Times New Roman" w:cs="Times New Roman"/>
                <w:color w:val="000000"/>
                <w:sz w:val="24"/>
                <w:szCs w:val="24"/>
              </w:rPr>
              <w:t xml:space="preserve"> Punitivo</w:t>
            </w:r>
          </w:p>
        </w:tc>
        <w:tc>
          <w:tcPr>
            <w:tcW w:w="1230" w:type="dxa"/>
            <w:tcBorders>
              <w:top w:val="single" w:sz="4" w:space="0" w:color="auto"/>
            </w:tcBorders>
            <w:shd w:val="clear" w:color="auto" w:fill="FFFFFF"/>
            <w:vAlign w:val="center"/>
          </w:tcPr>
          <w:p w14:paraId="3744D18F"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,190</w:t>
            </w:r>
          </w:p>
        </w:tc>
        <w:tc>
          <w:tcPr>
            <w:tcW w:w="1014" w:type="dxa"/>
            <w:tcBorders>
              <w:top w:val="single" w:sz="4" w:space="0" w:color="auto"/>
            </w:tcBorders>
            <w:shd w:val="clear" w:color="auto" w:fill="FFFFFF"/>
            <w:vAlign w:val="center"/>
          </w:tcPr>
          <w:p w14:paraId="6628262D"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tcBorders>
              <w:top w:val="single" w:sz="4" w:space="0" w:color="auto"/>
            </w:tcBorders>
            <w:shd w:val="clear" w:color="auto" w:fill="FFFFFF"/>
            <w:vAlign w:val="center"/>
          </w:tcPr>
          <w:p w14:paraId="2D4D7446"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,000</w:t>
            </w:r>
          </w:p>
        </w:tc>
        <w:tc>
          <w:tcPr>
            <w:tcW w:w="1230" w:type="dxa"/>
            <w:tcBorders>
              <w:top w:val="single" w:sz="4" w:space="0" w:color="auto"/>
            </w:tcBorders>
            <w:shd w:val="clear" w:color="auto" w:fill="FFFFFF"/>
            <w:vAlign w:val="center"/>
          </w:tcPr>
          <w:p w14:paraId="0F7278CD"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,914</w:t>
            </w:r>
          </w:p>
        </w:tc>
        <w:tc>
          <w:tcPr>
            <w:tcW w:w="1014" w:type="dxa"/>
            <w:tcBorders>
              <w:top w:val="single" w:sz="4" w:space="0" w:color="auto"/>
            </w:tcBorders>
            <w:shd w:val="clear" w:color="auto" w:fill="FFFFFF"/>
            <w:vAlign w:val="center"/>
          </w:tcPr>
          <w:p w14:paraId="3590FC02"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tcBorders>
              <w:top w:val="single" w:sz="4" w:space="0" w:color="auto"/>
            </w:tcBorders>
            <w:shd w:val="clear" w:color="auto" w:fill="FFFFFF"/>
            <w:vAlign w:val="center"/>
          </w:tcPr>
          <w:p w14:paraId="1620A0A9"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b/>
                <w:color w:val="000000"/>
                <w:sz w:val="24"/>
                <w:szCs w:val="24"/>
              </w:rPr>
            </w:pPr>
            <w:r w:rsidRPr="006703E4">
              <w:rPr>
                <w:rFonts w:ascii="Times New Roman" w:hAnsi="Times New Roman" w:cs="Times New Roman"/>
                <w:b/>
                <w:color w:val="000000"/>
                <w:sz w:val="24"/>
                <w:szCs w:val="24"/>
              </w:rPr>
              <w:t>,003</w:t>
            </w:r>
          </w:p>
        </w:tc>
      </w:tr>
      <w:tr w:rsidR="006703E4" w:rsidRPr="006703E4" w14:paraId="0C727B13" w14:textId="77777777" w:rsidTr="00572645">
        <w:trPr>
          <w:cantSplit/>
        </w:trPr>
        <w:tc>
          <w:tcPr>
            <w:tcW w:w="2461" w:type="dxa"/>
            <w:shd w:val="clear" w:color="auto" w:fill="FFFFFF"/>
          </w:tcPr>
          <w:p w14:paraId="74C7F1DA" w14:textId="77777777" w:rsidR="006703E4" w:rsidRPr="006703E4" w:rsidRDefault="006703E4" w:rsidP="00B22E6B">
            <w:pPr>
              <w:autoSpaceDE w:val="0"/>
              <w:autoSpaceDN w:val="0"/>
              <w:adjustRightInd w:val="0"/>
              <w:spacing w:after="0" w:line="312" w:lineRule="auto"/>
              <w:ind w:left="60" w:right="60" w:firstLine="284"/>
              <w:jc w:val="both"/>
              <w:rPr>
                <w:rFonts w:ascii="Times New Roman" w:hAnsi="Times New Roman" w:cs="Times New Roman"/>
                <w:color w:val="000000"/>
                <w:sz w:val="24"/>
                <w:szCs w:val="24"/>
              </w:rPr>
            </w:pPr>
            <w:r w:rsidRPr="006703E4">
              <w:rPr>
                <w:rFonts w:ascii="Times New Roman" w:hAnsi="Times New Roman" w:cs="Times New Roman"/>
                <w:color w:val="000000"/>
                <w:sz w:val="24"/>
                <w:szCs w:val="24"/>
              </w:rPr>
              <w:t>Estilo Generativo Nutritivo</w:t>
            </w:r>
          </w:p>
        </w:tc>
        <w:tc>
          <w:tcPr>
            <w:tcW w:w="1230" w:type="dxa"/>
            <w:shd w:val="clear" w:color="auto" w:fill="FFFFFF"/>
            <w:vAlign w:val="center"/>
          </w:tcPr>
          <w:p w14:paraId="3596201F"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,097</w:t>
            </w:r>
          </w:p>
        </w:tc>
        <w:tc>
          <w:tcPr>
            <w:tcW w:w="1014" w:type="dxa"/>
            <w:shd w:val="clear" w:color="auto" w:fill="FFFFFF"/>
            <w:vAlign w:val="center"/>
          </w:tcPr>
          <w:p w14:paraId="5B5B1CB4"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shd w:val="clear" w:color="auto" w:fill="FFFFFF"/>
            <w:vAlign w:val="center"/>
          </w:tcPr>
          <w:p w14:paraId="5168FE41"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,200</w:t>
            </w:r>
            <w:r w:rsidRPr="006703E4">
              <w:rPr>
                <w:rFonts w:ascii="Times New Roman" w:hAnsi="Times New Roman" w:cs="Times New Roman"/>
                <w:color w:val="000000"/>
                <w:sz w:val="24"/>
                <w:szCs w:val="24"/>
                <w:vertAlign w:val="superscript"/>
              </w:rPr>
              <w:t>*</w:t>
            </w:r>
          </w:p>
        </w:tc>
        <w:tc>
          <w:tcPr>
            <w:tcW w:w="1230" w:type="dxa"/>
            <w:shd w:val="clear" w:color="auto" w:fill="FFFFFF"/>
            <w:vAlign w:val="center"/>
          </w:tcPr>
          <w:p w14:paraId="43EEEDC9"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,965</w:t>
            </w:r>
          </w:p>
        </w:tc>
        <w:tc>
          <w:tcPr>
            <w:tcW w:w="1014" w:type="dxa"/>
            <w:shd w:val="clear" w:color="auto" w:fill="FFFFFF"/>
            <w:vAlign w:val="center"/>
          </w:tcPr>
          <w:p w14:paraId="4025209F"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shd w:val="clear" w:color="auto" w:fill="FFFFFF"/>
            <w:vAlign w:val="center"/>
          </w:tcPr>
          <w:p w14:paraId="6B613D1D"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,186</w:t>
            </w:r>
          </w:p>
        </w:tc>
      </w:tr>
      <w:tr w:rsidR="006703E4" w:rsidRPr="006703E4" w14:paraId="7B0E4A20" w14:textId="77777777" w:rsidTr="00572645">
        <w:trPr>
          <w:cantSplit/>
        </w:trPr>
        <w:tc>
          <w:tcPr>
            <w:tcW w:w="2461" w:type="dxa"/>
            <w:shd w:val="clear" w:color="auto" w:fill="FFFFFF"/>
          </w:tcPr>
          <w:p w14:paraId="1EE82CFF" w14:textId="77777777" w:rsidR="006703E4" w:rsidRPr="006703E4" w:rsidRDefault="006703E4" w:rsidP="00B22E6B">
            <w:pPr>
              <w:autoSpaceDE w:val="0"/>
              <w:autoSpaceDN w:val="0"/>
              <w:adjustRightInd w:val="0"/>
              <w:spacing w:after="0" w:line="312" w:lineRule="auto"/>
              <w:ind w:left="60" w:right="60" w:firstLine="284"/>
              <w:jc w:val="both"/>
              <w:rPr>
                <w:rFonts w:ascii="Times New Roman" w:hAnsi="Times New Roman" w:cs="Times New Roman"/>
                <w:color w:val="000000"/>
                <w:sz w:val="24"/>
                <w:szCs w:val="24"/>
              </w:rPr>
            </w:pPr>
            <w:r w:rsidRPr="006703E4">
              <w:rPr>
                <w:rFonts w:ascii="Times New Roman" w:hAnsi="Times New Roman" w:cs="Times New Roman"/>
                <w:color w:val="000000"/>
                <w:sz w:val="24"/>
                <w:szCs w:val="24"/>
              </w:rPr>
              <w:t xml:space="preserve">Estilo </w:t>
            </w:r>
            <w:r w:rsidRPr="006703E4">
              <w:rPr>
                <w:rFonts w:ascii="Times New Roman" w:eastAsia="Calibri" w:hAnsi="Times New Roman" w:cs="Times New Roman"/>
                <w:color w:val="000000"/>
                <w:sz w:val="24"/>
                <w:szCs w:val="24"/>
                <w:lang w:val="es-ES"/>
              </w:rPr>
              <w:t>Racional</w:t>
            </w:r>
          </w:p>
        </w:tc>
        <w:tc>
          <w:tcPr>
            <w:tcW w:w="1230" w:type="dxa"/>
            <w:shd w:val="clear" w:color="auto" w:fill="FFFFFF"/>
            <w:vAlign w:val="center"/>
          </w:tcPr>
          <w:p w14:paraId="4C12E2BE"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,116</w:t>
            </w:r>
          </w:p>
        </w:tc>
        <w:tc>
          <w:tcPr>
            <w:tcW w:w="1014" w:type="dxa"/>
            <w:shd w:val="clear" w:color="auto" w:fill="FFFFFF"/>
            <w:vAlign w:val="center"/>
          </w:tcPr>
          <w:p w14:paraId="0B915E08"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shd w:val="clear" w:color="auto" w:fill="FFFFFF"/>
            <w:vAlign w:val="center"/>
          </w:tcPr>
          <w:p w14:paraId="62D10590"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,151</w:t>
            </w:r>
          </w:p>
        </w:tc>
        <w:tc>
          <w:tcPr>
            <w:tcW w:w="1230" w:type="dxa"/>
            <w:shd w:val="clear" w:color="auto" w:fill="FFFFFF"/>
            <w:vAlign w:val="center"/>
          </w:tcPr>
          <w:p w14:paraId="07CF490C"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,962</w:t>
            </w:r>
          </w:p>
        </w:tc>
        <w:tc>
          <w:tcPr>
            <w:tcW w:w="1014" w:type="dxa"/>
            <w:shd w:val="clear" w:color="auto" w:fill="FFFFFF"/>
            <w:vAlign w:val="center"/>
          </w:tcPr>
          <w:p w14:paraId="3631FBC5"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shd w:val="clear" w:color="auto" w:fill="FFFFFF"/>
            <w:vAlign w:val="center"/>
          </w:tcPr>
          <w:p w14:paraId="36948710"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,144</w:t>
            </w:r>
          </w:p>
        </w:tc>
      </w:tr>
      <w:tr w:rsidR="006703E4" w:rsidRPr="006703E4" w14:paraId="2DA5314C" w14:textId="77777777" w:rsidTr="00572645">
        <w:trPr>
          <w:cantSplit/>
        </w:trPr>
        <w:tc>
          <w:tcPr>
            <w:tcW w:w="2461" w:type="dxa"/>
            <w:tcBorders>
              <w:bottom w:val="nil"/>
            </w:tcBorders>
            <w:shd w:val="clear" w:color="auto" w:fill="FFFFFF"/>
          </w:tcPr>
          <w:p w14:paraId="6E3E9B3E" w14:textId="77777777" w:rsidR="006703E4" w:rsidRPr="006703E4" w:rsidRDefault="006703E4" w:rsidP="00B22E6B">
            <w:pPr>
              <w:autoSpaceDE w:val="0"/>
              <w:autoSpaceDN w:val="0"/>
              <w:adjustRightInd w:val="0"/>
              <w:spacing w:after="0" w:line="312" w:lineRule="auto"/>
              <w:ind w:left="60" w:right="60" w:firstLine="284"/>
              <w:jc w:val="both"/>
              <w:rPr>
                <w:rFonts w:ascii="Times New Roman" w:hAnsi="Times New Roman" w:cs="Times New Roman"/>
                <w:color w:val="000000"/>
                <w:sz w:val="24"/>
                <w:szCs w:val="24"/>
              </w:rPr>
            </w:pPr>
            <w:r w:rsidRPr="006703E4">
              <w:rPr>
                <w:rFonts w:ascii="Times New Roman" w:eastAsia="Calibri" w:hAnsi="Times New Roman" w:cs="Times New Roman"/>
                <w:color w:val="000000"/>
                <w:sz w:val="24"/>
                <w:szCs w:val="24"/>
                <w:lang w:val="es-ES"/>
              </w:rPr>
              <w:t>Emotivo</w:t>
            </w:r>
            <w:r w:rsidRPr="006703E4">
              <w:rPr>
                <w:rFonts w:ascii="Times New Roman" w:hAnsi="Times New Roman" w:cs="Times New Roman"/>
                <w:color w:val="000000"/>
                <w:sz w:val="24"/>
                <w:szCs w:val="24"/>
              </w:rPr>
              <w:t xml:space="preserve"> Libre</w:t>
            </w:r>
          </w:p>
        </w:tc>
        <w:tc>
          <w:tcPr>
            <w:tcW w:w="1230" w:type="dxa"/>
            <w:tcBorders>
              <w:bottom w:val="nil"/>
            </w:tcBorders>
            <w:shd w:val="clear" w:color="auto" w:fill="FFFFFF"/>
            <w:vAlign w:val="center"/>
          </w:tcPr>
          <w:p w14:paraId="72D68FD5"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,125</w:t>
            </w:r>
          </w:p>
        </w:tc>
        <w:tc>
          <w:tcPr>
            <w:tcW w:w="1014" w:type="dxa"/>
            <w:tcBorders>
              <w:bottom w:val="nil"/>
            </w:tcBorders>
            <w:shd w:val="clear" w:color="auto" w:fill="FFFFFF"/>
            <w:vAlign w:val="center"/>
          </w:tcPr>
          <w:p w14:paraId="2C58D764"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tcBorders>
              <w:bottom w:val="nil"/>
            </w:tcBorders>
            <w:shd w:val="clear" w:color="auto" w:fill="FFFFFF"/>
            <w:vAlign w:val="center"/>
          </w:tcPr>
          <w:p w14:paraId="674BD84A"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,078</w:t>
            </w:r>
          </w:p>
        </w:tc>
        <w:tc>
          <w:tcPr>
            <w:tcW w:w="1230" w:type="dxa"/>
            <w:tcBorders>
              <w:bottom w:val="nil"/>
            </w:tcBorders>
            <w:shd w:val="clear" w:color="auto" w:fill="FFFFFF"/>
            <w:vAlign w:val="center"/>
          </w:tcPr>
          <w:p w14:paraId="63B57B3A"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,959</w:t>
            </w:r>
          </w:p>
        </w:tc>
        <w:tc>
          <w:tcPr>
            <w:tcW w:w="1014" w:type="dxa"/>
            <w:tcBorders>
              <w:bottom w:val="nil"/>
            </w:tcBorders>
            <w:shd w:val="clear" w:color="auto" w:fill="FFFFFF"/>
            <w:vAlign w:val="center"/>
          </w:tcPr>
          <w:p w14:paraId="444552EF"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tcBorders>
              <w:bottom w:val="nil"/>
            </w:tcBorders>
            <w:shd w:val="clear" w:color="auto" w:fill="FFFFFF"/>
            <w:vAlign w:val="center"/>
          </w:tcPr>
          <w:p w14:paraId="328B861F"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,113</w:t>
            </w:r>
          </w:p>
        </w:tc>
      </w:tr>
      <w:tr w:rsidR="006703E4" w:rsidRPr="006703E4" w14:paraId="05E32A3D" w14:textId="77777777" w:rsidTr="00572645">
        <w:trPr>
          <w:cantSplit/>
        </w:trPr>
        <w:tc>
          <w:tcPr>
            <w:tcW w:w="2461" w:type="dxa"/>
            <w:tcBorders>
              <w:top w:val="nil"/>
              <w:bottom w:val="nil"/>
            </w:tcBorders>
            <w:shd w:val="clear" w:color="auto" w:fill="FFFFFF"/>
          </w:tcPr>
          <w:p w14:paraId="356108E0" w14:textId="77777777" w:rsidR="006703E4" w:rsidRPr="006703E4" w:rsidRDefault="006703E4" w:rsidP="00B22E6B">
            <w:pPr>
              <w:autoSpaceDE w:val="0"/>
              <w:autoSpaceDN w:val="0"/>
              <w:adjustRightInd w:val="0"/>
              <w:spacing w:after="0" w:line="312" w:lineRule="auto"/>
              <w:ind w:left="60" w:right="60" w:firstLine="284"/>
              <w:jc w:val="both"/>
              <w:rPr>
                <w:rFonts w:ascii="Times New Roman" w:hAnsi="Times New Roman" w:cs="Times New Roman"/>
                <w:color w:val="000000"/>
                <w:sz w:val="24"/>
                <w:szCs w:val="24"/>
              </w:rPr>
            </w:pPr>
            <w:r w:rsidRPr="006703E4">
              <w:rPr>
                <w:rFonts w:ascii="Times New Roman" w:hAnsi="Times New Roman" w:cs="Times New Roman"/>
                <w:color w:val="000000"/>
                <w:sz w:val="24"/>
                <w:szCs w:val="24"/>
              </w:rPr>
              <w:t>Emotivo Indócil</w:t>
            </w:r>
          </w:p>
        </w:tc>
        <w:tc>
          <w:tcPr>
            <w:tcW w:w="1230" w:type="dxa"/>
            <w:tcBorders>
              <w:top w:val="nil"/>
              <w:bottom w:val="nil"/>
            </w:tcBorders>
            <w:shd w:val="clear" w:color="auto" w:fill="FFFFFF"/>
            <w:vAlign w:val="center"/>
          </w:tcPr>
          <w:p w14:paraId="669E522A"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,088</w:t>
            </w:r>
          </w:p>
        </w:tc>
        <w:tc>
          <w:tcPr>
            <w:tcW w:w="1014" w:type="dxa"/>
            <w:tcBorders>
              <w:top w:val="nil"/>
              <w:bottom w:val="nil"/>
            </w:tcBorders>
            <w:shd w:val="clear" w:color="auto" w:fill="FFFFFF"/>
            <w:vAlign w:val="center"/>
          </w:tcPr>
          <w:p w14:paraId="62C2F876"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tcBorders>
              <w:top w:val="nil"/>
              <w:bottom w:val="nil"/>
            </w:tcBorders>
            <w:shd w:val="clear" w:color="auto" w:fill="FFFFFF"/>
            <w:vAlign w:val="center"/>
          </w:tcPr>
          <w:p w14:paraId="6CC2B396"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,200</w:t>
            </w:r>
            <w:r w:rsidRPr="006703E4">
              <w:rPr>
                <w:rFonts w:ascii="Times New Roman" w:hAnsi="Times New Roman" w:cs="Times New Roman"/>
                <w:color w:val="000000"/>
                <w:sz w:val="24"/>
                <w:szCs w:val="24"/>
                <w:vertAlign w:val="superscript"/>
              </w:rPr>
              <w:t>*</w:t>
            </w:r>
          </w:p>
        </w:tc>
        <w:tc>
          <w:tcPr>
            <w:tcW w:w="1230" w:type="dxa"/>
            <w:tcBorders>
              <w:top w:val="nil"/>
              <w:bottom w:val="nil"/>
            </w:tcBorders>
            <w:shd w:val="clear" w:color="auto" w:fill="FFFFFF"/>
            <w:vAlign w:val="center"/>
          </w:tcPr>
          <w:p w14:paraId="047070D7"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,958</w:t>
            </w:r>
          </w:p>
        </w:tc>
        <w:tc>
          <w:tcPr>
            <w:tcW w:w="1014" w:type="dxa"/>
            <w:tcBorders>
              <w:top w:val="nil"/>
              <w:bottom w:val="nil"/>
            </w:tcBorders>
            <w:shd w:val="clear" w:color="auto" w:fill="FFFFFF"/>
            <w:vAlign w:val="center"/>
          </w:tcPr>
          <w:p w14:paraId="68A59895"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tcBorders>
              <w:top w:val="nil"/>
              <w:bottom w:val="nil"/>
            </w:tcBorders>
            <w:shd w:val="clear" w:color="auto" w:fill="FFFFFF"/>
            <w:vAlign w:val="center"/>
          </w:tcPr>
          <w:p w14:paraId="33DB79FA"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,103</w:t>
            </w:r>
          </w:p>
        </w:tc>
      </w:tr>
      <w:tr w:rsidR="006703E4" w:rsidRPr="006703E4" w14:paraId="0716E49D" w14:textId="77777777" w:rsidTr="00572645">
        <w:trPr>
          <w:cantSplit/>
        </w:trPr>
        <w:tc>
          <w:tcPr>
            <w:tcW w:w="2461" w:type="dxa"/>
            <w:tcBorders>
              <w:top w:val="nil"/>
              <w:bottom w:val="single" w:sz="4" w:space="0" w:color="auto"/>
            </w:tcBorders>
            <w:shd w:val="clear" w:color="auto" w:fill="FFFFFF"/>
          </w:tcPr>
          <w:p w14:paraId="76D82566" w14:textId="77777777" w:rsidR="006703E4" w:rsidRPr="006703E4" w:rsidRDefault="006703E4" w:rsidP="00B22E6B">
            <w:pPr>
              <w:autoSpaceDE w:val="0"/>
              <w:autoSpaceDN w:val="0"/>
              <w:adjustRightInd w:val="0"/>
              <w:spacing w:after="0" w:line="312" w:lineRule="auto"/>
              <w:ind w:left="60" w:right="60" w:firstLine="284"/>
              <w:jc w:val="both"/>
              <w:rPr>
                <w:rFonts w:ascii="Times New Roman" w:hAnsi="Times New Roman" w:cs="Times New Roman"/>
                <w:color w:val="000000"/>
                <w:sz w:val="24"/>
                <w:szCs w:val="24"/>
              </w:rPr>
            </w:pPr>
            <w:r w:rsidRPr="006703E4">
              <w:rPr>
                <w:rFonts w:ascii="Times New Roman" w:hAnsi="Times New Roman" w:cs="Times New Roman"/>
                <w:color w:val="000000"/>
                <w:sz w:val="24"/>
                <w:szCs w:val="24"/>
              </w:rPr>
              <w:t>Emotivo Dócil</w:t>
            </w:r>
          </w:p>
        </w:tc>
        <w:tc>
          <w:tcPr>
            <w:tcW w:w="1230" w:type="dxa"/>
            <w:tcBorders>
              <w:top w:val="nil"/>
              <w:bottom w:val="single" w:sz="4" w:space="0" w:color="auto"/>
            </w:tcBorders>
            <w:shd w:val="clear" w:color="auto" w:fill="FFFFFF"/>
            <w:vAlign w:val="center"/>
          </w:tcPr>
          <w:p w14:paraId="5D1F9F95"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,089</w:t>
            </w:r>
          </w:p>
        </w:tc>
        <w:tc>
          <w:tcPr>
            <w:tcW w:w="1014" w:type="dxa"/>
            <w:tcBorders>
              <w:top w:val="nil"/>
              <w:bottom w:val="single" w:sz="4" w:space="0" w:color="auto"/>
            </w:tcBorders>
            <w:shd w:val="clear" w:color="auto" w:fill="FFFFFF"/>
            <w:vAlign w:val="center"/>
          </w:tcPr>
          <w:p w14:paraId="2139F5C4"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tcBorders>
              <w:top w:val="nil"/>
              <w:bottom w:val="single" w:sz="4" w:space="0" w:color="auto"/>
            </w:tcBorders>
            <w:shd w:val="clear" w:color="auto" w:fill="FFFFFF"/>
            <w:vAlign w:val="center"/>
          </w:tcPr>
          <w:p w14:paraId="4796237D"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,200</w:t>
            </w:r>
            <w:r w:rsidRPr="006703E4">
              <w:rPr>
                <w:rFonts w:ascii="Times New Roman" w:hAnsi="Times New Roman" w:cs="Times New Roman"/>
                <w:color w:val="000000"/>
                <w:sz w:val="24"/>
                <w:szCs w:val="24"/>
                <w:vertAlign w:val="superscript"/>
              </w:rPr>
              <w:t>*</w:t>
            </w:r>
          </w:p>
        </w:tc>
        <w:tc>
          <w:tcPr>
            <w:tcW w:w="1230" w:type="dxa"/>
            <w:tcBorders>
              <w:top w:val="nil"/>
              <w:bottom w:val="single" w:sz="4" w:space="0" w:color="auto"/>
            </w:tcBorders>
            <w:shd w:val="clear" w:color="auto" w:fill="FFFFFF"/>
            <w:vAlign w:val="center"/>
          </w:tcPr>
          <w:p w14:paraId="65DC5098"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,990</w:t>
            </w:r>
          </w:p>
        </w:tc>
        <w:tc>
          <w:tcPr>
            <w:tcW w:w="1014" w:type="dxa"/>
            <w:tcBorders>
              <w:top w:val="nil"/>
              <w:bottom w:val="single" w:sz="4" w:space="0" w:color="auto"/>
            </w:tcBorders>
            <w:shd w:val="clear" w:color="auto" w:fill="FFFFFF"/>
            <w:vAlign w:val="center"/>
          </w:tcPr>
          <w:p w14:paraId="500CBD6C"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45</w:t>
            </w:r>
          </w:p>
        </w:tc>
        <w:tc>
          <w:tcPr>
            <w:tcW w:w="1014" w:type="dxa"/>
            <w:tcBorders>
              <w:top w:val="nil"/>
              <w:bottom w:val="single" w:sz="4" w:space="0" w:color="auto"/>
            </w:tcBorders>
            <w:shd w:val="clear" w:color="auto" w:fill="FFFFFF"/>
            <w:vAlign w:val="center"/>
          </w:tcPr>
          <w:p w14:paraId="13CBA8C9" w14:textId="77777777" w:rsidR="006703E4" w:rsidRPr="006703E4" w:rsidRDefault="006703E4" w:rsidP="00B22E6B">
            <w:pPr>
              <w:autoSpaceDE w:val="0"/>
              <w:autoSpaceDN w:val="0"/>
              <w:adjustRightInd w:val="0"/>
              <w:spacing w:after="0" w:line="312" w:lineRule="auto"/>
              <w:ind w:left="60" w:right="60"/>
              <w:jc w:val="center"/>
              <w:rPr>
                <w:rFonts w:ascii="Times New Roman" w:hAnsi="Times New Roman" w:cs="Times New Roman"/>
                <w:color w:val="000000"/>
                <w:sz w:val="24"/>
                <w:szCs w:val="24"/>
              </w:rPr>
            </w:pPr>
            <w:r w:rsidRPr="006703E4">
              <w:rPr>
                <w:rFonts w:ascii="Times New Roman" w:hAnsi="Times New Roman" w:cs="Times New Roman"/>
                <w:color w:val="000000"/>
                <w:sz w:val="24"/>
                <w:szCs w:val="24"/>
              </w:rPr>
              <w:t>,962</w:t>
            </w:r>
          </w:p>
        </w:tc>
      </w:tr>
      <w:tr w:rsidR="006703E4" w:rsidRPr="006703E4" w14:paraId="6CF8B4D3" w14:textId="77777777" w:rsidTr="00572645">
        <w:trPr>
          <w:cantSplit/>
        </w:trPr>
        <w:tc>
          <w:tcPr>
            <w:tcW w:w="8977" w:type="dxa"/>
            <w:gridSpan w:val="7"/>
            <w:tcBorders>
              <w:top w:val="single" w:sz="4" w:space="0" w:color="auto"/>
              <w:bottom w:val="nil"/>
            </w:tcBorders>
            <w:shd w:val="clear" w:color="auto" w:fill="FFFFFF"/>
          </w:tcPr>
          <w:p w14:paraId="144D1A5A" w14:textId="77777777" w:rsidR="006703E4" w:rsidRPr="006703E4" w:rsidRDefault="006703E4" w:rsidP="00B22E6B">
            <w:pPr>
              <w:autoSpaceDE w:val="0"/>
              <w:autoSpaceDN w:val="0"/>
              <w:adjustRightInd w:val="0"/>
              <w:spacing w:after="0" w:line="312" w:lineRule="auto"/>
              <w:ind w:left="60" w:right="60"/>
              <w:rPr>
                <w:rFonts w:ascii="Times New Roman" w:hAnsi="Times New Roman" w:cs="Times New Roman"/>
                <w:color w:val="000000"/>
                <w:sz w:val="24"/>
                <w:szCs w:val="24"/>
              </w:rPr>
            </w:pPr>
            <w:r w:rsidRPr="006703E4">
              <w:rPr>
                <w:rFonts w:ascii="Times New Roman" w:hAnsi="Times New Roman" w:cs="Times New Roman"/>
                <w:color w:val="000000"/>
                <w:sz w:val="24"/>
                <w:szCs w:val="24"/>
              </w:rPr>
              <w:t>*. Esto es un límite inferior de la significación verdadera.</w:t>
            </w:r>
          </w:p>
        </w:tc>
      </w:tr>
      <w:tr w:rsidR="006703E4" w:rsidRPr="006703E4" w14:paraId="12175C46" w14:textId="77777777" w:rsidTr="00572645">
        <w:trPr>
          <w:cantSplit/>
        </w:trPr>
        <w:tc>
          <w:tcPr>
            <w:tcW w:w="8977" w:type="dxa"/>
            <w:gridSpan w:val="7"/>
            <w:tcBorders>
              <w:top w:val="nil"/>
              <w:bottom w:val="nil"/>
            </w:tcBorders>
            <w:shd w:val="clear" w:color="auto" w:fill="FFFFFF"/>
          </w:tcPr>
          <w:p w14:paraId="1C3E0375" w14:textId="77777777" w:rsidR="006703E4" w:rsidRPr="006703E4" w:rsidRDefault="006703E4" w:rsidP="00B22E6B">
            <w:pPr>
              <w:autoSpaceDE w:val="0"/>
              <w:autoSpaceDN w:val="0"/>
              <w:adjustRightInd w:val="0"/>
              <w:spacing w:after="0" w:line="312" w:lineRule="auto"/>
              <w:ind w:left="60" w:right="60"/>
              <w:rPr>
                <w:rFonts w:ascii="Times New Roman" w:hAnsi="Times New Roman" w:cs="Times New Roman"/>
                <w:color w:val="000000"/>
                <w:sz w:val="24"/>
                <w:szCs w:val="24"/>
              </w:rPr>
            </w:pPr>
            <w:r w:rsidRPr="006703E4">
              <w:rPr>
                <w:rFonts w:ascii="Times New Roman" w:hAnsi="Times New Roman" w:cs="Times New Roman"/>
                <w:color w:val="000000"/>
                <w:sz w:val="24"/>
                <w:szCs w:val="24"/>
              </w:rPr>
              <w:t>a. Corrección de significación de Lilliefors</w:t>
            </w:r>
          </w:p>
        </w:tc>
      </w:tr>
    </w:tbl>
    <w:p w14:paraId="253BA8D2" w14:textId="77777777" w:rsidR="00A1052B" w:rsidRDefault="00A1052B" w:rsidP="006703E4">
      <w:pPr>
        <w:spacing w:after="0" w:line="480" w:lineRule="auto"/>
        <w:ind w:firstLine="708"/>
        <w:jc w:val="both"/>
        <w:rPr>
          <w:rFonts w:ascii="Times New Roman" w:hAnsi="Times New Roman" w:cs="Times New Roman"/>
          <w:sz w:val="24"/>
          <w:szCs w:val="24"/>
        </w:rPr>
      </w:pPr>
    </w:p>
    <w:p w14:paraId="7CC84D63" w14:textId="77777777" w:rsidR="006F1E96" w:rsidRPr="006703E4" w:rsidRDefault="006F1E96" w:rsidP="006703E4">
      <w:pPr>
        <w:spacing w:after="0" w:line="480" w:lineRule="auto"/>
        <w:ind w:firstLine="708"/>
        <w:jc w:val="both"/>
        <w:rPr>
          <w:rFonts w:ascii="Times New Roman" w:hAnsi="Times New Roman" w:cs="Times New Roman"/>
          <w:sz w:val="24"/>
          <w:szCs w:val="24"/>
        </w:rPr>
      </w:pPr>
    </w:p>
    <w:p w14:paraId="2B4DCBA6" w14:textId="77777777" w:rsidR="003323A8" w:rsidRPr="001D57CB" w:rsidRDefault="003323A8" w:rsidP="00E0314A">
      <w:pPr>
        <w:pStyle w:val="Descripcin"/>
        <w:spacing w:after="0" w:line="480" w:lineRule="auto"/>
        <w:jc w:val="both"/>
        <w:rPr>
          <w:rFonts w:eastAsia="Times New Roman" w:cs="Times New Roman"/>
          <w:bCs/>
          <w:color w:val="auto"/>
          <w:sz w:val="24"/>
          <w:szCs w:val="24"/>
          <w:lang w:eastAsia="es-PE"/>
        </w:rPr>
      </w:pPr>
      <w:r w:rsidRPr="001D57CB">
        <w:rPr>
          <w:rFonts w:eastAsia="Times New Roman" w:cs="Times New Roman"/>
          <w:bCs/>
          <w:color w:val="auto"/>
          <w:sz w:val="24"/>
          <w:szCs w:val="24"/>
          <w:lang w:eastAsia="es-PE"/>
        </w:rPr>
        <w:t xml:space="preserve">Tabla </w:t>
      </w:r>
      <w:r w:rsidR="00740339" w:rsidRPr="001D57CB">
        <w:rPr>
          <w:rFonts w:eastAsia="Times New Roman" w:cs="Times New Roman"/>
          <w:bCs/>
          <w:color w:val="auto"/>
          <w:sz w:val="24"/>
          <w:szCs w:val="24"/>
          <w:lang w:eastAsia="es-PE"/>
        </w:rPr>
        <w:t>5</w:t>
      </w:r>
      <w:r w:rsidR="00600D70" w:rsidRPr="001D57CB">
        <w:rPr>
          <w:rFonts w:eastAsia="Times New Roman" w:cs="Times New Roman"/>
          <w:bCs/>
          <w:color w:val="auto"/>
          <w:sz w:val="24"/>
          <w:szCs w:val="24"/>
          <w:lang w:eastAsia="es-PE"/>
        </w:rPr>
        <w:t>:</w:t>
      </w:r>
      <w:r w:rsidRPr="001D57CB">
        <w:rPr>
          <w:rFonts w:eastAsia="Times New Roman" w:cs="Times New Roman"/>
          <w:bCs/>
          <w:color w:val="auto"/>
          <w:sz w:val="24"/>
          <w:szCs w:val="24"/>
          <w:lang w:eastAsia="es-PE"/>
        </w:rPr>
        <w:t xml:space="preserve"> Prueba de normalidad para la variable inteligencia emocional y sus dimensiones.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39"/>
        <w:gridCol w:w="1175"/>
        <w:gridCol w:w="862"/>
        <w:gridCol w:w="862"/>
        <w:gridCol w:w="1175"/>
        <w:gridCol w:w="864"/>
        <w:gridCol w:w="860"/>
      </w:tblGrid>
      <w:tr w:rsidR="003323A8" w:rsidRPr="003323A8" w14:paraId="148D338A" w14:textId="77777777" w:rsidTr="00E0314A">
        <w:trPr>
          <w:cantSplit/>
        </w:trPr>
        <w:tc>
          <w:tcPr>
            <w:tcW w:w="1348" w:type="pct"/>
            <w:vMerge w:val="restart"/>
            <w:tcBorders>
              <w:top w:val="single" w:sz="4" w:space="0" w:color="auto"/>
              <w:left w:val="nil"/>
              <w:bottom w:val="nil"/>
              <w:right w:val="nil"/>
            </w:tcBorders>
            <w:shd w:val="clear" w:color="auto" w:fill="FFFFFF"/>
            <w:vAlign w:val="bottom"/>
          </w:tcPr>
          <w:p w14:paraId="628A5C5F" w14:textId="77777777" w:rsidR="003323A8" w:rsidRPr="003323A8" w:rsidRDefault="003323A8" w:rsidP="00572645">
            <w:pPr>
              <w:autoSpaceDE w:val="0"/>
              <w:autoSpaceDN w:val="0"/>
              <w:adjustRightInd w:val="0"/>
              <w:spacing w:line="240" w:lineRule="auto"/>
              <w:rPr>
                <w:rFonts w:ascii="Times New Roman" w:hAnsi="Times New Roman" w:cs="Times New Roman"/>
                <w:sz w:val="24"/>
                <w:szCs w:val="24"/>
              </w:rPr>
            </w:pPr>
            <w:r w:rsidRPr="003323A8">
              <w:rPr>
                <w:rFonts w:ascii="Times New Roman" w:hAnsi="Times New Roman" w:cs="Times New Roman"/>
                <w:sz w:val="24"/>
                <w:szCs w:val="24"/>
              </w:rPr>
              <w:t>Inteligencia emocional</w:t>
            </w:r>
          </w:p>
        </w:tc>
        <w:tc>
          <w:tcPr>
            <w:tcW w:w="1826" w:type="pct"/>
            <w:gridSpan w:val="3"/>
            <w:tcBorders>
              <w:top w:val="single" w:sz="4" w:space="0" w:color="auto"/>
              <w:left w:val="nil"/>
              <w:bottom w:val="single" w:sz="4" w:space="0" w:color="auto"/>
              <w:right w:val="nil"/>
            </w:tcBorders>
            <w:shd w:val="clear" w:color="auto" w:fill="FFFFFF"/>
            <w:vAlign w:val="bottom"/>
          </w:tcPr>
          <w:p w14:paraId="710683C6"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Kolmogorov-Smirnov</w:t>
            </w:r>
            <w:r w:rsidRPr="003323A8">
              <w:rPr>
                <w:rFonts w:ascii="Times New Roman" w:hAnsi="Times New Roman" w:cs="Times New Roman"/>
                <w:color w:val="000000"/>
                <w:sz w:val="24"/>
                <w:szCs w:val="24"/>
                <w:vertAlign w:val="superscript"/>
              </w:rPr>
              <w:t>a</w:t>
            </w:r>
          </w:p>
        </w:tc>
        <w:tc>
          <w:tcPr>
            <w:tcW w:w="1826" w:type="pct"/>
            <w:gridSpan w:val="3"/>
            <w:tcBorders>
              <w:top w:val="single" w:sz="4" w:space="0" w:color="auto"/>
              <w:left w:val="nil"/>
              <w:bottom w:val="single" w:sz="4" w:space="0" w:color="auto"/>
              <w:right w:val="nil"/>
            </w:tcBorders>
            <w:shd w:val="clear" w:color="auto" w:fill="FFFFFF"/>
            <w:vAlign w:val="bottom"/>
          </w:tcPr>
          <w:p w14:paraId="21FA25EA"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Shapiro-Wilk</w:t>
            </w:r>
          </w:p>
        </w:tc>
      </w:tr>
      <w:tr w:rsidR="003323A8" w:rsidRPr="003323A8" w14:paraId="22A6B0AB" w14:textId="77777777" w:rsidTr="00E0314A">
        <w:trPr>
          <w:cantSplit/>
        </w:trPr>
        <w:tc>
          <w:tcPr>
            <w:tcW w:w="1348" w:type="pct"/>
            <w:vMerge/>
            <w:tcBorders>
              <w:top w:val="single" w:sz="4" w:space="0" w:color="auto"/>
              <w:left w:val="nil"/>
              <w:bottom w:val="single" w:sz="4" w:space="0" w:color="auto"/>
              <w:right w:val="nil"/>
            </w:tcBorders>
            <w:shd w:val="clear" w:color="auto" w:fill="FFFFFF"/>
            <w:vAlign w:val="bottom"/>
          </w:tcPr>
          <w:p w14:paraId="07FEEB16" w14:textId="77777777" w:rsidR="003323A8" w:rsidRPr="003323A8" w:rsidRDefault="003323A8" w:rsidP="00572645">
            <w:pPr>
              <w:autoSpaceDE w:val="0"/>
              <w:autoSpaceDN w:val="0"/>
              <w:adjustRightInd w:val="0"/>
              <w:spacing w:line="240" w:lineRule="auto"/>
              <w:rPr>
                <w:rFonts w:ascii="Times New Roman" w:hAnsi="Times New Roman" w:cs="Times New Roman"/>
                <w:color w:val="000000"/>
                <w:sz w:val="24"/>
                <w:szCs w:val="24"/>
              </w:rPr>
            </w:pPr>
          </w:p>
        </w:tc>
        <w:tc>
          <w:tcPr>
            <w:tcW w:w="740" w:type="pct"/>
            <w:tcBorders>
              <w:top w:val="single" w:sz="4" w:space="0" w:color="auto"/>
              <w:left w:val="nil"/>
              <w:bottom w:val="single" w:sz="4" w:space="0" w:color="auto"/>
              <w:right w:val="nil"/>
            </w:tcBorders>
            <w:shd w:val="clear" w:color="auto" w:fill="FFFFFF"/>
            <w:vAlign w:val="bottom"/>
          </w:tcPr>
          <w:p w14:paraId="598D5613"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Estadístico</w:t>
            </w:r>
          </w:p>
        </w:tc>
        <w:tc>
          <w:tcPr>
            <w:tcW w:w="543" w:type="pct"/>
            <w:tcBorders>
              <w:top w:val="single" w:sz="4" w:space="0" w:color="auto"/>
              <w:left w:val="nil"/>
              <w:bottom w:val="single" w:sz="4" w:space="0" w:color="auto"/>
              <w:right w:val="nil"/>
            </w:tcBorders>
            <w:shd w:val="clear" w:color="auto" w:fill="FFFFFF"/>
            <w:vAlign w:val="bottom"/>
          </w:tcPr>
          <w:p w14:paraId="1E2C01C1"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Gl</w:t>
            </w:r>
          </w:p>
        </w:tc>
        <w:tc>
          <w:tcPr>
            <w:tcW w:w="543" w:type="pct"/>
            <w:tcBorders>
              <w:top w:val="single" w:sz="4" w:space="0" w:color="auto"/>
              <w:left w:val="nil"/>
              <w:bottom w:val="single" w:sz="4" w:space="0" w:color="auto"/>
              <w:right w:val="nil"/>
            </w:tcBorders>
            <w:shd w:val="clear" w:color="auto" w:fill="FFFFFF"/>
            <w:vAlign w:val="bottom"/>
          </w:tcPr>
          <w:p w14:paraId="194BFD57"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Sig.</w:t>
            </w:r>
          </w:p>
        </w:tc>
        <w:tc>
          <w:tcPr>
            <w:tcW w:w="740" w:type="pct"/>
            <w:tcBorders>
              <w:top w:val="single" w:sz="4" w:space="0" w:color="auto"/>
              <w:left w:val="nil"/>
              <w:bottom w:val="single" w:sz="4" w:space="0" w:color="auto"/>
              <w:right w:val="nil"/>
            </w:tcBorders>
            <w:shd w:val="clear" w:color="auto" w:fill="FFFFFF"/>
            <w:vAlign w:val="bottom"/>
          </w:tcPr>
          <w:p w14:paraId="1342BD3D"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Estadístico</w:t>
            </w:r>
          </w:p>
        </w:tc>
        <w:tc>
          <w:tcPr>
            <w:tcW w:w="544" w:type="pct"/>
            <w:tcBorders>
              <w:top w:val="single" w:sz="4" w:space="0" w:color="auto"/>
              <w:left w:val="nil"/>
              <w:bottom w:val="single" w:sz="4" w:space="0" w:color="auto"/>
              <w:right w:val="nil"/>
            </w:tcBorders>
            <w:shd w:val="clear" w:color="auto" w:fill="FFFFFF"/>
            <w:vAlign w:val="bottom"/>
          </w:tcPr>
          <w:p w14:paraId="02627D58"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gl</w:t>
            </w:r>
          </w:p>
        </w:tc>
        <w:tc>
          <w:tcPr>
            <w:tcW w:w="541" w:type="pct"/>
            <w:tcBorders>
              <w:top w:val="single" w:sz="4" w:space="0" w:color="auto"/>
              <w:left w:val="nil"/>
              <w:bottom w:val="single" w:sz="4" w:space="0" w:color="auto"/>
              <w:right w:val="nil"/>
            </w:tcBorders>
            <w:shd w:val="clear" w:color="auto" w:fill="FFFFFF"/>
            <w:vAlign w:val="bottom"/>
          </w:tcPr>
          <w:p w14:paraId="176F4494"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Sig.</w:t>
            </w:r>
          </w:p>
        </w:tc>
      </w:tr>
      <w:tr w:rsidR="003323A8" w:rsidRPr="003323A8" w14:paraId="02F8C986" w14:textId="77777777" w:rsidTr="00E0314A">
        <w:trPr>
          <w:cantSplit/>
        </w:trPr>
        <w:tc>
          <w:tcPr>
            <w:tcW w:w="1348" w:type="pct"/>
            <w:tcBorders>
              <w:top w:val="single" w:sz="4" w:space="0" w:color="auto"/>
              <w:left w:val="nil"/>
              <w:bottom w:val="nil"/>
              <w:right w:val="nil"/>
            </w:tcBorders>
            <w:shd w:val="clear" w:color="auto" w:fill="FFFFFF"/>
          </w:tcPr>
          <w:p w14:paraId="6FD464DD" w14:textId="77777777" w:rsidR="003323A8" w:rsidRPr="003323A8" w:rsidRDefault="003323A8" w:rsidP="003323A8">
            <w:pPr>
              <w:autoSpaceDE w:val="0"/>
              <w:autoSpaceDN w:val="0"/>
              <w:adjustRightInd w:val="0"/>
              <w:spacing w:after="0" w:line="240" w:lineRule="auto"/>
              <w:ind w:left="60" w:right="60" w:firstLine="284"/>
              <w:jc w:val="both"/>
              <w:rPr>
                <w:rFonts w:ascii="Times New Roman" w:hAnsi="Times New Roman" w:cs="Times New Roman"/>
                <w:b/>
                <w:color w:val="000000"/>
                <w:sz w:val="24"/>
                <w:szCs w:val="24"/>
              </w:rPr>
            </w:pPr>
            <w:r w:rsidRPr="003323A8">
              <w:rPr>
                <w:rFonts w:ascii="Times New Roman" w:hAnsi="Times New Roman" w:cs="Times New Roman"/>
                <w:b/>
                <w:color w:val="000000"/>
                <w:sz w:val="24"/>
                <w:szCs w:val="24"/>
              </w:rPr>
              <w:t xml:space="preserve">Inteligencia </w:t>
            </w:r>
            <w:r w:rsidRPr="003323A8">
              <w:rPr>
                <w:rFonts w:ascii="Times New Roman" w:hAnsi="Times New Roman" w:cs="Times New Roman"/>
                <w:color w:val="000000"/>
                <w:sz w:val="24"/>
                <w:szCs w:val="24"/>
              </w:rPr>
              <w:t>Emocional</w:t>
            </w:r>
            <w:r w:rsidRPr="003323A8">
              <w:rPr>
                <w:rFonts w:ascii="Times New Roman" w:hAnsi="Times New Roman" w:cs="Times New Roman"/>
                <w:b/>
                <w:color w:val="000000"/>
                <w:sz w:val="24"/>
                <w:szCs w:val="24"/>
              </w:rPr>
              <w:t xml:space="preserve"> General</w:t>
            </w:r>
          </w:p>
        </w:tc>
        <w:tc>
          <w:tcPr>
            <w:tcW w:w="740" w:type="pct"/>
            <w:tcBorders>
              <w:top w:val="single" w:sz="4" w:space="0" w:color="auto"/>
              <w:left w:val="nil"/>
              <w:bottom w:val="nil"/>
              <w:right w:val="nil"/>
            </w:tcBorders>
            <w:shd w:val="clear" w:color="auto" w:fill="FFFFFF"/>
            <w:vAlign w:val="center"/>
          </w:tcPr>
          <w:p w14:paraId="422E5CD5"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,105</w:t>
            </w:r>
          </w:p>
        </w:tc>
        <w:tc>
          <w:tcPr>
            <w:tcW w:w="543" w:type="pct"/>
            <w:tcBorders>
              <w:top w:val="single" w:sz="4" w:space="0" w:color="auto"/>
              <w:left w:val="nil"/>
              <w:bottom w:val="nil"/>
              <w:right w:val="nil"/>
            </w:tcBorders>
            <w:shd w:val="clear" w:color="auto" w:fill="FFFFFF"/>
            <w:vAlign w:val="center"/>
          </w:tcPr>
          <w:p w14:paraId="07AC3C9C"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45</w:t>
            </w:r>
          </w:p>
        </w:tc>
        <w:tc>
          <w:tcPr>
            <w:tcW w:w="543" w:type="pct"/>
            <w:tcBorders>
              <w:top w:val="single" w:sz="4" w:space="0" w:color="auto"/>
              <w:left w:val="nil"/>
              <w:bottom w:val="nil"/>
              <w:right w:val="nil"/>
            </w:tcBorders>
            <w:shd w:val="clear" w:color="auto" w:fill="FFFFFF"/>
            <w:vAlign w:val="center"/>
          </w:tcPr>
          <w:p w14:paraId="759DEF5B"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,200</w:t>
            </w:r>
            <w:r w:rsidRPr="003323A8">
              <w:rPr>
                <w:rFonts w:ascii="Times New Roman" w:hAnsi="Times New Roman" w:cs="Times New Roman"/>
                <w:color w:val="000000"/>
                <w:sz w:val="24"/>
                <w:szCs w:val="24"/>
                <w:vertAlign w:val="superscript"/>
              </w:rPr>
              <w:t>*</w:t>
            </w:r>
          </w:p>
        </w:tc>
        <w:tc>
          <w:tcPr>
            <w:tcW w:w="740" w:type="pct"/>
            <w:tcBorders>
              <w:top w:val="single" w:sz="4" w:space="0" w:color="auto"/>
              <w:left w:val="nil"/>
              <w:bottom w:val="nil"/>
              <w:right w:val="nil"/>
            </w:tcBorders>
            <w:shd w:val="clear" w:color="auto" w:fill="FFFFFF"/>
            <w:vAlign w:val="center"/>
          </w:tcPr>
          <w:p w14:paraId="46F46939"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,955</w:t>
            </w:r>
          </w:p>
        </w:tc>
        <w:tc>
          <w:tcPr>
            <w:tcW w:w="544" w:type="pct"/>
            <w:tcBorders>
              <w:top w:val="single" w:sz="4" w:space="0" w:color="auto"/>
              <w:left w:val="nil"/>
              <w:bottom w:val="nil"/>
              <w:right w:val="nil"/>
            </w:tcBorders>
            <w:shd w:val="clear" w:color="auto" w:fill="FFFFFF"/>
            <w:vAlign w:val="center"/>
          </w:tcPr>
          <w:p w14:paraId="29759097"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45</w:t>
            </w:r>
          </w:p>
        </w:tc>
        <w:tc>
          <w:tcPr>
            <w:tcW w:w="541" w:type="pct"/>
            <w:tcBorders>
              <w:top w:val="single" w:sz="4" w:space="0" w:color="auto"/>
              <w:left w:val="nil"/>
              <w:bottom w:val="nil"/>
              <w:right w:val="nil"/>
            </w:tcBorders>
            <w:shd w:val="clear" w:color="auto" w:fill="FFFFFF"/>
            <w:vAlign w:val="center"/>
          </w:tcPr>
          <w:p w14:paraId="1E38C561"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,080</w:t>
            </w:r>
          </w:p>
        </w:tc>
      </w:tr>
      <w:tr w:rsidR="003323A8" w:rsidRPr="003323A8" w14:paraId="544BEE01" w14:textId="77777777" w:rsidTr="00E0314A">
        <w:trPr>
          <w:cantSplit/>
        </w:trPr>
        <w:tc>
          <w:tcPr>
            <w:tcW w:w="1348" w:type="pct"/>
            <w:tcBorders>
              <w:top w:val="nil"/>
              <w:left w:val="nil"/>
              <w:bottom w:val="nil"/>
              <w:right w:val="nil"/>
            </w:tcBorders>
            <w:shd w:val="clear" w:color="auto" w:fill="FFFFFF"/>
          </w:tcPr>
          <w:p w14:paraId="1D57BE66" w14:textId="77777777" w:rsidR="003323A8" w:rsidRPr="003323A8" w:rsidRDefault="003323A8" w:rsidP="003323A8">
            <w:pPr>
              <w:autoSpaceDE w:val="0"/>
              <w:autoSpaceDN w:val="0"/>
              <w:adjustRightInd w:val="0"/>
              <w:spacing w:after="0" w:line="240" w:lineRule="auto"/>
              <w:ind w:left="60" w:right="60" w:firstLine="284"/>
              <w:jc w:val="both"/>
              <w:rPr>
                <w:rFonts w:ascii="Times New Roman" w:hAnsi="Times New Roman" w:cs="Times New Roman"/>
                <w:color w:val="000000"/>
                <w:sz w:val="24"/>
                <w:szCs w:val="24"/>
              </w:rPr>
            </w:pPr>
            <w:r w:rsidRPr="003323A8">
              <w:rPr>
                <w:rFonts w:ascii="Times New Roman" w:hAnsi="Times New Roman" w:cs="Times New Roman"/>
                <w:color w:val="000000"/>
                <w:sz w:val="24"/>
                <w:szCs w:val="24"/>
              </w:rPr>
              <w:t>Escala atención emocional</w:t>
            </w:r>
          </w:p>
        </w:tc>
        <w:tc>
          <w:tcPr>
            <w:tcW w:w="740" w:type="pct"/>
            <w:tcBorders>
              <w:top w:val="nil"/>
              <w:left w:val="nil"/>
              <w:bottom w:val="nil"/>
              <w:right w:val="nil"/>
            </w:tcBorders>
            <w:shd w:val="clear" w:color="auto" w:fill="FFFFFF"/>
            <w:vAlign w:val="center"/>
          </w:tcPr>
          <w:p w14:paraId="4A3002AF"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,118</w:t>
            </w:r>
          </w:p>
        </w:tc>
        <w:tc>
          <w:tcPr>
            <w:tcW w:w="543" w:type="pct"/>
            <w:tcBorders>
              <w:top w:val="nil"/>
              <w:left w:val="nil"/>
              <w:bottom w:val="nil"/>
              <w:right w:val="nil"/>
            </w:tcBorders>
            <w:shd w:val="clear" w:color="auto" w:fill="FFFFFF"/>
            <w:vAlign w:val="center"/>
          </w:tcPr>
          <w:p w14:paraId="2EE3C3D3"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45</w:t>
            </w:r>
          </w:p>
        </w:tc>
        <w:tc>
          <w:tcPr>
            <w:tcW w:w="543" w:type="pct"/>
            <w:tcBorders>
              <w:top w:val="nil"/>
              <w:left w:val="nil"/>
              <w:bottom w:val="nil"/>
              <w:right w:val="nil"/>
            </w:tcBorders>
            <w:shd w:val="clear" w:color="auto" w:fill="FFFFFF"/>
            <w:vAlign w:val="center"/>
          </w:tcPr>
          <w:p w14:paraId="72DC3DBB"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,129</w:t>
            </w:r>
          </w:p>
        </w:tc>
        <w:tc>
          <w:tcPr>
            <w:tcW w:w="740" w:type="pct"/>
            <w:tcBorders>
              <w:top w:val="nil"/>
              <w:left w:val="nil"/>
              <w:bottom w:val="nil"/>
              <w:right w:val="nil"/>
            </w:tcBorders>
            <w:shd w:val="clear" w:color="auto" w:fill="FFFFFF"/>
            <w:vAlign w:val="center"/>
          </w:tcPr>
          <w:p w14:paraId="06392519"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,976</w:t>
            </w:r>
          </w:p>
        </w:tc>
        <w:tc>
          <w:tcPr>
            <w:tcW w:w="544" w:type="pct"/>
            <w:tcBorders>
              <w:top w:val="nil"/>
              <w:left w:val="nil"/>
              <w:bottom w:val="nil"/>
              <w:right w:val="nil"/>
            </w:tcBorders>
            <w:shd w:val="clear" w:color="auto" w:fill="FFFFFF"/>
            <w:vAlign w:val="center"/>
          </w:tcPr>
          <w:p w14:paraId="5950F4CA"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45</w:t>
            </w:r>
          </w:p>
        </w:tc>
        <w:tc>
          <w:tcPr>
            <w:tcW w:w="541" w:type="pct"/>
            <w:tcBorders>
              <w:top w:val="nil"/>
              <w:left w:val="nil"/>
              <w:bottom w:val="nil"/>
              <w:right w:val="nil"/>
            </w:tcBorders>
            <w:shd w:val="clear" w:color="auto" w:fill="FFFFFF"/>
            <w:vAlign w:val="center"/>
          </w:tcPr>
          <w:p w14:paraId="11CBD8E1"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,471</w:t>
            </w:r>
          </w:p>
        </w:tc>
      </w:tr>
      <w:tr w:rsidR="003323A8" w:rsidRPr="003323A8" w14:paraId="1D4197CF" w14:textId="77777777" w:rsidTr="00E0314A">
        <w:trPr>
          <w:cantSplit/>
        </w:trPr>
        <w:tc>
          <w:tcPr>
            <w:tcW w:w="1348" w:type="pct"/>
            <w:tcBorders>
              <w:top w:val="nil"/>
              <w:left w:val="nil"/>
              <w:bottom w:val="nil"/>
              <w:right w:val="nil"/>
            </w:tcBorders>
            <w:shd w:val="clear" w:color="auto" w:fill="FFFFFF"/>
          </w:tcPr>
          <w:p w14:paraId="7FF67407" w14:textId="77777777" w:rsidR="003323A8" w:rsidRPr="003323A8" w:rsidRDefault="003323A8" w:rsidP="003323A8">
            <w:pPr>
              <w:autoSpaceDE w:val="0"/>
              <w:autoSpaceDN w:val="0"/>
              <w:adjustRightInd w:val="0"/>
              <w:spacing w:after="0" w:line="240" w:lineRule="auto"/>
              <w:ind w:left="60" w:right="60" w:firstLine="284"/>
              <w:jc w:val="both"/>
              <w:rPr>
                <w:rFonts w:ascii="Times New Roman" w:hAnsi="Times New Roman" w:cs="Times New Roman"/>
                <w:color w:val="000000"/>
                <w:sz w:val="24"/>
                <w:szCs w:val="24"/>
              </w:rPr>
            </w:pPr>
            <w:r w:rsidRPr="003323A8">
              <w:rPr>
                <w:rFonts w:ascii="Times New Roman" w:hAnsi="Times New Roman" w:cs="Times New Roman"/>
                <w:color w:val="000000"/>
                <w:sz w:val="24"/>
                <w:szCs w:val="24"/>
              </w:rPr>
              <w:t>Escala claridad emocional</w:t>
            </w:r>
          </w:p>
        </w:tc>
        <w:tc>
          <w:tcPr>
            <w:tcW w:w="740" w:type="pct"/>
            <w:tcBorders>
              <w:top w:val="nil"/>
              <w:left w:val="nil"/>
              <w:bottom w:val="nil"/>
              <w:right w:val="nil"/>
            </w:tcBorders>
            <w:shd w:val="clear" w:color="auto" w:fill="FFFFFF"/>
            <w:vAlign w:val="center"/>
          </w:tcPr>
          <w:p w14:paraId="2CCE1E50"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,142</w:t>
            </w:r>
          </w:p>
        </w:tc>
        <w:tc>
          <w:tcPr>
            <w:tcW w:w="543" w:type="pct"/>
            <w:tcBorders>
              <w:top w:val="nil"/>
              <w:left w:val="nil"/>
              <w:bottom w:val="nil"/>
              <w:right w:val="nil"/>
            </w:tcBorders>
            <w:shd w:val="clear" w:color="auto" w:fill="FFFFFF"/>
            <w:vAlign w:val="center"/>
          </w:tcPr>
          <w:p w14:paraId="7A6DC0F2"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45</w:t>
            </w:r>
          </w:p>
        </w:tc>
        <w:tc>
          <w:tcPr>
            <w:tcW w:w="543" w:type="pct"/>
            <w:tcBorders>
              <w:top w:val="nil"/>
              <w:left w:val="nil"/>
              <w:bottom w:val="nil"/>
              <w:right w:val="nil"/>
            </w:tcBorders>
            <w:shd w:val="clear" w:color="auto" w:fill="FFFFFF"/>
            <w:vAlign w:val="center"/>
          </w:tcPr>
          <w:p w14:paraId="5F8FF49B"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,024</w:t>
            </w:r>
          </w:p>
        </w:tc>
        <w:tc>
          <w:tcPr>
            <w:tcW w:w="740" w:type="pct"/>
            <w:tcBorders>
              <w:top w:val="nil"/>
              <w:left w:val="nil"/>
              <w:bottom w:val="nil"/>
              <w:right w:val="nil"/>
            </w:tcBorders>
            <w:shd w:val="clear" w:color="auto" w:fill="FFFFFF"/>
            <w:vAlign w:val="center"/>
          </w:tcPr>
          <w:p w14:paraId="30A7BF58"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,951</w:t>
            </w:r>
          </w:p>
        </w:tc>
        <w:tc>
          <w:tcPr>
            <w:tcW w:w="544" w:type="pct"/>
            <w:tcBorders>
              <w:top w:val="nil"/>
              <w:left w:val="nil"/>
              <w:bottom w:val="nil"/>
              <w:right w:val="nil"/>
            </w:tcBorders>
            <w:shd w:val="clear" w:color="auto" w:fill="FFFFFF"/>
            <w:vAlign w:val="center"/>
          </w:tcPr>
          <w:p w14:paraId="2E644F10"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45</w:t>
            </w:r>
          </w:p>
        </w:tc>
        <w:tc>
          <w:tcPr>
            <w:tcW w:w="541" w:type="pct"/>
            <w:tcBorders>
              <w:top w:val="nil"/>
              <w:left w:val="nil"/>
              <w:bottom w:val="nil"/>
              <w:right w:val="nil"/>
            </w:tcBorders>
            <w:shd w:val="clear" w:color="auto" w:fill="FFFFFF"/>
            <w:vAlign w:val="center"/>
          </w:tcPr>
          <w:p w14:paraId="5939E636"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,056</w:t>
            </w:r>
          </w:p>
        </w:tc>
      </w:tr>
      <w:tr w:rsidR="003323A8" w:rsidRPr="003323A8" w14:paraId="112FE731" w14:textId="77777777" w:rsidTr="00E0314A">
        <w:trPr>
          <w:cantSplit/>
        </w:trPr>
        <w:tc>
          <w:tcPr>
            <w:tcW w:w="1348" w:type="pct"/>
            <w:tcBorders>
              <w:top w:val="nil"/>
              <w:left w:val="nil"/>
              <w:bottom w:val="single" w:sz="4" w:space="0" w:color="auto"/>
              <w:right w:val="nil"/>
            </w:tcBorders>
            <w:shd w:val="clear" w:color="auto" w:fill="FFFFFF"/>
          </w:tcPr>
          <w:p w14:paraId="7869B324" w14:textId="77777777" w:rsidR="003323A8" w:rsidRPr="003323A8" w:rsidRDefault="003323A8" w:rsidP="003323A8">
            <w:pPr>
              <w:autoSpaceDE w:val="0"/>
              <w:autoSpaceDN w:val="0"/>
              <w:adjustRightInd w:val="0"/>
              <w:spacing w:after="0" w:line="240" w:lineRule="auto"/>
              <w:ind w:left="60" w:right="60" w:firstLine="284"/>
              <w:jc w:val="both"/>
              <w:rPr>
                <w:rFonts w:ascii="Times New Roman" w:hAnsi="Times New Roman" w:cs="Times New Roman"/>
                <w:color w:val="000000"/>
                <w:sz w:val="24"/>
                <w:szCs w:val="24"/>
              </w:rPr>
            </w:pPr>
            <w:r w:rsidRPr="003323A8">
              <w:rPr>
                <w:rFonts w:ascii="Times New Roman" w:hAnsi="Times New Roman" w:cs="Times New Roman"/>
                <w:color w:val="000000"/>
                <w:sz w:val="24"/>
                <w:szCs w:val="24"/>
              </w:rPr>
              <w:t>Escala de reparación emocional</w:t>
            </w:r>
          </w:p>
        </w:tc>
        <w:tc>
          <w:tcPr>
            <w:tcW w:w="740" w:type="pct"/>
            <w:tcBorders>
              <w:top w:val="nil"/>
              <w:left w:val="nil"/>
              <w:bottom w:val="single" w:sz="4" w:space="0" w:color="auto"/>
              <w:right w:val="nil"/>
            </w:tcBorders>
            <w:shd w:val="clear" w:color="auto" w:fill="FFFFFF"/>
            <w:vAlign w:val="center"/>
          </w:tcPr>
          <w:p w14:paraId="0A0A6F35"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,219</w:t>
            </w:r>
          </w:p>
        </w:tc>
        <w:tc>
          <w:tcPr>
            <w:tcW w:w="543" w:type="pct"/>
            <w:tcBorders>
              <w:top w:val="nil"/>
              <w:left w:val="nil"/>
              <w:bottom w:val="single" w:sz="4" w:space="0" w:color="auto"/>
              <w:right w:val="nil"/>
            </w:tcBorders>
            <w:shd w:val="clear" w:color="auto" w:fill="FFFFFF"/>
            <w:vAlign w:val="center"/>
          </w:tcPr>
          <w:p w14:paraId="4D58F2EF"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45</w:t>
            </w:r>
          </w:p>
        </w:tc>
        <w:tc>
          <w:tcPr>
            <w:tcW w:w="543" w:type="pct"/>
            <w:tcBorders>
              <w:top w:val="nil"/>
              <w:left w:val="nil"/>
              <w:bottom w:val="single" w:sz="4" w:space="0" w:color="auto"/>
              <w:right w:val="nil"/>
            </w:tcBorders>
            <w:shd w:val="clear" w:color="auto" w:fill="FFFFFF"/>
            <w:vAlign w:val="center"/>
          </w:tcPr>
          <w:p w14:paraId="686C9AE1"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,000</w:t>
            </w:r>
          </w:p>
        </w:tc>
        <w:tc>
          <w:tcPr>
            <w:tcW w:w="740" w:type="pct"/>
            <w:tcBorders>
              <w:top w:val="nil"/>
              <w:left w:val="nil"/>
              <w:bottom w:val="single" w:sz="4" w:space="0" w:color="auto"/>
              <w:right w:val="nil"/>
            </w:tcBorders>
            <w:shd w:val="clear" w:color="auto" w:fill="FFFFFF"/>
            <w:vAlign w:val="center"/>
          </w:tcPr>
          <w:p w14:paraId="297EA4B3"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,864</w:t>
            </w:r>
          </w:p>
        </w:tc>
        <w:tc>
          <w:tcPr>
            <w:tcW w:w="544" w:type="pct"/>
            <w:tcBorders>
              <w:top w:val="nil"/>
              <w:left w:val="nil"/>
              <w:bottom w:val="single" w:sz="4" w:space="0" w:color="auto"/>
              <w:right w:val="nil"/>
            </w:tcBorders>
            <w:shd w:val="clear" w:color="auto" w:fill="FFFFFF"/>
            <w:vAlign w:val="center"/>
          </w:tcPr>
          <w:p w14:paraId="7A811D46"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color w:val="000000"/>
                <w:sz w:val="24"/>
                <w:szCs w:val="24"/>
              </w:rPr>
            </w:pPr>
            <w:r w:rsidRPr="003323A8">
              <w:rPr>
                <w:rFonts w:ascii="Times New Roman" w:hAnsi="Times New Roman" w:cs="Times New Roman"/>
                <w:color w:val="000000"/>
                <w:sz w:val="24"/>
                <w:szCs w:val="24"/>
              </w:rPr>
              <w:t>45</w:t>
            </w:r>
          </w:p>
        </w:tc>
        <w:tc>
          <w:tcPr>
            <w:tcW w:w="541" w:type="pct"/>
            <w:tcBorders>
              <w:top w:val="nil"/>
              <w:left w:val="nil"/>
              <w:bottom w:val="single" w:sz="4" w:space="0" w:color="auto"/>
              <w:right w:val="nil"/>
            </w:tcBorders>
            <w:shd w:val="clear" w:color="auto" w:fill="FFFFFF"/>
            <w:vAlign w:val="center"/>
          </w:tcPr>
          <w:p w14:paraId="464CF3C0" w14:textId="77777777" w:rsidR="003323A8" w:rsidRPr="003323A8" w:rsidRDefault="003323A8" w:rsidP="00572645">
            <w:pPr>
              <w:autoSpaceDE w:val="0"/>
              <w:autoSpaceDN w:val="0"/>
              <w:adjustRightInd w:val="0"/>
              <w:spacing w:line="240" w:lineRule="auto"/>
              <w:ind w:left="60" w:right="60"/>
              <w:jc w:val="center"/>
              <w:rPr>
                <w:rFonts w:ascii="Times New Roman" w:hAnsi="Times New Roman" w:cs="Times New Roman"/>
                <w:b/>
                <w:color w:val="000000"/>
                <w:sz w:val="24"/>
                <w:szCs w:val="24"/>
              </w:rPr>
            </w:pPr>
            <w:r w:rsidRPr="003323A8">
              <w:rPr>
                <w:rFonts w:ascii="Times New Roman" w:hAnsi="Times New Roman" w:cs="Times New Roman"/>
                <w:b/>
                <w:color w:val="000000"/>
                <w:sz w:val="24"/>
                <w:szCs w:val="24"/>
              </w:rPr>
              <w:t>,000</w:t>
            </w:r>
          </w:p>
        </w:tc>
      </w:tr>
      <w:tr w:rsidR="003323A8" w:rsidRPr="003323A8" w14:paraId="218A638F" w14:textId="77777777" w:rsidTr="00572645">
        <w:trPr>
          <w:cantSplit/>
        </w:trPr>
        <w:tc>
          <w:tcPr>
            <w:tcW w:w="5000" w:type="pct"/>
            <w:gridSpan w:val="7"/>
            <w:tcBorders>
              <w:top w:val="single" w:sz="4" w:space="0" w:color="auto"/>
              <w:left w:val="nil"/>
              <w:bottom w:val="nil"/>
              <w:right w:val="nil"/>
            </w:tcBorders>
            <w:shd w:val="clear" w:color="auto" w:fill="FFFFFF"/>
          </w:tcPr>
          <w:p w14:paraId="75C4FF7D" w14:textId="77777777" w:rsidR="003323A8" w:rsidRPr="003323A8" w:rsidRDefault="003323A8" w:rsidP="00572645">
            <w:pPr>
              <w:autoSpaceDE w:val="0"/>
              <w:autoSpaceDN w:val="0"/>
              <w:adjustRightInd w:val="0"/>
              <w:spacing w:line="240" w:lineRule="auto"/>
              <w:ind w:left="60" w:right="60"/>
              <w:rPr>
                <w:rFonts w:ascii="Times New Roman" w:hAnsi="Times New Roman" w:cs="Times New Roman"/>
                <w:color w:val="000000"/>
                <w:sz w:val="24"/>
                <w:szCs w:val="24"/>
              </w:rPr>
            </w:pPr>
            <w:r w:rsidRPr="003323A8">
              <w:rPr>
                <w:rFonts w:ascii="Times New Roman" w:hAnsi="Times New Roman" w:cs="Times New Roman"/>
                <w:color w:val="000000"/>
                <w:sz w:val="24"/>
                <w:szCs w:val="24"/>
              </w:rPr>
              <w:t>*. Esto es un límite inferior de la significación verdadera.</w:t>
            </w:r>
          </w:p>
        </w:tc>
      </w:tr>
      <w:tr w:rsidR="003323A8" w:rsidRPr="003323A8" w14:paraId="3725D3F1" w14:textId="77777777" w:rsidTr="00572645">
        <w:trPr>
          <w:cantSplit/>
        </w:trPr>
        <w:tc>
          <w:tcPr>
            <w:tcW w:w="5000" w:type="pct"/>
            <w:gridSpan w:val="7"/>
            <w:tcBorders>
              <w:top w:val="nil"/>
              <w:left w:val="nil"/>
              <w:bottom w:val="nil"/>
              <w:right w:val="nil"/>
            </w:tcBorders>
            <w:shd w:val="clear" w:color="auto" w:fill="FFFFFF"/>
          </w:tcPr>
          <w:p w14:paraId="551A363F" w14:textId="77777777" w:rsidR="003323A8" w:rsidRDefault="003323A8" w:rsidP="00572645">
            <w:pPr>
              <w:autoSpaceDE w:val="0"/>
              <w:autoSpaceDN w:val="0"/>
              <w:adjustRightInd w:val="0"/>
              <w:spacing w:line="240" w:lineRule="auto"/>
              <w:ind w:left="60" w:right="60"/>
              <w:rPr>
                <w:rFonts w:ascii="Times New Roman" w:hAnsi="Times New Roman" w:cs="Times New Roman"/>
                <w:color w:val="000000"/>
                <w:sz w:val="24"/>
                <w:szCs w:val="24"/>
              </w:rPr>
            </w:pPr>
            <w:r w:rsidRPr="003323A8">
              <w:rPr>
                <w:rFonts w:ascii="Times New Roman" w:hAnsi="Times New Roman" w:cs="Times New Roman"/>
                <w:color w:val="000000"/>
                <w:sz w:val="24"/>
                <w:szCs w:val="24"/>
              </w:rPr>
              <w:t>a. Corrección de significación de Lilliefors</w:t>
            </w:r>
          </w:p>
          <w:p w14:paraId="699FEBCC" w14:textId="77777777" w:rsidR="00FB1D6A" w:rsidRPr="001D57CB" w:rsidRDefault="00FB1D6A" w:rsidP="00572645">
            <w:pPr>
              <w:autoSpaceDE w:val="0"/>
              <w:autoSpaceDN w:val="0"/>
              <w:adjustRightInd w:val="0"/>
              <w:spacing w:line="240" w:lineRule="auto"/>
              <w:ind w:left="60" w:right="60"/>
              <w:rPr>
                <w:rFonts w:ascii="Times New Roman" w:hAnsi="Times New Roman" w:cs="Times New Roman"/>
                <w:color w:val="000000"/>
                <w:sz w:val="2"/>
                <w:szCs w:val="2"/>
              </w:rPr>
            </w:pPr>
          </w:p>
        </w:tc>
      </w:tr>
    </w:tbl>
    <w:p w14:paraId="41408E6E" w14:textId="77777777" w:rsidR="00E0314A" w:rsidRPr="00FB1D6A" w:rsidRDefault="00E0314A" w:rsidP="00D35525">
      <w:pPr>
        <w:pStyle w:val="Prrafodelista"/>
        <w:numPr>
          <w:ilvl w:val="1"/>
          <w:numId w:val="11"/>
        </w:numPr>
        <w:spacing w:after="0" w:line="480" w:lineRule="auto"/>
        <w:ind w:left="567" w:hanging="567"/>
        <w:contextualSpacing w:val="0"/>
        <w:jc w:val="both"/>
        <w:outlineLvl w:val="0"/>
        <w:rPr>
          <w:rFonts w:cs="Times New Roman"/>
          <w:b/>
          <w:sz w:val="24"/>
          <w:szCs w:val="24"/>
        </w:rPr>
      </w:pPr>
      <w:r w:rsidRPr="00FB1D6A">
        <w:rPr>
          <w:rFonts w:cs="Times New Roman"/>
          <w:b/>
          <w:sz w:val="24"/>
          <w:szCs w:val="24"/>
        </w:rPr>
        <w:t>Resultados descriptivos</w:t>
      </w:r>
    </w:p>
    <w:p w14:paraId="64A4EF8B" w14:textId="77777777" w:rsidR="00E51F95" w:rsidRPr="00A800F3" w:rsidRDefault="00FB1D6A" w:rsidP="00B16267">
      <w:pPr>
        <w:spacing w:after="0" w:line="480" w:lineRule="auto"/>
        <w:ind w:firstLine="567"/>
        <w:jc w:val="both"/>
        <w:rPr>
          <w:rFonts w:ascii="Times New Roman" w:hAnsi="Times New Roman" w:cs="Times New Roman"/>
          <w:sz w:val="24"/>
          <w:szCs w:val="24"/>
        </w:rPr>
      </w:pPr>
      <w:r w:rsidRPr="00FB1D6A">
        <w:rPr>
          <w:rFonts w:ascii="Times New Roman" w:hAnsi="Times New Roman" w:cs="Times New Roman"/>
          <w:sz w:val="24"/>
          <w:szCs w:val="24"/>
        </w:rPr>
        <w:t xml:space="preserve">En cuanto a los estilos de liderazgo que presenta </w:t>
      </w:r>
      <w:r w:rsidR="00DA35A9">
        <w:rPr>
          <w:rFonts w:ascii="Times New Roman" w:hAnsi="Times New Roman" w:cs="Times New Roman"/>
          <w:sz w:val="24"/>
          <w:szCs w:val="24"/>
        </w:rPr>
        <w:t>las presidentas del comité del Vaso de L</w:t>
      </w:r>
      <w:r w:rsidRPr="00FB1D6A">
        <w:rPr>
          <w:rFonts w:ascii="Times New Roman" w:hAnsi="Times New Roman" w:cs="Times New Roman"/>
          <w:sz w:val="24"/>
          <w:szCs w:val="24"/>
        </w:rPr>
        <w:t xml:space="preserve">eche, se halló </w:t>
      </w:r>
      <w:r w:rsidRPr="00A800F3">
        <w:rPr>
          <w:rFonts w:ascii="Times New Roman" w:hAnsi="Times New Roman" w:cs="Times New Roman"/>
          <w:sz w:val="24"/>
          <w:szCs w:val="24"/>
        </w:rPr>
        <w:t xml:space="preserve">que los tres estilos más destacados son el generativo nutritivo (33,3%), </w:t>
      </w:r>
      <w:r w:rsidRPr="00A800F3">
        <w:rPr>
          <w:rFonts w:ascii="Times New Roman" w:hAnsi="Times New Roman" w:cs="Times New Roman"/>
          <w:sz w:val="24"/>
          <w:szCs w:val="24"/>
          <w:lang w:val="es-ES"/>
        </w:rPr>
        <w:t>emotivo</w:t>
      </w:r>
      <w:r w:rsidRPr="00A800F3">
        <w:rPr>
          <w:rFonts w:ascii="Times New Roman" w:hAnsi="Times New Roman" w:cs="Times New Roman"/>
          <w:sz w:val="24"/>
          <w:szCs w:val="24"/>
        </w:rPr>
        <w:t xml:space="preserve"> libre (33,3%) y el racional (20,0%). Y el estilo menos destacado es el emotivo dócil (Ver Tabla </w:t>
      </w:r>
      <w:r w:rsidR="005529AE">
        <w:rPr>
          <w:rFonts w:ascii="Times New Roman" w:hAnsi="Times New Roman" w:cs="Times New Roman"/>
          <w:sz w:val="24"/>
          <w:szCs w:val="24"/>
        </w:rPr>
        <w:t>6</w:t>
      </w:r>
      <w:r w:rsidRPr="00A800F3">
        <w:rPr>
          <w:rFonts w:ascii="Times New Roman" w:hAnsi="Times New Roman" w:cs="Times New Roman"/>
          <w:sz w:val="24"/>
          <w:szCs w:val="24"/>
        </w:rPr>
        <w:t>)</w:t>
      </w:r>
    </w:p>
    <w:p w14:paraId="2686A2AE" w14:textId="77777777" w:rsidR="00AE4CDA" w:rsidRDefault="00AE4CDA" w:rsidP="00AE4CDA">
      <w:pPr>
        <w:pStyle w:val="Descripcin"/>
        <w:spacing w:after="0" w:line="480" w:lineRule="auto"/>
        <w:jc w:val="both"/>
        <w:rPr>
          <w:rFonts w:eastAsia="Times New Roman" w:cs="Times New Roman"/>
          <w:bCs/>
          <w:color w:val="auto"/>
          <w:sz w:val="24"/>
          <w:szCs w:val="24"/>
          <w:lang w:eastAsia="es-PE"/>
        </w:rPr>
      </w:pPr>
      <w:r w:rsidRPr="00A800F3">
        <w:rPr>
          <w:rFonts w:eastAsia="Times New Roman" w:cs="Times New Roman"/>
          <w:bCs/>
          <w:color w:val="auto"/>
          <w:sz w:val="24"/>
          <w:szCs w:val="24"/>
          <w:lang w:eastAsia="es-PE"/>
        </w:rPr>
        <w:t xml:space="preserve">Tabla </w:t>
      </w:r>
      <w:r w:rsidR="00AE1232" w:rsidRPr="00A800F3">
        <w:rPr>
          <w:rFonts w:eastAsia="Times New Roman" w:cs="Times New Roman"/>
          <w:bCs/>
          <w:color w:val="auto"/>
          <w:sz w:val="24"/>
          <w:szCs w:val="24"/>
          <w:lang w:eastAsia="es-PE"/>
        </w:rPr>
        <w:t xml:space="preserve">6: </w:t>
      </w:r>
      <w:r w:rsidRPr="00A800F3">
        <w:rPr>
          <w:rFonts w:eastAsia="Times New Roman" w:cs="Times New Roman"/>
          <w:bCs/>
          <w:color w:val="auto"/>
          <w:sz w:val="24"/>
          <w:szCs w:val="24"/>
          <w:lang w:eastAsia="es-PE"/>
        </w:rPr>
        <w:t xml:space="preserve">Estilos de liderazgo en las presidentas </w:t>
      </w:r>
      <w:r w:rsidRPr="00AE1232">
        <w:rPr>
          <w:rFonts w:eastAsia="Times New Roman" w:cs="Times New Roman"/>
          <w:bCs/>
          <w:color w:val="auto"/>
          <w:sz w:val="24"/>
          <w:szCs w:val="24"/>
          <w:lang w:eastAsia="es-PE"/>
        </w:rPr>
        <w:t>del comité vaso de leche del distrito de Jesús.</w:t>
      </w:r>
    </w:p>
    <w:tbl>
      <w:tblPr>
        <w:tblW w:w="5000" w:type="pct"/>
        <w:tblCellMar>
          <w:left w:w="70" w:type="dxa"/>
          <w:right w:w="70" w:type="dxa"/>
        </w:tblCellMar>
        <w:tblLook w:val="04A0" w:firstRow="1" w:lastRow="0" w:firstColumn="1" w:lastColumn="0" w:noHBand="0" w:noVBand="1"/>
      </w:tblPr>
      <w:tblGrid>
        <w:gridCol w:w="2646"/>
        <w:gridCol w:w="2646"/>
        <w:gridCol w:w="2645"/>
      </w:tblGrid>
      <w:tr w:rsidR="00042E28" w:rsidRPr="00042E28" w14:paraId="1D83DF1D" w14:textId="77777777" w:rsidTr="00572645">
        <w:trPr>
          <w:trHeight w:val="300"/>
        </w:trPr>
        <w:tc>
          <w:tcPr>
            <w:tcW w:w="1667" w:type="pct"/>
            <w:tcBorders>
              <w:top w:val="single" w:sz="4" w:space="0" w:color="auto"/>
              <w:left w:val="nil"/>
              <w:bottom w:val="single" w:sz="4" w:space="0" w:color="auto"/>
              <w:right w:val="nil"/>
            </w:tcBorders>
            <w:shd w:val="clear" w:color="auto" w:fill="auto"/>
            <w:vAlign w:val="bottom"/>
            <w:hideMark/>
          </w:tcPr>
          <w:p w14:paraId="161BB85E" w14:textId="77777777" w:rsidR="00042E28" w:rsidRPr="00042E28" w:rsidRDefault="00042E28" w:rsidP="00042E28">
            <w:pPr>
              <w:spacing w:after="0" w:line="240" w:lineRule="auto"/>
              <w:rPr>
                <w:rFonts w:ascii="Times New Roman" w:eastAsia="Times New Roman" w:hAnsi="Times New Roman" w:cs="Times New Roman"/>
                <w:b/>
                <w:bCs/>
                <w:color w:val="000000"/>
                <w:sz w:val="24"/>
                <w:szCs w:val="24"/>
                <w:lang w:eastAsia="es-PE"/>
              </w:rPr>
            </w:pPr>
            <w:r w:rsidRPr="00042E28">
              <w:rPr>
                <w:rFonts w:ascii="Times New Roman" w:eastAsia="Times New Roman" w:hAnsi="Times New Roman" w:cs="Times New Roman"/>
                <w:b/>
                <w:bCs/>
                <w:color w:val="000000"/>
                <w:sz w:val="24"/>
                <w:szCs w:val="24"/>
                <w:lang w:eastAsia="es-PE"/>
              </w:rPr>
              <w:t>Estilo</w:t>
            </w:r>
          </w:p>
        </w:tc>
        <w:tc>
          <w:tcPr>
            <w:tcW w:w="1667" w:type="pct"/>
            <w:tcBorders>
              <w:top w:val="single" w:sz="4" w:space="0" w:color="auto"/>
              <w:left w:val="nil"/>
              <w:bottom w:val="single" w:sz="4" w:space="0" w:color="auto"/>
              <w:right w:val="nil"/>
            </w:tcBorders>
            <w:shd w:val="clear" w:color="auto" w:fill="auto"/>
            <w:vAlign w:val="bottom"/>
            <w:hideMark/>
          </w:tcPr>
          <w:p w14:paraId="407CA8BE" w14:textId="77777777" w:rsidR="00042E28" w:rsidRPr="00042E28" w:rsidRDefault="00042E28" w:rsidP="00042E28">
            <w:pPr>
              <w:spacing w:after="0" w:line="240" w:lineRule="auto"/>
              <w:jc w:val="center"/>
              <w:rPr>
                <w:rFonts w:ascii="Times New Roman" w:eastAsia="Times New Roman" w:hAnsi="Times New Roman" w:cs="Times New Roman"/>
                <w:b/>
                <w:bCs/>
                <w:color w:val="000000"/>
                <w:sz w:val="24"/>
                <w:szCs w:val="24"/>
                <w:lang w:eastAsia="es-PE"/>
              </w:rPr>
            </w:pPr>
            <w:r w:rsidRPr="00042E28">
              <w:rPr>
                <w:rFonts w:ascii="Times New Roman" w:eastAsia="Times New Roman" w:hAnsi="Times New Roman" w:cs="Times New Roman"/>
                <w:b/>
                <w:bCs/>
                <w:color w:val="000000"/>
                <w:sz w:val="24"/>
                <w:szCs w:val="24"/>
                <w:lang w:eastAsia="es-PE"/>
              </w:rPr>
              <w:t>Frecuencia</w:t>
            </w:r>
          </w:p>
        </w:tc>
        <w:tc>
          <w:tcPr>
            <w:tcW w:w="1666" w:type="pct"/>
            <w:tcBorders>
              <w:top w:val="single" w:sz="4" w:space="0" w:color="auto"/>
              <w:left w:val="nil"/>
              <w:bottom w:val="single" w:sz="4" w:space="0" w:color="auto"/>
              <w:right w:val="nil"/>
            </w:tcBorders>
            <w:shd w:val="clear" w:color="auto" w:fill="auto"/>
            <w:vAlign w:val="bottom"/>
            <w:hideMark/>
          </w:tcPr>
          <w:p w14:paraId="09625C84" w14:textId="77777777" w:rsidR="00042E28" w:rsidRPr="00042E28" w:rsidRDefault="00042E28" w:rsidP="00042E28">
            <w:pPr>
              <w:spacing w:after="0" w:line="240" w:lineRule="auto"/>
              <w:jc w:val="center"/>
              <w:rPr>
                <w:rFonts w:ascii="Times New Roman" w:eastAsia="Times New Roman" w:hAnsi="Times New Roman" w:cs="Times New Roman"/>
                <w:b/>
                <w:bCs/>
                <w:color w:val="000000"/>
                <w:sz w:val="24"/>
                <w:szCs w:val="24"/>
                <w:lang w:eastAsia="es-PE"/>
              </w:rPr>
            </w:pPr>
            <w:r w:rsidRPr="00042E28">
              <w:rPr>
                <w:rFonts w:ascii="Times New Roman" w:eastAsia="Times New Roman" w:hAnsi="Times New Roman" w:cs="Times New Roman"/>
                <w:b/>
                <w:bCs/>
                <w:color w:val="000000"/>
                <w:sz w:val="24"/>
                <w:szCs w:val="24"/>
                <w:lang w:eastAsia="es-PE"/>
              </w:rPr>
              <w:t>Porcentaje</w:t>
            </w:r>
          </w:p>
        </w:tc>
      </w:tr>
      <w:tr w:rsidR="00042E28" w:rsidRPr="00042E28" w14:paraId="60241F8B" w14:textId="77777777" w:rsidTr="00572645">
        <w:trPr>
          <w:trHeight w:val="480"/>
        </w:trPr>
        <w:tc>
          <w:tcPr>
            <w:tcW w:w="1667" w:type="pct"/>
            <w:tcBorders>
              <w:top w:val="nil"/>
              <w:left w:val="nil"/>
              <w:bottom w:val="nil"/>
              <w:right w:val="nil"/>
            </w:tcBorders>
            <w:shd w:val="clear" w:color="auto" w:fill="auto"/>
            <w:hideMark/>
          </w:tcPr>
          <w:p w14:paraId="671326FC" w14:textId="77777777" w:rsidR="00042E28" w:rsidRPr="00042E28" w:rsidRDefault="00042E28" w:rsidP="001D3117">
            <w:pPr>
              <w:autoSpaceDE w:val="0"/>
              <w:autoSpaceDN w:val="0"/>
              <w:adjustRightInd w:val="0"/>
              <w:spacing w:after="0" w:line="240" w:lineRule="auto"/>
              <w:ind w:left="60" w:right="60" w:firstLine="17"/>
              <w:jc w:val="both"/>
              <w:rPr>
                <w:rFonts w:ascii="Times New Roman" w:eastAsia="Times New Roman" w:hAnsi="Times New Roman" w:cs="Times New Roman"/>
                <w:color w:val="000000"/>
                <w:sz w:val="24"/>
                <w:szCs w:val="24"/>
                <w:lang w:eastAsia="es-PE"/>
              </w:rPr>
            </w:pPr>
            <w:r w:rsidRPr="00042E28">
              <w:rPr>
                <w:rFonts w:ascii="Times New Roman" w:hAnsi="Times New Roman" w:cs="Times New Roman"/>
                <w:color w:val="000000"/>
                <w:sz w:val="24"/>
                <w:szCs w:val="24"/>
              </w:rPr>
              <w:t>Generativo</w:t>
            </w:r>
            <w:r w:rsidRPr="00042E28">
              <w:rPr>
                <w:rFonts w:ascii="Times New Roman" w:eastAsia="Times New Roman" w:hAnsi="Times New Roman" w:cs="Times New Roman"/>
                <w:color w:val="000000"/>
                <w:sz w:val="24"/>
                <w:szCs w:val="24"/>
                <w:lang w:eastAsia="es-PE"/>
              </w:rPr>
              <w:t xml:space="preserve"> nutritivo</w:t>
            </w:r>
          </w:p>
        </w:tc>
        <w:tc>
          <w:tcPr>
            <w:tcW w:w="1667" w:type="pct"/>
            <w:tcBorders>
              <w:top w:val="nil"/>
              <w:left w:val="nil"/>
              <w:bottom w:val="nil"/>
              <w:right w:val="nil"/>
            </w:tcBorders>
            <w:shd w:val="clear" w:color="auto" w:fill="auto"/>
            <w:noWrap/>
            <w:vAlign w:val="center"/>
            <w:hideMark/>
          </w:tcPr>
          <w:p w14:paraId="64CB8E60"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15</w:t>
            </w:r>
          </w:p>
        </w:tc>
        <w:tc>
          <w:tcPr>
            <w:tcW w:w="1666" w:type="pct"/>
            <w:tcBorders>
              <w:top w:val="nil"/>
              <w:left w:val="nil"/>
              <w:bottom w:val="nil"/>
              <w:right w:val="nil"/>
            </w:tcBorders>
            <w:shd w:val="clear" w:color="auto" w:fill="auto"/>
            <w:noWrap/>
            <w:vAlign w:val="center"/>
            <w:hideMark/>
          </w:tcPr>
          <w:p w14:paraId="7021EA3D"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33,3</w:t>
            </w:r>
          </w:p>
        </w:tc>
      </w:tr>
      <w:tr w:rsidR="00042E28" w:rsidRPr="00042E28" w14:paraId="003A7D0D" w14:textId="77777777" w:rsidTr="00572645">
        <w:trPr>
          <w:trHeight w:val="300"/>
        </w:trPr>
        <w:tc>
          <w:tcPr>
            <w:tcW w:w="1667" w:type="pct"/>
            <w:tcBorders>
              <w:top w:val="nil"/>
              <w:left w:val="nil"/>
              <w:bottom w:val="nil"/>
              <w:right w:val="nil"/>
            </w:tcBorders>
            <w:shd w:val="clear" w:color="auto" w:fill="auto"/>
            <w:hideMark/>
          </w:tcPr>
          <w:p w14:paraId="64DAFB39" w14:textId="77777777" w:rsidR="00042E28" w:rsidRPr="00042E28" w:rsidRDefault="00042E28" w:rsidP="001D3117">
            <w:pPr>
              <w:autoSpaceDE w:val="0"/>
              <w:autoSpaceDN w:val="0"/>
              <w:adjustRightInd w:val="0"/>
              <w:spacing w:after="0" w:line="240" w:lineRule="auto"/>
              <w:ind w:left="60" w:right="60" w:firstLine="17"/>
              <w:jc w:val="both"/>
              <w:rPr>
                <w:rFonts w:ascii="Times New Roman" w:eastAsia="Times New Roman" w:hAnsi="Times New Roman" w:cs="Times New Roman"/>
                <w:color w:val="000000"/>
                <w:sz w:val="24"/>
                <w:szCs w:val="24"/>
                <w:lang w:eastAsia="es-PE"/>
              </w:rPr>
            </w:pPr>
            <w:r w:rsidRPr="00042E28">
              <w:rPr>
                <w:rFonts w:ascii="Times New Roman" w:hAnsi="Times New Roman" w:cs="Times New Roman"/>
                <w:color w:val="000000"/>
                <w:sz w:val="24"/>
                <w:szCs w:val="24"/>
              </w:rPr>
              <w:t>Emotivo</w:t>
            </w:r>
            <w:r w:rsidRPr="00042E28">
              <w:rPr>
                <w:rFonts w:ascii="Times New Roman" w:eastAsia="Times New Roman" w:hAnsi="Times New Roman" w:cs="Times New Roman"/>
                <w:color w:val="000000"/>
                <w:sz w:val="24"/>
                <w:szCs w:val="24"/>
                <w:lang w:eastAsia="es-PE"/>
              </w:rPr>
              <w:t xml:space="preserve"> libre</w:t>
            </w:r>
          </w:p>
        </w:tc>
        <w:tc>
          <w:tcPr>
            <w:tcW w:w="1667" w:type="pct"/>
            <w:tcBorders>
              <w:top w:val="nil"/>
              <w:left w:val="nil"/>
              <w:bottom w:val="nil"/>
              <w:right w:val="nil"/>
            </w:tcBorders>
            <w:shd w:val="clear" w:color="auto" w:fill="auto"/>
            <w:noWrap/>
            <w:vAlign w:val="center"/>
            <w:hideMark/>
          </w:tcPr>
          <w:p w14:paraId="3FE4B0D8"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15</w:t>
            </w:r>
          </w:p>
        </w:tc>
        <w:tc>
          <w:tcPr>
            <w:tcW w:w="1666" w:type="pct"/>
            <w:tcBorders>
              <w:top w:val="nil"/>
              <w:left w:val="nil"/>
              <w:bottom w:val="nil"/>
              <w:right w:val="nil"/>
            </w:tcBorders>
            <w:shd w:val="clear" w:color="auto" w:fill="auto"/>
            <w:noWrap/>
            <w:vAlign w:val="center"/>
            <w:hideMark/>
          </w:tcPr>
          <w:p w14:paraId="436120F7"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33,3</w:t>
            </w:r>
          </w:p>
        </w:tc>
      </w:tr>
      <w:tr w:rsidR="00042E28" w:rsidRPr="00042E28" w14:paraId="579C947A" w14:textId="77777777" w:rsidTr="00572645">
        <w:trPr>
          <w:trHeight w:val="300"/>
        </w:trPr>
        <w:tc>
          <w:tcPr>
            <w:tcW w:w="1667" w:type="pct"/>
            <w:tcBorders>
              <w:top w:val="nil"/>
              <w:left w:val="nil"/>
              <w:bottom w:val="nil"/>
              <w:right w:val="nil"/>
            </w:tcBorders>
            <w:shd w:val="clear" w:color="auto" w:fill="auto"/>
            <w:hideMark/>
          </w:tcPr>
          <w:p w14:paraId="5EDBFC9D" w14:textId="77777777" w:rsidR="00042E28" w:rsidRPr="00042E28" w:rsidRDefault="00042E28" w:rsidP="001D3117">
            <w:pPr>
              <w:autoSpaceDE w:val="0"/>
              <w:autoSpaceDN w:val="0"/>
              <w:adjustRightInd w:val="0"/>
              <w:spacing w:after="0" w:line="240" w:lineRule="auto"/>
              <w:ind w:left="60" w:right="60" w:firstLine="17"/>
              <w:jc w:val="both"/>
              <w:rPr>
                <w:rFonts w:ascii="Times New Roman" w:eastAsia="Times New Roman" w:hAnsi="Times New Roman" w:cs="Times New Roman"/>
                <w:color w:val="000000"/>
                <w:sz w:val="24"/>
                <w:szCs w:val="24"/>
                <w:lang w:eastAsia="es-PE"/>
              </w:rPr>
            </w:pPr>
            <w:r w:rsidRPr="00042E28">
              <w:rPr>
                <w:rFonts w:ascii="Times New Roman" w:hAnsi="Times New Roman" w:cs="Times New Roman"/>
                <w:color w:val="000000"/>
                <w:sz w:val="24"/>
                <w:szCs w:val="24"/>
              </w:rPr>
              <w:t>Racional</w:t>
            </w:r>
          </w:p>
        </w:tc>
        <w:tc>
          <w:tcPr>
            <w:tcW w:w="1667" w:type="pct"/>
            <w:tcBorders>
              <w:top w:val="nil"/>
              <w:left w:val="nil"/>
              <w:bottom w:val="nil"/>
              <w:right w:val="nil"/>
            </w:tcBorders>
            <w:shd w:val="clear" w:color="auto" w:fill="auto"/>
            <w:noWrap/>
            <w:vAlign w:val="center"/>
            <w:hideMark/>
          </w:tcPr>
          <w:p w14:paraId="38770946"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9</w:t>
            </w:r>
          </w:p>
        </w:tc>
        <w:tc>
          <w:tcPr>
            <w:tcW w:w="1666" w:type="pct"/>
            <w:tcBorders>
              <w:top w:val="nil"/>
              <w:left w:val="nil"/>
              <w:bottom w:val="nil"/>
              <w:right w:val="nil"/>
            </w:tcBorders>
            <w:shd w:val="clear" w:color="auto" w:fill="auto"/>
            <w:noWrap/>
            <w:vAlign w:val="center"/>
            <w:hideMark/>
          </w:tcPr>
          <w:p w14:paraId="49AB9C6B"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20,0</w:t>
            </w:r>
          </w:p>
        </w:tc>
      </w:tr>
      <w:tr w:rsidR="00042E28" w:rsidRPr="00042E28" w14:paraId="64B0D2B2" w14:textId="77777777" w:rsidTr="00572645">
        <w:trPr>
          <w:trHeight w:val="720"/>
        </w:trPr>
        <w:tc>
          <w:tcPr>
            <w:tcW w:w="1667" w:type="pct"/>
            <w:tcBorders>
              <w:top w:val="nil"/>
              <w:left w:val="nil"/>
              <w:bottom w:val="nil"/>
              <w:right w:val="nil"/>
            </w:tcBorders>
            <w:shd w:val="clear" w:color="auto" w:fill="auto"/>
            <w:hideMark/>
          </w:tcPr>
          <w:p w14:paraId="2CF903D5" w14:textId="77777777" w:rsidR="00042E28" w:rsidRPr="00042E28" w:rsidRDefault="00042E28" w:rsidP="001D3117">
            <w:pPr>
              <w:autoSpaceDE w:val="0"/>
              <w:autoSpaceDN w:val="0"/>
              <w:adjustRightInd w:val="0"/>
              <w:spacing w:after="0" w:line="240" w:lineRule="auto"/>
              <w:ind w:left="60" w:right="60" w:firstLine="17"/>
              <w:jc w:val="both"/>
              <w:rPr>
                <w:rFonts w:ascii="Times New Roman" w:eastAsia="Times New Roman" w:hAnsi="Times New Roman" w:cs="Times New Roman"/>
                <w:color w:val="000000"/>
                <w:sz w:val="24"/>
                <w:szCs w:val="24"/>
                <w:lang w:eastAsia="es-PE"/>
              </w:rPr>
            </w:pPr>
            <w:r w:rsidRPr="00042E28">
              <w:rPr>
                <w:rFonts w:ascii="Times New Roman" w:hAnsi="Times New Roman" w:cs="Times New Roman"/>
                <w:color w:val="000000"/>
                <w:sz w:val="24"/>
                <w:szCs w:val="24"/>
              </w:rPr>
              <w:t>Generativo</w:t>
            </w:r>
            <w:r w:rsidRPr="00042E28">
              <w:rPr>
                <w:rFonts w:ascii="Times New Roman" w:eastAsia="Times New Roman" w:hAnsi="Times New Roman" w:cs="Times New Roman"/>
                <w:color w:val="000000"/>
                <w:sz w:val="24"/>
                <w:szCs w:val="24"/>
                <w:lang w:eastAsia="es-PE"/>
              </w:rPr>
              <w:t xml:space="preserve"> nutritivo y racional</w:t>
            </w:r>
          </w:p>
        </w:tc>
        <w:tc>
          <w:tcPr>
            <w:tcW w:w="1667" w:type="pct"/>
            <w:tcBorders>
              <w:top w:val="nil"/>
              <w:left w:val="nil"/>
              <w:bottom w:val="nil"/>
              <w:right w:val="nil"/>
            </w:tcBorders>
            <w:shd w:val="clear" w:color="auto" w:fill="auto"/>
            <w:noWrap/>
            <w:vAlign w:val="center"/>
            <w:hideMark/>
          </w:tcPr>
          <w:p w14:paraId="6814D15A"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3</w:t>
            </w:r>
          </w:p>
        </w:tc>
        <w:tc>
          <w:tcPr>
            <w:tcW w:w="1666" w:type="pct"/>
            <w:tcBorders>
              <w:top w:val="nil"/>
              <w:left w:val="nil"/>
              <w:bottom w:val="nil"/>
              <w:right w:val="nil"/>
            </w:tcBorders>
            <w:shd w:val="clear" w:color="auto" w:fill="auto"/>
            <w:noWrap/>
            <w:vAlign w:val="center"/>
            <w:hideMark/>
          </w:tcPr>
          <w:p w14:paraId="01B054C6"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6,6</w:t>
            </w:r>
          </w:p>
        </w:tc>
      </w:tr>
      <w:tr w:rsidR="00042E28" w:rsidRPr="00042E28" w14:paraId="59950F9F" w14:textId="77777777" w:rsidTr="00572645">
        <w:trPr>
          <w:trHeight w:val="720"/>
        </w:trPr>
        <w:tc>
          <w:tcPr>
            <w:tcW w:w="1667" w:type="pct"/>
            <w:tcBorders>
              <w:top w:val="nil"/>
              <w:left w:val="nil"/>
              <w:bottom w:val="nil"/>
              <w:right w:val="nil"/>
            </w:tcBorders>
            <w:shd w:val="clear" w:color="auto" w:fill="auto"/>
            <w:hideMark/>
          </w:tcPr>
          <w:p w14:paraId="6E8FDB4B" w14:textId="77777777" w:rsidR="00042E28" w:rsidRPr="00042E28" w:rsidRDefault="00042E28" w:rsidP="001D3117">
            <w:pPr>
              <w:autoSpaceDE w:val="0"/>
              <w:autoSpaceDN w:val="0"/>
              <w:adjustRightInd w:val="0"/>
              <w:spacing w:after="0" w:line="240" w:lineRule="auto"/>
              <w:ind w:left="60" w:right="60" w:firstLine="17"/>
              <w:jc w:val="both"/>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 xml:space="preserve">Generativo nutritivo y </w:t>
            </w:r>
            <w:r w:rsidRPr="00042E28">
              <w:rPr>
                <w:rFonts w:ascii="Times New Roman" w:hAnsi="Times New Roman" w:cs="Times New Roman"/>
                <w:color w:val="000000"/>
                <w:sz w:val="24"/>
                <w:szCs w:val="24"/>
              </w:rPr>
              <w:t>emotivo</w:t>
            </w:r>
            <w:r w:rsidRPr="00042E28">
              <w:rPr>
                <w:rFonts w:ascii="Times New Roman" w:eastAsia="Times New Roman" w:hAnsi="Times New Roman" w:cs="Times New Roman"/>
                <w:color w:val="000000"/>
                <w:sz w:val="24"/>
                <w:szCs w:val="24"/>
                <w:lang w:eastAsia="es-PE"/>
              </w:rPr>
              <w:t xml:space="preserve"> libre</w:t>
            </w:r>
          </w:p>
        </w:tc>
        <w:tc>
          <w:tcPr>
            <w:tcW w:w="1667" w:type="pct"/>
            <w:tcBorders>
              <w:top w:val="nil"/>
              <w:left w:val="nil"/>
              <w:bottom w:val="nil"/>
              <w:right w:val="nil"/>
            </w:tcBorders>
            <w:shd w:val="clear" w:color="auto" w:fill="auto"/>
            <w:noWrap/>
            <w:vAlign w:val="center"/>
            <w:hideMark/>
          </w:tcPr>
          <w:p w14:paraId="1FDCBAEB"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2</w:t>
            </w:r>
          </w:p>
        </w:tc>
        <w:tc>
          <w:tcPr>
            <w:tcW w:w="1666" w:type="pct"/>
            <w:tcBorders>
              <w:top w:val="nil"/>
              <w:left w:val="nil"/>
              <w:bottom w:val="nil"/>
              <w:right w:val="nil"/>
            </w:tcBorders>
            <w:shd w:val="clear" w:color="auto" w:fill="auto"/>
            <w:noWrap/>
            <w:vAlign w:val="center"/>
            <w:hideMark/>
          </w:tcPr>
          <w:p w14:paraId="71FB87C9"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4,4</w:t>
            </w:r>
          </w:p>
        </w:tc>
      </w:tr>
      <w:tr w:rsidR="00042E28" w:rsidRPr="00042E28" w14:paraId="51AE0E50" w14:textId="77777777" w:rsidTr="00572645">
        <w:trPr>
          <w:trHeight w:val="300"/>
        </w:trPr>
        <w:tc>
          <w:tcPr>
            <w:tcW w:w="1667" w:type="pct"/>
            <w:tcBorders>
              <w:top w:val="nil"/>
              <w:left w:val="nil"/>
              <w:bottom w:val="single" w:sz="4" w:space="0" w:color="auto"/>
              <w:right w:val="nil"/>
            </w:tcBorders>
            <w:shd w:val="clear" w:color="auto" w:fill="auto"/>
            <w:hideMark/>
          </w:tcPr>
          <w:p w14:paraId="46852C4A" w14:textId="77777777" w:rsidR="00042E28" w:rsidRPr="00042E28" w:rsidRDefault="00042E28" w:rsidP="001D3117">
            <w:pPr>
              <w:autoSpaceDE w:val="0"/>
              <w:autoSpaceDN w:val="0"/>
              <w:adjustRightInd w:val="0"/>
              <w:spacing w:after="0" w:line="240" w:lineRule="auto"/>
              <w:ind w:left="60" w:right="60" w:firstLine="17"/>
              <w:jc w:val="both"/>
              <w:rPr>
                <w:rFonts w:ascii="Times New Roman" w:eastAsia="Times New Roman" w:hAnsi="Times New Roman" w:cs="Times New Roman"/>
                <w:color w:val="000000"/>
                <w:sz w:val="24"/>
                <w:szCs w:val="24"/>
                <w:lang w:eastAsia="es-PE"/>
              </w:rPr>
            </w:pPr>
            <w:r w:rsidRPr="00042E28">
              <w:rPr>
                <w:rFonts w:ascii="Times New Roman" w:hAnsi="Times New Roman" w:cs="Times New Roman"/>
                <w:color w:val="000000"/>
                <w:sz w:val="24"/>
                <w:szCs w:val="24"/>
              </w:rPr>
              <w:t>Emotivo</w:t>
            </w:r>
            <w:r w:rsidRPr="00042E28">
              <w:rPr>
                <w:rFonts w:ascii="Times New Roman" w:eastAsia="Times New Roman" w:hAnsi="Times New Roman" w:cs="Times New Roman"/>
                <w:color w:val="000000"/>
                <w:sz w:val="24"/>
                <w:szCs w:val="24"/>
                <w:lang w:eastAsia="es-PE"/>
              </w:rPr>
              <w:t xml:space="preserve"> dócil</w:t>
            </w:r>
          </w:p>
        </w:tc>
        <w:tc>
          <w:tcPr>
            <w:tcW w:w="1667" w:type="pct"/>
            <w:tcBorders>
              <w:top w:val="nil"/>
              <w:left w:val="nil"/>
              <w:bottom w:val="single" w:sz="4" w:space="0" w:color="auto"/>
              <w:right w:val="nil"/>
            </w:tcBorders>
            <w:shd w:val="clear" w:color="auto" w:fill="auto"/>
            <w:noWrap/>
            <w:vAlign w:val="center"/>
            <w:hideMark/>
          </w:tcPr>
          <w:p w14:paraId="7E00F170"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1</w:t>
            </w:r>
          </w:p>
        </w:tc>
        <w:tc>
          <w:tcPr>
            <w:tcW w:w="1666" w:type="pct"/>
            <w:tcBorders>
              <w:top w:val="nil"/>
              <w:left w:val="nil"/>
              <w:bottom w:val="single" w:sz="4" w:space="0" w:color="auto"/>
              <w:right w:val="nil"/>
            </w:tcBorders>
            <w:shd w:val="clear" w:color="auto" w:fill="auto"/>
            <w:noWrap/>
            <w:vAlign w:val="center"/>
            <w:hideMark/>
          </w:tcPr>
          <w:p w14:paraId="053B5EBC"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2,2</w:t>
            </w:r>
          </w:p>
        </w:tc>
      </w:tr>
      <w:tr w:rsidR="00042E28" w:rsidRPr="00042E28" w14:paraId="73199769" w14:textId="77777777" w:rsidTr="00572645">
        <w:trPr>
          <w:trHeight w:val="300"/>
        </w:trPr>
        <w:tc>
          <w:tcPr>
            <w:tcW w:w="1667" w:type="pct"/>
            <w:tcBorders>
              <w:top w:val="nil"/>
              <w:left w:val="nil"/>
              <w:bottom w:val="single" w:sz="4" w:space="0" w:color="auto"/>
              <w:right w:val="nil"/>
            </w:tcBorders>
            <w:shd w:val="clear" w:color="auto" w:fill="auto"/>
            <w:hideMark/>
          </w:tcPr>
          <w:p w14:paraId="1D67FFDC"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Total</w:t>
            </w:r>
          </w:p>
        </w:tc>
        <w:tc>
          <w:tcPr>
            <w:tcW w:w="1667" w:type="pct"/>
            <w:tcBorders>
              <w:top w:val="nil"/>
              <w:left w:val="nil"/>
              <w:bottom w:val="single" w:sz="4" w:space="0" w:color="auto"/>
              <w:right w:val="nil"/>
            </w:tcBorders>
            <w:shd w:val="clear" w:color="auto" w:fill="auto"/>
            <w:noWrap/>
            <w:vAlign w:val="bottom"/>
            <w:hideMark/>
          </w:tcPr>
          <w:p w14:paraId="39CF6ADF"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45</w:t>
            </w:r>
          </w:p>
        </w:tc>
        <w:tc>
          <w:tcPr>
            <w:tcW w:w="1666" w:type="pct"/>
            <w:tcBorders>
              <w:top w:val="nil"/>
              <w:left w:val="nil"/>
              <w:bottom w:val="single" w:sz="4" w:space="0" w:color="auto"/>
              <w:right w:val="nil"/>
            </w:tcBorders>
            <w:shd w:val="clear" w:color="auto" w:fill="auto"/>
            <w:noWrap/>
            <w:vAlign w:val="bottom"/>
            <w:hideMark/>
          </w:tcPr>
          <w:p w14:paraId="6543BF95" w14:textId="77777777" w:rsidR="00042E28" w:rsidRPr="00042E28" w:rsidRDefault="00042E28" w:rsidP="00042E28">
            <w:pPr>
              <w:spacing w:after="0" w:line="240" w:lineRule="auto"/>
              <w:jc w:val="center"/>
              <w:rPr>
                <w:rFonts w:ascii="Times New Roman" w:eastAsia="Times New Roman" w:hAnsi="Times New Roman" w:cs="Times New Roman"/>
                <w:color w:val="000000"/>
                <w:sz w:val="24"/>
                <w:szCs w:val="24"/>
                <w:lang w:eastAsia="es-PE"/>
              </w:rPr>
            </w:pPr>
            <w:r w:rsidRPr="00042E28">
              <w:rPr>
                <w:rFonts w:ascii="Times New Roman" w:eastAsia="Times New Roman" w:hAnsi="Times New Roman" w:cs="Times New Roman"/>
                <w:color w:val="000000"/>
                <w:sz w:val="24"/>
                <w:szCs w:val="24"/>
                <w:lang w:eastAsia="es-PE"/>
              </w:rPr>
              <w:t>100,0</w:t>
            </w:r>
          </w:p>
        </w:tc>
      </w:tr>
    </w:tbl>
    <w:p w14:paraId="37D280A5" w14:textId="77777777" w:rsidR="00042E28" w:rsidRDefault="00042E28" w:rsidP="00042E28">
      <w:pPr>
        <w:rPr>
          <w:lang w:eastAsia="es-PE"/>
        </w:rPr>
      </w:pPr>
    </w:p>
    <w:p w14:paraId="219E0A31" w14:textId="77777777" w:rsidR="009060A6" w:rsidRPr="004D1565" w:rsidRDefault="00673157" w:rsidP="00B16267">
      <w:pPr>
        <w:spacing w:after="0" w:line="480" w:lineRule="auto"/>
        <w:ind w:firstLine="567"/>
        <w:jc w:val="both"/>
        <w:rPr>
          <w:rFonts w:ascii="Times New Roman" w:hAnsi="Times New Roman" w:cs="Times New Roman"/>
          <w:sz w:val="24"/>
          <w:szCs w:val="24"/>
          <w:lang w:val="es-ES"/>
        </w:rPr>
      </w:pPr>
      <w:r w:rsidRPr="00673157">
        <w:rPr>
          <w:rFonts w:ascii="Times New Roman" w:hAnsi="Times New Roman" w:cs="Times New Roman"/>
          <w:sz w:val="24"/>
          <w:szCs w:val="24"/>
          <w:lang w:val="es-ES"/>
        </w:rPr>
        <w:t>S</w:t>
      </w:r>
      <w:r w:rsidR="00DA35A9">
        <w:rPr>
          <w:rFonts w:ascii="Times New Roman" w:hAnsi="Times New Roman" w:cs="Times New Roman"/>
          <w:sz w:val="24"/>
          <w:szCs w:val="24"/>
          <w:lang w:val="es-ES"/>
        </w:rPr>
        <w:t xml:space="preserve">egún se muestra en </w:t>
      </w:r>
      <w:r w:rsidR="00DA35A9" w:rsidRPr="005529AE">
        <w:rPr>
          <w:rFonts w:ascii="Times New Roman" w:hAnsi="Times New Roman" w:cs="Times New Roman"/>
          <w:sz w:val="24"/>
          <w:szCs w:val="24"/>
          <w:lang w:val="es-ES"/>
        </w:rPr>
        <w:t xml:space="preserve">la figura </w:t>
      </w:r>
      <w:r w:rsidR="005529AE" w:rsidRPr="005529AE">
        <w:rPr>
          <w:rFonts w:ascii="Times New Roman" w:hAnsi="Times New Roman" w:cs="Times New Roman"/>
          <w:sz w:val="24"/>
          <w:szCs w:val="24"/>
          <w:lang w:val="es-ES"/>
        </w:rPr>
        <w:t>3</w:t>
      </w:r>
      <w:r w:rsidRPr="005529AE">
        <w:rPr>
          <w:rFonts w:ascii="Times New Roman" w:hAnsi="Times New Roman" w:cs="Times New Roman"/>
          <w:sz w:val="24"/>
          <w:szCs w:val="24"/>
          <w:lang w:val="es-ES"/>
        </w:rPr>
        <w:t>, un</w:t>
      </w:r>
      <w:r w:rsidRPr="00673157">
        <w:rPr>
          <w:rFonts w:ascii="Times New Roman" w:hAnsi="Times New Roman" w:cs="Times New Roman"/>
          <w:sz w:val="24"/>
          <w:szCs w:val="24"/>
          <w:lang w:val="es-ES"/>
        </w:rPr>
        <w:t xml:space="preserve"> alto po</w:t>
      </w:r>
      <w:r w:rsidR="00DA35A9">
        <w:rPr>
          <w:rFonts w:ascii="Times New Roman" w:hAnsi="Times New Roman" w:cs="Times New Roman"/>
          <w:sz w:val="24"/>
          <w:szCs w:val="24"/>
          <w:lang w:val="es-ES"/>
        </w:rPr>
        <w:t>rcentaje de las presidentas de Vaso de L</w:t>
      </w:r>
      <w:r w:rsidRPr="00673157">
        <w:rPr>
          <w:rFonts w:ascii="Times New Roman" w:hAnsi="Times New Roman" w:cs="Times New Roman"/>
          <w:sz w:val="24"/>
          <w:szCs w:val="24"/>
          <w:lang w:val="es-ES"/>
        </w:rPr>
        <w:t>eche encuestadas presentan un adecuado nivel de inteligencia emocional general (73,3%). De otro lado, un importante porcentaje de estas mujeres presentan un bajo nivel de atención emocional (20%); mientras que la claridad emocional y la reparación emocional fueron las dimensiones de la inteligencia emocional que el mayor porcentaje de las mencionadas presidentas de los vasos de leche alcanzaron la categoría de excele</w:t>
      </w:r>
      <w:r w:rsidR="004D1565">
        <w:rPr>
          <w:rFonts w:ascii="Times New Roman" w:hAnsi="Times New Roman" w:cs="Times New Roman"/>
          <w:sz w:val="24"/>
          <w:szCs w:val="24"/>
          <w:lang w:val="es-ES"/>
        </w:rPr>
        <w:t>nte (15,6%).</w:t>
      </w:r>
    </w:p>
    <w:p w14:paraId="46F9C1E2" w14:textId="77777777" w:rsidR="009060A6" w:rsidRPr="002E5359" w:rsidRDefault="009060A6" w:rsidP="009060A6">
      <w:pPr>
        <w:autoSpaceDE w:val="0"/>
        <w:autoSpaceDN w:val="0"/>
        <w:adjustRightInd w:val="0"/>
        <w:spacing w:line="360" w:lineRule="auto"/>
        <w:rPr>
          <w:szCs w:val="24"/>
        </w:rPr>
      </w:pPr>
      <w:r w:rsidRPr="002E5359">
        <w:rPr>
          <w:noProof/>
          <w:szCs w:val="24"/>
          <w:lang w:eastAsia="es-PE"/>
        </w:rPr>
        <w:drawing>
          <wp:inline distT="0" distB="0" distL="0" distR="0" wp14:anchorId="0BB0E7B3" wp14:editId="1CB584D6">
            <wp:extent cx="5486400" cy="3875315"/>
            <wp:effectExtent l="0" t="0" r="0" b="1143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8FCAE6" w14:textId="77777777" w:rsidR="009060A6" w:rsidRPr="00A800F3" w:rsidRDefault="009060A6" w:rsidP="00894633">
      <w:pPr>
        <w:autoSpaceDE w:val="0"/>
        <w:autoSpaceDN w:val="0"/>
        <w:adjustRightInd w:val="0"/>
        <w:spacing w:line="240" w:lineRule="auto"/>
        <w:rPr>
          <w:rFonts w:ascii="Times New Roman" w:hAnsi="Times New Roman" w:cs="Times New Roman"/>
          <w:i/>
          <w:sz w:val="24"/>
          <w:szCs w:val="24"/>
        </w:rPr>
      </w:pPr>
      <w:r w:rsidRPr="00C41448">
        <w:rPr>
          <w:rFonts w:ascii="Times New Roman" w:hAnsi="Times New Roman" w:cs="Times New Roman"/>
          <w:i/>
          <w:sz w:val="24"/>
          <w:szCs w:val="24"/>
        </w:rPr>
        <w:t xml:space="preserve">Figura </w:t>
      </w:r>
      <w:r w:rsidR="00B60E60" w:rsidRPr="00C41448">
        <w:rPr>
          <w:rFonts w:ascii="Times New Roman" w:hAnsi="Times New Roman" w:cs="Times New Roman"/>
          <w:i/>
          <w:sz w:val="24"/>
          <w:szCs w:val="24"/>
        </w:rPr>
        <w:t>3</w:t>
      </w:r>
      <w:r w:rsidRPr="00C41448">
        <w:rPr>
          <w:rFonts w:ascii="Times New Roman" w:hAnsi="Times New Roman" w:cs="Times New Roman"/>
          <w:i/>
          <w:sz w:val="24"/>
          <w:szCs w:val="24"/>
        </w:rPr>
        <w:t>. Nivel</w:t>
      </w:r>
      <w:r w:rsidRPr="00A800F3">
        <w:rPr>
          <w:rFonts w:ascii="Times New Roman" w:hAnsi="Times New Roman" w:cs="Times New Roman"/>
          <w:i/>
          <w:sz w:val="24"/>
          <w:szCs w:val="24"/>
        </w:rPr>
        <w:t xml:space="preserve"> de inteligencia emoci</w:t>
      </w:r>
      <w:r w:rsidR="00DA35A9">
        <w:rPr>
          <w:rFonts w:ascii="Times New Roman" w:hAnsi="Times New Roman" w:cs="Times New Roman"/>
          <w:i/>
          <w:sz w:val="24"/>
          <w:szCs w:val="24"/>
        </w:rPr>
        <w:t>onal en presidentas del comité Vaso de L</w:t>
      </w:r>
      <w:r w:rsidRPr="00A800F3">
        <w:rPr>
          <w:rFonts w:ascii="Times New Roman" w:hAnsi="Times New Roman" w:cs="Times New Roman"/>
          <w:i/>
          <w:sz w:val="24"/>
          <w:szCs w:val="24"/>
        </w:rPr>
        <w:t>eche del distrito de Jesús.</w:t>
      </w:r>
    </w:p>
    <w:p w14:paraId="0567C48E" w14:textId="77777777" w:rsidR="00666133" w:rsidRPr="00A800F3" w:rsidRDefault="00666133" w:rsidP="00B16267">
      <w:pPr>
        <w:autoSpaceDE w:val="0"/>
        <w:autoSpaceDN w:val="0"/>
        <w:adjustRightInd w:val="0"/>
        <w:spacing w:line="480" w:lineRule="auto"/>
        <w:rPr>
          <w:rFonts w:ascii="Times New Roman" w:hAnsi="Times New Roman" w:cs="Times New Roman"/>
          <w:i/>
          <w:sz w:val="24"/>
          <w:szCs w:val="24"/>
        </w:rPr>
      </w:pPr>
    </w:p>
    <w:p w14:paraId="78EC3DBF" w14:textId="77777777" w:rsidR="00666133" w:rsidRPr="00A800F3" w:rsidRDefault="00DA35A9" w:rsidP="00B16267">
      <w:pPr>
        <w:pStyle w:val="Prrafodelista"/>
        <w:numPr>
          <w:ilvl w:val="1"/>
          <w:numId w:val="11"/>
        </w:numPr>
        <w:spacing w:after="0" w:line="480" w:lineRule="auto"/>
        <w:ind w:left="567" w:hanging="567"/>
        <w:contextualSpacing w:val="0"/>
        <w:jc w:val="both"/>
        <w:outlineLvl w:val="0"/>
        <w:rPr>
          <w:rFonts w:cs="Times New Roman"/>
          <w:b/>
          <w:sz w:val="24"/>
          <w:szCs w:val="24"/>
        </w:rPr>
      </w:pPr>
      <w:r>
        <w:rPr>
          <w:rFonts w:cs="Times New Roman"/>
          <w:b/>
          <w:sz w:val="24"/>
          <w:szCs w:val="24"/>
        </w:rPr>
        <w:t>Resultados Bivariados: Liderazgo e Inteligencia E</w:t>
      </w:r>
      <w:r w:rsidR="00666133" w:rsidRPr="00A800F3">
        <w:rPr>
          <w:rFonts w:cs="Times New Roman"/>
          <w:b/>
          <w:sz w:val="24"/>
          <w:szCs w:val="24"/>
        </w:rPr>
        <w:t>mocional</w:t>
      </w:r>
    </w:p>
    <w:p w14:paraId="1A09B124" w14:textId="77777777" w:rsidR="0063346A" w:rsidRDefault="0063346A" w:rsidP="00B16267">
      <w:pPr>
        <w:spacing w:after="0" w:line="480" w:lineRule="auto"/>
        <w:ind w:firstLine="851"/>
        <w:jc w:val="both"/>
        <w:rPr>
          <w:rFonts w:ascii="Times New Roman" w:hAnsi="Times New Roman" w:cs="Times New Roman"/>
          <w:sz w:val="24"/>
          <w:szCs w:val="24"/>
          <w:lang w:val="es-ES"/>
        </w:rPr>
      </w:pPr>
      <w:r w:rsidRPr="00A800F3">
        <w:rPr>
          <w:rFonts w:ascii="Times New Roman" w:hAnsi="Times New Roman" w:cs="Times New Roman"/>
          <w:sz w:val="24"/>
          <w:szCs w:val="24"/>
          <w:lang w:val="es-ES"/>
        </w:rPr>
        <w:t xml:space="preserve">Según se muestra en la Tabla 7, los </w:t>
      </w:r>
      <w:r w:rsidRPr="0063346A">
        <w:rPr>
          <w:rFonts w:ascii="Times New Roman" w:hAnsi="Times New Roman" w:cs="Times New Roman"/>
          <w:sz w:val="24"/>
          <w:szCs w:val="24"/>
          <w:lang w:val="es-ES"/>
        </w:rPr>
        <w:t>estilos de liderazgo que están relacionados de manera directa a la inteligencia emocional son</w:t>
      </w:r>
      <w:r w:rsidR="00DA35A9">
        <w:rPr>
          <w:rFonts w:ascii="Times New Roman" w:hAnsi="Times New Roman" w:cs="Times New Roman"/>
          <w:sz w:val="24"/>
          <w:szCs w:val="24"/>
          <w:lang w:val="es-ES"/>
        </w:rPr>
        <w:t>,</w:t>
      </w:r>
      <w:r w:rsidRPr="0063346A">
        <w:rPr>
          <w:rFonts w:ascii="Times New Roman" w:hAnsi="Times New Roman" w:cs="Times New Roman"/>
          <w:sz w:val="24"/>
          <w:szCs w:val="24"/>
          <w:lang w:val="es-ES"/>
        </w:rPr>
        <w:t xml:space="preserve"> el estilo generativo nutritivo (r= 0,420) y el estilo racional (r= 0,570), cuya intensidad de relación es de moderada. Este tipo de correlación también fue hallada entre estos dos estilos y las sub escalas de la inteligencia emocional, con excepción de la sub escala de atención emocional; que sólo resultó estar correlacionada con el estilo racional (r=0,387). También es importante hacer la precisión de que la intensidad de la relación entre la inteligencia emocional, así como de sus sub escalas, con el estilo racional es mayor que el presentado por el estilo generativo nutritivo.</w:t>
      </w:r>
    </w:p>
    <w:p w14:paraId="00DD6329" w14:textId="77777777" w:rsidR="00F54B65" w:rsidRPr="00F54B65" w:rsidRDefault="00F54B65" w:rsidP="00F54B65">
      <w:pPr>
        <w:autoSpaceDE w:val="0"/>
        <w:autoSpaceDN w:val="0"/>
        <w:adjustRightInd w:val="0"/>
        <w:spacing w:line="240" w:lineRule="auto"/>
        <w:jc w:val="both"/>
        <w:rPr>
          <w:rFonts w:ascii="Times New Roman" w:hAnsi="Times New Roman" w:cs="Times New Roman"/>
          <w:i/>
          <w:sz w:val="24"/>
          <w:szCs w:val="24"/>
        </w:rPr>
      </w:pPr>
      <w:r w:rsidRPr="00A800F3">
        <w:rPr>
          <w:rFonts w:ascii="Times New Roman" w:hAnsi="Times New Roman" w:cs="Times New Roman"/>
          <w:i/>
          <w:sz w:val="24"/>
          <w:szCs w:val="24"/>
        </w:rPr>
        <w:t xml:space="preserve">Tabla 7: Relación </w:t>
      </w:r>
      <w:r w:rsidRPr="00F54B65">
        <w:rPr>
          <w:rFonts w:ascii="Times New Roman" w:hAnsi="Times New Roman" w:cs="Times New Roman"/>
          <w:i/>
          <w:sz w:val="24"/>
          <w:szCs w:val="24"/>
        </w:rPr>
        <w:t>entre los estilos del liderazgo y la inteligencia emocional en presidentas del comité vaso de leche del distrito de Jesús.</w:t>
      </w:r>
    </w:p>
    <w:tbl>
      <w:tblPr>
        <w:tblW w:w="5000" w:type="pct"/>
        <w:tblCellMar>
          <w:left w:w="70" w:type="dxa"/>
          <w:right w:w="70" w:type="dxa"/>
        </w:tblCellMar>
        <w:tblLook w:val="04A0" w:firstRow="1" w:lastRow="0" w:firstColumn="1" w:lastColumn="0" w:noHBand="0" w:noVBand="1"/>
      </w:tblPr>
      <w:tblGrid>
        <w:gridCol w:w="1868"/>
        <w:gridCol w:w="1363"/>
        <w:gridCol w:w="1273"/>
        <w:gridCol w:w="1140"/>
        <w:gridCol w:w="1140"/>
        <w:gridCol w:w="1153"/>
      </w:tblGrid>
      <w:tr w:rsidR="00F54B65" w:rsidRPr="00F54B65" w14:paraId="00D6B5E3" w14:textId="77777777" w:rsidTr="00572645">
        <w:trPr>
          <w:trHeight w:val="735"/>
        </w:trPr>
        <w:tc>
          <w:tcPr>
            <w:tcW w:w="1362" w:type="pct"/>
            <w:tcBorders>
              <w:top w:val="single" w:sz="4" w:space="0" w:color="auto"/>
              <w:left w:val="nil"/>
              <w:bottom w:val="single" w:sz="4" w:space="0" w:color="auto"/>
              <w:right w:val="nil"/>
            </w:tcBorders>
            <w:shd w:val="clear" w:color="auto" w:fill="auto"/>
            <w:vAlign w:val="bottom"/>
            <w:hideMark/>
          </w:tcPr>
          <w:p w14:paraId="4831CE65"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Estilos de liderazgo</w:t>
            </w:r>
          </w:p>
        </w:tc>
        <w:tc>
          <w:tcPr>
            <w:tcW w:w="1043" w:type="pct"/>
            <w:tcBorders>
              <w:top w:val="single" w:sz="4" w:space="0" w:color="auto"/>
              <w:left w:val="nil"/>
              <w:bottom w:val="single" w:sz="4" w:space="0" w:color="auto"/>
              <w:right w:val="nil"/>
            </w:tcBorders>
            <w:shd w:val="clear" w:color="auto" w:fill="auto"/>
            <w:vAlign w:val="bottom"/>
            <w:hideMark/>
          </w:tcPr>
          <w:p w14:paraId="39C7E2DE"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 xml:space="preserve">Correlación </w:t>
            </w:r>
          </w:p>
        </w:tc>
        <w:tc>
          <w:tcPr>
            <w:tcW w:w="945" w:type="pct"/>
            <w:tcBorders>
              <w:top w:val="single" w:sz="4" w:space="0" w:color="auto"/>
              <w:left w:val="nil"/>
              <w:bottom w:val="single" w:sz="4" w:space="0" w:color="auto"/>
              <w:right w:val="nil"/>
            </w:tcBorders>
            <w:shd w:val="clear" w:color="auto" w:fill="auto"/>
            <w:vAlign w:val="bottom"/>
            <w:hideMark/>
          </w:tcPr>
          <w:p w14:paraId="44572C59"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 xml:space="preserve"> Inteligencia Emocional General</w:t>
            </w:r>
          </w:p>
        </w:tc>
        <w:tc>
          <w:tcPr>
            <w:tcW w:w="544" w:type="pct"/>
            <w:tcBorders>
              <w:top w:val="single" w:sz="4" w:space="0" w:color="auto"/>
              <w:left w:val="nil"/>
              <w:bottom w:val="single" w:sz="4" w:space="0" w:color="auto"/>
              <w:right w:val="nil"/>
            </w:tcBorders>
            <w:shd w:val="clear" w:color="auto" w:fill="auto"/>
            <w:vAlign w:val="bottom"/>
            <w:hideMark/>
          </w:tcPr>
          <w:p w14:paraId="5F4D3A08"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Sub escala atención emocional</w:t>
            </w:r>
          </w:p>
        </w:tc>
        <w:tc>
          <w:tcPr>
            <w:tcW w:w="544" w:type="pct"/>
            <w:tcBorders>
              <w:top w:val="single" w:sz="4" w:space="0" w:color="auto"/>
              <w:left w:val="nil"/>
              <w:bottom w:val="single" w:sz="4" w:space="0" w:color="auto"/>
              <w:right w:val="nil"/>
            </w:tcBorders>
            <w:shd w:val="clear" w:color="auto" w:fill="auto"/>
            <w:vAlign w:val="bottom"/>
            <w:hideMark/>
          </w:tcPr>
          <w:p w14:paraId="30B82DBB"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Sub escala</w:t>
            </w:r>
          </w:p>
          <w:p w14:paraId="24BF3D32"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claridad emocional</w:t>
            </w:r>
          </w:p>
        </w:tc>
        <w:tc>
          <w:tcPr>
            <w:tcW w:w="561" w:type="pct"/>
            <w:tcBorders>
              <w:top w:val="single" w:sz="4" w:space="0" w:color="auto"/>
              <w:left w:val="nil"/>
              <w:bottom w:val="single" w:sz="4" w:space="0" w:color="auto"/>
              <w:right w:val="nil"/>
            </w:tcBorders>
            <w:shd w:val="clear" w:color="auto" w:fill="auto"/>
            <w:vAlign w:val="bottom"/>
            <w:hideMark/>
          </w:tcPr>
          <w:p w14:paraId="579B6DF8"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Sub escala de reparación emocional</w:t>
            </w:r>
          </w:p>
        </w:tc>
      </w:tr>
      <w:tr w:rsidR="00F54B65" w:rsidRPr="00F54B65" w14:paraId="7DFD74DC" w14:textId="77777777" w:rsidTr="00572645">
        <w:trPr>
          <w:trHeight w:val="300"/>
        </w:trPr>
        <w:tc>
          <w:tcPr>
            <w:tcW w:w="1362" w:type="pct"/>
            <w:vMerge w:val="restart"/>
            <w:tcBorders>
              <w:top w:val="nil"/>
              <w:left w:val="nil"/>
              <w:bottom w:val="nil"/>
              <w:right w:val="nil"/>
            </w:tcBorders>
            <w:shd w:val="clear" w:color="auto" w:fill="auto"/>
            <w:hideMark/>
          </w:tcPr>
          <w:p w14:paraId="480C836E"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Generativo Punitivo</w:t>
            </w:r>
          </w:p>
        </w:tc>
        <w:tc>
          <w:tcPr>
            <w:tcW w:w="1043" w:type="pct"/>
            <w:tcBorders>
              <w:top w:val="nil"/>
              <w:left w:val="nil"/>
              <w:bottom w:val="nil"/>
              <w:right w:val="nil"/>
            </w:tcBorders>
            <w:shd w:val="clear" w:color="auto" w:fill="auto"/>
            <w:hideMark/>
          </w:tcPr>
          <w:p w14:paraId="231AF51F"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Rho de Spearman</w:t>
            </w:r>
          </w:p>
        </w:tc>
        <w:tc>
          <w:tcPr>
            <w:tcW w:w="945" w:type="pct"/>
            <w:tcBorders>
              <w:top w:val="nil"/>
              <w:left w:val="nil"/>
              <w:bottom w:val="nil"/>
              <w:right w:val="nil"/>
            </w:tcBorders>
            <w:shd w:val="clear" w:color="auto" w:fill="auto"/>
            <w:noWrap/>
            <w:vAlign w:val="center"/>
            <w:hideMark/>
          </w:tcPr>
          <w:p w14:paraId="5C3A6341"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,061</w:t>
            </w:r>
          </w:p>
        </w:tc>
        <w:tc>
          <w:tcPr>
            <w:tcW w:w="544" w:type="pct"/>
            <w:tcBorders>
              <w:top w:val="nil"/>
              <w:left w:val="nil"/>
              <w:bottom w:val="nil"/>
              <w:right w:val="nil"/>
            </w:tcBorders>
            <w:shd w:val="clear" w:color="auto" w:fill="auto"/>
            <w:noWrap/>
            <w:vAlign w:val="center"/>
            <w:hideMark/>
          </w:tcPr>
          <w:p w14:paraId="46FE88E8"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-,064</w:t>
            </w:r>
          </w:p>
        </w:tc>
        <w:tc>
          <w:tcPr>
            <w:tcW w:w="544" w:type="pct"/>
            <w:tcBorders>
              <w:top w:val="nil"/>
              <w:left w:val="nil"/>
              <w:bottom w:val="nil"/>
              <w:right w:val="nil"/>
            </w:tcBorders>
            <w:shd w:val="clear" w:color="auto" w:fill="auto"/>
            <w:noWrap/>
            <w:vAlign w:val="center"/>
            <w:hideMark/>
          </w:tcPr>
          <w:p w14:paraId="2DD71362"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,024</w:t>
            </w:r>
          </w:p>
        </w:tc>
        <w:tc>
          <w:tcPr>
            <w:tcW w:w="561" w:type="pct"/>
            <w:tcBorders>
              <w:top w:val="nil"/>
              <w:left w:val="nil"/>
              <w:bottom w:val="nil"/>
              <w:right w:val="nil"/>
            </w:tcBorders>
            <w:shd w:val="clear" w:color="auto" w:fill="auto"/>
            <w:noWrap/>
            <w:vAlign w:val="center"/>
            <w:hideMark/>
          </w:tcPr>
          <w:p w14:paraId="2F0F6E0B"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,057</w:t>
            </w:r>
          </w:p>
        </w:tc>
      </w:tr>
      <w:tr w:rsidR="00F54B65" w:rsidRPr="00F54B65" w14:paraId="1753343D" w14:textId="77777777" w:rsidTr="00572645">
        <w:trPr>
          <w:trHeight w:val="480"/>
        </w:trPr>
        <w:tc>
          <w:tcPr>
            <w:tcW w:w="1362" w:type="pct"/>
            <w:vMerge/>
            <w:tcBorders>
              <w:top w:val="nil"/>
              <w:left w:val="nil"/>
              <w:bottom w:val="nil"/>
              <w:right w:val="nil"/>
            </w:tcBorders>
            <w:vAlign w:val="center"/>
            <w:hideMark/>
          </w:tcPr>
          <w:p w14:paraId="7F790617"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p>
        </w:tc>
        <w:tc>
          <w:tcPr>
            <w:tcW w:w="1043" w:type="pct"/>
            <w:tcBorders>
              <w:top w:val="nil"/>
              <w:left w:val="nil"/>
              <w:bottom w:val="nil"/>
              <w:right w:val="nil"/>
            </w:tcBorders>
            <w:shd w:val="clear" w:color="auto" w:fill="auto"/>
            <w:hideMark/>
          </w:tcPr>
          <w:p w14:paraId="60EBAF64"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Sig. (bilateral)</w:t>
            </w:r>
          </w:p>
        </w:tc>
        <w:tc>
          <w:tcPr>
            <w:tcW w:w="945" w:type="pct"/>
            <w:tcBorders>
              <w:top w:val="nil"/>
              <w:left w:val="nil"/>
              <w:bottom w:val="nil"/>
              <w:right w:val="nil"/>
            </w:tcBorders>
            <w:shd w:val="clear" w:color="auto" w:fill="auto"/>
            <w:noWrap/>
            <w:vAlign w:val="center"/>
            <w:hideMark/>
          </w:tcPr>
          <w:p w14:paraId="4CB48617"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,692</w:t>
            </w:r>
          </w:p>
        </w:tc>
        <w:tc>
          <w:tcPr>
            <w:tcW w:w="544" w:type="pct"/>
            <w:tcBorders>
              <w:top w:val="nil"/>
              <w:left w:val="nil"/>
              <w:bottom w:val="nil"/>
              <w:right w:val="nil"/>
            </w:tcBorders>
            <w:shd w:val="clear" w:color="auto" w:fill="auto"/>
            <w:noWrap/>
            <w:vAlign w:val="center"/>
            <w:hideMark/>
          </w:tcPr>
          <w:p w14:paraId="4488F660"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,677</w:t>
            </w:r>
          </w:p>
        </w:tc>
        <w:tc>
          <w:tcPr>
            <w:tcW w:w="544" w:type="pct"/>
            <w:tcBorders>
              <w:top w:val="nil"/>
              <w:left w:val="nil"/>
              <w:bottom w:val="nil"/>
              <w:right w:val="nil"/>
            </w:tcBorders>
            <w:shd w:val="clear" w:color="auto" w:fill="auto"/>
            <w:noWrap/>
            <w:vAlign w:val="center"/>
            <w:hideMark/>
          </w:tcPr>
          <w:p w14:paraId="5560886E"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,878</w:t>
            </w:r>
          </w:p>
        </w:tc>
        <w:tc>
          <w:tcPr>
            <w:tcW w:w="561" w:type="pct"/>
            <w:tcBorders>
              <w:top w:val="nil"/>
              <w:left w:val="nil"/>
              <w:bottom w:val="nil"/>
              <w:right w:val="nil"/>
            </w:tcBorders>
            <w:shd w:val="clear" w:color="auto" w:fill="auto"/>
            <w:noWrap/>
            <w:vAlign w:val="center"/>
            <w:hideMark/>
          </w:tcPr>
          <w:p w14:paraId="735ECFB4"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,710</w:t>
            </w:r>
          </w:p>
        </w:tc>
      </w:tr>
      <w:tr w:rsidR="00F54B65" w:rsidRPr="00F54B65" w14:paraId="75D9642F" w14:textId="77777777" w:rsidTr="00572645">
        <w:trPr>
          <w:trHeight w:val="300"/>
        </w:trPr>
        <w:tc>
          <w:tcPr>
            <w:tcW w:w="1362" w:type="pct"/>
            <w:vMerge w:val="restart"/>
            <w:tcBorders>
              <w:top w:val="nil"/>
              <w:left w:val="nil"/>
              <w:bottom w:val="nil"/>
              <w:right w:val="nil"/>
            </w:tcBorders>
            <w:shd w:val="clear" w:color="auto" w:fill="auto"/>
            <w:hideMark/>
          </w:tcPr>
          <w:p w14:paraId="6E07C7C6"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Estilo Generativo Nutritivo</w:t>
            </w:r>
          </w:p>
        </w:tc>
        <w:tc>
          <w:tcPr>
            <w:tcW w:w="1043" w:type="pct"/>
            <w:tcBorders>
              <w:top w:val="nil"/>
              <w:left w:val="nil"/>
              <w:bottom w:val="nil"/>
              <w:right w:val="nil"/>
            </w:tcBorders>
            <w:shd w:val="clear" w:color="auto" w:fill="auto"/>
            <w:hideMark/>
          </w:tcPr>
          <w:p w14:paraId="3B87D8F0"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Pearson</w:t>
            </w:r>
          </w:p>
        </w:tc>
        <w:tc>
          <w:tcPr>
            <w:tcW w:w="945" w:type="pct"/>
            <w:tcBorders>
              <w:top w:val="nil"/>
              <w:left w:val="nil"/>
              <w:bottom w:val="nil"/>
              <w:right w:val="nil"/>
            </w:tcBorders>
            <w:shd w:val="clear" w:color="auto" w:fill="auto"/>
            <w:noWrap/>
            <w:vAlign w:val="center"/>
            <w:hideMark/>
          </w:tcPr>
          <w:p w14:paraId="659A3924"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w:t>
            </w:r>
            <w:r w:rsidRPr="00F54B65">
              <w:rPr>
                <w:rFonts w:ascii="Times New Roman" w:eastAsia="Times New Roman" w:hAnsi="Times New Roman" w:cs="Times New Roman"/>
                <w:b/>
                <w:color w:val="000000"/>
                <w:sz w:val="24"/>
                <w:szCs w:val="24"/>
                <w:lang w:eastAsia="es-PE"/>
              </w:rPr>
              <w:t>420</w:t>
            </w:r>
            <w:r w:rsidRPr="00F54B65">
              <w:rPr>
                <w:rFonts w:ascii="Times New Roman" w:eastAsia="Times New Roman" w:hAnsi="Times New Roman" w:cs="Times New Roman"/>
                <w:b/>
                <w:color w:val="000000"/>
                <w:sz w:val="24"/>
                <w:szCs w:val="24"/>
                <w:vertAlign w:val="superscript"/>
                <w:lang w:eastAsia="es-PE"/>
              </w:rPr>
              <w:t>**</w:t>
            </w:r>
          </w:p>
        </w:tc>
        <w:tc>
          <w:tcPr>
            <w:tcW w:w="544" w:type="pct"/>
            <w:tcBorders>
              <w:top w:val="nil"/>
              <w:left w:val="nil"/>
              <w:bottom w:val="nil"/>
              <w:right w:val="nil"/>
            </w:tcBorders>
            <w:shd w:val="clear" w:color="auto" w:fill="auto"/>
            <w:noWrap/>
            <w:vAlign w:val="center"/>
            <w:hideMark/>
          </w:tcPr>
          <w:p w14:paraId="688EFEA1"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,212</w:t>
            </w:r>
          </w:p>
        </w:tc>
        <w:tc>
          <w:tcPr>
            <w:tcW w:w="544" w:type="pct"/>
            <w:tcBorders>
              <w:top w:val="nil"/>
              <w:left w:val="nil"/>
              <w:bottom w:val="nil"/>
              <w:right w:val="nil"/>
            </w:tcBorders>
            <w:shd w:val="clear" w:color="auto" w:fill="auto"/>
            <w:noWrap/>
            <w:vAlign w:val="center"/>
            <w:hideMark/>
          </w:tcPr>
          <w:p w14:paraId="50CB5D8C" w14:textId="77777777" w:rsidR="00F54B65" w:rsidRPr="00F54B65" w:rsidRDefault="00F54B65" w:rsidP="000B4075">
            <w:pPr>
              <w:spacing w:after="80" w:line="240" w:lineRule="auto"/>
              <w:jc w:val="center"/>
              <w:rPr>
                <w:rFonts w:ascii="Times New Roman" w:eastAsia="Times New Roman" w:hAnsi="Times New Roman" w:cs="Times New Roman"/>
                <w:b/>
                <w:color w:val="000000"/>
                <w:sz w:val="24"/>
                <w:szCs w:val="24"/>
                <w:lang w:eastAsia="es-PE"/>
              </w:rPr>
            </w:pPr>
            <w:r w:rsidRPr="00F54B65">
              <w:rPr>
                <w:rFonts w:ascii="Times New Roman" w:eastAsia="Times New Roman" w:hAnsi="Times New Roman" w:cs="Times New Roman"/>
                <w:b/>
                <w:color w:val="000000"/>
                <w:sz w:val="24"/>
                <w:szCs w:val="24"/>
                <w:lang w:eastAsia="es-PE"/>
              </w:rPr>
              <w:t>,300</w:t>
            </w:r>
            <w:r w:rsidRPr="00F54B65">
              <w:rPr>
                <w:rFonts w:ascii="Times New Roman" w:eastAsia="Times New Roman" w:hAnsi="Times New Roman" w:cs="Times New Roman"/>
                <w:b/>
                <w:color w:val="000000"/>
                <w:sz w:val="24"/>
                <w:szCs w:val="24"/>
                <w:vertAlign w:val="superscript"/>
                <w:lang w:eastAsia="es-PE"/>
              </w:rPr>
              <w:t>*</w:t>
            </w:r>
          </w:p>
        </w:tc>
        <w:tc>
          <w:tcPr>
            <w:tcW w:w="561" w:type="pct"/>
            <w:tcBorders>
              <w:top w:val="nil"/>
              <w:left w:val="nil"/>
              <w:bottom w:val="nil"/>
              <w:right w:val="nil"/>
            </w:tcBorders>
            <w:shd w:val="clear" w:color="auto" w:fill="auto"/>
            <w:noWrap/>
            <w:vAlign w:val="center"/>
            <w:hideMark/>
          </w:tcPr>
          <w:p w14:paraId="24D0B5C1" w14:textId="77777777" w:rsidR="00F54B65" w:rsidRPr="00F54B65" w:rsidRDefault="00F54B65" w:rsidP="000B4075">
            <w:pPr>
              <w:spacing w:after="80" w:line="240" w:lineRule="auto"/>
              <w:jc w:val="center"/>
              <w:rPr>
                <w:rFonts w:ascii="Times New Roman" w:eastAsia="Times New Roman" w:hAnsi="Times New Roman" w:cs="Times New Roman"/>
                <w:b/>
                <w:color w:val="000000"/>
                <w:sz w:val="24"/>
                <w:szCs w:val="24"/>
                <w:lang w:eastAsia="es-PE"/>
              </w:rPr>
            </w:pPr>
            <w:r w:rsidRPr="00F54B65">
              <w:rPr>
                <w:rFonts w:ascii="Times New Roman" w:eastAsia="Times New Roman" w:hAnsi="Times New Roman" w:cs="Times New Roman"/>
                <w:b/>
                <w:color w:val="000000"/>
                <w:sz w:val="24"/>
                <w:szCs w:val="24"/>
                <w:lang w:eastAsia="es-PE"/>
              </w:rPr>
              <w:t>,312</w:t>
            </w:r>
            <w:r w:rsidRPr="00F54B65">
              <w:rPr>
                <w:rFonts w:ascii="Times New Roman" w:eastAsia="Times New Roman" w:hAnsi="Times New Roman" w:cs="Times New Roman"/>
                <w:b/>
                <w:color w:val="000000"/>
                <w:sz w:val="24"/>
                <w:szCs w:val="24"/>
                <w:vertAlign w:val="superscript"/>
                <w:lang w:eastAsia="es-PE"/>
              </w:rPr>
              <w:t>* a</w:t>
            </w:r>
          </w:p>
        </w:tc>
      </w:tr>
      <w:tr w:rsidR="00F54B65" w:rsidRPr="00F54B65" w14:paraId="37D0A4EA" w14:textId="77777777" w:rsidTr="00572645">
        <w:trPr>
          <w:trHeight w:val="480"/>
        </w:trPr>
        <w:tc>
          <w:tcPr>
            <w:tcW w:w="1362" w:type="pct"/>
            <w:vMerge/>
            <w:tcBorders>
              <w:top w:val="nil"/>
              <w:left w:val="nil"/>
              <w:bottom w:val="nil"/>
              <w:right w:val="nil"/>
            </w:tcBorders>
            <w:vAlign w:val="center"/>
            <w:hideMark/>
          </w:tcPr>
          <w:p w14:paraId="2FE54C52"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p>
        </w:tc>
        <w:tc>
          <w:tcPr>
            <w:tcW w:w="1043" w:type="pct"/>
            <w:tcBorders>
              <w:top w:val="nil"/>
              <w:left w:val="nil"/>
              <w:bottom w:val="nil"/>
              <w:right w:val="nil"/>
            </w:tcBorders>
            <w:shd w:val="clear" w:color="auto" w:fill="auto"/>
            <w:hideMark/>
          </w:tcPr>
          <w:p w14:paraId="0AADB956"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Sig. (bilateral)</w:t>
            </w:r>
          </w:p>
        </w:tc>
        <w:tc>
          <w:tcPr>
            <w:tcW w:w="945" w:type="pct"/>
            <w:tcBorders>
              <w:top w:val="nil"/>
              <w:left w:val="nil"/>
              <w:bottom w:val="nil"/>
              <w:right w:val="nil"/>
            </w:tcBorders>
            <w:shd w:val="clear" w:color="auto" w:fill="auto"/>
            <w:noWrap/>
            <w:vAlign w:val="center"/>
            <w:hideMark/>
          </w:tcPr>
          <w:p w14:paraId="45ABE006"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,004</w:t>
            </w:r>
          </w:p>
        </w:tc>
        <w:tc>
          <w:tcPr>
            <w:tcW w:w="544" w:type="pct"/>
            <w:tcBorders>
              <w:top w:val="nil"/>
              <w:left w:val="nil"/>
              <w:bottom w:val="nil"/>
              <w:right w:val="nil"/>
            </w:tcBorders>
            <w:shd w:val="clear" w:color="auto" w:fill="auto"/>
            <w:noWrap/>
            <w:vAlign w:val="center"/>
            <w:hideMark/>
          </w:tcPr>
          <w:p w14:paraId="6DBE2077"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,162</w:t>
            </w:r>
          </w:p>
        </w:tc>
        <w:tc>
          <w:tcPr>
            <w:tcW w:w="544" w:type="pct"/>
            <w:tcBorders>
              <w:top w:val="nil"/>
              <w:left w:val="nil"/>
              <w:bottom w:val="nil"/>
              <w:right w:val="nil"/>
            </w:tcBorders>
            <w:shd w:val="clear" w:color="auto" w:fill="auto"/>
            <w:noWrap/>
            <w:vAlign w:val="center"/>
            <w:hideMark/>
          </w:tcPr>
          <w:p w14:paraId="31F070B7"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,045</w:t>
            </w:r>
          </w:p>
        </w:tc>
        <w:tc>
          <w:tcPr>
            <w:tcW w:w="561" w:type="pct"/>
            <w:tcBorders>
              <w:top w:val="nil"/>
              <w:left w:val="nil"/>
              <w:bottom w:val="nil"/>
              <w:right w:val="nil"/>
            </w:tcBorders>
            <w:shd w:val="clear" w:color="auto" w:fill="auto"/>
            <w:noWrap/>
            <w:vAlign w:val="center"/>
            <w:hideMark/>
          </w:tcPr>
          <w:p w14:paraId="7020DD24"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,037</w:t>
            </w:r>
          </w:p>
        </w:tc>
      </w:tr>
      <w:tr w:rsidR="00F54B65" w:rsidRPr="00F54B65" w14:paraId="4F58C23C" w14:textId="77777777" w:rsidTr="00572645">
        <w:trPr>
          <w:trHeight w:val="300"/>
        </w:trPr>
        <w:tc>
          <w:tcPr>
            <w:tcW w:w="1362" w:type="pct"/>
            <w:vMerge w:val="restart"/>
            <w:tcBorders>
              <w:top w:val="nil"/>
              <w:left w:val="nil"/>
              <w:bottom w:val="nil"/>
              <w:right w:val="nil"/>
            </w:tcBorders>
            <w:shd w:val="clear" w:color="auto" w:fill="auto"/>
            <w:hideMark/>
          </w:tcPr>
          <w:p w14:paraId="5A538224"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Estilo Racional</w:t>
            </w:r>
          </w:p>
        </w:tc>
        <w:tc>
          <w:tcPr>
            <w:tcW w:w="1043" w:type="pct"/>
            <w:tcBorders>
              <w:top w:val="nil"/>
              <w:left w:val="nil"/>
              <w:bottom w:val="nil"/>
              <w:right w:val="nil"/>
            </w:tcBorders>
            <w:shd w:val="clear" w:color="auto" w:fill="auto"/>
            <w:hideMark/>
          </w:tcPr>
          <w:p w14:paraId="50B496D0"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Pearson</w:t>
            </w:r>
          </w:p>
        </w:tc>
        <w:tc>
          <w:tcPr>
            <w:tcW w:w="945" w:type="pct"/>
            <w:tcBorders>
              <w:top w:val="nil"/>
              <w:left w:val="nil"/>
              <w:bottom w:val="nil"/>
              <w:right w:val="nil"/>
            </w:tcBorders>
            <w:shd w:val="clear" w:color="auto" w:fill="auto"/>
            <w:noWrap/>
            <w:vAlign w:val="center"/>
            <w:hideMark/>
          </w:tcPr>
          <w:p w14:paraId="3B0A8D71" w14:textId="77777777" w:rsidR="00F54B65" w:rsidRPr="00F54B65" w:rsidRDefault="00F54B65" w:rsidP="000B4075">
            <w:pPr>
              <w:spacing w:after="80" w:line="240" w:lineRule="auto"/>
              <w:jc w:val="center"/>
              <w:rPr>
                <w:rFonts w:ascii="Times New Roman" w:eastAsia="Times New Roman" w:hAnsi="Times New Roman" w:cs="Times New Roman"/>
                <w:b/>
                <w:color w:val="000000"/>
                <w:sz w:val="24"/>
                <w:szCs w:val="24"/>
                <w:lang w:eastAsia="es-PE"/>
              </w:rPr>
            </w:pPr>
            <w:r w:rsidRPr="00F54B65">
              <w:rPr>
                <w:rFonts w:ascii="Times New Roman" w:eastAsia="Times New Roman" w:hAnsi="Times New Roman" w:cs="Times New Roman"/>
                <w:b/>
                <w:color w:val="000000"/>
                <w:sz w:val="24"/>
                <w:szCs w:val="24"/>
                <w:lang w:eastAsia="es-PE"/>
              </w:rPr>
              <w:t>,570</w:t>
            </w:r>
            <w:r w:rsidRPr="00F54B65">
              <w:rPr>
                <w:rFonts w:ascii="Times New Roman" w:eastAsia="Times New Roman" w:hAnsi="Times New Roman" w:cs="Times New Roman"/>
                <w:b/>
                <w:color w:val="000000"/>
                <w:sz w:val="24"/>
                <w:szCs w:val="24"/>
                <w:vertAlign w:val="superscript"/>
                <w:lang w:eastAsia="es-PE"/>
              </w:rPr>
              <w:t>**</w:t>
            </w:r>
          </w:p>
        </w:tc>
        <w:tc>
          <w:tcPr>
            <w:tcW w:w="544" w:type="pct"/>
            <w:tcBorders>
              <w:top w:val="nil"/>
              <w:left w:val="nil"/>
              <w:bottom w:val="nil"/>
              <w:right w:val="nil"/>
            </w:tcBorders>
            <w:shd w:val="clear" w:color="auto" w:fill="auto"/>
            <w:noWrap/>
            <w:vAlign w:val="center"/>
            <w:hideMark/>
          </w:tcPr>
          <w:p w14:paraId="1EE106C3" w14:textId="77777777" w:rsidR="00F54B65" w:rsidRPr="00F54B65" w:rsidRDefault="00F54B65" w:rsidP="000B4075">
            <w:pPr>
              <w:spacing w:after="80" w:line="240" w:lineRule="auto"/>
              <w:jc w:val="center"/>
              <w:rPr>
                <w:rFonts w:ascii="Times New Roman" w:eastAsia="Times New Roman" w:hAnsi="Times New Roman" w:cs="Times New Roman"/>
                <w:b/>
                <w:color w:val="000000"/>
                <w:sz w:val="24"/>
                <w:szCs w:val="24"/>
                <w:lang w:eastAsia="es-PE"/>
              </w:rPr>
            </w:pPr>
            <w:r w:rsidRPr="00F54B65">
              <w:rPr>
                <w:rFonts w:ascii="Times New Roman" w:eastAsia="Times New Roman" w:hAnsi="Times New Roman" w:cs="Times New Roman"/>
                <w:b/>
                <w:color w:val="000000"/>
                <w:sz w:val="24"/>
                <w:szCs w:val="24"/>
                <w:lang w:eastAsia="es-PE"/>
              </w:rPr>
              <w:t>,387</w:t>
            </w:r>
            <w:r w:rsidRPr="00F54B65">
              <w:rPr>
                <w:rFonts w:ascii="Times New Roman" w:eastAsia="Times New Roman" w:hAnsi="Times New Roman" w:cs="Times New Roman"/>
                <w:b/>
                <w:color w:val="000000"/>
                <w:sz w:val="24"/>
                <w:szCs w:val="24"/>
                <w:vertAlign w:val="superscript"/>
                <w:lang w:eastAsia="es-PE"/>
              </w:rPr>
              <w:t>**</w:t>
            </w:r>
          </w:p>
        </w:tc>
        <w:tc>
          <w:tcPr>
            <w:tcW w:w="544" w:type="pct"/>
            <w:tcBorders>
              <w:top w:val="nil"/>
              <w:left w:val="nil"/>
              <w:bottom w:val="nil"/>
              <w:right w:val="nil"/>
            </w:tcBorders>
            <w:shd w:val="clear" w:color="auto" w:fill="auto"/>
            <w:noWrap/>
            <w:vAlign w:val="center"/>
            <w:hideMark/>
          </w:tcPr>
          <w:p w14:paraId="39CD3118" w14:textId="77777777" w:rsidR="00F54B65" w:rsidRPr="00F54B65" w:rsidRDefault="00F54B65" w:rsidP="000B4075">
            <w:pPr>
              <w:spacing w:after="80" w:line="240" w:lineRule="auto"/>
              <w:jc w:val="center"/>
              <w:rPr>
                <w:rFonts w:ascii="Times New Roman" w:eastAsia="Times New Roman" w:hAnsi="Times New Roman" w:cs="Times New Roman"/>
                <w:b/>
                <w:color w:val="000000"/>
                <w:sz w:val="24"/>
                <w:szCs w:val="24"/>
                <w:lang w:eastAsia="es-PE"/>
              </w:rPr>
            </w:pPr>
            <w:r w:rsidRPr="00F54B65">
              <w:rPr>
                <w:rFonts w:ascii="Times New Roman" w:eastAsia="Times New Roman" w:hAnsi="Times New Roman" w:cs="Times New Roman"/>
                <w:b/>
                <w:color w:val="000000"/>
                <w:sz w:val="24"/>
                <w:szCs w:val="24"/>
                <w:lang w:eastAsia="es-PE"/>
              </w:rPr>
              <w:t>,418</w:t>
            </w:r>
            <w:r w:rsidRPr="00F54B65">
              <w:rPr>
                <w:rFonts w:ascii="Times New Roman" w:eastAsia="Times New Roman" w:hAnsi="Times New Roman" w:cs="Times New Roman"/>
                <w:b/>
                <w:color w:val="000000"/>
                <w:sz w:val="24"/>
                <w:szCs w:val="24"/>
                <w:vertAlign w:val="superscript"/>
                <w:lang w:eastAsia="es-PE"/>
              </w:rPr>
              <w:t>**</w:t>
            </w:r>
          </w:p>
        </w:tc>
        <w:tc>
          <w:tcPr>
            <w:tcW w:w="561" w:type="pct"/>
            <w:tcBorders>
              <w:top w:val="nil"/>
              <w:left w:val="nil"/>
              <w:bottom w:val="nil"/>
              <w:right w:val="nil"/>
            </w:tcBorders>
            <w:shd w:val="clear" w:color="auto" w:fill="auto"/>
            <w:noWrap/>
            <w:vAlign w:val="center"/>
            <w:hideMark/>
          </w:tcPr>
          <w:p w14:paraId="0FE13FC9" w14:textId="77777777" w:rsidR="00F54B65" w:rsidRPr="00F54B65" w:rsidRDefault="00F54B65" w:rsidP="000B4075">
            <w:pPr>
              <w:spacing w:after="80" w:line="240" w:lineRule="auto"/>
              <w:jc w:val="center"/>
              <w:rPr>
                <w:rFonts w:ascii="Times New Roman" w:eastAsia="Times New Roman" w:hAnsi="Times New Roman" w:cs="Times New Roman"/>
                <w:b/>
                <w:color w:val="000000"/>
                <w:sz w:val="24"/>
                <w:szCs w:val="24"/>
                <w:lang w:eastAsia="es-PE"/>
              </w:rPr>
            </w:pPr>
            <w:r w:rsidRPr="00F54B65">
              <w:rPr>
                <w:rFonts w:ascii="Times New Roman" w:eastAsia="Times New Roman" w:hAnsi="Times New Roman" w:cs="Times New Roman"/>
                <w:b/>
                <w:color w:val="000000"/>
                <w:sz w:val="24"/>
                <w:szCs w:val="24"/>
                <w:lang w:eastAsia="es-PE"/>
              </w:rPr>
              <w:t>,544</w:t>
            </w:r>
            <w:r w:rsidRPr="00F54B65">
              <w:rPr>
                <w:rFonts w:ascii="Times New Roman" w:eastAsia="Times New Roman" w:hAnsi="Times New Roman" w:cs="Times New Roman"/>
                <w:b/>
                <w:color w:val="000000"/>
                <w:sz w:val="24"/>
                <w:szCs w:val="24"/>
                <w:vertAlign w:val="superscript"/>
                <w:lang w:eastAsia="es-PE"/>
              </w:rPr>
              <w:t>** a</w:t>
            </w:r>
          </w:p>
        </w:tc>
      </w:tr>
      <w:tr w:rsidR="00F54B65" w:rsidRPr="00F54B65" w14:paraId="196880A5" w14:textId="77777777" w:rsidTr="00572645">
        <w:trPr>
          <w:trHeight w:val="480"/>
        </w:trPr>
        <w:tc>
          <w:tcPr>
            <w:tcW w:w="1362" w:type="pct"/>
            <w:vMerge/>
            <w:tcBorders>
              <w:top w:val="nil"/>
              <w:left w:val="nil"/>
              <w:bottom w:val="nil"/>
              <w:right w:val="nil"/>
            </w:tcBorders>
            <w:vAlign w:val="center"/>
            <w:hideMark/>
          </w:tcPr>
          <w:p w14:paraId="1B2044D3"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p>
        </w:tc>
        <w:tc>
          <w:tcPr>
            <w:tcW w:w="1043" w:type="pct"/>
            <w:tcBorders>
              <w:top w:val="nil"/>
              <w:left w:val="nil"/>
              <w:bottom w:val="nil"/>
              <w:right w:val="nil"/>
            </w:tcBorders>
            <w:shd w:val="clear" w:color="auto" w:fill="auto"/>
            <w:hideMark/>
          </w:tcPr>
          <w:p w14:paraId="3FFD2200"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Sig. (bilateral)</w:t>
            </w:r>
          </w:p>
        </w:tc>
        <w:tc>
          <w:tcPr>
            <w:tcW w:w="945" w:type="pct"/>
            <w:tcBorders>
              <w:top w:val="nil"/>
              <w:left w:val="nil"/>
              <w:bottom w:val="nil"/>
              <w:right w:val="nil"/>
            </w:tcBorders>
            <w:shd w:val="clear" w:color="auto" w:fill="auto"/>
            <w:noWrap/>
            <w:vAlign w:val="center"/>
            <w:hideMark/>
          </w:tcPr>
          <w:p w14:paraId="6D0E418C"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,000</w:t>
            </w:r>
          </w:p>
        </w:tc>
        <w:tc>
          <w:tcPr>
            <w:tcW w:w="544" w:type="pct"/>
            <w:tcBorders>
              <w:top w:val="nil"/>
              <w:left w:val="nil"/>
              <w:bottom w:val="nil"/>
              <w:right w:val="nil"/>
            </w:tcBorders>
            <w:shd w:val="clear" w:color="auto" w:fill="auto"/>
            <w:noWrap/>
            <w:vAlign w:val="center"/>
            <w:hideMark/>
          </w:tcPr>
          <w:p w14:paraId="56F5991C"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,009</w:t>
            </w:r>
          </w:p>
        </w:tc>
        <w:tc>
          <w:tcPr>
            <w:tcW w:w="544" w:type="pct"/>
            <w:tcBorders>
              <w:top w:val="nil"/>
              <w:left w:val="nil"/>
              <w:bottom w:val="nil"/>
              <w:right w:val="nil"/>
            </w:tcBorders>
            <w:shd w:val="clear" w:color="auto" w:fill="auto"/>
            <w:noWrap/>
            <w:vAlign w:val="center"/>
            <w:hideMark/>
          </w:tcPr>
          <w:p w14:paraId="26FFADC0"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,004</w:t>
            </w:r>
          </w:p>
        </w:tc>
        <w:tc>
          <w:tcPr>
            <w:tcW w:w="561" w:type="pct"/>
            <w:tcBorders>
              <w:top w:val="nil"/>
              <w:left w:val="nil"/>
              <w:bottom w:val="nil"/>
              <w:right w:val="nil"/>
            </w:tcBorders>
            <w:shd w:val="clear" w:color="auto" w:fill="auto"/>
            <w:noWrap/>
            <w:vAlign w:val="center"/>
            <w:hideMark/>
          </w:tcPr>
          <w:p w14:paraId="39B96BC7"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,000</w:t>
            </w:r>
          </w:p>
        </w:tc>
      </w:tr>
      <w:tr w:rsidR="00F54B65" w:rsidRPr="00F54B65" w14:paraId="1729CDB9" w14:textId="77777777" w:rsidTr="00572645">
        <w:trPr>
          <w:trHeight w:val="300"/>
        </w:trPr>
        <w:tc>
          <w:tcPr>
            <w:tcW w:w="1362" w:type="pct"/>
            <w:vMerge w:val="restart"/>
            <w:tcBorders>
              <w:top w:val="nil"/>
              <w:left w:val="nil"/>
              <w:bottom w:val="nil"/>
              <w:right w:val="nil"/>
            </w:tcBorders>
            <w:shd w:val="clear" w:color="auto" w:fill="auto"/>
            <w:hideMark/>
          </w:tcPr>
          <w:p w14:paraId="591BFB21"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Emotivo Libre</w:t>
            </w:r>
          </w:p>
        </w:tc>
        <w:tc>
          <w:tcPr>
            <w:tcW w:w="1043" w:type="pct"/>
            <w:tcBorders>
              <w:top w:val="nil"/>
              <w:left w:val="nil"/>
              <w:bottom w:val="nil"/>
              <w:right w:val="nil"/>
            </w:tcBorders>
            <w:shd w:val="clear" w:color="auto" w:fill="auto"/>
            <w:hideMark/>
          </w:tcPr>
          <w:p w14:paraId="217DFBE1"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Pearson</w:t>
            </w:r>
          </w:p>
        </w:tc>
        <w:tc>
          <w:tcPr>
            <w:tcW w:w="945" w:type="pct"/>
            <w:tcBorders>
              <w:top w:val="nil"/>
              <w:left w:val="nil"/>
              <w:bottom w:val="nil"/>
              <w:right w:val="nil"/>
            </w:tcBorders>
            <w:shd w:val="clear" w:color="auto" w:fill="auto"/>
            <w:noWrap/>
            <w:vAlign w:val="center"/>
            <w:hideMark/>
          </w:tcPr>
          <w:p w14:paraId="7934A6E0"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,224</w:t>
            </w:r>
          </w:p>
        </w:tc>
        <w:tc>
          <w:tcPr>
            <w:tcW w:w="544" w:type="pct"/>
            <w:tcBorders>
              <w:top w:val="nil"/>
              <w:left w:val="nil"/>
              <w:bottom w:val="nil"/>
              <w:right w:val="nil"/>
            </w:tcBorders>
            <w:shd w:val="clear" w:color="auto" w:fill="auto"/>
            <w:noWrap/>
            <w:vAlign w:val="center"/>
            <w:hideMark/>
          </w:tcPr>
          <w:p w14:paraId="73F2CBCB"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,051</w:t>
            </w:r>
          </w:p>
        </w:tc>
        <w:tc>
          <w:tcPr>
            <w:tcW w:w="544" w:type="pct"/>
            <w:tcBorders>
              <w:top w:val="nil"/>
              <w:left w:val="nil"/>
              <w:bottom w:val="nil"/>
              <w:right w:val="nil"/>
            </w:tcBorders>
            <w:shd w:val="clear" w:color="auto" w:fill="auto"/>
            <w:noWrap/>
            <w:vAlign w:val="center"/>
            <w:hideMark/>
          </w:tcPr>
          <w:p w14:paraId="448124A8"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,127</w:t>
            </w:r>
          </w:p>
        </w:tc>
        <w:tc>
          <w:tcPr>
            <w:tcW w:w="561" w:type="pct"/>
            <w:tcBorders>
              <w:top w:val="nil"/>
              <w:left w:val="nil"/>
              <w:bottom w:val="nil"/>
              <w:right w:val="nil"/>
            </w:tcBorders>
            <w:shd w:val="clear" w:color="auto" w:fill="auto"/>
            <w:noWrap/>
            <w:vAlign w:val="center"/>
            <w:hideMark/>
          </w:tcPr>
          <w:p w14:paraId="296808E4"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,196</w:t>
            </w:r>
            <w:r w:rsidRPr="00F54B65">
              <w:rPr>
                <w:rFonts w:ascii="Times New Roman" w:eastAsia="Times New Roman" w:hAnsi="Times New Roman" w:cs="Times New Roman"/>
                <w:color w:val="000000"/>
                <w:sz w:val="24"/>
                <w:szCs w:val="24"/>
                <w:vertAlign w:val="superscript"/>
                <w:lang w:eastAsia="es-PE"/>
              </w:rPr>
              <w:t xml:space="preserve"> a</w:t>
            </w:r>
          </w:p>
        </w:tc>
      </w:tr>
      <w:tr w:rsidR="00F54B65" w:rsidRPr="00F54B65" w14:paraId="53EBB365" w14:textId="77777777" w:rsidTr="00572645">
        <w:trPr>
          <w:trHeight w:val="480"/>
        </w:trPr>
        <w:tc>
          <w:tcPr>
            <w:tcW w:w="1362" w:type="pct"/>
            <w:vMerge/>
            <w:tcBorders>
              <w:top w:val="nil"/>
              <w:left w:val="nil"/>
              <w:bottom w:val="nil"/>
              <w:right w:val="nil"/>
            </w:tcBorders>
            <w:vAlign w:val="center"/>
            <w:hideMark/>
          </w:tcPr>
          <w:p w14:paraId="39C60335"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p>
        </w:tc>
        <w:tc>
          <w:tcPr>
            <w:tcW w:w="1043" w:type="pct"/>
            <w:tcBorders>
              <w:top w:val="nil"/>
              <w:left w:val="nil"/>
              <w:bottom w:val="nil"/>
              <w:right w:val="nil"/>
            </w:tcBorders>
            <w:shd w:val="clear" w:color="auto" w:fill="auto"/>
            <w:hideMark/>
          </w:tcPr>
          <w:p w14:paraId="7C75C94A"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Sig. (bilateral)</w:t>
            </w:r>
          </w:p>
        </w:tc>
        <w:tc>
          <w:tcPr>
            <w:tcW w:w="945" w:type="pct"/>
            <w:tcBorders>
              <w:top w:val="nil"/>
              <w:left w:val="nil"/>
              <w:bottom w:val="nil"/>
              <w:right w:val="nil"/>
            </w:tcBorders>
            <w:shd w:val="clear" w:color="auto" w:fill="auto"/>
            <w:noWrap/>
            <w:vAlign w:val="center"/>
            <w:hideMark/>
          </w:tcPr>
          <w:p w14:paraId="4DB80F32"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,139</w:t>
            </w:r>
          </w:p>
        </w:tc>
        <w:tc>
          <w:tcPr>
            <w:tcW w:w="544" w:type="pct"/>
            <w:tcBorders>
              <w:top w:val="nil"/>
              <w:left w:val="nil"/>
              <w:bottom w:val="nil"/>
              <w:right w:val="nil"/>
            </w:tcBorders>
            <w:shd w:val="clear" w:color="auto" w:fill="auto"/>
            <w:noWrap/>
            <w:vAlign w:val="center"/>
            <w:hideMark/>
          </w:tcPr>
          <w:p w14:paraId="292BDFFC"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,740</w:t>
            </w:r>
          </w:p>
        </w:tc>
        <w:tc>
          <w:tcPr>
            <w:tcW w:w="544" w:type="pct"/>
            <w:tcBorders>
              <w:top w:val="nil"/>
              <w:left w:val="nil"/>
              <w:bottom w:val="nil"/>
              <w:right w:val="nil"/>
            </w:tcBorders>
            <w:shd w:val="clear" w:color="auto" w:fill="auto"/>
            <w:noWrap/>
            <w:vAlign w:val="center"/>
            <w:hideMark/>
          </w:tcPr>
          <w:p w14:paraId="133C92D4"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,406</w:t>
            </w:r>
          </w:p>
        </w:tc>
        <w:tc>
          <w:tcPr>
            <w:tcW w:w="561" w:type="pct"/>
            <w:tcBorders>
              <w:top w:val="nil"/>
              <w:left w:val="nil"/>
              <w:bottom w:val="nil"/>
              <w:right w:val="nil"/>
            </w:tcBorders>
            <w:shd w:val="clear" w:color="auto" w:fill="auto"/>
            <w:noWrap/>
            <w:vAlign w:val="center"/>
            <w:hideMark/>
          </w:tcPr>
          <w:p w14:paraId="15D97F0C"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,196</w:t>
            </w:r>
          </w:p>
        </w:tc>
      </w:tr>
      <w:tr w:rsidR="00F54B65" w:rsidRPr="00F54B65" w14:paraId="710CE677" w14:textId="77777777" w:rsidTr="00572645">
        <w:trPr>
          <w:trHeight w:val="300"/>
        </w:trPr>
        <w:tc>
          <w:tcPr>
            <w:tcW w:w="1362" w:type="pct"/>
            <w:vMerge w:val="restart"/>
            <w:tcBorders>
              <w:top w:val="nil"/>
              <w:left w:val="nil"/>
              <w:bottom w:val="nil"/>
              <w:right w:val="nil"/>
            </w:tcBorders>
            <w:shd w:val="clear" w:color="auto" w:fill="auto"/>
            <w:hideMark/>
          </w:tcPr>
          <w:p w14:paraId="144E00D6"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Emotivo Indócil</w:t>
            </w:r>
          </w:p>
        </w:tc>
        <w:tc>
          <w:tcPr>
            <w:tcW w:w="1043" w:type="pct"/>
            <w:tcBorders>
              <w:top w:val="nil"/>
              <w:left w:val="nil"/>
              <w:bottom w:val="nil"/>
              <w:right w:val="nil"/>
            </w:tcBorders>
            <w:shd w:val="clear" w:color="auto" w:fill="auto"/>
            <w:hideMark/>
          </w:tcPr>
          <w:p w14:paraId="0F82CEBD"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Pearson</w:t>
            </w:r>
          </w:p>
        </w:tc>
        <w:tc>
          <w:tcPr>
            <w:tcW w:w="945" w:type="pct"/>
            <w:tcBorders>
              <w:top w:val="nil"/>
              <w:left w:val="nil"/>
              <w:bottom w:val="nil"/>
              <w:right w:val="nil"/>
            </w:tcBorders>
            <w:shd w:val="clear" w:color="auto" w:fill="auto"/>
            <w:noWrap/>
            <w:vAlign w:val="center"/>
            <w:hideMark/>
          </w:tcPr>
          <w:p w14:paraId="2841D698"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-,151</w:t>
            </w:r>
          </w:p>
        </w:tc>
        <w:tc>
          <w:tcPr>
            <w:tcW w:w="544" w:type="pct"/>
            <w:tcBorders>
              <w:top w:val="nil"/>
              <w:left w:val="nil"/>
              <w:bottom w:val="nil"/>
              <w:right w:val="nil"/>
            </w:tcBorders>
            <w:shd w:val="clear" w:color="auto" w:fill="auto"/>
            <w:noWrap/>
            <w:vAlign w:val="center"/>
            <w:hideMark/>
          </w:tcPr>
          <w:p w14:paraId="00D245F6"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-,242</w:t>
            </w:r>
          </w:p>
        </w:tc>
        <w:tc>
          <w:tcPr>
            <w:tcW w:w="544" w:type="pct"/>
            <w:tcBorders>
              <w:top w:val="nil"/>
              <w:left w:val="nil"/>
              <w:bottom w:val="nil"/>
              <w:right w:val="nil"/>
            </w:tcBorders>
            <w:shd w:val="clear" w:color="auto" w:fill="auto"/>
            <w:noWrap/>
            <w:vAlign w:val="center"/>
            <w:hideMark/>
          </w:tcPr>
          <w:p w14:paraId="1DD29F73"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-,090</w:t>
            </w:r>
          </w:p>
        </w:tc>
        <w:tc>
          <w:tcPr>
            <w:tcW w:w="561" w:type="pct"/>
            <w:tcBorders>
              <w:top w:val="nil"/>
              <w:left w:val="nil"/>
              <w:bottom w:val="nil"/>
              <w:right w:val="nil"/>
            </w:tcBorders>
            <w:shd w:val="clear" w:color="auto" w:fill="auto"/>
            <w:noWrap/>
            <w:vAlign w:val="center"/>
            <w:hideMark/>
          </w:tcPr>
          <w:p w14:paraId="343BB148"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 xml:space="preserve">-,098 </w:t>
            </w:r>
            <w:r w:rsidRPr="00F54B65">
              <w:rPr>
                <w:rFonts w:ascii="Times New Roman" w:eastAsia="Times New Roman" w:hAnsi="Times New Roman" w:cs="Times New Roman"/>
                <w:color w:val="000000"/>
                <w:sz w:val="24"/>
                <w:szCs w:val="24"/>
                <w:vertAlign w:val="superscript"/>
                <w:lang w:eastAsia="es-PE"/>
              </w:rPr>
              <w:t>a</w:t>
            </w:r>
          </w:p>
        </w:tc>
      </w:tr>
      <w:tr w:rsidR="00F54B65" w:rsidRPr="00F54B65" w14:paraId="26F75D15" w14:textId="77777777" w:rsidTr="00572645">
        <w:trPr>
          <w:trHeight w:val="480"/>
        </w:trPr>
        <w:tc>
          <w:tcPr>
            <w:tcW w:w="1362" w:type="pct"/>
            <w:vMerge/>
            <w:tcBorders>
              <w:top w:val="nil"/>
              <w:left w:val="nil"/>
              <w:bottom w:val="nil"/>
              <w:right w:val="nil"/>
            </w:tcBorders>
            <w:vAlign w:val="center"/>
            <w:hideMark/>
          </w:tcPr>
          <w:p w14:paraId="16F25A7B"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p>
        </w:tc>
        <w:tc>
          <w:tcPr>
            <w:tcW w:w="1043" w:type="pct"/>
            <w:tcBorders>
              <w:top w:val="nil"/>
              <w:left w:val="nil"/>
              <w:bottom w:val="nil"/>
              <w:right w:val="nil"/>
            </w:tcBorders>
            <w:shd w:val="clear" w:color="auto" w:fill="auto"/>
            <w:hideMark/>
          </w:tcPr>
          <w:p w14:paraId="6A85EA7C"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Sig. (bilateral)</w:t>
            </w:r>
          </w:p>
        </w:tc>
        <w:tc>
          <w:tcPr>
            <w:tcW w:w="945" w:type="pct"/>
            <w:tcBorders>
              <w:top w:val="nil"/>
              <w:left w:val="nil"/>
              <w:bottom w:val="nil"/>
              <w:right w:val="nil"/>
            </w:tcBorders>
            <w:shd w:val="clear" w:color="auto" w:fill="auto"/>
            <w:noWrap/>
            <w:vAlign w:val="center"/>
            <w:hideMark/>
          </w:tcPr>
          <w:p w14:paraId="2E819407"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,322</w:t>
            </w:r>
          </w:p>
        </w:tc>
        <w:tc>
          <w:tcPr>
            <w:tcW w:w="544" w:type="pct"/>
            <w:tcBorders>
              <w:top w:val="nil"/>
              <w:left w:val="nil"/>
              <w:bottom w:val="nil"/>
              <w:right w:val="nil"/>
            </w:tcBorders>
            <w:shd w:val="clear" w:color="auto" w:fill="auto"/>
            <w:noWrap/>
            <w:vAlign w:val="center"/>
            <w:hideMark/>
          </w:tcPr>
          <w:p w14:paraId="3C18A97C"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,109</w:t>
            </w:r>
          </w:p>
        </w:tc>
        <w:tc>
          <w:tcPr>
            <w:tcW w:w="544" w:type="pct"/>
            <w:tcBorders>
              <w:top w:val="nil"/>
              <w:left w:val="nil"/>
              <w:bottom w:val="nil"/>
              <w:right w:val="nil"/>
            </w:tcBorders>
            <w:shd w:val="clear" w:color="auto" w:fill="auto"/>
            <w:noWrap/>
            <w:vAlign w:val="center"/>
            <w:hideMark/>
          </w:tcPr>
          <w:p w14:paraId="192AC4D4"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,555</w:t>
            </w:r>
          </w:p>
        </w:tc>
        <w:tc>
          <w:tcPr>
            <w:tcW w:w="561" w:type="pct"/>
            <w:tcBorders>
              <w:top w:val="nil"/>
              <w:left w:val="nil"/>
              <w:bottom w:val="nil"/>
              <w:right w:val="nil"/>
            </w:tcBorders>
            <w:shd w:val="clear" w:color="auto" w:fill="auto"/>
            <w:noWrap/>
            <w:vAlign w:val="center"/>
            <w:hideMark/>
          </w:tcPr>
          <w:p w14:paraId="18CDB722"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,522</w:t>
            </w:r>
          </w:p>
        </w:tc>
      </w:tr>
      <w:tr w:rsidR="00F54B65" w:rsidRPr="00F54B65" w14:paraId="3812897A" w14:textId="77777777" w:rsidTr="00572645">
        <w:trPr>
          <w:trHeight w:val="300"/>
        </w:trPr>
        <w:tc>
          <w:tcPr>
            <w:tcW w:w="1362" w:type="pct"/>
            <w:vMerge w:val="restart"/>
            <w:tcBorders>
              <w:top w:val="nil"/>
              <w:left w:val="nil"/>
              <w:bottom w:val="single" w:sz="4" w:space="0" w:color="000000"/>
              <w:right w:val="nil"/>
            </w:tcBorders>
            <w:shd w:val="clear" w:color="auto" w:fill="auto"/>
            <w:hideMark/>
          </w:tcPr>
          <w:p w14:paraId="7ABABE46"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Emotivo Dócil</w:t>
            </w:r>
          </w:p>
        </w:tc>
        <w:tc>
          <w:tcPr>
            <w:tcW w:w="1043" w:type="pct"/>
            <w:tcBorders>
              <w:top w:val="nil"/>
              <w:left w:val="nil"/>
              <w:bottom w:val="nil"/>
              <w:right w:val="nil"/>
            </w:tcBorders>
            <w:shd w:val="clear" w:color="auto" w:fill="auto"/>
            <w:hideMark/>
          </w:tcPr>
          <w:p w14:paraId="692286DA"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Pearson</w:t>
            </w:r>
          </w:p>
        </w:tc>
        <w:tc>
          <w:tcPr>
            <w:tcW w:w="945" w:type="pct"/>
            <w:tcBorders>
              <w:top w:val="nil"/>
              <w:left w:val="nil"/>
              <w:bottom w:val="nil"/>
              <w:right w:val="nil"/>
            </w:tcBorders>
            <w:shd w:val="clear" w:color="auto" w:fill="auto"/>
            <w:noWrap/>
            <w:vAlign w:val="center"/>
            <w:hideMark/>
          </w:tcPr>
          <w:p w14:paraId="6C9C4A1C"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-,038</w:t>
            </w:r>
          </w:p>
        </w:tc>
        <w:tc>
          <w:tcPr>
            <w:tcW w:w="544" w:type="pct"/>
            <w:tcBorders>
              <w:top w:val="nil"/>
              <w:left w:val="nil"/>
              <w:bottom w:val="nil"/>
              <w:right w:val="nil"/>
            </w:tcBorders>
            <w:shd w:val="clear" w:color="auto" w:fill="auto"/>
            <w:noWrap/>
            <w:vAlign w:val="center"/>
            <w:hideMark/>
          </w:tcPr>
          <w:p w14:paraId="42D40A1C"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-,068</w:t>
            </w:r>
          </w:p>
        </w:tc>
        <w:tc>
          <w:tcPr>
            <w:tcW w:w="544" w:type="pct"/>
            <w:tcBorders>
              <w:top w:val="nil"/>
              <w:left w:val="nil"/>
              <w:bottom w:val="nil"/>
              <w:right w:val="nil"/>
            </w:tcBorders>
            <w:shd w:val="clear" w:color="auto" w:fill="auto"/>
            <w:noWrap/>
            <w:vAlign w:val="center"/>
            <w:hideMark/>
          </w:tcPr>
          <w:p w14:paraId="5B94AA6A"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-,016</w:t>
            </w:r>
          </w:p>
        </w:tc>
        <w:tc>
          <w:tcPr>
            <w:tcW w:w="561" w:type="pct"/>
            <w:tcBorders>
              <w:top w:val="nil"/>
              <w:left w:val="nil"/>
              <w:bottom w:val="nil"/>
              <w:right w:val="nil"/>
            </w:tcBorders>
            <w:shd w:val="clear" w:color="auto" w:fill="auto"/>
            <w:noWrap/>
            <w:vAlign w:val="center"/>
            <w:hideMark/>
          </w:tcPr>
          <w:p w14:paraId="715A80F7" w14:textId="77777777" w:rsidR="00F54B65" w:rsidRPr="00F54B65" w:rsidRDefault="00F54B65" w:rsidP="000B4075">
            <w:pPr>
              <w:spacing w:after="80" w:line="240" w:lineRule="auto"/>
              <w:jc w:val="center"/>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-,088</w:t>
            </w:r>
            <w:r w:rsidRPr="00F54B65">
              <w:rPr>
                <w:rFonts w:ascii="Times New Roman" w:eastAsia="Times New Roman" w:hAnsi="Times New Roman" w:cs="Times New Roman"/>
                <w:color w:val="000000"/>
                <w:sz w:val="24"/>
                <w:szCs w:val="24"/>
                <w:vertAlign w:val="superscript"/>
                <w:lang w:eastAsia="es-PE"/>
              </w:rPr>
              <w:t xml:space="preserve"> a</w:t>
            </w:r>
          </w:p>
        </w:tc>
      </w:tr>
      <w:tr w:rsidR="00F54B65" w:rsidRPr="00F54B65" w14:paraId="54B979E8" w14:textId="77777777" w:rsidTr="00572645">
        <w:trPr>
          <w:trHeight w:val="480"/>
        </w:trPr>
        <w:tc>
          <w:tcPr>
            <w:tcW w:w="1362" w:type="pct"/>
            <w:vMerge/>
            <w:tcBorders>
              <w:top w:val="nil"/>
              <w:left w:val="nil"/>
              <w:bottom w:val="single" w:sz="4" w:space="0" w:color="000000"/>
              <w:right w:val="nil"/>
            </w:tcBorders>
            <w:vAlign w:val="center"/>
            <w:hideMark/>
          </w:tcPr>
          <w:p w14:paraId="3A30F000"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p>
        </w:tc>
        <w:tc>
          <w:tcPr>
            <w:tcW w:w="1043" w:type="pct"/>
            <w:tcBorders>
              <w:top w:val="nil"/>
              <w:left w:val="nil"/>
              <w:bottom w:val="single" w:sz="4" w:space="0" w:color="auto"/>
              <w:right w:val="nil"/>
            </w:tcBorders>
            <w:shd w:val="clear" w:color="auto" w:fill="auto"/>
            <w:hideMark/>
          </w:tcPr>
          <w:p w14:paraId="0274124F"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Sig. (bilateral)</w:t>
            </w:r>
          </w:p>
        </w:tc>
        <w:tc>
          <w:tcPr>
            <w:tcW w:w="945" w:type="pct"/>
            <w:tcBorders>
              <w:top w:val="nil"/>
              <w:left w:val="nil"/>
              <w:bottom w:val="single" w:sz="4" w:space="0" w:color="auto"/>
              <w:right w:val="nil"/>
            </w:tcBorders>
            <w:shd w:val="clear" w:color="auto" w:fill="auto"/>
            <w:noWrap/>
            <w:vAlign w:val="center"/>
            <w:hideMark/>
          </w:tcPr>
          <w:p w14:paraId="39EF202A"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,804</w:t>
            </w:r>
          </w:p>
        </w:tc>
        <w:tc>
          <w:tcPr>
            <w:tcW w:w="544" w:type="pct"/>
            <w:tcBorders>
              <w:top w:val="nil"/>
              <w:left w:val="nil"/>
              <w:bottom w:val="single" w:sz="4" w:space="0" w:color="auto"/>
              <w:right w:val="nil"/>
            </w:tcBorders>
            <w:shd w:val="clear" w:color="auto" w:fill="auto"/>
            <w:noWrap/>
            <w:vAlign w:val="center"/>
            <w:hideMark/>
          </w:tcPr>
          <w:p w14:paraId="25B1BF55"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,657</w:t>
            </w:r>
          </w:p>
        </w:tc>
        <w:tc>
          <w:tcPr>
            <w:tcW w:w="544" w:type="pct"/>
            <w:tcBorders>
              <w:top w:val="nil"/>
              <w:left w:val="nil"/>
              <w:bottom w:val="single" w:sz="4" w:space="0" w:color="auto"/>
              <w:right w:val="nil"/>
            </w:tcBorders>
            <w:shd w:val="clear" w:color="auto" w:fill="auto"/>
            <w:noWrap/>
            <w:vAlign w:val="center"/>
            <w:hideMark/>
          </w:tcPr>
          <w:p w14:paraId="2F05E2B7"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,918</w:t>
            </w:r>
          </w:p>
        </w:tc>
        <w:tc>
          <w:tcPr>
            <w:tcW w:w="561" w:type="pct"/>
            <w:tcBorders>
              <w:top w:val="nil"/>
              <w:left w:val="nil"/>
              <w:bottom w:val="single" w:sz="4" w:space="0" w:color="auto"/>
              <w:right w:val="nil"/>
            </w:tcBorders>
            <w:shd w:val="clear" w:color="auto" w:fill="auto"/>
            <w:noWrap/>
            <w:vAlign w:val="center"/>
            <w:hideMark/>
          </w:tcPr>
          <w:p w14:paraId="0FD76139" w14:textId="77777777" w:rsidR="00F54B65" w:rsidRPr="00F54B65" w:rsidRDefault="00F54B65" w:rsidP="000B4075">
            <w:pPr>
              <w:spacing w:after="80" w:line="240" w:lineRule="auto"/>
              <w:jc w:val="center"/>
              <w:rPr>
                <w:rFonts w:ascii="Times New Roman" w:eastAsia="Times New Roman" w:hAnsi="Times New Roman" w:cs="Times New Roman"/>
                <w:i/>
                <w:color w:val="000000"/>
                <w:sz w:val="24"/>
                <w:szCs w:val="24"/>
                <w:lang w:eastAsia="es-PE"/>
              </w:rPr>
            </w:pPr>
            <w:r w:rsidRPr="00F54B65">
              <w:rPr>
                <w:rFonts w:ascii="Times New Roman" w:eastAsia="Times New Roman" w:hAnsi="Times New Roman" w:cs="Times New Roman"/>
                <w:i/>
                <w:color w:val="000000"/>
                <w:sz w:val="24"/>
                <w:szCs w:val="24"/>
                <w:lang w:eastAsia="es-PE"/>
              </w:rPr>
              <w:t>,564</w:t>
            </w:r>
          </w:p>
        </w:tc>
      </w:tr>
      <w:tr w:rsidR="00F54B65" w:rsidRPr="00F54B65" w14:paraId="4BCBEFA2" w14:textId="77777777" w:rsidTr="00572645">
        <w:trPr>
          <w:trHeight w:val="300"/>
        </w:trPr>
        <w:tc>
          <w:tcPr>
            <w:tcW w:w="5000" w:type="pct"/>
            <w:gridSpan w:val="6"/>
            <w:tcBorders>
              <w:top w:val="nil"/>
              <w:left w:val="nil"/>
              <w:bottom w:val="nil"/>
              <w:right w:val="nil"/>
            </w:tcBorders>
            <w:shd w:val="clear" w:color="auto" w:fill="auto"/>
            <w:hideMark/>
          </w:tcPr>
          <w:p w14:paraId="6A86ADF1"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 La correlación es significativa en el nivel 0,01 (bilateral).</w:t>
            </w:r>
          </w:p>
        </w:tc>
      </w:tr>
      <w:tr w:rsidR="00F54B65" w:rsidRPr="00F54B65" w14:paraId="5DB1121B" w14:textId="77777777" w:rsidTr="00572645">
        <w:trPr>
          <w:trHeight w:val="300"/>
        </w:trPr>
        <w:tc>
          <w:tcPr>
            <w:tcW w:w="5000" w:type="pct"/>
            <w:gridSpan w:val="6"/>
            <w:tcBorders>
              <w:top w:val="nil"/>
              <w:left w:val="nil"/>
              <w:bottom w:val="nil"/>
              <w:right w:val="nil"/>
            </w:tcBorders>
            <w:shd w:val="clear" w:color="auto" w:fill="auto"/>
            <w:hideMark/>
          </w:tcPr>
          <w:p w14:paraId="69B50812"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lang w:eastAsia="es-PE"/>
              </w:rPr>
              <w:t>*. La correlación es significativa en el nivel 0,05 (bilateral).</w:t>
            </w:r>
          </w:p>
          <w:p w14:paraId="61037BCB" w14:textId="77777777" w:rsidR="00F54B65" w:rsidRPr="00F54B65" w:rsidRDefault="00F54B65" w:rsidP="000B4075">
            <w:pPr>
              <w:spacing w:after="80" w:line="240" w:lineRule="auto"/>
              <w:rPr>
                <w:rFonts w:ascii="Times New Roman" w:eastAsia="Times New Roman" w:hAnsi="Times New Roman" w:cs="Times New Roman"/>
                <w:color w:val="000000"/>
                <w:sz w:val="24"/>
                <w:szCs w:val="24"/>
                <w:lang w:eastAsia="es-PE"/>
              </w:rPr>
            </w:pPr>
            <w:r w:rsidRPr="00F54B65">
              <w:rPr>
                <w:rFonts w:ascii="Times New Roman" w:eastAsia="Times New Roman" w:hAnsi="Times New Roman" w:cs="Times New Roman"/>
                <w:color w:val="000000"/>
                <w:sz w:val="24"/>
                <w:szCs w:val="24"/>
                <w:vertAlign w:val="superscript"/>
                <w:lang w:eastAsia="es-PE"/>
              </w:rPr>
              <w:t xml:space="preserve">a. </w:t>
            </w:r>
            <w:r w:rsidRPr="00F54B65">
              <w:rPr>
                <w:rFonts w:ascii="Times New Roman" w:eastAsia="Times New Roman" w:hAnsi="Times New Roman" w:cs="Times New Roman"/>
                <w:color w:val="000000"/>
                <w:sz w:val="24"/>
                <w:szCs w:val="24"/>
                <w:lang w:eastAsia="es-PE"/>
              </w:rPr>
              <w:t>El coeficiente de correlación fue obtenido a través de la Rho de Spearman</w:t>
            </w:r>
          </w:p>
        </w:tc>
      </w:tr>
    </w:tbl>
    <w:p w14:paraId="6D107D35" w14:textId="77777777" w:rsidR="00F54B65" w:rsidRPr="00F54B65" w:rsidRDefault="00F54B65" w:rsidP="00F54B65">
      <w:pPr>
        <w:autoSpaceDE w:val="0"/>
        <w:autoSpaceDN w:val="0"/>
        <w:adjustRightInd w:val="0"/>
        <w:spacing w:line="360" w:lineRule="auto"/>
        <w:rPr>
          <w:rFonts w:ascii="Times New Roman" w:hAnsi="Times New Roman" w:cs="Times New Roman"/>
          <w:sz w:val="24"/>
          <w:szCs w:val="24"/>
        </w:rPr>
      </w:pPr>
    </w:p>
    <w:p w14:paraId="2CA04D92" w14:textId="77777777" w:rsidR="006A7C30" w:rsidRPr="00E76A24" w:rsidRDefault="00EA638D" w:rsidP="00B16267">
      <w:pPr>
        <w:pStyle w:val="Prrafodelista"/>
        <w:numPr>
          <w:ilvl w:val="1"/>
          <w:numId w:val="11"/>
        </w:numPr>
        <w:spacing w:before="100" w:beforeAutospacing="1" w:after="100" w:afterAutospacing="1" w:line="480" w:lineRule="auto"/>
        <w:ind w:left="567" w:hanging="567"/>
        <w:contextualSpacing w:val="0"/>
        <w:outlineLvl w:val="0"/>
        <w:rPr>
          <w:rFonts w:cs="Times New Roman"/>
          <w:sz w:val="24"/>
          <w:szCs w:val="24"/>
        </w:rPr>
      </w:pPr>
      <w:bookmarkStart w:id="101" w:name="_Toc477443111"/>
      <w:bookmarkStart w:id="102" w:name="_Toc487574119"/>
      <w:bookmarkStart w:id="103" w:name="_Toc477443112"/>
      <w:r w:rsidRPr="00A30572">
        <w:rPr>
          <w:rFonts w:cs="Times New Roman"/>
          <w:b/>
          <w:sz w:val="24"/>
          <w:szCs w:val="24"/>
        </w:rPr>
        <w:t>Discusión de resultados</w:t>
      </w:r>
      <w:bookmarkEnd w:id="101"/>
      <w:bookmarkEnd w:id="102"/>
    </w:p>
    <w:p w14:paraId="1CCCA27F" w14:textId="77777777" w:rsidR="0060194B" w:rsidRPr="0060194B" w:rsidRDefault="0060194B" w:rsidP="00B16267">
      <w:pPr>
        <w:spacing w:before="100" w:beforeAutospacing="1" w:after="100" w:afterAutospacing="1" w:line="480" w:lineRule="auto"/>
        <w:ind w:firstLine="567"/>
        <w:jc w:val="both"/>
        <w:rPr>
          <w:rFonts w:ascii="Times New Roman" w:hAnsi="Times New Roman" w:cs="Times New Roman"/>
          <w:sz w:val="24"/>
          <w:szCs w:val="24"/>
        </w:rPr>
      </w:pPr>
      <w:r w:rsidRPr="0060194B">
        <w:rPr>
          <w:rFonts w:ascii="Times New Roman" w:hAnsi="Times New Roman" w:cs="Times New Roman"/>
          <w:sz w:val="24"/>
          <w:szCs w:val="24"/>
        </w:rPr>
        <w:t>Los resultados hallados en cuanto a estilos de liderazgo nos muestran que los tres estilos predominantes en nuestra muestra de estudio son el generativo nutritivo (33.3 %), el emotivo libre (33.3%) y el racional (20 %).  Estos hallazgos son semejantes a los identificados por Pereda (2018) en mujeres voluntarias de organizaciones sin fines de lucro, aunque desde un modelo de liderazgo distinto (Liderazgo situacional de Hersey y Blanchard). En este último estudio se halló que el 85,2% de las mujeres presentan un estilo de liderazgo donde se brinda alta orientación tanto a la tarea como hacia las personas. En tal sentido, considerando los tres tipos de liderazgo identificados (generativo nutritivo, racional y emotivo libre) podemos inferir que las</w:t>
      </w:r>
      <w:r w:rsidR="00DA35A9">
        <w:rPr>
          <w:rFonts w:ascii="Times New Roman" w:hAnsi="Times New Roman" w:cs="Times New Roman"/>
          <w:sz w:val="24"/>
          <w:szCs w:val="24"/>
        </w:rPr>
        <w:t xml:space="preserve"> presidentas de los comités de Vasos de L</w:t>
      </w:r>
      <w:r w:rsidRPr="0060194B">
        <w:rPr>
          <w:rFonts w:ascii="Times New Roman" w:hAnsi="Times New Roman" w:cs="Times New Roman"/>
          <w:sz w:val="24"/>
          <w:szCs w:val="24"/>
        </w:rPr>
        <w:t>eche del Distrito de Jesús buscan influir entre sus colaboradores buscando persuadirlos en adoptar sus decisiones ofreciendo a su vez su orientación, generando situaciones de autonomía entre los colaboradores e intenta expresar sus emociones de manera auténtica.</w:t>
      </w:r>
    </w:p>
    <w:p w14:paraId="7182AE69" w14:textId="77777777" w:rsidR="00002A92" w:rsidRPr="00002A92" w:rsidRDefault="00002A92" w:rsidP="00B16267">
      <w:pPr>
        <w:spacing w:before="100" w:beforeAutospacing="1" w:after="100" w:afterAutospacing="1" w:line="480" w:lineRule="auto"/>
        <w:ind w:firstLine="567"/>
        <w:jc w:val="both"/>
        <w:rPr>
          <w:rFonts w:ascii="Times New Roman" w:hAnsi="Times New Roman" w:cs="Times New Roman"/>
          <w:sz w:val="24"/>
          <w:szCs w:val="24"/>
        </w:rPr>
      </w:pPr>
      <w:r w:rsidRPr="00002A92">
        <w:rPr>
          <w:rFonts w:ascii="Times New Roman" w:hAnsi="Times New Roman" w:cs="Times New Roman"/>
          <w:sz w:val="24"/>
          <w:szCs w:val="24"/>
        </w:rPr>
        <w:t>Respecto a la inteligencia emocional y considerando la ausencia de estudios publicados que hayan analizado la descripción de esta variable en el contexto de las mujeres que laboran en programas de apoyo social, los resultados nos muestran que hay un alto porcentaje en las presidentas de vaso de leche con un adecuado nivel de inteligencia emocional general (73,3%). Este hallazgo difiere a lo indicado por Ogin´ska-Bulik (2005), en cuyo estudio se encontró alrededor el 50% de los trabajadores orientados a actividades de servicio humano en general tienen un nivel de inteligencia emocional promedio. Una forma de comprender esta diferencia se podría e</w:t>
      </w:r>
      <w:r w:rsidR="00DA35A9">
        <w:rPr>
          <w:rFonts w:ascii="Times New Roman" w:hAnsi="Times New Roman" w:cs="Times New Roman"/>
          <w:sz w:val="24"/>
          <w:szCs w:val="24"/>
        </w:rPr>
        <w:t>xplicar desde el mismo estudio</w:t>
      </w:r>
      <w:r w:rsidRPr="00002A92">
        <w:rPr>
          <w:rFonts w:ascii="Times New Roman" w:hAnsi="Times New Roman" w:cs="Times New Roman"/>
          <w:sz w:val="24"/>
          <w:szCs w:val="24"/>
        </w:rPr>
        <w:t>, donde se reporta una diferencia significativa entre hombres y mujeres, en favor de estas últimas. En tal sentido, el presente estudio pudo confirmar que una de las características básicas de las personas que trabajan espacios de apoyo a las personas o grupos es su alto grado de inteligencia emocional. Además, sería difícil comparar el nivel de inteligencia emociona</w:t>
      </w:r>
      <w:r w:rsidR="00DA35A9">
        <w:rPr>
          <w:rFonts w:ascii="Times New Roman" w:hAnsi="Times New Roman" w:cs="Times New Roman"/>
          <w:sz w:val="24"/>
          <w:szCs w:val="24"/>
        </w:rPr>
        <w:t>l según sexo de los líderes de Vasos de L</w:t>
      </w:r>
      <w:r w:rsidRPr="00002A92">
        <w:rPr>
          <w:rFonts w:ascii="Times New Roman" w:hAnsi="Times New Roman" w:cs="Times New Roman"/>
          <w:sz w:val="24"/>
          <w:szCs w:val="24"/>
        </w:rPr>
        <w:t xml:space="preserve">eche, toda vez que son puestos ocupados esencialmente por mujeres. </w:t>
      </w:r>
    </w:p>
    <w:p w14:paraId="3D69EEE7" w14:textId="77777777" w:rsidR="000C440B" w:rsidRPr="000C440B" w:rsidRDefault="000C440B" w:rsidP="00B16267">
      <w:pPr>
        <w:spacing w:before="100" w:beforeAutospacing="1" w:after="100" w:afterAutospacing="1" w:line="480" w:lineRule="auto"/>
        <w:ind w:firstLine="567"/>
        <w:jc w:val="both"/>
        <w:rPr>
          <w:rFonts w:ascii="Times New Roman" w:hAnsi="Times New Roman" w:cs="Times New Roman"/>
          <w:sz w:val="24"/>
          <w:szCs w:val="24"/>
        </w:rPr>
      </w:pPr>
      <w:r w:rsidRPr="000C440B">
        <w:rPr>
          <w:rFonts w:ascii="Times New Roman" w:hAnsi="Times New Roman" w:cs="Times New Roman"/>
          <w:sz w:val="24"/>
          <w:szCs w:val="24"/>
        </w:rPr>
        <w:t>En cuanto a las cuatro dimensiones de la inteligencia emocional, se halló que existe una fuerte tendencia a presentar un nivel medio de inteligencia emocional. No obstante, vale la pena destacar que en la dimensión atención emocional un 20% de las presidentas de vasos de leche presenta un nivel bajo; de otro lado, en las dimensiones claridad emocional y reparación emocional son más las presidentas que alcanzaron un nivel excelente de inteligencia emocional (15,6%, respectivamente). Una de las formas de explicar esta leve diferencia respecto a la primera dimensión, se basaría en cómo el rol de asumir una responsabilidad en favor de otros puede llevar a descuidar nuestro grado de sensibilidad hacia nuestras propias emociones, centrando la atención de las presiden</w:t>
      </w:r>
      <w:r w:rsidR="00DA35A9">
        <w:rPr>
          <w:rFonts w:ascii="Times New Roman" w:hAnsi="Times New Roman" w:cs="Times New Roman"/>
          <w:sz w:val="24"/>
          <w:szCs w:val="24"/>
        </w:rPr>
        <w:t>tas de Vasos de L</w:t>
      </w:r>
      <w:r w:rsidRPr="000C440B">
        <w:rPr>
          <w:rFonts w:ascii="Times New Roman" w:hAnsi="Times New Roman" w:cs="Times New Roman"/>
          <w:sz w:val="24"/>
          <w:szCs w:val="24"/>
        </w:rPr>
        <w:t xml:space="preserve">eche hacia los eventos adversos que tienen que afrontar antes que sobre los efectos de éstos en sí mismas.  </w:t>
      </w:r>
    </w:p>
    <w:p w14:paraId="23FED808" w14:textId="77777777" w:rsidR="000C440B" w:rsidRPr="000C440B" w:rsidRDefault="000C440B" w:rsidP="00B16267">
      <w:pPr>
        <w:spacing w:before="100" w:beforeAutospacing="1" w:after="100" w:afterAutospacing="1" w:line="480" w:lineRule="auto"/>
        <w:ind w:firstLine="567"/>
        <w:jc w:val="both"/>
        <w:rPr>
          <w:rFonts w:ascii="Times New Roman" w:hAnsi="Times New Roman" w:cs="Times New Roman"/>
          <w:sz w:val="24"/>
          <w:szCs w:val="24"/>
        </w:rPr>
      </w:pPr>
      <w:r w:rsidRPr="000C440B">
        <w:rPr>
          <w:rFonts w:ascii="Times New Roman" w:hAnsi="Times New Roman" w:cs="Times New Roman"/>
          <w:sz w:val="24"/>
          <w:szCs w:val="24"/>
        </w:rPr>
        <w:t xml:space="preserve">De otro lado, aquella importante tendencia hacia manifestar una mayor habilidad para percibir, asimilar, comprender y regular las propias emociones y la de los demás, resultaría del rol mismo </w:t>
      </w:r>
      <w:r w:rsidR="00DA35A9">
        <w:rPr>
          <w:rFonts w:ascii="Times New Roman" w:hAnsi="Times New Roman" w:cs="Times New Roman"/>
          <w:sz w:val="24"/>
          <w:szCs w:val="24"/>
        </w:rPr>
        <w:t>que ejercen las presidentas de Vasos de L</w:t>
      </w:r>
      <w:r w:rsidRPr="000C440B">
        <w:rPr>
          <w:rFonts w:ascii="Times New Roman" w:hAnsi="Times New Roman" w:cs="Times New Roman"/>
          <w:sz w:val="24"/>
          <w:szCs w:val="24"/>
        </w:rPr>
        <w:t xml:space="preserve">eche. En este rol la habilidad para comprender las propias </w:t>
      </w:r>
      <w:r w:rsidR="00DA35A9" w:rsidRPr="000C440B">
        <w:rPr>
          <w:rFonts w:ascii="Times New Roman" w:hAnsi="Times New Roman" w:cs="Times New Roman"/>
          <w:sz w:val="24"/>
          <w:szCs w:val="24"/>
        </w:rPr>
        <w:t>emociones,</w:t>
      </w:r>
      <w:r w:rsidRPr="000C440B">
        <w:rPr>
          <w:rFonts w:ascii="Times New Roman" w:hAnsi="Times New Roman" w:cs="Times New Roman"/>
          <w:sz w:val="24"/>
          <w:szCs w:val="24"/>
        </w:rPr>
        <w:t xml:space="preserve"> así como el de otras personas es fundamental no sólo para la gestión de las mismas sino para asegurar un adecuado establecimiento de la comunicación interpersonal en favor del cumplimiento de metas y/o acuerdos dentro de las organizaciones sociales.</w:t>
      </w:r>
    </w:p>
    <w:p w14:paraId="02B262A8" w14:textId="77777777" w:rsidR="000C440B" w:rsidRPr="000C440B" w:rsidRDefault="000C440B" w:rsidP="00B16267">
      <w:pPr>
        <w:spacing w:before="100" w:beforeAutospacing="1" w:after="100" w:afterAutospacing="1" w:line="480" w:lineRule="auto"/>
        <w:ind w:firstLine="567"/>
        <w:jc w:val="both"/>
        <w:rPr>
          <w:rFonts w:ascii="Times New Roman" w:hAnsi="Times New Roman" w:cs="Times New Roman"/>
          <w:sz w:val="24"/>
          <w:szCs w:val="24"/>
        </w:rPr>
      </w:pPr>
      <w:r w:rsidRPr="000C440B">
        <w:rPr>
          <w:rFonts w:ascii="Times New Roman" w:hAnsi="Times New Roman" w:cs="Times New Roman"/>
          <w:sz w:val="24"/>
          <w:szCs w:val="24"/>
        </w:rPr>
        <w:t xml:space="preserve">Respecto a la relación hallada entre la inteligencia emocional y los estilos de liderazgo generativo nutritivo (r = 42 y p = ,004) y racional (r = ,57 y p = ,000), se trata de un resultado semejante a lo encontrado por Figueroa (2016). Aunque en este último estudio se evidenció la relación entre la inteligencia emocional y el liderazgo transformacional, consideramos que este estilo se caracteriza por la importancia que tienen las personas para conseguir el cambio que se espera, aspectos que se permiten desarrollar a través de los estilos generativo nutritivo y racional. </w:t>
      </w:r>
    </w:p>
    <w:p w14:paraId="107F7FE8" w14:textId="77777777" w:rsidR="0060194B" w:rsidRDefault="000C440B" w:rsidP="00B16267">
      <w:pPr>
        <w:spacing w:before="100" w:beforeAutospacing="1" w:after="100" w:afterAutospacing="1" w:line="480" w:lineRule="auto"/>
        <w:ind w:firstLine="567"/>
        <w:jc w:val="both"/>
        <w:rPr>
          <w:rFonts w:ascii="Times New Roman" w:hAnsi="Times New Roman" w:cs="Times New Roman"/>
          <w:sz w:val="24"/>
          <w:szCs w:val="24"/>
        </w:rPr>
      </w:pPr>
      <w:r w:rsidRPr="000C440B">
        <w:rPr>
          <w:rFonts w:ascii="Times New Roman" w:hAnsi="Times New Roman" w:cs="Times New Roman"/>
          <w:sz w:val="24"/>
          <w:szCs w:val="24"/>
        </w:rPr>
        <w:t>La importancia de la inteligencia emocional para la gestión de una organización también se revela en la medida cómo se relacionan las diferentes dimensiones de este constructo con el estilo de liderazgo racional. Es decir, el cambio organizacional o el logro de cumplimiento o metas requiere que el líder haya desarrollado su capacidad para conocer, comprender y manejar tanto sus emociones como el de sus colaboradores.</w:t>
      </w:r>
    </w:p>
    <w:p w14:paraId="065A9598" w14:textId="77777777" w:rsidR="000C440B" w:rsidRDefault="000C440B" w:rsidP="000C440B">
      <w:pPr>
        <w:spacing w:after="0" w:line="480" w:lineRule="auto"/>
        <w:ind w:firstLine="567"/>
        <w:jc w:val="both"/>
        <w:rPr>
          <w:rFonts w:ascii="Times New Roman" w:hAnsi="Times New Roman" w:cs="Times New Roman"/>
          <w:sz w:val="24"/>
          <w:szCs w:val="24"/>
        </w:rPr>
      </w:pPr>
    </w:p>
    <w:p w14:paraId="5C299613" w14:textId="77777777" w:rsidR="000C440B" w:rsidRDefault="000C440B" w:rsidP="000C440B">
      <w:pPr>
        <w:spacing w:after="0" w:line="480" w:lineRule="auto"/>
        <w:ind w:firstLine="567"/>
        <w:jc w:val="both"/>
        <w:rPr>
          <w:rFonts w:ascii="Times New Roman" w:hAnsi="Times New Roman" w:cs="Times New Roman"/>
          <w:sz w:val="24"/>
          <w:szCs w:val="24"/>
        </w:rPr>
      </w:pPr>
    </w:p>
    <w:p w14:paraId="426F3709" w14:textId="77777777" w:rsidR="000C440B" w:rsidRDefault="000C440B" w:rsidP="000C440B">
      <w:pPr>
        <w:spacing w:after="0" w:line="480" w:lineRule="auto"/>
        <w:ind w:firstLine="567"/>
        <w:jc w:val="both"/>
        <w:rPr>
          <w:rFonts w:ascii="Times New Roman" w:hAnsi="Times New Roman" w:cs="Times New Roman"/>
          <w:sz w:val="24"/>
          <w:szCs w:val="24"/>
        </w:rPr>
      </w:pPr>
    </w:p>
    <w:p w14:paraId="3F9F2FD5" w14:textId="77777777" w:rsidR="00291F25" w:rsidRDefault="00291F25" w:rsidP="000C440B">
      <w:pPr>
        <w:spacing w:after="0" w:line="480" w:lineRule="auto"/>
        <w:ind w:firstLine="567"/>
        <w:jc w:val="both"/>
        <w:rPr>
          <w:rFonts w:ascii="Times New Roman" w:hAnsi="Times New Roman" w:cs="Times New Roman"/>
          <w:sz w:val="24"/>
          <w:szCs w:val="24"/>
        </w:rPr>
      </w:pPr>
    </w:p>
    <w:p w14:paraId="58FAD6DE" w14:textId="77777777" w:rsidR="00291F25" w:rsidRDefault="00291F25" w:rsidP="000C440B">
      <w:pPr>
        <w:spacing w:after="0" w:line="480" w:lineRule="auto"/>
        <w:ind w:firstLine="567"/>
        <w:jc w:val="both"/>
        <w:rPr>
          <w:rFonts w:ascii="Times New Roman" w:hAnsi="Times New Roman" w:cs="Times New Roman"/>
          <w:sz w:val="24"/>
          <w:szCs w:val="24"/>
        </w:rPr>
      </w:pPr>
    </w:p>
    <w:p w14:paraId="2A11F058" w14:textId="77777777" w:rsidR="00291F25" w:rsidRDefault="00291F25" w:rsidP="000C440B">
      <w:pPr>
        <w:spacing w:after="0" w:line="480" w:lineRule="auto"/>
        <w:ind w:firstLine="567"/>
        <w:jc w:val="both"/>
        <w:rPr>
          <w:rFonts w:ascii="Times New Roman" w:hAnsi="Times New Roman" w:cs="Times New Roman"/>
          <w:sz w:val="24"/>
          <w:szCs w:val="24"/>
        </w:rPr>
      </w:pPr>
    </w:p>
    <w:p w14:paraId="1302DD7F" w14:textId="77777777" w:rsidR="0019711A" w:rsidRDefault="0019711A" w:rsidP="0019711A">
      <w:pPr>
        <w:pStyle w:val="Ttulo1"/>
        <w:keepNext w:val="0"/>
        <w:keepLines w:val="0"/>
        <w:spacing w:before="0" w:line="480" w:lineRule="auto"/>
        <w:jc w:val="center"/>
        <w:rPr>
          <w:rFonts w:cs="Times New Roman"/>
          <w:sz w:val="28"/>
          <w:szCs w:val="28"/>
        </w:rPr>
      </w:pPr>
      <w:bookmarkStart w:id="104" w:name="_Toc487574120"/>
      <w:bookmarkEnd w:id="98"/>
    </w:p>
    <w:p w14:paraId="13B611B1" w14:textId="77777777" w:rsidR="0019711A" w:rsidRDefault="0019711A" w:rsidP="0019711A">
      <w:pPr>
        <w:pStyle w:val="Ttulo1"/>
        <w:keepNext w:val="0"/>
        <w:keepLines w:val="0"/>
        <w:spacing w:before="0" w:line="480" w:lineRule="auto"/>
        <w:jc w:val="center"/>
        <w:rPr>
          <w:rFonts w:cs="Times New Roman"/>
          <w:sz w:val="28"/>
          <w:szCs w:val="28"/>
        </w:rPr>
      </w:pPr>
    </w:p>
    <w:p w14:paraId="0C3600A2" w14:textId="77777777" w:rsidR="0019711A" w:rsidRDefault="0019711A" w:rsidP="0019711A">
      <w:pPr>
        <w:pStyle w:val="Ttulo1"/>
        <w:keepNext w:val="0"/>
        <w:keepLines w:val="0"/>
        <w:spacing w:before="0" w:line="480" w:lineRule="auto"/>
        <w:jc w:val="center"/>
        <w:rPr>
          <w:rFonts w:cs="Times New Roman"/>
          <w:sz w:val="28"/>
          <w:szCs w:val="28"/>
        </w:rPr>
      </w:pPr>
    </w:p>
    <w:p w14:paraId="4CDBACCC" w14:textId="77777777" w:rsidR="0019711A" w:rsidRDefault="0019711A" w:rsidP="0019711A">
      <w:pPr>
        <w:pStyle w:val="Ttulo1"/>
        <w:keepNext w:val="0"/>
        <w:keepLines w:val="0"/>
        <w:spacing w:before="0" w:line="480" w:lineRule="auto"/>
        <w:jc w:val="center"/>
        <w:rPr>
          <w:rFonts w:cs="Times New Roman"/>
          <w:sz w:val="28"/>
          <w:szCs w:val="28"/>
        </w:rPr>
      </w:pPr>
    </w:p>
    <w:p w14:paraId="7DC3FA30" w14:textId="77777777" w:rsidR="0019711A" w:rsidRDefault="0019711A" w:rsidP="0019711A">
      <w:pPr>
        <w:pStyle w:val="Ttulo1"/>
        <w:keepNext w:val="0"/>
        <w:keepLines w:val="0"/>
        <w:spacing w:before="0" w:line="480" w:lineRule="auto"/>
        <w:jc w:val="center"/>
        <w:rPr>
          <w:rFonts w:cs="Times New Roman"/>
          <w:sz w:val="28"/>
          <w:szCs w:val="28"/>
        </w:rPr>
      </w:pPr>
    </w:p>
    <w:p w14:paraId="76CAFFD9" w14:textId="77777777" w:rsidR="0019711A" w:rsidRDefault="0019711A" w:rsidP="0019711A">
      <w:pPr>
        <w:pStyle w:val="Ttulo1"/>
        <w:keepNext w:val="0"/>
        <w:keepLines w:val="0"/>
        <w:spacing w:before="0" w:line="480" w:lineRule="auto"/>
        <w:jc w:val="center"/>
        <w:rPr>
          <w:rFonts w:cs="Times New Roman"/>
          <w:sz w:val="28"/>
          <w:szCs w:val="28"/>
        </w:rPr>
      </w:pPr>
    </w:p>
    <w:p w14:paraId="49072525" w14:textId="77777777" w:rsidR="0019711A" w:rsidRDefault="0019711A" w:rsidP="0019711A">
      <w:pPr>
        <w:pStyle w:val="Ttulo1"/>
        <w:keepNext w:val="0"/>
        <w:keepLines w:val="0"/>
        <w:spacing w:before="0" w:line="480" w:lineRule="auto"/>
        <w:jc w:val="center"/>
        <w:rPr>
          <w:rFonts w:cs="Times New Roman"/>
          <w:sz w:val="28"/>
          <w:szCs w:val="28"/>
        </w:rPr>
      </w:pPr>
    </w:p>
    <w:p w14:paraId="4E0F7185" w14:textId="77777777" w:rsidR="0019711A" w:rsidRDefault="0019711A" w:rsidP="0019711A">
      <w:pPr>
        <w:pStyle w:val="Ttulo1"/>
        <w:keepNext w:val="0"/>
        <w:keepLines w:val="0"/>
        <w:spacing w:before="0" w:line="480" w:lineRule="auto"/>
        <w:jc w:val="center"/>
        <w:rPr>
          <w:rFonts w:cs="Times New Roman"/>
          <w:sz w:val="28"/>
          <w:szCs w:val="28"/>
        </w:rPr>
      </w:pPr>
    </w:p>
    <w:p w14:paraId="50C2BC6B" w14:textId="77777777" w:rsidR="0019711A" w:rsidRDefault="0019711A" w:rsidP="0019711A">
      <w:pPr>
        <w:pStyle w:val="Ttulo1"/>
        <w:keepNext w:val="0"/>
        <w:keepLines w:val="0"/>
        <w:spacing w:before="0" w:line="480" w:lineRule="auto"/>
        <w:jc w:val="center"/>
        <w:rPr>
          <w:rFonts w:cs="Times New Roman"/>
          <w:sz w:val="28"/>
          <w:szCs w:val="28"/>
        </w:rPr>
      </w:pPr>
    </w:p>
    <w:p w14:paraId="212C4BE8" w14:textId="79085C1D" w:rsidR="0019711A" w:rsidRPr="0019711A" w:rsidRDefault="00D476A0" w:rsidP="0019711A">
      <w:pPr>
        <w:pStyle w:val="Ttulo1"/>
        <w:keepNext w:val="0"/>
        <w:keepLines w:val="0"/>
        <w:spacing w:before="0" w:line="480" w:lineRule="auto"/>
        <w:jc w:val="center"/>
        <w:rPr>
          <w:rFonts w:cs="Times New Roman"/>
          <w:sz w:val="28"/>
          <w:szCs w:val="28"/>
        </w:rPr>
      </w:pPr>
      <w:r w:rsidRPr="0019711A">
        <w:rPr>
          <w:rFonts w:cs="Times New Roman"/>
          <w:sz w:val="28"/>
          <w:szCs w:val="28"/>
        </w:rPr>
        <w:t>CAPITULO V</w:t>
      </w:r>
    </w:p>
    <w:p w14:paraId="1DCE37C7" w14:textId="2682ECE3" w:rsidR="00D476A0" w:rsidRPr="0019711A" w:rsidRDefault="007B081D" w:rsidP="0019711A">
      <w:pPr>
        <w:pStyle w:val="Ttulo1"/>
        <w:keepNext w:val="0"/>
        <w:keepLines w:val="0"/>
        <w:spacing w:before="0" w:line="480" w:lineRule="auto"/>
        <w:jc w:val="center"/>
        <w:rPr>
          <w:rFonts w:cs="Times New Roman"/>
          <w:sz w:val="28"/>
          <w:szCs w:val="28"/>
        </w:rPr>
      </w:pPr>
      <w:r w:rsidRPr="0019711A">
        <w:rPr>
          <w:rFonts w:cs="Times New Roman"/>
          <w:sz w:val="28"/>
          <w:szCs w:val="28"/>
        </w:rPr>
        <w:t xml:space="preserve"> </w:t>
      </w:r>
      <w:r w:rsidR="00D476A0" w:rsidRPr="0019711A">
        <w:rPr>
          <w:rFonts w:cs="Times New Roman"/>
          <w:sz w:val="28"/>
          <w:szCs w:val="28"/>
        </w:rPr>
        <w:t>CONCLUSIONES Y RECOMENDACIONES</w:t>
      </w:r>
      <w:bookmarkEnd w:id="103"/>
      <w:bookmarkEnd w:id="104"/>
    </w:p>
    <w:p w14:paraId="07C676A4" w14:textId="1BF1354B" w:rsidR="0019711A" w:rsidRDefault="0019711A">
      <w:pPr>
        <w:rPr>
          <w:lang w:val="es-ES"/>
        </w:rPr>
      </w:pPr>
      <w:r>
        <w:rPr>
          <w:lang w:val="es-ES"/>
        </w:rPr>
        <w:br w:type="page"/>
      </w:r>
    </w:p>
    <w:p w14:paraId="0B3E8C89" w14:textId="2784116D" w:rsidR="001815E4" w:rsidRPr="0031590A" w:rsidRDefault="00DE776F" w:rsidP="004D1565">
      <w:pPr>
        <w:pStyle w:val="Ttulo1"/>
        <w:keepNext w:val="0"/>
        <w:keepLines w:val="0"/>
        <w:spacing w:before="100" w:beforeAutospacing="1" w:after="100" w:afterAutospacing="1" w:line="480" w:lineRule="auto"/>
        <w:jc w:val="left"/>
        <w:rPr>
          <w:rFonts w:cs="Times New Roman"/>
          <w:szCs w:val="24"/>
        </w:rPr>
      </w:pPr>
      <w:bookmarkStart w:id="105" w:name="_Toc477443113"/>
      <w:bookmarkStart w:id="106" w:name="_Toc487574121"/>
      <w:r>
        <w:rPr>
          <w:rFonts w:cs="Times New Roman"/>
          <w:szCs w:val="24"/>
        </w:rPr>
        <w:t xml:space="preserve">5.1. </w:t>
      </w:r>
      <w:r w:rsidRPr="00A30572">
        <w:rPr>
          <w:rFonts w:cs="Times New Roman"/>
          <w:szCs w:val="24"/>
        </w:rPr>
        <w:t>Conclusiones</w:t>
      </w:r>
      <w:bookmarkEnd w:id="105"/>
      <w:r w:rsidR="0031590A">
        <w:rPr>
          <w:rFonts w:cs="Times New Roman"/>
          <w:szCs w:val="24"/>
        </w:rPr>
        <w:t>.</w:t>
      </w:r>
      <w:bookmarkEnd w:id="106"/>
    </w:p>
    <w:p w14:paraId="79A222EE" w14:textId="77777777" w:rsidR="00751CA2" w:rsidRPr="00751CA2" w:rsidRDefault="00751CA2" w:rsidP="0019711A">
      <w:pPr>
        <w:spacing w:before="100" w:beforeAutospacing="1" w:after="100" w:afterAutospacing="1" w:line="480" w:lineRule="auto"/>
        <w:ind w:firstLine="567"/>
        <w:jc w:val="both"/>
        <w:rPr>
          <w:rFonts w:ascii="Times New Roman" w:hAnsi="Times New Roman" w:cs="Times New Roman"/>
          <w:bCs/>
          <w:color w:val="000000"/>
          <w:sz w:val="24"/>
          <w:szCs w:val="24"/>
        </w:rPr>
      </w:pPr>
      <w:r w:rsidRPr="00751CA2">
        <w:rPr>
          <w:rFonts w:ascii="Times New Roman" w:hAnsi="Times New Roman" w:cs="Times New Roman"/>
          <w:bCs/>
          <w:color w:val="000000"/>
          <w:sz w:val="24"/>
          <w:szCs w:val="24"/>
        </w:rPr>
        <w:t>En el presente estudio se pudo confirmar que la inteligencia emocional de las presidentas de</w:t>
      </w:r>
      <w:r w:rsidR="00DA35A9">
        <w:rPr>
          <w:rFonts w:ascii="Times New Roman" w:hAnsi="Times New Roman" w:cs="Times New Roman"/>
          <w:bCs/>
          <w:color w:val="000000"/>
          <w:sz w:val="24"/>
          <w:szCs w:val="24"/>
        </w:rPr>
        <w:t>l Comité del Vaso de Leche del D</w:t>
      </w:r>
      <w:r w:rsidRPr="00751CA2">
        <w:rPr>
          <w:rFonts w:ascii="Times New Roman" w:hAnsi="Times New Roman" w:cs="Times New Roman"/>
          <w:bCs/>
          <w:color w:val="000000"/>
          <w:sz w:val="24"/>
          <w:szCs w:val="24"/>
        </w:rPr>
        <w:t>istrito de Jesús –Cajamarca se relaciona de manera positiva con los estilos de liderazgo generativo nutritivo (r = ,420 y p =,004) y racional (r = ,570 y p =,387). Que son estilos de liderazgo que brindan importancia a la implicación interpersonal y a logro de los objetivos o metas organizacionales.</w:t>
      </w:r>
    </w:p>
    <w:p w14:paraId="5C230962" w14:textId="77777777" w:rsidR="00751CA2" w:rsidRPr="00751CA2" w:rsidRDefault="00751CA2" w:rsidP="0019711A">
      <w:pPr>
        <w:spacing w:before="100" w:beforeAutospacing="1" w:after="100" w:afterAutospacing="1" w:line="480" w:lineRule="auto"/>
        <w:ind w:firstLine="567"/>
        <w:jc w:val="both"/>
        <w:rPr>
          <w:rFonts w:ascii="Times New Roman" w:hAnsi="Times New Roman" w:cs="Times New Roman"/>
          <w:bCs/>
          <w:color w:val="000000"/>
          <w:sz w:val="24"/>
          <w:szCs w:val="24"/>
        </w:rPr>
      </w:pPr>
      <w:r w:rsidRPr="00751CA2">
        <w:rPr>
          <w:rFonts w:ascii="Times New Roman" w:hAnsi="Times New Roman" w:cs="Times New Roman"/>
          <w:bCs/>
          <w:color w:val="000000"/>
          <w:sz w:val="24"/>
          <w:szCs w:val="24"/>
        </w:rPr>
        <w:t>Los estilos liderazgo que caracteriza al mayor número de las presidenta</w:t>
      </w:r>
      <w:r w:rsidR="00DA35A9">
        <w:rPr>
          <w:rFonts w:ascii="Times New Roman" w:hAnsi="Times New Roman" w:cs="Times New Roman"/>
          <w:bCs/>
          <w:color w:val="000000"/>
          <w:sz w:val="24"/>
          <w:szCs w:val="24"/>
        </w:rPr>
        <w:t>s Comité del Vaso de Leche del D</w:t>
      </w:r>
      <w:r w:rsidRPr="00751CA2">
        <w:rPr>
          <w:rFonts w:ascii="Times New Roman" w:hAnsi="Times New Roman" w:cs="Times New Roman"/>
          <w:bCs/>
          <w:color w:val="000000"/>
          <w:sz w:val="24"/>
          <w:szCs w:val="24"/>
        </w:rPr>
        <w:t>istrito de Jesús-Cajamarca son dos: generativo nutritivo y emotivo libre.</w:t>
      </w:r>
    </w:p>
    <w:p w14:paraId="472BD76F" w14:textId="77777777" w:rsidR="00751CA2" w:rsidRPr="00751CA2" w:rsidRDefault="00751CA2" w:rsidP="0019711A">
      <w:pPr>
        <w:spacing w:before="100" w:beforeAutospacing="1" w:after="100" w:afterAutospacing="1" w:line="480" w:lineRule="auto"/>
        <w:ind w:firstLine="567"/>
        <w:jc w:val="both"/>
        <w:rPr>
          <w:rFonts w:ascii="Times New Roman" w:hAnsi="Times New Roman" w:cs="Times New Roman"/>
          <w:bCs/>
          <w:color w:val="000000"/>
          <w:sz w:val="24"/>
          <w:szCs w:val="24"/>
        </w:rPr>
      </w:pPr>
      <w:r w:rsidRPr="00751CA2">
        <w:rPr>
          <w:rFonts w:ascii="Times New Roman" w:hAnsi="Times New Roman" w:cs="Times New Roman"/>
          <w:bCs/>
          <w:color w:val="000000"/>
          <w:sz w:val="24"/>
          <w:szCs w:val="24"/>
        </w:rPr>
        <w:t>Las pre</w:t>
      </w:r>
      <w:r w:rsidR="00DA35A9">
        <w:rPr>
          <w:rFonts w:ascii="Times New Roman" w:hAnsi="Times New Roman" w:cs="Times New Roman"/>
          <w:bCs/>
          <w:color w:val="000000"/>
          <w:sz w:val="24"/>
          <w:szCs w:val="24"/>
        </w:rPr>
        <w:t>sidentas del Vaso de Leche del D</w:t>
      </w:r>
      <w:r w:rsidRPr="00751CA2">
        <w:rPr>
          <w:rFonts w:ascii="Times New Roman" w:hAnsi="Times New Roman" w:cs="Times New Roman"/>
          <w:bCs/>
          <w:color w:val="000000"/>
          <w:sz w:val="24"/>
          <w:szCs w:val="24"/>
        </w:rPr>
        <w:t>istrito de Jesús-Cajamarca presentan, en su mayoría, un nivel de inteligencia emocional promedio, destacando en dos dimensiones: claridad emocional y reparación emocional.</w:t>
      </w:r>
    </w:p>
    <w:p w14:paraId="77F48733" w14:textId="77777777" w:rsidR="00751CA2" w:rsidRDefault="00751CA2" w:rsidP="00695C4E">
      <w:pPr>
        <w:spacing w:before="100" w:beforeAutospacing="1" w:after="100" w:afterAutospacing="1" w:line="480" w:lineRule="auto"/>
        <w:ind w:firstLine="709"/>
        <w:jc w:val="both"/>
        <w:rPr>
          <w:rFonts w:ascii="Times New Roman" w:hAnsi="Times New Roman" w:cs="Times New Roman"/>
          <w:bCs/>
          <w:color w:val="000000"/>
          <w:sz w:val="24"/>
          <w:szCs w:val="24"/>
        </w:rPr>
      </w:pPr>
    </w:p>
    <w:p w14:paraId="7AF3B379" w14:textId="77777777" w:rsidR="00751CA2" w:rsidRDefault="00751CA2" w:rsidP="00695C4E">
      <w:pPr>
        <w:spacing w:before="100" w:beforeAutospacing="1" w:after="100" w:afterAutospacing="1" w:line="480" w:lineRule="auto"/>
        <w:ind w:firstLine="709"/>
        <w:jc w:val="both"/>
        <w:rPr>
          <w:rFonts w:ascii="Times New Roman" w:hAnsi="Times New Roman" w:cs="Times New Roman"/>
          <w:bCs/>
          <w:color w:val="000000"/>
          <w:sz w:val="24"/>
          <w:szCs w:val="24"/>
        </w:rPr>
      </w:pPr>
    </w:p>
    <w:p w14:paraId="72392436" w14:textId="77777777" w:rsidR="00751CA2" w:rsidRDefault="00751CA2" w:rsidP="00695C4E">
      <w:pPr>
        <w:spacing w:before="100" w:beforeAutospacing="1" w:after="100" w:afterAutospacing="1" w:line="480" w:lineRule="auto"/>
        <w:ind w:firstLine="709"/>
        <w:jc w:val="both"/>
        <w:rPr>
          <w:rFonts w:ascii="Times New Roman" w:hAnsi="Times New Roman" w:cs="Times New Roman"/>
          <w:bCs/>
          <w:color w:val="000000"/>
          <w:sz w:val="24"/>
          <w:szCs w:val="24"/>
        </w:rPr>
      </w:pPr>
    </w:p>
    <w:p w14:paraId="152F242E" w14:textId="77777777" w:rsidR="00751CA2" w:rsidRDefault="00751CA2" w:rsidP="00695C4E">
      <w:pPr>
        <w:spacing w:before="100" w:beforeAutospacing="1" w:after="100" w:afterAutospacing="1" w:line="480" w:lineRule="auto"/>
        <w:ind w:firstLine="709"/>
        <w:jc w:val="both"/>
        <w:rPr>
          <w:rFonts w:ascii="Times New Roman" w:hAnsi="Times New Roman" w:cs="Times New Roman"/>
          <w:bCs/>
          <w:color w:val="000000"/>
          <w:sz w:val="24"/>
          <w:szCs w:val="24"/>
        </w:rPr>
      </w:pPr>
    </w:p>
    <w:p w14:paraId="4C8BB63A" w14:textId="77777777" w:rsidR="00751CA2" w:rsidRDefault="00751CA2" w:rsidP="00695C4E">
      <w:pPr>
        <w:spacing w:before="100" w:beforeAutospacing="1" w:after="100" w:afterAutospacing="1" w:line="480" w:lineRule="auto"/>
        <w:ind w:firstLine="709"/>
        <w:jc w:val="both"/>
        <w:rPr>
          <w:rFonts w:ascii="Times New Roman" w:hAnsi="Times New Roman" w:cs="Times New Roman"/>
          <w:bCs/>
          <w:color w:val="000000"/>
          <w:sz w:val="24"/>
          <w:szCs w:val="24"/>
        </w:rPr>
      </w:pPr>
    </w:p>
    <w:p w14:paraId="069E177A" w14:textId="77777777" w:rsidR="0019711A" w:rsidRDefault="0019711A" w:rsidP="004D1565">
      <w:pPr>
        <w:pStyle w:val="Ttulo1"/>
        <w:keepNext w:val="0"/>
        <w:keepLines w:val="0"/>
        <w:spacing w:before="100" w:beforeAutospacing="1" w:after="100" w:afterAutospacing="1" w:line="480" w:lineRule="auto"/>
        <w:rPr>
          <w:rFonts w:cs="Times New Roman"/>
          <w:szCs w:val="24"/>
        </w:rPr>
      </w:pPr>
      <w:bookmarkStart w:id="107" w:name="_Toc471987845"/>
      <w:bookmarkStart w:id="108" w:name="_Toc477443114"/>
      <w:bookmarkStart w:id="109" w:name="_Toc487574122"/>
    </w:p>
    <w:p w14:paraId="26DAADC8" w14:textId="6D11F257" w:rsidR="00D476A0" w:rsidRPr="00A30572" w:rsidRDefault="0019711A" w:rsidP="004D1565">
      <w:pPr>
        <w:pStyle w:val="Ttulo1"/>
        <w:keepNext w:val="0"/>
        <w:keepLines w:val="0"/>
        <w:spacing w:before="100" w:beforeAutospacing="1" w:after="100" w:afterAutospacing="1" w:line="480" w:lineRule="auto"/>
        <w:rPr>
          <w:rFonts w:cs="Times New Roman"/>
          <w:szCs w:val="24"/>
        </w:rPr>
      </w:pPr>
      <w:r>
        <w:rPr>
          <w:rFonts w:cs="Times New Roman"/>
          <w:szCs w:val="24"/>
        </w:rPr>
        <w:t xml:space="preserve">5.2. </w:t>
      </w:r>
      <w:r w:rsidRPr="00A30572">
        <w:rPr>
          <w:rFonts w:cs="Times New Roman"/>
          <w:szCs w:val="24"/>
        </w:rPr>
        <w:t>Recomendaciones</w:t>
      </w:r>
      <w:bookmarkEnd w:id="107"/>
      <w:bookmarkEnd w:id="108"/>
      <w:bookmarkEnd w:id="109"/>
      <w:r w:rsidRPr="00A30572">
        <w:rPr>
          <w:rFonts w:cs="Times New Roman"/>
          <w:szCs w:val="24"/>
        </w:rPr>
        <w:t xml:space="preserve"> </w:t>
      </w:r>
    </w:p>
    <w:p w14:paraId="2E499BE9" w14:textId="77777777" w:rsidR="00751CA2" w:rsidRPr="00751CA2" w:rsidRDefault="00751CA2" w:rsidP="0019711A">
      <w:pPr>
        <w:spacing w:before="100" w:beforeAutospacing="1" w:after="100" w:afterAutospacing="1" w:line="480" w:lineRule="auto"/>
        <w:ind w:firstLine="567"/>
        <w:jc w:val="both"/>
        <w:rPr>
          <w:rFonts w:ascii="Times New Roman" w:hAnsi="Times New Roman" w:cs="Times New Roman"/>
          <w:bCs/>
          <w:color w:val="000000"/>
          <w:sz w:val="24"/>
          <w:szCs w:val="24"/>
        </w:rPr>
      </w:pPr>
      <w:r w:rsidRPr="00751CA2">
        <w:rPr>
          <w:rFonts w:ascii="Times New Roman" w:hAnsi="Times New Roman" w:cs="Times New Roman"/>
          <w:bCs/>
          <w:color w:val="000000"/>
          <w:sz w:val="24"/>
          <w:szCs w:val="24"/>
        </w:rPr>
        <w:t>La confirmación de la relación entre inteligencia emocional y los estilos de liderazgo generativo-nutritivo y racional son de importancia para los decisores de los programas sociales. Pues permitirá contar con argumentos claros y científicamente contrastados tanto para la selección y capacitación de las responsables de conducir los programas de vasos de leche. Organizaciones de gran importancia para el desarrollo social de nuestras comunidades.</w:t>
      </w:r>
    </w:p>
    <w:p w14:paraId="58EF13B5" w14:textId="77777777" w:rsidR="00751CA2" w:rsidRPr="00751CA2" w:rsidRDefault="00751CA2" w:rsidP="00DD2AD2">
      <w:pPr>
        <w:spacing w:before="100" w:beforeAutospacing="1" w:after="100" w:afterAutospacing="1" w:line="480" w:lineRule="auto"/>
        <w:ind w:firstLine="567"/>
        <w:jc w:val="both"/>
        <w:rPr>
          <w:rFonts w:ascii="Times New Roman" w:hAnsi="Times New Roman" w:cs="Times New Roman"/>
          <w:bCs/>
          <w:color w:val="000000"/>
          <w:sz w:val="24"/>
          <w:szCs w:val="24"/>
        </w:rPr>
      </w:pPr>
      <w:r w:rsidRPr="00751CA2">
        <w:rPr>
          <w:rFonts w:ascii="Times New Roman" w:hAnsi="Times New Roman" w:cs="Times New Roman"/>
          <w:bCs/>
          <w:color w:val="000000"/>
          <w:sz w:val="24"/>
          <w:szCs w:val="24"/>
        </w:rPr>
        <w:t>El nivel medio de inteligencia emocional identificado por el presente estudio implica una oportunidad. Esto debido a que establece la importancia de priorizar el fortalecimiento de la inteligencia emoci</w:t>
      </w:r>
      <w:r w:rsidR="00DA35A9">
        <w:rPr>
          <w:rFonts w:ascii="Times New Roman" w:hAnsi="Times New Roman" w:cs="Times New Roman"/>
          <w:bCs/>
          <w:color w:val="000000"/>
          <w:sz w:val="24"/>
          <w:szCs w:val="24"/>
        </w:rPr>
        <w:t>onal en las presidentas de los Vasos de L</w:t>
      </w:r>
      <w:r w:rsidRPr="00751CA2">
        <w:rPr>
          <w:rFonts w:ascii="Times New Roman" w:hAnsi="Times New Roman" w:cs="Times New Roman"/>
          <w:bCs/>
          <w:color w:val="000000"/>
          <w:sz w:val="24"/>
          <w:szCs w:val="24"/>
        </w:rPr>
        <w:t xml:space="preserve">eche, brindado un especial énfasis a desarrollar el componente atención emocional. </w:t>
      </w:r>
    </w:p>
    <w:p w14:paraId="66D3ED54" w14:textId="77777777" w:rsidR="00751CA2" w:rsidRPr="00751CA2" w:rsidRDefault="00751CA2" w:rsidP="00DD2AD2">
      <w:pPr>
        <w:spacing w:before="100" w:beforeAutospacing="1" w:after="100" w:afterAutospacing="1" w:line="480" w:lineRule="auto"/>
        <w:ind w:firstLine="567"/>
        <w:jc w:val="both"/>
        <w:rPr>
          <w:rFonts w:ascii="Times New Roman" w:hAnsi="Times New Roman" w:cs="Times New Roman"/>
          <w:bCs/>
          <w:color w:val="000000"/>
          <w:sz w:val="24"/>
          <w:szCs w:val="24"/>
        </w:rPr>
      </w:pPr>
      <w:r w:rsidRPr="00751CA2">
        <w:rPr>
          <w:rFonts w:ascii="Times New Roman" w:hAnsi="Times New Roman" w:cs="Times New Roman"/>
          <w:bCs/>
          <w:color w:val="000000"/>
          <w:sz w:val="24"/>
          <w:szCs w:val="24"/>
        </w:rPr>
        <w:t>Entre una de las principales limitaciones del presente estudio está la ausencia de investigaciones a analizar la relación entre inteligencia emocional y liderazgo en mujeres. En tal sentido, será de importancia continuar con la exploración empírica de dicha relación no solo en mujeres que laboran en los programas sociales sino en otro tipo de organizaciones tanto con fines y sin fines de lucro.</w:t>
      </w:r>
    </w:p>
    <w:p w14:paraId="6B44A2E7" w14:textId="77777777" w:rsidR="00751CA2" w:rsidRPr="00751CA2" w:rsidRDefault="00751CA2" w:rsidP="00724879">
      <w:pPr>
        <w:spacing w:before="100" w:beforeAutospacing="1" w:after="100" w:afterAutospacing="1" w:line="408" w:lineRule="auto"/>
        <w:ind w:firstLine="709"/>
        <w:jc w:val="both"/>
        <w:rPr>
          <w:rFonts w:ascii="Times New Roman" w:hAnsi="Times New Roman" w:cs="Times New Roman"/>
          <w:bCs/>
          <w:color w:val="000000"/>
          <w:sz w:val="24"/>
          <w:szCs w:val="24"/>
          <w:lang w:val="es-ES"/>
        </w:rPr>
      </w:pPr>
    </w:p>
    <w:p w14:paraId="432A6DA1" w14:textId="77777777" w:rsidR="00751CA2" w:rsidRDefault="00751CA2" w:rsidP="00724879">
      <w:pPr>
        <w:spacing w:before="100" w:beforeAutospacing="1" w:after="100" w:afterAutospacing="1" w:line="408" w:lineRule="auto"/>
        <w:ind w:firstLine="709"/>
        <w:jc w:val="both"/>
        <w:rPr>
          <w:rFonts w:ascii="Times New Roman" w:hAnsi="Times New Roman" w:cs="Times New Roman"/>
          <w:bCs/>
          <w:color w:val="000000"/>
          <w:sz w:val="24"/>
          <w:szCs w:val="24"/>
        </w:rPr>
      </w:pPr>
    </w:p>
    <w:p w14:paraId="4DBCA11D" w14:textId="77777777" w:rsidR="00751CA2" w:rsidRDefault="00751CA2">
      <w:pPr>
        <w:rPr>
          <w:rFonts w:ascii="Times New Roman" w:eastAsiaTheme="majorEastAsia" w:hAnsi="Times New Roman" w:cs="Times New Roman"/>
          <w:b/>
          <w:bCs/>
          <w:color w:val="000000" w:themeColor="text1"/>
          <w:sz w:val="24"/>
          <w:szCs w:val="24"/>
          <w:lang w:val="es-ES"/>
        </w:rPr>
      </w:pPr>
      <w:bookmarkStart w:id="110" w:name="_Toc477443115"/>
      <w:bookmarkStart w:id="111" w:name="_Toc487574123"/>
      <w:r>
        <w:rPr>
          <w:rFonts w:cs="Times New Roman"/>
          <w:szCs w:val="24"/>
        </w:rPr>
        <w:br w:type="page"/>
      </w:r>
    </w:p>
    <w:p w14:paraId="587DB764" w14:textId="77777777" w:rsidR="00D476A0" w:rsidRDefault="00D476A0" w:rsidP="005146A7">
      <w:pPr>
        <w:pStyle w:val="Ttulo1"/>
        <w:rPr>
          <w:rFonts w:cs="Times New Roman"/>
          <w:szCs w:val="24"/>
        </w:rPr>
      </w:pPr>
      <w:r w:rsidRPr="005146A7">
        <w:rPr>
          <w:rFonts w:cs="Times New Roman"/>
          <w:szCs w:val="24"/>
        </w:rPr>
        <w:t>REFERENCIAS BIBLIOGRAFICAS</w:t>
      </w:r>
      <w:bookmarkEnd w:id="110"/>
      <w:bookmarkEnd w:id="111"/>
    </w:p>
    <w:p w14:paraId="69F159B5" w14:textId="77777777" w:rsidR="00B74248" w:rsidRPr="00B74248" w:rsidRDefault="00B74248" w:rsidP="00B74248">
      <w:pPr>
        <w:rPr>
          <w:lang w:val="es-ES"/>
        </w:rPr>
      </w:pPr>
    </w:p>
    <w:p w14:paraId="6B0B618C"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Bonilla, L. (2016). </w:t>
      </w:r>
      <w:r w:rsidRPr="00572645">
        <w:rPr>
          <w:rFonts w:ascii="Times New Roman" w:hAnsi="Times New Roman" w:cs="Times New Roman"/>
          <w:i/>
          <w:sz w:val="24"/>
          <w:szCs w:val="24"/>
        </w:rPr>
        <w:t>Liderazgo e inteligencia emocional en estudiantes de educación superior.</w:t>
      </w:r>
      <w:r w:rsidRPr="00572645">
        <w:rPr>
          <w:rFonts w:ascii="Times New Roman" w:hAnsi="Times New Roman" w:cs="Times New Roman"/>
          <w:sz w:val="24"/>
          <w:szCs w:val="24"/>
        </w:rPr>
        <w:t xml:space="preserve"> (tesis de pregrado). Institución Universitaria los Libertadores, Bogotá. Recuperado de </w:t>
      </w:r>
      <w:hyperlink r:id="rId18" w:history="1">
        <w:r w:rsidRPr="00572645">
          <w:rPr>
            <w:rFonts w:ascii="Times New Roman" w:hAnsi="Times New Roman" w:cs="Times New Roman"/>
            <w:sz w:val="24"/>
            <w:szCs w:val="24"/>
          </w:rPr>
          <w:t>http://repository.libertadores.edu.co/bitstream/handle/11371/955/BonillaCruzLudyNataly.pdf?sequence=2</w:t>
        </w:r>
      </w:hyperlink>
    </w:p>
    <w:p w14:paraId="2EAA2E2C"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Bustamante, Kawakami y Reátegui (2010). </w:t>
      </w:r>
      <w:r w:rsidRPr="00572645">
        <w:rPr>
          <w:rFonts w:ascii="Times New Roman" w:hAnsi="Times New Roman" w:cs="Times New Roman"/>
          <w:i/>
          <w:sz w:val="24"/>
          <w:szCs w:val="24"/>
        </w:rPr>
        <w:t xml:space="preserve">Inteligencia Emocional y Liderazgo en los Gerentes Bancarios del Perú. </w:t>
      </w:r>
      <w:r w:rsidRPr="00572645">
        <w:rPr>
          <w:rFonts w:ascii="Times New Roman" w:hAnsi="Times New Roman" w:cs="Times New Roman"/>
          <w:sz w:val="24"/>
          <w:szCs w:val="24"/>
        </w:rPr>
        <w:t>(tesis de maestría). Pontificia Universidad Católica del Perú, Lima, Perú. Recuperado de http://tesis.pucp.edu.pe/repositorio/handle/123456789/1675</w:t>
      </w:r>
    </w:p>
    <w:p w14:paraId="51BA20A1"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Cusihualpa, R. (2013). </w:t>
      </w:r>
      <w:r w:rsidRPr="00572645">
        <w:rPr>
          <w:rFonts w:ascii="Times New Roman" w:hAnsi="Times New Roman" w:cs="Times New Roman"/>
          <w:i/>
          <w:sz w:val="24"/>
          <w:szCs w:val="24"/>
        </w:rPr>
        <w:t>Evaluación de la Gestión del Programa del Vaso de Leche de la Municipalidad Distrital de Paucarpata – Arequipa, Periodo Anual 2011.</w:t>
      </w:r>
      <w:r w:rsidRPr="00572645">
        <w:rPr>
          <w:rFonts w:ascii="Times New Roman" w:hAnsi="Times New Roman" w:cs="Times New Roman"/>
          <w:sz w:val="24"/>
          <w:szCs w:val="24"/>
        </w:rPr>
        <w:t xml:space="preserve"> (tesis de pregrado). Universidad Nacional del Altiplano, Puno, Perú. Recuperado de https://es.scribd.com/document/345301539/Cusihualpa-Arrospide-Regina-Shirley </w:t>
      </w:r>
    </w:p>
    <w:p w14:paraId="6C82A7BD"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Extremeda, N. y Fernández, P., (2002). La inteligencia emocional en el contexto educativo: hallazgos científicos de sus efectos en el aula. </w:t>
      </w:r>
      <w:r w:rsidRPr="00572645">
        <w:rPr>
          <w:rFonts w:ascii="Times New Roman" w:hAnsi="Times New Roman" w:cs="Times New Roman"/>
          <w:i/>
          <w:sz w:val="24"/>
          <w:szCs w:val="24"/>
        </w:rPr>
        <w:t>Revista de Educación</w:t>
      </w:r>
      <w:r w:rsidRPr="00572645">
        <w:rPr>
          <w:rFonts w:ascii="Times New Roman" w:hAnsi="Times New Roman" w:cs="Times New Roman"/>
          <w:sz w:val="24"/>
          <w:szCs w:val="24"/>
        </w:rPr>
        <w:t xml:space="preserve">, (332), 97-116. Recuperado de </w:t>
      </w:r>
      <w:hyperlink r:id="rId19" w:history="1">
        <w:r w:rsidRPr="00572645">
          <w:rPr>
            <w:rFonts w:ascii="Times New Roman" w:hAnsi="Times New Roman" w:cs="Times New Roman"/>
            <w:sz w:val="24"/>
            <w:szCs w:val="24"/>
          </w:rPr>
          <w:t>http://www.redalyc.org/articulo.oa?id=80536203</w:t>
        </w:r>
      </w:hyperlink>
    </w:p>
    <w:p w14:paraId="6B69E309"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Extremera, N. y Fernández, P. (2004). </w:t>
      </w:r>
      <w:r w:rsidRPr="00572645">
        <w:rPr>
          <w:rFonts w:ascii="Times New Roman" w:hAnsi="Times New Roman" w:cs="Times New Roman"/>
          <w:i/>
          <w:sz w:val="24"/>
          <w:szCs w:val="24"/>
        </w:rPr>
        <w:t xml:space="preserve">El uso de las medidas de habilidad en el ámbito de la inteligencia emocional. </w:t>
      </w:r>
      <w:r w:rsidRPr="00572645">
        <w:rPr>
          <w:rFonts w:ascii="Times New Roman" w:hAnsi="Times New Roman" w:cs="Times New Roman"/>
          <w:sz w:val="24"/>
          <w:szCs w:val="24"/>
        </w:rPr>
        <w:t xml:space="preserve">Boletín del  Departamento de Psicología Básica de la Universidad de Málaga, 80, 59-77. Recuperado de https://www.uv.es/seoane/boletin/previos/N80-3.pdf </w:t>
      </w:r>
    </w:p>
    <w:p w14:paraId="5837C754"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Extremeda, N., Fernández, P., Mestre, J. y Guil, R. (2004). Medidas de evaluación de la inteligencia emocional. </w:t>
      </w:r>
      <w:r w:rsidRPr="00572645">
        <w:rPr>
          <w:rFonts w:ascii="Times New Roman" w:hAnsi="Times New Roman" w:cs="Times New Roman"/>
          <w:i/>
          <w:sz w:val="24"/>
          <w:szCs w:val="24"/>
        </w:rPr>
        <w:t>Revista Latinoamericana de Psicología</w:t>
      </w:r>
      <w:r w:rsidRPr="00572645">
        <w:rPr>
          <w:rFonts w:ascii="Times New Roman" w:hAnsi="Times New Roman" w:cs="Times New Roman"/>
          <w:sz w:val="24"/>
          <w:szCs w:val="24"/>
        </w:rPr>
        <w:t xml:space="preserve">, 36(2), 209-228. Recuperado de </w:t>
      </w:r>
      <w:hyperlink r:id="rId20" w:history="1">
        <w:r w:rsidRPr="00572645">
          <w:rPr>
            <w:rFonts w:ascii="Times New Roman" w:hAnsi="Times New Roman" w:cs="Times New Roman"/>
            <w:sz w:val="24"/>
            <w:szCs w:val="24"/>
          </w:rPr>
          <w:t>http://www.redalyc.org/articulo.oa?id=80536203</w:t>
        </w:r>
      </w:hyperlink>
    </w:p>
    <w:p w14:paraId="6EE6D37B"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Federación de Comisiones Obreras de Andalucía. (2001). </w:t>
      </w:r>
      <w:r w:rsidRPr="00572645">
        <w:rPr>
          <w:rFonts w:ascii="Times New Roman" w:hAnsi="Times New Roman" w:cs="Times New Roman"/>
          <w:i/>
          <w:sz w:val="24"/>
          <w:szCs w:val="24"/>
        </w:rPr>
        <w:t xml:space="preserve">Temas para la Educción </w:t>
      </w:r>
      <w:r w:rsidRPr="00572645">
        <w:rPr>
          <w:rFonts w:ascii="Times New Roman" w:hAnsi="Times New Roman" w:cs="Times New Roman"/>
          <w:sz w:val="24"/>
          <w:szCs w:val="24"/>
        </w:rPr>
        <w:t xml:space="preserve">(12) Recuperado de </w:t>
      </w:r>
      <w:hyperlink r:id="rId21" w:history="1">
        <w:r w:rsidRPr="00572645">
          <w:rPr>
            <w:rFonts w:ascii="Times New Roman" w:hAnsi="Times New Roman" w:cs="Times New Roman"/>
            <w:sz w:val="24"/>
            <w:szCs w:val="24"/>
          </w:rPr>
          <w:t>https://www.feandalucia.ccoo.es/docu/p5sd7866.pdf</w:t>
        </w:r>
      </w:hyperlink>
    </w:p>
    <w:p w14:paraId="284BFA17"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Fernández, P. y Ramos, N. (1999). Investigaciones empíricas en el ámbito de la inteligencia emocional. Ansiedad y Estrés, 5(2-3), 247-260. Recuperado de </w:t>
      </w:r>
      <w:hyperlink r:id="rId22" w:history="1">
        <w:r w:rsidRPr="00572645">
          <w:rPr>
            <w:rFonts w:ascii="Times New Roman" w:hAnsi="Times New Roman" w:cs="Times New Roman"/>
            <w:sz w:val="24"/>
            <w:szCs w:val="24"/>
          </w:rPr>
          <w:t>http://emotional.intelligence.uma.es/documentos/PDF16Investigaciones_empiricas.pdf</w:t>
        </w:r>
      </w:hyperlink>
    </w:p>
    <w:p w14:paraId="05C6071F"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Fernández, P.  y Extremeda, N. (2005). La Inteligencia Emocional y la educación de las emociones desde el Modelo de Mayer y Salovey. </w:t>
      </w:r>
      <w:r w:rsidRPr="00572645">
        <w:rPr>
          <w:rFonts w:ascii="Times New Roman" w:hAnsi="Times New Roman" w:cs="Times New Roman"/>
          <w:i/>
          <w:sz w:val="24"/>
          <w:szCs w:val="24"/>
        </w:rPr>
        <w:t>Revista Interuniversitaria de Formación del Profesorado</w:t>
      </w:r>
      <w:r w:rsidRPr="00572645">
        <w:rPr>
          <w:rFonts w:ascii="Times New Roman" w:hAnsi="Times New Roman" w:cs="Times New Roman"/>
          <w:sz w:val="24"/>
          <w:szCs w:val="24"/>
        </w:rPr>
        <w:t xml:space="preserve">, 19(3), 63-93. Recuperado de </w:t>
      </w:r>
      <w:hyperlink r:id="rId23" w:history="1">
        <w:r w:rsidRPr="00572645">
          <w:rPr>
            <w:rFonts w:ascii="Times New Roman" w:hAnsi="Times New Roman" w:cs="Times New Roman"/>
            <w:sz w:val="24"/>
            <w:szCs w:val="24"/>
          </w:rPr>
          <w:t>http://emotional.intelligence.uma.es/documentos/pdf61modelo_de_mayer_salovey.pdf</w:t>
        </w:r>
      </w:hyperlink>
      <w:r w:rsidRPr="00572645">
        <w:rPr>
          <w:rFonts w:ascii="Times New Roman" w:hAnsi="Times New Roman" w:cs="Times New Roman"/>
          <w:sz w:val="24"/>
          <w:szCs w:val="24"/>
        </w:rPr>
        <w:t xml:space="preserve"> </w:t>
      </w:r>
    </w:p>
    <w:p w14:paraId="190BDDAC"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Figueroa, N. (2016). </w:t>
      </w:r>
      <w:r w:rsidRPr="00572645">
        <w:rPr>
          <w:rFonts w:ascii="Times New Roman" w:hAnsi="Times New Roman" w:cs="Times New Roman"/>
          <w:i/>
          <w:sz w:val="24"/>
          <w:szCs w:val="24"/>
        </w:rPr>
        <w:t>Inteligencia emocional y Estilos liderazgo en Directores de Instituciones Educativas</w:t>
      </w:r>
      <w:r w:rsidRPr="00572645">
        <w:rPr>
          <w:rFonts w:ascii="Times New Roman" w:hAnsi="Times New Roman" w:cs="Times New Roman"/>
          <w:sz w:val="24"/>
          <w:szCs w:val="24"/>
        </w:rPr>
        <w:t>. (tesis de maestría). Universidad Cesar Vallejo, Lima, Perú. Recuperado de http://repositorio.ucv.edu.pe/handle/UCV/7634.</w:t>
      </w:r>
    </w:p>
    <w:p w14:paraId="7743C5CE"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García, M. y Giménez, S. (septiembre, 2010). La inteligencia emocional y sus principales modelos: propuesta de un modelo integrador. </w:t>
      </w:r>
      <w:r w:rsidRPr="00572645">
        <w:rPr>
          <w:rFonts w:ascii="Times New Roman" w:hAnsi="Times New Roman" w:cs="Times New Roman"/>
          <w:i/>
          <w:sz w:val="24"/>
          <w:szCs w:val="24"/>
        </w:rPr>
        <w:t>Espiral. Cuadernos del Profesorado [en línea]</w:t>
      </w:r>
      <w:r w:rsidRPr="00572645">
        <w:rPr>
          <w:rFonts w:ascii="Times New Roman" w:hAnsi="Times New Roman" w:cs="Times New Roman"/>
          <w:sz w:val="24"/>
          <w:szCs w:val="24"/>
        </w:rPr>
        <w:t xml:space="preserve">, 3(6), 43-52. Recuperado de </w:t>
      </w:r>
      <w:hyperlink w:history="1"/>
      <w:r w:rsidRPr="00572645">
        <w:rPr>
          <w:rFonts w:ascii="Times New Roman" w:hAnsi="Times New Roman" w:cs="Times New Roman"/>
          <w:sz w:val="24"/>
          <w:szCs w:val="24"/>
        </w:rPr>
        <w:t>https://dialnet.unirioja.es/descarga/articulo/3736408.pdf</w:t>
      </w:r>
    </w:p>
    <w:p w14:paraId="7E08641F"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Goena, A. (2015). </w:t>
      </w:r>
      <w:r w:rsidRPr="00572645">
        <w:rPr>
          <w:rFonts w:ascii="Times New Roman" w:hAnsi="Times New Roman" w:cs="Times New Roman"/>
          <w:i/>
          <w:sz w:val="24"/>
          <w:szCs w:val="24"/>
        </w:rPr>
        <w:t>La Inteligencia Emocional y su Impacto en el Liderazgo</w:t>
      </w:r>
      <w:r w:rsidRPr="00572645">
        <w:rPr>
          <w:rFonts w:ascii="Times New Roman" w:hAnsi="Times New Roman" w:cs="Times New Roman"/>
          <w:sz w:val="24"/>
          <w:szCs w:val="24"/>
        </w:rPr>
        <w:t>. (tesis de pregrado). Universidad Pontificia Comillas,  Madrid. Recuperado de https://repositorio.comillas.edu/xmlui/bitstream/handle/11531/4518/TFG001308.pdf?sequence=1</w:t>
      </w:r>
    </w:p>
    <w:p w14:paraId="22F5F5DF"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Goleman, D. (2009). </w:t>
      </w:r>
      <w:r w:rsidRPr="00572645">
        <w:rPr>
          <w:rFonts w:ascii="Times New Roman" w:hAnsi="Times New Roman" w:cs="Times New Roman"/>
          <w:i/>
          <w:sz w:val="24"/>
          <w:szCs w:val="24"/>
        </w:rPr>
        <w:t>Inteligencia Emocional</w:t>
      </w:r>
      <w:r w:rsidRPr="00572645">
        <w:rPr>
          <w:rFonts w:ascii="Times New Roman" w:hAnsi="Times New Roman" w:cs="Times New Roman"/>
          <w:sz w:val="24"/>
          <w:szCs w:val="24"/>
        </w:rPr>
        <w:t>. Recuperado de https://books.google.com.pe/books?hl=es&amp;lr=&amp;id=x8cTlu1rmA4C&amp;oi=fnd&amp;pg=PA9&amp;dq=goleman+2012+inteligencia+emocional&amp;ots=5e3O2SCCmM&amp;sig=eczhXvtoNeDEv5Y5jezvuZ45wJk#v=onepage&amp;q=goleman%202012%20inteligencia%20emocional&amp;f=false</w:t>
      </w:r>
    </w:p>
    <w:p w14:paraId="50E6222F"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Goleman (2009). </w:t>
      </w:r>
      <w:r w:rsidRPr="00572645">
        <w:rPr>
          <w:rFonts w:ascii="Times New Roman" w:hAnsi="Times New Roman" w:cs="Times New Roman"/>
          <w:i/>
          <w:sz w:val="24"/>
          <w:szCs w:val="24"/>
        </w:rPr>
        <w:t>La Inteligencia Emocional en la Empresa</w:t>
      </w:r>
      <w:r w:rsidRPr="00572645">
        <w:rPr>
          <w:rFonts w:ascii="Times New Roman" w:hAnsi="Times New Roman" w:cs="Times New Roman"/>
          <w:sz w:val="24"/>
          <w:szCs w:val="24"/>
        </w:rPr>
        <w:t xml:space="preserve">. Recuperado de </w:t>
      </w:r>
      <w:hyperlink r:id="rId24" w:history="1">
        <w:r w:rsidRPr="00572645">
          <w:rPr>
            <w:rFonts w:ascii="Times New Roman" w:hAnsi="Times New Roman" w:cs="Times New Roman"/>
            <w:sz w:val="24"/>
            <w:szCs w:val="24"/>
          </w:rPr>
          <w:t>http://es.scribd.com/doc/48276264/Inteligencia-Emocional-en-la-EmpresaDaniel-Goleman</w:t>
        </w:r>
      </w:hyperlink>
    </w:p>
    <w:p w14:paraId="27BA4B6E"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Hernández, R., Fernández, C. y Baptista, P. (2014). Metodología de la investigación. (6ta edición). México: McGRAW-HILL.</w:t>
      </w:r>
    </w:p>
    <w:p w14:paraId="30EC7315" w14:textId="77777777" w:rsidR="00B74248"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Hernández, M. (2014). </w:t>
      </w:r>
      <w:r w:rsidRPr="00572645">
        <w:rPr>
          <w:rFonts w:ascii="Times New Roman" w:hAnsi="Times New Roman" w:cs="Times New Roman"/>
          <w:i/>
          <w:sz w:val="24"/>
          <w:szCs w:val="24"/>
        </w:rPr>
        <w:t>Inteligencia emocional y su relación con el liderazgo en empleados de mandos altos y medios de hoteles de cuatro y cinco estrellas de Huehuetenango</w:t>
      </w:r>
      <w:r w:rsidRPr="00572645">
        <w:rPr>
          <w:rFonts w:ascii="Times New Roman" w:hAnsi="Times New Roman" w:cs="Times New Roman"/>
          <w:sz w:val="24"/>
          <w:szCs w:val="24"/>
        </w:rPr>
        <w:t>. (tesis de pregrado). Universidad Rafael Landívar, Huehuetenango, Guatemala. Recuperado de http://biblio3.url.edu.gt/Tesario/2014/05/43/Hernandez-Maria.pdf</w:t>
      </w:r>
    </w:p>
    <w:p w14:paraId="7A07C857" w14:textId="77777777" w:rsidR="00E61871" w:rsidRDefault="00E61871" w:rsidP="00E61871">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Hoyos, C. (2014). </w:t>
      </w:r>
      <w:r w:rsidRPr="00572645">
        <w:rPr>
          <w:rFonts w:ascii="Times New Roman" w:hAnsi="Times New Roman" w:cs="Times New Roman"/>
          <w:i/>
          <w:sz w:val="24"/>
          <w:szCs w:val="24"/>
        </w:rPr>
        <w:t xml:space="preserve">Inteligencia Emocional y Liderazgo. </w:t>
      </w:r>
      <w:r w:rsidRPr="00572645">
        <w:rPr>
          <w:rFonts w:ascii="Times New Roman" w:hAnsi="Times New Roman" w:cs="Times New Roman"/>
          <w:sz w:val="24"/>
          <w:szCs w:val="24"/>
        </w:rPr>
        <w:t>Recuperado de: http://www.academia.edu/8552821/INTELIGENCIA_EMOCIONAL_Y_LIDERAZGO</w:t>
      </w:r>
    </w:p>
    <w:p w14:paraId="179D9809" w14:textId="77777777" w:rsidR="003A5740" w:rsidRDefault="003A5740" w:rsidP="00E61871">
      <w:pPr>
        <w:tabs>
          <w:tab w:val="left" w:pos="284"/>
        </w:tabs>
        <w:spacing w:after="0" w:line="360" w:lineRule="auto"/>
        <w:ind w:left="851" w:hanging="851"/>
        <w:jc w:val="both"/>
        <w:rPr>
          <w:color w:val="538135" w:themeColor="accent6" w:themeShade="BF"/>
          <w:szCs w:val="24"/>
          <w:highlight w:val="yellow"/>
        </w:rPr>
      </w:pPr>
      <w:r w:rsidRPr="00E20A2E">
        <w:rPr>
          <w:rFonts w:ascii="Times New Roman" w:hAnsi="Times New Roman" w:cs="Times New Roman"/>
          <w:sz w:val="24"/>
          <w:szCs w:val="24"/>
          <w:u w:val="single"/>
        </w:rPr>
        <w:t xml:space="preserve">Fernández, P.  y Extremeda, N. (2005). La Inteligencia Emocional y la educación de las emociones desde el Modelo de Mayer y Salovey. </w:t>
      </w:r>
      <w:r w:rsidRPr="00E20A2E">
        <w:rPr>
          <w:rFonts w:ascii="Times New Roman" w:hAnsi="Times New Roman" w:cs="Times New Roman"/>
          <w:i/>
          <w:sz w:val="24"/>
          <w:szCs w:val="24"/>
          <w:u w:val="single"/>
        </w:rPr>
        <w:t>Revista Interuniversitaria de Formación del Profesorado</w:t>
      </w:r>
      <w:r w:rsidRPr="00E20A2E">
        <w:rPr>
          <w:rFonts w:ascii="Times New Roman" w:hAnsi="Times New Roman" w:cs="Times New Roman"/>
          <w:sz w:val="24"/>
          <w:szCs w:val="24"/>
          <w:u w:val="single"/>
        </w:rPr>
        <w:t>, 19(3), 63-93. Recuperado</w:t>
      </w:r>
      <w:r w:rsidRPr="00572645">
        <w:rPr>
          <w:rFonts w:ascii="Times New Roman" w:hAnsi="Times New Roman" w:cs="Times New Roman"/>
          <w:sz w:val="24"/>
          <w:szCs w:val="24"/>
        </w:rPr>
        <w:t xml:space="preserve"> de </w:t>
      </w:r>
      <w:hyperlink r:id="rId25" w:history="1">
        <w:r w:rsidRPr="00572645">
          <w:rPr>
            <w:rFonts w:ascii="Times New Roman" w:hAnsi="Times New Roman" w:cs="Times New Roman"/>
            <w:sz w:val="24"/>
            <w:szCs w:val="24"/>
          </w:rPr>
          <w:t>http://emotional.intelligence.uma.es/documentos/pdf61modelo_de_mayer_salovey.pdf</w:t>
        </w:r>
      </w:hyperlink>
    </w:p>
    <w:p w14:paraId="13DE5070" w14:textId="77777777" w:rsidR="00EF1768" w:rsidRPr="003F3CD7" w:rsidRDefault="00D60B96" w:rsidP="00E61871">
      <w:pPr>
        <w:tabs>
          <w:tab w:val="left" w:pos="284"/>
        </w:tabs>
        <w:spacing w:after="0" w:line="360" w:lineRule="auto"/>
        <w:ind w:left="851" w:hanging="851"/>
        <w:jc w:val="both"/>
        <w:rPr>
          <w:rFonts w:ascii="Times New Roman" w:hAnsi="Times New Roman" w:cs="Times New Roman"/>
          <w:sz w:val="24"/>
          <w:szCs w:val="24"/>
          <w:lang w:val="en-US"/>
        </w:rPr>
      </w:pPr>
      <w:r w:rsidRPr="00E20A2E">
        <w:rPr>
          <w:rFonts w:ascii="Times New Roman" w:hAnsi="Times New Roman" w:cs="Times New Roman"/>
          <w:sz w:val="24"/>
          <w:szCs w:val="24"/>
          <w:lang w:val="en-US"/>
        </w:rPr>
        <w:t>Ogin´ska-Bulik</w:t>
      </w:r>
      <w:r w:rsidR="00871575" w:rsidRPr="00E20A2E">
        <w:rPr>
          <w:rFonts w:ascii="Times New Roman" w:hAnsi="Times New Roman" w:cs="Times New Roman"/>
          <w:sz w:val="24"/>
          <w:szCs w:val="24"/>
          <w:lang w:val="en-US"/>
        </w:rPr>
        <w:t>, N.</w:t>
      </w:r>
      <w:r w:rsidRPr="00E20A2E">
        <w:rPr>
          <w:rFonts w:ascii="Times New Roman" w:hAnsi="Times New Roman" w:cs="Times New Roman"/>
          <w:sz w:val="24"/>
          <w:szCs w:val="24"/>
          <w:lang w:val="en-US"/>
        </w:rPr>
        <w:t xml:space="preserve"> (2005)</w:t>
      </w:r>
      <w:r w:rsidR="00871575" w:rsidRPr="00E20A2E">
        <w:rPr>
          <w:rFonts w:ascii="Times New Roman" w:hAnsi="Times New Roman" w:cs="Times New Roman"/>
          <w:sz w:val="24"/>
          <w:szCs w:val="24"/>
          <w:lang w:val="en-US"/>
        </w:rPr>
        <w:t xml:space="preserve">. </w:t>
      </w:r>
      <w:r w:rsidR="00E20A2E" w:rsidRPr="00E20A2E">
        <w:rPr>
          <w:rFonts w:ascii="Times New Roman" w:hAnsi="Times New Roman" w:cs="Times New Roman"/>
          <w:sz w:val="24"/>
          <w:szCs w:val="24"/>
          <w:lang w:val="en-US"/>
        </w:rPr>
        <w:t>Emotional Intelligence in the Workplace:</w:t>
      </w:r>
      <w:r w:rsidR="00E20A2E">
        <w:rPr>
          <w:rFonts w:ascii="Times New Roman" w:hAnsi="Times New Roman" w:cs="Times New Roman"/>
          <w:sz w:val="24"/>
          <w:szCs w:val="24"/>
          <w:lang w:val="en-US"/>
        </w:rPr>
        <w:t xml:space="preserve"> </w:t>
      </w:r>
      <w:r w:rsidR="00E20A2E" w:rsidRPr="00E20A2E">
        <w:rPr>
          <w:rFonts w:ascii="Times New Roman" w:hAnsi="Times New Roman" w:cs="Times New Roman"/>
          <w:sz w:val="24"/>
          <w:szCs w:val="24"/>
          <w:lang w:val="en-US"/>
        </w:rPr>
        <w:t xml:space="preserve">Exploring its effects </w:t>
      </w:r>
      <w:r w:rsidR="00E20A2E" w:rsidRPr="001B5C36">
        <w:rPr>
          <w:rFonts w:ascii="Times New Roman" w:hAnsi="Times New Roman" w:cs="Times New Roman"/>
          <w:sz w:val="24"/>
          <w:szCs w:val="24"/>
          <w:lang w:val="en-US"/>
        </w:rPr>
        <w:t xml:space="preserve">on occupational stress and health outcomes in human service workers. </w:t>
      </w:r>
      <w:r w:rsidR="008F7258" w:rsidRPr="008F7258">
        <w:rPr>
          <w:rFonts w:ascii="Times New Roman" w:hAnsi="Times New Roman" w:cs="Times New Roman"/>
          <w:i/>
          <w:sz w:val="24"/>
          <w:szCs w:val="24"/>
          <w:highlight w:val="red"/>
          <w:lang w:val="en-US"/>
        </w:rPr>
        <w:t>Revista</w:t>
      </w:r>
      <w:r w:rsidR="008F7258">
        <w:rPr>
          <w:rFonts w:ascii="Times New Roman" w:hAnsi="Times New Roman" w:cs="Times New Roman"/>
          <w:sz w:val="24"/>
          <w:szCs w:val="24"/>
          <w:lang w:val="en-US"/>
        </w:rPr>
        <w:t xml:space="preserve"> </w:t>
      </w:r>
      <w:r w:rsidR="001B5C36" w:rsidRPr="00CB4A0D">
        <w:rPr>
          <w:rFonts w:ascii="Times New Roman" w:hAnsi="Times New Roman" w:cs="Times New Roman"/>
          <w:i/>
          <w:sz w:val="24"/>
          <w:szCs w:val="24"/>
          <w:lang w:val="en-US"/>
        </w:rPr>
        <w:t>Institute of Psychology</w:t>
      </w:r>
      <w:r w:rsidR="00B87648" w:rsidRPr="00CB4A0D">
        <w:rPr>
          <w:rFonts w:ascii="Times New Roman" w:hAnsi="Times New Roman" w:cs="Times New Roman"/>
          <w:i/>
          <w:sz w:val="24"/>
          <w:szCs w:val="24"/>
          <w:lang w:val="en-US"/>
        </w:rPr>
        <w:t xml:space="preserve">, University of Łódź, Poland. </w:t>
      </w:r>
      <w:r w:rsidR="00B87648" w:rsidRPr="00B87648">
        <w:rPr>
          <w:rFonts w:ascii="Times New Roman" w:hAnsi="Times New Roman" w:cs="Times New Roman"/>
          <w:sz w:val="24"/>
          <w:szCs w:val="24"/>
          <w:lang w:val="en-US"/>
        </w:rPr>
        <w:t>18</w:t>
      </w:r>
      <w:r w:rsidR="00B87648">
        <w:rPr>
          <w:rFonts w:ascii="Times New Roman" w:hAnsi="Times New Roman" w:cs="Times New Roman"/>
          <w:sz w:val="24"/>
          <w:szCs w:val="24"/>
          <w:lang w:val="en-US"/>
        </w:rPr>
        <w:t xml:space="preserve">(2), </w:t>
      </w:r>
      <w:r w:rsidR="00CB4A0D">
        <w:rPr>
          <w:rFonts w:ascii="Times New Roman" w:hAnsi="Times New Roman" w:cs="Times New Roman"/>
          <w:sz w:val="24"/>
          <w:szCs w:val="24"/>
          <w:lang w:val="en-US"/>
        </w:rPr>
        <w:t>167-</w:t>
      </w:r>
      <w:r w:rsidR="00B87648" w:rsidRPr="00B87648">
        <w:rPr>
          <w:rFonts w:ascii="Times New Roman" w:hAnsi="Times New Roman" w:cs="Times New Roman"/>
          <w:sz w:val="24"/>
          <w:szCs w:val="24"/>
          <w:lang w:val="en-US"/>
        </w:rPr>
        <w:t>175</w:t>
      </w:r>
      <w:r w:rsidR="00CB4A0D">
        <w:rPr>
          <w:rFonts w:ascii="Times New Roman" w:hAnsi="Times New Roman" w:cs="Times New Roman"/>
          <w:sz w:val="24"/>
          <w:szCs w:val="24"/>
          <w:lang w:val="en-US"/>
        </w:rPr>
        <w:t xml:space="preserve">. </w:t>
      </w:r>
      <w:r w:rsidR="00CB4A0D" w:rsidRPr="003F3CD7">
        <w:rPr>
          <w:rFonts w:ascii="Times New Roman" w:hAnsi="Times New Roman" w:cs="Times New Roman"/>
          <w:sz w:val="24"/>
          <w:szCs w:val="24"/>
          <w:lang w:val="en-US"/>
        </w:rPr>
        <w:t xml:space="preserve">Recuperado de </w:t>
      </w:r>
      <w:r w:rsidR="00EF1768" w:rsidRPr="003F3CD7">
        <w:rPr>
          <w:rFonts w:ascii="Times New Roman" w:hAnsi="Times New Roman" w:cs="Times New Roman"/>
          <w:sz w:val="24"/>
          <w:szCs w:val="24"/>
          <w:lang w:val="en-US"/>
        </w:rPr>
        <w:t>http://test.imp.lodz.pl/upload/oficyna/artykuly/pdf/full/Ogi8-02-05.pdf</w:t>
      </w:r>
    </w:p>
    <w:p w14:paraId="52C090E2" w14:textId="77777777" w:rsidR="00FA1494" w:rsidRPr="009B7BB0" w:rsidRDefault="005A0DF9" w:rsidP="005A0DF9">
      <w:pPr>
        <w:tabs>
          <w:tab w:val="left" w:pos="284"/>
        </w:tabs>
        <w:spacing w:after="0" w:line="360" w:lineRule="auto"/>
        <w:ind w:left="851" w:hanging="851"/>
        <w:jc w:val="both"/>
        <w:rPr>
          <w:rFonts w:ascii="Times New Roman" w:hAnsi="Times New Roman" w:cs="Times New Roman"/>
          <w:sz w:val="24"/>
          <w:szCs w:val="24"/>
        </w:rPr>
      </w:pPr>
      <w:r w:rsidRPr="003F3CD7">
        <w:rPr>
          <w:rFonts w:ascii="Times New Roman" w:hAnsi="Times New Roman" w:cs="Times New Roman"/>
          <w:sz w:val="24"/>
          <w:szCs w:val="24"/>
        </w:rPr>
        <w:t>Pereda, G</w:t>
      </w:r>
      <w:r w:rsidR="00FA1494" w:rsidRPr="003F3CD7">
        <w:rPr>
          <w:rFonts w:ascii="Times New Roman" w:hAnsi="Times New Roman" w:cs="Times New Roman"/>
          <w:sz w:val="24"/>
          <w:szCs w:val="24"/>
        </w:rPr>
        <w:t>. (20</w:t>
      </w:r>
      <w:r w:rsidRPr="003F3CD7">
        <w:rPr>
          <w:rFonts w:ascii="Times New Roman" w:hAnsi="Times New Roman" w:cs="Times New Roman"/>
          <w:sz w:val="24"/>
          <w:szCs w:val="24"/>
        </w:rPr>
        <w:t>1</w:t>
      </w:r>
      <w:r w:rsidR="00FA1494" w:rsidRPr="003F3CD7">
        <w:rPr>
          <w:rFonts w:ascii="Times New Roman" w:hAnsi="Times New Roman" w:cs="Times New Roman"/>
          <w:sz w:val="24"/>
          <w:szCs w:val="24"/>
        </w:rPr>
        <w:t>8). “</w:t>
      </w:r>
      <w:r w:rsidR="00FA1494" w:rsidRPr="003F3CD7">
        <w:rPr>
          <w:rFonts w:ascii="Times New Roman" w:hAnsi="Times New Roman" w:cs="Times New Roman"/>
          <w:i/>
          <w:sz w:val="24"/>
          <w:szCs w:val="24"/>
        </w:rPr>
        <w:t>Inteligencia Emocional y Lideraz</w:t>
      </w:r>
      <w:r w:rsidR="00FA1494" w:rsidRPr="00572645">
        <w:rPr>
          <w:rFonts w:ascii="Times New Roman" w:hAnsi="Times New Roman" w:cs="Times New Roman"/>
          <w:i/>
          <w:sz w:val="24"/>
          <w:szCs w:val="24"/>
        </w:rPr>
        <w:t xml:space="preserve">go” </w:t>
      </w:r>
      <w:r w:rsidRPr="005A0DF9">
        <w:rPr>
          <w:rFonts w:ascii="Times New Roman" w:hAnsi="Times New Roman" w:cs="Times New Roman"/>
          <w:i/>
          <w:sz w:val="24"/>
          <w:szCs w:val="24"/>
        </w:rPr>
        <w:t>Adaptabilidad del estilo de liderazgo en voluntarios de</w:t>
      </w:r>
      <w:r>
        <w:rPr>
          <w:rFonts w:ascii="Times New Roman" w:hAnsi="Times New Roman" w:cs="Times New Roman"/>
          <w:i/>
          <w:sz w:val="24"/>
          <w:szCs w:val="24"/>
        </w:rPr>
        <w:t xml:space="preserve"> </w:t>
      </w:r>
      <w:r w:rsidRPr="005A0DF9">
        <w:rPr>
          <w:rFonts w:ascii="Times New Roman" w:hAnsi="Times New Roman" w:cs="Times New Roman"/>
          <w:i/>
          <w:sz w:val="24"/>
          <w:szCs w:val="24"/>
        </w:rPr>
        <w:t>una organización sin fines de lucro</w:t>
      </w:r>
      <w:r w:rsidR="00FA1494" w:rsidRPr="00572645">
        <w:rPr>
          <w:rFonts w:ascii="Times New Roman" w:hAnsi="Times New Roman" w:cs="Times New Roman"/>
          <w:i/>
          <w:sz w:val="24"/>
          <w:szCs w:val="24"/>
        </w:rPr>
        <w:t xml:space="preserve">. </w:t>
      </w:r>
      <w:r w:rsidR="00FA1494" w:rsidRPr="00572645">
        <w:rPr>
          <w:rFonts w:ascii="Times New Roman" w:hAnsi="Times New Roman" w:cs="Times New Roman"/>
          <w:sz w:val="24"/>
          <w:szCs w:val="24"/>
        </w:rPr>
        <w:t xml:space="preserve">(tesis de pregrado). </w:t>
      </w:r>
      <w:r w:rsidRPr="005A0DF9">
        <w:rPr>
          <w:rFonts w:ascii="Times New Roman" w:hAnsi="Times New Roman" w:cs="Times New Roman"/>
          <w:sz w:val="24"/>
          <w:szCs w:val="24"/>
        </w:rPr>
        <w:t>Nacional Mayor de San Marcos</w:t>
      </w:r>
      <w:r w:rsidR="00FA1494" w:rsidRPr="00572645">
        <w:rPr>
          <w:rFonts w:ascii="Times New Roman" w:hAnsi="Times New Roman" w:cs="Times New Roman"/>
          <w:sz w:val="24"/>
          <w:szCs w:val="24"/>
        </w:rPr>
        <w:t xml:space="preserve">, </w:t>
      </w:r>
      <w:r w:rsidR="008366EF">
        <w:rPr>
          <w:rFonts w:ascii="Times New Roman" w:hAnsi="Times New Roman" w:cs="Times New Roman"/>
          <w:sz w:val="24"/>
          <w:szCs w:val="24"/>
        </w:rPr>
        <w:t>Lima, Perú</w:t>
      </w:r>
      <w:r w:rsidR="00FA1494" w:rsidRPr="00572645">
        <w:rPr>
          <w:rFonts w:ascii="Times New Roman" w:hAnsi="Times New Roman" w:cs="Times New Roman"/>
          <w:sz w:val="24"/>
          <w:szCs w:val="24"/>
        </w:rPr>
        <w:t xml:space="preserve">. </w:t>
      </w:r>
      <w:r w:rsidR="00FA1494" w:rsidRPr="009B7BB0">
        <w:rPr>
          <w:rFonts w:ascii="Times New Roman" w:hAnsi="Times New Roman" w:cs="Times New Roman"/>
          <w:sz w:val="24"/>
          <w:szCs w:val="24"/>
        </w:rPr>
        <w:t>Recuperado de http://cybertesis.unmsm.edu.pe/bitstream/handle/20.500.12672/10199/Pereda_tg.pdf?sequence=1</w:t>
      </w:r>
    </w:p>
    <w:p w14:paraId="408310C8" w14:textId="77777777" w:rsidR="00B74248" w:rsidRPr="00572645" w:rsidRDefault="00B74248" w:rsidP="00572645">
      <w:pPr>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RUBPVL 2.0 – MIDIS.(s.f). Recuperado de  RUBPVL 2.0 – MIDIS: </w:t>
      </w:r>
      <w:hyperlink r:id="rId26" w:history="1">
        <w:r w:rsidRPr="00572645">
          <w:rPr>
            <w:rFonts w:ascii="Times New Roman" w:hAnsi="Times New Roman" w:cs="Times New Roman"/>
            <w:sz w:val="24"/>
            <w:szCs w:val="24"/>
          </w:rPr>
          <w:t>http://www.midis.gob.pe/index.php/es/rnusuarios/rubpvl</w:t>
        </w:r>
      </w:hyperlink>
      <w:r w:rsidRPr="00572645">
        <w:rPr>
          <w:rFonts w:ascii="Times New Roman" w:hAnsi="Times New Roman" w:cs="Times New Roman"/>
          <w:sz w:val="24"/>
          <w:szCs w:val="24"/>
        </w:rPr>
        <w:t>.</w:t>
      </w:r>
    </w:p>
    <w:p w14:paraId="7F27AAF5"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Salvador, A. (2010). </w:t>
      </w:r>
      <w:r w:rsidRPr="00572645">
        <w:rPr>
          <w:rFonts w:ascii="Times New Roman" w:hAnsi="Times New Roman" w:cs="Times New Roman"/>
          <w:i/>
          <w:sz w:val="24"/>
          <w:szCs w:val="24"/>
        </w:rPr>
        <w:t>Relación de la inteligencia emocional en el liderazgo del equipo directivo en las instituciones educativas de la zona de Canto Grande, UGEL Nº 05 del Distrito de San Juan de Lurigancho</w:t>
      </w:r>
      <w:r w:rsidRPr="00572645">
        <w:rPr>
          <w:rFonts w:ascii="Times New Roman" w:hAnsi="Times New Roman" w:cs="Times New Roman"/>
          <w:sz w:val="24"/>
          <w:szCs w:val="24"/>
        </w:rPr>
        <w:t>. (tesis de maestría). Universidad Nacional Mayor de San Marcos, Lima, Perú. Recuperado de http://cybertesis.unmsm.edu.pe/bitstream/cybertesis/2418/1/Salvador_aa.pdf</w:t>
      </w:r>
    </w:p>
    <w:p w14:paraId="2FD68532"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Sepúlveda, M. y Vásquez, J. (2008). “</w:t>
      </w:r>
      <w:r w:rsidRPr="00572645">
        <w:rPr>
          <w:rFonts w:ascii="Times New Roman" w:hAnsi="Times New Roman" w:cs="Times New Roman"/>
          <w:i/>
          <w:sz w:val="24"/>
          <w:szCs w:val="24"/>
        </w:rPr>
        <w:t xml:space="preserve">Inteligencia Emocional y Liderazgo” Un estudio, sobre la relación que pudiese darse entre la inteligencia emocional y los estilos de liderazgo en los jóvenes dirigentes estudiantiles, secundarios y universitarios de la región Metropolitana. </w:t>
      </w:r>
      <w:r w:rsidRPr="00572645">
        <w:rPr>
          <w:rFonts w:ascii="Times New Roman" w:hAnsi="Times New Roman" w:cs="Times New Roman"/>
          <w:sz w:val="24"/>
          <w:szCs w:val="24"/>
        </w:rPr>
        <w:t xml:space="preserve">(tesis de pregrado). Universidad Académica de Humanismo cristiano, Santiago. </w:t>
      </w:r>
      <w:r w:rsidRPr="00710A3E">
        <w:rPr>
          <w:rFonts w:ascii="Times New Roman" w:hAnsi="Times New Roman" w:cs="Times New Roman"/>
          <w:sz w:val="24"/>
          <w:szCs w:val="24"/>
          <w:highlight w:val="red"/>
        </w:rPr>
        <w:t>Recuperado de</w:t>
      </w:r>
      <w:r w:rsidRPr="00572645">
        <w:rPr>
          <w:rFonts w:ascii="Times New Roman" w:hAnsi="Times New Roman" w:cs="Times New Roman"/>
          <w:sz w:val="24"/>
          <w:szCs w:val="24"/>
        </w:rPr>
        <w:t xml:space="preserve"> </w:t>
      </w:r>
    </w:p>
    <w:p w14:paraId="53C0A34F"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i/>
          <w:sz w:val="24"/>
          <w:szCs w:val="24"/>
        </w:rPr>
      </w:pPr>
      <w:r w:rsidRPr="00572645">
        <w:rPr>
          <w:rFonts w:ascii="Times New Roman" w:hAnsi="Times New Roman" w:cs="Times New Roman"/>
          <w:sz w:val="24"/>
          <w:szCs w:val="24"/>
        </w:rPr>
        <w:t>Trujillo, M y RIVAS, L. (enero/junio, 2005). Orígenes, evolución y modelos de inteligencia emocional</w:t>
      </w:r>
      <w:r w:rsidRPr="00572645">
        <w:rPr>
          <w:rFonts w:ascii="Times New Roman" w:hAnsi="Times New Roman" w:cs="Times New Roman"/>
          <w:i/>
          <w:sz w:val="24"/>
          <w:szCs w:val="24"/>
        </w:rPr>
        <w:t>. INNOVAR: Revista de Ciencias Administrativas y Sociales de Colombia,</w:t>
      </w:r>
      <w:r w:rsidRPr="00572645">
        <w:rPr>
          <w:rFonts w:ascii="Times New Roman" w:hAnsi="Times New Roman" w:cs="Times New Roman"/>
          <w:sz w:val="24"/>
          <w:szCs w:val="24"/>
        </w:rPr>
        <w:t xml:space="preserve"> 15(5), 9-24. Recuperado de http://www.scielo.org.co/pdf/inno/v15n25/v15n25a01.pdf</w:t>
      </w:r>
    </w:p>
    <w:p w14:paraId="2045E6DE"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Valera, J. (2016). Relación entre la inteligencia emocional y la calidad de la educación en estudiantes de la Universidad Nacional de san Martĺn-2015-I</w:t>
      </w:r>
      <w:r w:rsidRPr="00572645">
        <w:rPr>
          <w:rFonts w:ascii="Times New Roman" w:hAnsi="Times New Roman" w:cs="Times New Roman"/>
          <w:i/>
          <w:sz w:val="24"/>
          <w:szCs w:val="24"/>
        </w:rPr>
        <w:t xml:space="preserve">. </w:t>
      </w:r>
      <w:r w:rsidRPr="00572645">
        <w:rPr>
          <w:rFonts w:ascii="Times New Roman" w:hAnsi="Times New Roman" w:cs="Times New Roman"/>
          <w:sz w:val="24"/>
          <w:szCs w:val="24"/>
        </w:rPr>
        <w:t xml:space="preserve">(tesis de doctorado). Universidad Privada Antenor Orrego, Trujillo, Perú. Recuperado de </w:t>
      </w:r>
      <w:hyperlink r:id="rId27" w:history="1">
        <w:r w:rsidRPr="00572645">
          <w:rPr>
            <w:rFonts w:ascii="Times New Roman" w:hAnsi="Times New Roman" w:cs="Times New Roman"/>
            <w:sz w:val="24"/>
            <w:szCs w:val="24"/>
          </w:rPr>
          <w:t>http://tesis.pucp.edu.pe/repositorio/handle/123456789/1675</w:t>
        </w:r>
      </w:hyperlink>
    </w:p>
    <w:p w14:paraId="34B68BF8" w14:textId="77777777" w:rsidR="00B74248" w:rsidRPr="00572645" w:rsidRDefault="00B74248" w:rsidP="00572645">
      <w:pPr>
        <w:tabs>
          <w:tab w:val="left" w:pos="284"/>
        </w:tabs>
        <w:spacing w:after="0" w:line="360" w:lineRule="auto"/>
        <w:ind w:left="851" w:hanging="851"/>
        <w:jc w:val="both"/>
        <w:rPr>
          <w:rFonts w:ascii="Times New Roman" w:hAnsi="Times New Roman" w:cs="Times New Roman"/>
          <w:sz w:val="24"/>
          <w:szCs w:val="24"/>
        </w:rPr>
      </w:pPr>
      <w:r w:rsidRPr="00572645">
        <w:rPr>
          <w:rFonts w:ascii="Times New Roman" w:hAnsi="Times New Roman" w:cs="Times New Roman"/>
          <w:sz w:val="24"/>
          <w:szCs w:val="24"/>
        </w:rPr>
        <w:t xml:space="preserve">Vázquez, G. (2017). </w:t>
      </w:r>
      <w:r w:rsidRPr="00572645">
        <w:rPr>
          <w:rFonts w:ascii="Times New Roman" w:hAnsi="Times New Roman" w:cs="Times New Roman"/>
          <w:i/>
          <w:sz w:val="24"/>
          <w:szCs w:val="24"/>
        </w:rPr>
        <w:t>Influencia del programa de vaso de leche en el estado nutricional de los niños menores de 5 años en el distrito mariano Dámaso Beraún las Palmas – Tingo Maria 2017</w:t>
      </w:r>
      <w:r w:rsidRPr="00572645">
        <w:rPr>
          <w:rFonts w:ascii="Times New Roman" w:hAnsi="Times New Roman" w:cs="Times New Roman"/>
          <w:sz w:val="24"/>
          <w:szCs w:val="24"/>
        </w:rPr>
        <w:t>. (tesis de pregrado). Universidad de Huánuco, Perú. Recuperado de http://repositorio.udh.edu.pe/bitstream/handle/123456789/1075/T047_48244717_T.pdf?sequence=1&amp;isAllowed=y</w:t>
      </w:r>
    </w:p>
    <w:p w14:paraId="5A248135" w14:textId="77777777" w:rsidR="00B74248" w:rsidRDefault="00B74248" w:rsidP="00572645">
      <w:pPr>
        <w:spacing w:after="0" w:line="360" w:lineRule="auto"/>
        <w:ind w:firstLine="708"/>
        <w:rPr>
          <w:rFonts w:ascii="Times New Roman" w:hAnsi="Times New Roman" w:cs="Times New Roman"/>
          <w:sz w:val="24"/>
          <w:szCs w:val="24"/>
        </w:rPr>
      </w:pPr>
    </w:p>
    <w:p w14:paraId="457DBF78" w14:textId="77777777" w:rsidR="00B74248" w:rsidRDefault="00B74248" w:rsidP="00572645">
      <w:pPr>
        <w:spacing w:after="0" w:line="360" w:lineRule="auto"/>
        <w:ind w:firstLine="708"/>
        <w:rPr>
          <w:rFonts w:ascii="Times New Roman" w:hAnsi="Times New Roman" w:cs="Times New Roman"/>
          <w:sz w:val="24"/>
          <w:szCs w:val="24"/>
        </w:rPr>
      </w:pPr>
    </w:p>
    <w:p w14:paraId="04274A0B" w14:textId="77777777" w:rsidR="00B74248" w:rsidRPr="008E54CD" w:rsidRDefault="00B74248" w:rsidP="00C455C5">
      <w:pPr>
        <w:spacing w:before="100" w:beforeAutospacing="1" w:after="100" w:afterAutospacing="1" w:line="360" w:lineRule="auto"/>
        <w:ind w:firstLine="708"/>
        <w:rPr>
          <w:rFonts w:ascii="Times New Roman" w:hAnsi="Times New Roman" w:cs="Times New Roman"/>
          <w:color w:val="FF0000"/>
          <w:sz w:val="24"/>
          <w:szCs w:val="24"/>
        </w:rPr>
      </w:pPr>
    </w:p>
    <w:p w14:paraId="72504D9A" w14:textId="77777777" w:rsidR="00B74248" w:rsidRPr="008E54CD" w:rsidRDefault="00B74248" w:rsidP="00C455C5">
      <w:pPr>
        <w:spacing w:before="100" w:beforeAutospacing="1" w:after="100" w:afterAutospacing="1" w:line="360" w:lineRule="auto"/>
        <w:ind w:firstLine="708"/>
        <w:rPr>
          <w:rFonts w:ascii="Times New Roman" w:hAnsi="Times New Roman" w:cs="Times New Roman"/>
          <w:color w:val="FF0000"/>
          <w:sz w:val="24"/>
          <w:szCs w:val="24"/>
        </w:rPr>
      </w:pPr>
    </w:p>
    <w:p w14:paraId="0DBE0356" w14:textId="77777777" w:rsidR="00C455C5" w:rsidRDefault="00C455C5">
      <w:pPr>
        <w:rPr>
          <w:rFonts w:ascii="Times New Roman" w:eastAsiaTheme="majorEastAsia" w:hAnsi="Times New Roman" w:cs="Times New Roman"/>
          <w:bCs/>
          <w:color w:val="000000" w:themeColor="text1"/>
          <w:sz w:val="24"/>
          <w:szCs w:val="24"/>
          <w:lang w:val="es-ES"/>
        </w:rPr>
      </w:pPr>
      <w:bookmarkStart w:id="112" w:name="_Toc477443116"/>
      <w:bookmarkEnd w:id="46"/>
      <w:bookmarkEnd w:id="47"/>
      <w:bookmarkEnd w:id="50"/>
    </w:p>
    <w:p w14:paraId="4D92AD6B" w14:textId="77777777" w:rsidR="00C033FC" w:rsidRDefault="00C033FC">
      <w:pPr>
        <w:rPr>
          <w:rFonts w:ascii="Times New Roman" w:eastAsiaTheme="majorEastAsia" w:hAnsi="Times New Roman" w:cs="Times New Roman"/>
          <w:bCs/>
          <w:color w:val="000000" w:themeColor="text1"/>
          <w:sz w:val="24"/>
          <w:szCs w:val="24"/>
          <w:lang w:val="es-ES"/>
        </w:rPr>
      </w:pPr>
    </w:p>
    <w:p w14:paraId="0F13BE09" w14:textId="77777777" w:rsidR="00C033FC" w:rsidRDefault="00C033FC">
      <w:pPr>
        <w:rPr>
          <w:rFonts w:ascii="Times New Roman" w:eastAsiaTheme="majorEastAsia" w:hAnsi="Times New Roman" w:cs="Times New Roman"/>
          <w:bCs/>
          <w:color w:val="000000" w:themeColor="text1"/>
          <w:sz w:val="24"/>
          <w:szCs w:val="24"/>
          <w:lang w:val="es-ES"/>
        </w:rPr>
      </w:pPr>
    </w:p>
    <w:p w14:paraId="036E22C9" w14:textId="77777777" w:rsidR="00C033FC" w:rsidRDefault="00C033FC">
      <w:pPr>
        <w:rPr>
          <w:rFonts w:ascii="Times New Roman" w:eastAsiaTheme="majorEastAsia" w:hAnsi="Times New Roman" w:cs="Times New Roman"/>
          <w:bCs/>
          <w:color w:val="000000" w:themeColor="text1"/>
          <w:sz w:val="24"/>
          <w:szCs w:val="24"/>
          <w:lang w:val="es-ES"/>
        </w:rPr>
      </w:pPr>
    </w:p>
    <w:p w14:paraId="33391F62" w14:textId="77777777" w:rsidR="00C033FC" w:rsidRDefault="00C033FC">
      <w:pPr>
        <w:rPr>
          <w:rFonts w:ascii="Times New Roman" w:eastAsiaTheme="majorEastAsia" w:hAnsi="Times New Roman" w:cs="Times New Roman"/>
          <w:bCs/>
          <w:color w:val="000000" w:themeColor="text1"/>
          <w:sz w:val="24"/>
          <w:szCs w:val="24"/>
          <w:lang w:val="es-ES"/>
        </w:rPr>
      </w:pPr>
    </w:p>
    <w:bookmarkEnd w:id="112"/>
    <w:p w14:paraId="3E61BF63" w14:textId="1D0A9B4E" w:rsidR="001E1394" w:rsidRDefault="001E1394" w:rsidP="008771B3">
      <w:pPr>
        <w:pStyle w:val="Ttulo1"/>
        <w:spacing w:before="0" w:line="480" w:lineRule="auto"/>
        <w:jc w:val="center"/>
        <w:rPr>
          <w:rFonts w:cs="Times New Roman"/>
          <w:szCs w:val="24"/>
        </w:rPr>
      </w:pPr>
      <w:r w:rsidRPr="008771B3">
        <w:rPr>
          <w:rFonts w:cs="Times New Roman"/>
          <w:sz w:val="28"/>
          <w:szCs w:val="24"/>
        </w:rPr>
        <w:t>ANEXOS</w:t>
      </w:r>
    </w:p>
    <w:p w14:paraId="28AC306C" w14:textId="2908E9A3" w:rsidR="00256D67" w:rsidRDefault="00256D67" w:rsidP="008771B3">
      <w:pPr>
        <w:pStyle w:val="Ttulo1"/>
        <w:spacing w:before="0" w:line="480" w:lineRule="auto"/>
        <w:rPr>
          <w:rFonts w:cs="Times New Roman"/>
          <w:szCs w:val="24"/>
        </w:rPr>
      </w:pPr>
      <w:r>
        <w:rPr>
          <w:rFonts w:cs="Times New Roman"/>
          <w:szCs w:val="24"/>
        </w:rPr>
        <w:t>ANEXO A</w:t>
      </w:r>
    </w:p>
    <w:p w14:paraId="3175CC71" w14:textId="4B376F0D" w:rsidR="00C033FC" w:rsidRPr="00C455C5" w:rsidRDefault="00C033FC" w:rsidP="008771B3">
      <w:pPr>
        <w:pStyle w:val="Ttulo1"/>
        <w:spacing w:before="0" w:line="480" w:lineRule="auto"/>
        <w:jc w:val="center"/>
        <w:rPr>
          <w:rFonts w:cs="Times New Roman"/>
          <w:szCs w:val="24"/>
        </w:rPr>
      </w:pPr>
      <w:r w:rsidRPr="00C455C5">
        <w:rPr>
          <w:rFonts w:cs="Times New Roman"/>
          <w:szCs w:val="24"/>
        </w:rPr>
        <w:t>LISTA DE ABREVIATURAS</w:t>
      </w:r>
    </w:p>
    <w:p w14:paraId="5A9EB558" w14:textId="6315C28C" w:rsidR="008771B3" w:rsidRDefault="008771B3" w:rsidP="008771B3">
      <w:pPr>
        <w:tabs>
          <w:tab w:val="left" w:pos="1560"/>
          <w:tab w:val="left" w:pos="2136"/>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Abreviatura </w:t>
      </w:r>
      <w:r w:rsidR="008C198B">
        <w:rPr>
          <w:rFonts w:ascii="Times New Roman" w:hAnsi="Times New Roman" w:cs="Times New Roman"/>
          <w:b/>
          <w:sz w:val="24"/>
          <w:szCs w:val="24"/>
        </w:rPr>
        <w:tab/>
      </w:r>
      <w:r w:rsidR="008C198B">
        <w:rPr>
          <w:rFonts w:ascii="Times New Roman" w:hAnsi="Times New Roman" w:cs="Times New Roman"/>
          <w:b/>
          <w:sz w:val="24"/>
          <w:szCs w:val="24"/>
        </w:rPr>
        <w:tab/>
      </w:r>
      <w:r w:rsidR="008C198B">
        <w:rPr>
          <w:rFonts w:ascii="Times New Roman" w:hAnsi="Times New Roman" w:cs="Times New Roman"/>
          <w:b/>
          <w:sz w:val="24"/>
          <w:szCs w:val="24"/>
        </w:rPr>
        <w:tab/>
      </w:r>
      <w:r w:rsidR="003125C1">
        <w:rPr>
          <w:rFonts w:ascii="Times New Roman" w:hAnsi="Times New Roman" w:cs="Times New Roman"/>
          <w:b/>
          <w:sz w:val="24"/>
          <w:szCs w:val="24"/>
        </w:rPr>
        <w:t>Significado</w:t>
      </w:r>
    </w:p>
    <w:p w14:paraId="0F30DCBA" w14:textId="50F22A2B" w:rsidR="00C033FC" w:rsidRPr="003125C1" w:rsidRDefault="00C033FC" w:rsidP="008771B3">
      <w:pPr>
        <w:tabs>
          <w:tab w:val="left" w:pos="1560"/>
          <w:tab w:val="left" w:pos="2136"/>
        </w:tabs>
        <w:spacing w:after="0" w:line="480" w:lineRule="auto"/>
        <w:rPr>
          <w:rFonts w:ascii="Times New Roman" w:hAnsi="Times New Roman" w:cs="Times New Roman"/>
          <w:sz w:val="24"/>
          <w:szCs w:val="24"/>
        </w:rPr>
      </w:pPr>
      <w:r w:rsidRPr="003125C1">
        <w:rPr>
          <w:rFonts w:ascii="Times New Roman" w:hAnsi="Times New Roman" w:cs="Times New Roman"/>
          <w:sz w:val="24"/>
          <w:szCs w:val="24"/>
        </w:rPr>
        <w:t>PVL</w:t>
      </w:r>
      <w:r w:rsidR="003125C1">
        <w:rPr>
          <w:rFonts w:ascii="Times New Roman" w:hAnsi="Times New Roman" w:cs="Times New Roman"/>
          <w:sz w:val="24"/>
          <w:szCs w:val="24"/>
        </w:rPr>
        <w:tab/>
      </w:r>
      <w:r w:rsidR="003125C1">
        <w:rPr>
          <w:rFonts w:ascii="Times New Roman" w:hAnsi="Times New Roman" w:cs="Times New Roman"/>
          <w:sz w:val="24"/>
          <w:szCs w:val="24"/>
        </w:rPr>
        <w:tab/>
      </w:r>
      <w:r w:rsidR="003125C1">
        <w:rPr>
          <w:rFonts w:ascii="Times New Roman" w:hAnsi="Times New Roman" w:cs="Times New Roman"/>
          <w:sz w:val="24"/>
          <w:szCs w:val="24"/>
        </w:rPr>
        <w:tab/>
      </w:r>
      <w:r w:rsidRPr="003125C1">
        <w:rPr>
          <w:rFonts w:ascii="Times New Roman" w:hAnsi="Times New Roman" w:cs="Times New Roman"/>
          <w:sz w:val="24"/>
          <w:szCs w:val="24"/>
        </w:rPr>
        <w:t>Programa de Vaso de Leche</w:t>
      </w:r>
    </w:p>
    <w:p w14:paraId="60907E98" w14:textId="225F25E2" w:rsidR="00C033FC" w:rsidRPr="003125C1" w:rsidRDefault="00C033FC" w:rsidP="008771B3">
      <w:pPr>
        <w:tabs>
          <w:tab w:val="left" w:pos="1560"/>
          <w:tab w:val="left" w:pos="2136"/>
        </w:tabs>
        <w:spacing w:after="0" w:line="480" w:lineRule="auto"/>
        <w:rPr>
          <w:rFonts w:ascii="Times New Roman" w:hAnsi="Times New Roman" w:cs="Times New Roman"/>
          <w:sz w:val="24"/>
          <w:szCs w:val="24"/>
        </w:rPr>
      </w:pPr>
      <w:r w:rsidRPr="003125C1">
        <w:rPr>
          <w:rFonts w:ascii="Times New Roman" w:hAnsi="Times New Roman" w:cs="Times New Roman"/>
          <w:sz w:val="24"/>
          <w:szCs w:val="24"/>
        </w:rPr>
        <w:t>IE</w:t>
      </w:r>
      <w:r w:rsidR="003125C1">
        <w:rPr>
          <w:rFonts w:ascii="Times New Roman" w:hAnsi="Times New Roman" w:cs="Times New Roman"/>
          <w:sz w:val="24"/>
          <w:szCs w:val="24"/>
        </w:rPr>
        <w:tab/>
      </w:r>
      <w:r w:rsidR="003125C1">
        <w:rPr>
          <w:rFonts w:ascii="Times New Roman" w:hAnsi="Times New Roman" w:cs="Times New Roman"/>
          <w:sz w:val="24"/>
          <w:szCs w:val="24"/>
        </w:rPr>
        <w:tab/>
      </w:r>
      <w:r w:rsidR="003125C1">
        <w:rPr>
          <w:rFonts w:ascii="Times New Roman" w:hAnsi="Times New Roman" w:cs="Times New Roman"/>
          <w:sz w:val="24"/>
          <w:szCs w:val="24"/>
        </w:rPr>
        <w:tab/>
      </w:r>
      <w:r w:rsidRPr="003125C1">
        <w:rPr>
          <w:rFonts w:ascii="Times New Roman" w:hAnsi="Times New Roman" w:cs="Times New Roman"/>
          <w:sz w:val="24"/>
          <w:szCs w:val="24"/>
        </w:rPr>
        <w:t>Inteligencia Emocional</w:t>
      </w:r>
    </w:p>
    <w:p w14:paraId="225581CF" w14:textId="3EA454AD" w:rsidR="00C033FC" w:rsidRPr="003125C1" w:rsidRDefault="00C033FC" w:rsidP="008771B3">
      <w:pPr>
        <w:tabs>
          <w:tab w:val="left" w:pos="1560"/>
          <w:tab w:val="left" w:pos="2136"/>
        </w:tabs>
        <w:spacing w:after="0" w:line="480" w:lineRule="auto"/>
        <w:rPr>
          <w:rFonts w:ascii="Times New Roman" w:hAnsi="Times New Roman" w:cs="Times New Roman"/>
          <w:sz w:val="24"/>
          <w:szCs w:val="24"/>
        </w:rPr>
      </w:pPr>
      <w:r w:rsidRPr="003125C1">
        <w:rPr>
          <w:rFonts w:ascii="Times New Roman" w:hAnsi="Times New Roman" w:cs="Times New Roman"/>
          <w:sz w:val="24"/>
          <w:szCs w:val="24"/>
        </w:rPr>
        <w:t>AE</w:t>
      </w:r>
      <w:r w:rsidR="003125C1">
        <w:rPr>
          <w:rFonts w:ascii="Times New Roman" w:hAnsi="Times New Roman" w:cs="Times New Roman"/>
          <w:sz w:val="24"/>
          <w:szCs w:val="24"/>
        </w:rPr>
        <w:tab/>
      </w:r>
      <w:r w:rsidR="003125C1">
        <w:rPr>
          <w:rFonts w:ascii="Times New Roman" w:hAnsi="Times New Roman" w:cs="Times New Roman"/>
          <w:sz w:val="24"/>
          <w:szCs w:val="24"/>
        </w:rPr>
        <w:tab/>
      </w:r>
      <w:r w:rsidR="003125C1">
        <w:rPr>
          <w:rFonts w:ascii="Times New Roman" w:hAnsi="Times New Roman" w:cs="Times New Roman"/>
          <w:sz w:val="24"/>
          <w:szCs w:val="24"/>
        </w:rPr>
        <w:tab/>
      </w:r>
      <w:r w:rsidRPr="003125C1">
        <w:rPr>
          <w:rFonts w:ascii="Times New Roman" w:hAnsi="Times New Roman" w:cs="Times New Roman"/>
          <w:sz w:val="24"/>
          <w:szCs w:val="24"/>
        </w:rPr>
        <w:t>Atención emocional</w:t>
      </w:r>
    </w:p>
    <w:p w14:paraId="4561ADF4" w14:textId="257A56A1" w:rsidR="00C033FC" w:rsidRPr="003125C1" w:rsidRDefault="00C033FC" w:rsidP="008771B3">
      <w:pPr>
        <w:tabs>
          <w:tab w:val="left" w:pos="1560"/>
          <w:tab w:val="left" w:pos="2136"/>
        </w:tabs>
        <w:spacing w:after="0" w:line="480" w:lineRule="auto"/>
        <w:rPr>
          <w:rFonts w:ascii="Times New Roman" w:hAnsi="Times New Roman" w:cs="Times New Roman"/>
          <w:sz w:val="24"/>
          <w:szCs w:val="24"/>
        </w:rPr>
      </w:pPr>
      <w:r w:rsidRPr="003125C1">
        <w:rPr>
          <w:rFonts w:ascii="Times New Roman" w:hAnsi="Times New Roman" w:cs="Times New Roman"/>
          <w:sz w:val="24"/>
          <w:szCs w:val="24"/>
        </w:rPr>
        <w:t>CE</w:t>
      </w:r>
      <w:r w:rsidR="003125C1">
        <w:rPr>
          <w:rFonts w:ascii="Times New Roman" w:hAnsi="Times New Roman" w:cs="Times New Roman"/>
          <w:sz w:val="24"/>
          <w:szCs w:val="24"/>
        </w:rPr>
        <w:tab/>
      </w:r>
      <w:r w:rsidR="003125C1">
        <w:rPr>
          <w:rFonts w:ascii="Times New Roman" w:hAnsi="Times New Roman" w:cs="Times New Roman"/>
          <w:sz w:val="24"/>
          <w:szCs w:val="24"/>
        </w:rPr>
        <w:tab/>
      </w:r>
      <w:r w:rsidR="003125C1">
        <w:rPr>
          <w:rFonts w:ascii="Times New Roman" w:hAnsi="Times New Roman" w:cs="Times New Roman"/>
          <w:sz w:val="24"/>
          <w:szCs w:val="24"/>
        </w:rPr>
        <w:tab/>
      </w:r>
      <w:r w:rsidRPr="003125C1">
        <w:rPr>
          <w:rFonts w:ascii="Times New Roman" w:hAnsi="Times New Roman" w:cs="Times New Roman"/>
          <w:sz w:val="24"/>
          <w:szCs w:val="24"/>
        </w:rPr>
        <w:t>Claridad emocional</w:t>
      </w:r>
    </w:p>
    <w:p w14:paraId="4F5B359E" w14:textId="3A766DE7" w:rsidR="00C033FC" w:rsidRPr="003125C1" w:rsidRDefault="00C033FC" w:rsidP="008771B3">
      <w:pPr>
        <w:tabs>
          <w:tab w:val="left" w:pos="1560"/>
          <w:tab w:val="left" w:pos="2136"/>
        </w:tabs>
        <w:spacing w:after="0" w:line="480" w:lineRule="auto"/>
        <w:rPr>
          <w:rFonts w:ascii="Times New Roman" w:hAnsi="Times New Roman" w:cs="Times New Roman"/>
          <w:sz w:val="24"/>
          <w:szCs w:val="24"/>
        </w:rPr>
      </w:pPr>
      <w:r w:rsidRPr="003125C1">
        <w:rPr>
          <w:rFonts w:ascii="Times New Roman" w:hAnsi="Times New Roman" w:cs="Times New Roman"/>
          <w:sz w:val="24"/>
          <w:szCs w:val="24"/>
        </w:rPr>
        <w:t>RE</w:t>
      </w:r>
      <w:r w:rsidR="003125C1">
        <w:rPr>
          <w:rFonts w:ascii="Times New Roman" w:hAnsi="Times New Roman" w:cs="Times New Roman"/>
          <w:sz w:val="24"/>
          <w:szCs w:val="24"/>
        </w:rPr>
        <w:tab/>
      </w:r>
      <w:r w:rsidR="003125C1">
        <w:rPr>
          <w:rFonts w:ascii="Times New Roman" w:hAnsi="Times New Roman" w:cs="Times New Roman"/>
          <w:sz w:val="24"/>
          <w:szCs w:val="24"/>
        </w:rPr>
        <w:tab/>
      </w:r>
      <w:r w:rsidR="003125C1">
        <w:rPr>
          <w:rFonts w:ascii="Times New Roman" w:hAnsi="Times New Roman" w:cs="Times New Roman"/>
          <w:sz w:val="24"/>
          <w:szCs w:val="24"/>
        </w:rPr>
        <w:tab/>
      </w:r>
      <w:r w:rsidRPr="003125C1">
        <w:rPr>
          <w:rFonts w:ascii="Times New Roman" w:hAnsi="Times New Roman" w:cs="Times New Roman"/>
          <w:sz w:val="24"/>
          <w:szCs w:val="24"/>
        </w:rPr>
        <w:t>Reparación emocional</w:t>
      </w:r>
    </w:p>
    <w:p w14:paraId="7924CF47" w14:textId="26190B09" w:rsidR="00C033FC" w:rsidRPr="003125C1" w:rsidRDefault="00C033FC" w:rsidP="008771B3">
      <w:pPr>
        <w:tabs>
          <w:tab w:val="left" w:pos="1560"/>
          <w:tab w:val="left" w:pos="2136"/>
        </w:tabs>
        <w:spacing w:after="0" w:line="480" w:lineRule="auto"/>
        <w:rPr>
          <w:rFonts w:ascii="Times New Roman" w:hAnsi="Times New Roman" w:cs="Times New Roman"/>
          <w:sz w:val="24"/>
          <w:szCs w:val="24"/>
        </w:rPr>
      </w:pPr>
      <w:r w:rsidRPr="003125C1">
        <w:rPr>
          <w:rFonts w:ascii="Times New Roman" w:hAnsi="Times New Roman" w:cs="Times New Roman"/>
          <w:sz w:val="24"/>
          <w:szCs w:val="24"/>
        </w:rPr>
        <w:t>L</w:t>
      </w:r>
      <w:r w:rsidR="003125C1">
        <w:rPr>
          <w:rFonts w:ascii="Times New Roman" w:hAnsi="Times New Roman" w:cs="Times New Roman"/>
          <w:sz w:val="24"/>
          <w:szCs w:val="24"/>
        </w:rPr>
        <w:tab/>
      </w:r>
      <w:r w:rsidR="003125C1">
        <w:rPr>
          <w:rFonts w:ascii="Times New Roman" w:hAnsi="Times New Roman" w:cs="Times New Roman"/>
          <w:sz w:val="24"/>
          <w:szCs w:val="24"/>
        </w:rPr>
        <w:tab/>
      </w:r>
      <w:r w:rsidR="003125C1">
        <w:rPr>
          <w:rFonts w:ascii="Times New Roman" w:hAnsi="Times New Roman" w:cs="Times New Roman"/>
          <w:sz w:val="24"/>
          <w:szCs w:val="24"/>
        </w:rPr>
        <w:tab/>
      </w:r>
      <w:r w:rsidRPr="003125C1">
        <w:rPr>
          <w:rFonts w:ascii="Times New Roman" w:hAnsi="Times New Roman" w:cs="Times New Roman"/>
          <w:sz w:val="24"/>
          <w:szCs w:val="24"/>
        </w:rPr>
        <w:t>Liderazgo</w:t>
      </w:r>
    </w:p>
    <w:p w14:paraId="1430D1AE" w14:textId="2DC38828" w:rsidR="00C033FC" w:rsidRPr="003125C1" w:rsidRDefault="00C033FC" w:rsidP="008771B3">
      <w:pPr>
        <w:tabs>
          <w:tab w:val="left" w:pos="1560"/>
          <w:tab w:val="left" w:pos="2136"/>
        </w:tabs>
        <w:spacing w:after="0" w:line="480" w:lineRule="auto"/>
        <w:rPr>
          <w:rFonts w:ascii="Times New Roman" w:hAnsi="Times New Roman" w:cs="Times New Roman"/>
          <w:sz w:val="24"/>
          <w:szCs w:val="24"/>
        </w:rPr>
      </w:pPr>
      <w:r w:rsidRPr="003125C1">
        <w:rPr>
          <w:rFonts w:ascii="Times New Roman" w:hAnsi="Times New Roman" w:cs="Times New Roman"/>
          <w:sz w:val="24"/>
          <w:szCs w:val="24"/>
        </w:rPr>
        <w:t>GP</w:t>
      </w:r>
      <w:r w:rsidR="003125C1">
        <w:rPr>
          <w:rFonts w:ascii="Times New Roman" w:hAnsi="Times New Roman" w:cs="Times New Roman"/>
          <w:sz w:val="24"/>
          <w:szCs w:val="24"/>
        </w:rPr>
        <w:tab/>
      </w:r>
      <w:r w:rsidR="003125C1">
        <w:rPr>
          <w:rFonts w:ascii="Times New Roman" w:hAnsi="Times New Roman" w:cs="Times New Roman"/>
          <w:sz w:val="24"/>
          <w:szCs w:val="24"/>
        </w:rPr>
        <w:tab/>
      </w:r>
      <w:r w:rsidR="003125C1">
        <w:rPr>
          <w:rFonts w:ascii="Times New Roman" w:hAnsi="Times New Roman" w:cs="Times New Roman"/>
          <w:sz w:val="24"/>
          <w:szCs w:val="24"/>
        </w:rPr>
        <w:tab/>
      </w:r>
      <w:r w:rsidRPr="003125C1">
        <w:rPr>
          <w:rFonts w:ascii="Times New Roman" w:hAnsi="Times New Roman" w:cs="Times New Roman"/>
          <w:sz w:val="24"/>
          <w:szCs w:val="24"/>
        </w:rPr>
        <w:t>Generativo punitivo</w:t>
      </w:r>
    </w:p>
    <w:p w14:paraId="2FE8AF7E" w14:textId="03308093" w:rsidR="00C033FC" w:rsidRPr="003125C1" w:rsidRDefault="003125C1" w:rsidP="008771B3">
      <w:pPr>
        <w:tabs>
          <w:tab w:val="left" w:pos="1560"/>
          <w:tab w:val="left" w:pos="2136"/>
        </w:tabs>
        <w:spacing w:after="0" w:line="480" w:lineRule="auto"/>
        <w:rPr>
          <w:rFonts w:ascii="Times New Roman" w:hAnsi="Times New Roman" w:cs="Times New Roman"/>
          <w:sz w:val="24"/>
          <w:szCs w:val="24"/>
        </w:rPr>
      </w:pPr>
      <w:r>
        <w:rPr>
          <w:rFonts w:ascii="Times New Roman" w:hAnsi="Times New Roman" w:cs="Times New Roman"/>
          <w:sz w:val="24"/>
          <w:szCs w:val="24"/>
        </w:rPr>
        <w:t>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033FC" w:rsidRPr="003125C1">
        <w:rPr>
          <w:rFonts w:ascii="Times New Roman" w:hAnsi="Times New Roman" w:cs="Times New Roman"/>
          <w:sz w:val="24"/>
          <w:szCs w:val="24"/>
        </w:rPr>
        <w:t xml:space="preserve">Generativo nutritivo </w:t>
      </w:r>
    </w:p>
    <w:p w14:paraId="0CA13FDB" w14:textId="3F94FAB6" w:rsidR="00C033FC" w:rsidRPr="003125C1" w:rsidRDefault="003125C1" w:rsidP="008771B3">
      <w:pPr>
        <w:tabs>
          <w:tab w:val="left" w:pos="1560"/>
          <w:tab w:val="left" w:pos="2136"/>
        </w:tabs>
        <w:spacing w:after="0" w:line="48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033FC" w:rsidRPr="003125C1">
        <w:rPr>
          <w:rFonts w:ascii="Times New Roman" w:hAnsi="Times New Roman" w:cs="Times New Roman"/>
          <w:sz w:val="24"/>
          <w:szCs w:val="24"/>
        </w:rPr>
        <w:t>Racional</w:t>
      </w:r>
    </w:p>
    <w:p w14:paraId="211B6830" w14:textId="29B4BE0D" w:rsidR="00C033FC" w:rsidRPr="003125C1" w:rsidRDefault="003125C1" w:rsidP="008771B3">
      <w:pPr>
        <w:tabs>
          <w:tab w:val="left" w:pos="1560"/>
          <w:tab w:val="left" w:pos="2136"/>
        </w:tabs>
        <w:spacing w:after="0" w:line="480" w:lineRule="auto"/>
        <w:rPr>
          <w:rFonts w:ascii="Times New Roman" w:hAnsi="Times New Roman" w:cs="Times New Roman"/>
          <w:sz w:val="24"/>
          <w:szCs w:val="24"/>
        </w:rPr>
      </w:pPr>
      <w:r>
        <w:rPr>
          <w:rFonts w:ascii="Times New Roman" w:hAnsi="Times New Roman" w:cs="Times New Roman"/>
          <w:sz w:val="24"/>
          <w:szCs w:val="24"/>
        </w:rPr>
        <w:t>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033FC" w:rsidRPr="003125C1">
        <w:rPr>
          <w:rFonts w:ascii="Times New Roman" w:hAnsi="Times New Roman" w:cs="Times New Roman"/>
          <w:sz w:val="24"/>
          <w:szCs w:val="24"/>
        </w:rPr>
        <w:t>Emotivo libre</w:t>
      </w:r>
    </w:p>
    <w:p w14:paraId="3378B2AF" w14:textId="05A54A37" w:rsidR="00C033FC" w:rsidRPr="003125C1" w:rsidRDefault="00C033FC" w:rsidP="008771B3">
      <w:pPr>
        <w:tabs>
          <w:tab w:val="left" w:pos="1560"/>
          <w:tab w:val="left" w:pos="2136"/>
        </w:tabs>
        <w:spacing w:after="0" w:line="480" w:lineRule="auto"/>
        <w:rPr>
          <w:rFonts w:ascii="Times New Roman" w:hAnsi="Times New Roman" w:cs="Times New Roman"/>
          <w:sz w:val="24"/>
          <w:szCs w:val="24"/>
        </w:rPr>
      </w:pPr>
      <w:r w:rsidRPr="003125C1">
        <w:rPr>
          <w:rFonts w:ascii="Times New Roman" w:hAnsi="Times New Roman" w:cs="Times New Roman"/>
          <w:sz w:val="24"/>
          <w:szCs w:val="24"/>
        </w:rPr>
        <w:t>ED</w:t>
      </w:r>
      <w:r w:rsidR="003125C1">
        <w:rPr>
          <w:rFonts w:ascii="Times New Roman" w:hAnsi="Times New Roman" w:cs="Times New Roman"/>
          <w:sz w:val="24"/>
          <w:szCs w:val="24"/>
        </w:rPr>
        <w:tab/>
      </w:r>
      <w:r w:rsidR="003125C1">
        <w:rPr>
          <w:rFonts w:ascii="Times New Roman" w:hAnsi="Times New Roman" w:cs="Times New Roman"/>
          <w:sz w:val="24"/>
          <w:szCs w:val="24"/>
        </w:rPr>
        <w:tab/>
      </w:r>
      <w:r w:rsidR="003125C1">
        <w:rPr>
          <w:rFonts w:ascii="Times New Roman" w:hAnsi="Times New Roman" w:cs="Times New Roman"/>
          <w:sz w:val="24"/>
          <w:szCs w:val="24"/>
        </w:rPr>
        <w:tab/>
      </w:r>
      <w:r w:rsidRPr="003125C1">
        <w:rPr>
          <w:rFonts w:ascii="Times New Roman" w:hAnsi="Times New Roman" w:cs="Times New Roman"/>
          <w:sz w:val="24"/>
          <w:szCs w:val="24"/>
        </w:rPr>
        <w:t>Emotivo dócil</w:t>
      </w:r>
    </w:p>
    <w:p w14:paraId="386BB4B9" w14:textId="0D70B276" w:rsidR="00C033FC" w:rsidRPr="003125C1" w:rsidRDefault="003125C1" w:rsidP="008771B3">
      <w:pPr>
        <w:tabs>
          <w:tab w:val="left" w:pos="1560"/>
          <w:tab w:val="left" w:pos="2136"/>
        </w:tabs>
        <w:spacing w:after="0" w:line="480" w:lineRule="auto"/>
        <w:rPr>
          <w:rFonts w:ascii="Times New Roman" w:hAnsi="Times New Roman" w:cs="Times New Roman"/>
          <w:sz w:val="24"/>
          <w:szCs w:val="24"/>
        </w:rPr>
      </w:pPr>
      <w:r>
        <w:rPr>
          <w:rFonts w:ascii="Times New Roman" w:hAnsi="Times New Roman" w:cs="Times New Roman"/>
          <w:sz w:val="24"/>
          <w:szCs w:val="24"/>
        </w:rPr>
        <w:t>EI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033FC" w:rsidRPr="003125C1">
        <w:rPr>
          <w:rFonts w:ascii="Times New Roman" w:hAnsi="Times New Roman" w:cs="Times New Roman"/>
          <w:sz w:val="24"/>
          <w:szCs w:val="24"/>
        </w:rPr>
        <w:t xml:space="preserve">Emotivo indócil </w:t>
      </w:r>
    </w:p>
    <w:p w14:paraId="1700EC2F" w14:textId="1ADC92EB" w:rsidR="00C033FC" w:rsidRPr="003125C1" w:rsidRDefault="003125C1" w:rsidP="008771B3">
      <w:pPr>
        <w:tabs>
          <w:tab w:val="left" w:pos="1560"/>
          <w:tab w:val="left" w:pos="2136"/>
        </w:tabs>
        <w:spacing w:after="0" w:line="480" w:lineRule="auto"/>
        <w:rPr>
          <w:rFonts w:ascii="Times New Roman" w:hAnsi="Times New Roman" w:cs="Times New Roman"/>
          <w:sz w:val="24"/>
          <w:szCs w:val="24"/>
        </w:rPr>
      </w:pPr>
      <w:r>
        <w:rPr>
          <w:rFonts w:ascii="Times New Roman" w:hAnsi="Times New Roman" w:cs="Times New Roman"/>
          <w:sz w:val="24"/>
          <w:szCs w:val="24"/>
        </w:rPr>
        <w:t>ELO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033FC" w:rsidRPr="003125C1">
        <w:rPr>
          <w:rFonts w:ascii="Times New Roman" w:hAnsi="Times New Roman" w:cs="Times New Roman"/>
          <w:sz w:val="24"/>
          <w:szCs w:val="24"/>
        </w:rPr>
        <w:t xml:space="preserve">Escala de Liderazgo Organizacional </w:t>
      </w:r>
    </w:p>
    <w:p w14:paraId="19718BC9" w14:textId="4BF6D9E2" w:rsidR="00916CC7" w:rsidRPr="003125C1" w:rsidRDefault="00C033FC" w:rsidP="008771B3">
      <w:pPr>
        <w:tabs>
          <w:tab w:val="left" w:pos="1560"/>
          <w:tab w:val="left" w:pos="2136"/>
        </w:tabs>
        <w:spacing w:after="0" w:line="480" w:lineRule="auto"/>
        <w:rPr>
          <w:rFonts w:ascii="Times New Roman" w:hAnsi="Times New Roman" w:cs="Times New Roman"/>
          <w:sz w:val="24"/>
          <w:szCs w:val="24"/>
        </w:rPr>
      </w:pPr>
      <w:r w:rsidRPr="003125C1">
        <w:rPr>
          <w:rFonts w:ascii="Times New Roman" w:hAnsi="Times New Roman" w:cs="Times New Roman"/>
          <w:sz w:val="24"/>
          <w:szCs w:val="24"/>
        </w:rPr>
        <w:t>TMMS-24</w:t>
      </w:r>
      <w:r w:rsidR="003125C1">
        <w:rPr>
          <w:rFonts w:ascii="Times New Roman" w:hAnsi="Times New Roman" w:cs="Times New Roman"/>
          <w:sz w:val="24"/>
          <w:szCs w:val="24"/>
        </w:rPr>
        <w:tab/>
      </w:r>
      <w:r w:rsidR="003125C1">
        <w:rPr>
          <w:rFonts w:ascii="Times New Roman" w:hAnsi="Times New Roman" w:cs="Times New Roman"/>
          <w:sz w:val="24"/>
          <w:szCs w:val="24"/>
        </w:rPr>
        <w:tab/>
      </w:r>
      <w:r w:rsidR="003125C1">
        <w:rPr>
          <w:rFonts w:ascii="Times New Roman" w:hAnsi="Times New Roman" w:cs="Times New Roman"/>
          <w:sz w:val="24"/>
          <w:szCs w:val="24"/>
        </w:rPr>
        <w:tab/>
      </w:r>
      <w:r w:rsidRPr="003125C1">
        <w:rPr>
          <w:rFonts w:ascii="Times New Roman" w:hAnsi="Times New Roman" w:cs="Times New Roman"/>
          <w:sz w:val="24"/>
          <w:szCs w:val="24"/>
        </w:rPr>
        <w:t xml:space="preserve">Escala de Inteligencia Emocional  </w:t>
      </w:r>
    </w:p>
    <w:p w14:paraId="340C6727" w14:textId="77777777" w:rsidR="009D427D" w:rsidRDefault="009D427D" w:rsidP="00C455C5">
      <w:pPr>
        <w:tabs>
          <w:tab w:val="left" w:pos="1560"/>
          <w:tab w:val="left" w:pos="2136"/>
        </w:tabs>
        <w:spacing w:before="100" w:beforeAutospacing="1" w:after="100" w:afterAutospacing="1" w:line="360" w:lineRule="auto"/>
        <w:rPr>
          <w:rFonts w:ascii="Times New Roman" w:hAnsi="Times New Roman" w:cs="Times New Roman"/>
          <w:sz w:val="24"/>
          <w:szCs w:val="24"/>
        </w:rPr>
      </w:pPr>
    </w:p>
    <w:p w14:paraId="5ADE016F" w14:textId="77777777" w:rsidR="009D427D" w:rsidRPr="00A30572" w:rsidRDefault="009D427D" w:rsidP="00C455C5">
      <w:pPr>
        <w:tabs>
          <w:tab w:val="left" w:pos="1560"/>
          <w:tab w:val="left" w:pos="2136"/>
        </w:tabs>
        <w:spacing w:before="100" w:beforeAutospacing="1" w:after="100" w:afterAutospacing="1" w:line="360" w:lineRule="auto"/>
        <w:rPr>
          <w:rFonts w:ascii="Times New Roman" w:hAnsi="Times New Roman" w:cs="Times New Roman"/>
          <w:b/>
          <w:sz w:val="24"/>
          <w:szCs w:val="24"/>
        </w:rPr>
      </w:pPr>
    </w:p>
    <w:p w14:paraId="11E9D6FE" w14:textId="77777777" w:rsidR="00C455C5" w:rsidRDefault="00C455C5">
      <w:pPr>
        <w:rPr>
          <w:rFonts w:ascii="Times New Roman" w:eastAsiaTheme="majorEastAsia" w:hAnsi="Times New Roman" w:cs="Times New Roman"/>
          <w:b/>
          <w:bCs/>
          <w:color w:val="000000" w:themeColor="text1"/>
          <w:sz w:val="24"/>
          <w:szCs w:val="24"/>
          <w:lang w:val="es-ES"/>
        </w:rPr>
      </w:pPr>
      <w:bookmarkStart w:id="113" w:name="_Toc477443117"/>
      <w:r>
        <w:rPr>
          <w:rFonts w:cs="Times New Roman"/>
          <w:szCs w:val="24"/>
        </w:rPr>
        <w:br w:type="page"/>
      </w:r>
    </w:p>
    <w:p w14:paraId="66201205" w14:textId="4866F1F5" w:rsidR="00B867B7" w:rsidRPr="00A30572" w:rsidRDefault="00B867B7" w:rsidP="00C455C5">
      <w:pPr>
        <w:pStyle w:val="Ttulo1"/>
        <w:keepNext w:val="0"/>
        <w:keepLines w:val="0"/>
        <w:spacing w:before="100" w:beforeAutospacing="1" w:after="100" w:afterAutospacing="1" w:line="360" w:lineRule="auto"/>
        <w:jc w:val="left"/>
        <w:rPr>
          <w:rFonts w:cs="Times New Roman"/>
          <w:szCs w:val="24"/>
        </w:rPr>
      </w:pPr>
      <w:bookmarkStart w:id="114" w:name="_Toc471987847"/>
      <w:bookmarkStart w:id="115" w:name="_Toc477443118"/>
      <w:bookmarkStart w:id="116" w:name="_Toc487574126"/>
      <w:bookmarkEnd w:id="113"/>
      <w:r w:rsidRPr="00A30572">
        <w:rPr>
          <w:rFonts w:cs="Times New Roman"/>
          <w:szCs w:val="24"/>
        </w:rPr>
        <w:t>ANEXOS</w:t>
      </w:r>
      <w:bookmarkEnd w:id="114"/>
      <w:r w:rsidRPr="00A30572">
        <w:rPr>
          <w:rFonts w:cs="Times New Roman"/>
          <w:szCs w:val="24"/>
        </w:rPr>
        <w:t xml:space="preserve"> </w:t>
      </w:r>
      <w:bookmarkEnd w:id="115"/>
      <w:bookmarkEnd w:id="116"/>
      <w:r w:rsidR="00143493">
        <w:rPr>
          <w:rFonts w:cs="Times New Roman"/>
          <w:szCs w:val="24"/>
        </w:rPr>
        <w:t>B</w:t>
      </w:r>
    </w:p>
    <w:p w14:paraId="7760338A" w14:textId="77777777" w:rsidR="001E6548" w:rsidRPr="001E6548" w:rsidRDefault="001E6548" w:rsidP="001E6548">
      <w:pPr>
        <w:pStyle w:val="Default"/>
        <w:spacing w:line="360" w:lineRule="auto"/>
        <w:jc w:val="center"/>
        <w:rPr>
          <w:rFonts w:ascii="Times New Roman" w:hAnsi="Times New Roman" w:cs="Times New Roman"/>
        </w:rPr>
      </w:pPr>
      <w:r w:rsidRPr="001E6548">
        <w:rPr>
          <w:rFonts w:ascii="Times New Roman" w:hAnsi="Times New Roman" w:cs="Times New Roman"/>
          <w:b/>
          <w:bCs/>
        </w:rPr>
        <w:t>Test de Inteligencia Emocional</w:t>
      </w:r>
    </w:p>
    <w:p w14:paraId="40A61A49" w14:textId="77777777" w:rsidR="001E6548" w:rsidRPr="001E6548" w:rsidRDefault="001E6548" w:rsidP="001E6548">
      <w:pPr>
        <w:pStyle w:val="Default"/>
        <w:spacing w:line="360" w:lineRule="auto"/>
        <w:jc w:val="center"/>
        <w:rPr>
          <w:rFonts w:ascii="Times New Roman" w:hAnsi="Times New Roman" w:cs="Times New Roman"/>
        </w:rPr>
      </w:pPr>
      <w:r w:rsidRPr="001E6548">
        <w:rPr>
          <w:rFonts w:ascii="Times New Roman" w:hAnsi="Times New Roman" w:cs="Times New Roman"/>
          <w:b/>
          <w:bCs/>
        </w:rPr>
        <w:t>TMMS-24</w:t>
      </w:r>
    </w:p>
    <w:p w14:paraId="3F4B44C0" w14:textId="77777777" w:rsidR="001E6548" w:rsidRPr="001E6548" w:rsidRDefault="001E6548" w:rsidP="001E6548">
      <w:pPr>
        <w:spacing w:after="0" w:line="360" w:lineRule="auto"/>
        <w:jc w:val="center"/>
        <w:rPr>
          <w:rFonts w:ascii="Times New Roman" w:hAnsi="Times New Roman" w:cs="Times New Roman"/>
          <w:b/>
          <w:bCs/>
          <w:sz w:val="24"/>
          <w:szCs w:val="24"/>
        </w:rPr>
      </w:pPr>
      <w:r w:rsidRPr="001E6548">
        <w:rPr>
          <w:rFonts w:ascii="Times New Roman" w:hAnsi="Times New Roman" w:cs="Times New Roman"/>
          <w:b/>
          <w:bCs/>
          <w:sz w:val="24"/>
          <w:szCs w:val="24"/>
        </w:rPr>
        <w:t>Trait Meta-Mood Scale</w:t>
      </w:r>
    </w:p>
    <w:p w14:paraId="4599589C" w14:textId="77777777" w:rsidR="001E6548" w:rsidRPr="001E6548" w:rsidRDefault="001E6548" w:rsidP="001E6548">
      <w:pPr>
        <w:pStyle w:val="Default"/>
        <w:spacing w:line="360" w:lineRule="auto"/>
        <w:rPr>
          <w:rFonts w:ascii="Times New Roman" w:hAnsi="Times New Roman" w:cs="Times New Roman"/>
        </w:rPr>
      </w:pPr>
      <w:r w:rsidRPr="001E6548">
        <w:rPr>
          <w:rFonts w:ascii="Times New Roman" w:hAnsi="Times New Roman" w:cs="Times New Roman"/>
          <w:b/>
          <w:bCs/>
        </w:rPr>
        <w:t xml:space="preserve">Puesto que Ocupa: __________________________Edad: ________________ </w:t>
      </w:r>
    </w:p>
    <w:p w14:paraId="26E930DD" w14:textId="77777777" w:rsidR="001E6548" w:rsidRPr="001E6548" w:rsidRDefault="001E6548" w:rsidP="001E6548">
      <w:pPr>
        <w:spacing w:after="0" w:line="360" w:lineRule="auto"/>
        <w:rPr>
          <w:rFonts w:ascii="Times New Roman" w:hAnsi="Times New Roman" w:cs="Times New Roman"/>
          <w:b/>
          <w:bCs/>
          <w:sz w:val="24"/>
          <w:szCs w:val="24"/>
        </w:rPr>
      </w:pPr>
      <w:r w:rsidRPr="001E6548">
        <w:rPr>
          <w:rFonts w:ascii="Times New Roman" w:hAnsi="Times New Roman" w:cs="Times New Roman"/>
          <w:b/>
          <w:bCs/>
          <w:sz w:val="24"/>
          <w:szCs w:val="24"/>
        </w:rPr>
        <w:t>Género: ______________________Estado Civil: ________________________</w:t>
      </w:r>
    </w:p>
    <w:p w14:paraId="5B04601B" w14:textId="77777777" w:rsidR="001E6548" w:rsidRPr="001E6548" w:rsidRDefault="001E6548" w:rsidP="001E6548">
      <w:pPr>
        <w:spacing w:after="0" w:line="360" w:lineRule="auto"/>
        <w:rPr>
          <w:rFonts w:ascii="Times New Roman" w:hAnsi="Times New Roman" w:cs="Times New Roman"/>
          <w:b/>
          <w:sz w:val="24"/>
          <w:szCs w:val="24"/>
        </w:rPr>
      </w:pPr>
      <w:r w:rsidRPr="001E6548">
        <w:rPr>
          <w:rFonts w:ascii="Times New Roman" w:hAnsi="Times New Roman" w:cs="Times New Roman"/>
          <w:b/>
          <w:sz w:val="24"/>
          <w:szCs w:val="24"/>
        </w:rPr>
        <w:t>INSTRUCCIONES:</w:t>
      </w:r>
    </w:p>
    <w:p w14:paraId="51E7D322" w14:textId="77777777" w:rsidR="001E6548" w:rsidRPr="001E6548" w:rsidRDefault="001E6548" w:rsidP="001E6548">
      <w:pPr>
        <w:spacing w:after="0" w:line="360" w:lineRule="auto"/>
        <w:ind w:firstLine="851"/>
        <w:rPr>
          <w:rFonts w:ascii="Times New Roman" w:hAnsi="Times New Roman" w:cs="Times New Roman"/>
          <w:sz w:val="24"/>
          <w:szCs w:val="24"/>
        </w:rPr>
      </w:pPr>
      <w:r w:rsidRPr="001E6548">
        <w:rPr>
          <w:rFonts w:ascii="Times New Roman" w:hAnsi="Times New Roman" w:cs="Times New Roman"/>
          <w:sz w:val="24"/>
          <w:szCs w:val="24"/>
        </w:rPr>
        <w:t>A continuación encontrará algunas afirmaciones sobre sus emociones y sentimientos. Lea atentamente cada frase e indique por favor el grado de acuerdo o desacuerdo con respecto a las mismas. Señale con una “X” la respuesta que más se aproxime a sus preferencias.</w:t>
      </w:r>
    </w:p>
    <w:p w14:paraId="459BABB3" w14:textId="77777777" w:rsidR="001E6548" w:rsidRPr="001E6548" w:rsidRDefault="001E6548" w:rsidP="001E6548">
      <w:pPr>
        <w:spacing w:after="0" w:line="360" w:lineRule="auto"/>
        <w:rPr>
          <w:rFonts w:ascii="Times New Roman" w:hAnsi="Times New Roman" w:cs="Times New Roman"/>
          <w:sz w:val="24"/>
          <w:szCs w:val="24"/>
        </w:rPr>
      </w:pPr>
    </w:p>
    <w:p w14:paraId="0016BE89" w14:textId="77777777" w:rsidR="001E6548" w:rsidRPr="001E6548" w:rsidRDefault="001E6548" w:rsidP="001E6548">
      <w:pPr>
        <w:spacing w:after="0" w:line="360" w:lineRule="auto"/>
        <w:rPr>
          <w:rFonts w:ascii="Times New Roman" w:hAnsi="Times New Roman" w:cs="Times New Roman"/>
          <w:sz w:val="24"/>
          <w:szCs w:val="24"/>
        </w:rPr>
      </w:pPr>
      <w:r w:rsidRPr="001E6548">
        <w:rPr>
          <w:rFonts w:ascii="Times New Roman" w:hAnsi="Times New Roman" w:cs="Times New Roman"/>
          <w:sz w:val="24"/>
          <w:szCs w:val="24"/>
        </w:rPr>
        <w:t>No hay respuestas correctas o incorrectas, ni buenas o malas</w:t>
      </w:r>
    </w:p>
    <w:p w14:paraId="03982C58" w14:textId="77777777" w:rsidR="001E6548" w:rsidRPr="001E6548" w:rsidRDefault="001E6548" w:rsidP="001E6548">
      <w:pPr>
        <w:spacing w:after="0" w:line="360" w:lineRule="auto"/>
        <w:rPr>
          <w:rFonts w:ascii="Times New Roman" w:hAnsi="Times New Roman" w:cs="Times New Roman"/>
          <w:sz w:val="24"/>
          <w:szCs w:val="24"/>
        </w:rPr>
      </w:pPr>
      <w:r w:rsidRPr="001E6548">
        <w:rPr>
          <w:rFonts w:ascii="Times New Roman" w:hAnsi="Times New Roman" w:cs="Times New Roman"/>
          <w:sz w:val="24"/>
          <w:szCs w:val="24"/>
        </w:rPr>
        <w:t>No emplee mucho tiempo en cada respuesta.</w:t>
      </w:r>
    </w:p>
    <w:tbl>
      <w:tblPr>
        <w:tblW w:w="8660" w:type="dxa"/>
        <w:tblInd w:w="55" w:type="dxa"/>
        <w:tblCellMar>
          <w:left w:w="70" w:type="dxa"/>
          <w:right w:w="70" w:type="dxa"/>
        </w:tblCellMar>
        <w:tblLook w:val="04A0" w:firstRow="1" w:lastRow="0" w:firstColumn="1" w:lastColumn="0" w:noHBand="0" w:noVBand="1"/>
      </w:tblPr>
      <w:tblGrid>
        <w:gridCol w:w="1732"/>
        <w:gridCol w:w="1732"/>
        <w:gridCol w:w="1732"/>
        <w:gridCol w:w="1732"/>
        <w:gridCol w:w="1732"/>
      </w:tblGrid>
      <w:tr w:rsidR="001E6548" w:rsidRPr="001E6548" w14:paraId="0B527B33" w14:textId="77777777" w:rsidTr="00BA6C8F">
        <w:trPr>
          <w:trHeight w:val="70"/>
        </w:trPr>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9E3A3" w14:textId="77777777" w:rsidR="001E6548" w:rsidRPr="001E6548" w:rsidRDefault="001E6548" w:rsidP="001E6548">
            <w:pPr>
              <w:spacing w:after="0" w:line="36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1</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4ACEF080" w14:textId="77777777" w:rsidR="001E6548" w:rsidRPr="001E6548" w:rsidRDefault="001E6548" w:rsidP="001E6548">
            <w:pPr>
              <w:spacing w:after="0" w:line="36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2</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7FED31BE" w14:textId="77777777" w:rsidR="001E6548" w:rsidRPr="001E6548" w:rsidRDefault="001E6548" w:rsidP="001E6548">
            <w:pPr>
              <w:spacing w:after="0" w:line="36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3</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499A3EA8" w14:textId="77777777" w:rsidR="001E6548" w:rsidRPr="001E6548" w:rsidRDefault="001E6548" w:rsidP="001E6548">
            <w:pPr>
              <w:spacing w:after="0" w:line="36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4</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3D629DF4" w14:textId="77777777" w:rsidR="001E6548" w:rsidRPr="001E6548" w:rsidRDefault="001E6548" w:rsidP="001E6548">
            <w:pPr>
              <w:spacing w:after="0" w:line="36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5</w:t>
            </w:r>
          </w:p>
        </w:tc>
      </w:tr>
      <w:tr w:rsidR="001E6548" w:rsidRPr="001E6548" w14:paraId="4CF48F2A" w14:textId="77777777" w:rsidTr="00BA6C8F">
        <w:trPr>
          <w:trHeight w:val="280"/>
        </w:trPr>
        <w:tc>
          <w:tcPr>
            <w:tcW w:w="1732" w:type="dxa"/>
            <w:tcBorders>
              <w:top w:val="nil"/>
              <w:left w:val="single" w:sz="4" w:space="0" w:color="auto"/>
              <w:bottom w:val="single" w:sz="4" w:space="0" w:color="auto"/>
              <w:right w:val="single" w:sz="4" w:space="0" w:color="auto"/>
            </w:tcBorders>
            <w:shd w:val="clear" w:color="auto" w:fill="auto"/>
            <w:vAlign w:val="center"/>
            <w:hideMark/>
          </w:tcPr>
          <w:p w14:paraId="764D1A08" w14:textId="77777777" w:rsidR="001E6548" w:rsidRPr="001E6548" w:rsidRDefault="001E6548" w:rsidP="001E6548">
            <w:pPr>
              <w:spacing w:after="0" w:line="36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Nada de acuerdo</w:t>
            </w:r>
          </w:p>
        </w:tc>
        <w:tc>
          <w:tcPr>
            <w:tcW w:w="1732" w:type="dxa"/>
            <w:tcBorders>
              <w:top w:val="nil"/>
              <w:left w:val="nil"/>
              <w:bottom w:val="single" w:sz="4" w:space="0" w:color="auto"/>
              <w:right w:val="single" w:sz="4" w:space="0" w:color="auto"/>
            </w:tcBorders>
            <w:shd w:val="clear" w:color="auto" w:fill="auto"/>
            <w:vAlign w:val="center"/>
            <w:hideMark/>
          </w:tcPr>
          <w:p w14:paraId="06ECA231" w14:textId="77777777" w:rsidR="001E6548" w:rsidRPr="001E6548" w:rsidRDefault="001E6548" w:rsidP="001E6548">
            <w:pPr>
              <w:spacing w:after="0" w:line="36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Algo de acuerdo</w:t>
            </w:r>
          </w:p>
        </w:tc>
        <w:tc>
          <w:tcPr>
            <w:tcW w:w="1732" w:type="dxa"/>
            <w:tcBorders>
              <w:top w:val="nil"/>
              <w:left w:val="nil"/>
              <w:bottom w:val="single" w:sz="4" w:space="0" w:color="auto"/>
              <w:right w:val="single" w:sz="4" w:space="0" w:color="auto"/>
            </w:tcBorders>
            <w:shd w:val="clear" w:color="auto" w:fill="auto"/>
            <w:vAlign w:val="center"/>
            <w:hideMark/>
          </w:tcPr>
          <w:p w14:paraId="3F16D9E3" w14:textId="77777777" w:rsidR="001E6548" w:rsidRPr="001E6548" w:rsidRDefault="001E6548" w:rsidP="001E6548">
            <w:pPr>
              <w:spacing w:after="0" w:line="36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Bastante de acuerdo</w:t>
            </w:r>
          </w:p>
        </w:tc>
        <w:tc>
          <w:tcPr>
            <w:tcW w:w="1732" w:type="dxa"/>
            <w:tcBorders>
              <w:top w:val="nil"/>
              <w:left w:val="nil"/>
              <w:bottom w:val="single" w:sz="4" w:space="0" w:color="auto"/>
              <w:right w:val="single" w:sz="4" w:space="0" w:color="auto"/>
            </w:tcBorders>
            <w:shd w:val="clear" w:color="auto" w:fill="auto"/>
            <w:vAlign w:val="center"/>
            <w:hideMark/>
          </w:tcPr>
          <w:p w14:paraId="6AB1BA1F" w14:textId="77777777" w:rsidR="001E6548" w:rsidRPr="001E6548" w:rsidRDefault="001E6548" w:rsidP="001E6548">
            <w:pPr>
              <w:spacing w:after="0" w:line="36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Muy de acuerdo</w:t>
            </w:r>
          </w:p>
        </w:tc>
        <w:tc>
          <w:tcPr>
            <w:tcW w:w="1732" w:type="dxa"/>
            <w:tcBorders>
              <w:top w:val="nil"/>
              <w:left w:val="nil"/>
              <w:bottom w:val="single" w:sz="4" w:space="0" w:color="auto"/>
              <w:right w:val="single" w:sz="4" w:space="0" w:color="auto"/>
            </w:tcBorders>
            <w:shd w:val="clear" w:color="auto" w:fill="auto"/>
            <w:vAlign w:val="center"/>
            <w:hideMark/>
          </w:tcPr>
          <w:p w14:paraId="3F3E1D3D" w14:textId="77777777" w:rsidR="001E6548" w:rsidRPr="001E6548" w:rsidRDefault="001E6548" w:rsidP="001E6548">
            <w:pPr>
              <w:spacing w:after="0" w:line="36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Totalmente de acuerdo</w:t>
            </w:r>
          </w:p>
        </w:tc>
      </w:tr>
    </w:tbl>
    <w:p w14:paraId="5D252E93" w14:textId="77777777" w:rsidR="001E6548" w:rsidRPr="001E6548" w:rsidRDefault="001E6548" w:rsidP="001E6548">
      <w:pPr>
        <w:spacing w:line="240" w:lineRule="auto"/>
        <w:rPr>
          <w:rFonts w:ascii="Times New Roman" w:hAnsi="Times New Roman" w:cs="Times New Roman"/>
          <w:sz w:val="24"/>
          <w:szCs w:val="24"/>
        </w:rPr>
      </w:pPr>
    </w:p>
    <w:tbl>
      <w:tblPr>
        <w:tblW w:w="10393" w:type="dxa"/>
        <w:jc w:val="center"/>
        <w:tblCellMar>
          <w:left w:w="70" w:type="dxa"/>
          <w:right w:w="70" w:type="dxa"/>
        </w:tblCellMar>
        <w:tblLook w:val="04A0" w:firstRow="1" w:lastRow="0" w:firstColumn="1" w:lastColumn="0" w:noHBand="0" w:noVBand="1"/>
      </w:tblPr>
      <w:tblGrid>
        <w:gridCol w:w="389"/>
        <w:gridCol w:w="7508"/>
        <w:gridCol w:w="500"/>
        <w:gridCol w:w="500"/>
        <w:gridCol w:w="500"/>
        <w:gridCol w:w="498"/>
        <w:gridCol w:w="498"/>
      </w:tblGrid>
      <w:tr w:rsidR="001E6548" w:rsidRPr="001E6548" w14:paraId="0BA89268" w14:textId="77777777" w:rsidTr="00BA6C8F">
        <w:trPr>
          <w:trHeight w:val="300"/>
          <w:jc w:val="center"/>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8A1F4"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Nº</w:t>
            </w:r>
          </w:p>
        </w:tc>
        <w:tc>
          <w:tcPr>
            <w:tcW w:w="7508" w:type="dxa"/>
            <w:tcBorders>
              <w:top w:val="single" w:sz="4" w:space="0" w:color="auto"/>
              <w:left w:val="nil"/>
              <w:bottom w:val="single" w:sz="4" w:space="0" w:color="auto"/>
              <w:right w:val="single" w:sz="4" w:space="0" w:color="auto"/>
            </w:tcBorders>
            <w:shd w:val="clear" w:color="auto" w:fill="auto"/>
            <w:noWrap/>
            <w:vAlign w:val="center"/>
            <w:hideMark/>
          </w:tcPr>
          <w:p w14:paraId="0CEA04B5" w14:textId="77777777" w:rsidR="001E6548" w:rsidRPr="001E6548" w:rsidRDefault="001E6548" w:rsidP="001E6548">
            <w:pPr>
              <w:spacing w:line="240" w:lineRule="auto"/>
              <w:jc w:val="center"/>
              <w:rPr>
                <w:rFonts w:ascii="Times New Roman" w:eastAsia="Times New Roman" w:hAnsi="Times New Roman" w:cs="Times New Roman"/>
                <w:b/>
                <w:bCs/>
                <w:color w:val="000000"/>
                <w:sz w:val="24"/>
                <w:szCs w:val="24"/>
                <w:lang w:eastAsia="es-ES"/>
              </w:rPr>
            </w:pPr>
            <w:r w:rsidRPr="001E6548">
              <w:rPr>
                <w:rFonts w:ascii="Times New Roman" w:eastAsia="Times New Roman" w:hAnsi="Times New Roman" w:cs="Times New Roman"/>
                <w:b/>
                <w:bCs/>
                <w:color w:val="000000"/>
                <w:sz w:val="24"/>
                <w:szCs w:val="24"/>
                <w:lang w:eastAsia="es-ES"/>
              </w:rPr>
              <w:t>PREGUNTA</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14:paraId="08C338FF" w14:textId="77777777" w:rsidR="001E6548" w:rsidRPr="001E6548" w:rsidRDefault="001E6548" w:rsidP="001E6548">
            <w:pPr>
              <w:spacing w:line="240" w:lineRule="auto"/>
              <w:jc w:val="center"/>
              <w:rPr>
                <w:rFonts w:ascii="Times New Roman" w:eastAsia="Times New Roman" w:hAnsi="Times New Roman" w:cs="Times New Roman"/>
                <w:b/>
                <w:bCs/>
                <w:color w:val="000000"/>
                <w:sz w:val="24"/>
                <w:szCs w:val="24"/>
                <w:lang w:eastAsia="es-ES"/>
              </w:rPr>
            </w:pPr>
            <w:r w:rsidRPr="001E6548">
              <w:rPr>
                <w:rFonts w:ascii="Times New Roman" w:eastAsia="Times New Roman" w:hAnsi="Times New Roman" w:cs="Times New Roman"/>
                <w:b/>
                <w:bCs/>
                <w:color w:val="000000"/>
                <w:sz w:val="24"/>
                <w:szCs w:val="24"/>
                <w:lang w:eastAsia="es-ES"/>
              </w:rPr>
              <w:t>1</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14:paraId="446E4CAD" w14:textId="77777777" w:rsidR="001E6548" w:rsidRPr="001E6548" w:rsidRDefault="001E6548" w:rsidP="001E6548">
            <w:pPr>
              <w:spacing w:line="240" w:lineRule="auto"/>
              <w:jc w:val="center"/>
              <w:rPr>
                <w:rFonts w:ascii="Times New Roman" w:eastAsia="Times New Roman" w:hAnsi="Times New Roman" w:cs="Times New Roman"/>
                <w:b/>
                <w:bCs/>
                <w:color w:val="000000"/>
                <w:sz w:val="24"/>
                <w:szCs w:val="24"/>
                <w:lang w:eastAsia="es-ES"/>
              </w:rPr>
            </w:pPr>
            <w:r w:rsidRPr="001E6548">
              <w:rPr>
                <w:rFonts w:ascii="Times New Roman" w:eastAsia="Times New Roman" w:hAnsi="Times New Roman" w:cs="Times New Roman"/>
                <w:b/>
                <w:bCs/>
                <w:color w:val="000000"/>
                <w:sz w:val="24"/>
                <w:szCs w:val="24"/>
                <w:lang w:eastAsia="es-ES"/>
              </w:rPr>
              <w:t>2</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14:paraId="568071F9" w14:textId="77777777" w:rsidR="001E6548" w:rsidRPr="001E6548" w:rsidRDefault="001E6548" w:rsidP="001E6548">
            <w:pPr>
              <w:spacing w:line="240" w:lineRule="auto"/>
              <w:jc w:val="center"/>
              <w:rPr>
                <w:rFonts w:ascii="Times New Roman" w:eastAsia="Times New Roman" w:hAnsi="Times New Roman" w:cs="Times New Roman"/>
                <w:b/>
                <w:bCs/>
                <w:color w:val="000000"/>
                <w:sz w:val="24"/>
                <w:szCs w:val="24"/>
                <w:lang w:eastAsia="es-ES"/>
              </w:rPr>
            </w:pPr>
            <w:r w:rsidRPr="001E6548">
              <w:rPr>
                <w:rFonts w:ascii="Times New Roman" w:eastAsia="Times New Roman" w:hAnsi="Times New Roman" w:cs="Times New Roman"/>
                <w:b/>
                <w:bCs/>
                <w:color w:val="000000"/>
                <w:sz w:val="24"/>
                <w:szCs w:val="24"/>
                <w:lang w:eastAsia="es-ES"/>
              </w:rPr>
              <w:t>3</w:t>
            </w:r>
          </w:p>
        </w:tc>
        <w:tc>
          <w:tcPr>
            <w:tcW w:w="500" w:type="dxa"/>
            <w:tcBorders>
              <w:top w:val="single" w:sz="4" w:space="0" w:color="auto"/>
              <w:left w:val="nil"/>
              <w:bottom w:val="single" w:sz="4" w:space="0" w:color="auto"/>
              <w:right w:val="single" w:sz="4" w:space="0" w:color="auto"/>
            </w:tcBorders>
            <w:vAlign w:val="center"/>
          </w:tcPr>
          <w:p w14:paraId="18A1313B" w14:textId="77777777" w:rsidR="001E6548" w:rsidRPr="001E6548" w:rsidRDefault="001E6548" w:rsidP="001E6548">
            <w:pPr>
              <w:spacing w:line="240" w:lineRule="auto"/>
              <w:jc w:val="center"/>
              <w:rPr>
                <w:rFonts w:ascii="Times New Roman" w:eastAsia="Times New Roman" w:hAnsi="Times New Roman" w:cs="Times New Roman"/>
                <w:b/>
                <w:bCs/>
                <w:color w:val="000000"/>
                <w:sz w:val="24"/>
                <w:szCs w:val="24"/>
                <w:lang w:eastAsia="es-ES"/>
              </w:rPr>
            </w:pPr>
            <w:r w:rsidRPr="001E6548">
              <w:rPr>
                <w:rFonts w:ascii="Times New Roman" w:eastAsia="Times New Roman" w:hAnsi="Times New Roman" w:cs="Times New Roman"/>
                <w:b/>
                <w:bCs/>
                <w:color w:val="000000"/>
                <w:sz w:val="24"/>
                <w:szCs w:val="24"/>
                <w:lang w:eastAsia="es-ES"/>
              </w:rPr>
              <w:t>4</w:t>
            </w:r>
          </w:p>
        </w:tc>
        <w:tc>
          <w:tcPr>
            <w:tcW w:w="500" w:type="dxa"/>
            <w:tcBorders>
              <w:top w:val="single" w:sz="4" w:space="0" w:color="auto"/>
              <w:left w:val="nil"/>
              <w:bottom w:val="single" w:sz="4" w:space="0" w:color="auto"/>
              <w:right w:val="single" w:sz="4" w:space="0" w:color="auto"/>
            </w:tcBorders>
            <w:vAlign w:val="center"/>
          </w:tcPr>
          <w:p w14:paraId="7AEA5AC1" w14:textId="77777777" w:rsidR="001E6548" w:rsidRPr="001E6548" w:rsidRDefault="001E6548" w:rsidP="001E6548">
            <w:pPr>
              <w:spacing w:line="240" w:lineRule="auto"/>
              <w:jc w:val="center"/>
              <w:rPr>
                <w:rFonts w:ascii="Times New Roman" w:eastAsia="Times New Roman" w:hAnsi="Times New Roman" w:cs="Times New Roman"/>
                <w:b/>
                <w:bCs/>
                <w:color w:val="000000"/>
                <w:sz w:val="24"/>
                <w:szCs w:val="24"/>
                <w:lang w:eastAsia="es-ES"/>
              </w:rPr>
            </w:pPr>
            <w:r w:rsidRPr="001E6548">
              <w:rPr>
                <w:rFonts w:ascii="Times New Roman" w:eastAsia="Times New Roman" w:hAnsi="Times New Roman" w:cs="Times New Roman"/>
                <w:b/>
                <w:bCs/>
                <w:color w:val="000000"/>
                <w:sz w:val="24"/>
                <w:szCs w:val="24"/>
                <w:lang w:eastAsia="es-ES"/>
              </w:rPr>
              <w:t>5</w:t>
            </w:r>
          </w:p>
        </w:tc>
      </w:tr>
      <w:tr w:rsidR="001E6548" w:rsidRPr="001E6548" w14:paraId="4020F383"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5D054FA9"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1</w:t>
            </w:r>
          </w:p>
        </w:tc>
        <w:tc>
          <w:tcPr>
            <w:tcW w:w="7508" w:type="dxa"/>
            <w:tcBorders>
              <w:top w:val="nil"/>
              <w:left w:val="nil"/>
              <w:bottom w:val="single" w:sz="4" w:space="0" w:color="auto"/>
              <w:right w:val="single" w:sz="4" w:space="0" w:color="auto"/>
            </w:tcBorders>
            <w:shd w:val="clear" w:color="auto" w:fill="auto"/>
            <w:vAlign w:val="center"/>
            <w:hideMark/>
          </w:tcPr>
          <w:p w14:paraId="2FCDE2DB"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Presto mucha atención los sentimientos</w:t>
            </w:r>
          </w:p>
        </w:tc>
        <w:tc>
          <w:tcPr>
            <w:tcW w:w="500" w:type="dxa"/>
            <w:tcBorders>
              <w:top w:val="nil"/>
              <w:left w:val="nil"/>
              <w:bottom w:val="single" w:sz="4" w:space="0" w:color="auto"/>
              <w:right w:val="single" w:sz="4" w:space="0" w:color="auto"/>
            </w:tcBorders>
            <w:shd w:val="clear" w:color="auto" w:fill="auto"/>
            <w:noWrap/>
            <w:vAlign w:val="center"/>
            <w:hideMark/>
          </w:tcPr>
          <w:p w14:paraId="0884CAF2"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696A6227"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314473DF"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2A1DF599"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5A63C247"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0D13D26E"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4B2ABAA3"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2</w:t>
            </w:r>
          </w:p>
        </w:tc>
        <w:tc>
          <w:tcPr>
            <w:tcW w:w="7508" w:type="dxa"/>
            <w:tcBorders>
              <w:top w:val="nil"/>
              <w:left w:val="nil"/>
              <w:bottom w:val="single" w:sz="4" w:space="0" w:color="auto"/>
              <w:right w:val="single" w:sz="4" w:space="0" w:color="auto"/>
            </w:tcBorders>
            <w:shd w:val="clear" w:color="auto" w:fill="auto"/>
            <w:vAlign w:val="center"/>
            <w:hideMark/>
          </w:tcPr>
          <w:p w14:paraId="4146D515"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Normalmente me preocupo mucho por lo que siento</w:t>
            </w:r>
          </w:p>
        </w:tc>
        <w:tc>
          <w:tcPr>
            <w:tcW w:w="500" w:type="dxa"/>
            <w:tcBorders>
              <w:top w:val="nil"/>
              <w:left w:val="nil"/>
              <w:bottom w:val="single" w:sz="4" w:space="0" w:color="auto"/>
              <w:right w:val="single" w:sz="4" w:space="0" w:color="auto"/>
            </w:tcBorders>
            <w:shd w:val="clear" w:color="auto" w:fill="auto"/>
            <w:noWrap/>
            <w:vAlign w:val="center"/>
            <w:hideMark/>
          </w:tcPr>
          <w:p w14:paraId="5569669C"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479262A9"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55DFCE20"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05F38E93"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6BB154EC"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57808C36"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4C7C80A1"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3</w:t>
            </w:r>
          </w:p>
        </w:tc>
        <w:tc>
          <w:tcPr>
            <w:tcW w:w="7508" w:type="dxa"/>
            <w:tcBorders>
              <w:top w:val="nil"/>
              <w:left w:val="nil"/>
              <w:bottom w:val="single" w:sz="4" w:space="0" w:color="auto"/>
              <w:right w:val="single" w:sz="4" w:space="0" w:color="auto"/>
            </w:tcBorders>
            <w:shd w:val="clear" w:color="auto" w:fill="auto"/>
            <w:vAlign w:val="center"/>
            <w:hideMark/>
          </w:tcPr>
          <w:p w14:paraId="5F5F82F1"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Normalmente dedico tiempo a pensar en mis emociones</w:t>
            </w:r>
          </w:p>
        </w:tc>
        <w:tc>
          <w:tcPr>
            <w:tcW w:w="500" w:type="dxa"/>
            <w:tcBorders>
              <w:top w:val="nil"/>
              <w:left w:val="nil"/>
              <w:bottom w:val="single" w:sz="4" w:space="0" w:color="auto"/>
              <w:right w:val="single" w:sz="4" w:space="0" w:color="auto"/>
            </w:tcBorders>
            <w:shd w:val="clear" w:color="auto" w:fill="auto"/>
            <w:noWrap/>
            <w:vAlign w:val="center"/>
            <w:hideMark/>
          </w:tcPr>
          <w:p w14:paraId="6E2F4B50"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27692E41"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09204690"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363FB8B6"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459DF303"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75E2B93D" w14:textId="77777777" w:rsidTr="00BA6C8F">
        <w:trPr>
          <w:trHeight w:val="342"/>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798FD073"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4</w:t>
            </w:r>
          </w:p>
        </w:tc>
        <w:tc>
          <w:tcPr>
            <w:tcW w:w="7508" w:type="dxa"/>
            <w:tcBorders>
              <w:top w:val="nil"/>
              <w:left w:val="nil"/>
              <w:bottom w:val="single" w:sz="4" w:space="0" w:color="auto"/>
              <w:right w:val="single" w:sz="4" w:space="0" w:color="auto"/>
            </w:tcBorders>
            <w:shd w:val="clear" w:color="auto" w:fill="auto"/>
            <w:vAlign w:val="center"/>
            <w:hideMark/>
          </w:tcPr>
          <w:p w14:paraId="1D3CCE01"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Pienso que merece la pena prestar atención a mis emociones y estado de ánimo</w:t>
            </w:r>
          </w:p>
        </w:tc>
        <w:tc>
          <w:tcPr>
            <w:tcW w:w="500" w:type="dxa"/>
            <w:tcBorders>
              <w:top w:val="nil"/>
              <w:left w:val="nil"/>
              <w:bottom w:val="single" w:sz="4" w:space="0" w:color="auto"/>
              <w:right w:val="single" w:sz="4" w:space="0" w:color="auto"/>
            </w:tcBorders>
            <w:shd w:val="clear" w:color="auto" w:fill="auto"/>
            <w:noWrap/>
            <w:vAlign w:val="center"/>
            <w:hideMark/>
          </w:tcPr>
          <w:p w14:paraId="40B7CA84"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65E0EEBC"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013398C3"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33782AFC"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2415DD97"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6FA7EECD"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15E95761"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5</w:t>
            </w:r>
          </w:p>
        </w:tc>
        <w:tc>
          <w:tcPr>
            <w:tcW w:w="7508" w:type="dxa"/>
            <w:tcBorders>
              <w:top w:val="nil"/>
              <w:left w:val="nil"/>
              <w:bottom w:val="single" w:sz="4" w:space="0" w:color="auto"/>
              <w:right w:val="single" w:sz="4" w:space="0" w:color="auto"/>
            </w:tcBorders>
            <w:shd w:val="clear" w:color="auto" w:fill="auto"/>
            <w:vAlign w:val="center"/>
            <w:hideMark/>
          </w:tcPr>
          <w:p w14:paraId="33C9E9FF"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Dejo que mis sentimientos afecten a mis pensamientos</w:t>
            </w:r>
          </w:p>
        </w:tc>
        <w:tc>
          <w:tcPr>
            <w:tcW w:w="500" w:type="dxa"/>
            <w:tcBorders>
              <w:top w:val="nil"/>
              <w:left w:val="nil"/>
              <w:bottom w:val="single" w:sz="4" w:space="0" w:color="auto"/>
              <w:right w:val="single" w:sz="4" w:space="0" w:color="auto"/>
            </w:tcBorders>
            <w:shd w:val="clear" w:color="auto" w:fill="auto"/>
            <w:noWrap/>
            <w:vAlign w:val="center"/>
            <w:hideMark/>
          </w:tcPr>
          <w:p w14:paraId="6422B998"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2336F3E2"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0E36DBA7"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69955222"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207CD299"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205622C0"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188129A8"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6</w:t>
            </w:r>
          </w:p>
        </w:tc>
        <w:tc>
          <w:tcPr>
            <w:tcW w:w="7508" w:type="dxa"/>
            <w:tcBorders>
              <w:top w:val="nil"/>
              <w:left w:val="nil"/>
              <w:bottom w:val="single" w:sz="4" w:space="0" w:color="auto"/>
              <w:right w:val="single" w:sz="4" w:space="0" w:color="auto"/>
            </w:tcBorders>
            <w:shd w:val="clear" w:color="auto" w:fill="auto"/>
            <w:vAlign w:val="center"/>
            <w:hideMark/>
          </w:tcPr>
          <w:p w14:paraId="2E27DD30"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Pienso en mi estado de ánimo constantemente</w:t>
            </w:r>
          </w:p>
        </w:tc>
        <w:tc>
          <w:tcPr>
            <w:tcW w:w="500" w:type="dxa"/>
            <w:tcBorders>
              <w:top w:val="nil"/>
              <w:left w:val="nil"/>
              <w:bottom w:val="single" w:sz="4" w:space="0" w:color="auto"/>
              <w:right w:val="single" w:sz="4" w:space="0" w:color="auto"/>
            </w:tcBorders>
            <w:shd w:val="clear" w:color="auto" w:fill="auto"/>
            <w:noWrap/>
            <w:vAlign w:val="center"/>
            <w:hideMark/>
          </w:tcPr>
          <w:p w14:paraId="4A5D3508"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74C84F64"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439AA737"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1F0DB470"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6BCFDCCA"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5F162BF4"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237FF2D9"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7</w:t>
            </w:r>
          </w:p>
        </w:tc>
        <w:tc>
          <w:tcPr>
            <w:tcW w:w="7508" w:type="dxa"/>
            <w:tcBorders>
              <w:top w:val="nil"/>
              <w:left w:val="nil"/>
              <w:bottom w:val="single" w:sz="4" w:space="0" w:color="auto"/>
              <w:right w:val="single" w:sz="4" w:space="0" w:color="auto"/>
            </w:tcBorders>
            <w:shd w:val="clear" w:color="auto" w:fill="auto"/>
            <w:vAlign w:val="center"/>
            <w:hideMark/>
          </w:tcPr>
          <w:p w14:paraId="7E94332A"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A menudo pienso en mis sentimientos</w:t>
            </w:r>
          </w:p>
        </w:tc>
        <w:tc>
          <w:tcPr>
            <w:tcW w:w="500" w:type="dxa"/>
            <w:tcBorders>
              <w:top w:val="nil"/>
              <w:left w:val="nil"/>
              <w:bottom w:val="single" w:sz="4" w:space="0" w:color="auto"/>
              <w:right w:val="single" w:sz="4" w:space="0" w:color="auto"/>
            </w:tcBorders>
            <w:shd w:val="clear" w:color="auto" w:fill="auto"/>
            <w:noWrap/>
            <w:vAlign w:val="center"/>
            <w:hideMark/>
          </w:tcPr>
          <w:p w14:paraId="167BC547"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254BE161"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6B11FCA2"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2C15CE1C"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5B90DA5E"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1B4C3CB4"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70A10761"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8</w:t>
            </w:r>
          </w:p>
        </w:tc>
        <w:tc>
          <w:tcPr>
            <w:tcW w:w="7508" w:type="dxa"/>
            <w:tcBorders>
              <w:top w:val="nil"/>
              <w:left w:val="nil"/>
              <w:bottom w:val="single" w:sz="4" w:space="0" w:color="auto"/>
              <w:right w:val="single" w:sz="4" w:space="0" w:color="auto"/>
            </w:tcBorders>
            <w:shd w:val="clear" w:color="auto" w:fill="auto"/>
            <w:vAlign w:val="center"/>
            <w:hideMark/>
          </w:tcPr>
          <w:p w14:paraId="6CA508F9"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Presto mucha atención a cómo me siento</w:t>
            </w:r>
          </w:p>
        </w:tc>
        <w:tc>
          <w:tcPr>
            <w:tcW w:w="500" w:type="dxa"/>
            <w:tcBorders>
              <w:top w:val="nil"/>
              <w:left w:val="nil"/>
              <w:bottom w:val="single" w:sz="4" w:space="0" w:color="auto"/>
              <w:right w:val="single" w:sz="4" w:space="0" w:color="auto"/>
            </w:tcBorders>
            <w:shd w:val="clear" w:color="auto" w:fill="auto"/>
            <w:noWrap/>
            <w:vAlign w:val="center"/>
            <w:hideMark/>
          </w:tcPr>
          <w:p w14:paraId="125638AA"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10C87D25"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7675AE6F"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1BB1C8CB"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0E70DFF4"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16020865"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56C18D8C"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9</w:t>
            </w:r>
          </w:p>
        </w:tc>
        <w:tc>
          <w:tcPr>
            <w:tcW w:w="7508" w:type="dxa"/>
            <w:tcBorders>
              <w:top w:val="nil"/>
              <w:left w:val="nil"/>
              <w:bottom w:val="single" w:sz="4" w:space="0" w:color="auto"/>
              <w:right w:val="single" w:sz="4" w:space="0" w:color="auto"/>
            </w:tcBorders>
            <w:shd w:val="clear" w:color="auto" w:fill="auto"/>
            <w:vAlign w:val="center"/>
            <w:hideMark/>
          </w:tcPr>
          <w:p w14:paraId="5A600AA0"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Tengo claros mis sentimientos</w:t>
            </w:r>
          </w:p>
        </w:tc>
        <w:tc>
          <w:tcPr>
            <w:tcW w:w="500" w:type="dxa"/>
            <w:tcBorders>
              <w:top w:val="nil"/>
              <w:left w:val="nil"/>
              <w:bottom w:val="single" w:sz="4" w:space="0" w:color="auto"/>
              <w:right w:val="single" w:sz="4" w:space="0" w:color="auto"/>
            </w:tcBorders>
            <w:shd w:val="clear" w:color="auto" w:fill="auto"/>
            <w:noWrap/>
            <w:vAlign w:val="center"/>
            <w:hideMark/>
          </w:tcPr>
          <w:p w14:paraId="31848301"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43A27FE6"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4C117FC8"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566004B4"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3CA1608E"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706C8710"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6708D83D"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10</w:t>
            </w:r>
          </w:p>
        </w:tc>
        <w:tc>
          <w:tcPr>
            <w:tcW w:w="7508" w:type="dxa"/>
            <w:tcBorders>
              <w:top w:val="nil"/>
              <w:left w:val="nil"/>
              <w:bottom w:val="single" w:sz="4" w:space="0" w:color="auto"/>
              <w:right w:val="single" w:sz="4" w:space="0" w:color="auto"/>
            </w:tcBorders>
            <w:shd w:val="clear" w:color="auto" w:fill="auto"/>
            <w:vAlign w:val="center"/>
            <w:hideMark/>
          </w:tcPr>
          <w:p w14:paraId="595C9C49"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Frecuentemente puedo definir mis sentimientos</w:t>
            </w:r>
          </w:p>
        </w:tc>
        <w:tc>
          <w:tcPr>
            <w:tcW w:w="500" w:type="dxa"/>
            <w:tcBorders>
              <w:top w:val="nil"/>
              <w:left w:val="nil"/>
              <w:bottom w:val="single" w:sz="4" w:space="0" w:color="auto"/>
              <w:right w:val="single" w:sz="4" w:space="0" w:color="auto"/>
            </w:tcBorders>
            <w:shd w:val="clear" w:color="auto" w:fill="auto"/>
            <w:noWrap/>
            <w:vAlign w:val="center"/>
            <w:hideMark/>
          </w:tcPr>
          <w:p w14:paraId="50E48D96"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6B189100"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287FA137"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43588A54"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36BFA011"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1BD6FE1D"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0E865751"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11</w:t>
            </w:r>
          </w:p>
        </w:tc>
        <w:tc>
          <w:tcPr>
            <w:tcW w:w="7508" w:type="dxa"/>
            <w:tcBorders>
              <w:top w:val="nil"/>
              <w:left w:val="nil"/>
              <w:bottom w:val="single" w:sz="4" w:space="0" w:color="auto"/>
              <w:right w:val="single" w:sz="4" w:space="0" w:color="auto"/>
            </w:tcBorders>
            <w:shd w:val="clear" w:color="auto" w:fill="auto"/>
            <w:vAlign w:val="center"/>
            <w:hideMark/>
          </w:tcPr>
          <w:p w14:paraId="52D0847C"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Casi siempre sé cómo me siento</w:t>
            </w:r>
          </w:p>
        </w:tc>
        <w:tc>
          <w:tcPr>
            <w:tcW w:w="500" w:type="dxa"/>
            <w:tcBorders>
              <w:top w:val="nil"/>
              <w:left w:val="nil"/>
              <w:bottom w:val="single" w:sz="4" w:space="0" w:color="auto"/>
              <w:right w:val="single" w:sz="4" w:space="0" w:color="auto"/>
            </w:tcBorders>
            <w:shd w:val="clear" w:color="auto" w:fill="auto"/>
            <w:noWrap/>
            <w:vAlign w:val="center"/>
            <w:hideMark/>
          </w:tcPr>
          <w:p w14:paraId="24775C85"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12251B22"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348E9F66"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5E85E0CC"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510DDCA8"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041B5059"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21DF5349"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12</w:t>
            </w:r>
          </w:p>
        </w:tc>
        <w:tc>
          <w:tcPr>
            <w:tcW w:w="7508" w:type="dxa"/>
            <w:tcBorders>
              <w:top w:val="nil"/>
              <w:left w:val="nil"/>
              <w:bottom w:val="single" w:sz="4" w:space="0" w:color="auto"/>
              <w:right w:val="single" w:sz="4" w:space="0" w:color="auto"/>
            </w:tcBorders>
            <w:shd w:val="clear" w:color="auto" w:fill="auto"/>
            <w:vAlign w:val="center"/>
            <w:hideMark/>
          </w:tcPr>
          <w:p w14:paraId="0F8AEC91"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Normalmente conozco mis sentimientos sobre las personas</w:t>
            </w:r>
          </w:p>
        </w:tc>
        <w:tc>
          <w:tcPr>
            <w:tcW w:w="500" w:type="dxa"/>
            <w:tcBorders>
              <w:top w:val="nil"/>
              <w:left w:val="nil"/>
              <w:bottom w:val="single" w:sz="4" w:space="0" w:color="auto"/>
              <w:right w:val="single" w:sz="4" w:space="0" w:color="auto"/>
            </w:tcBorders>
            <w:shd w:val="clear" w:color="auto" w:fill="auto"/>
            <w:noWrap/>
            <w:vAlign w:val="center"/>
            <w:hideMark/>
          </w:tcPr>
          <w:p w14:paraId="5FA2305E"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6C26811A"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1C33C56C"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09298732"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19343D2B"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15AFE816" w14:textId="77777777" w:rsidTr="00BA6C8F">
        <w:trPr>
          <w:trHeight w:val="274"/>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26E622E0"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13</w:t>
            </w:r>
          </w:p>
        </w:tc>
        <w:tc>
          <w:tcPr>
            <w:tcW w:w="7508" w:type="dxa"/>
            <w:tcBorders>
              <w:top w:val="nil"/>
              <w:left w:val="nil"/>
              <w:bottom w:val="single" w:sz="4" w:space="0" w:color="auto"/>
              <w:right w:val="single" w:sz="4" w:space="0" w:color="auto"/>
            </w:tcBorders>
            <w:shd w:val="clear" w:color="auto" w:fill="auto"/>
            <w:vAlign w:val="center"/>
            <w:hideMark/>
          </w:tcPr>
          <w:p w14:paraId="65D4BC38"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A menudo me doy cuenta de mis sentimientos en diferentes situaciones</w:t>
            </w:r>
          </w:p>
        </w:tc>
        <w:tc>
          <w:tcPr>
            <w:tcW w:w="500" w:type="dxa"/>
            <w:tcBorders>
              <w:top w:val="nil"/>
              <w:left w:val="nil"/>
              <w:bottom w:val="single" w:sz="4" w:space="0" w:color="auto"/>
              <w:right w:val="single" w:sz="4" w:space="0" w:color="auto"/>
            </w:tcBorders>
            <w:shd w:val="clear" w:color="auto" w:fill="auto"/>
            <w:noWrap/>
            <w:vAlign w:val="center"/>
            <w:hideMark/>
          </w:tcPr>
          <w:p w14:paraId="2D45B02C"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65845D2D"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21F77558"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2D5D7D52"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769D9026"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68396EF6"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18674539"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14</w:t>
            </w:r>
          </w:p>
        </w:tc>
        <w:tc>
          <w:tcPr>
            <w:tcW w:w="7508" w:type="dxa"/>
            <w:tcBorders>
              <w:top w:val="nil"/>
              <w:left w:val="nil"/>
              <w:bottom w:val="single" w:sz="4" w:space="0" w:color="auto"/>
              <w:right w:val="single" w:sz="4" w:space="0" w:color="auto"/>
            </w:tcBorders>
            <w:shd w:val="clear" w:color="auto" w:fill="auto"/>
            <w:vAlign w:val="center"/>
            <w:hideMark/>
          </w:tcPr>
          <w:p w14:paraId="4CD75C25"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Siempre puedo decir cómo me siento</w:t>
            </w:r>
          </w:p>
        </w:tc>
        <w:tc>
          <w:tcPr>
            <w:tcW w:w="500" w:type="dxa"/>
            <w:tcBorders>
              <w:top w:val="nil"/>
              <w:left w:val="nil"/>
              <w:bottom w:val="single" w:sz="4" w:space="0" w:color="auto"/>
              <w:right w:val="single" w:sz="4" w:space="0" w:color="auto"/>
            </w:tcBorders>
            <w:shd w:val="clear" w:color="auto" w:fill="auto"/>
            <w:noWrap/>
            <w:vAlign w:val="center"/>
            <w:hideMark/>
          </w:tcPr>
          <w:p w14:paraId="7CF6D95F"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24FDFADD"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3E8DB2BF"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5D0F27A5"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2970D21D"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5539DF19"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7E62B7B1"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15</w:t>
            </w:r>
          </w:p>
        </w:tc>
        <w:tc>
          <w:tcPr>
            <w:tcW w:w="7508" w:type="dxa"/>
            <w:tcBorders>
              <w:top w:val="nil"/>
              <w:left w:val="nil"/>
              <w:bottom w:val="single" w:sz="4" w:space="0" w:color="auto"/>
              <w:right w:val="single" w:sz="4" w:space="0" w:color="auto"/>
            </w:tcBorders>
            <w:shd w:val="clear" w:color="auto" w:fill="auto"/>
            <w:vAlign w:val="center"/>
            <w:hideMark/>
          </w:tcPr>
          <w:p w14:paraId="2C2E09D2"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A veces puedo decir cuáles son mis emociones</w:t>
            </w:r>
          </w:p>
        </w:tc>
        <w:tc>
          <w:tcPr>
            <w:tcW w:w="500" w:type="dxa"/>
            <w:tcBorders>
              <w:top w:val="nil"/>
              <w:left w:val="nil"/>
              <w:bottom w:val="single" w:sz="4" w:space="0" w:color="auto"/>
              <w:right w:val="single" w:sz="4" w:space="0" w:color="auto"/>
            </w:tcBorders>
            <w:shd w:val="clear" w:color="auto" w:fill="auto"/>
            <w:noWrap/>
            <w:vAlign w:val="center"/>
            <w:hideMark/>
          </w:tcPr>
          <w:p w14:paraId="7D3B9554"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71DCA1C3"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3836A58F"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237A3232"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21E47A70"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228979D5"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283095B4"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16</w:t>
            </w:r>
          </w:p>
        </w:tc>
        <w:tc>
          <w:tcPr>
            <w:tcW w:w="7508" w:type="dxa"/>
            <w:tcBorders>
              <w:top w:val="nil"/>
              <w:left w:val="nil"/>
              <w:bottom w:val="single" w:sz="4" w:space="0" w:color="auto"/>
              <w:right w:val="single" w:sz="4" w:space="0" w:color="auto"/>
            </w:tcBorders>
            <w:shd w:val="clear" w:color="auto" w:fill="auto"/>
            <w:vAlign w:val="center"/>
            <w:hideMark/>
          </w:tcPr>
          <w:p w14:paraId="6AEBE923"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Puedo llegar a comprender mis sentimientos</w:t>
            </w:r>
          </w:p>
        </w:tc>
        <w:tc>
          <w:tcPr>
            <w:tcW w:w="500" w:type="dxa"/>
            <w:tcBorders>
              <w:top w:val="nil"/>
              <w:left w:val="nil"/>
              <w:bottom w:val="single" w:sz="4" w:space="0" w:color="auto"/>
              <w:right w:val="single" w:sz="4" w:space="0" w:color="auto"/>
            </w:tcBorders>
            <w:shd w:val="clear" w:color="auto" w:fill="auto"/>
            <w:noWrap/>
            <w:vAlign w:val="center"/>
            <w:hideMark/>
          </w:tcPr>
          <w:p w14:paraId="775BE03E"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1AB6A688"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6C1F7A8F"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0EADA0E9"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3602BFEB"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3B289498"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0F13A398"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17</w:t>
            </w:r>
          </w:p>
        </w:tc>
        <w:tc>
          <w:tcPr>
            <w:tcW w:w="7508" w:type="dxa"/>
            <w:tcBorders>
              <w:top w:val="nil"/>
              <w:left w:val="nil"/>
              <w:bottom w:val="single" w:sz="4" w:space="0" w:color="auto"/>
              <w:right w:val="single" w:sz="4" w:space="0" w:color="auto"/>
            </w:tcBorders>
            <w:shd w:val="clear" w:color="auto" w:fill="auto"/>
            <w:vAlign w:val="center"/>
            <w:hideMark/>
          </w:tcPr>
          <w:p w14:paraId="7F77AF12"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Aunque a veces me siento triste, suelo tener una visión optimista</w:t>
            </w:r>
          </w:p>
        </w:tc>
        <w:tc>
          <w:tcPr>
            <w:tcW w:w="500" w:type="dxa"/>
            <w:tcBorders>
              <w:top w:val="nil"/>
              <w:left w:val="nil"/>
              <w:bottom w:val="single" w:sz="4" w:space="0" w:color="auto"/>
              <w:right w:val="single" w:sz="4" w:space="0" w:color="auto"/>
            </w:tcBorders>
            <w:shd w:val="clear" w:color="auto" w:fill="auto"/>
            <w:noWrap/>
            <w:vAlign w:val="center"/>
            <w:hideMark/>
          </w:tcPr>
          <w:p w14:paraId="2D842FDD"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432D0189"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30A0ACDA"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1F13F6FF"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5BF75945"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2396FBE9"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1ED94D9C"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18</w:t>
            </w:r>
          </w:p>
        </w:tc>
        <w:tc>
          <w:tcPr>
            <w:tcW w:w="7508" w:type="dxa"/>
            <w:tcBorders>
              <w:top w:val="nil"/>
              <w:left w:val="nil"/>
              <w:bottom w:val="single" w:sz="4" w:space="0" w:color="auto"/>
              <w:right w:val="single" w:sz="4" w:space="0" w:color="auto"/>
            </w:tcBorders>
            <w:shd w:val="clear" w:color="auto" w:fill="auto"/>
            <w:vAlign w:val="center"/>
            <w:hideMark/>
          </w:tcPr>
          <w:p w14:paraId="11830A9A"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Aunque me sienta mal, procuro pensar en cosas agradables</w:t>
            </w:r>
          </w:p>
        </w:tc>
        <w:tc>
          <w:tcPr>
            <w:tcW w:w="500" w:type="dxa"/>
            <w:tcBorders>
              <w:top w:val="nil"/>
              <w:left w:val="nil"/>
              <w:bottom w:val="single" w:sz="4" w:space="0" w:color="auto"/>
              <w:right w:val="single" w:sz="4" w:space="0" w:color="auto"/>
            </w:tcBorders>
            <w:shd w:val="clear" w:color="auto" w:fill="auto"/>
            <w:noWrap/>
            <w:vAlign w:val="center"/>
            <w:hideMark/>
          </w:tcPr>
          <w:p w14:paraId="6B3A80DF"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3E6EDD6D"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3E318686"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0D029A0D"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37DC9042"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20B712C3"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724ADB81"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19</w:t>
            </w:r>
          </w:p>
        </w:tc>
        <w:tc>
          <w:tcPr>
            <w:tcW w:w="7508" w:type="dxa"/>
            <w:tcBorders>
              <w:top w:val="nil"/>
              <w:left w:val="nil"/>
              <w:bottom w:val="single" w:sz="4" w:space="0" w:color="auto"/>
              <w:right w:val="single" w:sz="4" w:space="0" w:color="auto"/>
            </w:tcBorders>
            <w:shd w:val="clear" w:color="auto" w:fill="auto"/>
            <w:vAlign w:val="center"/>
            <w:hideMark/>
          </w:tcPr>
          <w:p w14:paraId="3CD3D71B"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Cuando estoy triste, pienso en todos los placeres de la vida</w:t>
            </w:r>
          </w:p>
        </w:tc>
        <w:tc>
          <w:tcPr>
            <w:tcW w:w="500" w:type="dxa"/>
            <w:tcBorders>
              <w:top w:val="nil"/>
              <w:left w:val="nil"/>
              <w:bottom w:val="single" w:sz="4" w:space="0" w:color="auto"/>
              <w:right w:val="single" w:sz="4" w:space="0" w:color="auto"/>
            </w:tcBorders>
            <w:shd w:val="clear" w:color="auto" w:fill="auto"/>
            <w:noWrap/>
            <w:vAlign w:val="center"/>
            <w:hideMark/>
          </w:tcPr>
          <w:p w14:paraId="25EFE85F"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7FB25BE0"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787B98A2"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389B6D39"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3DB9EC9D"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591775D5"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2A578082"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20</w:t>
            </w:r>
          </w:p>
        </w:tc>
        <w:tc>
          <w:tcPr>
            <w:tcW w:w="7508" w:type="dxa"/>
            <w:tcBorders>
              <w:top w:val="nil"/>
              <w:left w:val="nil"/>
              <w:bottom w:val="single" w:sz="4" w:space="0" w:color="auto"/>
              <w:right w:val="single" w:sz="4" w:space="0" w:color="auto"/>
            </w:tcBorders>
            <w:shd w:val="clear" w:color="auto" w:fill="auto"/>
            <w:vAlign w:val="center"/>
            <w:hideMark/>
          </w:tcPr>
          <w:p w14:paraId="79E9C182"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Intento tener pensamientos positivos aunque me sienta mal</w:t>
            </w:r>
          </w:p>
        </w:tc>
        <w:tc>
          <w:tcPr>
            <w:tcW w:w="500" w:type="dxa"/>
            <w:tcBorders>
              <w:top w:val="nil"/>
              <w:left w:val="nil"/>
              <w:bottom w:val="single" w:sz="4" w:space="0" w:color="auto"/>
              <w:right w:val="single" w:sz="4" w:space="0" w:color="auto"/>
            </w:tcBorders>
            <w:shd w:val="clear" w:color="auto" w:fill="auto"/>
            <w:noWrap/>
            <w:vAlign w:val="center"/>
            <w:hideMark/>
          </w:tcPr>
          <w:p w14:paraId="17B1809B"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0F9F6ED6"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726BC7E1"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2BDFEF29"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48E6CB70"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3B4F458A" w14:textId="77777777" w:rsidTr="00BA6C8F">
        <w:trPr>
          <w:trHeight w:val="259"/>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741046AA"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21</w:t>
            </w:r>
          </w:p>
        </w:tc>
        <w:tc>
          <w:tcPr>
            <w:tcW w:w="7508" w:type="dxa"/>
            <w:tcBorders>
              <w:top w:val="nil"/>
              <w:left w:val="nil"/>
              <w:bottom w:val="single" w:sz="4" w:space="0" w:color="auto"/>
              <w:right w:val="single" w:sz="4" w:space="0" w:color="auto"/>
            </w:tcBorders>
            <w:shd w:val="clear" w:color="auto" w:fill="auto"/>
            <w:vAlign w:val="center"/>
            <w:hideMark/>
          </w:tcPr>
          <w:p w14:paraId="2F73E33E"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Si doy demasiadas vueltas a las cosas, complicándolas, trato de calmarme</w:t>
            </w:r>
          </w:p>
        </w:tc>
        <w:tc>
          <w:tcPr>
            <w:tcW w:w="500" w:type="dxa"/>
            <w:tcBorders>
              <w:top w:val="nil"/>
              <w:left w:val="nil"/>
              <w:bottom w:val="single" w:sz="4" w:space="0" w:color="auto"/>
              <w:right w:val="single" w:sz="4" w:space="0" w:color="auto"/>
            </w:tcBorders>
            <w:shd w:val="clear" w:color="auto" w:fill="auto"/>
            <w:noWrap/>
            <w:vAlign w:val="center"/>
            <w:hideMark/>
          </w:tcPr>
          <w:p w14:paraId="0BE18231"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654C3BE9"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38A336A2"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6873A849"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380BE4A4"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7AA2DBAA"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6B2B906D"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22</w:t>
            </w:r>
          </w:p>
        </w:tc>
        <w:tc>
          <w:tcPr>
            <w:tcW w:w="7508" w:type="dxa"/>
            <w:tcBorders>
              <w:top w:val="nil"/>
              <w:left w:val="nil"/>
              <w:bottom w:val="single" w:sz="4" w:space="0" w:color="auto"/>
              <w:right w:val="single" w:sz="4" w:space="0" w:color="auto"/>
            </w:tcBorders>
            <w:shd w:val="clear" w:color="auto" w:fill="auto"/>
            <w:vAlign w:val="center"/>
            <w:hideMark/>
          </w:tcPr>
          <w:p w14:paraId="0150A8E0"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Me preocupo por tener un buen estado de ánimo</w:t>
            </w:r>
          </w:p>
        </w:tc>
        <w:tc>
          <w:tcPr>
            <w:tcW w:w="500" w:type="dxa"/>
            <w:tcBorders>
              <w:top w:val="nil"/>
              <w:left w:val="nil"/>
              <w:bottom w:val="single" w:sz="4" w:space="0" w:color="auto"/>
              <w:right w:val="single" w:sz="4" w:space="0" w:color="auto"/>
            </w:tcBorders>
            <w:shd w:val="clear" w:color="auto" w:fill="auto"/>
            <w:noWrap/>
            <w:vAlign w:val="center"/>
            <w:hideMark/>
          </w:tcPr>
          <w:p w14:paraId="0E6B55D8"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46C90959"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2978846C"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0F7CE061"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44B8A51B"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471BB3F1"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54D20750"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23</w:t>
            </w:r>
          </w:p>
        </w:tc>
        <w:tc>
          <w:tcPr>
            <w:tcW w:w="7508" w:type="dxa"/>
            <w:tcBorders>
              <w:top w:val="nil"/>
              <w:left w:val="nil"/>
              <w:bottom w:val="single" w:sz="4" w:space="0" w:color="auto"/>
              <w:right w:val="single" w:sz="4" w:space="0" w:color="auto"/>
            </w:tcBorders>
            <w:shd w:val="clear" w:color="auto" w:fill="auto"/>
            <w:vAlign w:val="center"/>
            <w:hideMark/>
          </w:tcPr>
          <w:p w14:paraId="186F59F6"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Tengo mucha energía cuando me siento feliz</w:t>
            </w:r>
          </w:p>
        </w:tc>
        <w:tc>
          <w:tcPr>
            <w:tcW w:w="500" w:type="dxa"/>
            <w:tcBorders>
              <w:top w:val="nil"/>
              <w:left w:val="nil"/>
              <w:bottom w:val="single" w:sz="4" w:space="0" w:color="auto"/>
              <w:right w:val="single" w:sz="4" w:space="0" w:color="auto"/>
            </w:tcBorders>
            <w:shd w:val="clear" w:color="auto" w:fill="auto"/>
            <w:noWrap/>
            <w:vAlign w:val="center"/>
            <w:hideMark/>
          </w:tcPr>
          <w:p w14:paraId="02DAFA4D"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25C11DD6"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7CA2679E"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7D6E172C"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037C0014"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r w:rsidR="001E6548" w:rsidRPr="001E6548" w14:paraId="3122DAAF" w14:textId="77777777" w:rsidTr="00BA6C8F">
        <w:trPr>
          <w:trHeight w:val="300"/>
          <w:jc w:val="center"/>
        </w:trPr>
        <w:tc>
          <w:tcPr>
            <w:tcW w:w="385" w:type="dxa"/>
            <w:tcBorders>
              <w:top w:val="nil"/>
              <w:left w:val="single" w:sz="4" w:space="0" w:color="auto"/>
              <w:bottom w:val="single" w:sz="4" w:space="0" w:color="auto"/>
              <w:right w:val="single" w:sz="4" w:space="0" w:color="auto"/>
            </w:tcBorders>
            <w:shd w:val="clear" w:color="auto" w:fill="auto"/>
            <w:noWrap/>
            <w:vAlign w:val="center"/>
          </w:tcPr>
          <w:p w14:paraId="0CD2F2A1" w14:textId="77777777" w:rsidR="001E6548" w:rsidRPr="001E6548" w:rsidRDefault="001E6548" w:rsidP="001E6548">
            <w:pPr>
              <w:spacing w:line="240" w:lineRule="auto"/>
              <w:jc w:val="center"/>
              <w:rPr>
                <w:rFonts w:ascii="Times New Roman" w:hAnsi="Times New Roman" w:cs="Times New Roman"/>
                <w:sz w:val="24"/>
                <w:szCs w:val="24"/>
              </w:rPr>
            </w:pPr>
            <w:r w:rsidRPr="001E6548">
              <w:rPr>
                <w:rFonts w:ascii="Times New Roman" w:hAnsi="Times New Roman" w:cs="Times New Roman"/>
                <w:sz w:val="24"/>
                <w:szCs w:val="24"/>
              </w:rPr>
              <w:t>24</w:t>
            </w:r>
          </w:p>
        </w:tc>
        <w:tc>
          <w:tcPr>
            <w:tcW w:w="7508" w:type="dxa"/>
            <w:tcBorders>
              <w:top w:val="nil"/>
              <w:left w:val="nil"/>
              <w:bottom w:val="single" w:sz="4" w:space="0" w:color="auto"/>
              <w:right w:val="single" w:sz="4" w:space="0" w:color="auto"/>
            </w:tcBorders>
            <w:shd w:val="clear" w:color="auto" w:fill="auto"/>
            <w:vAlign w:val="center"/>
            <w:hideMark/>
          </w:tcPr>
          <w:p w14:paraId="13B2C84F" w14:textId="77777777" w:rsidR="001E6548" w:rsidRPr="001E6548" w:rsidRDefault="001E6548" w:rsidP="001E6548">
            <w:pPr>
              <w:spacing w:line="240" w:lineRule="auto"/>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Cuando estoy enfadado intento cambiar mi estado de ánimo</w:t>
            </w:r>
          </w:p>
        </w:tc>
        <w:tc>
          <w:tcPr>
            <w:tcW w:w="500" w:type="dxa"/>
            <w:tcBorders>
              <w:top w:val="nil"/>
              <w:left w:val="nil"/>
              <w:bottom w:val="single" w:sz="4" w:space="0" w:color="auto"/>
              <w:right w:val="single" w:sz="4" w:space="0" w:color="auto"/>
            </w:tcBorders>
            <w:shd w:val="clear" w:color="auto" w:fill="auto"/>
            <w:noWrap/>
            <w:vAlign w:val="center"/>
            <w:hideMark/>
          </w:tcPr>
          <w:p w14:paraId="4CBB2C8E"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43A923B8"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shd w:val="clear" w:color="auto" w:fill="auto"/>
            <w:noWrap/>
            <w:vAlign w:val="center"/>
            <w:hideMark/>
          </w:tcPr>
          <w:p w14:paraId="4ACC2568"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r w:rsidRPr="001E6548">
              <w:rPr>
                <w:rFonts w:ascii="Times New Roman" w:eastAsia="Times New Roman" w:hAnsi="Times New Roman" w:cs="Times New Roman"/>
                <w:color w:val="000000"/>
                <w:sz w:val="24"/>
                <w:szCs w:val="24"/>
                <w:lang w:eastAsia="es-ES"/>
              </w:rPr>
              <w:t> </w:t>
            </w:r>
          </w:p>
        </w:tc>
        <w:tc>
          <w:tcPr>
            <w:tcW w:w="500" w:type="dxa"/>
            <w:tcBorders>
              <w:top w:val="nil"/>
              <w:left w:val="nil"/>
              <w:bottom w:val="single" w:sz="4" w:space="0" w:color="auto"/>
              <w:right w:val="single" w:sz="4" w:space="0" w:color="auto"/>
            </w:tcBorders>
          </w:tcPr>
          <w:p w14:paraId="14C3DF46"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c>
          <w:tcPr>
            <w:tcW w:w="500" w:type="dxa"/>
            <w:tcBorders>
              <w:top w:val="nil"/>
              <w:left w:val="nil"/>
              <w:bottom w:val="single" w:sz="4" w:space="0" w:color="auto"/>
              <w:right w:val="single" w:sz="4" w:space="0" w:color="auto"/>
            </w:tcBorders>
          </w:tcPr>
          <w:p w14:paraId="395947C3" w14:textId="77777777" w:rsidR="001E6548" w:rsidRPr="001E6548" w:rsidRDefault="001E6548" w:rsidP="001E6548">
            <w:pPr>
              <w:spacing w:line="240" w:lineRule="auto"/>
              <w:jc w:val="center"/>
              <w:rPr>
                <w:rFonts w:ascii="Times New Roman" w:eastAsia="Times New Roman" w:hAnsi="Times New Roman" w:cs="Times New Roman"/>
                <w:color w:val="000000"/>
                <w:sz w:val="24"/>
                <w:szCs w:val="24"/>
                <w:lang w:eastAsia="es-ES"/>
              </w:rPr>
            </w:pPr>
          </w:p>
        </w:tc>
      </w:tr>
    </w:tbl>
    <w:p w14:paraId="212C330F" w14:textId="77777777" w:rsidR="001E6548" w:rsidRPr="001E6548" w:rsidRDefault="001E6548" w:rsidP="001E6548">
      <w:pPr>
        <w:spacing w:before="100" w:beforeAutospacing="1" w:after="100" w:afterAutospacing="1" w:line="240" w:lineRule="auto"/>
        <w:jc w:val="center"/>
        <w:rPr>
          <w:rFonts w:ascii="Times New Roman" w:hAnsi="Times New Roman" w:cs="Times New Roman"/>
          <w:b/>
          <w:sz w:val="24"/>
          <w:szCs w:val="24"/>
        </w:rPr>
      </w:pPr>
    </w:p>
    <w:p w14:paraId="37AF84DE" w14:textId="77777777" w:rsidR="001E6548" w:rsidRPr="001E6548" w:rsidRDefault="001E6548" w:rsidP="001E6548">
      <w:pPr>
        <w:spacing w:before="100" w:beforeAutospacing="1" w:after="100" w:afterAutospacing="1" w:line="240" w:lineRule="auto"/>
        <w:jc w:val="center"/>
        <w:rPr>
          <w:rFonts w:ascii="Times New Roman" w:hAnsi="Times New Roman" w:cs="Times New Roman"/>
          <w:b/>
          <w:sz w:val="24"/>
          <w:szCs w:val="24"/>
        </w:rPr>
      </w:pPr>
    </w:p>
    <w:p w14:paraId="6388F7E3" w14:textId="77777777" w:rsidR="001E6548" w:rsidRPr="001E6548" w:rsidRDefault="001E6548" w:rsidP="001E6548">
      <w:pPr>
        <w:spacing w:before="100" w:beforeAutospacing="1" w:after="100" w:afterAutospacing="1" w:line="240" w:lineRule="auto"/>
        <w:jc w:val="center"/>
        <w:rPr>
          <w:rFonts w:ascii="Times New Roman" w:hAnsi="Times New Roman" w:cs="Times New Roman"/>
          <w:b/>
          <w:sz w:val="24"/>
          <w:szCs w:val="24"/>
          <w:lang w:val="es-ES"/>
        </w:rPr>
      </w:pPr>
    </w:p>
    <w:p w14:paraId="189AA4FF" w14:textId="77777777" w:rsidR="001E6548" w:rsidRDefault="001E6548" w:rsidP="00024F48">
      <w:pPr>
        <w:spacing w:before="100" w:beforeAutospacing="1" w:after="100" w:afterAutospacing="1" w:line="360" w:lineRule="auto"/>
        <w:jc w:val="center"/>
        <w:rPr>
          <w:rFonts w:ascii="Times New Roman" w:hAnsi="Times New Roman" w:cs="Times New Roman"/>
          <w:b/>
          <w:sz w:val="24"/>
          <w:szCs w:val="24"/>
          <w:lang w:val="es-ES"/>
        </w:rPr>
      </w:pPr>
    </w:p>
    <w:p w14:paraId="7FB882D4" w14:textId="77777777" w:rsidR="00C249C9" w:rsidRDefault="007619CA">
      <w:pPr>
        <w:rPr>
          <w:rFonts w:ascii="Times New Roman" w:eastAsiaTheme="majorEastAsia" w:hAnsi="Times New Roman" w:cs="Times New Roman"/>
          <w:b/>
          <w:bCs/>
          <w:color w:val="000000" w:themeColor="text1"/>
          <w:sz w:val="24"/>
          <w:szCs w:val="24"/>
          <w:lang w:val="es-ES"/>
        </w:rPr>
      </w:pPr>
      <w:r>
        <w:rPr>
          <w:rFonts w:ascii="Times New Roman" w:hAnsi="Times New Roman" w:cs="Times New Roman"/>
          <w:b/>
          <w:sz w:val="24"/>
          <w:szCs w:val="24"/>
          <w:lang w:val="es-ES"/>
        </w:rPr>
        <w:br w:type="page"/>
      </w:r>
      <w:bookmarkStart w:id="117" w:name="_Toc477443119"/>
    </w:p>
    <w:p w14:paraId="6480080F" w14:textId="5FCD8C89" w:rsidR="0098279B" w:rsidRDefault="00B867B7" w:rsidP="0098279B">
      <w:pPr>
        <w:pStyle w:val="Ttulo1"/>
        <w:keepNext w:val="0"/>
        <w:keepLines w:val="0"/>
        <w:spacing w:before="100" w:beforeAutospacing="1" w:after="100" w:afterAutospacing="1" w:line="360" w:lineRule="auto"/>
        <w:ind w:firstLine="709"/>
        <w:jc w:val="left"/>
        <w:rPr>
          <w:rFonts w:cs="Times New Roman"/>
          <w:szCs w:val="24"/>
        </w:rPr>
      </w:pPr>
      <w:bookmarkStart w:id="118" w:name="_Toc487574127"/>
      <w:r w:rsidRPr="00A30572">
        <w:rPr>
          <w:rFonts w:cs="Times New Roman"/>
          <w:szCs w:val="24"/>
        </w:rPr>
        <w:t xml:space="preserve">ANEXO </w:t>
      </w:r>
      <w:bookmarkEnd w:id="117"/>
      <w:bookmarkEnd w:id="118"/>
      <w:r w:rsidR="00572FD5">
        <w:rPr>
          <w:rFonts w:cs="Times New Roman"/>
          <w:szCs w:val="24"/>
        </w:rPr>
        <w:t>C</w:t>
      </w:r>
    </w:p>
    <w:p w14:paraId="1EC209D5" w14:textId="77777777" w:rsidR="00C033FC" w:rsidRPr="001476BE" w:rsidRDefault="00C033FC" w:rsidP="00C033FC">
      <w:pPr>
        <w:pStyle w:val="Default"/>
        <w:spacing w:line="360" w:lineRule="auto"/>
        <w:jc w:val="center"/>
        <w:rPr>
          <w:rFonts w:ascii="Times New Roman" w:hAnsi="Times New Roman" w:cs="Times New Roman"/>
          <w:b/>
          <w:bCs/>
        </w:rPr>
      </w:pPr>
      <w:r w:rsidRPr="001476BE">
        <w:rPr>
          <w:rFonts w:ascii="Times New Roman" w:hAnsi="Times New Roman" w:cs="Times New Roman"/>
          <w:b/>
          <w:bCs/>
        </w:rPr>
        <w:t>EVALUACION DE LOS ESTILOS DE LIDERAZGO</w:t>
      </w:r>
    </w:p>
    <w:p w14:paraId="14FFF6D1" w14:textId="77777777" w:rsidR="00C033FC" w:rsidRPr="001476BE" w:rsidRDefault="00C033FC" w:rsidP="00C033FC">
      <w:pPr>
        <w:spacing w:after="0" w:line="360" w:lineRule="auto"/>
        <w:jc w:val="center"/>
        <w:rPr>
          <w:rFonts w:ascii="Times New Roman" w:hAnsi="Times New Roman" w:cs="Times New Roman"/>
          <w:b/>
          <w:sz w:val="24"/>
          <w:szCs w:val="24"/>
        </w:rPr>
      </w:pPr>
    </w:p>
    <w:p w14:paraId="3AAC5983" w14:textId="77777777" w:rsidR="00C033FC" w:rsidRPr="001476BE" w:rsidRDefault="00C033FC" w:rsidP="00C033FC">
      <w:pPr>
        <w:spacing w:after="0" w:line="360" w:lineRule="auto"/>
        <w:jc w:val="center"/>
        <w:rPr>
          <w:rFonts w:ascii="Times New Roman" w:hAnsi="Times New Roman" w:cs="Times New Roman"/>
          <w:b/>
          <w:sz w:val="24"/>
          <w:szCs w:val="24"/>
        </w:rPr>
      </w:pPr>
      <w:r w:rsidRPr="001476BE">
        <w:rPr>
          <w:rFonts w:ascii="Times New Roman" w:hAnsi="Times New Roman" w:cs="Times New Roman"/>
          <w:b/>
          <w:sz w:val="24"/>
          <w:szCs w:val="24"/>
        </w:rPr>
        <w:t>CUESTIONARIO DE ESTILOS DE LIDERAZGO</w:t>
      </w:r>
    </w:p>
    <w:p w14:paraId="00F2C92A" w14:textId="77777777" w:rsidR="00C033FC" w:rsidRPr="001476BE" w:rsidRDefault="00C033FC" w:rsidP="00C033FC">
      <w:pPr>
        <w:pStyle w:val="Default"/>
        <w:spacing w:line="360" w:lineRule="auto"/>
        <w:rPr>
          <w:rFonts w:ascii="Times New Roman" w:hAnsi="Times New Roman" w:cs="Times New Roman"/>
        </w:rPr>
      </w:pPr>
      <w:r w:rsidRPr="001476BE">
        <w:rPr>
          <w:rFonts w:ascii="Times New Roman" w:hAnsi="Times New Roman" w:cs="Times New Roman"/>
          <w:b/>
          <w:bCs/>
        </w:rPr>
        <w:t xml:space="preserve">Puesto que Ocupa: ______________________Edad: _______________ </w:t>
      </w:r>
    </w:p>
    <w:p w14:paraId="7D1C0A2D" w14:textId="77777777" w:rsidR="00C033FC" w:rsidRPr="001476BE" w:rsidRDefault="00C033FC" w:rsidP="00C033FC">
      <w:pPr>
        <w:pStyle w:val="Default"/>
        <w:spacing w:line="360" w:lineRule="auto"/>
        <w:rPr>
          <w:rFonts w:ascii="Times New Roman" w:hAnsi="Times New Roman" w:cs="Times New Roman"/>
        </w:rPr>
      </w:pPr>
      <w:r w:rsidRPr="001476BE">
        <w:rPr>
          <w:rFonts w:ascii="Times New Roman" w:hAnsi="Times New Roman" w:cs="Times New Roman"/>
          <w:b/>
          <w:bCs/>
        </w:rPr>
        <w:t xml:space="preserve">Género: _________________Estado Civil: ______________________ </w:t>
      </w:r>
    </w:p>
    <w:p w14:paraId="37BF49D9" w14:textId="77777777" w:rsidR="00C033FC" w:rsidRPr="001476BE" w:rsidRDefault="00C033FC" w:rsidP="00C033FC">
      <w:pPr>
        <w:spacing w:after="0" w:line="360" w:lineRule="auto"/>
        <w:rPr>
          <w:rFonts w:ascii="Times New Roman" w:hAnsi="Times New Roman" w:cs="Times New Roman"/>
          <w:sz w:val="24"/>
          <w:szCs w:val="24"/>
        </w:rPr>
      </w:pPr>
    </w:p>
    <w:p w14:paraId="4080E59F" w14:textId="77777777" w:rsidR="00C033FC" w:rsidRPr="001476BE" w:rsidRDefault="00C033FC" w:rsidP="00C033FC">
      <w:pPr>
        <w:spacing w:after="0" w:line="360" w:lineRule="auto"/>
        <w:ind w:firstLine="851"/>
        <w:jc w:val="both"/>
        <w:rPr>
          <w:rFonts w:ascii="Times New Roman" w:hAnsi="Times New Roman" w:cs="Times New Roman"/>
          <w:sz w:val="24"/>
          <w:szCs w:val="24"/>
        </w:rPr>
      </w:pPr>
      <w:r w:rsidRPr="001476BE">
        <w:rPr>
          <w:rFonts w:ascii="Times New Roman" w:hAnsi="Times New Roman" w:cs="Times New Roman"/>
          <w:sz w:val="24"/>
          <w:szCs w:val="24"/>
        </w:rPr>
        <w:t xml:space="preserve">En la siguiente tabla tiene una serie de frases que caracterizan conductas. Ud debe valorar cada una de ellas, teniendo en cuenta el intervalo del 1 al 10, considerando para esta valoración, si la conducta refleja su comportamiento lo más fielmente, entonces en este caso sería de 10 puntos, mientras que si considera que no reflejan su conducta puede calificar como 0. Recuerde que el puntaje de 5 indica que esta conducta lo manifiesta de vez en cuando. Marque con una “X” sus respuestas en el protocolo de Respuestas anexo. </w:t>
      </w:r>
    </w:p>
    <w:p w14:paraId="2BF5CBCC" w14:textId="77777777" w:rsidR="00C033FC" w:rsidRPr="001476BE" w:rsidRDefault="00C033FC" w:rsidP="00C033FC">
      <w:pPr>
        <w:spacing w:after="0" w:line="360" w:lineRule="auto"/>
        <w:rPr>
          <w:rFonts w:ascii="Times New Roman" w:hAnsi="Times New Roman" w:cs="Times New Roman"/>
          <w:b/>
          <w:sz w:val="24"/>
          <w:szCs w:val="24"/>
        </w:rPr>
      </w:pPr>
    </w:p>
    <w:tbl>
      <w:tblPr>
        <w:tblW w:w="9625" w:type="dxa"/>
        <w:jc w:val="center"/>
        <w:tblCellMar>
          <w:left w:w="70" w:type="dxa"/>
          <w:right w:w="70" w:type="dxa"/>
        </w:tblCellMar>
        <w:tblLook w:val="0000" w:firstRow="0" w:lastRow="0" w:firstColumn="0" w:lastColumn="0" w:noHBand="0" w:noVBand="0"/>
      </w:tblPr>
      <w:tblGrid>
        <w:gridCol w:w="439"/>
        <w:gridCol w:w="3764"/>
        <w:gridCol w:w="544"/>
        <w:gridCol w:w="544"/>
        <w:gridCol w:w="544"/>
        <w:gridCol w:w="544"/>
        <w:gridCol w:w="544"/>
        <w:gridCol w:w="544"/>
        <w:gridCol w:w="544"/>
        <w:gridCol w:w="544"/>
        <w:gridCol w:w="544"/>
        <w:gridCol w:w="526"/>
      </w:tblGrid>
      <w:tr w:rsidR="00C033FC" w:rsidRPr="001476BE" w14:paraId="012BD6D0" w14:textId="77777777" w:rsidTr="00933827">
        <w:trPr>
          <w:trHeight w:val="352"/>
          <w:jc w:val="center"/>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80C1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Nº</w:t>
            </w:r>
          </w:p>
        </w:tc>
        <w:tc>
          <w:tcPr>
            <w:tcW w:w="3764" w:type="dxa"/>
            <w:tcBorders>
              <w:top w:val="single" w:sz="4" w:space="0" w:color="auto"/>
              <w:left w:val="nil"/>
              <w:bottom w:val="single" w:sz="4" w:space="0" w:color="auto"/>
              <w:right w:val="single" w:sz="4" w:space="0" w:color="auto"/>
            </w:tcBorders>
            <w:shd w:val="clear" w:color="auto" w:fill="auto"/>
            <w:noWrap/>
            <w:vAlign w:val="bottom"/>
          </w:tcPr>
          <w:p w14:paraId="5714333B" w14:textId="77777777" w:rsidR="00C033FC" w:rsidRPr="001476BE" w:rsidRDefault="00C033FC" w:rsidP="00933827">
            <w:pPr>
              <w:spacing w:after="0" w:line="360" w:lineRule="auto"/>
              <w:jc w:val="center"/>
              <w:rPr>
                <w:rFonts w:ascii="Times New Roman" w:hAnsi="Times New Roman" w:cs="Times New Roman"/>
                <w:b/>
                <w:bCs/>
                <w:sz w:val="24"/>
                <w:szCs w:val="24"/>
              </w:rPr>
            </w:pPr>
            <w:r w:rsidRPr="001476BE">
              <w:rPr>
                <w:rFonts w:ascii="Times New Roman" w:hAnsi="Times New Roman" w:cs="Times New Roman"/>
                <w:b/>
                <w:bCs/>
                <w:sz w:val="24"/>
                <w:szCs w:val="24"/>
              </w:rPr>
              <w:t>EVALUACION</w:t>
            </w:r>
          </w:p>
        </w:tc>
        <w:tc>
          <w:tcPr>
            <w:tcW w:w="5422" w:type="dxa"/>
            <w:gridSpan w:val="10"/>
            <w:tcBorders>
              <w:top w:val="single" w:sz="4" w:space="0" w:color="auto"/>
              <w:left w:val="nil"/>
              <w:bottom w:val="single" w:sz="4" w:space="0" w:color="auto"/>
              <w:right w:val="single" w:sz="4" w:space="0" w:color="auto"/>
            </w:tcBorders>
            <w:shd w:val="clear" w:color="auto" w:fill="auto"/>
            <w:noWrap/>
            <w:vAlign w:val="bottom"/>
          </w:tcPr>
          <w:p w14:paraId="3CFE41B7" w14:textId="77777777" w:rsidR="00C033FC" w:rsidRPr="001476BE" w:rsidRDefault="00C033FC" w:rsidP="00933827">
            <w:pPr>
              <w:spacing w:after="0" w:line="360" w:lineRule="auto"/>
              <w:jc w:val="center"/>
              <w:rPr>
                <w:rFonts w:ascii="Times New Roman" w:hAnsi="Times New Roman" w:cs="Times New Roman"/>
                <w:b/>
                <w:bCs/>
                <w:sz w:val="24"/>
                <w:szCs w:val="24"/>
              </w:rPr>
            </w:pPr>
            <w:r w:rsidRPr="001476BE">
              <w:rPr>
                <w:rFonts w:ascii="Times New Roman" w:hAnsi="Times New Roman" w:cs="Times New Roman"/>
                <w:b/>
                <w:bCs/>
                <w:sz w:val="24"/>
                <w:szCs w:val="24"/>
              </w:rPr>
              <w:t>VALORACION</w:t>
            </w:r>
          </w:p>
        </w:tc>
      </w:tr>
      <w:tr w:rsidR="00C033FC" w:rsidRPr="001476BE" w14:paraId="3BAB7747"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09DC881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3764" w:type="dxa"/>
            <w:tcBorders>
              <w:top w:val="nil"/>
              <w:left w:val="nil"/>
              <w:bottom w:val="single" w:sz="4" w:space="0" w:color="auto"/>
              <w:right w:val="single" w:sz="4" w:space="0" w:color="auto"/>
            </w:tcBorders>
            <w:shd w:val="clear" w:color="auto" w:fill="auto"/>
            <w:noWrap/>
            <w:vAlign w:val="bottom"/>
          </w:tcPr>
          <w:p w14:paraId="6C5C7E84"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¿Criticas lo que te rodea?</w:t>
            </w:r>
          </w:p>
        </w:tc>
        <w:tc>
          <w:tcPr>
            <w:tcW w:w="544" w:type="dxa"/>
            <w:tcBorders>
              <w:top w:val="nil"/>
              <w:left w:val="nil"/>
              <w:bottom w:val="single" w:sz="4" w:space="0" w:color="auto"/>
              <w:right w:val="single" w:sz="4" w:space="0" w:color="auto"/>
            </w:tcBorders>
            <w:shd w:val="clear" w:color="auto" w:fill="auto"/>
            <w:noWrap/>
            <w:vAlign w:val="center"/>
          </w:tcPr>
          <w:p w14:paraId="336E75D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2FABA04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6630C89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788B376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0FD9EE6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369C641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28B8FC2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5BAD712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27DAC5F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0EE9D56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319ED30C"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3C0BA97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3764" w:type="dxa"/>
            <w:tcBorders>
              <w:top w:val="nil"/>
              <w:left w:val="nil"/>
              <w:bottom w:val="single" w:sz="4" w:space="0" w:color="auto"/>
              <w:right w:val="single" w:sz="4" w:space="0" w:color="auto"/>
            </w:tcBorders>
            <w:shd w:val="clear" w:color="auto" w:fill="auto"/>
            <w:noWrap/>
            <w:vAlign w:val="bottom"/>
          </w:tcPr>
          <w:p w14:paraId="26724AA6"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preocupas por los demás?</w:t>
            </w:r>
          </w:p>
        </w:tc>
        <w:tc>
          <w:tcPr>
            <w:tcW w:w="544" w:type="dxa"/>
            <w:tcBorders>
              <w:top w:val="nil"/>
              <w:left w:val="nil"/>
              <w:bottom w:val="single" w:sz="4" w:space="0" w:color="auto"/>
              <w:right w:val="single" w:sz="4" w:space="0" w:color="auto"/>
            </w:tcBorders>
            <w:shd w:val="clear" w:color="auto" w:fill="auto"/>
            <w:noWrap/>
            <w:vAlign w:val="center"/>
          </w:tcPr>
          <w:p w14:paraId="09A6902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55F51DC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3785486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0F380FE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74C610D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6D81DE3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2A373F4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2484139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79EF43B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6B04C8F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48156CF1"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35133E1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3764" w:type="dxa"/>
            <w:tcBorders>
              <w:top w:val="nil"/>
              <w:left w:val="nil"/>
              <w:bottom w:val="single" w:sz="4" w:space="0" w:color="auto"/>
              <w:right w:val="single" w:sz="4" w:space="0" w:color="auto"/>
            </w:tcBorders>
            <w:shd w:val="clear" w:color="auto" w:fill="auto"/>
            <w:noWrap/>
            <w:vAlign w:val="bottom"/>
          </w:tcPr>
          <w:p w14:paraId="3E40C953"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¿Confrontas con la realidad?</w:t>
            </w:r>
          </w:p>
        </w:tc>
        <w:tc>
          <w:tcPr>
            <w:tcW w:w="544" w:type="dxa"/>
            <w:tcBorders>
              <w:top w:val="nil"/>
              <w:left w:val="nil"/>
              <w:bottom w:val="single" w:sz="4" w:space="0" w:color="auto"/>
              <w:right w:val="single" w:sz="4" w:space="0" w:color="auto"/>
            </w:tcBorders>
            <w:shd w:val="clear" w:color="auto" w:fill="auto"/>
            <w:noWrap/>
            <w:vAlign w:val="center"/>
          </w:tcPr>
          <w:p w14:paraId="5678430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5EAF4CA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061BE9C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77E5161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2A8E630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3379CD3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62C1E63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43A9607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53E572B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246EC20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34E37039"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7901257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3764" w:type="dxa"/>
            <w:tcBorders>
              <w:top w:val="nil"/>
              <w:left w:val="nil"/>
              <w:bottom w:val="single" w:sz="4" w:space="0" w:color="auto"/>
              <w:right w:val="single" w:sz="4" w:space="0" w:color="auto"/>
            </w:tcBorders>
            <w:shd w:val="clear" w:color="auto" w:fill="auto"/>
            <w:noWrap/>
            <w:vAlign w:val="bottom"/>
          </w:tcPr>
          <w:p w14:paraId="3C06AD0E"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¿Actúas en forma natural?</w:t>
            </w:r>
          </w:p>
        </w:tc>
        <w:tc>
          <w:tcPr>
            <w:tcW w:w="544" w:type="dxa"/>
            <w:tcBorders>
              <w:top w:val="nil"/>
              <w:left w:val="nil"/>
              <w:bottom w:val="single" w:sz="4" w:space="0" w:color="auto"/>
              <w:right w:val="single" w:sz="4" w:space="0" w:color="auto"/>
            </w:tcBorders>
            <w:shd w:val="clear" w:color="auto" w:fill="auto"/>
            <w:noWrap/>
            <w:vAlign w:val="center"/>
          </w:tcPr>
          <w:p w14:paraId="6729CAB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495316D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13A004B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7CE15BF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6C92B04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52819CF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51705FD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5F1A85D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178D59C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24BAFF5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5BA79EA3"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1455019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3764" w:type="dxa"/>
            <w:tcBorders>
              <w:top w:val="nil"/>
              <w:left w:val="nil"/>
              <w:bottom w:val="single" w:sz="4" w:space="0" w:color="auto"/>
              <w:right w:val="single" w:sz="4" w:space="0" w:color="auto"/>
            </w:tcBorders>
            <w:shd w:val="clear" w:color="auto" w:fill="auto"/>
            <w:noWrap/>
            <w:vAlign w:val="bottom"/>
          </w:tcPr>
          <w:p w14:paraId="1C2AD141"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¿Originas conflictos sin querer?</w:t>
            </w:r>
          </w:p>
        </w:tc>
        <w:tc>
          <w:tcPr>
            <w:tcW w:w="544" w:type="dxa"/>
            <w:tcBorders>
              <w:top w:val="nil"/>
              <w:left w:val="nil"/>
              <w:bottom w:val="single" w:sz="4" w:space="0" w:color="auto"/>
              <w:right w:val="single" w:sz="4" w:space="0" w:color="auto"/>
            </w:tcBorders>
            <w:shd w:val="clear" w:color="auto" w:fill="auto"/>
            <w:noWrap/>
            <w:vAlign w:val="center"/>
          </w:tcPr>
          <w:p w14:paraId="31AA647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70DCBF0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5F9990A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214EAB7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6213A294"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2650FF2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0C58560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33E9177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10372B8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2F8D52A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0539646B"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487DBD3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3764" w:type="dxa"/>
            <w:tcBorders>
              <w:top w:val="nil"/>
              <w:left w:val="nil"/>
              <w:bottom w:val="single" w:sz="4" w:space="0" w:color="auto"/>
              <w:right w:val="single" w:sz="4" w:space="0" w:color="auto"/>
            </w:tcBorders>
            <w:shd w:val="clear" w:color="auto" w:fill="auto"/>
            <w:noWrap/>
            <w:vAlign w:val="bottom"/>
          </w:tcPr>
          <w:p w14:paraId="1AD1A7D3"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sientes con actitud nerviosa?</w:t>
            </w:r>
          </w:p>
        </w:tc>
        <w:tc>
          <w:tcPr>
            <w:tcW w:w="544" w:type="dxa"/>
            <w:tcBorders>
              <w:top w:val="nil"/>
              <w:left w:val="nil"/>
              <w:bottom w:val="single" w:sz="4" w:space="0" w:color="auto"/>
              <w:right w:val="single" w:sz="4" w:space="0" w:color="auto"/>
            </w:tcBorders>
            <w:shd w:val="clear" w:color="auto" w:fill="auto"/>
            <w:noWrap/>
            <w:vAlign w:val="center"/>
          </w:tcPr>
          <w:p w14:paraId="78201B3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02C238A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7004F0D4"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0897E6C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467C870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3255F11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260FB4E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439B29A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3299C68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50631C1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3C06D419"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05CE09F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3764" w:type="dxa"/>
            <w:tcBorders>
              <w:top w:val="nil"/>
              <w:left w:val="nil"/>
              <w:bottom w:val="single" w:sz="4" w:space="0" w:color="auto"/>
              <w:right w:val="single" w:sz="4" w:space="0" w:color="auto"/>
            </w:tcBorders>
            <w:shd w:val="clear" w:color="auto" w:fill="auto"/>
            <w:noWrap/>
            <w:vAlign w:val="bottom"/>
          </w:tcPr>
          <w:p w14:paraId="4C61A2FF"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gusta amenazar?</w:t>
            </w:r>
          </w:p>
        </w:tc>
        <w:tc>
          <w:tcPr>
            <w:tcW w:w="544" w:type="dxa"/>
            <w:tcBorders>
              <w:top w:val="nil"/>
              <w:left w:val="nil"/>
              <w:bottom w:val="single" w:sz="4" w:space="0" w:color="auto"/>
              <w:right w:val="single" w:sz="4" w:space="0" w:color="auto"/>
            </w:tcBorders>
            <w:shd w:val="clear" w:color="auto" w:fill="auto"/>
            <w:noWrap/>
            <w:vAlign w:val="center"/>
          </w:tcPr>
          <w:p w14:paraId="58B6EF0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7CFD741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225BF3F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3CAC3C8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3699E38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48BB650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581F77F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4A4AF27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384472A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34EE7B8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1B0962F0"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6D0390E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3764" w:type="dxa"/>
            <w:tcBorders>
              <w:top w:val="nil"/>
              <w:left w:val="nil"/>
              <w:bottom w:val="single" w:sz="4" w:space="0" w:color="auto"/>
              <w:right w:val="single" w:sz="4" w:space="0" w:color="auto"/>
            </w:tcBorders>
            <w:shd w:val="clear" w:color="auto" w:fill="auto"/>
            <w:noWrap/>
            <w:vAlign w:val="bottom"/>
          </w:tcPr>
          <w:p w14:paraId="3CDBF019"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agrada aconsejar y orientar?</w:t>
            </w:r>
          </w:p>
        </w:tc>
        <w:tc>
          <w:tcPr>
            <w:tcW w:w="544" w:type="dxa"/>
            <w:tcBorders>
              <w:top w:val="nil"/>
              <w:left w:val="nil"/>
              <w:bottom w:val="single" w:sz="4" w:space="0" w:color="auto"/>
              <w:right w:val="single" w:sz="4" w:space="0" w:color="auto"/>
            </w:tcBorders>
            <w:shd w:val="clear" w:color="auto" w:fill="auto"/>
            <w:noWrap/>
            <w:vAlign w:val="center"/>
          </w:tcPr>
          <w:p w14:paraId="5C96CFD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20AF4B8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7FF0981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4C085AD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7792B15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51A952E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67DD75A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35F7616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6E61AA0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33C4AC0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4B6A52B6"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5225607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3764" w:type="dxa"/>
            <w:tcBorders>
              <w:top w:val="nil"/>
              <w:left w:val="nil"/>
              <w:bottom w:val="single" w:sz="4" w:space="0" w:color="auto"/>
              <w:right w:val="single" w:sz="4" w:space="0" w:color="auto"/>
            </w:tcBorders>
            <w:shd w:val="clear" w:color="auto" w:fill="auto"/>
            <w:noWrap/>
            <w:vAlign w:val="bottom"/>
          </w:tcPr>
          <w:p w14:paraId="7EF26F72"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gusta analizar y orientar?</w:t>
            </w:r>
          </w:p>
        </w:tc>
        <w:tc>
          <w:tcPr>
            <w:tcW w:w="544" w:type="dxa"/>
            <w:tcBorders>
              <w:top w:val="nil"/>
              <w:left w:val="nil"/>
              <w:bottom w:val="single" w:sz="4" w:space="0" w:color="auto"/>
              <w:right w:val="single" w:sz="4" w:space="0" w:color="auto"/>
            </w:tcBorders>
            <w:shd w:val="clear" w:color="auto" w:fill="auto"/>
            <w:noWrap/>
            <w:vAlign w:val="center"/>
          </w:tcPr>
          <w:p w14:paraId="35AA6DC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66429E2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24B9E16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0A0854A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7CA5562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6DE6DFD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4D256A6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2F70000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76BD199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4F8C10B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634D7293"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48F3F13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c>
          <w:tcPr>
            <w:tcW w:w="3764" w:type="dxa"/>
            <w:tcBorders>
              <w:top w:val="nil"/>
              <w:left w:val="nil"/>
              <w:bottom w:val="single" w:sz="4" w:space="0" w:color="auto"/>
              <w:right w:val="single" w:sz="4" w:space="0" w:color="auto"/>
            </w:tcBorders>
            <w:shd w:val="clear" w:color="auto" w:fill="auto"/>
            <w:noWrap/>
            <w:vAlign w:val="bottom"/>
          </w:tcPr>
          <w:p w14:paraId="517A0121"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agrada ser entusiasta?</w:t>
            </w:r>
          </w:p>
        </w:tc>
        <w:tc>
          <w:tcPr>
            <w:tcW w:w="544" w:type="dxa"/>
            <w:tcBorders>
              <w:top w:val="nil"/>
              <w:left w:val="nil"/>
              <w:bottom w:val="single" w:sz="4" w:space="0" w:color="auto"/>
              <w:right w:val="single" w:sz="4" w:space="0" w:color="auto"/>
            </w:tcBorders>
            <w:shd w:val="clear" w:color="auto" w:fill="auto"/>
            <w:noWrap/>
            <w:vAlign w:val="center"/>
          </w:tcPr>
          <w:p w14:paraId="508A3EA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6291990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06A97D84"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2F40D2B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64E1C02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43957F0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5937B1E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48B0836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36AE88E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60C7928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28313DDD"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2D31655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11</w:t>
            </w:r>
          </w:p>
        </w:tc>
        <w:tc>
          <w:tcPr>
            <w:tcW w:w="3764" w:type="dxa"/>
            <w:tcBorders>
              <w:top w:val="nil"/>
              <w:left w:val="nil"/>
              <w:bottom w:val="single" w:sz="4" w:space="0" w:color="auto"/>
              <w:right w:val="single" w:sz="4" w:space="0" w:color="auto"/>
            </w:tcBorders>
            <w:shd w:val="clear" w:color="auto" w:fill="auto"/>
            <w:noWrap/>
            <w:vAlign w:val="bottom"/>
          </w:tcPr>
          <w:p w14:paraId="5B08AE30"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¿Sientes envidia por los demás?</w:t>
            </w:r>
          </w:p>
        </w:tc>
        <w:tc>
          <w:tcPr>
            <w:tcW w:w="544" w:type="dxa"/>
            <w:tcBorders>
              <w:top w:val="nil"/>
              <w:left w:val="nil"/>
              <w:bottom w:val="single" w:sz="4" w:space="0" w:color="auto"/>
              <w:right w:val="single" w:sz="4" w:space="0" w:color="auto"/>
            </w:tcBorders>
            <w:shd w:val="clear" w:color="auto" w:fill="auto"/>
            <w:noWrap/>
            <w:vAlign w:val="center"/>
          </w:tcPr>
          <w:p w14:paraId="770F588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22C32A6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343D72B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346718D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7230F70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5B828CB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3A5DC81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3AD0D76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78E3FF6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5DC9F7B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497586C9"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041F0FF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12</w:t>
            </w:r>
          </w:p>
        </w:tc>
        <w:tc>
          <w:tcPr>
            <w:tcW w:w="3764" w:type="dxa"/>
            <w:tcBorders>
              <w:top w:val="nil"/>
              <w:left w:val="nil"/>
              <w:bottom w:val="single" w:sz="4" w:space="0" w:color="auto"/>
              <w:right w:val="single" w:sz="4" w:space="0" w:color="auto"/>
            </w:tcBorders>
            <w:shd w:val="clear" w:color="auto" w:fill="auto"/>
            <w:noWrap/>
            <w:vAlign w:val="bottom"/>
          </w:tcPr>
          <w:p w14:paraId="36B457EA"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gusta orientar a otros?</w:t>
            </w:r>
          </w:p>
        </w:tc>
        <w:tc>
          <w:tcPr>
            <w:tcW w:w="544" w:type="dxa"/>
            <w:tcBorders>
              <w:top w:val="nil"/>
              <w:left w:val="nil"/>
              <w:bottom w:val="single" w:sz="4" w:space="0" w:color="auto"/>
              <w:right w:val="single" w:sz="4" w:space="0" w:color="auto"/>
            </w:tcBorders>
            <w:shd w:val="clear" w:color="auto" w:fill="auto"/>
            <w:noWrap/>
            <w:vAlign w:val="center"/>
          </w:tcPr>
          <w:p w14:paraId="3F9D760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16C622C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4A31925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6AC7460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79D760F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56B115A4"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629809E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7DC1784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02310C7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2EB74F9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2937DF51"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3CC0B49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13</w:t>
            </w:r>
          </w:p>
        </w:tc>
        <w:tc>
          <w:tcPr>
            <w:tcW w:w="3764" w:type="dxa"/>
            <w:tcBorders>
              <w:top w:val="nil"/>
              <w:left w:val="nil"/>
              <w:bottom w:val="single" w:sz="4" w:space="0" w:color="auto"/>
              <w:right w:val="single" w:sz="4" w:space="0" w:color="auto"/>
            </w:tcBorders>
            <w:shd w:val="clear" w:color="auto" w:fill="auto"/>
            <w:noWrap/>
            <w:vAlign w:val="bottom"/>
          </w:tcPr>
          <w:p w14:paraId="47DC1FED"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¿Eres severo(a) y exigente?</w:t>
            </w:r>
          </w:p>
        </w:tc>
        <w:tc>
          <w:tcPr>
            <w:tcW w:w="544" w:type="dxa"/>
            <w:tcBorders>
              <w:top w:val="nil"/>
              <w:left w:val="nil"/>
              <w:bottom w:val="single" w:sz="4" w:space="0" w:color="auto"/>
              <w:right w:val="single" w:sz="4" w:space="0" w:color="auto"/>
            </w:tcBorders>
            <w:shd w:val="clear" w:color="auto" w:fill="auto"/>
            <w:noWrap/>
            <w:vAlign w:val="center"/>
          </w:tcPr>
          <w:p w14:paraId="62C1AD9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3B2DB30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633900D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1CE1D28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1E576FF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1B705E6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40E199C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29D5991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025F2F3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18A2663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6F471D5F"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5F7EEBA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14</w:t>
            </w:r>
          </w:p>
        </w:tc>
        <w:tc>
          <w:tcPr>
            <w:tcW w:w="3764" w:type="dxa"/>
            <w:tcBorders>
              <w:top w:val="nil"/>
              <w:left w:val="nil"/>
              <w:bottom w:val="single" w:sz="4" w:space="0" w:color="auto"/>
              <w:right w:val="single" w:sz="4" w:space="0" w:color="auto"/>
            </w:tcBorders>
            <w:shd w:val="clear" w:color="auto" w:fill="auto"/>
            <w:noWrap/>
            <w:vAlign w:val="bottom"/>
          </w:tcPr>
          <w:p w14:paraId="232385F1"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gusta motivar e incentivar?</w:t>
            </w:r>
          </w:p>
        </w:tc>
        <w:tc>
          <w:tcPr>
            <w:tcW w:w="544" w:type="dxa"/>
            <w:tcBorders>
              <w:top w:val="nil"/>
              <w:left w:val="nil"/>
              <w:bottom w:val="single" w:sz="4" w:space="0" w:color="auto"/>
              <w:right w:val="single" w:sz="4" w:space="0" w:color="auto"/>
            </w:tcBorders>
            <w:shd w:val="clear" w:color="auto" w:fill="auto"/>
            <w:noWrap/>
            <w:vAlign w:val="center"/>
          </w:tcPr>
          <w:p w14:paraId="24D6365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48EF352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1BD787B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367F44B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4B7AE46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44996D2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4CFC74C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0C192F2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3D32560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4F1B8EE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2C7D1509"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163EA85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15</w:t>
            </w:r>
          </w:p>
        </w:tc>
        <w:tc>
          <w:tcPr>
            <w:tcW w:w="3764" w:type="dxa"/>
            <w:tcBorders>
              <w:top w:val="nil"/>
              <w:left w:val="nil"/>
              <w:bottom w:val="single" w:sz="4" w:space="0" w:color="auto"/>
              <w:right w:val="single" w:sz="4" w:space="0" w:color="auto"/>
            </w:tcBorders>
            <w:shd w:val="clear" w:color="auto" w:fill="auto"/>
            <w:noWrap/>
            <w:vAlign w:val="bottom"/>
          </w:tcPr>
          <w:p w14:paraId="7CCD01EB"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¿Solicitas y brindas información?</w:t>
            </w:r>
          </w:p>
        </w:tc>
        <w:tc>
          <w:tcPr>
            <w:tcW w:w="544" w:type="dxa"/>
            <w:tcBorders>
              <w:top w:val="nil"/>
              <w:left w:val="nil"/>
              <w:bottom w:val="single" w:sz="4" w:space="0" w:color="auto"/>
              <w:right w:val="single" w:sz="4" w:space="0" w:color="auto"/>
            </w:tcBorders>
            <w:shd w:val="clear" w:color="auto" w:fill="auto"/>
            <w:noWrap/>
            <w:vAlign w:val="center"/>
          </w:tcPr>
          <w:p w14:paraId="5FCF9F4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3B1EAAB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2288A16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6EA49B3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3BE4ADE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4EEF8374"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5592D68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7D3BD2C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7B11F3C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7AC32C0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295535EA"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559CC3E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16</w:t>
            </w:r>
          </w:p>
        </w:tc>
        <w:tc>
          <w:tcPr>
            <w:tcW w:w="3764" w:type="dxa"/>
            <w:tcBorders>
              <w:top w:val="nil"/>
              <w:left w:val="nil"/>
              <w:bottom w:val="single" w:sz="4" w:space="0" w:color="auto"/>
              <w:right w:val="single" w:sz="4" w:space="0" w:color="auto"/>
            </w:tcBorders>
            <w:shd w:val="clear" w:color="auto" w:fill="auto"/>
            <w:noWrap/>
            <w:vAlign w:val="bottom"/>
          </w:tcPr>
          <w:p w14:paraId="7A1523C6" w14:textId="77777777" w:rsidR="00C033FC" w:rsidRPr="001476BE" w:rsidRDefault="00C033FC" w:rsidP="00933827">
            <w:pPr>
              <w:spacing w:after="0" w:line="360" w:lineRule="auto"/>
              <w:rPr>
                <w:rFonts w:ascii="Times New Roman" w:hAnsi="Times New Roman" w:cs="Times New Roman"/>
                <w:sz w:val="24"/>
                <w:szCs w:val="24"/>
                <w:lang w:val="pt-BR"/>
              </w:rPr>
            </w:pPr>
            <w:r w:rsidRPr="001476BE">
              <w:rPr>
                <w:rFonts w:ascii="Times New Roman" w:hAnsi="Times New Roman" w:cs="Times New Roman"/>
                <w:sz w:val="24"/>
                <w:szCs w:val="24"/>
                <w:lang w:val="pt-BR"/>
              </w:rPr>
              <w:t>¿Eres vivaz e intuitivo (a)?</w:t>
            </w:r>
          </w:p>
        </w:tc>
        <w:tc>
          <w:tcPr>
            <w:tcW w:w="544" w:type="dxa"/>
            <w:tcBorders>
              <w:top w:val="nil"/>
              <w:left w:val="nil"/>
              <w:bottom w:val="single" w:sz="4" w:space="0" w:color="auto"/>
              <w:right w:val="single" w:sz="4" w:space="0" w:color="auto"/>
            </w:tcBorders>
            <w:shd w:val="clear" w:color="auto" w:fill="auto"/>
            <w:noWrap/>
            <w:vAlign w:val="center"/>
          </w:tcPr>
          <w:p w14:paraId="180A6A7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62A3946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3881E5B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6A56D90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20D0ADD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00A927B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7464289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4176BFD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03A97D8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1841A49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150B9916"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450216C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17</w:t>
            </w:r>
          </w:p>
        </w:tc>
        <w:tc>
          <w:tcPr>
            <w:tcW w:w="3764" w:type="dxa"/>
            <w:tcBorders>
              <w:top w:val="nil"/>
              <w:left w:val="nil"/>
              <w:bottom w:val="single" w:sz="4" w:space="0" w:color="auto"/>
              <w:right w:val="single" w:sz="4" w:space="0" w:color="auto"/>
            </w:tcBorders>
            <w:shd w:val="clear" w:color="auto" w:fill="auto"/>
            <w:noWrap/>
            <w:vAlign w:val="bottom"/>
          </w:tcPr>
          <w:p w14:paraId="7C3139D7"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gusta culpar a las personas?</w:t>
            </w:r>
          </w:p>
        </w:tc>
        <w:tc>
          <w:tcPr>
            <w:tcW w:w="544" w:type="dxa"/>
            <w:tcBorders>
              <w:top w:val="nil"/>
              <w:left w:val="nil"/>
              <w:bottom w:val="single" w:sz="4" w:space="0" w:color="auto"/>
              <w:right w:val="single" w:sz="4" w:space="0" w:color="auto"/>
            </w:tcBorders>
            <w:shd w:val="clear" w:color="auto" w:fill="auto"/>
            <w:noWrap/>
            <w:vAlign w:val="center"/>
          </w:tcPr>
          <w:p w14:paraId="0784F3F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129095D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4FD2032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46D0783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469FB50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77F0EDD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70E032B4"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6406243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5AA74EE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5F8BE63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52C6A1C9"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78FC90F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18</w:t>
            </w:r>
          </w:p>
        </w:tc>
        <w:tc>
          <w:tcPr>
            <w:tcW w:w="3764" w:type="dxa"/>
            <w:tcBorders>
              <w:top w:val="nil"/>
              <w:left w:val="nil"/>
              <w:bottom w:val="single" w:sz="4" w:space="0" w:color="auto"/>
              <w:right w:val="single" w:sz="4" w:space="0" w:color="auto"/>
            </w:tcBorders>
            <w:shd w:val="clear" w:color="auto" w:fill="auto"/>
            <w:noWrap/>
            <w:vAlign w:val="bottom"/>
          </w:tcPr>
          <w:p w14:paraId="0C517759"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sientes inseguro (a)?</w:t>
            </w:r>
          </w:p>
        </w:tc>
        <w:tc>
          <w:tcPr>
            <w:tcW w:w="544" w:type="dxa"/>
            <w:tcBorders>
              <w:top w:val="nil"/>
              <w:left w:val="nil"/>
              <w:bottom w:val="single" w:sz="4" w:space="0" w:color="auto"/>
              <w:right w:val="single" w:sz="4" w:space="0" w:color="auto"/>
            </w:tcBorders>
            <w:shd w:val="clear" w:color="auto" w:fill="auto"/>
            <w:noWrap/>
            <w:vAlign w:val="center"/>
          </w:tcPr>
          <w:p w14:paraId="2C5C464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6B02084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4804AC3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764F8FC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654B77F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1B4550A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4D3443C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69180D3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5ABFE97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0F6C8F6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4D5F19C2"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2939726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19</w:t>
            </w:r>
          </w:p>
        </w:tc>
        <w:tc>
          <w:tcPr>
            <w:tcW w:w="3764" w:type="dxa"/>
            <w:tcBorders>
              <w:top w:val="nil"/>
              <w:left w:val="nil"/>
              <w:bottom w:val="single" w:sz="4" w:space="0" w:color="auto"/>
              <w:right w:val="single" w:sz="4" w:space="0" w:color="auto"/>
            </w:tcBorders>
            <w:shd w:val="clear" w:color="auto" w:fill="auto"/>
            <w:noWrap/>
            <w:vAlign w:val="bottom"/>
          </w:tcPr>
          <w:p w14:paraId="1BE7108C"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¿Eres autoritario (a)?</w:t>
            </w:r>
          </w:p>
        </w:tc>
        <w:tc>
          <w:tcPr>
            <w:tcW w:w="544" w:type="dxa"/>
            <w:tcBorders>
              <w:top w:val="nil"/>
              <w:left w:val="nil"/>
              <w:bottom w:val="single" w:sz="4" w:space="0" w:color="auto"/>
              <w:right w:val="single" w:sz="4" w:space="0" w:color="auto"/>
            </w:tcBorders>
            <w:shd w:val="clear" w:color="auto" w:fill="auto"/>
            <w:noWrap/>
            <w:vAlign w:val="center"/>
          </w:tcPr>
          <w:p w14:paraId="0A727BA4"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64FDFF9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7F425854"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2F439BF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4FC3C3A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2434A9FE"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136A391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6D1CC33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037A77C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0C5253A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3EA7F881"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546C124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20</w:t>
            </w:r>
          </w:p>
        </w:tc>
        <w:tc>
          <w:tcPr>
            <w:tcW w:w="3764" w:type="dxa"/>
            <w:tcBorders>
              <w:top w:val="nil"/>
              <w:left w:val="nil"/>
              <w:bottom w:val="single" w:sz="4" w:space="0" w:color="auto"/>
              <w:right w:val="single" w:sz="4" w:space="0" w:color="auto"/>
            </w:tcBorders>
            <w:shd w:val="clear" w:color="auto" w:fill="auto"/>
            <w:noWrap/>
            <w:vAlign w:val="bottom"/>
          </w:tcPr>
          <w:p w14:paraId="5104F4DF"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agrada proteger y orientar?</w:t>
            </w:r>
          </w:p>
        </w:tc>
        <w:tc>
          <w:tcPr>
            <w:tcW w:w="544" w:type="dxa"/>
            <w:tcBorders>
              <w:top w:val="nil"/>
              <w:left w:val="nil"/>
              <w:bottom w:val="single" w:sz="4" w:space="0" w:color="auto"/>
              <w:right w:val="single" w:sz="4" w:space="0" w:color="auto"/>
            </w:tcBorders>
            <w:shd w:val="clear" w:color="auto" w:fill="auto"/>
            <w:noWrap/>
            <w:vAlign w:val="center"/>
          </w:tcPr>
          <w:p w14:paraId="4632DDC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2872580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45A71A3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36A5B9D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0ED79C1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008AF0A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6D3FCEA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43E894A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4C9C56F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24C1ECD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13A8478D"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4CF5452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21</w:t>
            </w:r>
          </w:p>
        </w:tc>
        <w:tc>
          <w:tcPr>
            <w:tcW w:w="3764" w:type="dxa"/>
            <w:tcBorders>
              <w:top w:val="nil"/>
              <w:left w:val="nil"/>
              <w:bottom w:val="single" w:sz="4" w:space="0" w:color="auto"/>
              <w:right w:val="single" w:sz="4" w:space="0" w:color="auto"/>
            </w:tcBorders>
            <w:shd w:val="clear" w:color="auto" w:fill="auto"/>
            <w:noWrap/>
            <w:vAlign w:val="bottom"/>
          </w:tcPr>
          <w:p w14:paraId="7869DBC6"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¿Tomas interés en aprender?</w:t>
            </w:r>
          </w:p>
        </w:tc>
        <w:tc>
          <w:tcPr>
            <w:tcW w:w="544" w:type="dxa"/>
            <w:tcBorders>
              <w:top w:val="nil"/>
              <w:left w:val="nil"/>
              <w:bottom w:val="single" w:sz="4" w:space="0" w:color="auto"/>
              <w:right w:val="single" w:sz="4" w:space="0" w:color="auto"/>
            </w:tcBorders>
            <w:shd w:val="clear" w:color="auto" w:fill="auto"/>
            <w:noWrap/>
            <w:vAlign w:val="center"/>
          </w:tcPr>
          <w:p w14:paraId="1021448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674DA8D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2953C8E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0E4F1C9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0C096C9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609756C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28E941E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1790F49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2F03D98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41BD3BB4"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46080CE3"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39CDB9E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22</w:t>
            </w:r>
          </w:p>
        </w:tc>
        <w:tc>
          <w:tcPr>
            <w:tcW w:w="3764" w:type="dxa"/>
            <w:tcBorders>
              <w:top w:val="nil"/>
              <w:left w:val="nil"/>
              <w:bottom w:val="single" w:sz="4" w:space="0" w:color="auto"/>
              <w:right w:val="single" w:sz="4" w:space="0" w:color="auto"/>
            </w:tcBorders>
            <w:shd w:val="clear" w:color="auto" w:fill="auto"/>
            <w:noWrap/>
            <w:vAlign w:val="bottom"/>
          </w:tcPr>
          <w:p w14:paraId="24627A70"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¿Te gusta estar alegre?</w:t>
            </w:r>
          </w:p>
        </w:tc>
        <w:tc>
          <w:tcPr>
            <w:tcW w:w="544" w:type="dxa"/>
            <w:tcBorders>
              <w:top w:val="nil"/>
              <w:left w:val="nil"/>
              <w:bottom w:val="single" w:sz="4" w:space="0" w:color="auto"/>
              <w:right w:val="single" w:sz="4" w:space="0" w:color="auto"/>
            </w:tcBorders>
            <w:shd w:val="clear" w:color="auto" w:fill="auto"/>
            <w:noWrap/>
            <w:vAlign w:val="center"/>
          </w:tcPr>
          <w:p w14:paraId="70FFDD2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22D3D911"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343B282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5C7F7AB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21939A9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369D8F95"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559A17F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1396AB4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1635E4B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2C94081D"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792B154D"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3DE33DD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23</w:t>
            </w:r>
          </w:p>
        </w:tc>
        <w:tc>
          <w:tcPr>
            <w:tcW w:w="3764" w:type="dxa"/>
            <w:tcBorders>
              <w:top w:val="nil"/>
              <w:left w:val="nil"/>
              <w:bottom w:val="single" w:sz="4" w:space="0" w:color="auto"/>
              <w:right w:val="single" w:sz="4" w:space="0" w:color="auto"/>
            </w:tcBorders>
            <w:shd w:val="clear" w:color="auto" w:fill="auto"/>
            <w:noWrap/>
            <w:vAlign w:val="bottom"/>
          </w:tcPr>
          <w:p w14:paraId="51C7ADEE"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¿Eres resentido (a)?</w:t>
            </w:r>
          </w:p>
        </w:tc>
        <w:tc>
          <w:tcPr>
            <w:tcW w:w="544" w:type="dxa"/>
            <w:tcBorders>
              <w:top w:val="nil"/>
              <w:left w:val="nil"/>
              <w:bottom w:val="single" w:sz="4" w:space="0" w:color="auto"/>
              <w:right w:val="single" w:sz="4" w:space="0" w:color="auto"/>
            </w:tcBorders>
            <w:shd w:val="clear" w:color="auto" w:fill="auto"/>
            <w:noWrap/>
            <w:vAlign w:val="center"/>
          </w:tcPr>
          <w:p w14:paraId="74685AF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627708A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0B93D4CC"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41575FB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4FFECB0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7CBF1764"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49F14758"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484AEA16"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7D033624"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7F40EF5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r w:rsidR="00C033FC" w:rsidRPr="001476BE" w14:paraId="6BDDAB21" w14:textId="77777777" w:rsidTr="00933827">
        <w:trPr>
          <w:trHeight w:val="285"/>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14:paraId="04DD2170"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24</w:t>
            </w:r>
          </w:p>
        </w:tc>
        <w:tc>
          <w:tcPr>
            <w:tcW w:w="3764" w:type="dxa"/>
            <w:tcBorders>
              <w:top w:val="nil"/>
              <w:left w:val="nil"/>
              <w:bottom w:val="single" w:sz="4" w:space="0" w:color="auto"/>
              <w:right w:val="single" w:sz="4" w:space="0" w:color="auto"/>
            </w:tcBorders>
            <w:shd w:val="clear" w:color="auto" w:fill="auto"/>
            <w:noWrap/>
            <w:vAlign w:val="bottom"/>
          </w:tcPr>
          <w:p w14:paraId="32587FE8" w14:textId="77777777" w:rsidR="00C033FC" w:rsidRPr="001476BE" w:rsidRDefault="00C033FC" w:rsidP="00933827">
            <w:pPr>
              <w:spacing w:after="0" w:line="360" w:lineRule="auto"/>
              <w:rPr>
                <w:rFonts w:ascii="Times New Roman" w:hAnsi="Times New Roman" w:cs="Times New Roman"/>
                <w:sz w:val="24"/>
                <w:szCs w:val="24"/>
              </w:rPr>
            </w:pPr>
            <w:r w:rsidRPr="001476BE">
              <w:rPr>
                <w:rFonts w:ascii="Times New Roman" w:hAnsi="Times New Roman" w:cs="Times New Roman"/>
                <w:sz w:val="24"/>
                <w:szCs w:val="24"/>
              </w:rPr>
              <w:t>¿Aceptas todo de los demás?</w:t>
            </w:r>
          </w:p>
        </w:tc>
        <w:tc>
          <w:tcPr>
            <w:tcW w:w="544" w:type="dxa"/>
            <w:tcBorders>
              <w:top w:val="nil"/>
              <w:left w:val="nil"/>
              <w:bottom w:val="single" w:sz="4" w:space="0" w:color="auto"/>
              <w:right w:val="single" w:sz="4" w:space="0" w:color="auto"/>
            </w:tcBorders>
            <w:shd w:val="clear" w:color="auto" w:fill="auto"/>
            <w:noWrap/>
            <w:vAlign w:val="center"/>
          </w:tcPr>
          <w:p w14:paraId="082FC64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w:t>
            </w:r>
          </w:p>
        </w:tc>
        <w:tc>
          <w:tcPr>
            <w:tcW w:w="544" w:type="dxa"/>
            <w:tcBorders>
              <w:top w:val="nil"/>
              <w:left w:val="nil"/>
              <w:bottom w:val="single" w:sz="4" w:space="0" w:color="auto"/>
              <w:right w:val="single" w:sz="4" w:space="0" w:color="auto"/>
            </w:tcBorders>
            <w:shd w:val="clear" w:color="auto" w:fill="auto"/>
            <w:noWrap/>
            <w:vAlign w:val="center"/>
          </w:tcPr>
          <w:p w14:paraId="2BD6EB03"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2</w:t>
            </w:r>
          </w:p>
        </w:tc>
        <w:tc>
          <w:tcPr>
            <w:tcW w:w="544" w:type="dxa"/>
            <w:tcBorders>
              <w:top w:val="nil"/>
              <w:left w:val="nil"/>
              <w:bottom w:val="single" w:sz="4" w:space="0" w:color="auto"/>
              <w:right w:val="single" w:sz="4" w:space="0" w:color="auto"/>
            </w:tcBorders>
            <w:shd w:val="clear" w:color="auto" w:fill="auto"/>
            <w:noWrap/>
            <w:vAlign w:val="center"/>
          </w:tcPr>
          <w:p w14:paraId="6F029BAB"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3</w:t>
            </w:r>
          </w:p>
        </w:tc>
        <w:tc>
          <w:tcPr>
            <w:tcW w:w="544" w:type="dxa"/>
            <w:tcBorders>
              <w:top w:val="nil"/>
              <w:left w:val="nil"/>
              <w:bottom w:val="single" w:sz="4" w:space="0" w:color="auto"/>
              <w:right w:val="single" w:sz="4" w:space="0" w:color="auto"/>
            </w:tcBorders>
            <w:shd w:val="clear" w:color="auto" w:fill="auto"/>
            <w:noWrap/>
            <w:vAlign w:val="center"/>
          </w:tcPr>
          <w:p w14:paraId="521AD73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4</w:t>
            </w:r>
          </w:p>
        </w:tc>
        <w:tc>
          <w:tcPr>
            <w:tcW w:w="544" w:type="dxa"/>
            <w:tcBorders>
              <w:top w:val="nil"/>
              <w:left w:val="nil"/>
              <w:bottom w:val="single" w:sz="4" w:space="0" w:color="auto"/>
              <w:right w:val="single" w:sz="4" w:space="0" w:color="auto"/>
            </w:tcBorders>
            <w:shd w:val="clear" w:color="auto" w:fill="auto"/>
            <w:noWrap/>
            <w:vAlign w:val="center"/>
          </w:tcPr>
          <w:p w14:paraId="6ABE7E8A"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5</w:t>
            </w:r>
          </w:p>
        </w:tc>
        <w:tc>
          <w:tcPr>
            <w:tcW w:w="544" w:type="dxa"/>
            <w:tcBorders>
              <w:top w:val="nil"/>
              <w:left w:val="nil"/>
              <w:bottom w:val="single" w:sz="4" w:space="0" w:color="auto"/>
              <w:right w:val="single" w:sz="4" w:space="0" w:color="auto"/>
            </w:tcBorders>
            <w:shd w:val="clear" w:color="auto" w:fill="auto"/>
            <w:noWrap/>
            <w:vAlign w:val="center"/>
          </w:tcPr>
          <w:p w14:paraId="29096B1F"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6</w:t>
            </w:r>
          </w:p>
        </w:tc>
        <w:tc>
          <w:tcPr>
            <w:tcW w:w="544" w:type="dxa"/>
            <w:tcBorders>
              <w:top w:val="nil"/>
              <w:left w:val="nil"/>
              <w:bottom w:val="single" w:sz="4" w:space="0" w:color="auto"/>
              <w:right w:val="single" w:sz="4" w:space="0" w:color="auto"/>
            </w:tcBorders>
            <w:shd w:val="clear" w:color="auto" w:fill="auto"/>
            <w:noWrap/>
            <w:vAlign w:val="center"/>
          </w:tcPr>
          <w:p w14:paraId="695F48D2"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7</w:t>
            </w:r>
          </w:p>
        </w:tc>
        <w:tc>
          <w:tcPr>
            <w:tcW w:w="544" w:type="dxa"/>
            <w:tcBorders>
              <w:top w:val="nil"/>
              <w:left w:val="nil"/>
              <w:bottom w:val="single" w:sz="4" w:space="0" w:color="auto"/>
              <w:right w:val="single" w:sz="4" w:space="0" w:color="auto"/>
            </w:tcBorders>
            <w:shd w:val="clear" w:color="auto" w:fill="auto"/>
            <w:noWrap/>
            <w:vAlign w:val="center"/>
          </w:tcPr>
          <w:p w14:paraId="077981D9"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8</w:t>
            </w:r>
          </w:p>
        </w:tc>
        <w:tc>
          <w:tcPr>
            <w:tcW w:w="544" w:type="dxa"/>
            <w:tcBorders>
              <w:top w:val="nil"/>
              <w:left w:val="nil"/>
              <w:bottom w:val="single" w:sz="4" w:space="0" w:color="auto"/>
              <w:right w:val="single" w:sz="4" w:space="0" w:color="auto"/>
            </w:tcBorders>
            <w:shd w:val="clear" w:color="auto" w:fill="auto"/>
            <w:noWrap/>
            <w:vAlign w:val="center"/>
          </w:tcPr>
          <w:p w14:paraId="5B77285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9</w:t>
            </w:r>
          </w:p>
        </w:tc>
        <w:tc>
          <w:tcPr>
            <w:tcW w:w="526" w:type="dxa"/>
            <w:tcBorders>
              <w:top w:val="nil"/>
              <w:left w:val="nil"/>
              <w:bottom w:val="single" w:sz="4" w:space="0" w:color="auto"/>
              <w:right w:val="single" w:sz="4" w:space="0" w:color="auto"/>
            </w:tcBorders>
            <w:shd w:val="clear" w:color="auto" w:fill="auto"/>
            <w:noWrap/>
            <w:vAlign w:val="center"/>
          </w:tcPr>
          <w:p w14:paraId="05536887" w14:textId="77777777" w:rsidR="00C033FC" w:rsidRPr="001476BE" w:rsidRDefault="00C033FC" w:rsidP="00933827">
            <w:pPr>
              <w:spacing w:after="0" w:line="360" w:lineRule="auto"/>
              <w:jc w:val="center"/>
              <w:rPr>
                <w:rFonts w:ascii="Times New Roman" w:hAnsi="Times New Roman" w:cs="Times New Roman"/>
                <w:sz w:val="24"/>
                <w:szCs w:val="24"/>
              </w:rPr>
            </w:pPr>
            <w:r w:rsidRPr="001476BE">
              <w:rPr>
                <w:rFonts w:ascii="Times New Roman" w:hAnsi="Times New Roman" w:cs="Times New Roman"/>
                <w:sz w:val="24"/>
                <w:szCs w:val="24"/>
              </w:rPr>
              <w:t>10</w:t>
            </w:r>
          </w:p>
        </w:tc>
      </w:tr>
    </w:tbl>
    <w:p w14:paraId="31FAF1A6" w14:textId="77777777" w:rsidR="00C033FC" w:rsidRPr="001476BE" w:rsidRDefault="00C033FC" w:rsidP="00C033FC">
      <w:pPr>
        <w:pStyle w:val="Default"/>
        <w:spacing w:line="360" w:lineRule="auto"/>
        <w:rPr>
          <w:rFonts w:ascii="Times New Roman" w:hAnsi="Times New Roman" w:cs="Times New Roman"/>
          <w:b/>
          <w:bCs/>
        </w:rPr>
      </w:pPr>
    </w:p>
    <w:p w14:paraId="03152D13" w14:textId="77777777" w:rsidR="00C033FC" w:rsidRPr="00C033FC" w:rsidRDefault="00C033FC" w:rsidP="00C033FC">
      <w:pPr>
        <w:rPr>
          <w:lang w:val="es-ES"/>
        </w:rPr>
        <w:sectPr w:rsidR="00C033FC" w:rsidRPr="00C033FC" w:rsidSect="002F1E11">
          <w:pgSz w:w="11906" w:h="16838"/>
          <w:pgMar w:top="1701" w:right="1701" w:bottom="1701" w:left="2268" w:header="709" w:footer="709" w:gutter="0"/>
          <w:cols w:space="708"/>
          <w:docGrid w:linePitch="360"/>
        </w:sectPr>
      </w:pPr>
    </w:p>
    <w:p w14:paraId="5E6ED51E" w14:textId="19AA45D6" w:rsidR="009C7278" w:rsidRDefault="009C7278" w:rsidP="002853F7">
      <w:pPr>
        <w:pStyle w:val="Ttulo1"/>
        <w:spacing w:before="0" w:line="480" w:lineRule="auto"/>
        <w:rPr>
          <w:rFonts w:cs="Times New Roman"/>
          <w:szCs w:val="24"/>
        </w:rPr>
      </w:pPr>
      <w:bookmarkStart w:id="119" w:name="_Toc487574157"/>
      <w:r w:rsidRPr="00A30572">
        <w:rPr>
          <w:rFonts w:cs="Times New Roman"/>
          <w:szCs w:val="24"/>
        </w:rPr>
        <w:t xml:space="preserve">ANEXO </w:t>
      </w:r>
      <w:bookmarkEnd w:id="119"/>
      <w:r w:rsidR="00572FD5">
        <w:rPr>
          <w:rFonts w:cs="Times New Roman"/>
          <w:szCs w:val="24"/>
        </w:rPr>
        <w:t>D</w:t>
      </w:r>
    </w:p>
    <w:p w14:paraId="21526F61" w14:textId="11BB48E7" w:rsidR="00B313DF" w:rsidRPr="002853F7" w:rsidRDefault="00572FD5" w:rsidP="002853F7">
      <w:pPr>
        <w:spacing w:after="0" w:line="480" w:lineRule="auto"/>
        <w:ind w:firstLine="709"/>
        <w:jc w:val="center"/>
        <w:rPr>
          <w:rFonts w:ascii="Times New Roman" w:hAnsi="Times New Roman" w:cs="Times New Roman"/>
          <w:b/>
          <w:sz w:val="24"/>
          <w:szCs w:val="24"/>
        </w:rPr>
      </w:pPr>
      <w:r w:rsidRPr="002853F7">
        <w:rPr>
          <w:rFonts w:ascii="Times New Roman" w:hAnsi="Times New Roman" w:cs="Times New Roman"/>
          <w:b/>
          <w:sz w:val="24"/>
          <w:szCs w:val="24"/>
        </w:rPr>
        <w:t xml:space="preserve">Escala </w:t>
      </w:r>
      <w:r w:rsidR="00B313DF" w:rsidRPr="002853F7">
        <w:rPr>
          <w:rFonts w:ascii="Times New Roman" w:hAnsi="Times New Roman" w:cs="Times New Roman"/>
          <w:b/>
          <w:sz w:val="24"/>
          <w:szCs w:val="24"/>
        </w:rPr>
        <w:t>de Inteligencia Emocional  TMMS-24 el cual está basado en Trait Meta-Mood Scale (TMMS).</w:t>
      </w:r>
    </w:p>
    <w:p w14:paraId="72879E06" w14:textId="77777777" w:rsidR="00B313DF" w:rsidRPr="00963579" w:rsidRDefault="00B313DF" w:rsidP="002853F7">
      <w:pPr>
        <w:pStyle w:val="Prrafodelista"/>
        <w:numPr>
          <w:ilvl w:val="0"/>
          <w:numId w:val="42"/>
        </w:numPr>
        <w:tabs>
          <w:tab w:val="left" w:pos="284"/>
        </w:tabs>
        <w:spacing w:after="0" w:line="480" w:lineRule="auto"/>
        <w:ind w:left="426" w:hanging="426"/>
        <w:jc w:val="both"/>
        <w:rPr>
          <w:b/>
          <w:sz w:val="24"/>
          <w:szCs w:val="24"/>
        </w:rPr>
      </w:pPr>
      <w:r w:rsidRPr="00963579">
        <w:rPr>
          <w:b/>
          <w:sz w:val="24"/>
          <w:szCs w:val="24"/>
        </w:rPr>
        <w:t>Ficha técnica del instrumento:</w:t>
      </w:r>
    </w:p>
    <w:p w14:paraId="57C63873" w14:textId="77777777" w:rsidR="00B313DF" w:rsidRPr="00963579" w:rsidRDefault="00B313DF" w:rsidP="002853F7">
      <w:pPr>
        <w:pStyle w:val="Prrafodelista"/>
        <w:numPr>
          <w:ilvl w:val="0"/>
          <w:numId w:val="34"/>
        </w:numPr>
        <w:tabs>
          <w:tab w:val="left" w:pos="284"/>
        </w:tabs>
        <w:spacing w:after="0" w:line="480" w:lineRule="auto"/>
        <w:ind w:left="284" w:hanging="284"/>
        <w:jc w:val="both"/>
        <w:rPr>
          <w:sz w:val="24"/>
          <w:szCs w:val="24"/>
        </w:rPr>
      </w:pPr>
      <w:r w:rsidRPr="00963579">
        <w:rPr>
          <w:sz w:val="24"/>
          <w:szCs w:val="24"/>
        </w:rPr>
        <w:t>Nombre: Escala de Inteligencia emocional</w:t>
      </w:r>
    </w:p>
    <w:p w14:paraId="6A707FBF" w14:textId="77777777" w:rsidR="00B313DF" w:rsidRPr="00963579" w:rsidRDefault="00B313DF" w:rsidP="002853F7">
      <w:pPr>
        <w:pStyle w:val="Prrafodelista"/>
        <w:numPr>
          <w:ilvl w:val="0"/>
          <w:numId w:val="34"/>
        </w:numPr>
        <w:tabs>
          <w:tab w:val="left" w:pos="284"/>
        </w:tabs>
        <w:spacing w:after="0" w:line="480" w:lineRule="auto"/>
        <w:ind w:left="284" w:hanging="284"/>
        <w:jc w:val="both"/>
        <w:rPr>
          <w:sz w:val="24"/>
          <w:szCs w:val="24"/>
        </w:rPr>
      </w:pPr>
      <w:r w:rsidRPr="00963579">
        <w:rPr>
          <w:sz w:val="24"/>
          <w:szCs w:val="24"/>
        </w:rPr>
        <w:t>Autores: Peter Salovey y John Mayer</w:t>
      </w:r>
    </w:p>
    <w:p w14:paraId="78E1B8C5" w14:textId="77777777" w:rsidR="00B313DF" w:rsidRPr="00963579" w:rsidRDefault="00B313DF" w:rsidP="002853F7">
      <w:pPr>
        <w:pStyle w:val="Prrafodelista"/>
        <w:numPr>
          <w:ilvl w:val="0"/>
          <w:numId w:val="34"/>
        </w:numPr>
        <w:tabs>
          <w:tab w:val="left" w:pos="284"/>
        </w:tabs>
        <w:spacing w:after="0" w:line="480" w:lineRule="auto"/>
        <w:ind w:left="284" w:hanging="284"/>
        <w:jc w:val="both"/>
        <w:rPr>
          <w:sz w:val="24"/>
          <w:szCs w:val="24"/>
        </w:rPr>
      </w:pPr>
      <w:r w:rsidRPr="00963579">
        <w:rPr>
          <w:sz w:val="24"/>
          <w:szCs w:val="24"/>
        </w:rPr>
        <w:t>Origen: Estados Unidos</w:t>
      </w:r>
    </w:p>
    <w:p w14:paraId="067A5D79" w14:textId="77777777" w:rsidR="00B313DF" w:rsidRPr="00963579" w:rsidRDefault="00B313DF" w:rsidP="002853F7">
      <w:pPr>
        <w:pStyle w:val="Prrafodelista"/>
        <w:numPr>
          <w:ilvl w:val="0"/>
          <w:numId w:val="34"/>
        </w:numPr>
        <w:tabs>
          <w:tab w:val="left" w:pos="284"/>
        </w:tabs>
        <w:spacing w:after="0" w:line="480" w:lineRule="auto"/>
        <w:ind w:left="284" w:hanging="284"/>
        <w:jc w:val="both"/>
        <w:rPr>
          <w:sz w:val="24"/>
          <w:szCs w:val="24"/>
        </w:rPr>
      </w:pPr>
      <w:r w:rsidRPr="00963579">
        <w:rPr>
          <w:sz w:val="24"/>
          <w:szCs w:val="24"/>
        </w:rPr>
        <w:t>Ámbito de aplicación: personas mayores de 17 años</w:t>
      </w:r>
    </w:p>
    <w:p w14:paraId="1F60A0D5" w14:textId="77777777" w:rsidR="00B313DF" w:rsidRPr="002853F7" w:rsidRDefault="00B313DF" w:rsidP="002853F7">
      <w:pPr>
        <w:pStyle w:val="Prrafodelista"/>
        <w:numPr>
          <w:ilvl w:val="0"/>
          <w:numId w:val="34"/>
        </w:numPr>
        <w:tabs>
          <w:tab w:val="left" w:pos="284"/>
        </w:tabs>
        <w:spacing w:after="0" w:line="480" w:lineRule="auto"/>
        <w:ind w:left="284" w:hanging="284"/>
        <w:jc w:val="both"/>
        <w:rPr>
          <w:sz w:val="24"/>
          <w:szCs w:val="24"/>
        </w:rPr>
      </w:pPr>
      <w:r w:rsidRPr="00963579">
        <w:rPr>
          <w:sz w:val="24"/>
          <w:szCs w:val="24"/>
        </w:rPr>
        <w:t xml:space="preserve">Propósito: Evaluar el nivel de inteligencia emocional en las tres dimensiones de </w:t>
      </w:r>
      <w:r w:rsidRPr="002853F7">
        <w:rPr>
          <w:sz w:val="24"/>
          <w:szCs w:val="24"/>
        </w:rPr>
        <w:t>la prueba (comprensión emocional, percepción emocional y regulación emocional).</w:t>
      </w:r>
    </w:p>
    <w:p w14:paraId="5906D5DB" w14:textId="77777777" w:rsidR="00B313DF" w:rsidRPr="002853F7" w:rsidRDefault="00B313DF" w:rsidP="00B313DF">
      <w:pPr>
        <w:pStyle w:val="Prrafodelista"/>
        <w:numPr>
          <w:ilvl w:val="0"/>
          <w:numId w:val="34"/>
        </w:numPr>
        <w:tabs>
          <w:tab w:val="left" w:pos="284"/>
        </w:tabs>
        <w:spacing w:after="0" w:line="480" w:lineRule="auto"/>
        <w:ind w:left="284" w:hanging="284"/>
        <w:jc w:val="both"/>
        <w:rPr>
          <w:sz w:val="24"/>
          <w:szCs w:val="24"/>
        </w:rPr>
      </w:pPr>
      <w:r w:rsidRPr="002853F7">
        <w:rPr>
          <w:sz w:val="24"/>
          <w:szCs w:val="24"/>
        </w:rPr>
        <w:t>Adaptación al español: Fernández y Extremera (2004).</w:t>
      </w:r>
    </w:p>
    <w:p w14:paraId="76472186" w14:textId="77777777" w:rsidR="00B313DF" w:rsidRPr="002853F7" w:rsidRDefault="00B313DF" w:rsidP="00B313DF">
      <w:pPr>
        <w:pStyle w:val="Prrafodelista"/>
        <w:numPr>
          <w:ilvl w:val="0"/>
          <w:numId w:val="34"/>
        </w:numPr>
        <w:tabs>
          <w:tab w:val="left" w:pos="284"/>
        </w:tabs>
        <w:spacing w:after="0" w:line="480" w:lineRule="auto"/>
        <w:ind w:left="284" w:hanging="284"/>
        <w:jc w:val="both"/>
        <w:rPr>
          <w:sz w:val="24"/>
          <w:szCs w:val="24"/>
        </w:rPr>
      </w:pPr>
      <w:r w:rsidRPr="002853F7">
        <w:rPr>
          <w:sz w:val="24"/>
          <w:szCs w:val="24"/>
        </w:rPr>
        <w:t>Estandarización y normalización: Dr. Edmundo Arévalo y Jenny Valera Gálvez, (2015).</w:t>
      </w:r>
    </w:p>
    <w:p w14:paraId="496282C6" w14:textId="77777777" w:rsidR="00B313DF" w:rsidRPr="002853F7" w:rsidRDefault="00B313DF" w:rsidP="00B313DF">
      <w:pPr>
        <w:pStyle w:val="Prrafodelista"/>
        <w:numPr>
          <w:ilvl w:val="0"/>
          <w:numId w:val="42"/>
        </w:numPr>
        <w:tabs>
          <w:tab w:val="left" w:pos="284"/>
        </w:tabs>
        <w:spacing w:after="0" w:line="480" w:lineRule="auto"/>
        <w:ind w:left="426" w:hanging="426"/>
        <w:jc w:val="both"/>
        <w:rPr>
          <w:b/>
          <w:sz w:val="24"/>
          <w:szCs w:val="24"/>
        </w:rPr>
      </w:pPr>
      <w:r w:rsidRPr="002853F7">
        <w:rPr>
          <w:b/>
          <w:sz w:val="24"/>
          <w:szCs w:val="24"/>
        </w:rPr>
        <w:t>Descripción de la prueba:</w:t>
      </w:r>
    </w:p>
    <w:p w14:paraId="633FB607" w14:textId="77777777" w:rsidR="00B313DF" w:rsidRPr="002853F7" w:rsidRDefault="00B313DF" w:rsidP="002853F7">
      <w:pPr>
        <w:pStyle w:val="Prrafodelista"/>
        <w:spacing w:after="0" w:line="480" w:lineRule="auto"/>
        <w:ind w:left="0"/>
        <w:jc w:val="both"/>
        <w:rPr>
          <w:sz w:val="24"/>
          <w:szCs w:val="24"/>
        </w:rPr>
      </w:pPr>
      <w:r w:rsidRPr="002853F7">
        <w:rPr>
          <w:sz w:val="24"/>
          <w:szCs w:val="24"/>
        </w:rPr>
        <w:t>El TMMS-24 contiene 24 elementos claves, con 8 items por cada dimensión y evalúa las siguientes características emocionales:</w:t>
      </w:r>
    </w:p>
    <w:p w14:paraId="1E370B0E" w14:textId="77777777" w:rsidR="00B313DF" w:rsidRPr="002853F7" w:rsidRDefault="00B313DF" w:rsidP="00B313DF">
      <w:pPr>
        <w:pStyle w:val="Prrafodelista"/>
        <w:numPr>
          <w:ilvl w:val="0"/>
          <w:numId w:val="34"/>
        </w:numPr>
        <w:spacing w:after="0" w:line="480" w:lineRule="auto"/>
        <w:ind w:left="284" w:hanging="284"/>
        <w:jc w:val="both"/>
        <w:rPr>
          <w:sz w:val="24"/>
          <w:szCs w:val="24"/>
        </w:rPr>
      </w:pPr>
      <w:r w:rsidRPr="002853F7">
        <w:rPr>
          <w:b/>
          <w:sz w:val="24"/>
          <w:szCs w:val="24"/>
        </w:rPr>
        <w:t>Percepción emocional:</w:t>
      </w:r>
      <w:r w:rsidRPr="002853F7">
        <w:rPr>
          <w:sz w:val="24"/>
          <w:szCs w:val="24"/>
        </w:rPr>
        <w:t xml:space="preserve"> Grado de autoconciencia de los sentimientos, deseos e intereses que experimenta el sujeto.</w:t>
      </w:r>
    </w:p>
    <w:p w14:paraId="40AFC9C4" w14:textId="77777777" w:rsidR="00B313DF" w:rsidRPr="002853F7" w:rsidRDefault="00B313DF" w:rsidP="00B313DF">
      <w:pPr>
        <w:pStyle w:val="Prrafodelista"/>
        <w:numPr>
          <w:ilvl w:val="0"/>
          <w:numId w:val="34"/>
        </w:numPr>
        <w:spacing w:after="0" w:line="480" w:lineRule="auto"/>
        <w:ind w:left="284" w:hanging="284"/>
        <w:jc w:val="both"/>
        <w:rPr>
          <w:sz w:val="24"/>
          <w:szCs w:val="24"/>
        </w:rPr>
      </w:pPr>
      <w:r w:rsidRPr="002853F7">
        <w:rPr>
          <w:b/>
          <w:sz w:val="24"/>
          <w:szCs w:val="24"/>
        </w:rPr>
        <w:t>Comprensión emocional:</w:t>
      </w:r>
      <w:r w:rsidRPr="002853F7">
        <w:rPr>
          <w:sz w:val="24"/>
          <w:szCs w:val="24"/>
        </w:rPr>
        <w:t xml:space="preserve"> Grado de comprensión de los sentimientos de uno mismo y respecto a los demás.</w:t>
      </w:r>
    </w:p>
    <w:p w14:paraId="32DC2817" w14:textId="77777777" w:rsidR="00B313DF" w:rsidRPr="002853F7" w:rsidRDefault="00B313DF" w:rsidP="00B313DF">
      <w:pPr>
        <w:pStyle w:val="Prrafodelista"/>
        <w:numPr>
          <w:ilvl w:val="0"/>
          <w:numId w:val="34"/>
        </w:numPr>
        <w:spacing w:after="0" w:line="480" w:lineRule="auto"/>
        <w:ind w:left="284" w:hanging="284"/>
        <w:jc w:val="both"/>
        <w:rPr>
          <w:sz w:val="24"/>
          <w:szCs w:val="24"/>
        </w:rPr>
      </w:pPr>
      <w:r w:rsidRPr="002853F7">
        <w:rPr>
          <w:b/>
          <w:sz w:val="24"/>
          <w:szCs w:val="24"/>
        </w:rPr>
        <w:t>Regulación emocional:</w:t>
      </w:r>
      <w:r w:rsidRPr="002853F7">
        <w:rPr>
          <w:sz w:val="24"/>
          <w:szCs w:val="24"/>
        </w:rPr>
        <w:t xml:space="preserve"> Capacidad para gestionar las emociones de manejar y regular experiencias negativas o estresantes para sentirse mejor.</w:t>
      </w:r>
    </w:p>
    <w:p w14:paraId="42FAC390" w14:textId="77777777" w:rsidR="00B313DF" w:rsidRPr="002853F7" w:rsidRDefault="00B313DF" w:rsidP="006543B8">
      <w:pPr>
        <w:pStyle w:val="Prrafodelista"/>
        <w:spacing w:after="0" w:line="480" w:lineRule="auto"/>
        <w:ind w:left="0" w:firstLine="567"/>
        <w:jc w:val="both"/>
        <w:rPr>
          <w:sz w:val="24"/>
          <w:szCs w:val="24"/>
        </w:rPr>
      </w:pPr>
      <w:r w:rsidRPr="002853F7">
        <w:rPr>
          <w:sz w:val="24"/>
          <w:szCs w:val="24"/>
        </w:rPr>
        <w:t>El TMMS-24 tiene una estructura con el formato de Likert con 5 alternativas de respuesta (nada de acuerdo, algo de acuerdo, bastante de acuerdo, muy de acuerdo, totalmente de acuerdo), cuya puntuación va del 1 al 5, y la direccionalidad de respuesta implica que ha mayor acuerdo con los reactivos existe mayor presencia del rasgo que evalúa.</w:t>
      </w:r>
    </w:p>
    <w:p w14:paraId="292D308C" w14:textId="77777777" w:rsidR="00B313DF" w:rsidRPr="002853F7" w:rsidRDefault="00B313DF" w:rsidP="006543B8">
      <w:pPr>
        <w:pStyle w:val="Prrafodelista"/>
        <w:spacing w:after="0" w:line="480" w:lineRule="auto"/>
        <w:ind w:left="0" w:firstLine="567"/>
        <w:jc w:val="both"/>
        <w:rPr>
          <w:sz w:val="24"/>
          <w:szCs w:val="24"/>
        </w:rPr>
      </w:pPr>
      <w:r w:rsidRPr="002853F7">
        <w:rPr>
          <w:sz w:val="24"/>
          <w:szCs w:val="24"/>
        </w:rPr>
        <w:t>La calificación del instrumento es sumativa, asignando los valores de 1 para nada de acuerdo, 2 para algo de acuerdo, 3 para bastante de acuerdo, 4 para muy de acuerdo y 5 para totalmente de acuerdo. Alcanzando como mayor puntaje cada dimensión de 32 y como mínimo 8.</w:t>
      </w:r>
    </w:p>
    <w:p w14:paraId="45AC3E68" w14:textId="77777777" w:rsidR="00B313DF" w:rsidRPr="002853F7" w:rsidRDefault="00B313DF" w:rsidP="00B313DF">
      <w:pPr>
        <w:pStyle w:val="Prrafodelista"/>
        <w:numPr>
          <w:ilvl w:val="0"/>
          <w:numId w:val="42"/>
        </w:numPr>
        <w:tabs>
          <w:tab w:val="left" w:pos="284"/>
        </w:tabs>
        <w:spacing w:after="0" w:line="480" w:lineRule="auto"/>
        <w:ind w:left="426" w:hanging="426"/>
        <w:jc w:val="both"/>
        <w:rPr>
          <w:b/>
          <w:sz w:val="24"/>
          <w:szCs w:val="24"/>
        </w:rPr>
      </w:pPr>
      <w:r w:rsidRPr="002853F7">
        <w:rPr>
          <w:b/>
          <w:sz w:val="24"/>
          <w:szCs w:val="24"/>
        </w:rPr>
        <w:t>Cualidades psicométricas:</w:t>
      </w:r>
    </w:p>
    <w:p w14:paraId="7BE2E38F" w14:textId="77777777" w:rsidR="00B313DF" w:rsidRPr="002853F7" w:rsidRDefault="00B313DF" w:rsidP="006543B8">
      <w:pPr>
        <w:pStyle w:val="Prrafodelista"/>
        <w:spacing w:after="0" w:line="480" w:lineRule="auto"/>
        <w:ind w:left="0" w:firstLine="567"/>
        <w:jc w:val="both"/>
        <w:rPr>
          <w:sz w:val="24"/>
          <w:szCs w:val="24"/>
        </w:rPr>
      </w:pPr>
      <w:r w:rsidRPr="002853F7">
        <w:rPr>
          <w:sz w:val="24"/>
          <w:szCs w:val="24"/>
        </w:rPr>
        <w:t>La escala TMMS-24, es un instrumento cuyas cualidades de validez y confiabilidad han sido demostradas por Fernández y Extremera (2004).</w:t>
      </w:r>
    </w:p>
    <w:p w14:paraId="4A40E59A" w14:textId="77777777" w:rsidR="00B313DF" w:rsidRPr="008D7893" w:rsidRDefault="00B313DF" w:rsidP="006543B8">
      <w:pPr>
        <w:pStyle w:val="Prrafodelista"/>
        <w:spacing w:after="0" w:line="480" w:lineRule="auto"/>
        <w:ind w:left="0" w:firstLine="567"/>
        <w:jc w:val="both"/>
        <w:rPr>
          <w:sz w:val="24"/>
          <w:szCs w:val="24"/>
        </w:rPr>
      </w:pPr>
      <w:r w:rsidRPr="002853F7">
        <w:rPr>
          <w:sz w:val="24"/>
          <w:szCs w:val="24"/>
        </w:rPr>
        <w:t>Valera (2016), realiza estudios de validez y confiabilidad del  instrumento, el cual estuvo dirigido a 100 universitarios varones y mujeres de la Universidad Nacional de San Martín, a través del método de constructo, alcanzando coeficientes que oscilan entre 0.34 a 0.61 para la escala de percepción emocional., para comprensión emocional, los coeficientes alcanzados fluctúan entre 0.55 a 0.70 y para regulación emocional, igualmente, se hallan índices entre 0.44 a 0.60, lo que indica la exactitud de la variable a evaluar. Para evaluar la confiabilidad y validez se utilizó el alfa de Cronbach. Respecto a la interpretación, no hay una regla que indique a partir de estevalor no hay fiabilidad del instrumento. Más bien el investigador calcula su valor, lo reporta y lo somete a escrutinio de los usuarios del estudio (…) si obtengo 0.25 en la correlación o coeficiente, esto indica baja confiabilidad; si el resultado es 0.50, la fiabilidad es media o regular. En cambio si supera el 0.75 es aceptable, y si es mayor a 0.90 es elevada, para tomar muy en cuenta (Hernández., 2010 Citado de Valera, 2016).</w:t>
      </w:r>
    </w:p>
    <w:p w14:paraId="36B51A24" w14:textId="77777777" w:rsidR="00B313DF" w:rsidRPr="00630342" w:rsidRDefault="00B313DF" w:rsidP="00B313DF">
      <w:pPr>
        <w:pStyle w:val="Prrafodelista"/>
        <w:numPr>
          <w:ilvl w:val="0"/>
          <w:numId w:val="42"/>
        </w:numPr>
        <w:tabs>
          <w:tab w:val="left" w:pos="284"/>
        </w:tabs>
        <w:spacing w:after="0" w:line="480" w:lineRule="auto"/>
        <w:ind w:left="426" w:hanging="426"/>
        <w:jc w:val="both"/>
        <w:rPr>
          <w:b/>
          <w:sz w:val="24"/>
          <w:szCs w:val="24"/>
        </w:rPr>
      </w:pPr>
      <w:r w:rsidRPr="00630342">
        <w:rPr>
          <w:b/>
          <w:sz w:val="24"/>
          <w:szCs w:val="24"/>
        </w:rPr>
        <w:t>Procesos de corrección de la prueba:</w:t>
      </w:r>
    </w:p>
    <w:p w14:paraId="5CB89EB5" w14:textId="77777777" w:rsidR="00B313DF" w:rsidRPr="00630342" w:rsidRDefault="00B313DF" w:rsidP="006543B8">
      <w:pPr>
        <w:pStyle w:val="Prrafodelista"/>
        <w:spacing w:after="0" w:line="480" w:lineRule="auto"/>
        <w:ind w:left="0" w:firstLine="567"/>
        <w:jc w:val="both"/>
        <w:rPr>
          <w:sz w:val="24"/>
          <w:szCs w:val="24"/>
        </w:rPr>
      </w:pPr>
      <w:r w:rsidRPr="00630342">
        <w:rPr>
          <w:sz w:val="24"/>
          <w:szCs w:val="24"/>
        </w:rPr>
        <w:t>Para realizar el proceso de corrección y obtener las ponderaciones de cada uno de los factores; se suman los ítems de la siguiente manera:</w:t>
      </w:r>
    </w:p>
    <w:tbl>
      <w:tblPr>
        <w:tblW w:w="7010" w:type="dxa"/>
        <w:jc w:val="center"/>
        <w:tblCellMar>
          <w:left w:w="70" w:type="dxa"/>
          <w:right w:w="70" w:type="dxa"/>
        </w:tblCellMar>
        <w:tblLook w:val="04A0" w:firstRow="1" w:lastRow="0" w:firstColumn="1" w:lastColumn="0" w:noHBand="0" w:noVBand="1"/>
      </w:tblPr>
      <w:tblGrid>
        <w:gridCol w:w="1591"/>
        <w:gridCol w:w="1632"/>
        <w:gridCol w:w="1262"/>
        <w:gridCol w:w="1262"/>
        <w:gridCol w:w="1263"/>
      </w:tblGrid>
      <w:tr w:rsidR="00B313DF" w:rsidRPr="00EC78E5" w14:paraId="727EDCE2" w14:textId="77777777" w:rsidTr="00284823">
        <w:trPr>
          <w:trHeight w:val="972"/>
          <w:jc w:val="center"/>
        </w:trPr>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31AD7878" w14:textId="77777777" w:rsidR="00B313DF" w:rsidRPr="00EC78E5" w:rsidRDefault="00B313DF" w:rsidP="00284823">
            <w:pPr>
              <w:spacing w:line="240" w:lineRule="auto"/>
              <w:jc w:val="center"/>
              <w:rPr>
                <w:rFonts w:ascii="Times New Roman" w:eastAsia="Times New Roman" w:hAnsi="Times New Roman" w:cs="Times New Roman"/>
                <w:b/>
                <w:sz w:val="24"/>
                <w:szCs w:val="24"/>
                <w:lang w:eastAsia="es-PE"/>
              </w:rPr>
            </w:pPr>
            <w:r w:rsidRPr="00EC78E5">
              <w:rPr>
                <w:rFonts w:ascii="Times New Roman" w:eastAsia="Times New Roman" w:hAnsi="Times New Roman" w:cs="Times New Roman"/>
                <w:b/>
                <w:sz w:val="24"/>
                <w:szCs w:val="24"/>
                <w:lang w:eastAsia="es-PE"/>
              </w:rPr>
              <w:t xml:space="preserve">DIMENSIÓN </w:t>
            </w:r>
          </w:p>
        </w:tc>
        <w:tc>
          <w:tcPr>
            <w:tcW w:w="1632" w:type="dxa"/>
            <w:tcBorders>
              <w:top w:val="single" w:sz="4" w:space="0" w:color="auto"/>
              <w:left w:val="nil"/>
              <w:bottom w:val="single" w:sz="4" w:space="0" w:color="auto"/>
              <w:right w:val="single" w:sz="4" w:space="0" w:color="auto"/>
            </w:tcBorders>
            <w:shd w:val="clear" w:color="auto" w:fill="auto"/>
            <w:vAlign w:val="center"/>
          </w:tcPr>
          <w:p w14:paraId="66F370F4" w14:textId="77777777" w:rsidR="00B313DF" w:rsidRPr="00EC78E5" w:rsidRDefault="00B313DF" w:rsidP="00284823">
            <w:pPr>
              <w:spacing w:line="240" w:lineRule="auto"/>
              <w:jc w:val="center"/>
              <w:rPr>
                <w:rFonts w:ascii="Times New Roman" w:eastAsia="Times New Roman" w:hAnsi="Times New Roman" w:cs="Times New Roman"/>
                <w:b/>
                <w:sz w:val="24"/>
                <w:szCs w:val="24"/>
                <w:lang w:eastAsia="es-PE"/>
              </w:rPr>
            </w:pPr>
            <w:r w:rsidRPr="00EC78E5">
              <w:rPr>
                <w:rFonts w:ascii="Times New Roman" w:eastAsia="Times New Roman" w:hAnsi="Times New Roman" w:cs="Times New Roman"/>
                <w:b/>
                <w:sz w:val="24"/>
                <w:szCs w:val="24"/>
                <w:lang w:eastAsia="es-PE"/>
              </w:rPr>
              <w:t>PUNTACIÓN DE ITEMS</w:t>
            </w:r>
          </w:p>
        </w:tc>
        <w:tc>
          <w:tcPr>
            <w:tcW w:w="3787" w:type="dxa"/>
            <w:gridSpan w:val="3"/>
            <w:tcBorders>
              <w:top w:val="single" w:sz="4" w:space="0" w:color="auto"/>
              <w:left w:val="nil"/>
              <w:bottom w:val="single" w:sz="4" w:space="0" w:color="auto"/>
              <w:right w:val="single" w:sz="4" w:space="0" w:color="auto"/>
            </w:tcBorders>
            <w:shd w:val="clear" w:color="auto" w:fill="auto"/>
            <w:vAlign w:val="center"/>
          </w:tcPr>
          <w:p w14:paraId="244126EB" w14:textId="77777777" w:rsidR="00B313DF" w:rsidRPr="00EC78E5" w:rsidRDefault="00B313DF" w:rsidP="00284823">
            <w:pPr>
              <w:spacing w:line="240" w:lineRule="auto"/>
              <w:jc w:val="center"/>
              <w:rPr>
                <w:rFonts w:ascii="Times New Roman" w:eastAsia="Times New Roman" w:hAnsi="Times New Roman" w:cs="Times New Roman"/>
                <w:b/>
                <w:sz w:val="24"/>
                <w:szCs w:val="24"/>
                <w:lang w:eastAsia="es-PE"/>
              </w:rPr>
            </w:pPr>
            <w:r w:rsidRPr="00EC78E5">
              <w:rPr>
                <w:rFonts w:ascii="Times New Roman" w:eastAsia="Times New Roman" w:hAnsi="Times New Roman" w:cs="Times New Roman"/>
                <w:b/>
                <w:sz w:val="24"/>
                <w:szCs w:val="24"/>
                <w:lang w:eastAsia="es-PE"/>
              </w:rPr>
              <w:t>Puntuaciones</w:t>
            </w:r>
          </w:p>
        </w:tc>
      </w:tr>
      <w:tr w:rsidR="00B313DF" w:rsidRPr="00EC78E5" w14:paraId="0DBE471A" w14:textId="77777777" w:rsidTr="00284823">
        <w:trPr>
          <w:trHeight w:val="972"/>
          <w:jc w:val="center"/>
        </w:trPr>
        <w:tc>
          <w:tcPr>
            <w:tcW w:w="1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CD04D"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Atención Emocional </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22FFD9BD"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Del 1 a 8 </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4C50F13D"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Debe Mejorar su atención &lt;21 </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5843993C"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Adecuada Atención     de 22 a 32 </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345A781A"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Excelente atención      &gt;36 </w:t>
            </w:r>
          </w:p>
        </w:tc>
      </w:tr>
      <w:tr w:rsidR="00B313DF" w:rsidRPr="00EC78E5" w14:paraId="55BFBD03" w14:textId="77777777" w:rsidTr="00284823">
        <w:trPr>
          <w:trHeight w:val="956"/>
          <w:jc w:val="center"/>
        </w:trPr>
        <w:tc>
          <w:tcPr>
            <w:tcW w:w="1591" w:type="dxa"/>
            <w:tcBorders>
              <w:top w:val="nil"/>
              <w:left w:val="single" w:sz="4" w:space="0" w:color="auto"/>
              <w:bottom w:val="single" w:sz="4" w:space="0" w:color="auto"/>
              <w:right w:val="single" w:sz="4" w:space="0" w:color="auto"/>
            </w:tcBorders>
            <w:shd w:val="clear" w:color="auto" w:fill="auto"/>
            <w:vAlign w:val="center"/>
            <w:hideMark/>
          </w:tcPr>
          <w:p w14:paraId="57BA7920"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Claridad Emocional </w:t>
            </w:r>
          </w:p>
        </w:tc>
        <w:tc>
          <w:tcPr>
            <w:tcW w:w="1632" w:type="dxa"/>
            <w:tcBorders>
              <w:top w:val="nil"/>
              <w:left w:val="nil"/>
              <w:bottom w:val="single" w:sz="4" w:space="0" w:color="auto"/>
              <w:right w:val="single" w:sz="4" w:space="0" w:color="auto"/>
            </w:tcBorders>
            <w:shd w:val="clear" w:color="auto" w:fill="auto"/>
            <w:vAlign w:val="center"/>
            <w:hideMark/>
          </w:tcPr>
          <w:p w14:paraId="27C5A1CF"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Del 9 al 16 </w:t>
            </w:r>
          </w:p>
        </w:tc>
        <w:tc>
          <w:tcPr>
            <w:tcW w:w="1262" w:type="dxa"/>
            <w:tcBorders>
              <w:top w:val="nil"/>
              <w:left w:val="nil"/>
              <w:bottom w:val="single" w:sz="4" w:space="0" w:color="auto"/>
              <w:right w:val="single" w:sz="4" w:space="0" w:color="auto"/>
            </w:tcBorders>
            <w:shd w:val="clear" w:color="auto" w:fill="auto"/>
            <w:vAlign w:val="center"/>
            <w:hideMark/>
          </w:tcPr>
          <w:p w14:paraId="63DD4C3A"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Debe Mejorar su claridad &lt;23 </w:t>
            </w:r>
          </w:p>
        </w:tc>
        <w:tc>
          <w:tcPr>
            <w:tcW w:w="1262" w:type="dxa"/>
            <w:tcBorders>
              <w:top w:val="nil"/>
              <w:left w:val="nil"/>
              <w:bottom w:val="single" w:sz="4" w:space="0" w:color="auto"/>
              <w:right w:val="single" w:sz="4" w:space="0" w:color="auto"/>
            </w:tcBorders>
            <w:shd w:val="clear" w:color="auto" w:fill="auto"/>
            <w:vAlign w:val="center"/>
            <w:hideMark/>
          </w:tcPr>
          <w:p w14:paraId="3BC23898"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Adecuada Claridad     de 26 a 35 </w:t>
            </w:r>
          </w:p>
        </w:tc>
        <w:tc>
          <w:tcPr>
            <w:tcW w:w="1262" w:type="dxa"/>
            <w:tcBorders>
              <w:top w:val="nil"/>
              <w:left w:val="nil"/>
              <w:bottom w:val="single" w:sz="4" w:space="0" w:color="auto"/>
              <w:right w:val="single" w:sz="4" w:space="0" w:color="auto"/>
            </w:tcBorders>
            <w:shd w:val="clear" w:color="auto" w:fill="auto"/>
            <w:vAlign w:val="center"/>
            <w:hideMark/>
          </w:tcPr>
          <w:p w14:paraId="2501EBCC"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Excelente Claridad     &gt;36 </w:t>
            </w:r>
          </w:p>
        </w:tc>
      </w:tr>
      <w:tr w:rsidR="00B313DF" w:rsidRPr="00EC78E5" w14:paraId="079EAD40" w14:textId="77777777" w:rsidTr="00284823">
        <w:trPr>
          <w:trHeight w:val="972"/>
          <w:jc w:val="center"/>
        </w:trPr>
        <w:tc>
          <w:tcPr>
            <w:tcW w:w="1591" w:type="dxa"/>
            <w:tcBorders>
              <w:top w:val="nil"/>
              <w:left w:val="single" w:sz="4" w:space="0" w:color="auto"/>
              <w:bottom w:val="single" w:sz="4" w:space="0" w:color="auto"/>
              <w:right w:val="single" w:sz="4" w:space="0" w:color="auto"/>
            </w:tcBorders>
            <w:shd w:val="clear" w:color="auto" w:fill="auto"/>
            <w:vAlign w:val="center"/>
            <w:hideMark/>
          </w:tcPr>
          <w:p w14:paraId="37C2F601"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Reparación Emocional </w:t>
            </w:r>
          </w:p>
        </w:tc>
        <w:tc>
          <w:tcPr>
            <w:tcW w:w="1632" w:type="dxa"/>
            <w:tcBorders>
              <w:top w:val="nil"/>
              <w:left w:val="nil"/>
              <w:bottom w:val="single" w:sz="4" w:space="0" w:color="auto"/>
              <w:right w:val="single" w:sz="4" w:space="0" w:color="auto"/>
            </w:tcBorders>
            <w:shd w:val="clear" w:color="auto" w:fill="auto"/>
            <w:vAlign w:val="center"/>
            <w:hideMark/>
          </w:tcPr>
          <w:p w14:paraId="4D645D01"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Del 17 al 24 </w:t>
            </w:r>
          </w:p>
        </w:tc>
        <w:tc>
          <w:tcPr>
            <w:tcW w:w="1262" w:type="dxa"/>
            <w:tcBorders>
              <w:top w:val="nil"/>
              <w:left w:val="nil"/>
              <w:bottom w:val="single" w:sz="4" w:space="0" w:color="auto"/>
              <w:right w:val="single" w:sz="4" w:space="0" w:color="auto"/>
            </w:tcBorders>
            <w:shd w:val="clear" w:color="auto" w:fill="auto"/>
            <w:vAlign w:val="center"/>
            <w:hideMark/>
          </w:tcPr>
          <w:p w14:paraId="1E50C4A2"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Debe Mejorar su Reparación &lt;23 </w:t>
            </w:r>
          </w:p>
        </w:tc>
        <w:tc>
          <w:tcPr>
            <w:tcW w:w="1262" w:type="dxa"/>
            <w:tcBorders>
              <w:top w:val="nil"/>
              <w:left w:val="nil"/>
              <w:bottom w:val="single" w:sz="4" w:space="0" w:color="auto"/>
              <w:right w:val="single" w:sz="4" w:space="0" w:color="auto"/>
            </w:tcBorders>
            <w:shd w:val="clear" w:color="auto" w:fill="auto"/>
            <w:vAlign w:val="center"/>
            <w:hideMark/>
          </w:tcPr>
          <w:p w14:paraId="1B944974"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Adecuada Reparación de 26 a 35 </w:t>
            </w:r>
          </w:p>
        </w:tc>
        <w:tc>
          <w:tcPr>
            <w:tcW w:w="1262" w:type="dxa"/>
            <w:tcBorders>
              <w:top w:val="nil"/>
              <w:left w:val="nil"/>
              <w:bottom w:val="single" w:sz="4" w:space="0" w:color="auto"/>
              <w:right w:val="single" w:sz="4" w:space="0" w:color="auto"/>
            </w:tcBorders>
            <w:shd w:val="clear" w:color="auto" w:fill="auto"/>
            <w:vAlign w:val="center"/>
            <w:hideMark/>
          </w:tcPr>
          <w:p w14:paraId="22D2AF60" w14:textId="77777777" w:rsidR="00B313DF" w:rsidRPr="00EC78E5" w:rsidRDefault="00B313DF" w:rsidP="00284823">
            <w:pPr>
              <w:spacing w:line="240" w:lineRule="auto"/>
              <w:jc w:val="center"/>
              <w:rPr>
                <w:rFonts w:ascii="Times New Roman" w:eastAsia="Times New Roman" w:hAnsi="Times New Roman" w:cs="Times New Roman"/>
                <w:sz w:val="24"/>
                <w:szCs w:val="24"/>
                <w:lang w:eastAsia="es-PE"/>
              </w:rPr>
            </w:pPr>
            <w:r w:rsidRPr="00EC78E5">
              <w:rPr>
                <w:rFonts w:ascii="Times New Roman" w:eastAsia="Times New Roman" w:hAnsi="Times New Roman" w:cs="Times New Roman"/>
                <w:sz w:val="24"/>
                <w:szCs w:val="24"/>
                <w:lang w:eastAsia="es-PE"/>
              </w:rPr>
              <w:t xml:space="preserve">Excelente Reparación  &gt;36 </w:t>
            </w:r>
          </w:p>
        </w:tc>
      </w:tr>
    </w:tbl>
    <w:p w14:paraId="6D692CA4" w14:textId="77777777" w:rsidR="00B313DF" w:rsidRPr="00630342" w:rsidRDefault="00B313DF" w:rsidP="00B313DF">
      <w:pPr>
        <w:pStyle w:val="Prrafodelista"/>
        <w:spacing w:after="0" w:line="480" w:lineRule="auto"/>
        <w:ind w:left="0" w:firstLine="851"/>
        <w:jc w:val="both"/>
        <w:rPr>
          <w:sz w:val="24"/>
          <w:szCs w:val="24"/>
        </w:rPr>
      </w:pPr>
    </w:p>
    <w:p w14:paraId="0675F94E" w14:textId="34E31582" w:rsidR="00DA79CF" w:rsidRDefault="00DA79CF" w:rsidP="00DA79CF">
      <w:pPr>
        <w:rPr>
          <w:lang w:val="es-ES"/>
        </w:rPr>
      </w:pPr>
    </w:p>
    <w:p w14:paraId="06BCDE18" w14:textId="6774621D" w:rsidR="005E0C69" w:rsidRDefault="005E0C69" w:rsidP="00DA79CF">
      <w:pPr>
        <w:rPr>
          <w:lang w:val="es-ES"/>
        </w:rPr>
      </w:pPr>
    </w:p>
    <w:p w14:paraId="76E4D4EA" w14:textId="1AFC3CF1" w:rsidR="005E0C69" w:rsidRDefault="005E0C69" w:rsidP="00DA79CF">
      <w:pPr>
        <w:rPr>
          <w:lang w:val="es-ES"/>
        </w:rPr>
      </w:pPr>
    </w:p>
    <w:p w14:paraId="59BAACC3" w14:textId="60155AD6" w:rsidR="005E0C69" w:rsidRDefault="005E0C69" w:rsidP="00DA79CF">
      <w:pPr>
        <w:rPr>
          <w:lang w:val="es-ES"/>
        </w:rPr>
      </w:pPr>
    </w:p>
    <w:p w14:paraId="2E4AAE5E" w14:textId="515C4749" w:rsidR="005E0C69" w:rsidRDefault="005E0C69" w:rsidP="00DA79CF">
      <w:pPr>
        <w:rPr>
          <w:lang w:val="es-ES"/>
        </w:rPr>
      </w:pPr>
    </w:p>
    <w:p w14:paraId="5C279AD4" w14:textId="673893E2" w:rsidR="005E0C69" w:rsidRDefault="005E0C69" w:rsidP="00DA79CF">
      <w:pPr>
        <w:rPr>
          <w:lang w:val="es-ES"/>
        </w:rPr>
      </w:pPr>
    </w:p>
    <w:p w14:paraId="008E3B1E" w14:textId="16C5C276" w:rsidR="005E0C69" w:rsidRDefault="005E0C69" w:rsidP="00DA79CF">
      <w:pPr>
        <w:rPr>
          <w:lang w:val="es-ES"/>
        </w:rPr>
      </w:pPr>
    </w:p>
    <w:p w14:paraId="3BC1D3CD" w14:textId="6BEBC723" w:rsidR="005E0C69" w:rsidRDefault="005E0C69" w:rsidP="00DA79CF">
      <w:pPr>
        <w:rPr>
          <w:lang w:val="es-ES"/>
        </w:rPr>
      </w:pPr>
    </w:p>
    <w:p w14:paraId="4F437B3B" w14:textId="35CA88EC" w:rsidR="005E0C69" w:rsidRDefault="005E0C69" w:rsidP="00DA79CF">
      <w:pPr>
        <w:rPr>
          <w:lang w:val="es-ES"/>
        </w:rPr>
      </w:pPr>
    </w:p>
    <w:p w14:paraId="35F39F20" w14:textId="693D8E0A" w:rsidR="005E0C69" w:rsidRDefault="005E0C69" w:rsidP="00DA79CF">
      <w:pPr>
        <w:rPr>
          <w:lang w:val="es-ES"/>
        </w:rPr>
      </w:pPr>
    </w:p>
    <w:p w14:paraId="797F0785" w14:textId="77777777" w:rsidR="005E0C69" w:rsidRDefault="005E0C69" w:rsidP="00DA79CF">
      <w:pPr>
        <w:rPr>
          <w:lang w:val="es-ES"/>
        </w:rPr>
      </w:pPr>
    </w:p>
    <w:p w14:paraId="7AB9DA5C" w14:textId="047A6512" w:rsidR="009703B9" w:rsidRPr="005E0C69" w:rsidRDefault="005E0C69" w:rsidP="005E0C69">
      <w:pPr>
        <w:pStyle w:val="Ttulo1"/>
        <w:spacing w:before="0" w:line="480" w:lineRule="auto"/>
        <w:rPr>
          <w:rFonts w:cs="Times New Roman"/>
          <w:szCs w:val="24"/>
        </w:rPr>
      </w:pPr>
      <w:r>
        <w:rPr>
          <w:rFonts w:cs="Times New Roman"/>
          <w:szCs w:val="24"/>
        </w:rPr>
        <w:t>ANEXO E</w:t>
      </w:r>
    </w:p>
    <w:p w14:paraId="0FF60974" w14:textId="789B502E" w:rsidR="005E0C69" w:rsidRPr="005E0C69" w:rsidRDefault="005E0C69" w:rsidP="005E0C69">
      <w:pPr>
        <w:pStyle w:val="Prrafodelista"/>
        <w:spacing w:after="0" w:line="480" w:lineRule="auto"/>
        <w:ind w:left="0"/>
        <w:jc w:val="center"/>
        <w:rPr>
          <w:rFonts w:cs="Times New Roman"/>
          <w:b/>
          <w:sz w:val="24"/>
          <w:szCs w:val="24"/>
        </w:rPr>
      </w:pPr>
      <w:r w:rsidRPr="005E0C69">
        <w:rPr>
          <w:b/>
          <w:sz w:val="24"/>
          <w:szCs w:val="24"/>
        </w:rPr>
        <w:t>ESCALA DE LIDERAZGO ORGANIZACIONAL – ELO</w:t>
      </w:r>
    </w:p>
    <w:p w14:paraId="3E523BD1" w14:textId="5142EFCA" w:rsidR="00E0161B" w:rsidRPr="00D50239" w:rsidRDefault="00E0161B" w:rsidP="00D50239">
      <w:pPr>
        <w:pStyle w:val="Prrafodelista"/>
        <w:spacing w:after="0" w:line="480" w:lineRule="auto"/>
        <w:ind w:left="0" w:firstLine="851"/>
        <w:jc w:val="both"/>
        <w:rPr>
          <w:sz w:val="24"/>
          <w:szCs w:val="24"/>
        </w:rPr>
      </w:pPr>
      <w:r w:rsidRPr="00642E34">
        <w:rPr>
          <w:sz w:val="24"/>
          <w:szCs w:val="24"/>
        </w:rPr>
        <w:t xml:space="preserve">Para el Liderazgo se utilizara la ESCALA DE LIDERAZGO ORGANIZACIONAL – ELO, </w:t>
      </w:r>
      <w:r w:rsidRPr="00D50239">
        <w:rPr>
          <w:sz w:val="24"/>
          <w:szCs w:val="24"/>
        </w:rPr>
        <w:t xml:space="preserve">diseñado por el Equipo de Asesoría  y Consultoría de Personal (ACP). El instrumento mide el potencial de liderazgo del personal responsable de equipos o grupos humanos de trabajo dentro de unidades productivas o ejecutivas dentro de una organización laboral. </w:t>
      </w:r>
    </w:p>
    <w:p w14:paraId="73CD8ABA" w14:textId="77777777" w:rsidR="00E0161B" w:rsidRPr="00D50239" w:rsidRDefault="00E0161B" w:rsidP="00D50239">
      <w:pPr>
        <w:pStyle w:val="Prrafodelista"/>
        <w:numPr>
          <w:ilvl w:val="0"/>
          <w:numId w:val="43"/>
        </w:numPr>
        <w:spacing w:after="0" w:line="480" w:lineRule="auto"/>
        <w:ind w:left="284" w:hanging="284"/>
        <w:jc w:val="both"/>
        <w:rPr>
          <w:b/>
          <w:sz w:val="24"/>
          <w:szCs w:val="24"/>
        </w:rPr>
      </w:pPr>
      <w:r w:rsidRPr="00D50239">
        <w:rPr>
          <w:b/>
          <w:sz w:val="24"/>
          <w:szCs w:val="24"/>
        </w:rPr>
        <w:t>FICHA TECNICA</w:t>
      </w:r>
    </w:p>
    <w:p w14:paraId="2F4FFE8D" w14:textId="77777777" w:rsidR="00E0161B" w:rsidRPr="00A122C6" w:rsidRDefault="00E0161B" w:rsidP="005E0C69">
      <w:pPr>
        <w:pStyle w:val="Prrafodelista"/>
        <w:numPr>
          <w:ilvl w:val="0"/>
          <w:numId w:val="34"/>
        </w:numPr>
        <w:tabs>
          <w:tab w:val="left" w:pos="284"/>
        </w:tabs>
        <w:spacing w:after="0" w:line="480" w:lineRule="auto"/>
        <w:ind w:left="284" w:hanging="284"/>
        <w:jc w:val="both"/>
        <w:rPr>
          <w:sz w:val="24"/>
          <w:szCs w:val="24"/>
        </w:rPr>
      </w:pPr>
      <w:r w:rsidRPr="00A122C6">
        <w:rPr>
          <w:sz w:val="24"/>
          <w:szCs w:val="24"/>
        </w:rPr>
        <w:t>Nombre</w:t>
      </w:r>
      <w:r w:rsidRPr="00A122C6">
        <w:rPr>
          <w:sz w:val="24"/>
          <w:szCs w:val="24"/>
        </w:rPr>
        <w:tab/>
        <w:t>: Escala de Liderazgo Organizacional</w:t>
      </w:r>
    </w:p>
    <w:p w14:paraId="2AE5402A" w14:textId="77777777" w:rsidR="00E0161B" w:rsidRPr="00A122C6" w:rsidRDefault="00E0161B" w:rsidP="005E0C69">
      <w:pPr>
        <w:pStyle w:val="Prrafodelista"/>
        <w:numPr>
          <w:ilvl w:val="0"/>
          <w:numId w:val="34"/>
        </w:numPr>
        <w:tabs>
          <w:tab w:val="left" w:pos="284"/>
        </w:tabs>
        <w:spacing w:after="0" w:line="480" w:lineRule="auto"/>
        <w:ind w:left="284" w:hanging="284"/>
        <w:jc w:val="both"/>
        <w:rPr>
          <w:sz w:val="24"/>
          <w:szCs w:val="24"/>
        </w:rPr>
      </w:pPr>
      <w:r w:rsidRPr="00A122C6">
        <w:rPr>
          <w:sz w:val="24"/>
          <w:szCs w:val="24"/>
        </w:rPr>
        <w:t>Autores</w:t>
      </w:r>
      <w:r w:rsidRPr="00A122C6">
        <w:rPr>
          <w:sz w:val="24"/>
          <w:szCs w:val="24"/>
        </w:rPr>
        <w:tab/>
        <w:t>: Equipo de Asesoría  y Consultoría de Personal (ACP)</w:t>
      </w:r>
    </w:p>
    <w:p w14:paraId="37DB5609" w14:textId="77777777" w:rsidR="00E0161B" w:rsidRPr="00A122C6" w:rsidRDefault="00E0161B" w:rsidP="005E0C69">
      <w:pPr>
        <w:pStyle w:val="Prrafodelista"/>
        <w:numPr>
          <w:ilvl w:val="0"/>
          <w:numId w:val="34"/>
        </w:numPr>
        <w:tabs>
          <w:tab w:val="left" w:pos="284"/>
        </w:tabs>
        <w:spacing w:after="0" w:line="480" w:lineRule="auto"/>
        <w:ind w:left="284" w:hanging="284"/>
        <w:jc w:val="both"/>
        <w:rPr>
          <w:sz w:val="24"/>
          <w:szCs w:val="24"/>
        </w:rPr>
      </w:pPr>
      <w:r w:rsidRPr="00A122C6">
        <w:rPr>
          <w:sz w:val="24"/>
          <w:szCs w:val="24"/>
        </w:rPr>
        <w:t>Lugar</w:t>
      </w:r>
      <w:r w:rsidRPr="00A122C6">
        <w:rPr>
          <w:sz w:val="24"/>
          <w:szCs w:val="24"/>
        </w:rPr>
        <w:tab/>
        <w:t>: Lima.</w:t>
      </w:r>
    </w:p>
    <w:p w14:paraId="74807BBF" w14:textId="77777777" w:rsidR="00E0161B" w:rsidRPr="00A122C6" w:rsidRDefault="00E0161B" w:rsidP="005E0C69">
      <w:pPr>
        <w:pStyle w:val="Prrafodelista"/>
        <w:numPr>
          <w:ilvl w:val="0"/>
          <w:numId w:val="34"/>
        </w:numPr>
        <w:tabs>
          <w:tab w:val="left" w:pos="284"/>
        </w:tabs>
        <w:spacing w:after="0" w:line="480" w:lineRule="auto"/>
        <w:ind w:left="284" w:hanging="284"/>
        <w:jc w:val="both"/>
        <w:rPr>
          <w:sz w:val="24"/>
          <w:szCs w:val="24"/>
        </w:rPr>
      </w:pPr>
      <w:r w:rsidRPr="00A122C6">
        <w:rPr>
          <w:sz w:val="24"/>
          <w:szCs w:val="24"/>
        </w:rPr>
        <w:t>Año</w:t>
      </w:r>
      <w:r w:rsidRPr="00A122C6">
        <w:rPr>
          <w:sz w:val="24"/>
          <w:szCs w:val="24"/>
        </w:rPr>
        <w:tab/>
        <w:t>: 1998</w:t>
      </w:r>
    </w:p>
    <w:p w14:paraId="00183E7C" w14:textId="77777777" w:rsidR="00E0161B" w:rsidRPr="00A122C6" w:rsidRDefault="00E0161B" w:rsidP="005E0C69">
      <w:pPr>
        <w:pStyle w:val="Prrafodelista"/>
        <w:numPr>
          <w:ilvl w:val="0"/>
          <w:numId w:val="43"/>
        </w:numPr>
        <w:spacing w:after="0" w:line="480" w:lineRule="auto"/>
        <w:ind w:left="284" w:hanging="284"/>
        <w:jc w:val="both"/>
        <w:rPr>
          <w:b/>
          <w:sz w:val="24"/>
          <w:szCs w:val="24"/>
        </w:rPr>
      </w:pPr>
      <w:r w:rsidRPr="00A122C6">
        <w:rPr>
          <w:b/>
          <w:sz w:val="24"/>
          <w:szCs w:val="24"/>
        </w:rPr>
        <w:t>INSTRUCCIONES</w:t>
      </w:r>
    </w:p>
    <w:p w14:paraId="3D21C455" w14:textId="77777777" w:rsidR="00E0161B" w:rsidRPr="00A122C6" w:rsidRDefault="00E0161B" w:rsidP="00D50239">
      <w:pPr>
        <w:pStyle w:val="Prrafodelista"/>
        <w:spacing w:after="0" w:line="480" w:lineRule="auto"/>
        <w:ind w:left="0" w:firstLine="567"/>
        <w:jc w:val="both"/>
        <w:rPr>
          <w:rFonts w:eastAsia="Times New Roman"/>
          <w:sz w:val="24"/>
          <w:szCs w:val="24"/>
          <w:lang w:eastAsia="es-ES"/>
        </w:rPr>
      </w:pPr>
      <w:r w:rsidRPr="00A122C6">
        <w:rPr>
          <w:rFonts w:eastAsia="Times New Roman"/>
          <w:sz w:val="24"/>
          <w:szCs w:val="24"/>
          <w:lang w:eastAsia="es-ES"/>
        </w:rPr>
        <w:t>La Escala de Liderazgo Organizacional (ELO), es un instrumento que permite medir el potencial de liderazgo del personal responsable de equipos o grupos humanos de trabajo dentro de unidades productivas o ejecutivas dentro de una organización laboral. Esta Escala ha sido elaborada siguiendo las normas de construcción de Escalas de Actitudes tipo Likert</w:t>
      </w:r>
    </w:p>
    <w:p w14:paraId="5375CDF1" w14:textId="54F32C83" w:rsidR="00E0161B" w:rsidRDefault="00E0161B" w:rsidP="00D50239">
      <w:pPr>
        <w:pStyle w:val="Prrafodelista"/>
        <w:spacing w:after="0" w:line="480" w:lineRule="auto"/>
        <w:ind w:left="0" w:firstLine="567"/>
        <w:jc w:val="both"/>
        <w:rPr>
          <w:rFonts w:eastAsia="Times New Roman"/>
          <w:sz w:val="24"/>
          <w:szCs w:val="24"/>
          <w:lang w:eastAsia="es-ES"/>
        </w:rPr>
      </w:pPr>
      <w:r w:rsidRPr="00A122C6">
        <w:rPr>
          <w:rFonts w:eastAsia="Times New Roman"/>
          <w:sz w:val="24"/>
          <w:szCs w:val="24"/>
          <w:lang w:eastAsia="es-ES"/>
        </w:rPr>
        <w:t xml:space="preserve">Las </w:t>
      </w:r>
      <w:r w:rsidR="006F3DEE" w:rsidRPr="00A122C6">
        <w:rPr>
          <w:rFonts w:eastAsia="Times New Roman"/>
          <w:sz w:val="24"/>
          <w:szCs w:val="24"/>
          <w:lang w:eastAsia="es-ES"/>
        </w:rPr>
        <w:t>instrucciones para</w:t>
      </w:r>
      <w:r w:rsidRPr="00A122C6">
        <w:rPr>
          <w:rFonts w:eastAsia="Times New Roman"/>
          <w:sz w:val="24"/>
          <w:szCs w:val="24"/>
          <w:lang w:eastAsia="es-ES"/>
        </w:rPr>
        <w:t xml:space="preserve"> </w:t>
      </w:r>
      <w:r w:rsidR="006F3DEE" w:rsidRPr="00A122C6">
        <w:rPr>
          <w:rFonts w:eastAsia="Times New Roman"/>
          <w:sz w:val="24"/>
          <w:szCs w:val="24"/>
          <w:lang w:eastAsia="es-ES"/>
        </w:rPr>
        <w:t>la aplicación</w:t>
      </w:r>
      <w:r w:rsidRPr="00A122C6">
        <w:rPr>
          <w:rFonts w:eastAsia="Times New Roman"/>
          <w:sz w:val="24"/>
          <w:szCs w:val="24"/>
          <w:lang w:eastAsia="es-ES"/>
        </w:rPr>
        <w:t xml:space="preserve"> se encuentran transcritas en el Protocolo de preguntas. El evaluador lee las instrucciones correspondientes y dice: “…En  la siguiente hoja tiene una serie de frases que caracterizan conductas. Ud., debe responder dándole un valor a cada una de ellas, teniendo en cuenta el intervalo del 1 al 10, considerando para esta valoración si la frase caracteriza o no su conducta. Así, si la conducta refleja su comportamiento lo más fielmente, entonces es este caso seria de </w:t>
      </w:r>
      <w:r w:rsidRPr="006D01B9">
        <w:rPr>
          <w:rFonts w:eastAsia="Times New Roman"/>
          <w:sz w:val="24"/>
          <w:szCs w:val="24"/>
          <w:lang w:eastAsia="es-ES"/>
        </w:rPr>
        <w:t>10</w:t>
      </w:r>
      <w:r w:rsidRPr="00A122C6">
        <w:rPr>
          <w:rFonts w:eastAsia="Times New Roman"/>
          <w:sz w:val="24"/>
          <w:szCs w:val="24"/>
          <w:lang w:eastAsia="es-ES"/>
        </w:rPr>
        <w:t xml:space="preserve"> puntos, mientras que si se ve que No reflejan su conducta puede calificar como </w:t>
      </w:r>
      <w:r w:rsidRPr="00A122C6">
        <w:rPr>
          <w:rFonts w:eastAsia="Times New Roman"/>
          <w:b/>
          <w:sz w:val="24"/>
          <w:szCs w:val="24"/>
          <w:lang w:eastAsia="es-ES"/>
        </w:rPr>
        <w:t>0</w:t>
      </w:r>
      <w:r w:rsidRPr="00A122C6">
        <w:rPr>
          <w:rFonts w:eastAsia="Times New Roman"/>
          <w:sz w:val="24"/>
          <w:szCs w:val="24"/>
          <w:lang w:eastAsia="es-ES"/>
        </w:rPr>
        <w:t xml:space="preserve">.Recuerde que el puntaje de </w:t>
      </w:r>
      <w:r w:rsidRPr="00A122C6">
        <w:rPr>
          <w:rFonts w:eastAsia="Times New Roman"/>
          <w:b/>
          <w:sz w:val="24"/>
          <w:szCs w:val="24"/>
          <w:lang w:eastAsia="es-ES"/>
        </w:rPr>
        <w:t>5</w:t>
      </w:r>
      <w:r w:rsidRPr="00A122C6">
        <w:rPr>
          <w:rFonts w:eastAsia="Times New Roman"/>
          <w:sz w:val="24"/>
          <w:szCs w:val="24"/>
          <w:lang w:eastAsia="es-ES"/>
        </w:rPr>
        <w:t xml:space="preserve"> indica que esta conducta lo manifiesta de vez en cuando. Mientras que los valores intermedios extremos (2,3 y 4 o 6,7 y 8) son conductas que se acercan o se alejan de su comportamiento promedio.</w:t>
      </w:r>
    </w:p>
    <w:p w14:paraId="696A6E97" w14:textId="77777777" w:rsidR="00E0161B" w:rsidRPr="00C920E5" w:rsidRDefault="00E0161B" w:rsidP="006F3DEE">
      <w:pPr>
        <w:pStyle w:val="Prrafodelista"/>
        <w:spacing w:after="0" w:line="480" w:lineRule="auto"/>
        <w:ind w:left="0" w:firstLine="567"/>
        <w:jc w:val="both"/>
        <w:rPr>
          <w:rFonts w:eastAsia="Times New Roman"/>
          <w:sz w:val="24"/>
          <w:szCs w:val="24"/>
          <w:lang w:eastAsia="es-ES"/>
        </w:rPr>
      </w:pPr>
      <w:r w:rsidRPr="00C920E5">
        <w:rPr>
          <w:rFonts w:eastAsia="Times New Roman"/>
          <w:sz w:val="24"/>
          <w:szCs w:val="24"/>
          <w:lang w:eastAsia="es-ES"/>
        </w:rPr>
        <w:t>“….Por ejemplo, cuando nos preguntamos si ¿Criticas lo que te rodea?” ,Ud., puede elegir entre los valores 1 al 10.Asi,si considera que la respuesta a la pregunta refleja su conducta claramente puede elegir entre 8, 9, o 10; es decir mas alto cuando más seguro esta que Ud. se comporta de esta manera; y puede elegir los valores 3,2, o 1 cuando considera que su respuesta se opone mas; pero puede elegir 5 si es un comportamiento manifiesto en algunas ocasiones.</w:t>
      </w:r>
    </w:p>
    <w:p w14:paraId="3321811B" w14:textId="77777777" w:rsidR="00E0161B" w:rsidRPr="00C920E5" w:rsidRDefault="00E0161B" w:rsidP="006F3DEE">
      <w:pPr>
        <w:pStyle w:val="Prrafodelista"/>
        <w:spacing w:after="0" w:line="480" w:lineRule="auto"/>
        <w:ind w:left="0" w:firstLine="567"/>
        <w:jc w:val="both"/>
        <w:rPr>
          <w:rFonts w:eastAsia="Times New Roman"/>
          <w:sz w:val="24"/>
          <w:szCs w:val="24"/>
          <w:lang w:eastAsia="es-ES"/>
        </w:rPr>
      </w:pPr>
      <w:r w:rsidRPr="00C920E5">
        <w:rPr>
          <w:rFonts w:eastAsia="Times New Roman"/>
          <w:sz w:val="24"/>
          <w:szCs w:val="24"/>
          <w:lang w:eastAsia="es-ES"/>
        </w:rPr>
        <w:t>Se recuerda al evaluado que no debe hacer marcas en la hoja de preguntas y para marcar sus respuestas debe utilizar el protocolo de Respuestas.</w:t>
      </w:r>
    </w:p>
    <w:p w14:paraId="2762B204" w14:textId="77777777" w:rsidR="00E0161B" w:rsidRDefault="00E0161B" w:rsidP="006F3DEE">
      <w:pPr>
        <w:pStyle w:val="Prrafodelista"/>
        <w:spacing w:after="0" w:line="480" w:lineRule="auto"/>
        <w:ind w:left="0" w:firstLine="567"/>
        <w:jc w:val="both"/>
        <w:rPr>
          <w:rFonts w:eastAsia="Times New Roman"/>
          <w:sz w:val="24"/>
          <w:szCs w:val="24"/>
          <w:lang w:eastAsia="es-ES"/>
        </w:rPr>
      </w:pPr>
      <w:r w:rsidRPr="00C920E5">
        <w:rPr>
          <w:rFonts w:eastAsia="Times New Roman"/>
          <w:sz w:val="24"/>
          <w:szCs w:val="24"/>
          <w:lang w:eastAsia="es-ES"/>
        </w:rPr>
        <w:t>La aplicación de este instrumento, requiere de un espacio amplio y ventilado, a fin de que los elementos del medio no perturben la concentración de la persona evaluada.</w:t>
      </w:r>
    </w:p>
    <w:p w14:paraId="105408B1" w14:textId="77777777" w:rsidR="00E0161B" w:rsidRPr="004D5CB7" w:rsidRDefault="00E0161B" w:rsidP="00E0161B">
      <w:pPr>
        <w:pStyle w:val="Prrafodelista"/>
        <w:numPr>
          <w:ilvl w:val="0"/>
          <w:numId w:val="43"/>
        </w:numPr>
        <w:spacing w:after="0" w:line="480" w:lineRule="auto"/>
        <w:ind w:left="284" w:hanging="284"/>
        <w:jc w:val="both"/>
        <w:rPr>
          <w:b/>
          <w:sz w:val="24"/>
          <w:szCs w:val="24"/>
        </w:rPr>
      </w:pPr>
      <w:r w:rsidRPr="004D5CB7">
        <w:rPr>
          <w:b/>
          <w:sz w:val="24"/>
          <w:szCs w:val="24"/>
        </w:rPr>
        <w:t>Presentación</w:t>
      </w:r>
    </w:p>
    <w:p w14:paraId="02DE1B7D" w14:textId="77777777" w:rsidR="00E0161B" w:rsidRPr="004D5CB7" w:rsidRDefault="00E0161B" w:rsidP="006F3DEE">
      <w:pPr>
        <w:pStyle w:val="Prrafodelista"/>
        <w:spacing w:after="0" w:line="480" w:lineRule="auto"/>
        <w:ind w:left="0" w:firstLine="567"/>
        <w:jc w:val="both"/>
        <w:rPr>
          <w:rFonts w:eastAsia="Times New Roman"/>
          <w:sz w:val="24"/>
          <w:szCs w:val="24"/>
          <w:lang w:eastAsia="es-ES"/>
        </w:rPr>
      </w:pPr>
      <w:r w:rsidRPr="004D5CB7">
        <w:rPr>
          <w:rFonts w:eastAsia="Times New Roman"/>
          <w:sz w:val="24"/>
          <w:szCs w:val="24"/>
          <w:lang w:eastAsia="es-ES"/>
        </w:rPr>
        <w:t>Es una escala de actitudes tipo Likert está compuesto por 24 ítems de un total de 32 formulados, con  diez alternativas de puntuación cada una.</w:t>
      </w:r>
    </w:p>
    <w:p w14:paraId="1DD12BD5" w14:textId="77777777" w:rsidR="00E0161B" w:rsidRPr="004D5CB7" w:rsidRDefault="00E0161B" w:rsidP="00E0161B">
      <w:pPr>
        <w:pStyle w:val="Prrafodelista"/>
        <w:numPr>
          <w:ilvl w:val="0"/>
          <w:numId w:val="43"/>
        </w:numPr>
        <w:spacing w:after="0" w:line="480" w:lineRule="auto"/>
        <w:ind w:left="284" w:hanging="284"/>
        <w:jc w:val="both"/>
        <w:rPr>
          <w:b/>
          <w:sz w:val="24"/>
          <w:szCs w:val="24"/>
        </w:rPr>
      </w:pPr>
      <w:r w:rsidRPr="004D5CB7">
        <w:rPr>
          <w:b/>
          <w:sz w:val="24"/>
          <w:szCs w:val="24"/>
        </w:rPr>
        <w:t>Administración</w:t>
      </w:r>
    </w:p>
    <w:p w14:paraId="7C8B3E4E" w14:textId="77777777" w:rsidR="00E0161B" w:rsidRDefault="00E0161B" w:rsidP="006F3DEE">
      <w:pPr>
        <w:pStyle w:val="Prrafodelista"/>
        <w:spacing w:after="0" w:line="480" w:lineRule="auto"/>
        <w:ind w:left="0" w:firstLine="567"/>
        <w:jc w:val="both"/>
        <w:rPr>
          <w:rFonts w:eastAsia="Times New Roman"/>
          <w:sz w:val="24"/>
          <w:szCs w:val="24"/>
          <w:lang w:eastAsia="es-ES"/>
        </w:rPr>
      </w:pPr>
      <w:r w:rsidRPr="004D5CB7">
        <w:rPr>
          <w:rFonts w:eastAsia="Times New Roman"/>
          <w:sz w:val="24"/>
          <w:szCs w:val="24"/>
          <w:lang w:eastAsia="es-ES"/>
        </w:rPr>
        <w:t>Se puede administrar individual o colectivamente inclusive puede autoaplicarse. El tiempo promedio de duración de la Escala es de 15 minutos aproximadamente.</w:t>
      </w:r>
    </w:p>
    <w:p w14:paraId="04E22276" w14:textId="77777777" w:rsidR="00E0161B" w:rsidRPr="00EE483B" w:rsidRDefault="00E0161B" w:rsidP="00E0161B">
      <w:pPr>
        <w:pStyle w:val="Prrafodelista"/>
        <w:numPr>
          <w:ilvl w:val="0"/>
          <w:numId w:val="43"/>
        </w:numPr>
        <w:spacing w:after="0" w:line="480" w:lineRule="auto"/>
        <w:ind w:left="284" w:hanging="284"/>
        <w:jc w:val="both"/>
        <w:rPr>
          <w:b/>
          <w:sz w:val="24"/>
          <w:szCs w:val="24"/>
        </w:rPr>
      </w:pPr>
      <w:r w:rsidRPr="00EE483B">
        <w:rPr>
          <w:b/>
          <w:sz w:val="24"/>
          <w:szCs w:val="24"/>
        </w:rPr>
        <w:t>Tipos de liderazgo de la escala.</w:t>
      </w:r>
    </w:p>
    <w:p w14:paraId="7250C089" w14:textId="77777777" w:rsidR="00E0161B" w:rsidRDefault="00E0161B" w:rsidP="00E0161B">
      <w:pPr>
        <w:pStyle w:val="Prrafodelista"/>
        <w:spacing w:after="0" w:line="480" w:lineRule="auto"/>
        <w:ind w:left="0" w:firstLine="851"/>
        <w:jc w:val="both"/>
        <w:rPr>
          <w:rFonts w:eastAsia="Times New Roman"/>
          <w:sz w:val="24"/>
          <w:szCs w:val="24"/>
          <w:lang w:eastAsia="es-ES"/>
        </w:rPr>
      </w:pPr>
      <w:r w:rsidRPr="004D5CB7">
        <w:rPr>
          <w:rFonts w:eastAsia="Times New Roman"/>
          <w:sz w:val="24"/>
          <w:szCs w:val="24"/>
          <w:lang w:eastAsia="es-ES"/>
        </w:rPr>
        <w:t>Los tipos de liderazgo según el instrumento son:</w:t>
      </w:r>
    </w:p>
    <w:tbl>
      <w:tblPr>
        <w:tblStyle w:val="Tablaconcuadrcula"/>
        <w:tblW w:w="0" w:type="auto"/>
        <w:jc w:val="center"/>
        <w:tblLook w:val="04A0" w:firstRow="1" w:lastRow="0" w:firstColumn="1" w:lastColumn="0" w:noHBand="0" w:noVBand="1"/>
      </w:tblPr>
      <w:tblGrid>
        <w:gridCol w:w="614"/>
        <w:gridCol w:w="5213"/>
      </w:tblGrid>
      <w:tr w:rsidR="00E0161B" w:rsidRPr="006F3DEE" w14:paraId="3A24F46A" w14:textId="77777777" w:rsidTr="006F3DEE">
        <w:trPr>
          <w:trHeight w:val="371"/>
          <w:jc w:val="center"/>
        </w:trPr>
        <w:tc>
          <w:tcPr>
            <w:tcW w:w="614" w:type="dxa"/>
            <w:shd w:val="clear" w:color="auto" w:fill="auto"/>
            <w:vAlign w:val="center"/>
          </w:tcPr>
          <w:p w14:paraId="1EF74667" w14:textId="77777777" w:rsidR="00E0161B" w:rsidRPr="006F3DEE" w:rsidRDefault="00E0161B" w:rsidP="00284823">
            <w:pPr>
              <w:jc w:val="cente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I</w:t>
            </w:r>
          </w:p>
        </w:tc>
        <w:tc>
          <w:tcPr>
            <w:tcW w:w="5213" w:type="dxa"/>
            <w:shd w:val="clear" w:color="auto" w:fill="auto"/>
            <w:vAlign w:val="center"/>
          </w:tcPr>
          <w:p w14:paraId="0F548FFF" w14:textId="77777777" w:rsidR="00E0161B" w:rsidRPr="006F3DEE" w:rsidRDefault="00E0161B" w:rsidP="00284823">
            <w:pP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GENERATIVO PUNITIVO (G P)</w:t>
            </w:r>
          </w:p>
        </w:tc>
      </w:tr>
      <w:tr w:rsidR="00E0161B" w:rsidRPr="006F3DEE" w14:paraId="6240A43A" w14:textId="77777777" w:rsidTr="006F3DEE">
        <w:trPr>
          <w:trHeight w:val="401"/>
          <w:jc w:val="center"/>
        </w:trPr>
        <w:tc>
          <w:tcPr>
            <w:tcW w:w="614" w:type="dxa"/>
            <w:shd w:val="clear" w:color="auto" w:fill="auto"/>
            <w:vAlign w:val="center"/>
          </w:tcPr>
          <w:p w14:paraId="36C16AFD" w14:textId="77777777" w:rsidR="00E0161B" w:rsidRPr="006F3DEE" w:rsidRDefault="00E0161B" w:rsidP="00284823">
            <w:pPr>
              <w:jc w:val="cente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II</w:t>
            </w:r>
          </w:p>
        </w:tc>
        <w:tc>
          <w:tcPr>
            <w:tcW w:w="5213" w:type="dxa"/>
            <w:shd w:val="clear" w:color="auto" w:fill="auto"/>
            <w:vAlign w:val="center"/>
          </w:tcPr>
          <w:p w14:paraId="353235A4" w14:textId="77777777" w:rsidR="00E0161B" w:rsidRPr="006F3DEE" w:rsidRDefault="00E0161B" w:rsidP="00284823">
            <w:pP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GENERATIVO NUTRITIVO (G N)</w:t>
            </w:r>
          </w:p>
        </w:tc>
      </w:tr>
      <w:tr w:rsidR="00E0161B" w:rsidRPr="006F3DEE" w14:paraId="4F5AA01D" w14:textId="77777777" w:rsidTr="006F3DEE">
        <w:trPr>
          <w:trHeight w:val="401"/>
          <w:jc w:val="center"/>
        </w:trPr>
        <w:tc>
          <w:tcPr>
            <w:tcW w:w="614" w:type="dxa"/>
            <w:shd w:val="clear" w:color="auto" w:fill="auto"/>
            <w:vAlign w:val="center"/>
          </w:tcPr>
          <w:p w14:paraId="64E92221" w14:textId="77777777" w:rsidR="00E0161B" w:rsidRPr="006F3DEE" w:rsidRDefault="00E0161B" w:rsidP="00284823">
            <w:pPr>
              <w:jc w:val="cente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III</w:t>
            </w:r>
          </w:p>
        </w:tc>
        <w:tc>
          <w:tcPr>
            <w:tcW w:w="5213" w:type="dxa"/>
            <w:shd w:val="clear" w:color="auto" w:fill="auto"/>
            <w:vAlign w:val="center"/>
          </w:tcPr>
          <w:p w14:paraId="5ECF3CC1" w14:textId="77777777" w:rsidR="00E0161B" w:rsidRPr="006F3DEE" w:rsidRDefault="00E0161B" w:rsidP="00284823">
            <w:pP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RACIONAL (R)</w:t>
            </w:r>
          </w:p>
        </w:tc>
      </w:tr>
      <w:tr w:rsidR="00E0161B" w:rsidRPr="006F3DEE" w14:paraId="506BEBB0" w14:textId="77777777" w:rsidTr="006F3DEE">
        <w:trPr>
          <w:trHeight w:val="401"/>
          <w:jc w:val="center"/>
        </w:trPr>
        <w:tc>
          <w:tcPr>
            <w:tcW w:w="614" w:type="dxa"/>
            <w:shd w:val="clear" w:color="auto" w:fill="auto"/>
            <w:vAlign w:val="center"/>
          </w:tcPr>
          <w:p w14:paraId="62BD56DE" w14:textId="77777777" w:rsidR="00E0161B" w:rsidRPr="006F3DEE" w:rsidRDefault="00E0161B" w:rsidP="00284823">
            <w:pPr>
              <w:jc w:val="cente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IV</w:t>
            </w:r>
          </w:p>
        </w:tc>
        <w:tc>
          <w:tcPr>
            <w:tcW w:w="5213" w:type="dxa"/>
            <w:shd w:val="clear" w:color="auto" w:fill="auto"/>
            <w:vAlign w:val="center"/>
          </w:tcPr>
          <w:p w14:paraId="14BA76CA" w14:textId="77777777" w:rsidR="00E0161B" w:rsidRPr="006F3DEE" w:rsidRDefault="00E0161B" w:rsidP="00284823">
            <w:pP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EMOTIVO LIBRE (E  L)</w:t>
            </w:r>
          </w:p>
        </w:tc>
      </w:tr>
      <w:tr w:rsidR="00E0161B" w:rsidRPr="006F3DEE" w14:paraId="24576645" w14:textId="77777777" w:rsidTr="006F3DEE">
        <w:trPr>
          <w:trHeight w:val="371"/>
          <w:jc w:val="center"/>
        </w:trPr>
        <w:tc>
          <w:tcPr>
            <w:tcW w:w="614" w:type="dxa"/>
            <w:shd w:val="clear" w:color="auto" w:fill="auto"/>
            <w:vAlign w:val="center"/>
          </w:tcPr>
          <w:p w14:paraId="573DA3A4" w14:textId="77777777" w:rsidR="00E0161B" w:rsidRPr="006F3DEE" w:rsidRDefault="00E0161B" w:rsidP="00284823">
            <w:pPr>
              <w:jc w:val="cente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V</w:t>
            </w:r>
          </w:p>
        </w:tc>
        <w:tc>
          <w:tcPr>
            <w:tcW w:w="5213" w:type="dxa"/>
            <w:shd w:val="clear" w:color="auto" w:fill="auto"/>
            <w:vAlign w:val="center"/>
          </w:tcPr>
          <w:p w14:paraId="72BBA936" w14:textId="77777777" w:rsidR="00E0161B" w:rsidRPr="006F3DEE" w:rsidRDefault="00E0161B" w:rsidP="00284823">
            <w:pP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EMOTIVO DOCIL (E D)</w:t>
            </w:r>
          </w:p>
        </w:tc>
      </w:tr>
      <w:tr w:rsidR="00E0161B" w:rsidRPr="00F579B4" w14:paraId="1A4F4274" w14:textId="77777777" w:rsidTr="006F3DEE">
        <w:trPr>
          <w:trHeight w:val="401"/>
          <w:jc w:val="center"/>
        </w:trPr>
        <w:tc>
          <w:tcPr>
            <w:tcW w:w="614" w:type="dxa"/>
            <w:shd w:val="clear" w:color="auto" w:fill="auto"/>
            <w:vAlign w:val="center"/>
          </w:tcPr>
          <w:p w14:paraId="47FB1D0A" w14:textId="77777777" w:rsidR="00E0161B" w:rsidRPr="006F3DEE" w:rsidRDefault="00E0161B" w:rsidP="00284823">
            <w:pPr>
              <w:jc w:val="cente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VI</w:t>
            </w:r>
          </w:p>
        </w:tc>
        <w:tc>
          <w:tcPr>
            <w:tcW w:w="5213" w:type="dxa"/>
            <w:shd w:val="clear" w:color="auto" w:fill="auto"/>
            <w:vAlign w:val="center"/>
          </w:tcPr>
          <w:p w14:paraId="0795D66A" w14:textId="77777777" w:rsidR="00E0161B" w:rsidRPr="006F3DEE" w:rsidRDefault="00E0161B" w:rsidP="00284823">
            <w:pPr>
              <w:rPr>
                <w:rFonts w:ascii="Times New Roman" w:eastAsia="Times New Roman" w:hAnsi="Times New Roman" w:cs="Times New Roman"/>
                <w:lang w:eastAsia="es-ES"/>
              </w:rPr>
            </w:pPr>
            <w:r w:rsidRPr="006F3DEE">
              <w:rPr>
                <w:rFonts w:ascii="Times New Roman" w:eastAsia="Times New Roman" w:hAnsi="Times New Roman" w:cs="Times New Roman"/>
                <w:lang w:eastAsia="es-ES"/>
              </w:rPr>
              <w:t>EMOTIVO INDOCIL (E I )</w:t>
            </w:r>
          </w:p>
        </w:tc>
      </w:tr>
    </w:tbl>
    <w:p w14:paraId="4FF6A970" w14:textId="77777777" w:rsidR="00D55583" w:rsidRDefault="00D55583" w:rsidP="00D55583">
      <w:pPr>
        <w:pStyle w:val="Prrafodelista"/>
        <w:spacing w:after="0" w:line="480" w:lineRule="auto"/>
        <w:ind w:left="284"/>
        <w:jc w:val="both"/>
        <w:rPr>
          <w:rFonts w:cs="Times New Roman"/>
          <w:b/>
          <w:sz w:val="24"/>
          <w:szCs w:val="24"/>
        </w:rPr>
      </w:pPr>
    </w:p>
    <w:p w14:paraId="6DB51A7A" w14:textId="5B18580C" w:rsidR="00E0161B" w:rsidRPr="00C3230D" w:rsidRDefault="00E0161B" w:rsidP="00E0161B">
      <w:pPr>
        <w:pStyle w:val="Prrafodelista"/>
        <w:numPr>
          <w:ilvl w:val="0"/>
          <w:numId w:val="43"/>
        </w:numPr>
        <w:spacing w:after="0" w:line="480" w:lineRule="auto"/>
        <w:ind w:left="284" w:hanging="284"/>
        <w:jc w:val="both"/>
        <w:rPr>
          <w:rFonts w:cs="Times New Roman"/>
          <w:b/>
          <w:sz w:val="24"/>
          <w:szCs w:val="24"/>
        </w:rPr>
      </w:pPr>
      <w:r w:rsidRPr="00C3230D">
        <w:rPr>
          <w:rFonts w:cs="Times New Roman"/>
          <w:b/>
          <w:sz w:val="24"/>
          <w:szCs w:val="24"/>
        </w:rPr>
        <w:t>Calificación</w:t>
      </w:r>
    </w:p>
    <w:p w14:paraId="57C5BF51" w14:textId="77777777" w:rsidR="00E0161B" w:rsidRPr="00C3230D" w:rsidRDefault="00E0161B" w:rsidP="00E0161B">
      <w:pPr>
        <w:pStyle w:val="Prrafodelista"/>
        <w:spacing w:after="0" w:line="480" w:lineRule="auto"/>
        <w:ind w:left="0" w:firstLine="851"/>
        <w:jc w:val="both"/>
        <w:rPr>
          <w:rFonts w:eastAsia="Times New Roman" w:cs="Times New Roman"/>
          <w:sz w:val="24"/>
          <w:szCs w:val="24"/>
          <w:lang w:eastAsia="es-ES"/>
        </w:rPr>
      </w:pPr>
      <w:r w:rsidRPr="00C3230D">
        <w:rPr>
          <w:rFonts w:eastAsia="Times New Roman" w:cs="Times New Roman"/>
          <w:sz w:val="24"/>
          <w:szCs w:val="24"/>
          <w:lang w:eastAsia="es-ES"/>
        </w:rPr>
        <w:t>En el Protocolo de Respuestas deberá anotar sus datos generales y marcar el puntaje elegido de acuerdo a la numeración de cada columna de respuestas. Las alternativas a elegir pueden ser cualquiera de las 10 y para ello se coloca el puntaje otorgado en el recuadro en blanco que se encuentra al lado del número de la pregunta correspondiente.</w:t>
      </w:r>
    </w:p>
    <w:p w14:paraId="58497026" w14:textId="77777777" w:rsidR="00E0161B" w:rsidRPr="00C3230D" w:rsidRDefault="00E0161B" w:rsidP="00D55583">
      <w:pPr>
        <w:pStyle w:val="Prrafodelista"/>
        <w:spacing w:after="0" w:line="480" w:lineRule="auto"/>
        <w:ind w:left="0" w:firstLine="567"/>
        <w:jc w:val="both"/>
        <w:rPr>
          <w:rFonts w:eastAsia="Times New Roman" w:cs="Times New Roman"/>
          <w:sz w:val="24"/>
          <w:szCs w:val="24"/>
          <w:lang w:eastAsia="es-ES"/>
        </w:rPr>
      </w:pPr>
      <w:r w:rsidRPr="00C3230D">
        <w:rPr>
          <w:rFonts w:eastAsia="Times New Roman" w:cs="Times New Roman"/>
          <w:sz w:val="24"/>
          <w:szCs w:val="24"/>
          <w:lang w:eastAsia="es-ES"/>
        </w:rPr>
        <w:t>Para proceder a la calificación, solo se clasifica los protocolos que tienen todos los ítems respondidos.</w:t>
      </w:r>
    </w:p>
    <w:p w14:paraId="146046F6" w14:textId="77777777" w:rsidR="00E0161B" w:rsidRPr="00C3230D" w:rsidRDefault="00E0161B" w:rsidP="00D55583">
      <w:pPr>
        <w:pStyle w:val="Prrafodelista"/>
        <w:spacing w:after="0" w:line="480" w:lineRule="auto"/>
        <w:ind w:left="0" w:firstLine="567"/>
        <w:jc w:val="both"/>
        <w:rPr>
          <w:rFonts w:eastAsia="Times New Roman" w:cs="Times New Roman"/>
          <w:sz w:val="24"/>
          <w:szCs w:val="24"/>
          <w:lang w:eastAsia="es-ES"/>
        </w:rPr>
      </w:pPr>
      <w:r w:rsidRPr="00C3230D">
        <w:rPr>
          <w:rFonts w:eastAsia="Times New Roman" w:cs="Times New Roman"/>
          <w:sz w:val="24"/>
          <w:szCs w:val="24"/>
          <w:lang w:eastAsia="es-ES"/>
        </w:rPr>
        <w:t xml:space="preserve">Para la calificación se siguen los siguientes pasos:  </w:t>
      </w:r>
    </w:p>
    <w:p w14:paraId="4C8F0716" w14:textId="77777777" w:rsidR="00E0161B" w:rsidRPr="00C3230D" w:rsidRDefault="00E0161B" w:rsidP="00E0161B">
      <w:pPr>
        <w:numPr>
          <w:ilvl w:val="0"/>
          <w:numId w:val="44"/>
        </w:numPr>
        <w:tabs>
          <w:tab w:val="clear" w:pos="600"/>
          <w:tab w:val="left" w:pos="284"/>
        </w:tabs>
        <w:spacing w:after="0" w:line="480" w:lineRule="auto"/>
        <w:ind w:left="284" w:hanging="284"/>
        <w:jc w:val="both"/>
        <w:rPr>
          <w:rFonts w:ascii="Times New Roman" w:eastAsia="Times New Roman" w:hAnsi="Times New Roman" w:cs="Times New Roman"/>
          <w:sz w:val="24"/>
          <w:szCs w:val="24"/>
          <w:lang w:eastAsia="es-ES"/>
        </w:rPr>
      </w:pPr>
      <w:r w:rsidRPr="00C3230D">
        <w:rPr>
          <w:rFonts w:ascii="Times New Roman" w:eastAsia="Times New Roman" w:hAnsi="Times New Roman" w:cs="Times New Roman"/>
          <w:sz w:val="24"/>
          <w:szCs w:val="24"/>
          <w:lang w:eastAsia="es-ES"/>
        </w:rPr>
        <w:t>Se adjudican un puntaje por ítem de acuerdo a la alternativa asumida.</w:t>
      </w:r>
    </w:p>
    <w:p w14:paraId="260FA7EB" w14:textId="77777777" w:rsidR="00E0161B" w:rsidRPr="00C3230D" w:rsidRDefault="00E0161B" w:rsidP="00E0161B">
      <w:pPr>
        <w:numPr>
          <w:ilvl w:val="0"/>
          <w:numId w:val="44"/>
        </w:numPr>
        <w:tabs>
          <w:tab w:val="clear" w:pos="600"/>
          <w:tab w:val="left" w:pos="284"/>
        </w:tabs>
        <w:spacing w:after="0" w:line="480" w:lineRule="auto"/>
        <w:ind w:left="284" w:hanging="284"/>
        <w:jc w:val="both"/>
        <w:rPr>
          <w:rFonts w:ascii="Times New Roman" w:eastAsia="Times New Roman" w:hAnsi="Times New Roman" w:cs="Times New Roman"/>
          <w:sz w:val="24"/>
          <w:szCs w:val="24"/>
          <w:lang w:eastAsia="es-ES"/>
        </w:rPr>
      </w:pPr>
      <w:r w:rsidRPr="00C3230D">
        <w:rPr>
          <w:rFonts w:ascii="Times New Roman" w:eastAsia="Times New Roman" w:hAnsi="Times New Roman" w:cs="Times New Roman"/>
          <w:sz w:val="24"/>
          <w:szCs w:val="24"/>
          <w:lang w:eastAsia="es-ES"/>
        </w:rPr>
        <w:t>Se ubica el puntaje al lado del número de pregunta.</w:t>
      </w:r>
    </w:p>
    <w:p w14:paraId="41A99C71" w14:textId="77777777" w:rsidR="00E0161B" w:rsidRPr="00C3230D" w:rsidRDefault="00E0161B" w:rsidP="00E0161B">
      <w:pPr>
        <w:numPr>
          <w:ilvl w:val="0"/>
          <w:numId w:val="44"/>
        </w:numPr>
        <w:tabs>
          <w:tab w:val="clear" w:pos="600"/>
          <w:tab w:val="left" w:pos="284"/>
        </w:tabs>
        <w:spacing w:after="0" w:line="480" w:lineRule="auto"/>
        <w:ind w:left="284" w:hanging="284"/>
        <w:jc w:val="both"/>
        <w:rPr>
          <w:rFonts w:ascii="Times New Roman" w:eastAsia="Times New Roman" w:hAnsi="Times New Roman" w:cs="Times New Roman"/>
          <w:sz w:val="24"/>
          <w:szCs w:val="24"/>
          <w:lang w:eastAsia="es-ES"/>
        </w:rPr>
      </w:pPr>
      <w:r w:rsidRPr="00C3230D">
        <w:rPr>
          <w:rFonts w:ascii="Times New Roman" w:eastAsia="Times New Roman" w:hAnsi="Times New Roman" w:cs="Times New Roman"/>
          <w:sz w:val="24"/>
          <w:szCs w:val="24"/>
          <w:lang w:eastAsia="es-ES"/>
        </w:rPr>
        <w:t>Se suman algebraicamente el puntaje adjudicado en cada columna.</w:t>
      </w:r>
    </w:p>
    <w:p w14:paraId="22E36C20" w14:textId="77777777" w:rsidR="00E0161B" w:rsidRPr="00C3230D" w:rsidRDefault="00E0161B" w:rsidP="00E0161B">
      <w:pPr>
        <w:numPr>
          <w:ilvl w:val="0"/>
          <w:numId w:val="44"/>
        </w:numPr>
        <w:tabs>
          <w:tab w:val="clear" w:pos="600"/>
          <w:tab w:val="left" w:pos="284"/>
        </w:tabs>
        <w:spacing w:after="0" w:line="480" w:lineRule="auto"/>
        <w:ind w:left="284" w:hanging="284"/>
        <w:jc w:val="both"/>
        <w:rPr>
          <w:rFonts w:ascii="Times New Roman" w:eastAsia="Times New Roman" w:hAnsi="Times New Roman" w:cs="Times New Roman"/>
          <w:sz w:val="24"/>
          <w:szCs w:val="24"/>
          <w:lang w:eastAsia="es-ES"/>
        </w:rPr>
      </w:pPr>
      <w:r w:rsidRPr="00C3230D">
        <w:rPr>
          <w:rFonts w:ascii="Times New Roman" w:eastAsia="Times New Roman" w:hAnsi="Times New Roman" w:cs="Times New Roman"/>
          <w:sz w:val="24"/>
          <w:szCs w:val="24"/>
          <w:lang w:eastAsia="es-ES"/>
        </w:rPr>
        <w:t>Al resultado de la suma algebraica se le ubica en el cuadro de total.</w:t>
      </w:r>
    </w:p>
    <w:p w14:paraId="09B7CFA2" w14:textId="77777777" w:rsidR="00E0161B" w:rsidRPr="00C3230D" w:rsidRDefault="00E0161B" w:rsidP="00E0161B">
      <w:pPr>
        <w:numPr>
          <w:ilvl w:val="0"/>
          <w:numId w:val="44"/>
        </w:numPr>
        <w:tabs>
          <w:tab w:val="clear" w:pos="600"/>
          <w:tab w:val="left" w:pos="284"/>
        </w:tabs>
        <w:spacing w:after="0" w:line="480" w:lineRule="auto"/>
        <w:ind w:left="284" w:hanging="284"/>
        <w:jc w:val="both"/>
        <w:rPr>
          <w:rFonts w:ascii="Times New Roman" w:eastAsia="Times New Roman" w:hAnsi="Times New Roman" w:cs="Times New Roman"/>
          <w:sz w:val="24"/>
          <w:szCs w:val="24"/>
          <w:lang w:eastAsia="es-ES"/>
        </w:rPr>
      </w:pPr>
      <w:r w:rsidRPr="00C3230D">
        <w:rPr>
          <w:rFonts w:ascii="Times New Roman" w:eastAsia="Times New Roman" w:hAnsi="Times New Roman" w:cs="Times New Roman"/>
          <w:sz w:val="24"/>
          <w:szCs w:val="24"/>
          <w:lang w:eastAsia="es-ES"/>
        </w:rPr>
        <w:t>A este puntaje se le multiplica por una constante de 2.5.</w:t>
      </w:r>
    </w:p>
    <w:p w14:paraId="6BA542AE" w14:textId="77777777" w:rsidR="00E0161B" w:rsidRPr="00C3230D" w:rsidRDefault="00E0161B" w:rsidP="00E0161B">
      <w:pPr>
        <w:numPr>
          <w:ilvl w:val="0"/>
          <w:numId w:val="44"/>
        </w:numPr>
        <w:tabs>
          <w:tab w:val="clear" w:pos="600"/>
          <w:tab w:val="left" w:pos="284"/>
        </w:tabs>
        <w:spacing w:after="0" w:line="480" w:lineRule="auto"/>
        <w:ind w:left="284" w:hanging="284"/>
        <w:jc w:val="both"/>
        <w:rPr>
          <w:rFonts w:ascii="Times New Roman" w:eastAsia="Times New Roman" w:hAnsi="Times New Roman" w:cs="Times New Roman"/>
          <w:sz w:val="24"/>
          <w:szCs w:val="24"/>
          <w:lang w:eastAsia="es-ES"/>
        </w:rPr>
      </w:pPr>
      <w:r w:rsidRPr="00C3230D">
        <w:rPr>
          <w:rFonts w:ascii="Times New Roman" w:eastAsia="Times New Roman" w:hAnsi="Times New Roman" w:cs="Times New Roman"/>
          <w:sz w:val="24"/>
          <w:szCs w:val="24"/>
          <w:lang w:eastAsia="es-ES"/>
        </w:rPr>
        <w:t>El puntaje final de cada Sub escala se ubica en las columnas correspondientes a  cada Su Escala del potencial (0 a 100%). A mayor puntaje los indicadores de potencial de liderazgo son más indicativos de una modalidad de liderazgo.</w:t>
      </w:r>
    </w:p>
    <w:p w14:paraId="3DFBFC54" w14:textId="77777777" w:rsidR="00E0161B" w:rsidRPr="00C3230D" w:rsidRDefault="00E0161B" w:rsidP="00E0161B">
      <w:pPr>
        <w:numPr>
          <w:ilvl w:val="0"/>
          <w:numId w:val="44"/>
        </w:numPr>
        <w:tabs>
          <w:tab w:val="clear" w:pos="600"/>
          <w:tab w:val="left" w:pos="284"/>
        </w:tabs>
        <w:spacing w:after="0" w:line="480" w:lineRule="auto"/>
        <w:ind w:left="284" w:hanging="284"/>
        <w:jc w:val="both"/>
        <w:rPr>
          <w:rFonts w:ascii="Times New Roman" w:eastAsia="Times New Roman" w:hAnsi="Times New Roman" w:cs="Times New Roman"/>
          <w:b/>
          <w:sz w:val="24"/>
          <w:szCs w:val="24"/>
          <w:lang w:eastAsia="es-ES"/>
        </w:rPr>
      </w:pPr>
      <w:r w:rsidRPr="00C3230D">
        <w:rPr>
          <w:rFonts w:ascii="Times New Roman" w:eastAsia="Times New Roman" w:hAnsi="Times New Roman" w:cs="Times New Roman"/>
          <w:sz w:val="24"/>
          <w:szCs w:val="24"/>
          <w:lang w:eastAsia="es-ES"/>
        </w:rPr>
        <w:t>El resultado márquelo en el gráfico del Potencial, sombree y compare con las otras columnas. Aquel que indique mayor porcentaje, corresponde al tipo de Liderazgo del sujeto evaluado.</w:t>
      </w:r>
    </w:p>
    <w:p w14:paraId="070C0ABF" w14:textId="77777777" w:rsidR="00E0161B" w:rsidRPr="00C3230D" w:rsidRDefault="00E0161B" w:rsidP="00E0161B">
      <w:pPr>
        <w:pStyle w:val="Prrafodelista"/>
        <w:numPr>
          <w:ilvl w:val="0"/>
          <w:numId w:val="43"/>
        </w:numPr>
        <w:spacing w:after="0" w:line="480" w:lineRule="auto"/>
        <w:ind w:left="284" w:hanging="284"/>
        <w:jc w:val="both"/>
        <w:rPr>
          <w:rFonts w:eastAsia="Times New Roman" w:cs="Times New Roman"/>
          <w:b/>
          <w:sz w:val="24"/>
          <w:szCs w:val="24"/>
          <w:lang w:eastAsia="es-ES"/>
        </w:rPr>
      </w:pPr>
      <w:r w:rsidRPr="00C3230D">
        <w:rPr>
          <w:rFonts w:cs="Times New Roman"/>
          <w:b/>
          <w:sz w:val="24"/>
          <w:szCs w:val="24"/>
        </w:rPr>
        <w:t>Interpretación</w:t>
      </w:r>
      <w:r w:rsidRPr="00C3230D">
        <w:rPr>
          <w:rFonts w:eastAsia="Times New Roman" w:cs="Times New Roman"/>
          <w:b/>
          <w:sz w:val="24"/>
          <w:szCs w:val="24"/>
          <w:lang w:eastAsia="es-ES"/>
        </w:rPr>
        <w:t xml:space="preserve"> de resultados</w:t>
      </w:r>
    </w:p>
    <w:p w14:paraId="7404E7E6" w14:textId="77777777" w:rsidR="00E0161B" w:rsidRPr="00414E5B" w:rsidRDefault="00E0161B" w:rsidP="00E0161B">
      <w:pPr>
        <w:pStyle w:val="Prrafodelista"/>
        <w:spacing w:after="0" w:line="480" w:lineRule="auto"/>
        <w:ind w:left="0"/>
        <w:jc w:val="both"/>
        <w:rPr>
          <w:rFonts w:eastAsia="Times New Roman" w:cs="Times New Roman"/>
          <w:sz w:val="24"/>
          <w:szCs w:val="24"/>
          <w:lang w:eastAsia="es-ES"/>
        </w:rPr>
      </w:pPr>
      <w:r w:rsidRPr="000F0F0E">
        <w:rPr>
          <w:rFonts w:eastAsia="Times New Roman" w:cs="Times New Roman"/>
          <w:sz w:val="24"/>
          <w:szCs w:val="24"/>
          <w:lang w:eastAsia="es-ES"/>
        </w:rPr>
        <w:t xml:space="preserve">Los </w:t>
      </w:r>
      <w:r w:rsidRPr="00414E5B">
        <w:rPr>
          <w:rFonts w:eastAsia="Times New Roman" w:cs="Times New Roman"/>
          <w:sz w:val="24"/>
          <w:szCs w:val="24"/>
          <w:lang w:eastAsia="es-ES"/>
        </w:rPr>
        <w:t>resultados de cada columna pueden ser interpretados de la siguiente manera:</w:t>
      </w:r>
    </w:p>
    <w:tbl>
      <w:tblPr>
        <w:tblStyle w:val="Tablaconcuadrcula"/>
        <w:tblW w:w="0" w:type="auto"/>
        <w:jc w:val="center"/>
        <w:tblLook w:val="04A0" w:firstRow="1" w:lastRow="0" w:firstColumn="1" w:lastColumn="0" w:noHBand="0" w:noVBand="1"/>
      </w:tblPr>
      <w:tblGrid>
        <w:gridCol w:w="1902"/>
        <w:gridCol w:w="2753"/>
      </w:tblGrid>
      <w:tr w:rsidR="00E0161B" w:rsidRPr="00414E5B" w14:paraId="6D2A58C8" w14:textId="77777777" w:rsidTr="00284823">
        <w:trPr>
          <w:trHeight w:val="319"/>
          <w:jc w:val="center"/>
        </w:trPr>
        <w:tc>
          <w:tcPr>
            <w:tcW w:w="1902" w:type="dxa"/>
            <w:vAlign w:val="bottom"/>
          </w:tcPr>
          <w:p w14:paraId="7B414A54" w14:textId="77777777" w:rsidR="00E0161B" w:rsidRPr="00414E5B" w:rsidRDefault="00E0161B" w:rsidP="00284823">
            <w:pPr>
              <w:spacing w:line="360" w:lineRule="auto"/>
              <w:jc w:val="center"/>
              <w:rPr>
                <w:rFonts w:ascii="Times New Roman" w:eastAsia="Times New Roman" w:hAnsi="Times New Roman" w:cs="Times New Roman"/>
                <w:b/>
                <w:sz w:val="24"/>
                <w:szCs w:val="24"/>
                <w:lang w:eastAsia="es-ES"/>
              </w:rPr>
            </w:pPr>
            <w:r w:rsidRPr="00414E5B">
              <w:rPr>
                <w:rFonts w:ascii="Times New Roman" w:eastAsia="Times New Roman" w:hAnsi="Times New Roman" w:cs="Times New Roman"/>
                <w:b/>
                <w:sz w:val="24"/>
                <w:szCs w:val="24"/>
                <w:lang w:eastAsia="es-ES"/>
              </w:rPr>
              <w:t>PUNTAJES</w:t>
            </w:r>
          </w:p>
        </w:tc>
        <w:tc>
          <w:tcPr>
            <w:tcW w:w="2753" w:type="dxa"/>
            <w:vAlign w:val="bottom"/>
          </w:tcPr>
          <w:p w14:paraId="12CD6863" w14:textId="77777777" w:rsidR="00E0161B" w:rsidRPr="00414E5B" w:rsidRDefault="00E0161B" w:rsidP="00284823">
            <w:pPr>
              <w:spacing w:line="360" w:lineRule="auto"/>
              <w:jc w:val="center"/>
              <w:rPr>
                <w:rFonts w:ascii="Times New Roman" w:eastAsia="Times New Roman" w:hAnsi="Times New Roman" w:cs="Times New Roman"/>
                <w:b/>
                <w:sz w:val="24"/>
                <w:szCs w:val="24"/>
                <w:lang w:eastAsia="es-ES"/>
              </w:rPr>
            </w:pPr>
            <w:r w:rsidRPr="00414E5B">
              <w:rPr>
                <w:rFonts w:ascii="Times New Roman" w:eastAsia="Times New Roman" w:hAnsi="Times New Roman" w:cs="Times New Roman"/>
                <w:b/>
                <w:sz w:val="24"/>
                <w:szCs w:val="24"/>
                <w:lang w:eastAsia="es-ES"/>
              </w:rPr>
              <w:t>CATEGORIAS</w:t>
            </w:r>
          </w:p>
        </w:tc>
      </w:tr>
      <w:tr w:rsidR="00E0161B" w:rsidRPr="00414E5B" w14:paraId="36FACEAE" w14:textId="77777777" w:rsidTr="00284823">
        <w:trPr>
          <w:trHeight w:val="448"/>
          <w:jc w:val="center"/>
        </w:trPr>
        <w:tc>
          <w:tcPr>
            <w:tcW w:w="1902" w:type="dxa"/>
            <w:vAlign w:val="center"/>
          </w:tcPr>
          <w:p w14:paraId="0C9CE10D" w14:textId="77777777" w:rsidR="00E0161B" w:rsidRPr="00414E5B" w:rsidRDefault="00E0161B" w:rsidP="00284823">
            <w:pPr>
              <w:spacing w:line="360" w:lineRule="auto"/>
              <w:jc w:val="center"/>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0 – 25</w:t>
            </w:r>
          </w:p>
        </w:tc>
        <w:tc>
          <w:tcPr>
            <w:tcW w:w="2753" w:type="dxa"/>
            <w:vAlign w:val="center"/>
          </w:tcPr>
          <w:p w14:paraId="797274E1" w14:textId="77777777" w:rsidR="00E0161B" w:rsidRPr="00414E5B" w:rsidRDefault="00E0161B" w:rsidP="00284823">
            <w:pPr>
              <w:spacing w:line="360" w:lineRule="auto"/>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BAJO</w:t>
            </w:r>
          </w:p>
        </w:tc>
      </w:tr>
      <w:tr w:rsidR="00E0161B" w:rsidRPr="00414E5B" w14:paraId="0D542F34" w14:textId="77777777" w:rsidTr="00284823">
        <w:trPr>
          <w:trHeight w:val="463"/>
          <w:jc w:val="center"/>
        </w:trPr>
        <w:tc>
          <w:tcPr>
            <w:tcW w:w="1902" w:type="dxa"/>
            <w:vAlign w:val="center"/>
          </w:tcPr>
          <w:p w14:paraId="4ED7B543" w14:textId="77777777" w:rsidR="00E0161B" w:rsidRPr="00414E5B" w:rsidRDefault="00E0161B" w:rsidP="00284823">
            <w:pPr>
              <w:spacing w:line="360" w:lineRule="auto"/>
              <w:jc w:val="center"/>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26 – 40</w:t>
            </w:r>
          </w:p>
        </w:tc>
        <w:tc>
          <w:tcPr>
            <w:tcW w:w="2753" w:type="dxa"/>
            <w:vAlign w:val="center"/>
          </w:tcPr>
          <w:p w14:paraId="4451B331" w14:textId="77777777" w:rsidR="00E0161B" w:rsidRPr="00414E5B" w:rsidRDefault="00E0161B" w:rsidP="00284823">
            <w:pPr>
              <w:spacing w:line="360" w:lineRule="auto"/>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TENDENCIA BAJO</w:t>
            </w:r>
          </w:p>
        </w:tc>
      </w:tr>
      <w:tr w:rsidR="00E0161B" w:rsidRPr="00414E5B" w14:paraId="24AEFD55" w14:textId="77777777" w:rsidTr="00284823">
        <w:trPr>
          <w:trHeight w:val="448"/>
          <w:jc w:val="center"/>
        </w:trPr>
        <w:tc>
          <w:tcPr>
            <w:tcW w:w="1902" w:type="dxa"/>
            <w:vAlign w:val="center"/>
          </w:tcPr>
          <w:p w14:paraId="71A38D8B" w14:textId="77777777" w:rsidR="00E0161B" w:rsidRPr="00414E5B" w:rsidRDefault="00E0161B" w:rsidP="00284823">
            <w:pPr>
              <w:spacing w:line="360" w:lineRule="auto"/>
              <w:jc w:val="center"/>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41 – 65</w:t>
            </w:r>
          </w:p>
        </w:tc>
        <w:tc>
          <w:tcPr>
            <w:tcW w:w="2753" w:type="dxa"/>
            <w:vAlign w:val="center"/>
          </w:tcPr>
          <w:p w14:paraId="2A79FB6B" w14:textId="77777777" w:rsidR="00E0161B" w:rsidRPr="00414E5B" w:rsidRDefault="00E0161B" w:rsidP="00284823">
            <w:pPr>
              <w:spacing w:line="360" w:lineRule="auto"/>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PROMEDIO</w:t>
            </w:r>
          </w:p>
        </w:tc>
      </w:tr>
      <w:tr w:rsidR="00E0161B" w:rsidRPr="00414E5B" w14:paraId="735B8D00" w14:textId="77777777" w:rsidTr="00284823">
        <w:trPr>
          <w:trHeight w:val="463"/>
          <w:jc w:val="center"/>
        </w:trPr>
        <w:tc>
          <w:tcPr>
            <w:tcW w:w="1902" w:type="dxa"/>
            <w:vAlign w:val="center"/>
          </w:tcPr>
          <w:p w14:paraId="683967F7" w14:textId="77777777" w:rsidR="00E0161B" w:rsidRPr="00414E5B" w:rsidRDefault="00E0161B" w:rsidP="00284823">
            <w:pPr>
              <w:spacing w:line="360" w:lineRule="auto"/>
              <w:jc w:val="center"/>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66 – 80</w:t>
            </w:r>
          </w:p>
        </w:tc>
        <w:tc>
          <w:tcPr>
            <w:tcW w:w="2753" w:type="dxa"/>
            <w:vAlign w:val="center"/>
          </w:tcPr>
          <w:p w14:paraId="7D565082" w14:textId="77777777" w:rsidR="00E0161B" w:rsidRPr="00414E5B" w:rsidRDefault="00E0161B" w:rsidP="00284823">
            <w:pPr>
              <w:spacing w:line="360" w:lineRule="auto"/>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TENDENCIA ALTO</w:t>
            </w:r>
          </w:p>
        </w:tc>
      </w:tr>
      <w:tr w:rsidR="00E0161B" w:rsidRPr="00414E5B" w14:paraId="74D458E0" w14:textId="77777777" w:rsidTr="00284823">
        <w:trPr>
          <w:trHeight w:val="448"/>
          <w:jc w:val="center"/>
        </w:trPr>
        <w:tc>
          <w:tcPr>
            <w:tcW w:w="1902" w:type="dxa"/>
            <w:vAlign w:val="center"/>
          </w:tcPr>
          <w:p w14:paraId="1A3D29EB" w14:textId="77777777" w:rsidR="00E0161B" w:rsidRPr="00414E5B" w:rsidRDefault="00E0161B" w:rsidP="00284823">
            <w:pPr>
              <w:spacing w:line="360" w:lineRule="auto"/>
              <w:jc w:val="center"/>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81 – 100</w:t>
            </w:r>
          </w:p>
        </w:tc>
        <w:tc>
          <w:tcPr>
            <w:tcW w:w="2753" w:type="dxa"/>
            <w:vAlign w:val="center"/>
          </w:tcPr>
          <w:p w14:paraId="377DEC05" w14:textId="77777777" w:rsidR="00E0161B" w:rsidRPr="00414E5B" w:rsidRDefault="00E0161B" w:rsidP="00284823">
            <w:pPr>
              <w:spacing w:line="360" w:lineRule="auto"/>
              <w:rPr>
                <w:rFonts w:ascii="Times New Roman" w:eastAsia="Times New Roman" w:hAnsi="Times New Roman" w:cs="Times New Roman"/>
                <w:sz w:val="24"/>
                <w:szCs w:val="24"/>
                <w:lang w:eastAsia="es-ES"/>
              </w:rPr>
            </w:pPr>
            <w:r w:rsidRPr="00414E5B">
              <w:rPr>
                <w:rFonts w:ascii="Times New Roman" w:eastAsia="Times New Roman" w:hAnsi="Times New Roman" w:cs="Times New Roman"/>
                <w:sz w:val="24"/>
                <w:szCs w:val="24"/>
                <w:lang w:eastAsia="es-ES"/>
              </w:rPr>
              <w:t>ALTO</w:t>
            </w:r>
          </w:p>
        </w:tc>
      </w:tr>
    </w:tbl>
    <w:p w14:paraId="36D1BB16" w14:textId="77777777" w:rsidR="00D55583" w:rsidRDefault="00D55583" w:rsidP="00D55583">
      <w:pPr>
        <w:pStyle w:val="Prrafodelista"/>
        <w:spacing w:after="0" w:line="480" w:lineRule="auto"/>
        <w:ind w:left="284"/>
        <w:jc w:val="both"/>
        <w:rPr>
          <w:rFonts w:cs="Times New Roman"/>
          <w:b/>
          <w:sz w:val="24"/>
          <w:szCs w:val="24"/>
        </w:rPr>
      </w:pPr>
    </w:p>
    <w:p w14:paraId="09F49F28" w14:textId="610C7AD9" w:rsidR="00E0161B" w:rsidRPr="00D55583" w:rsidRDefault="00E0161B" w:rsidP="00D55583">
      <w:pPr>
        <w:pStyle w:val="Prrafodelista"/>
        <w:numPr>
          <w:ilvl w:val="0"/>
          <w:numId w:val="43"/>
        </w:numPr>
        <w:spacing w:after="0" w:line="480" w:lineRule="auto"/>
        <w:ind w:left="284" w:hanging="284"/>
        <w:jc w:val="both"/>
        <w:rPr>
          <w:rFonts w:cs="Times New Roman"/>
          <w:b/>
          <w:sz w:val="24"/>
          <w:szCs w:val="24"/>
        </w:rPr>
      </w:pPr>
      <w:r w:rsidRPr="00D55583">
        <w:rPr>
          <w:rFonts w:cs="Times New Roman"/>
          <w:b/>
          <w:sz w:val="24"/>
          <w:szCs w:val="24"/>
        </w:rPr>
        <w:t>Validez y confiabilidad /citar</w:t>
      </w:r>
    </w:p>
    <w:p w14:paraId="088A807A" w14:textId="77777777" w:rsidR="00E0161B" w:rsidRPr="000F0F0E" w:rsidRDefault="00E0161B" w:rsidP="00D55583">
      <w:pPr>
        <w:pStyle w:val="Prrafodelista"/>
        <w:spacing w:after="0" w:line="480" w:lineRule="auto"/>
        <w:ind w:left="0" w:firstLine="851"/>
        <w:jc w:val="both"/>
        <w:rPr>
          <w:rFonts w:eastAsia="Times New Roman" w:cs="Times New Roman"/>
          <w:sz w:val="24"/>
          <w:szCs w:val="24"/>
          <w:lang w:eastAsia="es-ES"/>
        </w:rPr>
      </w:pPr>
      <w:r w:rsidRPr="00D55583">
        <w:rPr>
          <w:rFonts w:eastAsia="Times New Roman" w:cs="Times New Roman"/>
          <w:sz w:val="24"/>
          <w:szCs w:val="24"/>
          <w:lang w:eastAsia="es-ES"/>
        </w:rPr>
        <w:t>Los criterios estadísticos de validez y confiabilidad estadística en grandes grupos, están por establecerse. Sin embargo, la validez de la Escala de Liderazgo</w:t>
      </w:r>
      <w:r w:rsidRPr="000C3341">
        <w:rPr>
          <w:rFonts w:eastAsia="Times New Roman" w:cs="Times New Roman"/>
          <w:sz w:val="24"/>
          <w:szCs w:val="24"/>
          <w:lang w:eastAsia="es-ES"/>
        </w:rPr>
        <w:t xml:space="preserve"> Organizacional – Potencial de Identidad está basado en el criterio de validez de Jueces, conformado por un equipo de 5 psicólogos organizacionales que laboran en Empresas privadas y estatales. Para tal efecto se sometió a la validez de Ayken, siendo sus puntajes los siguientes:</w:t>
      </w:r>
    </w:p>
    <w:tbl>
      <w:tblPr>
        <w:tblW w:w="7080" w:type="dxa"/>
        <w:jc w:val="right"/>
        <w:tblCellMar>
          <w:left w:w="70" w:type="dxa"/>
          <w:right w:w="70" w:type="dxa"/>
        </w:tblCellMar>
        <w:tblLook w:val="04A0" w:firstRow="1" w:lastRow="0" w:firstColumn="1" w:lastColumn="0" w:noHBand="0" w:noVBand="1"/>
      </w:tblPr>
      <w:tblGrid>
        <w:gridCol w:w="2980"/>
        <w:gridCol w:w="146"/>
        <w:gridCol w:w="146"/>
        <w:gridCol w:w="1239"/>
        <w:gridCol w:w="847"/>
        <w:gridCol w:w="847"/>
        <w:gridCol w:w="875"/>
      </w:tblGrid>
      <w:tr w:rsidR="00E0161B" w:rsidRPr="000C3341" w14:paraId="73942938" w14:textId="77777777" w:rsidTr="00284823">
        <w:trPr>
          <w:trHeight w:val="255"/>
          <w:jc w:val="right"/>
        </w:trPr>
        <w:tc>
          <w:tcPr>
            <w:tcW w:w="3272" w:type="dxa"/>
            <w:gridSpan w:val="3"/>
            <w:tcBorders>
              <w:top w:val="nil"/>
              <w:left w:val="nil"/>
              <w:bottom w:val="nil"/>
              <w:right w:val="nil"/>
            </w:tcBorders>
            <w:shd w:val="clear" w:color="auto" w:fill="auto"/>
            <w:noWrap/>
            <w:vAlign w:val="bottom"/>
            <w:hideMark/>
          </w:tcPr>
          <w:p w14:paraId="446F6B9D" w14:textId="77777777" w:rsidR="00E0161B" w:rsidRPr="000C3341" w:rsidRDefault="00E0161B" w:rsidP="00284823">
            <w:pPr>
              <w:spacing w:after="0" w:line="240" w:lineRule="auto"/>
              <w:rPr>
                <w:rFonts w:ascii="Times New Roman" w:eastAsia="Times New Roman" w:hAnsi="Times New Roman" w:cs="Times New Roman"/>
                <w:b/>
                <w:bCs/>
                <w:szCs w:val="24"/>
                <w:lang w:eastAsia="es-PE"/>
              </w:rPr>
            </w:pPr>
            <w:r w:rsidRPr="000C3341">
              <w:rPr>
                <w:rFonts w:ascii="Times New Roman" w:eastAsia="Times New Roman" w:hAnsi="Times New Roman" w:cs="Times New Roman"/>
                <w:b/>
                <w:bCs/>
                <w:szCs w:val="24"/>
                <w:lang w:eastAsia="es-PE"/>
              </w:rPr>
              <w:t>Coef. Validez Ayken =    S</w:t>
            </w:r>
          </w:p>
        </w:tc>
        <w:tc>
          <w:tcPr>
            <w:tcW w:w="1239" w:type="dxa"/>
            <w:tcBorders>
              <w:top w:val="nil"/>
              <w:left w:val="nil"/>
              <w:bottom w:val="single" w:sz="4" w:space="0" w:color="auto"/>
              <w:right w:val="nil"/>
            </w:tcBorders>
            <w:shd w:val="clear" w:color="auto" w:fill="auto"/>
            <w:noWrap/>
            <w:vAlign w:val="bottom"/>
            <w:hideMark/>
          </w:tcPr>
          <w:p w14:paraId="01802EB8" w14:textId="77777777" w:rsidR="00E0161B" w:rsidRPr="000C3341" w:rsidRDefault="00E0161B" w:rsidP="00284823">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w:t>
            </w:r>
          </w:p>
        </w:tc>
        <w:tc>
          <w:tcPr>
            <w:tcW w:w="847" w:type="dxa"/>
            <w:tcBorders>
              <w:top w:val="nil"/>
              <w:left w:val="nil"/>
              <w:bottom w:val="nil"/>
              <w:right w:val="nil"/>
            </w:tcBorders>
            <w:shd w:val="clear" w:color="auto" w:fill="auto"/>
            <w:noWrap/>
            <w:vAlign w:val="bottom"/>
            <w:hideMark/>
          </w:tcPr>
          <w:p w14:paraId="2D8D03AA"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15D25ACB"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41F1C80B"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r>
      <w:tr w:rsidR="00E0161B" w:rsidRPr="000C3341" w14:paraId="5DE81C28" w14:textId="77777777" w:rsidTr="00284823">
        <w:trPr>
          <w:trHeight w:val="255"/>
          <w:jc w:val="right"/>
        </w:trPr>
        <w:tc>
          <w:tcPr>
            <w:tcW w:w="2980" w:type="dxa"/>
            <w:tcBorders>
              <w:top w:val="nil"/>
              <w:left w:val="nil"/>
              <w:bottom w:val="nil"/>
              <w:right w:val="nil"/>
            </w:tcBorders>
            <w:shd w:val="clear" w:color="auto" w:fill="auto"/>
            <w:noWrap/>
            <w:vAlign w:val="bottom"/>
            <w:hideMark/>
          </w:tcPr>
          <w:p w14:paraId="15FE3BFD"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146" w:type="dxa"/>
            <w:tcBorders>
              <w:top w:val="nil"/>
              <w:left w:val="nil"/>
              <w:bottom w:val="nil"/>
              <w:right w:val="nil"/>
            </w:tcBorders>
            <w:shd w:val="clear" w:color="auto" w:fill="auto"/>
            <w:noWrap/>
            <w:vAlign w:val="bottom"/>
            <w:hideMark/>
          </w:tcPr>
          <w:p w14:paraId="55500917"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2232" w:type="dxa"/>
            <w:gridSpan w:val="3"/>
            <w:tcBorders>
              <w:top w:val="nil"/>
              <w:left w:val="nil"/>
              <w:bottom w:val="nil"/>
              <w:right w:val="nil"/>
            </w:tcBorders>
            <w:shd w:val="clear" w:color="auto" w:fill="auto"/>
            <w:noWrap/>
            <w:vAlign w:val="bottom"/>
            <w:hideMark/>
          </w:tcPr>
          <w:p w14:paraId="7A798953" w14:textId="77777777" w:rsidR="00E0161B" w:rsidRPr="000C3341" w:rsidRDefault="00E0161B" w:rsidP="00284823">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 xml:space="preserve">          (n(c-1))</w:t>
            </w:r>
          </w:p>
        </w:tc>
        <w:tc>
          <w:tcPr>
            <w:tcW w:w="847" w:type="dxa"/>
            <w:tcBorders>
              <w:top w:val="nil"/>
              <w:left w:val="nil"/>
              <w:bottom w:val="nil"/>
              <w:right w:val="nil"/>
            </w:tcBorders>
            <w:shd w:val="clear" w:color="auto" w:fill="auto"/>
            <w:noWrap/>
            <w:vAlign w:val="bottom"/>
            <w:hideMark/>
          </w:tcPr>
          <w:p w14:paraId="23962A6B"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52E608B0"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r>
      <w:tr w:rsidR="00E0161B" w:rsidRPr="000C3341" w14:paraId="754FB27F" w14:textId="77777777" w:rsidTr="00284823">
        <w:trPr>
          <w:trHeight w:val="255"/>
          <w:jc w:val="right"/>
        </w:trPr>
        <w:tc>
          <w:tcPr>
            <w:tcW w:w="2980" w:type="dxa"/>
            <w:tcBorders>
              <w:top w:val="nil"/>
              <w:left w:val="nil"/>
              <w:bottom w:val="nil"/>
              <w:right w:val="nil"/>
            </w:tcBorders>
            <w:shd w:val="clear" w:color="auto" w:fill="auto"/>
            <w:noWrap/>
            <w:vAlign w:val="bottom"/>
            <w:hideMark/>
          </w:tcPr>
          <w:p w14:paraId="2C8D0AAA" w14:textId="77777777" w:rsidR="00E0161B" w:rsidRPr="000C3341" w:rsidRDefault="00E0161B" w:rsidP="00284823">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Criterio</w:t>
            </w:r>
          </w:p>
        </w:tc>
        <w:tc>
          <w:tcPr>
            <w:tcW w:w="146" w:type="dxa"/>
            <w:tcBorders>
              <w:top w:val="nil"/>
              <w:left w:val="nil"/>
              <w:bottom w:val="nil"/>
              <w:right w:val="nil"/>
            </w:tcBorders>
            <w:shd w:val="clear" w:color="auto" w:fill="auto"/>
            <w:noWrap/>
            <w:vAlign w:val="bottom"/>
            <w:hideMark/>
          </w:tcPr>
          <w:p w14:paraId="39DEF752"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1385" w:type="dxa"/>
            <w:gridSpan w:val="2"/>
            <w:tcBorders>
              <w:top w:val="nil"/>
              <w:left w:val="nil"/>
              <w:bottom w:val="nil"/>
              <w:right w:val="nil"/>
            </w:tcBorders>
            <w:shd w:val="clear" w:color="auto" w:fill="auto"/>
            <w:noWrap/>
            <w:vAlign w:val="bottom"/>
            <w:hideMark/>
          </w:tcPr>
          <w:p w14:paraId="39C2DD48" w14:textId="77777777" w:rsidR="00E0161B" w:rsidRPr="000C3341" w:rsidRDefault="00E0161B" w:rsidP="00284823">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0.8&lt; p &gt; 1</w:t>
            </w:r>
          </w:p>
        </w:tc>
        <w:tc>
          <w:tcPr>
            <w:tcW w:w="847" w:type="dxa"/>
            <w:tcBorders>
              <w:top w:val="nil"/>
              <w:left w:val="nil"/>
              <w:bottom w:val="nil"/>
              <w:right w:val="nil"/>
            </w:tcBorders>
            <w:shd w:val="clear" w:color="auto" w:fill="auto"/>
            <w:noWrap/>
            <w:vAlign w:val="bottom"/>
            <w:hideMark/>
          </w:tcPr>
          <w:p w14:paraId="03AFDA7E"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0C5DC441"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043EB919"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r>
      <w:tr w:rsidR="00E0161B" w:rsidRPr="000C3341" w14:paraId="686BFF8A" w14:textId="77777777" w:rsidTr="00284823">
        <w:trPr>
          <w:trHeight w:val="300"/>
          <w:jc w:val="right"/>
        </w:trPr>
        <w:tc>
          <w:tcPr>
            <w:tcW w:w="3272" w:type="dxa"/>
            <w:gridSpan w:val="3"/>
            <w:tcBorders>
              <w:top w:val="nil"/>
              <w:left w:val="nil"/>
              <w:bottom w:val="nil"/>
              <w:right w:val="nil"/>
            </w:tcBorders>
            <w:shd w:val="clear" w:color="auto" w:fill="auto"/>
            <w:noWrap/>
            <w:vAlign w:val="bottom"/>
            <w:hideMark/>
          </w:tcPr>
          <w:p w14:paraId="0D7F97BE" w14:textId="77777777" w:rsidR="00E0161B" w:rsidRPr="000C3341" w:rsidRDefault="00E0161B" w:rsidP="00284823">
            <w:pPr>
              <w:spacing w:after="0" w:line="240" w:lineRule="auto"/>
              <w:rPr>
                <w:rFonts w:ascii="Times New Roman" w:eastAsia="Times New Roman" w:hAnsi="Times New Roman" w:cs="Times New Roman"/>
                <w:color w:val="000000"/>
                <w:szCs w:val="24"/>
                <w:lang w:eastAsia="es-PE"/>
              </w:rPr>
            </w:pPr>
            <w:r w:rsidRPr="000C3341">
              <w:rPr>
                <w:rFonts w:ascii="Times New Roman" w:eastAsia="Times New Roman" w:hAnsi="Times New Roman" w:cs="Times New Roman"/>
                <w:color w:val="000000"/>
                <w:szCs w:val="24"/>
                <w:lang w:eastAsia="es-PE"/>
              </w:rPr>
              <w:t>32 ítems formulados</w:t>
            </w:r>
          </w:p>
        </w:tc>
        <w:tc>
          <w:tcPr>
            <w:tcW w:w="1239" w:type="dxa"/>
            <w:tcBorders>
              <w:top w:val="nil"/>
              <w:left w:val="nil"/>
              <w:bottom w:val="nil"/>
              <w:right w:val="nil"/>
            </w:tcBorders>
            <w:shd w:val="clear" w:color="auto" w:fill="auto"/>
            <w:noWrap/>
            <w:vAlign w:val="bottom"/>
            <w:hideMark/>
          </w:tcPr>
          <w:p w14:paraId="72ED132F"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0C05F700"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5BE17777"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73B10078"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r>
      <w:tr w:rsidR="00E0161B" w:rsidRPr="000C3341" w14:paraId="3CAA93B0" w14:textId="77777777" w:rsidTr="00284823">
        <w:trPr>
          <w:trHeight w:val="255"/>
          <w:jc w:val="right"/>
        </w:trPr>
        <w:tc>
          <w:tcPr>
            <w:tcW w:w="3272" w:type="dxa"/>
            <w:gridSpan w:val="3"/>
            <w:tcBorders>
              <w:top w:val="nil"/>
              <w:left w:val="nil"/>
              <w:bottom w:val="nil"/>
              <w:right w:val="nil"/>
            </w:tcBorders>
            <w:shd w:val="clear" w:color="auto" w:fill="auto"/>
            <w:noWrap/>
            <w:vAlign w:val="bottom"/>
            <w:hideMark/>
          </w:tcPr>
          <w:p w14:paraId="12374C65" w14:textId="77777777" w:rsidR="00E0161B" w:rsidRPr="000C3341" w:rsidRDefault="00E0161B" w:rsidP="00284823">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24  Items Válidos</w:t>
            </w:r>
          </w:p>
        </w:tc>
        <w:tc>
          <w:tcPr>
            <w:tcW w:w="1239" w:type="dxa"/>
            <w:tcBorders>
              <w:top w:val="nil"/>
              <w:left w:val="nil"/>
              <w:bottom w:val="nil"/>
              <w:right w:val="nil"/>
            </w:tcBorders>
            <w:shd w:val="clear" w:color="auto" w:fill="auto"/>
            <w:noWrap/>
            <w:vAlign w:val="bottom"/>
            <w:hideMark/>
          </w:tcPr>
          <w:p w14:paraId="6E7A6A72"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69529A9C"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210254F9"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7182A96C"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r>
      <w:tr w:rsidR="00E0161B" w:rsidRPr="000C3341" w14:paraId="08DD488C" w14:textId="77777777" w:rsidTr="00284823">
        <w:trPr>
          <w:trHeight w:val="255"/>
          <w:jc w:val="right"/>
        </w:trPr>
        <w:tc>
          <w:tcPr>
            <w:tcW w:w="3272" w:type="dxa"/>
            <w:gridSpan w:val="3"/>
            <w:tcBorders>
              <w:top w:val="nil"/>
              <w:left w:val="nil"/>
              <w:bottom w:val="nil"/>
              <w:right w:val="nil"/>
            </w:tcBorders>
            <w:shd w:val="clear" w:color="auto" w:fill="auto"/>
            <w:noWrap/>
            <w:vAlign w:val="bottom"/>
            <w:hideMark/>
          </w:tcPr>
          <w:p w14:paraId="76F09FB9" w14:textId="77777777" w:rsidR="00E0161B" w:rsidRPr="000C3341" w:rsidRDefault="00E0161B" w:rsidP="00284823">
            <w:pPr>
              <w:spacing w:after="0" w:line="240" w:lineRule="auto"/>
              <w:rPr>
                <w:rFonts w:ascii="Times New Roman" w:eastAsia="Times New Roman" w:hAnsi="Times New Roman" w:cs="Times New Roman"/>
                <w:szCs w:val="24"/>
                <w:lang w:eastAsia="es-PE"/>
              </w:rPr>
            </w:pPr>
            <w:r w:rsidRPr="000C3341">
              <w:rPr>
                <w:rFonts w:ascii="Times New Roman" w:eastAsia="Times New Roman" w:hAnsi="Times New Roman" w:cs="Times New Roman"/>
                <w:szCs w:val="24"/>
                <w:lang w:eastAsia="es-PE"/>
              </w:rPr>
              <w:t>8 ítems no válidos</w:t>
            </w:r>
          </w:p>
        </w:tc>
        <w:tc>
          <w:tcPr>
            <w:tcW w:w="1239" w:type="dxa"/>
            <w:tcBorders>
              <w:top w:val="nil"/>
              <w:left w:val="nil"/>
              <w:bottom w:val="nil"/>
              <w:right w:val="nil"/>
            </w:tcBorders>
            <w:shd w:val="clear" w:color="auto" w:fill="auto"/>
            <w:noWrap/>
            <w:vAlign w:val="bottom"/>
            <w:hideMark/>
          </w:tcPr>
          <w:p w14:paraId="082C85C7"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2F14E9A7"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47" w:type="dxa"/>
            <w:tcBorders>
              <w:top w:val="nil"/>
              <w:left w:val="nil"/>
              <w:bottom w:val="nil"/>
              <w:right w:val="nil"/>
            </w:tcBorders>
            <w:shd w:val="clear" w:color="auto" w:fill="auto"/>
            <w:noWrap/>
            <w:vAlign w:val="bottom"/>
            <w:hideMark/>
          </w:tcPr>
          <w:p w14:paraId="505474A6"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c>
          <w:tcPr>
            <w:tcW w:w="875" w:type="dxa"/>
            <w:tcBorders>
              <w:top w:val="nil"/>
              <w:left w:val="nil"/>
              <w:bottom w:val="nil"/>
              <w:right w:val="nil"/>
            </w:tcBorders>
            <w:shd w:val="clear" w:color="auto" w:fill="auto"/>
            <w:noWrap/>
            <w:vAlign w:val="bottom"/>
            <w:hideMark/>
          </w:tcPr>
          <w:p w14:paraId="530BDAFF" w14:textId="77777777" w:rsidR="00E0161B" w:rsidRPr="000C3341" w:rsidRDefault="00E0161B" w:rsidP="00284823">
            <w:pPr>
              <w:spacing w:after="0" w:line="240" w:lineRule="auto"/>
              <w:rPr>
                <w:rFonts w:ascii="Times New Roman" w:eastAsia="Times New Roman" w:hAnsi="Times New Roman" w:cs="Times New Roman"/>
                <w:szCs w:val="24"/>
                <w:lang w:eastAsia="es-PE"/>
              </w:rPr>
            </w:pPr>
          </w:p>
        </w:tc>
      </w:tr>
    </w:tbl>
    <w:p w14:paraId="2C34E985" w14:textId="77777777" w:rsidR="00E0161B" w:rsidRPr="00C3230D" w:rsidRDefault="00E0161B" w:rsidP="00E0161B">
      <w:pPr>
        <w:pStyle w:val="Prrafodelista"/>
        <w:spacing w:after="0" w:line="240" w:lineRule="auto"/>
        <w:ind w:left="0" w:firstLine="851"/>
        <w:jc w:val="both"/>
        <w:rPr>
          <w:rFonts w:eastAsia="Times New Roman" w:cs="Times New Roman"/>
          <w:sz w:val="24"/>
          <w:szCs w:val="24"/>
          <w:lang w:eastAsia="es-ES"/>
        </w:rPr>
      </w:pPr>
    </w:p>
    <w:p w14:paraId="04EF51CF" w14:textId="0AD51295" w:rsidR="00E0161B" w:rsidRDefault="00E0161B" w:rsidP="00E0161B">
      <w:pPr>
        <w:pStyle w:val="Prrafodelista"/>
        <w:spacing w:after="0" w:line="480" w:lineRule="auto"/>
        <w:ind w:left="0" w:firstLine="851"/>
        <w:jc w:val="both"/>
        <w:rPr>
          <w:rFonts w:eastAsia="Times New Roman" w:cs="Times New Roman"/>
          <w:sz w:val="24"/>
          <w:szCs w:val="24"/>
          <w:lang w:eastAsia="es-ES"/>
        </w:rPr>
      </w:pPr>
      <w:r w:rsidRPr="000C3341">
        <w:rPr>
          <w:rFonts w:eastAsia="Times New Roman" w:cs="Times New Roman"/>
          <w:sz w:val="24"/>
          <w:szCs w:val="24"/>
          <w:lang w:eastAsia="es-ES"/>
        </w:rPr>
        <w:t>El cuestionario se ha sometido a criterio de jueces, siendo los jueces los siguientes profesionales:</w:t>
      </w:r>
      <w:r>
        <w:rPr>
          <w:rFonts w:eastAsia="Times New Roman" w:cs="Times New Roman"/>
          <w:sz w:val="24"/>
          <w:szCs w:val="24"/>
          <w:lang w:eastAsia="es-ES"/>
        </w:rPr>
        <w:t xml:space="preserve"> </w:t>
      </w:r>
      <w:r w:rsidRPr="00D55583">
        <w:rPr>
          <w:rFonts w:eastAsia="Times New Roman" w:cs="Times New Roman"/>
          <w:sz w:val="24"/>
          <w:szCs w:val="24"/>
          <w:lang w:eastAsia="es-ES"/>
        </w:rPr>
        <w:t>(validez de contenido)</w:t>
      </w:r>
    </w:p>
    <w:p w14:paraId="2B368252" w14:textId="77777777" w:rsidR="00D55583" w:rsidRDefault="00D55583" w:rsidP="00E0161B">
      <w:pPr>
        <w:pStyle w:val="Prrafodelista"/>
        <w:spacing w:after="0" w:line="480" w:lineRule="auto"/>
        <w:ind w:left="0" w:firstLine="851"/>
        <w:jc w:val="both"/>
        <w:rPr>
          <w:rFonts w:eastAsia="Times New Roman" w:cs="Times New Roman"/>
          <w:sz w:val="24"/>
          <w:szCs w:val="24"/>
          <w:lang w:eastAsia="es-ES"/>
        </w:rPr>
      </w:pPr>
    </w:p>
    <w:tbl>
      <w:tblPr>
        <w:tblW w:w="4629" w:type="dxa"/>
        <w:jc w:val="center"/>
        <w:tblCellMar>
          <w:left w:w="70" w:type="dxa"/>
          <w:right w:w="70" w:type="dxa"/>
        </w:tblCellMar>
        <w:tblLook w:val="04A0" w:firstRow="1" w:lastRow="0" w:firstColumn="1" w:lastColumn="0" w:noHBand="0" w:noVBand="1"/>
      </w:tblPr>
      <w:tblGrid>
        <w:gridCol w:w="2404"/>
        <w:gridCol w:w="2225"/>
      </w:tblGrid>
      <w:tr w:rsidR="00E0161B" w:rsidRPr="007F3FDC" w14:paraId="204B4360" w14:textId="77777777" w:rsidTr="00284823">
        <w:trPr>
          <w:trHeight w:val="255"/>
          <w:jc w:val="center"/>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23868" w14:textId="77777777" w:rsidR="00E0161B" w:rsidRPr="007F3FDC" w:rsidRDefault="00E0161B" w:rsidP="00284823">
            <w:pPr>
              <w:jc w:val="center"/>
              <w:rPr>
                <w:rFonts w:ascii="Times New Roman" w:eastAsia="Times New Roman" w:hAnsi="Times New Roman" w:cs="Times New Roman"/>
                <w:b/>
                <w:szCs w:val="24"/>
                <w:lang w:eastAsia="es-PE"/>
              </w:rPr>
            </w:pPr>
            <w:r w:rsidRPr="007F3FDC">
              <w:rPr>
                <w:rFonts w:ascii="Times New Roman" w:eastAsia="Times New Roman" w:hAnsi="Times New Roman" w:cs="Times New Roman"/>
                <w:b/>
                <w:szCs w:val="24"/>
                <w:lang w:eastAsia="es-PE"/>
              </w:rPr>
              <w:t>PROFESIONAL</w:t>
            </w:r>
          </w:p>
        </w:tc>
        <w:tc>
          <w:tcPr>
            <w:tcW w:w="2225" w:type="dxa"/>
            <w:tcBorders>
              <w:top w:val="single" w:sz="4" w:space="0" w:color="auto"/>
              <w:left w:val="nil"/>
              <w:bottom w:val="single" w:sz="4" w:space="0" w:color="auto"/>
              <w:right w:val="single" w:sz="4" w:space="0" w:color="auto"/>
            </w:tcBorders>
            <w:shd w:val="clear" w:color="auto" w:fill="auto"/>
            <w:noWrap/>
            <w:vAlign w:val="center"/>
            <w:hideMark/>
          </w:tcPr>
          <w:p w14:paraId="77DACF2F" w14:textId="77777777" w:rsidR="00E0161B" w:rsidRPr="007F3FDC" w:rsidRDefault="00E0161B" w:rsidP="00284823">
            <w:pPr>
              <w:jc w:val="center"/>
              <w:rPr>
                <w:rFonts w:ascii="Times New Roman" w:eastAsia="Times New Roman" w:hAnsi="Times New Roman" w:cs="Times New Roman"/>
                <w:b/>
                <w:szCs w:val="24"/>
                <w:lang w:eastAsia="es-PE"/>
              </w:rPr>
            </w:pPr>
            <w:r w:rsidRPr="007F3FDC">
              <w:rPr>
                <w:rFonts w:ascii="Times New Roman" w:eastAsia="Times New Roman" w:hAnsi="Times New Roman" w:cs="Times New Roman"/>
                <w:b/>
                <w:szCs w:val="24"/>
                <w:lang w:eastAsia="es-PE"/>
              </w:rPr>
              <w:t>COEFICIENTE</w:t>
            </w:r>
          </w:p>
        </w:tc>
      </w:tr>
      <w:tr w:rsidR="00E0161B" w:rsidRPr="007F3FDC" w14:paraId="375DA2AB" w14:textId="77777777" w:rsidTr="00284823">
        <w:trPr>
          <w:trHeight w:val="255"/>
          <w:jc w:val="center"/>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472C0" w14:textId="77777777" w:rsidR="00E0161B" w:rsidRPr="007F3FDC" w:rsidRDefault="00E0161B" w:rsidP="00284823">
            <w:pPr>
              <w:jc w:val="center"/>
              <w:rPr>
                <w:rFonts w:ascii="Times New Roman" w:eastAsia="Times New Roman" w:hAnsi="Times New Roman" w:cs="Times New Roman"/>
                <w:szCs w:val="24"/>
                <w:lang w:eastAsia="es-PE"/>
              </w:rPr>
            </w:pPr>
            <w:r w:rsidRPr="007F3FDC">
              <w:rPr>
                <w:rFonts w:ascii="Times New Roman" w:eastAsia="Times New Roman" w:hAnsi="Times New Roman" w:cs="Times New Roman"/>
                <w:szCs w:val="24"/>
                <w:lang w:eastAsia="es-PE"/>
              </w:rPr>
              <w:t>Psic. 1. Sedapal</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14:paraId="6292DE0E" w14:textId="77777777" w:rsidR="00E0161B" w:rsidRPr="007F3FDC" w:rsidRDefault="00E0161B" w:rsidP="00284823">
            <w:pPr>
              <w:jc w:val="center"/>
              <w:rPr>
                <w:rFonts w:ascii="Times New Roman" w:eastAsia="Times New Roman" w:hAnsi="Times New Roman" w:cs="Times New Roman"/>
                <w:szCs w:val="24"/>
                <w:lang w:eastAsia="es-PE"/>
              </w:rPr>
            </w:pPr>
            <w:r w:rsidRPr="007F3FDC">
              <w:rPr>
                <w:rFonts w:ascii="Times New Roman" w:eastAsia="Times New Roman" w:hAnsi="Times New Roman" w:cs="Times New Roman"/>
                <w:szCs w:val="24"/>
                <w:lang w:eastAsia="es-PE"/>
              </w:rPr>
              <w:t>0.8239</w:t>
            </w:r>
          </w:p>
        </w:tc>
      </w:tr>
      <w:tr w:rsidR="00E0161B" w:rsidRPr="007F3FDC" w14:paraId="1D031706" w14:textId="77777777" w:rsidTr="00284823">
        <w:trPr>
          <w:trHeight w:val="255"/>
          <w:jc w:val="center"/>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653F6" w14:textId="77777777" w:rsidR="00E0161B" w:rsidRPr="007F3FDC" w:rsidRDefault="00E0161B" w:rsidP="00284823">
            <w:pPr>
              <w:jc w:val="center"/>
              <w:rPr>
                <w:rFonts w:ascii="Times New Roman" w:eastAsia="Times New Roman" w:hAnsi="Times New Roman" w:cs="Times New Roman"/>
                <w:szCs w:val="24"/>
                <w:lang w:eastAsia="es-PE"/>
              </w:rPr>
            </w:pPr>
            <w:r w:rsidRPr="007F3FDC">
              <w:rPr>
                <w:rFonts w:ascii="Times New Roman" w:eastAsia="Times New Roman" w:hAnsi="Times New Roman" w:cs="Times New Roman"/>
                <w:szCs w:val="24"/>
                <w:lang w:eastAsia="es-PE"/>
              </w:rPr>
              <w:t>Psic. 2. Sedapal</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14:paraId="253FD60A" w14:textId="77777777" w:rsidR="00E0161B" w:rsidRPr="007F3FDC" w:rsidRDefault="00E0161B" w:rsidP="00284823">
            <w:pPr>
              <w:jc w:val="center"/>
              <w:rPr>
                <w:rFonts w:ascii="Times New Roman" w:eastAsia="Times New Roman" w:hAnsi="Times New Roman" w:cs="Times New Roman"/>
                <w:szCs w:val="24"/>
                <w:lang w:eastAsia="es-PE"/>
              </w:rPr>
            </w:pPr>
            <w:r w:rsidRPr="007F3FDC">
              <w:rPr>
                <w:rFonts w:ascii="Times New Roman" w:eastAsia="Times New Roman" w:hAnsi="Times New Roman" w:cs="Times New Roman"/>
                <w:szCs w:val="24"/>
                <w:lang w:eastAsia="es-PE"/>
              </w:rPr>
              <w:t>0.9505</w:t>
            </w:r>
          </w:p>
        </w:tc>
      </w:tr>
      <w:tr w:rsidR="00E0161B" w:rsidRPr="007F3FDC" w14:paraId="428457BF" w14:textId="77777777" w:rsidTr="00284823">
        <w:trPr>
          <w:trHeight w:val="255"/>
          <w:jc w:val="center"/>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70F68" w14:textId="77777777" w:rsidR="00E0161B" w:rsidRPr="007F3FDC" w:rsidRDefault="00E0161B" w:rsidP="00284823">
            <w:pPr>
              <w:jc w:val="center"/>
              <w:rPr>
                <w:rFonts w:ascii="Times New Roman" w:eastAsia="Times New Roman" w:hAnsi="Times New Roman" w:cs="Times New Roman"/>
                <w:szCs w:val="24"/>
                <w:lang w:eastAsia="es-PE"/>
              </w:rPr>
            </w:pPr>
            <w:r w:rsidRPr="007F3FDC">
              <w:rPr>
                <w:rFonts w:ascii="Times New Roman" w:eastAsia="Times New Roman" w:hAnsi="Times New Roman" w:cs="Times New Roman"/>
                <w:szCs w:val="24"/>
                <w:lang w:eastAsia="es-PE"/>
              </w:rPr>
              <w:t>Psic.3. Fabril.</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14:paraId="3036D489" w14:textId="77777777" w:rsidR="00E0161B" w:rsidRPr="007F3FDC" w:rsidRDefault="00E0161B" w:rsidP="00284823">
            <w:pPr>
              <w:jc w:val="center"/>
              <w:rPr>
                <w:rFonts w:ascii="Times New Roman" w:eastAsia="Times New Roman" w:hAnsi="Times New Roman" w:cs="Times New Roman"/>
                <w:szCs w:val="24"/>
                <w:lang w:eastAsia="es-PE"/>
              </w:rPr>
            </w:pPr>
            <w:r w:rsidRPr="007F3FDC">
              <w:rPr>
                <w:rFonts w:ascii="Times New Roman" w:eastAsia="Times New Roman" w:hAnsi="Times New Roman" w:cs="Times New Roman"/>
                <w:szCs w:val="24"/>
                <w:lang w:eastAsia="es-PE"/>
              </w:rPr>
              <w:t>0.9270</w:t>
            </w:r>
          </w:p>
        </w:tc>
      </w:tr>
      <w:tr w:rsidR="00E0161B" w:rsidRPr="007F3FDC" w14:paraId="3F932223" w14:textId="77777777" w:rsidTr="00284823">
        <w:trPr>
          <w:trHeight w:val="255"/>
          <w:jc w:val="center"/>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71B44" w14:textId="77777777" w:rsidR="00E0161B" w:rsidRPr="007F3FDC" w:rsidRDefault="00E0161B" w:rsidP="00284823">
            <w:pPr>
              <w:jc w:val="center"/>
              <w:rPr>
                <w:rFonts w:ascii="Times New Roman" w:eastAsia="Times New Roman" w:hAnsi="Times New Roman" w:cs="Times New Roman"/>
                <w:szCs w:val="24"/>
                <w:lang w:eastAsia="es-PE"/>
              </w:rPr>
            </w:pPr>
            <w:r w:rsidRPr="007F3FDC">
              <w:rPr>
                <w:rFonts w:ascii="Times New Roman" w:eastAsia="Times New Roman" w:hAnsi="Times New Roman" w:cs="Times New Roman"/>
                <w:szCs w:val="24"/>
                <w:lang w:eastAsia="es-PE"/>
              </w:rPr>
              <w:t>Psic.4. Omega Sac.</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14:paraId="794DFA95" w14:textId="77777777" w:rsidR="00E0161B" w:rsidRPr="007F3FDC" w:rsidRDefault="00E0161B" w:rsidP="00284823">
            <w:pPr>
              <w:jc w:val="center"/>
              <w:rPr>
                <w:rFonts w:ascii="Times New Roman" w:eastAsia="Times New Roman" w:hAnsi="Times New Roman" w:cs="Times New Roman"/>
                <w:szCs w:val="24"/>
                <w:lang w:eastAsia="es-PE"/>
              </w:rPr>
            </w:pPr>
            <w:r w:rsidRPr="007F3FDC">
              <w:rPr>
                <w:rFonts w:ascii="Times New Roman" w:eastAsia="Times New Roman" w:hAnsi="Times New Roman" w:cs="Times New Roman"/>
                <w:szCs w:val="24"/>
                <w:lang w:eastAsia="es-PE"/>
              </w:rPr>
              <w:t>0.9187</w:t>
            </w:r>
          </w:p>
        </w:tc>
      </w:tr>
      <w:tr w:rsidR="00E0161B" w:rsidRPr="007F3FDC" w14:paraId="53A341CC" w14:textId="77777777" w:rsidTr="00284823">
        <w:trPr>
          <w:trHeight w:val="255"/>
          <w:jc w:val="center"/>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163DF" w14:textId="77777777" w:rsidR="00E0161B" w:rsidRPr="007F3FDC" w:rsidRDefault="00E0161B" w:rsidP="00284823">
            <w:pPr>
              <w:jc w:val="center"/>
              <w:rPr>
                <w:rFonts w:ascii="Times New Roman" w:eastAsia="Times New Roman" w:hAnsi="Times New Roman" w:cs="Times New Roman"/>
                <w:szCs w:val="24"/>
                <w:lang w:eastAsia="es-PE"/>
              </w:rPr>
            </w:pPr>
            <w:r w:rsidRPr="007F3FDC">
              <w:rPr>
                <w:rFonts w:ascii="Times New Roman" w:eastAsia="Times New Roman" w:hAnsi="Times New Roman" w:cs="Times New Roman"/>
                <w:szCs w:val="24"/>
                <w:lang w:eastAsia="es-PE"/>
              </w:rPr>
              <w:t>Psic.5. Edelnor</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14:paraId="06B11C9C" w14:textId="77777777" w:rsidR="00E0161B" w:rsidRPr="007F3FDC" w:rsidRDefault="00E0161B" w:rsidP="00284823">
            <w:pPr>
              <w:jc w:val="center"/>
              <w:rPr>
                <w:rFonts w:ascii="Times New Roman" w:eastAsia="Times New Roman" w:hAnsi="Times New Roman" w:cs="Times New Roman"/>
                <w:szCs w:val="24"/>
                <w:lang w:eastAsia="es-PE"/>
              </w:rPr>
            </w:pPr>
            <w:r w:rsidRPr="007F3FDC">
              <w:rPr>
                <w:rFonts w:ascii="Times New Roman" w:eastAsia="Times New Roman" w:hAnsi="Times New Roman" w:cs="Times New Roman"/>
                <w:szCs w:val="24"/>
                <w:lang w:eastAsia="es-PE"/>
              </w:rPr>
              <w:t>0.8578</w:t>
            </w:r>
          </w:p>
        </w:tc>
      </w:tr>
    </w:tbl>
    <w:p w14:paraId="1655D30A" w14:textId="77777777" w:rsidR="00D55583" w:rsidRDefault="00D55583" w:rsidP="00D55583">
      <w:pPr>
        <w:pStyle w:val="Prrafodelista"/>
        <w:spacing w:after="0" w:line="480" w:lineRule="auto"/>
        <w:ind w:left="0" w:firstLine="567"/>
        <w:jc w:val="both"/>
        <w:rPr>
          <w:rFonts w:eastAsia="Times New Roman" w:cs="Times New Roman"/>
          <w:sz w:val="24"/>
          <w:szCs w:val="24"/>
          <w:lang w:eastAsia="es-ES"/>
        </w:rPr>
      </w:pPr>
    </w:p>
    <w:p w14:paraId="392000A2" w14:textId="0506A423" w:rsidR="00E0161B" w:rsidRDefault="00E0161B" w:rsidP="00D55583">
      <w:pPr>
        <w:pStyle w:val="Prrafodelista"/>
        <w:spacing w:after="0" w:line="480" w:lineRule="auto"/>
        <w:ind w:left="0" w:firstLine="567"/>
        <w:jc w:val="both"/>
        <w:rPr>
          <w:rFonts w:eastAsia="Times New Roman" w:cs="Times New Roman"/>
          <w:sz w:val="24"/>
          <w:szCs w:val="24"/>
          <w:lang w:eastAsia="es-ES"/>
        </w:rPr>
      </w:pPr>
      <w:r w:rsidRPr="002A2676">
        <w:rPr>
          <w:rFonts w:eastAsia="Times New Roman" w:cs="Times New Roman"/>
          <w:sz w:val="24"/>
          <w:szCs w:val="24"/>
          <w:lang w:eastAsia="es-ES"/>
        </w:rPr>
        <w:t>La Escala de Liderazgo Organizacional (En el estudio se denominó Escala de Potencial de identidad) tiene validez de contenido en la medida en que: a) los reactivos han sido elaborados sobre la base de las categorías definidas más arriba. b) La selección, adaptación y modificación de los reactivos han sido realizadas a partir de las sugerencias de los jueces, estando los ítems construidos con rigurosidad tanto teórica, experimental como estadística.</w:t>
      </w:r>
    </w:p>
    <w:p w14:paraId="6AD391E1" w14:textId="30FEE69D" w:rsidR="00BB2719" w:rsidRDefault="00BB2719" w:rsidP="00D55583">
      <w:pPr>
        <w:pStyle w:val="Prrafodelista"/>
        <w:spacing w:after="0" w:line="480" w:lineRule="auto"/>
        <w:ind w:left="0" w:firstLine="567"/>
        <w:jc w:val="both"/>
        <w:rPr>
          <w:rFonts w:eastAsia="Times New Roman" w:cs="Times New Roman"/>
          <w:sz w:val="24"/>
          <w:szCs w:val="24"/>
          <w:lang w:eastAsia="es-ES"/>
        </w:rPr>
      </w:pPr>
    </w:p>
    <w:p w14:paraId="3DE1E07D" w14:textId="7C1EEC6F" w:rsidR="00BB2719" w:rsidRDefault="00BB2719" w:rsidP="00D55583">
      <w:pPr>
        <w:pStyle w:val="Prrafodelista"/>
        <w:spacing w:after="0" w:line="480" w:lineRule="auto"/>
        <w:ind w:left="0" w:firstLine="567"/>
        <w:jc w:val="both"/>
        <w:rPr>
          <w:rFonts w:eastAsia="Times New Roman" w:cs="Times New Roman"/>
          <w:sz w:val="24"/>
          <w:szCs w:val="24"/>
          <w:lang w:eastAsia="es-ES"/>
        </w:rPr>
      </w:pPr>
    </w:p>
    <w:p w14:paraId="496162DF" w14:textId="4FC98A01" w:rsidR="00BB2719" w:rsidRDefault="00BB2719" w:rsidP="00D55583">
      <w:pPr>
        <w:pStyle w:val="Prrafodelista"/>
        <w:spacing w:after="0" w:line="480" w:lineRule="auto"/>
        <w:ind w:left="0" w:firstLine="567"/>
        <w:jc w:val="both"/>
        <w:rPr>
          <w:rFonts w:eastAsia="Times New Roman" w:cs="Times New Roman"/>
          <w:sz w:val="24"/>
          <w:szCs w:val="24"/>
          <w:lang w:eastAsia="es-ES"/>
        </w:rPr>
      </w:pPr>
    </w:p>
    <w:p w14:paraId="01C037A3" w14:textId="29618AD3" w:rsidR="00BB2719" w:rsidRDefault="00BB2719" w:rsidP="00D55583">
      <w:pPr>
        <w:pStyle w:val="Prrafodelista"/>
        <w:spacing w:after="0" w:line="480" w:lineRule="auto"/>
        <w:ind w:left="0" w:firstLine="567"/>
        <w:jc w:val="both"/>
        <w:rPr>
          <w:rFonts w:eastAsia="Times New Roman" w:cs="Times New Roman"/>
          <w:sz w:val="24"/>
          <w:szCs w:val="24"/>
          <w:lang w:eastAsia="es-ES"/>
        </w:rPr>
      </w:pPr>
    </w:p>
    <w:p w14:paraId="1E1779C0" w14:textId="77BE4DAF" w:rsidR="00BB2719" w:rsidRDefault="00BB2719" w:rsidP="00D55583">
      <w:pPr>
        <w:pStyle w:val="Prrafodelista"/>
        <w:spacing w:after="0" w:line="480" w:lineRule="auto"/>
        <w:ind w:left="0" w:firstLine="567"/>
        <w:jc w:val="both"/>
        <w:rPr>
          <w:rFonts w:eastAsia="Times New Roman" w:cs="Times New Roman"/>
          <w:sz w:val="24"/>
          <w:szCs w:val="24"/>
          <w:lang w:eastAsia="es-ES"/>
        </w:rPr>
      </w:pPr>
    </w:p>
    <w:p w14:paraId="5AB73ACB" w14:textId="001D8A50" w:rsidR="00BB2719" w:rsidRDefault="00BB2719" w:rsidP="00D55583">
      <w:pPr>
        <w:pStyle w:val="Prrafodelista"/>
        <w:spacing w:after="0" w:line="480" w:lineRule="auto"/>
        <w:ind w:left="0" w:firstLine="567"/>
        <w:jc w:val="both"/>
        <w:rPr>
          <w:rFonts w:eastAsia="Times New Roman" w:cs="Times New Roman"/>
          <w:sz w:val="24"/>
          <w:szCs w:val="24"/>
          <w:lang w:eastAsia="es-ES"/>
        </w:rPr>
      </w:pPr>
    </w:p>
    <w:p w14:paraId="084FD012" w14:textId="0928BDDA" w:rsidR="00BB2719" w:rsidRDefault="00BB2719">
      <w:pPr>
        <w:rPr>
          <w:rFonts w:ascii="Times New Roman" w:eastAsia="Times New Roman" w:hAnsi="Times New Roman" w:cs="Times New Roman"/>
          <w:sz w:val="24"/>
          <w:szCs w:val="24"/>
          <w:lang w:val="es-ES" w:eastAsia="es-ES"/>
        </w:rPr>
      </w:pPr>
      <w:r>
        <w:rPr>
          <w:rFonts w:eastAsia="Times New Roman" w:cs="Times New Roman"/>
          <w:sz w:val="24"/>
          <w:szCs w:val="24"/>
          <w:lang w:eastAsia="es-ES"/>
        </w:rPr>
        <w:br w:type="page"/>
      </w:r>
    </w:p>
    <w:p w14:paraId="6DB33BA4" w14:textId="69E1BCBC" w:rsidR="00DA79CF" w:rsidRPr="00DA79CF" w:rsidRDefault="00D55583" w:rsidP="00DA79CF">
      <w:pPr>
        <w:pStyle w:val="Ttulo1"/>
        <w:spacing w:before="100" w:beforeAutospacing="1" w:after="100" w:afterAutospacing="1" w:line="480" w:lineRule="auto"/>
        <w:rPr>
          <w:rFonts w:cs="Times New Roman"/>
          <w:szCs w:val="24"/>
        </w:rPr>
      </w:pPr>
      <w:r>
        <w:rPr>
          <w:rFonts w:cs="Times New Roman"/>
          <w:szCs w:val="24"/>
        </w:rPr>
        <w:t>ANEXO F</w:t>
      </w:r>
    </w:p>
    <w:p w14:paraId="5CF2C7FA" w14:textId="77777777" w:rsidR="00C82242" w:rsidRPr="005730C5" w:rsidRDefault="00C82242" w:rsidP="005730C5">
      <w:pPr>
        <w:pStyle w:val="Default"/>
        <w:spacing w:line="360" w:lineRule="auto"/>
        <w:jc w:val="center"/>
        <w:rPr>
          <w:rFonts w:ascii="Times New Roman" w:hAnsi="Times New Roman" w:cs="Times New Roman"/>
          <w:b/>
          <w:bCs/>
        </w:rPr>
      </w:pPr>
      <w:r w:rsidRPr="005730C5">
        <w:rPr>
          <w:rFonts w:ascii="Times New Roman" w:hAnsi="Times New Roman" w:cs="Times New Roman"/>
          <w:b/>
          <w:bCs/>
        </w:rPr>
        <w:t>HOJA DE CONSENTIMIENTO INFORMADO</w:t>
      </w:r>
    </w:p>
    <w:p w14:paraId="68EE97C3" w14:textId="77777777" w:rsidR="00C82242" w:rsidRPr="005730C5" w:rsidRDefault="00C82242" w:rsidP="006E1313">
      <w:pPr>
        <w:pStyle w:val="Default"/>
        <w:spacing w:before="100" w:beforeAutospacing="1" w:after="100" w:afterAutospacing="1" w:line="480" w:lineRule="auto"/>
        <w:ind w:left="567" w:firstLine="709"/>
        <w:jc w:val="both"/>
        <w:rPr>
          <w:rFonts w:ascii="Times New Roman" w:hAnsi="Times New Roman" w:cs="Times New Roman"/>
          <w:i/>
          <w:color w:val="auto"/>
          <w:lang w:val="es-PE"/>
        </w:rPr>
      </w:pPr>
      <w:r w:rsidRPr="005730C5">
        <w:rPr>
          <w:rFonts w:ascii="Times New Roman" w:hAnsi="Times New Roman" w:cs="Times New Roman"/>
          <w:i/>
          <w:color w:val="auto"/>
          <w:lang w:val="es-PE"/>
        </w:rPr>
        <w:t>INTELIGENCIA EMOCIONAL Y LIDERAZGO EN LAS PRESIDENTAS DEL COMITÉ DEL VASO DE LECHE - DISTRITO DE JESÚS</w:t>
      </w:r>
    </w:p>
    <w:p w14:paraId="2440FACB" w14:textId="77777777" w:rsidR="00C82242" w:rsidRPr="005730C5" w:rsidRDefault="00C82242" w:rsidP="006E1313">
      <w:pPr>
        <w:pStyle w:val="Default"/>
        <w:spacing w:before="100" w:beforeAutospacing="1" w:after="100" w:afterAutospacing="1" w:line="480" w:lineRule="auto"/>
        <w:ind w:left="567" w:firstLine="709"/>
        <w:jc w:val="both"/>
        <w:rPr>
          <w:rFonts w:ascii="Times New Roman" w:hAnsi="Times New Roman" w:cs="Times New Roman"/>
          <w:b/>
          <w:color w:val="auto"/>
          <w:lang w:val="es-PE"/>
        </w:rPr>
      </w:pPr>
      <w:r w:rsidRPr="005730C5">
        <w:rPr>
          <w:rFonts w:ascii="Times New Roman" w:hAnsi="Times New Roman" w:cs="Times New Roman"/>
          <w:b/>
          <w:color w:val="auto"/>
          <w:lang w:val="es-PE"/>
        </w:rPr>
        <w:t>DESCRIPCIÓN</w:t>
      </w:r>
    </w:p>
    <w:p w14:paraId="6BE20740" w14:textId="77777777" w:rsidR="00C82242" w:rsidRPr="005730C5" w:rsidRDefault="00C82242" w:rsidP="006E1313">
      <w:pPr>
        <w:pStyle w:val="Default"/>
        <w:spacing w:before="100" w:beforeAutospacing="1" w:after="100" w:afterAutospacing="1" w:line="480" w:lineRule="auto"/>
        <w:ind w:left="567" w:firstLine="709"/>
        <w:jc w:val="both"/>
        <w:rPr>
          <w:rFonts w:ascii="Times New Roman" w:hAnsi="Times New Roman" w:cs="Times New Roman"/>
          <w:color w:val="auto"/>
          <w:lang w:val="es-PE"/>
        </w:rPr>
      </w:pPr>
      <w:r w:rsidRPr="005730C5">
        <w:rPr>
          <w:rFonts w:ascii="Times New Roman" w:hAnsi="Times New Roman" w:cs="Times New Roman"/>
        </w:rPr>
        <w:t>La presente investigación es realizada por los bachilleres en psicología Janny Barina Reyes Díaz y María Teresa Ramírez Valdivia, quienes optan el grado de Licenciados en Psicología.</w:t>
      </w:r>
      <w:r w:rsidRPr="005730C5">
        <w:rPr>
          <w:rFonts w:ascii="Times New Roman" w:hAnsi="Times New Roman" w:cs="Times New Roman"/>
          <w:color w:val="auto"/>
          <w:lang w:val="es-PE"/>
        </w:rPr>
        <w:t xml:space="preserve"> </w:t>
      </w:r>
      <w:r w:rsidRPr="005730C5">
        <w:rPr>
          <w:rFonts w:ascii="Times New Roman" w:hAnsi="Times New Roman" w:cs="Times New Roman"/>
        </w:rPr>
        <w:t xml:space="preserve">Dicha institución ha sido seleccionada por ser uno de los distritos con mayor asistencia |en programas sociales, donde se busca identificar los niveles de Liderazgo e Inteligencia Emocional en las presidentas del comité de vaso de leche y de esta manera aportar desde nuestra investigación conclusiones para ayudar a optimizar el desarrollo de programas sociales. En este estudio participarán 45 presidentas del vaso de leche, a quienes se les aplicará el Test de Inteligencia Emocional - TMMS-24 y el Cuestionario de Estilos de Liderazgo, con una duración de 15 minutos por cada prueba, las cuales serán aplicadas en el auditorio de la Municipalidad Distrital de Jesús. </w:t>
      </w:r>
    </w:p>
    <w:p w14:paraId="593D035B" w14:textId="77777777" w:rsidR="00E82A50" w:rsidRPr="005730C5" w:rsidRDefault="00E82A50" w:rsidP="006E1313">
      <w:pPr>
        <w:pStyle w:val="Default"/>
        <w:spacing w:before="100" w:beforeAutospacing="1" w:after="100" w:afterAutospacing="1" w:line="480" w:lineRule="auto"/>
        <w:ind w:left="567" w:firstLine="709"/>
        <w:jc w:val="both"/>
        <w:rPr>
          <w:rFonts w:ascii="Times New Roman" w:hAnsi="Times New Roman" w:cs="Times New Roman"/>
          <w:b/>
          <w:color w:val="000000" w:themeColor="text1"/>
        </w:rPr>
      </w:pPr>
      <w:r w:rsidRPr="005730C5">
        <w:rPr>
          <w:rFonts w:ascii="Times New Roman" w:hAnsi="Times New Roman" w:cs="Times New Roman"/>
          <w:b/>
          <w:color w:val="000000" w:themeColor="text1"/>
        </w:rPr>
        <w:t>RIESGOS</w:t>
      </w:r>
    </w:p>
    <w:p w14:paraId="14B6A37C" w14:textId="77777777" w:rsidR="00E82A50" w:rsidRPr="005730C5" w:rsidRDefault="00E82A50" w:rsidP="006E1313">
      <w:pPr>
        <w:pStyle w:val="Default"/>
        <w:spacing w:before="100" w:beforeAutospacing="1" w:after="100" w:afterAutospacing="1" w:line="480" w:lineRule="auto"/>
        <w:ind w:left="567" w:firstLine="709"/>
        <w:jc w:val="both"/>
        <w:rPr>
          <w:rFonts w:ascii="Times New Roman" w:hAnsi="Times New Roman" w:cs="Times New Roman"/>
          <w:color w:val="000000" w:themeColor="text1"/>
        </w:rPr>
      </w:pPr>
      <w:r w:rsidRPr="005730C5">
        <w:rPr>
          <w:rFonts w:ascii="Times New Roman" w:hAnsi="Times New Roman" w:cs="Times New Roman"/>
          <w:color w:val="000000" w:themeColor="text1"/>
        </w:rPr>
        <w:t>La coordinación directa con la nueva gestión municipal (2019 – 2022), debido a los constantes cambios en la Gerencia de Desarrollo Social (2019), lo que influía en la coordinación del establecimiento de la fecha de aplicación de la investigación, además de las limitantes de dispersión de la población en el distrito, extendiéndose la investigación hasta el 2020.</w:t>
      </w:r>
    </w:p>
    <w:p w14:paraId="3DAA9554" w14:textId="77777777" w:rsidR="00B867B7" w:rsidRPr="005730C5" w:rsidRDefault="00B867B7" w:rsidP="006E1313">
      <w:pPr>
        <w:pStyle w:val="Default"/>
        <w:spacing w:before="100" w:beforeAutospacing="1" w:after="100" w:afterAutospacing="1" w:line="480" w:lineRule="auto"/>
        <w:ind w:left="567" w:firstLine="709"/>
        <w:jc w:val="both"/>
        <w:rPr>
          <w:rFonts w:ascii="Times New Roman" w:hAnsi="Times New Roman" w:cs="Times New Roman"/>
          <w:b/>
        </w:rPr>
      </w:pPr>
      <w:r w:rsidRPr="005730C5">
        <w:rPr>
          <w:rFonts w:ascii="Times New Roman" w:hAnsi="Times New Roman" w:cs="Times New Roman"/>
          <w:b/>
        </w:rPr>
        <w:t>CONFIDENCIALIDAD</w:t>
      </w:r>
    </w:p>
    <w:p w14:paraId="542F83B7" w14:textId="77777777" w:rsidR="00C82242" w:rsidRPr="005730C5" w:rsidRDefault="009A6993" w:rsidP="006E1313">
      <w:pPr>
        <w:pStyle w:val="Default"/>
        <w:spacing w:before="100" w:beforeAutospacing="1" w:after="100" w:afterAutospacing="1" w:line="480" w:lineRule="auto"/>
        <w:ind w:left="567" w:firstLine="709"/>
        <w:jc w:val="both"/>
        <w:rPr>
          <w:rFonts w:ascii="Times New Roman" w:hAnsi="Times New Roman" w:cs="Times New Roman"/>
        </w:rPr>
      </w:pPr>
      <w:r w:rsidRPr="005730C5">
        <w:rPr>
          <w:rFonts w:ascii="Times New Roman" w:hAnsi="Times New Roman" w:cs="Times New Roman"/>
        </w:rPr>
        <w:t>La identidad de la participante será protegida dentro de la investigación al no mencionar sus nombres en ninguna parte de dicha investigación ni menos se publicarán fotografías que ayuden a ser reconocido por alguna persona cercana a ellas.</w:t>
      </w:r>
    </w:p>
    <w:p w14:paraId="3DDCF945" w14:textId="77777777" w:rsidR="00B867B7" w:rsidRPr="005730C5" w:rsidRDefault="00B867B7" w:rsidP="006E1313">
      <w:pPr>
        <w:pStyle w:val="Default"/>
        <w:spacing w:before="100" w:beforeAutospacing="1" w:after="100" w:afterAutospacing="1" w:line="480" w:lineRule="auto"/>
        <w:ind w:left="567" w:firstLine="709"/>
        <w:jc w:val="both"/>
        <w:rPr>
          <w:rFonts w:ascii="Times New Roman" w:hAnsi="Times New Roman" w:cs="Times New Roman"/>
          <w:b/>
        </w:rPr>
      </w:pPr>
      <w:r w:rsidRPr="005730C5">
        <w:rPr>
          <w:rFonts w:ascii="Times New Roman" w:hAnsi="Times New Roman" w:cs="Times New Roman"/>
          <w:b/>
        </w:rPr>
        <w:t>INCENTIVOS</w:t>
      </w:r>
    </w:p>
    <w:p w14:paraId="61539438" w14:textId="77777777" w:rsidR="00C033FC" w:rsidRPr="005730C5" w:rsidRDefault="00C033FC" w:rsidP="006E1313">
      <w:pPr>
        <w:pStyle w:val="Default"/>
        <w:spacing w:before="100" w:beforeAutospacing="1" w:after="100" w:afterAutospacing="1" w:line="480" w:lineRule="auto"/>
        <w:ind w:left="567" w:firstLine="709"/>
        <w:jc w:val="both"/>
        <w:rPr>
          <w:rFonts w:ascii="Times New Roman" w:hAnsi="Times New Roman" w:cs="Times New Roman"/>
          <w:color w:val="000000" w:themeColor="text1"/>
        </w:rPr>
      </w:pPr>
      <w:r w:rsidRPr="005730C5">
        <w:rPr>
          <w:rFonts w:ascii="Times New Roman" w:hAnsi="Times New Roman" w:cs="Times New Roman"/>
          <w:color w:val="000000" w:themeColor="text1"/>
        </w:rPr>
        <w:t xml:space="preserve">Para la concurrencia de las presidentas del comité del Vaso de Leche para la aplicación de las pruebas se les brindó un </w:t>
      </w:r>
      <w:r w:rsidR="00E82A50" w:rsidRPr="005730C5">
        <w:rPr>
          <w:rFonts w:ascii="Times New Roman" w:hAnsi="Times New Roman" w:cs="Times New Roman"/>
          <w:color w:val="000000" w:themeColor="text1"/>
        </w:rPr>
        <w:t>incentivo</w:t>
      </w:r>
      <w:r w:rsidRPr="005730C5">
        <w:rPr>
          <w:rFonts w:ascii="Times New Roman" w:hAnsi="Times New Roman" w:cs="Times New Roman"/>
          <w:color w:val="000000" w:themeColor="text1"/>
        </w:rPr>
        <w:t xml:space="preserve"> monetario para su traslado y alimentación, además de recibir refrigerios en la aplicación de la investigación.</w:t>
      </w:r>
    </w:p>
    <w:p w14:paraId="5E6A2579" w14:textId="77777777" w:rsidR="00C033FC" w:rsidRPr="005730C5" w:rsidRDefault="00C033FC" w:rsidP="006E1313">
      <w:pPr>
        <w:pStyle w:val="Default"/>
        <w:spacing w:before="100" w:beforeAutospacing="1" w:after="100" w:afterAutospacing="1" w:line="480" w:lineRule="auto"/>
        <w:ind w:left="567" w:firstLine="709"/>
        <w:jc w:val="both"/>
        <w:rPr>
          <w:rFonts w:ascii="Times New Roman" w:hAnsi="Times New Roman" w:cs="Times New Roman"/>
          <w:color w:val="000000" w:themeColor="text1"/>
        </w:rPr>
      </w:pPr>
      <w:r w:rsidRPr="005730C5">
        <w:rPr>
          <w:rFonts w:ascii="Times New Roman" w:hAnsi="Times New Roman" w:cs="Times New Roman"/>
          <w:color w:val="000000" w:themeColor="text1"/>
        </w:rPr>
        <w:t>También a la Municipalidad de Jesús se formalizó un compromiso de brindar en talleres formativos a las presidentas del comité del Vaso de Leche en función de los resultados obtenidos de la investigación.</w:t>
      </w:r>
    </w:p>
    <w:p w14:paraId="292C79D6" w14:textId="77777777" w:rsidR="00C033FC" w:rsidRPr="005730C5" w:rsidRDefault="00C033FC" w:rsidP="00437BA7">
      <w:pPr>
        <w:pStyle w:val="Default"/>
        <w:spacing w:before="100" w:beforeAutospacing="1" w:after="100" w:afterAutospacing="1" w:line="360" w:lineRule="auto"/>
        <w:ind w:left="567" w:firstLine="709"/>
        <w:jc w:val="both"/>
        <w:rPr>
          <w:rFonts w:ascii="Times New Roman" w:hAnsi="Times New Roman" w:cs="Times New Roman"/>
          <w:color w:val="FF0000"/>
        </w:rPr>
      </w:pPr>
    </w:p>
    <w:p w14:paraId="2A4AC948" w14:textId="77777777" w:rsidR="000E0E6D" w:rsidRPr="005730C5" w:rsidRDefault="000E0E6D" w:rsidP="00C033FC">
      <w:pPr>
        <w:pStyle w:val="Default"/>
        <w:spacing w:before="100" w:beforeAutospacing="1" w:after="100" w:afterAutospacing="1" w:line="360" w:lineRule="auto"/>
        <w:ind w:left="567" w:firstLine="709"/>
        <w:jc w:val="both"/>
        <w:rPr>
          <w:rFonts w:ascii="Times New Roman" w:hAnsi="Times New Roman" w:cs="Times New Roman"/>
          <w:color w:val="0070C0"/>
        </w:rPr>
      </w:pPr>
    </w:p>
    <w:p w14:paraId="12188E06" w14:textId="381C6960" w:rsidR="00114ADD" w:rsidRDefault="00114ADD" w:rsidP="00437BA7">
      <w:pPr>
        <w:pStyle w:val="Default"/>
        <w:spacing w:before="100" w:beforeAutospacing="1" w:after="100" w:afterAutospacing="1" w:line="360" w:lineRule="auto"/>
        <w:jc w:val="both"/>
        <w:rPr>
          <w:rFonts w:ascii="Times New Roman" w:eastAsiaTheme="minorHAnsi" w:hAnsi="Times New Roman" w:cs="Times New Roman"/>
          <w:color w:val="auto"/>
          <w:lang w:val="es-PE" w:eastAsia="en-US"/>
        </w:rPr>
      </w:pPr>
    </w:p>
    <w:p w14:paraId="35034A0A" w14:textId="0F371C1A" w:rsidR="00D13092" w:rsidRDefault="00D13092" w:rsidP="00437BA7">
      <w:pPr>
        <w:pStyle w:val="Default"/>
        <w:spacing w:before="100" w:beforeAutospacing="1" w:after="100" w:afterAutospacing="1" w:line="360" w:lineRule="auto"/>
        <w:jc w:val="both"/>
        <w:rPr>
          <w:rFonts w:ascii="Times New Roman" w:eastAsiaTheme="minorHAnsi" w:hAnsi="Times New Roman" w:cs="Times New Roman"/>
          <w:color w:val="auto"/>
          <w:lang w:val="es-PE" w:eastAsia="en-US"/>
        </w:rPr>
      </w:pPr>
    </w:p>
    <w:p w14:paraId="503DDD7F" w14:textId="40601B6F" w:rsidR="00D13092" w:rsidRDefault="00D13092" w:rsidP="00437BA7">
      <w:pPr>
        <w:pStyle w:val="Default"/>
        <w:spacing w:before="100" w:beforeAutospacing="1" w:after="100" w:afterAutospacing="1" w:line="360" w:lineRule="auto"/>
        <w:jc w:val="both"/>
        <w:rPr>
          <w:rFonts w:ascii="Times New Roman" w:eastAsiaTheme="minorHAnsi" w:hAnsi="Times New Roman" w:cs="Times New Roman"/>
          <w:color w:val="auto"/>
          <w:lang w:val="es-PE" w:eastAsia="en-US"/>
        </w:rPr>
      </w:pPr>
    </w:p>
    <w:p w14:paraId="42094C4A" w14:textId="00DF29BA" w:rsidR="00D13092" w:rsidRPr="00BB2719" w:rsidRDefault="00D033B0" w:rsidP="00BB2719">
      <w:pPr>
        <w:pStyle w:val="Ttulo1"/>
        <w:spacing w:before="100" w:beforeAutospacing="1" w:after="100" w:afterAutospacing="1" w:line="480" w:lineRule="auto"/>
        <w:rPr>
          <w:rFonts w:cs="Times New Roman"/>
          <w:szCs w:val="24"/>
        </w:rPr>
      </w:pPr>
      <w:r w:rsidRPr="00BB2719">
        <w:rPr>
          <w:rFonts w:cs="Times New Roman"/>
          <w:szCs w:val="24"/>
        </w:rPr>
        <w:t>ANEXO</w:t>
      </w:r>
      <w:r w:rsidR="00BB2719">
        <w:rPr>
          <w:rFonts w:cs="Times New Roman"/>
          <w:szCs w:val="24"/>
        </w:rPr>
        <w:t xml:space="preserve"> G</w:t>
      </w:r>
    </w:p>
    <w:p w14:paraId="72BF7AA6" w14:textId="77777777" w:rsidR="00743630" w:rsidRPr="00A30572" w:rsidRDefault="00743630" w:rsidP="00743630">
      <w:pPr>
        <w:spacing w:before="100" w:beforeAutospacing="1" w:after="100" w:afterAutospacing="1" w:line="360" w:lineRule="auto"/>
        <w:ind w:firstLine="709"/>
        <w:jc w:val="center"/>
        <w:rPr>
          <w:rFonts w:ascii="Times New Roman" w:hAnsi="Times New Roman" w:cs="Times New Roman"/>
          <w:color w:val="000000"/>
          <w:sz w:val="24"/>
          <w:szCs w:val="24"/>
        </w:rPr>
      </w:pPr>
      <w:r w:rsidRPr="00A30572">
        <w:rPr>
          <w:rFonts w:ascii="Times New Roman" w:hAnsi="Times New Roman" w:cs="Times New Roman"/>
          <w:b/>
          <w:sz w:val="24"/>
          <w:szCs w:val="24"/>
        </w:rPr>
        <w:t>DECLARACIÓN DE AUTENTICIDAD Y NO PLAGIO</w:t>
      </w:r>
    </w:p>
    <w:p w14:paraId="36D12BC4" w14:textId="77777777" w:rsidR="00743630" w:rsidRPr="00A30572" w:rsidRDefault="00743630" w:rsidP="0003403E">
      <w:pPr>
        <w:spacing w:before="100" w:beforeAutospacing="1" w:after="100" w:afterAutospacing="1" w:line="360" w:lineRule="auto"/>
        <w:ind w:firstLine="567"/>
        <w:jc w:val="both"/>
        <w:rPr>
          <w:rFonts w:ascii="Times New Roman" w:hAnsi="Times New Roman" w:cs="Times New Roman"/>
          <w:sz w:val="24"/>
          <w:szCs w:val="24"/>
        </w:rPr>
      </w:pPr>
      <w:r w:rsidRPr="00A30572">
        <w:rPr>
          <w:rFonts w:ascii="Times New Roman" w:hAnsi="Times New Roman" w:cs="Times New Roman"/>
          <w:sz w:val="24"/>
          <w:szCs w:val="24"/>
        </w:rPr>
        <w:t xml:space="preserve">Por el presente documento los alumnos de la Facultad de Psicología: </w:t>
      </w:r>
      <w:r>
        <w:rPr>
          <w:rFonts w:ascii="Times New Roman" w:hAnsi="Times New Roman" w:cs="Times New Roman"/>
          <w:i/>
          <w:sz w:val="24"/>
          <w:szCs w:val="24"/>
        </w:rPr>
        <w:t>María Teresa Ramírez Valdivia</w:t>
      </w:r>
      <w:r w:rsidRPr="00A30572">
        <w:rPr>
          <w:rFonts w:ascii="Times New Roman" w:hAnsi="Times New Roman" w:cs="Times New Roman"/>
          <w:i/>
          <w:sz w:val="24"/>
          <w:szCs w:val="24"/>
        </w:rPr>
        <w:t xml:space="preserve"> y </w:t>
      </w:r>
      <w:r>
        <w:rPr>
          <w:rFonts w:ascii="Times New Roman" w:hAnsi="Times New Roman" w:cs="Times New Roman"/>
          <w:i/>
          <w:sz w:val="24"/>
          <w:szCs w:val="24"/>
        </w:rPr>
        <w:t>Janny Barina Reyes Díaz</w:t>
      </w:r>
      <w:r w:rsidRPr="00A30572">
        <w:rPr>
          <w:rFonts w:ascii="Times New Roman" w:hAnsi="Times New Roman" w:cs="Times New Roman"/>
          <w:i/>
          <w:sz w:val="24"/>
          <w:szCs w:val="24"/>
        </w:rPr>
        <w:t xml:space="preserve">, </w:t>
      </w:r>
      <w:r w:rsidRPr="00A30572">
        <w:rPr>
          <w:rFonts w:ascii="Times New Roman" w:hAnsi="Times New Roman" w:cs="Times New Roman"/>
          <w:sz w:val="24"/>
          <w:szCs w:val="24"/>
        </w:rPr>
        <w:t>quienes han elaborado la tesis denominada: “</w:t>
      </w:r>
      <w:r w:rsidRPr="009E0DB1">
        <w:rPr>
          <w:rFonts w:ascii="Times New Roman" w:hAnsi="Times New Roman" w:cs="Times New Roman"/>
          <w:i/>
          <w:sz w:val="24"/>
          <w:szCs w:val="24"/>
        </w:rPr>
        <w:t>Inteligencia Emocional y Liderazgo en las Presidentas del Comité del Vaso de Leche – Distrito de Jesús”</w:t>
      </w:r>
      <w:r>
        <w:rPr>
          <w:rFonts w:ascii="Times New Roman" w:hAnsi="Times New Roman" w:cs="Times New Roman"/>
          <w:i/>
          <w:sz w:val="24"/>
          <w:szCs w:val="24"/>
        </w:rPr>
        <w:t xml:space="preserve"> </w:t>
      </w:r>
      <w:r w:rsidRPr="00A30572">
        <w:rPr>
          <w:rFonts w:ascii="Times New Roman" w:hAnsi="Times New Roman" w:cs="Times New Roman"/>
          <w:sz w:val="24"/>
          <w:szCs w:val="24"/>
        </w:rPr>
        <w:t>como medio para optar e Título Profesional de Licenciados en Psicología otorgado por la Universidad Privada Antonio Guillermo Urrelo.</w:t>
      </w:r>
    </w:p>
    <w:p w14:paraId="1188C29E" w14:textId="77777777" w:rsidR="00743630" w:rsidRPr="00A30572" w:rsidRDefault="00743630" w:rsidP="0003403E">
      <w:pPr>
        <w:spacing w:before="100" w:beforeAutospacing="1" w:after="100" w:afterAutospacing="1"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Declaramos bajo juramento </w:t>
      </w:r>
      <w:r w:rsidRPr="00A30572">
        <w:rPr>
          <w:rFonts w:ascii="Times New Roman" w:hAnsi="Times New Roman" w:cs="Times New Roman"/>
          <w:sz w:val="24"/>
          <w:szCs w:val="24"/>
        </w:rPr>
        <w:t xml:space="preserve">que el fruto de nuestro trabajo de tesis </w:t>
      </w:r>
      <w:r>
        <w:rPr>
          <w:rFonts w:ascii="Times New Roman" w:hAnsi="Times New Roman" w:cs="Times New Roman"/>
          <w:sz w:val="24"/>
          <w:szCs w:val="24"/>
        </w:rPr>
        <w:t xml:space="preserve">es producto de nuestra investigación </w:t>
      </w:r>
      <w:r w:rsidRPr="00A30572">
        <w:rPr>
          <w:rFonts w:ascii="Times New Roman" w:hAnsi="Times New Roman" w:cs="Times New Roman"/>
          <w:sz w:val="24"/>
          <w:szCs w:val="24"/>
        </w:rPr>
        <w:t>y en el mismo no exist</w:t>
      </w:r>
      <w:r>
        <w:rPr>
          <w:rFonts w:ascii="Times New Roman" w:hAnsi="Times New Roman" w:cs="Times New Roman"/>
          <w:sz w:val="24"/>
          <w:szCs w:val="24"/>
        </w:rPr>
        <w:t xml:space="preserve">e plagio de ninguna naturaleza u </w:t>
      </w:r>
      <w:r w:rsidRPr="00A30572">
        <w:rPr>
          <w:rFonts w:ascii="Times New Roman" w:hAnsi="Times New Roman" w:cs="Times New Roman"/>
          <w:sz w:val="24"/>
          <w:szCs w:val="24"/>
        </w:rPr>
        <w:t xml:space="preserve">otro trabajo </w:t>
      </w:r>
      <w:r>
        <w:rPr>
          <w:rFonts w:ascii="Times New Roman" w:hAnsi="Times New Roman" w:cs="Times New Roman"/>
          <w:sz w:val="24"/>
          <w:szCs w:val="24"/>
        </w:rPr>
        <w:t xml:space="preserve">ni de forma parcial ni total de ninguna </w:t>
      </w:r>
      <w:r w:rsidRPr="00A30572">
        <w:rPr>
          <w:rFonts w:ascii="Times New Roman" w:hAnsi="Times New Roman" w:cs="Times New Roman"/>
          <w:sz w:val="24"/>
          <w:szCs w:val="24"/>
        </w:rPr>
        <w:t>institución de estudios</w:t>
      </w:r>
      <w:r>
        <w:rPr>
          <w:rFonts w:ascii="Times New Roman" w:hAnsi="Times New Roman" w:cs="Times New Roman"/>
          <w:sz w:val="24"/>
          <w:szCs w:val="24"/>
        </w:rPr>
        <w:t xml:space="preserve"> superiores y/o educativos.</w:t>
      </w:r>
    </w:p>
    <w:p w14:paraId="469ED4A8" w14:textId="77777777" w:rsidR="00743630" w:rsidRPr="00A30572" w:rsidRDefault="00743630" w:rsidP="0003403E">
      <w:pPr>
        <w:spacing w:before="100" w:beforeAutospacing="1" w:after="100" w:afterAutospacing="1" w:line="360" w:lineRule="auto"/>
        <w:ind w:firstLine="567"/>
        <w:jc w:val="both"/>
        <w:rPr>
          <w:rFonts w:ascii="Times New Roman" w:hAnsi="Times New Roman" w:cs="Times New Roman"/>
          <w:sz w:val="24"/>
          <w:szCs w:val="24"/>
        </w:rPr>
      </w:pPr>
      <w:r w:rsidRPr="00A30572">
        <w:rPr>
          <w:rFonts w:ascii="Times New Roman" w:hAnsi="Times New Roman" w:cs="Times New Roman"/>
          <w:sz w:val="24"/>
          <w:szCs w:val="24"/>
        </w:rPr>
        <w:t xml:space="preserve">Dejamos expresa constancia que las citas </w:t>
      </w:r>
      <w:r>
        <w:rPr>
          <w:rFonts w:ascii="Times New Roman" w:hAnsi="Times New Roman" w:cs="Times New Roman"/>
          <w:sz w:val="24"/>
          <w:szCs w:val="24"/>
        </w:rPr>
        <w:t xml:space="preserve">de autores </w:t>
      </w:r>
      <w:r w:rsidRPr="00A30572">
        <w:rPr>
          <w:rFonts w:ascii="Times New Roman" w:hAnsi="Times New Roman" w:cs="Times New Roman"/>
          <w:sz w:val="24"/>
          <w:szCs w:val="24"/>
        </w:rPr>
        <w:t>han</w:t>
      </w:r>
      <w:r>
        <w:rPr>
          <w:rFonts w:ascii="Times New Roman" w:hAnsi="Times New Roman" w:cs="Times New Roman"/>
          <w:sz w:val="24"/>
          <w:szCs w:val="24"/>
        </w:rPr>
        <w:t xml:space="preserve"> sido debidamente citadas en la bibliografía. </w:t>
      </w:r>
      <w:r w:rsidRPr="00A30572">
        <w:rPr>
          <w:rFonts w:ascii="Times New Roman" w:hAnsi="Times New Roman" w:cs="Times New Roman"/>
          <w:sz w:val="24"/>
          <w:szCs w:val="24"/>
        </w:rPr>
        <w:t>Los datos presentados en los resultados son reales, no han sido falsificad</w:t>
      </w:r>
      <w:r>
        <w:rPr>
          <w:rFonts w:ascii="Times New Roman" w:hAnsi="Times New Roman" w:cs="Times New Roman"/>
          <w:sz w:val="24"/>
          <w:szCs w:val="24"/>
        </w:rPr>
        <w:t xml:space="preserve">os, ni duplicados, ni copiados. </w:t>
      </w:r>
      <w:r w:rsidRPr="00A30572">
        <w:rPr>
          <w:rFonts w:ascii="Times New Roman" w:hAnsi="Times New Roman" w:cs="Times New Roman"/>
          <w:sz w:val="24"/>
          <w:szCs w:val="24"/>
        </w:rPr>
        <w:t>Asimismo, asumimos la responsabilidad de cualquier error u omisión en el documento y somos conscientes que este compromiso de fidelidad de la tesis tiene connotaciones éticas, pero también de carácter legal.</w:t>
      </w:r>
    </w:p>
    <w:p w14:paraId="5650FFC8" w14:textId="77777777" w:rsidR="00743630" w:rsidRPr="00A30572" w:rsidRDefault="00743630" w:rsidP="0003403E">
      <w:pPr>
        <w:spacing w:before="100" w:beforeAutospacing="1" w:after="100" w:afterAutospacing="1" w:line="360" w:lineRule="auto"/>
        <w:ind w:firstLine="567"/>
        <w:jc w:val="both"/>
        <w:rPr>
          <w:rFonts w:ascii="Times New Roman" w:hAnsi="Times New Roman" w:cs="Times New Roman"/>
          <w:sz w:val="24"/>
          <w:szCs w:val="24"/>
        </w:rPr>
      </w:pPr>
      <w:r w:rsidRPr="00A30572">
        <w:rPr>
          <w:rFonts w:ascii="Times New Roman" w:hAnsi="Times New Roman" w:cs="Times New Roman"/>
          <w:sz w:val="24"/>
          <w:szCs w:val="24"/>
        </w:rPr>
        <w:t>En caso de incumplimiento</w:t>
      </w:r>
      <w:r>
        <w:rPr>
          <w:rFonts w:ascii="Times New Roman" w:hAnsi="Times New Roman" w:cs="Times New Roman"/>
          <w:sz w:val="24"/>
          <w:szCs w:val="24"/>
        </w:rPr>
        <w:t xml:space="preserve"> asumimos </w:t>
      </w:r>
      <w:r w:rsidRPr="00A30572">
        <w:rPr>
          <w:rFonts w:ascii="Times New Roman" w:hAnsi="Times New Roman" w:cs="Times New Roman"/>
          <w:sz w:val="24"/>
          <w:szCs w:val="24"/>
        </w:rPr>
        <w:t>cualquier responsabilidad dispuesta en las normas académicas de la Facultad de Psicología y de la Universidad Privada Antonio Guillermo Urrelo.</w:t>
      </w:r>
    </w:p>
    <w:p w14:paraId="7C7171D2" w14:textId="5CF862A5" w:rsidR="00743630" w:rsidRDefault="00743630" w:rsidP="00743630">
      <w:pPr>
        <w:spacing w:before="100" w:beforeAutospacing="1" w:after="100" w:afterAutospacing="1" w:line="360" w:lineRule="auto"/>
        <w:ind w:firstLine="709"/>
        <w:jc w:val="right"/>
        <w:rPr>
          <w:rFonts w:ascii="Times New Roman" w:hAnsi="Times New Roman" w:cs="Times New Roman"/>
          <w:sz w:val="24"/>
          <w:szCs w:val="24"/>
        </w:rPr>
      </w:pPr>
      <w:r>
        <w:rPr>
          <w:rFonts w:ascii="Times New Roman" w:hAnsi="Times New Roman" w:cs="Times New Roman"/>
          <w:sz w:val="24"/>
          <w:szCs w:val="24"/>
        </w:rPr>
        <w:t>Cajamarca, septiembre</w:t>
      </w:r>
      <w:r w:rsidRPr="00A30572">
        <w:rPr>
          <w:rFonts w:ascii="Times New Roman" w:hAnsi="Times New Roman" w:cs="Times New Roman"/>
          <w:sz w:val="24"/>
          <w:szCs w:val="24"/>
        </w:rPr>
        <w:t xml:space="preserve"> de</w:t>
      </w:r>
      <w:r>
        <w:rPr>
          <w:rFonts w:ascii="Times New Roman" w:hAnsi="Times New Roman" w:cs="Times New Roman"/>
          <w:sz w:val="24"/>
          <w:szCs w:val="24"/>
        </w:rPr>
        <w:t>l</w:t>
      </w:r>
      <w:r w:rsidRPr="00A30572">
        <w:rPr>
          <w:rFonts w:ascii="Times New Roman" w:hAnsi="Times New Roman" w:cs="Times New Roman"/>
          <w:sz w:val="24"/>
          <w:szCs w:val="24"/>
        </w:rPr>
        <w:t xml:space="preserve"> 20</w:t>
      </w:r>
      <w:r>
        <w:rPr>
          <w:rFonts w:ascii="Times New Roman" w:hAnsi="Times New Roman" w:cs="Times New Roman"/>
          <w:sz w:val="24"/>
          <w:szCs w:val="24"/>
        </w:rPr>
        <w:t>20</w:t>
      </w:r>
      <w:r w:rsidRPr="00A30572">
        <w:rPr>
          <w:rFonts w:ascii="Times New Roman" w:hAnsi="Times New Roman" w:cs="Times New Roman"/>
          <w:sz w:val="24"/>
          <w:szCs w:val="24"/>
        </w:rPr>
        <w:t>.</w:t>
      </w:r>
    </w:p>
    <w:p w14:paraId="27288126" w14:textId="1C97A057" w:rsidR="00743630" w:rsidRDefault="0003403E" w:rsidP="00743630">
      <w:pPr>
        <w:spacing w:before="100" w:beforeAutospacing="1" w:after="100" w:afterAutospacing="1" w:line="360" w:lineRule="auto"/>
        <w:ind w:firstLine="709"/>
        <w:jc w:val="right"/>
        <w:rPr>
          <w:rFonts w:ascii="Times New Roman" w:hAnsi="Times New Roman" w:cs="Times New Roman"/>
          <w:sz w:val="24"/>
          <w:szCs w:val="24"/>
        </w:rPr>
      </w:pPr>
      <w:r w:rsidRPr="001441B2">
        <w:rPr>
          <w:rFonts w:ascii="Times New Roman" w:hAnsi="Times New Roman" w:cs="Times New Roman"/>
          <w:noProof/>
          <w:sz w:val="24"/>
          <w:szCs w:val="24"/>
          <w:lang w:eastAsia="es-PE"/>
        </w:rPr>
        <mc:AlternateContent>
          <mc:Choice Requires="wps">
            <w:drawing>
              <wp:anchor distT="45720" distB="45720" distL="114300" distR="114300" simplePos="0" relativeHeight="251660288" behindDoc="0" locked="0" layoutInCell="1" allowOverlap="1" wp14:anchorId="3901C173" wp14:editId="6C581004">
                <wp:simplePos x="0" y="0"/>
                <wp:positionH relativeFrom="column">
                  <wp:posOffset>2590165</wp:posOffset>
                </wp:positionH>
                <wp:positionV relativeFrom="paragraph">
                  <wp:posOffset>519389</wp:posOffset>
                </wp:positionV>
                <wp:extent cx="2657475" cy="638175"/>
                <wp:effectExtent l="0" t="0" r="9525" b="952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38175"/>
                        </a:xfrm>
                        <a:prstGeom prst="rect">
                          <a:avLst/>
                        </a:prstGeom>
                        <a:solidFill>
                          <a:srgbClr val="FFFFFF"/>
                        </a:solidFill>
                        <a:ln w="9525">
                          <a:noFill/>
                          <a:miter lim="800000"/>
                          <a:headEnd/>
                          <a:tailEnd/>
                        </a:ln>
                      </wps:spPr>
                      <wps:txbx>
                        <w:txbxContent>
                          <w:p w14:paraId="46BAC214" w14:textId="77777777" w:rsidR="00743630" w:rsidRDefault="00743630" w:rsidP="0074363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Janny Barina Reyes Díaz</w:t>
                            </w:r>
                          </w:p>
                          <w:p w14:paraId="05B458CE" w14:textId="77777777" w:rsidR="00743630" w:rsidRPr="00ED2E6D" w:rsidRDefault="00743630" w:rsidP="00743630">
                            <w:pPr>
                              <w:spacing w:after="0" w:line="240" w:lineRule="auto"/>
                              <w:jc w:val="center"/>
                              <w:rPr>
                                <w:rFonts w:ascii="Times New Roman" w:hAnsi="Times New Roman" w:cs="Times New Roman"/>
                                <w:b/>
                                <w:i/>
                                <w:color w:val="000000" w:themeColor="text1"/>
                                <w:sz w:val="24"/>
                                <w:szCs w:val="24"/>
                              </w:rPr>
                            </w:pPr>
                            <w:r w:rsidRPr="00ED2E6D">
                              <w:rPr>
                                <w:rFonts w:ascii="Times New Roman" w:hAnsi="Times New Roman" w:cs="Times New Roman"/>
                                <w:b/>
                                <w:i/>
                                <w:color w:val="000000" w:themeColor="text1"/>
                                <w:sz w:val="24"/>
                                <w:szCs w:val="24"/>
                              </w:rPr>
                              <w:t>44515079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901C173" id="_x0000_t202" coordsize="21600,21600" o:spt="202" path="m,l,21600r21600,l21600,xe">
                <v:stroke joinstyle="miter"/>
                <v:path gradientshapeok="t" o:connecttype="rect"/>
              </v:shapetype>
              <v:shape id="Cuadro de texto 2" o:spid="_x0000_s1026" type="#_x0000_t202" style="position:absolute;left:0;text-align:left;margin-left:203.95pt;margin-top:40.9pt;width:209.25pt;height:5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" stroked="f">
                <v:textbox>
                  <w:txbxContent>
                    <w:p w14:paraId="46BAC214" w14:textId="77777777" w:rsidR="00743630" w:rsidRDefault="00743630" w:rsidP="0074363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Janny Barina Reyes Díaz</w:t>
                      </w:r>
                    </w:p>
                    <w:p w14:paraId="05B458CE" w14:textId="77777777" w:rsidR="00743630" w:rsidRPr="00ED2E6D" w:rsidRDefault="00743630" w:rsidP="00743630">
                      <w:pPr>
                        <w:spacing w:after="0" w:line="240" w:lineRule="auto"/>
                        <w:jc w:val="center"/>
                        <w:rPr>
                          <w:rFonts w:ascii="Times New Roman" w:hAnsi="Times New Roman" w:cs="Times New Roman"/>
                          <w:b/>
                          <w:i/>
                          <w:color w:val="000000" w:themeColor="text1"/>
                          <w:sz w:val="24"/>
                          <w:szCs w:val="24"/>
                        </w:rPr>
                      </w:pPr>
                      <w:r w:rsidRPr="00ED2E6D">
                        <w:rPr>
                          <w:rFonts w:ascii="Times New Roman" w:hAnsi="Times New Roman" w:cs="Times New Roman"/>
                          <w:b/>
                          <w:i/>
                          <w:color w:val="000000" w:themeColor="text1"/>
                          <w:sz w:val="24"/>
                          <w:szCs w:val="24"/>
                        </w:rPr>
                        <w:t>44515079</w:t>
                      </w:r>
                    </w:p>
                  </w:txbxContent>
                </v:textbox>
                <w10:wrap type="square"/>
              </v:shape>
            </w:pict>
          </mc:Fallback>
        </mc:AlternateContent>
      </w:r>
      <w:r w:rsidR="00743630" w:rsidRPr="001441B2">
        <w:rPr>
          <w:rFonts w:ascii="Times New Roman" w:hAnsi="Times New Roman" w:cs="Times New Roman"/>
          <w:noProof/>
          <w:sz w:val="24"/>
          <w:szCs w:val="24"/>
          <w:lang w:eastAsia="es-PE"/>
        </w:rPr>
        <mc:AlternateContent>
          <mc:Choice Requires="wps">
            <w:drawing>
              <wp:anchor distT="45720" distB="45720" distL="114300" distR="114300" simplePos="0" relativeHeight="251659264" behindDoc="0" locked="0" layoutInCell="1" allowOverlap="1" wp14:anchorId="60188531" wp14:editId="27BA815E">
                <wp:simplePos x="0" y="0"/>
                <wp:positionH relativeFrom="column">
                  <wp:posOffset>-182880</wp:posOffset>
                </wp:positionH>
                <wp:positionV relativeFrom="paragraph">
                  <wp:posOffset>600710</wp:posOffset>
                </wp:positionV>
                <wp:extent cx="22479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noFill/>
                          <a:miter lim="800000"/>
                          <a:headEnd/>
                          <a:tailEnd/>
                        </a:ln>
                      </wps:spPr>
                      <wps:txbx>
                        <w:txbxContent>
                          <w:p w14:paraId="76842635" w14:textId="77777777" w:rsidR="00743630" w:rsidRPr="001441B2" w:rsidRDefault="00743630" w:rsidP="00743630">
                            <w:pPr>
                              <w:spacing w:before="100" w:beforeAutospacing="1" w:after="100" w:afterAutospacing="1" w:line="240" w:lineRule="auto"/>
                              <w:jc w:val="center"/>
                              <w:rPr>
                                <w:rFonts w:ascii="Times New Roman" w:hAnsi="Times New Roman" w:cs="Times New Roman"/>
                                <w:b/>
                                <w:i/>
                                <w:sz w:val="24"/>
                                <w:szCs w:val="24"/>
                              </w:rPr>
                            </w:pPr>
                            <w:r>
                              <w:rPr>
                                <w:rFonts w:ascii="Times New Roman" w:hAnsi="Times New Roman" w:cs="Times New Roman"/>
                                <w:b/>
                                <w:i/>
                                <w:sz w:val="24"/>
                                <w:szCs w:val="24"/>
                              </w:rPr>
                              <w:t>María Teresa Ramírez Valdivia</w:t>
                            </w:r>
                            <w:r w:rsidRPr="001441B2">
                              <w:rPr>
                                <w:rFonts w:ascii="Times New Roman" w:hAnsi="Times New Roman" w:cs="Times New Roman"/>
                                <w:b/>
                                <w:i/>
                                <w:sz w:val="24"/>
                                <w:szCs w:val="24"/>
                              </w:rPr>
                              <w:t xml:space="preserve"> </w:t>
                            </w:r>
                            <w:r>
                              <w:rPr>
                                <w:rFonts w:ascii="Times New Roman" w:hAnsi="Times New Roman" w:cs="Times New Roman"/>
                                <w:b/>
                                <w:i/>
                                <w:sz w:val="24"/>
                                <w:szCs w:val="24"/>
                              </w:rPr>
                              <w:t>45100115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60188531" id="_x0000_s1027" type="#_x0000_t202" style="position:absolute;left:0;text-align:left;margin-left:-14.4pt;margin-top:47.3pt;width:17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" stroked="f">
                <v:textbox style="mso-fit-shape-to-text:t">
                  <w:txbxContent>
                    <w:p w14:paraId="76842635" w14:textId="77777777" w:rsidR="00743630" w:rsidRPr="001441B2" w:rsidRDefault="00743630" w:rsidP="00743630">
                      <w:pPr>
                        <w:spacing w:before="100" w:beforeAutospacing="1" w:after="100" w:afterAutospacing="1" w:line="240" w:lineRule="auto"/>
                        <w:jc w:val="center"/>
                        <w:rPr>
                          <w:rFonts w:ascii="Times New Roman" w:hAnsi="Times New Roman" w:cs="Times New Roman"/>
                          <w:b/>
                          <w:i/>
                          <w:sz w:val="24"/>
                          <w:szCs w:val="24"/>
                        </w:rPr>
                      </w:pPr>
                      <w:r>
                        <w:rPr>
                          <w:rFonts w:ascii="Times New Roman" w:hAnsi="Times New Roman" w:cs="Times New Roman"/>
                          <w:b/>
                          <w:i/>
                          <w:sz w:val="24"/>
                          <w:szCs w:val="24"/>
                        </w:rPr>
                        <w:t>María Teresa Ramírez Valdivia</w:t>
                      </w:r>
                      <w:r w:rsidRPr="001441B2">
                        <w:rPr>
                          <w:rFonts w:ascii="Times New Roman" w:hAnsi="Times New Roman" w:cs="Times New Roman"/>
                          <w:b/>
                          <w:i/>
                          <w:sz w:val="24"/>
                          <w:szCs w:val="24"/>
                        </w:rPr>
                        <w:t xml:space="preserve"> </w:t>
                      </w:r>
                      <w:r>
                        <w:rPr>
                          <w:rFonts w:ascii="Times New Roman" w:hAnsi="Times New Roman" w:cs="Times New Roman"/>
                          <w:b/>
                          <w:i/>
                          <w:sz w:val="24"/>
                          <w:szCs w:val="24"/>
                        </w:rPr>
                        <w:t>45100115</w:t>
                      </w:r>
                    </w:p>
                  </w:txbxContent>
                </v:textbox>
                <w10:wrap type="square"/>
              </v:shape>
            </w:pict>
          </mc:Fallback>
        </mc:AlternateContent>
      </w:r>
    </w:p>
    <w:p w14:paraId="57EF4C05" w14:textId="73764DE8" w:rsidR="00743630" w:rsidRPr="00A30572" w:rsidRDefault="00743630" w:rsidP="00743630">
      <w:pPr>
        <w:spacing w:before="100" w:beforeAutospacing="1" w:after="100" w:afterAutospacing="1" w:line="360" w:lineRule="auto"/>
        <w:ind w:firstLine="709"/>
        <w:jc w:val="right"/>
        <w:rPr>
          <w:rFonts w:ascii="Times New Roman" w:hAnsi="Times New Roman" w:cs="Times New Roman"/>
          <w:i/>
          <w:sz w:val="24"/>
          <w:szCs w:val="24"/>
        </w:rPr>
      </w:pPr>
      <w:r w:rsidRPr="00A30572">
        <w:rPr>
          <w:rFonts w:ascii="Times New Roman" w:hAnsi="Times New Roman" w:cs="Times New Roman"/>
          <w:i/>
          <w:sz w:val="24"/>
          <w:szCs w:val="24"/>
        </w:rPr>
        <w:t xml:space="preserve">                                                                </w:t>
      </w:r>
    </w:p>
    <w:p w14:paraId="0C0ADC41" w14:textId="275A596B" w:rsidR="00F7579B" w:rsidRDefault="00743630" w:rsidP="0003403E">
      <w:pPr>
        <w:pStyle w:val="Ttulo1"/>
        <w:spacing w:before="0" w:line="480" w:lineRule="auto"/>
        <w:rPr>
          <w:rFonts w:cs="Times New Roman"/>
          <w:szCs w:val="24"/>
        </w:rPr>
      </w:pPr>
      <w:r>
        <w:rPr>
          <w:rFonts w:cs="Times New Roman"/>
          <w:szCs w:val="24"/>
        </w:rPr>
        <w:br w:type="page"/>
      </w:r>
      <w:r w:rsidR="00412C43">
        <w:rPr>
          <w:rFonts w:cs="Times New Roman"/>
          <w:szCs w:val="24"/>
        </w:rPr>
        <w:t>ANEXO G</w:t>
      </w:r>
    </w:p>
    <w:p w14:paraId="770190D2" w14:textId="44CC719D" w:rsidR="00F7579B" w:rsidRPr="00721131" w:rsidRDefault="00F7579B" w:rsidP="0003403E">
      <w:pPr>
        <w:pStyle w:val="Ttulo1"/>
        <w:spacing w:before="0" w:line="480" w:lineRule="auto"/>
        <w:jc w:val="center"/>
        <w:rPr>
          <w:rFonts w:cs="Times New Roman"/>
          <w:szCs w:val="24"/>
        </w:rPr>
      </w:pPr>
      <w:r w:rsidRPr="00721131">
        <w:rPr>
          <w:rFonts w:cs="Times New Roman"/>
          <w:szCs w:val="24"/>
        </w:rPr>
        <w:t>REGISTRO FOTOGRAFICO</w:t>
      </w:r>
    </w:p>
    <w:p w14:paraId="0378E79E" w14:textId="77777777" w:rsidR="00C93B31" w:rsidRDefault="00C93B31" w:rsidP="00C93B31">
      <w:r w:rsidRPr="00095FBB">
        <w:rPr>
          <w:noProof/>
          <w:lang w:eastAsia="es-PE"/>
        </w:rPr>
        <w:drawing>
          <wp:inline distT="0" distB="0" distL="0" distR="0" wp14:anchorId="688C17AB" wp14:editId="6174E166">
            <wp:extent cx="5400040" cy="3038577"/>
            <wp:effectExtent l="0" t="0" r="0" b="9525"/>
            <wp:docPr id="2" name="Imagen 2" descr="C:\Users\User\Desktop\FOTOS Y VÍDEOS 2020\FOTOS WASAP\FOTOS\IMG-202001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S Y VÍDEOS 2020\FOTOS WASAP\FOTOS\IMG-20200130-WA00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038577"/>
                    </a:xfrm>
                    <a:prstGeom prst="rect">
                      <a:avLst/>
                    </a:prstGeom>
                    <a:noFill/>
                    <a:ln>
                      <a:noFill/>
                    </a:ln>
                  </pic:spPr>
                </pic:pic>
              </a:graphicData>
            </a:graphic>
          </wp:inline>
        </w:drawing>
      </w:r>
    </w:p>
    <w:p w14:paraId="505A4D86" w14:textId="77777777" w:rsidR="00C93B31" w:rsidRDefault="00C93B31" w:rsidP="00C93B31"/>
    <w:p w14:paraId="335CF632" w14:textId="77777777" w:rsidR="00C93B31" w:rsidRDefault="00C93B31" w:rsidP="00C93B31">
      <w:r w:rsidRPr="00095FBB">
        <w:rPr>
          <w:noProof/>
          <w:lang w:eastAsia="es-PE"/>
        </w:rPr>
        <w:drawing>
          <wp:inline distT="0" distB="0" distL="0" distR="0" wp14:anchorId="5BF7DD92" wp14:editId="4EFC09DF">
            <wp:extent cx="5400040" cy="3038577"/>
            <wp:effectExtent l="0" t="0" r="0" b="9525"/>
            <wp:docPr id="3" name="Imagen 3" descr="C:\Users\User\Desktop\FOTOS Y VÍDEOS 2020\FOTOS WASAP\FOTOS\IMG-202001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OTOS Y VÍDEOS 2020\FOTOS WASAP\FOTOS\IMG-20200130-WA00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038577"/>
                    </a:xfrm>
                    <a:prstGeom prst="rect">
                      <a:avLst/>
                    </a:prstGeom>
                    <a:noFill/>
                    <a:ln>
                      <a:noFill/>
                    </a:ln>
                  </pic:spPr>
                </pic:pic>
              </a:graphicData>
            </a:graphic>
          </wp:inline>
        </w:drawing>
      </w:r>
    </w:p>
    <w:p w14:paraId="105DB5A2" w14:textId="3DB33BAD" w:rsidR="00C93B31" w:rsidRDefault="00C93B31" w:rsidP="00C93B31">
      <w:r w:rsidRPr="00095FBB">
        <w:rPr>
          <w:noProof/>
          <w:lang w:eastAsia="es-PE"/>
        </w:rPr>
        <w:drawing>
          <wp:inline distT="0" distB="0" distL="0" distR="0" wp14:anchorId="36139611" wp14:editId="2870CCCA">
            <wp:extent cx="5400040" cy="4049071"/>
            <wp:effectExtent l="0" t="0" r="0" b="8890"/>
            <wp:docPr id="8" name="Imagen 8" descr="C:\Users\User\Desktop\FOTOS Y VÍDEOS 2020\FOTOS WASAP\FOTOS\IMG-202002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OTOS Y VÍDEOS 2020\FOTOS WASAP\FOTOS\IMG-20200201-WA00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4049071"/>
                    </a:xfrm>
                    <a:prstGeom prst="rect">
                      <a:avLst/>
                    </a:prstGeom>
                    <a:noFill/>
                    <a:ln>
                      <a:noFill/>
                    </a:ln>
                  </pic:spPr>
                </pic:pic>
              </a:graphicData>
            </a:graphic>
          </wp:inline>
        </w:drawing>
      </w:r>
    </w:p>
    <w:p w14:paraId="2005208F" w14:textId="77777777" w:rsidR="0003403E" w:rsidRDefault="0003403E" w:rsidP="00C93B31"/>
    <w:p w14:paraId="4443E713" w14:textId="50F1AB90" w:rsidR="00845A3B" w:rsidRPr="005730C5" w:rsidRDefault="00C93B31" w:rsidP="00A64C3F">
      <w:pPr>
        <w:rPr>
          <w:rFonts w:ascii="Times New Roman" w:hAnsi="Times New Roman" w:cs="Times New Roman"/>
        </w:rPr>
      </w:pPr>
      <w:r w:rsidRPr="00095FBB">
        <w:rPr>
          <w:noProof/>
          <w:lang w:eastAsia="es-PE"/>
        </w:rPr>
        <w:drawing>
          <wp:inline distT="0" distB="0" distL="0" distR="0" wp14:anchorId="0A6D2738" wp14:editId="18864DE9">
            <wp:extent cx="5400040" cy="4049071"/>
            <wp:effectExtent l="0" t="0" r="0" b="8890"/>
            <wp:docPr id="9" name="Imagen 9" descr="C:\Users\User\Desktop\FOTOS Y VÍDEOS 2020\FOTOS WASAP\FOTOS\IMG-2020020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TOS Y VÍDEOS 2020\FOTOS WASAP\FOTOS\IMG-20200201-WA00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4049071"/>
                    </a:xfrm>
                    <a:prstGeom prst="rect">
                      <a:avLst/>
                    </a:prstGeom>
                    <a:noFill/>
                    <a:ln>
                      <a:noFill/>
                    </a:ln>
                  </pic:spPr>
                </pic:pic>
              </a:graphicData>
            </a:graphic>
          </wp:inline>
        </w:drawing>
      </w:r>
    </w:p>
    <w:sectPr w:rsidR="00845A3B" w:rsidRPr="005730C5" w:rsidSect="002F1E11">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9DEE0" w14:textId="77777777" w:rsidR="00C55B3E" w:rsidRDefault="00C55B3E">
      <w:pPr>
        <w:spacing w:after="0" w:line="240" w:lineRule="auto"/>
      </w:pPr>
      <w:r>
        <w:separator/>
      </w:r>
    </w:p>
  </w:endnote>
  <w:endnote w:type="continuationSeparator" w:id="0">
    <w:p w14:paraId="77044A28" w14:textId="77777777" w:rsidR="00C55B3E" w:rsidRDefault="00C55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roid Sans Fallback">
    <w:altName w:val="Yu Gothic UI"/>
    <w:panose1 w:val="00000000000000000000"/>
    <w:charset w:val="80"/>
    <w:family w:val="swiss"/>
    <w:notTrueType/>
    <w:pitch w:val="variable"/>
    <w:sig w:usb0="00000001" w:usb1="08070000" w:usb2="00000010" w:usb3="00000000" w:csb0="00020000" w:csb1="00000000"/>
  </w:font>
  <w:font w:name="Lohit Hindi">
    <w:altName w:val="Arial Unicode MS"/>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3707050"/>
      <w:docPartObj>
        <w:docPartGallery w:val="Page Numbers (Bottom of Page)"/>
        <w:docPartUnique/>
      </w:docPartObj>
    </w:sdtPr>
    <w:sdtEndPr/>
    <w:sdtContent>
      <w:p w14:paraId="2E4EB2F5" w14:textId="55B3F7C7" w:rsidR="0071774B" w:rsidRDefault="0071774B" w:rsidP="00DB5829">
        <w:pPr>
          <w:pStyle w:val="Piedepgina"/>
          <w:jc w:val="center"/>
        </w:pPr>
        <w:r>
          <w:fldChar w:fldCharType="begin"/>
        </w:r>
        <w:r>
          <w:instrText>PAGE   \* MERGEFORMAT</w:instrText>
        </w:r>
        <w:r>
          <w:fldChar w:fldCharType="separate"/>
        </w:r>
        <w:r w:rsidR="001A33DA">
          <w:rPr>
            <w:noProof/>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BF5A1" w14:textId="77777777" w:rsidR="00C55B3E" w:rsidRDefault="00C55B3E">
      <w:pPr>
        <w:spacing w:after="0" w:line="240" w:lineRule="auto"/>
      </w:pPr>
      <w:r>
        <w:separator/>
      </w:r>
    </w:p>
  </w:footnote>
  <w:footnote w:type="continuationSeparator" w:id="0">
    <w:p w14:paraId="239E6DA3" w14:textId="77777777" w:rsidR="00C55B3E" w:rsidRDefault="00C55B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A5480"/>
    <w:multiLevelType w:val="hybridMultilevel"/>
    <w:tmpl w:val="03088868"/>
    <w:lvl w:ilvl="0" w:tplc="4B02FC88">
      <w:start w:val="1"/>
      <w:numFmt w:val="bullet"/>
      <w:lvlText w:val="-"/>
      <w:lvlJc w:val="left"/>
      <w:pPr>
        <w:ind w:left="360" w:hanging="360"/>
      </w:pPr>
      <w:rPr>
        <w:rFonts w:ascii="Times New Roman" w:eastAsia="Times New Roman"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61E54AA"/>
    <w:multiLevelType w:val="hybridMultilevel"/>
    <w:tmpl w:val="9D7E95F4"/>
    <w:lvl w:ilvl="0" w:tplc="E0444334">
      <w:start w:val="1"/>
      <w:numFmt w:val="decimal"/>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15:restartNumberingAfterBreak="0">
    <w:nsid w:val="074B06AB"/>
    <w:multiLevelType w:val="hybridMultilevel"/>
    <w:tmpl w:val="DD0EF498"/>
    <w:lvl w:ilvl="0" w:tplc="09E2A02A">
      <w:start w:val="1"/>
      <w:numFmt w:val="bullet"/>
      <w:lvlText w:val="-"/>
      <w:lvlJc w:val="left"/>
      <w:pPr>
        <w:ind w:left="1211" w:hanging="360"/>
      </w:pPr>
      <w:rPr>
        <w:rFonts w:ascii="Arial" w:eastAsiaTheme="minorHAnsi" w:hAnsi="Arial" w:cs="Arial" w:hint="default"/>
      </w:rPr>
    </w:lvl>
    <w:lvl w:ilvl="1" w:tplc="26A4A478">
      <w:numFmt w:val="bullet"/>
      <w:lvlText w:val="·"/>
      <w:lvlJc w:val="left"/>
      <w:pPr>
        <w:ind w:left="1931" w:hanging="360"/>
      </w:pPr>
      <w:rPr>
        <w:rFonts w:ascii="Times New Roman" w:eastAsiaTheme="minorHAnsi" w:hAnsi="Times New Roman" w:cs="Times New Roman"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3" w15:restartNumberingAfterBreak="0">
    <w:nsid w:val="0D7E55B4"/>
    <w:multiLevelType w:val="hybridMultilevel"/>
    <w:tmpl w:val="2432F3D4"/>
    <w:lvl w:ilvl="0" w:tplc="FAB226BA">
      <w:numFmt w:val="bullet"/>
      <w:lvlText w:val="-"/>
      <w:lvlJc w:val="left"/>
      <w:pPr>
        <w:ind w:left="1211" w:hanging="360"/>
      </w:pPr>
      <w:rPr>
        <w:rFonts w:ascii="Times New Roman" w:eastAsiaTheme="minorHAnsi" w:hAnsi="Times New Roman" w:cs="Times New Roman"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4" w15:restartNumberingAfterBreak="0">
    <w:nsid w:val="0DA063A2"/>
    <w:multiLevelType w:val="multilevel"/>
    <w:tmpl w:val="314A350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1474F5"/>
    <w:multiLevelType w:val="hybridMultilevel"/>
    <w:tmpl w:val="874AB182"/>
    <w:lvl w:ilvl="0" w:tplc="2236DCEA">
      <w:start w:val="4"/>
      <w:numFmt w:val="bullet"/>
      <w:lvlText w:val="-"/>
      <w:lvlJc w:val="left"/>
      <w:pPr>
        <w:ind w:left="1080" w:hanging="360"/>
      </w:pPr>
      <w:rPr>
        <w:rFonts w:ascii="Times New Roman" w:eastAsiaTheme="minorHAnsi"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15:restartNumberingAfterBreak="0">
    <w:nsid w:val="116A3E16"/>
    <w:multiLevelType w:val="hybridMultilevel"/>
    <w:tmpl w:val="3CA2840C"/>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8220854"/>
    <w:multiLevelType w:val="hybridMultilevel"/>
    <w:tmpl w:val="77E63FB8"/>
    <w:lvl w:ilvl="0" w:tplc="DEA0649A">
      <w:start w:val="1"/>
      <w:numFmt w:val="lowerLetter"/>
      <w:lvlText w:val="%1."/>
      <w:lvlJc w:val="left"/>
      <w:pPr>
        <w:ind w:left="720" w:hanging="360"/>
      </w:pPr>
      <w:rPr>
        <w:rFonts w:asciiTheme="minorHAnsi" w:eastAsiaTheme="minorHAnsi" w:hAnsiTheme="minorHAnsi"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8955446"/>
    <w:multiLevelType w:val="hybridMultilevel"/>
    <w:tmpl w:val="C8E800B4"/>
    <w:lvl w:ilvl="0" w:tplc="4B02FC88">
      <w:start w:val="1"/>
      <w:numFmt w:val="bullet"/>
      <w:lvlText w:val="-"/>
      <w:lvlJc w:val="left"/>
      <w:pPr>
        <w:ind w:left="1353" w:hanging="360"/>
      </w:pPr>
      <w:rPr>
        <w:rFonts w:ascii="Times New Roman" w:eastAsia="Times New Roman" w:hAnsi="Times New Roman" w:cs="Times New Roman"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9" w15:restartNumberingAfterBreak="0">
    <w:nsid w:val="204D6699"/>
    <w:multiLevelType w:val="hybridMultilevel"/>
    <w:tmpl w:val="38E058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0B0396D"/>
    <w:multiLevelType w:val="hybridMultilevel"/>
    <w:tmpl w:val="8D36D8C6"/>
    <w:lvl w:ilvl="0" w:tplc="B7E07B8E">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1" w15:restartNumberingAfterBreak="0">
    <w:nsid w:val="24755671"/>
    <w:multiLevelType w:val="hybridMultilevel"/>
    <w:tmpl w:val="3F9251F0"/>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24866A22"/>
    <w:multiLevelType w:val="singleLevel"/>
    <w:tmpl w:val="E452D9B2"/>
    <w:lvl w:ilvl="0">
      <w:start w:val="1"/>
      <w:numFmt w:val="decimal"/>
      <w:lvlText w:val="%1."/>
      <w:lvlJc w:val="left"/>
      <w:pPr>
        <w:tabs>
          <w:tab w:val="num" w:pos="600"/>
        </w:tabs>
        <w:ind w:left="600" w:hanging="360"/>
      </w:pPr>
      <w:rPr>
        <w:rFonts w:hint="default"/>
      </w:rPr>
    </w:lvl>
  </w:abstractNum>
  <w:abstractNum w:abstractNumId="13" w15:restartNumberingAfterBreak="0">
    <w:nsid w:val="29736A80"/>
    <w:multiLevelType w:val="hybridMultilevel"/>
    <w:tmpl w:val="C5E806E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2D235DD5"/>
    <w:multiLevelType w:val="hybridMultilevel"/>
    <w:tmpl w:val="E110C2FC"/>
    <w:lvl w:ilvl="0" w:tplc="280A0019">
      <w:start w:val="1"/>
      <w:numFmt w:val="lowerLetter"/>
      <w:lvlText w:val="%1."/>
      <w:lvlJc w:val="left"/>
      <w:pPr>
        <w:ind w:left="696" w:hanging="360"/>
      </w:pPr>
      <w:rPr>
        <w:rFonts w:hint="default"/>
      </w:rPr>
    </w:lvl>
    <w:lvl w:ilvl="1" w:tplc="280A0019" w:tentative="1">
      <w:start w:val="1"/>
      <w:numFmt w:val="lowerLetter"/>
      <w:lvlText w:val="%2."/>
      <w:lvlJc w:val="left"/>
      <w:pPr>
        <w:ind w:left="1416" w:hanging="360"/>
      </w:pPr>
    </w:lvl>
    <w:lvl w:ilvl="2" w:tplc="280A001B" w:tentative="1">
      <w:start w:val="1"/>
      <w:numFmt w:val="lowerRoman"/>
      <w:lvlText w:val="%3."/>
      <w:lvlJc w:val="right"/>
      <w:pPr>
        <w:ind w:left="2136" w:hanging="180"/>
      </w:pPr>
    </w:lvl>
    <w:lvl w:ilvl="3" w:tplc="280A000F" w:tentative="1">
      <w:start w:val="1"/>
      <w:numFmt w:val="decimal"/>
      <w:lvlText w:val="%4."/>
      <w:lvlJc w:val="left"/>
      <w:pPr>
        <w:ind w:left="2856" w:hanging="360"/>
      </w:pPr>
    </w:lvl>
    <w:lvl w:ilvl="4" w:tplc="280A0019" w:tentative="1">
      <w:start w:val="1"/>
      <w:numFmt w:val="lowerLetter"/>
      <w:lvlText w:val="%5."/>
      <w:lvlJc w:val="left"/>
      <w:pPr>
        <w:ind w:left="3576" w:hanging="360"/>
      </w:pPr>
    </w:lvl>
    <w:lvl w:ilvl="5" w:tplc="280A001B" w:tentative="1">
      <w:start w:val="1"/>
      <w:numFmt w:val="lowerRoman"/>
      <w:lvlText w:val="%6."/>
      <w:lvlJc w:val="right"/>
      <w:pPr>
        <w:ind w:left="4296" w:hanging="180"/>
      </w:pPr>
    </w:lvl>
    <w:lvl w:ilvl="6" w:tplc="280A000F" w:tentative="1">
      <w:start w:val="1"/>
      <w:numFmt w:val="decimal"/>
      <w:lvlText w:val="%7."/>
      <w:lvlJc w:val="left"/>
      <w:pPr>
        <w:ind w:left="5016" w:hanging="360"/>
      </w:pPr>
    </w:lvl>
    <w:lvl w:ilvl="7" w:tplc="280A0019" w:tentative="1">
      <w:start w:val="1"/>
      <w:numFmt w:val="lowerLetter"/>
      <w:lvlText w:val="%8."/>
      <w:lvlJc w:val="left"/>
      <w:pPr>
        <w:ind w:left="5736" w:hanging="360"/>
      </w:pPr>
    </w:lvl>
    <w:lvl w:ilvl="8" w:tplc="280A001B" w:tentative="1">
      <w:start w:val="1"/>
      <w:numFmt w:val="lowerRoman"/>
      <w:lvlText w:val="%9."/>
      <w:lvlJc w:val="right"/>
      <w:pPr>
        <w:ind w:left="6456" w:hanging="180"/>
      </w:pPr>
    </w:lvl>
  </w:abstractNum>
  <w:abstractNum w:abstractNumId="15" w15:restartNumberingAfterBreak="0">
    <w:nsid w:val="2E5F2866"/>
    <w:multiLevelType w:val="hybridMultilevel"/>
    <w:tmpl w:val="37A29E92"/>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056062C"/>
    <w:multiLevelType w:val="hybridMultilevel"/>
    <w:tmpl w:val="86A4D32A"/>
    <w:lvl w:ilvl="0" w:tplc="F77CE74A">
      <w:start w:val="5"/>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16F258A"/>
    <w:multiLevelType w:val="hybridMultilevel"/>
    <w:tmpl w:val="CF3606CE"/>
    <w:lvl w:ilvl="0" w:tplc="28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80B76"/>
    <w:multiLevelType w:val="hybridMultilevel"/>
    <w:tmpl w:val="C9C89F9E"/>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323C6582"/>
    <w:multiLevelType w:val="hybridMultilevel"/>
    <w:tmpl w:val="924AACD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4EB5908"/>
    <w:multiLevelType w:val="hybridMultilevel"/>
    <w:tmpl w:val="C76277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8652976"/>
    <w:multiLevelType w:val="hybridMultilevel"/>
    <w:tmpl w:val="8FB22A7A"/>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A783EFE"/>
    <w:multiLevelType w:val="hybridMultilevel"/>
    <w:tmpl w:val="C6E60AC8"/>
    <w:lvl w:ilvl="0" w:tplc="AA90E0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BC518D"/>
    <w:multiLevelType w:val="hybridMultilevel"/>
    <w:tmpl w:val="6B0C0B86"/>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E79664F"/>
    <w:multiLevelType w:val="hybridMultilevel"/>
    <w:tmpl w:val="A20C0EEA"/>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EA4496D"/>
    <w:multiLevelType w:val="hybridMultilevel"/>
    <w:tmpl w:val="2596730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1533E52"/>
    <w:multiLevelType w:val="hybridMultilevel"/>
    <w:tmpl w:val="EB6E627E"/>
    <w:lvl w:ilvl="0" w:tplc="EFAC333E">
      <w:start w:val="1"/>
      <w:numFmt w:val="upperRoman"/>
      <w:lvlText w:val="%1."/>
      <w:lvlJc w:val="left"/>
      <w:pPr>
        <w:ind w:left="1080"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4386759"/>
    <w:multiLevelType w:val="hybridMultilevel"/>
    <w:tmpl w:val="DF8A5098"/>
    <w:lvl w:ilvl="0" w:tplc="0C9C2FD8">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28" w15:restartNumberingAfterBreak="0">
    <w:nsid w:val="48C90D46"/>
    <w:multiLevelType w:val="hybridMultilevel"/>
    <w:tmpl w:val="DEC492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8DD00CE"/>
    <w:multiLevelType w:val="hybridMultilevel"/>
    <w:tmpl w:val="5C965C88"/>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B757BD6"/>
    <w:multiLevelType w:val="hybridMultilevel"/>
    <w:tmpl w:val="C9F8DC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C1A4692"/>
    <w:multiLevelType w:val="hybridMultilevel"/>
    <w:tmpl w:val="57607B9A"/>
    <w:lvl w:ilvl="0" w:tplc="6228FA9A">
      <w:start w:val="1"/>
      <w:numFmt w:val="decimal"/>
      <w:lvlText w:val="%1."/>
      <w:lvlJc w:val="left"/>
      <w:pPr>
        <w:ind w:left="360" w:hanging="360"/>
      </w:pPr>
      <w:rPr>
        <w:rFonts w:hint="default"/>
        <w:b w:val="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15:restartNumberingAfterBreak="0">
    <w:nsid w:val="4E4A42AC"/>
    <w:multiLevelType w:val="hybridMultilevel"/>
    <w:tmpl w:val="604A894E"/>
    <w:lvl w:ilvl="0" w:tplc="16CA8204">
      <w:start w:val="1"/>
      <w:numFmt w:val="lowerLetter"/>
      <w:lvlText w:val="%1."/>
      <w:lvlJc w:val="left"/>
      <w:pPr>
        <w:ind w:left="720" w:hanging="360"/>
      </w:pPr>
      <w:rPr>
        <w:rFonts w:asciiTheme="minorHAnsi" w:eastAsiaTheme="minorHAnsi" w:hAnsiTheme="minorHAnsi"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5016233B"/>
    <w:multiLevelType w:val="hybridMultilevel"/>
    <w:tmpl w:val="ADECCB66"/>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02277A7"/>
    <w:multiLevelType w:val="singleLevel"/>
    <w:tmpl w:val="BBFA003C"/>
    <w:lvl w:ilvl="0">
      <w:start w:val="1"/>
      <w:numFmt w:val="lowerLetter"/>
      <w:lvlText w:val="%1)"/>
      <w:lvlJc w:val="left"/>
      <w:pPr>
        <w:tabs>
          <w:tab w:val="num" w:pos="360"/>
        </w:tabs>
        <w:ind w:left="360" w:hanging="360"/>
      </w:pPr>
      <w:rPr>
        <w:rFonts w:hint="default"/>
        <w:b/>
      </w:rPr>
    </w:lvl>
  </w:abstractNum>
  <w:abstractNum w:abstractNumId="35" w15:restartNumberingAfterBreak="0">
    <w:nsid w:val="52486D77"/>
    <w:multiLevelType w:val="hybridMultilevel"/>
    <w:tmpl w:val="3584730A"/>
    <w:lvl w:ilvl="0" w:tplc="2ECCA520">
      <w:start w:val="6"/>
      <w:numFmt w:val="bullet"/>
      <w:lvlText w:val="-"/>
      <w:lvlJc w:val="left"/>
      <w:pPr>
        <w:ind w:left="720" w:hanging="360"/>
      </w:pPr>
      <w:rPr>
        <w:rFonts w:ascii="Times New Roman" w:eastAsia="Calibr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2B06216"/>
    <w:multiLevelType w:val="multilevel"/>
    <w:tmpl w:val="C352C8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60A179F"/>
    <w:multiLevelType w:val="hybridMultilevel"/>
    <w:tmpl w:val="A73896CC"/>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BD95174"/>
    <w:multiLevelType w:val="hybridMultilevel"/>
    <w:tmpl w:val="42E01D0C"/>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FFD39A4"/>
    <w:multiLevelType w:val="hybridMultilevel"/>
    <w:tmpl w:val="0E18064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1374185"/>
    <w:multiLevelType w:val="multilevel"/>
    <w:tmpl w:val="8FC61202"/>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50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1A96E0A"/>
    <w:multiLevelType w:val="multilevel"/>
    <w:tmpl w:val="0F581334"/>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15:restartNumberingAfterBreak="0">
    <w:nsid w:val="68FE2F42"/>
    <w:multiLevelType w:val="multilevel"/>
    <w:tmpl w:val="7D4E8B94"/>
    <w:lvl w:ilvl="0">
      <w:start w:val="2"/>
      <w:numFmt w:val="decimal"/>
      <w:lvlText w:val="%1."/>
      <w:lvlJc w:val="left"/>
      <w:pPr>
        <w:ind w:left="540" w:hanging="540"/>
      </w:pPr>
      <w:rPr>
        <w:rFonts w:eastAsiaTheme="majorEastAsia" w:hint="default"/>
        <w:color w:val="000000" w:themeColor="text1"/>
      </w:rPr>
    </w:lvl>
    <w:lvl w:ilvl="1">
      <w:start w:val="1"/>
      <w:numFmt w:val="decimal"/>
      <w:lvlText w:val="%1.%2."/>
      <w:lvlJc w:val="left"/>
      <w:pPr>
        <w:ind w:left="720" w:hanging="720"/>
      </w:pPr>
      <w:rPr>
        <w:rFonts w:eastAsiaTheme="majorEastAsia" w:hint="default"/>
        <w:color w:val="000000" w:themeColor="text1"/>
      </w:rPr>
    </w:lvl>
    <w:lvl w:ilvl="2">
      <w:start w:val="1"/>
      <w:numFmt w:val="decimal"/>
      <w:lvlText w:val="%1.%2.%3."/>
      <w:lvlJc w:val="left"/>
      <w:pPr>
        <w:ind w:left="720" w:hanging="720"/>
      </w:pPr>
      <w:rPr>
        <w:rFonts w:eastAsiaTheme="majorEastAsia" w:hint="default"/>
        <w:color w:val="000000" w:themeColor="text1"/>
      </w:rPr>
    </w:lvl>
    <w:lvl w:ilvl="3">
      <w:start w:val="1"/>
      <w:numFmt w:val="decimal"/>
      <w:lvlText w:val="%1.%2.%3.%4."/>
      <w:lvlJc w:val="left"/>
      <w:pPr>
        <w:ind w:left="1080" w:hanging="1080"/>
      </w:pPr>
      <w:rPr>
        <w:rFonts w:eastAsiaTheme="majorEastAsia" w:hint="default"/>
        <w:color w:val="000000" w:themeColor="text1"/>
      </w:rPr>
    </w:lvl>
    <w:lvl w:ilvl="4">
      <w:start w:val="1"/>
      <w:numFmt w:val="decimal"/>
      <w:lvlText w:val="%1.%2.%3.%4.%5."/>
      <w:lvlJc w:val="left"/>
      <w:pPr>
        <w:ind w:left="1080" w:hanging="1080"/>
      </w:pPr>
      <w:rPr>
        <w:rFonts w:eastAsiaTheme="majorEastAsia" w:hint="default"/>
        <w:color w:val="000000" w:themeColor="text1"/>
      </w:rPr>
    </w:lvl>
    <w:lvl w:ilvl="5">
      <w:start w:val="1"/>
      <w:numFmt w:val="decimal"/>
      <w:lvlText w:val="%1.%2.%3.%4.%5.%6."/>
      <w:lvlJc w:val="left"/>
      <w:pPr>
        <w:ind w:left="1440" w:hanging="1440"/>
      </w:pPr>
      <w:rPr>
        <w:rFonts w:eastAsiaTheme="majorEastAsia" w:hint="default"/>
        <w:color w:val="000000" w:themeColor="text1"/>
      </w:rPr>
    </w:lvl>
    <w:lvl w:ilvl="6">
      <w:start w:val="1"/>
      <w:numFmt w:val="decimal"/>
      <w:lvlText w:val="%1.%2.%3.%4.%5.%6.%7."/>
      <w:lvlJc w:val="left"/>
      <w:pPr>
        <w:ind w:left="1440" w:hanging="1440"/>
      </w:pPr>
      <w:rPr>
        <w:rFonts w:eastAsiaTheme="majorEastAsia" w:hint="default"/>
        <w:color w:val="000000" w:themeColor="text1"/>
      </w:rPr>
    </w:lvl>
    <w:lvl w:ilvl="7">
      <w:start w:val="1"/>
      <w:numFmt w:val="decimal"/>
      <w:lvlText w:val="%1.%2.%3.%4.%5.%6.%7.%8."/>
      <w:lvlJc w:val="left"/>
      <w:pPr>
        <w:ind w:left="1800" w:hanging="1800"/>
      </w:pPr>
      <w:rPr>
        <w:rFonts w:eastAsiaTheme="majorEastAsia" w:hint="default"/>
        <w:color w:val="000000" w:themeColor="text1"/>
      </w:rPr>
    </w:lvl>
    <w:lvl w:ilvl="8">
      <w:start w:val="1"/>
      <w:numFmt w:val="decimal"/>
      <w:lvlText w:val="%1.%2.%3.%4.%5.%6.%7.%8.%9."/>
      <w:lvlJc w:val="left"/>
      <w:pPr>
        <w:ind w:left="1800" w:hanging="1800"/>
      </w:pPr>
      <w:rPr>
        <w:rFonts w:eastAsiaTheme="majorEastAsia" w:hint="default"/>
        <w:color w:val="000000" w:themeColor="text1"/>
      </w:rPr>
    </w:lvl>
  </w:abstractNum>
  <w:abstractNum w:abstractNumId="43" w15:restartNumberingAfterBreak="0">
    <w:nsid w:val="6CEC56BF"/>
    <w:multiLevelType w:val="hybridMultilevel"/>
    <w:tmpl w:val="B446591C"/>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7A67600"/>
    <w:multiLevelType w:val="hybridMultilevel"/>
    <w:tmpl w:val="66DA434E"/>
    <w:lvl w:ilvl="0" w:tplc="4B02FC88">
      <w:start w:val="1"/>
      <w:numFmt w:val="bullet"/>
      <w:lvlText w:val="-"/>
      <w:lvlJc w:val="left"/>
      <w:pPr>
        <w:ind w:left="360" w:hanging="360"/>
      </w:pPr>
      <w:rPr>
        <w:rFonts w:ascii="Times New Roman" w:eastAsia="Times New Roman"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D1A28C0"/>
    <w:multiLevelType w:val="hybridMultilevel"/>
    <w:tmpl w:val="0EEA6234"/>
    <w:lvl w:ilvl="0" w:tplc="4B02FC88">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7ED628A6"/>
    <w:multiLevelType w:val="hybridMultilevel"/>
    <w:tmpl w:val="BD6EC8E2"/>
    <w:lvl w:ilvl="0" w:tplc="9E14EB3C">
      <w:start w:val="1"/>
      <w:numFmt w:val="lowerLetter"/>
      <w:lvlText w:val="%1)"/>
      <w:lvlJc w:val="left"/>
      <w:pPr>
        <w:ind w:left="2705" w:hanging="360"/>
      </w:pPr>
      <w:rPr>
        <w:b/>
      </w:rPr>
    </w:lvl>
    <w:lvl w:ilvl="1" w:tplc="02A48A5C">
      <w:start w:val="1"/>
      <w:numFmt w:val="decimal"/>
      <w:lvlText w:val="%2)"/>
      <w:lvlJc w:val="left"/>
      <w:pPr>
        <w:ind w:left="4205" w:hanging="1140"/>
      </w:pPr>
      <w:rPr>
        <w:rFonts w:hint="default"/>
      </w:r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47" w15:restartNumberingAfterBreak="0">
    <w:nsid w:val="7FF47BD5"/>
    <w:multiLevelType w:val="hybridMultilevel"/>
    <w:tmpl w:val="BD060B5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num w:numId="1">
    <w:abstractNumId w:val="40"/>
  </w:num>
  <w:num w:numId="2">
    <w:abstractNumId w:val="2"/>
  </w:num>
  <w:num w:numId="3">
    <w:abstractNumId w:val="14"/>
  </w:num>
  <w:num w:numId="4">
    <w:abstractNumId w:val="32"/>
  </w:num>
  <w:num w:numId="5">
    <w:abstractNumId w:val="7"/>
  </w:num>
  <w:num w:numId="6">
    <w:abstractNumId w:val="1"/>
  </w:num>
  <w:num w:numId="7">
    <w:abstractNumId w:val="11"/>
  </w:num>
  <w:num w:numId="8">
    <w:abstractNumId w:val="8"/>
  </w:num>
  <w:num w:numId="9">
    <w:abstractNumId w:val="31"/>
  </w:num>
  <w:num w:numId="10">
    <w:abstractNumId w:val="13"/>
  </w:num>
  <w:num w:numId="11">
    <w:abstractNumId w:val="41"/>
  </w:num>
  <w:num w:numId="12">
    <w:abstractNumId w:val="4"/>
  </w:num>
  <w:num w:numId="13">
    <w:abstractNumId w:val="36"/>
  </w:num>
  <w:num w:numId="14">
    <w:abstractNumId w:val="28"/>
  </w:num>
  <w:num w:numId="15">
    <w:abstractNumId w:val="23"/>
  </w:num>
  <w:num w:numId="16">
    <w:abstractNumId w:val="43"/>
  </w:num>
  <w:num w:numId="17">
    <w:abstractNumId w:val="33"/>
  </w:num>
  <w:num w:numId="18">
    <w:abstractNumId w:val="21"/>
  </w:num>
  <w:num w:numId="19">
    <w:abstractNumId w:val="24"/>
  </w:num>
  <w:num w:numId="20">
    <w:abstractNumId w:val="45"/>
  </w:num>
  <w:num w:numId="21">
    <w:abstractNumId w:val="0"/>
  </w:num>
  <w:num w:numId="22">
    <w:abstractNumId w:val="15"/>
  </w:num>
  <w:num w:numId="23">
    <w:abstractNumId w:val="44"/>
  </w:num>
  <w:num w:numId="24">
    <w:abstractNumId w:val="38"/>
  </w:num>
  <w:num w:numId="25">
    <w:abstractNumId w:val="29"/>
  </w:num>
  <w:num w:numId="26">
    <w:abstractNumId w:val="37"/>
  </w:num>
  <w:num w:numId="27">
    <w:abstractNumId w:val="6"/>
  </w:num>
  <w:num w:numId="28">
    <w:abstractNumId w:val="26"/>
  </w:num>
  <w:num w:numId="29">
    <w:abstractNumId w:val="19"/>
  </w:num>
  <w:num w:numId="30">
    <w:abstractNumId w:val="9"/>
  </w:num>
  <w:num w:numId="31">
    <w:abstractNumId w:val="10"/>
  </w:num>
  <w:num w:numId="32">
    <w:abstractNumId w:val="27"/>
  </w:num>
  <w:num w:numId="33">
    <w:abstractNumId w:val="18"/>
  </w:num>
  <w:num w:numId="34">
    <w:abstractNumId w:val="35"/>
  </w:num>
  <w:num w:numId="35">
    <w:abstractNumId w:val="47"/>
  </w:num>
  <w:num w:numId="36">
    <w:abstractNumId w:val="22"/>
  </w:num>
  <w:num w:numId="37">
    <w:abstractNumId w:val="17"/>
  </w:num>
  <w:num w:numId="38">
    <w:abstractNumId w:val="25"/>
  </w:num>
  <w:num w:numId="39">
    <w:abstractNumId w:val="46"/>
  </w:num>
  <w:num w:numId="40">
    <w:abstractNumId w:val="34"/>
  </w:num>
  <w:num w:numId="41">
    <w:abstractNumId w:val="39"/>
  </w:num>
  <w:num w:numId="42">
    <w:abstractNumId w:val="30"/>
  </w:num>
  <w:num w:numId="43">
    <w:abstractNumId w:val="20"/>
  </w:num>
  <w:num w:numId="44">
    <w:abstractNumId w:val="12"/>
  </w:num>
  <w:num w:numId="45">
    <w:abstractNumId w:val="5"/>
  </w:num>
  <w:num w:numId="46">
    <w:abstractNumId w:val="3"/>
  </w:num>
  <w:num w:numId="47">
    <w:abstractNumId w:val="16"/>
  </w:num>
  <w:num w:numId="48">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4E1"/>
    <w:rsid w:val="000006AB"/>
    <w:rsid w:val="000013B5"/>
    <w:rsid w:val="00002A92"/>
    <w:rsid w:val="00005C47"/>
    <w:rsid w:val="00005D71"/>
    <w:rsid w:val="0000601C"/>
    <w:rsid w:val="00007FDE"/>
    <w:rsid w:val="000125AC"/>
    <w:rsid w:val="00012DF5"/>
    <w:rsid w:val="00012EDC"/>
    <w:rsid w:val="00015608"/>
    <w:rsid w:val="00015B8B"/>
    <w:rsid w:val="00017ECA"/>
    <w:rsid w:val="000234A2"/>
    <w:rsid w:val="00024AED"/>
    <w:rsid w:val="00024CC2"/>
    <w:rsid w:val="00024F25"/>
    <w:rsid w:val="00024F48"/>
    <w:rsid w:val="000274E7"/>
    <w:rsid w:val="0002784B"/>
    <w:rsid w:val="00031863"/>
    <w:rsid w:val="00032307"/>
    <w:rsid w:val="00032C99"/>
    <w:rsid w:val="0003403E"/>
    <w:rsid w:val="00034244"/>
    <w:rsid w:val="000343F5"/>
    <w:rsid w:val="00034D0B"/>
    <w:rsid w:val="00034D8B"/>
    <w:rsid w:val="00035415"/>
    <w:rsid w:val="000354C5"/>
    <w:rsid w:val="000359D4"/>
    <w:rsid w:val="000367C5"/>
    <w:rsid w:val="0003751B"/>
    <w:rsid w:val="00037725"/>
    <w:rsid w:val="00040F62"/>
    <w:rsid w:val="0004198C"/>
    <w:rsid w:val="000422A3"/>
    <w:rsid w:val="0004279C"/>
    <w:rsid w:val="0004282D"/>
    <w:rsid w:val="00042ADA"/>
    <w:rsid w:val="00042E28"/>
    <w:rsid w:val="00044F4B"/>
    <w:rsid w:val="00046CB0"/>
    <w:rsid w:val="00047721"/>
    <w:rsid w:val="00047CFB"/>
    <w:rsid w:val="000502A4"/>
    <w:rsid w:val="000502C1"/>
    <w:rsid w:val="0005157B"/>
    <w:rsid w:val="00053FB5"/>
    <w:rsid w:val="00055154"/>
    <w:rsid w:val="000556A6"/>
    <w:rsid w:val="00062091"/>
    <w:rsid w:val="00062623"/>
    <w:rsid w:val="00063B05"/>
    <w:rsid w:val="0006441D"/>
    <w:rsid w:val="0006505E"/>
    <w:rsid w:val="000674FC"/>
    <w:rsid w:val="00072B4C"/>
    <w:rsid w:val="00072D77"/>
    <w:rsid w:val="00072DA9"/>
    <w:rsid w:val="000731AA"/>
    <w:rsid w:val="000767FE"/>
    <w:rsid w:val="00081438"/>
    <w:rsid w:val="000838C5"/>
    <w:rsid w:val="00084B48"/>
    <w:rsid w:val="000867A1"/>
    <w:rsid w:val="000908AB"/>
    <w:rsid w:val="00092D9A"/>
    <w:rsid w:val="00093C8E"/>
    <w:rsid w:val="0009469F"/>
    <w:rsid w:val="00096379"/>
    <w:rsid w:val="000967B2"/>
    <w:rsid w:val="0009689E"/>
    <w:rsid w:val="000978EB"/>
    <w:rsid w:val="000A0395"/>
    <w:rsid w:val="000A0AD8"/>
    <w:rsid w:val="000A0F5B"/>
    <w:rsid w:val="000A1F7A"/>
    <w:rsid w:val="000A3514"/>
    <w:rsid w:val="000A6832"/>
    <w:rsid w:val="000A6E55"/>
    <w:rsid w:val="000A745A"/>
    <w:rsid w:val="000A7597"/>
    <w:rsid w:val="000B1FC4"/>
    <w:rsid w:val="000B281B"/>
    <w:rsid w:val="000B2C6B"/>
    <w:rsid w:val="000B4075"/>
    <w:rsid w:val="000B5D8D"/>
    <w:rsid w:val="000B617C"/>
    <w:rsid w:val="000B771E"/>
    <w:rsid w:val="000B7C8D"/>
    <w:rsid w:val="000C0FAF"/>
    <w:rsid w:val="000C1FE3"/>
    <w:rsid w:val="000C3341"/>
    <w:rsid w:val="000C440B"/>
    <w:rsid w:val="000C4B9E"/>
    <w:rsid w:val="000D049F"/>
    <w:rsid w:val="000D0A5C"/>
    <w:rsid w:val="000D0F69"/>
    <w:rsid w:val="000D236A"/>
    <w:rsid w:val="000D2A78"/>
    <w:rsid w:val="000D34F3"/>
    <w:rsid w:val="000D3D17"/>
    <w:rsid w:val="000D47DF"/>
    <w:rsid w:val="000D6DFD"/>
    <w:rsid w:val="000E0E6D"/>
    <w:rsid w:val="000E37B5"/>
    <w:rsid w:val="000E38A6"/>
    <w:rsid w:val="000E40DE"/>
    <w:rsid w:val="000E5506"/>
    <w:rsid w:val="000E580F"/>
    <w:rsid w:val="000E5A68"/>
    <w:rsid w:val="000E7A6D"/>
    <w:rsid w:val="000F0D76"/>
    <w:rsid w:val="000F0F0E"/>
    <w:rsid w:val="000F1BBD"/>
    <w:rsid w:val="000F3E81"/>
    <w:rsid w:val="000F78A3"/>
    <w:rsid w:val="000F7BE5"/>
    <w:rsid w:val="001039F1"/>
    <w:rsid w:val="00104627"/>
    <w:rsid w:val="00104B57"/>
    <w:rsid w:val="00104ED1"/>
    <w:rsid w:val="00104F5F"/>
    <w:rsid w:val="00105D71"/>
    <w:rsid w:val="001060CA"/>
    <w:rsid w:val="00110049"/>
    <w:rsid w:val="001101CE"/>
    <w:rsid w:val="001101D9"/>
    <w:rsid w:val="00114ADD"/>
    <w:rsid w:val="00115B66"/>
    <w:rsid w:val="00116016"/>
    <w:rsid w:val="00116327"/>
    <w:rsid w:val="001175F5"/>
    <w:rsid w:val="001216AA"/>
    <w:rsid w:val="0012177F"/>
    <w:rsid w:val="00122771"/>
    <w:rsid w:val="00122A66"/>
    <w:rsid w:val="00123B31"/>
    <w:rsid w:val="00123D12"/>
    <w:rsid w:val="0012659F"/>
    <w:rsid w:val="0012756E"/>
    <w:rsid w:val="00130DE0"/>
    <w:rsid w:val="0013105E"/>
    <w:rsid w:val="00131FA3"/>
    <w:rsid w:val="00132F3B"/>
    <w:rsid w:val="001346A3"/>
    <w:rsid w:val="001366B7"/>
    <w:rsid w:val="00140A3D"/>
    <w:rsid w:val="00141EBD"/>
    <w:rsid w:val="0014284A"/>
    <w:rsid w:val="00143493"/>
    <w:rsid w:val="00143822"/>
    <w:rsid w:val="001440CE"/>
    <w:rsid w:val="001441B2"/>
    <w:rsid w:val="00147089"/>
    <w:rsid w:val="001476BE"/>
    <w:rsid w:val="00150988"/>
    <w:rsid w:val="00151DAE"/>
    <w:rsid w:val="00152AAF"/>
    <w:rsid w:val="00153AAD"/>
    <w:rsid w:val="00156685"/>
    <w:rsid w:val="00157AD0"/>
    <w:rsid w:val="00157EDB"/>
    <w:rsid w:val="00161E62"/>
    <w:rsid w:val="00164B54"/>
    <w:rsid w:val="00165176"/>
    <w:rsid w:val="0016579F"/>
    <w:rsid w:val="00165CED"/>
    <w:rsid w:val="00166AF9"/>
    <w:rsid w:val="00166E26"/>
    <w:rsid w:val="00167E19"/>
    <w:rsid w:val="0017190B"/>
    <w:rsid w:val="00172CC8"/>
    <w:rsid w:val="00175686"/>
    <w:rsid w:val="001762D2"/>
    <w:rsid w:val="001771FD"/>
    <w:rsid w:val="001802F9"/>
    <w:rsid w:val="00180EA5"/>
    <w:rsid w:val="00181222"/>
    <w:rsid w:val="001815E4"/>
    <w:rsid w:val="00181709"/>
    <w:rsid w:val="00182906"/>
    <w:rsid w:val="0018607E"/>
    <w:rsid w:val="00186629"/>
    <w:rsid w:val="00186FA5"/>
    <w:rsid w:val="001911CD"/>
    <w:rsid w:val="00192E26"/>
    <w:rsid w:val="0019711A"/>
    <w:rsid w:val="001A01CF"/>
    <w:rsid w:val="001A0992"/>
    <w:rsid w:val="001A15D8"/>
    <w:rsid w:val="001A247B"/>
    <w:rsid w:val="001A33DA"/>
    <w:rsid w:val="001A38CB"/>
    <w:rsid w:val="001A496A"/>
    <w:rsid w:val="001A5DB3"/>
    <w:rsid w:val="001A7B08"/>
    <w:rsid w:val="001A7D30"/>
    <w:rsid w:val="001B0F3F"/>
    <w:rsid w:val="001B43F5"/>
    <w:rsid w:val="001B5365"/>
    <w:rsid w:val="001B5C36"/>
    <w:rsid w:val="001B609E"/>
    <w:rsid w:val="001B7561"/>
    <w:rsid w:val="001C06E1"/>
    <w:rsid w:val="001C1544"/>
    <w:rsid w:val="001C41C5"/>
    <w:rsid w:val="001C5511"/>
    <w:rsid w:val="001C62E5"/>
    <w:rsid w:val="001D10D2"/>
    <w:rsid w:val="001D3117"/>
    <w:rsid w:val="001D492D"/>
    <w:rsid w:val="001D57CB"/>
    <w:rsid w:val="001D65F3"/>
    <w:rsid w:val="001D767B"/>
    <w:rsid w:val="001D7685"/>
    <w:rsid w:val="001E1394"/>
    <w:rsid w:val="001E1C1E"/>
    <w:rsid w:val="001E49B9"/>
    <w:rsid w:val="001E52DE"/>
    <w:rsid w:val="001E55C7"/>
    <w:rsid w:val="001E6548"/>
    <w:rsid w:val="001E7957"/>
    <w:rsid w:val="001F00F6"/>
    <w:rsid w:val="001F0F28"/>
    <w:rsid w:val="001F2B92"/>
    <w:rsid w:val="001F2BFF"/>
    <w:rsid w:val="001F4388"/>
    <w:rsid w:val="001F4CCC"/>
    <w:rsid w:val="001F51F0"/>
    <w:rsid w:val="001F52B9"/>
    <w:rsid w:val="001F5F9C"/>
    <w:rsid w:val="00200882"/>
    <w:rsid w:val="00201F99"/>
    <w:rsid w:val="002034CB"/>
    <w:rsid w:val="00203A99"/>
    <w:rsid w:val="00206EA4"/>
    <w:rsid w:val="0020754B"/>
    <w:rsid w:val="00207BE1"/>
    <w:rsid w:val="00207F23"/>
    <w:rsid w:val="00210E7D"/>
    <w:rsid w:val="002118BE"/>
    <w:rsid w:val="00211EF2"/>
    <w:rsid w:val="0021277F"/>
    <w:rsid w:val="00214C99"/>
    <w:rsid w:val="00214E5A"/>
    <w:rsid w:val="0021513A"/>
    <w:rsid w:val="00215E11"/>
    <w:rsid w:val="00216441"/>
    <w:rsid w:val="00217812"/>
    <w:rsid w:val="00217909"/>
    <w:rsid w:val="0022011F"/>
    <w:rsid w:val="002209D9"/>
    <w:rsid w:val="002212F4"/>
    <w:rsid w:val="00224BD7"/>
    <w:rsid w:val="00225628"/>
    <w:rsid w:val="0022670C"/>
    <w:rsid w:val="00227BCE"/>
    <w:rsid w:val="00227CC3"/>
    <w:rsid w:val="00231F0B"/>
    <w:rsid w:val="00233258"/>
    <w:rsid w:val="00233C85"/>
    <w:rsid w:val="00233E06"/>
    <w:rsid w:val="00234CD1"/>
    <w:rsid w:val="0023676C"/>
    <w:rsid w:val="00237814"/>
    <w:rsid w:val="00240237"/>
    <w:rsid w:val="002403AD"/>
    <w:rsid w:val="00241C7B"/>
    <w:rsid w:val="0024262B"/>
    <w:rsid w:val="0024301D"/>
    <w:rsid w:val="00243E97"/>
    <w:rsid w:val="00245D48"/>
    <w:rsid w:val="002477FC"/>
    <w:rsid w:val="00250305"/>
    <w:rsid w:val="0025074C"/>
    <w:rsid w:val="00251073"/>
    <w:rsid w:val="0025258F"/>
    <w:rsid w:val="0025544C"/>
    <w:rsid w:val="0025554D"/>
    <w:rsid w:val="00256D67"/>
    <w:rsid w:val="002573A6"/>
    <w:rsid w:val="00260127"/>
    <w:rsid w:val="00265184"/>
    <w:rsid w:val="00266886"/>
    <w:rsid w:val="00266F4B"/>
    <w:rsid w:val="002674F8"/>
    <w:rsid w:val="0027007B"/>
    <w:rsid w:val="00270885"/>
    <w:rsid w:val="002711FD"/>
    <w:rsid w:val="00272B1A"/>
    <w:rsid w:val="0027351D"/>
    <w:rsid w:val="00274961"/>
    <w:rsid w:val="00275E91"/>
    <w:rsid w:val="00275EA0"/>
    <w:rsid w:val="002772D6"/>
    <w:rsid w:val="002773F7"/>
    <w:rsid w:val="00277AAF"/>
    <w:rsid w:val="002822E3"/>
    <w:rsid w:val="0028407A"/>
    <w:rsid w:val="002853F7"/>
    <w:rsid w:val="00291F25"/>
    <w:rsid w:val="002928D6"/>
    <w:rsid w:val="0029449D"/>
    <w:rsid w:val="0029503D"/>
    <w:rsid w:val="00295160"/>
    <w:rsid w:val="00296C46"/>
    <w:rsid w:val="00297598"/>
    <w:rsid w:val="002A197F"/>
    <w:rsid w:val="002A2676"/>
    <w:rsid w:val="002A396A"/>
    <w:rsid w:val="002A3FBD"/>
    <w:rsid w:val="002A42F8"/>
    <w:rsid w:val="002A703F"/>
    <w:rsid w:val="002A7BC9"/>
    <w:rsid w:val="002B2261"/>
    <w:rsid w:val="002B3992"/>
    <w:rsid w:val="002B4050"/>
    <w:rsid w:val="002B488A"/>
    <w:rsid w:val="002C0B88"/>
    <w:rsid w:val="002C0FE9"/>
    <w:rsid w:val="002C5324"/>
    <w:rsid w:val="002C63BA"/>
    <w:rsid w:val="002C6A29"/>
    <w:rsid w:val="002C6B51"/>
    <w:rsid w:val="002C6E18"/>
    <w:rsid w:val="002C774E"/>
    <w:rsid w:val="002D077F"/>
    <w:rsid w:val="002D10B7"/>
    <w:rsid w:val="002D5DA1"/>
    <w:rsid w:val="002E0B06"/>
    <w:rsid w:val="002E0C72"/>
    <w:rsid w:val="002E29EB"/>
    <w:rsid w:val="002E3B79"/>
    <w:rsid w:val="002E7540"/>
    <w:rsid w:val="002E7D22"/>
    <w:rsid w:val="002F1E11"/>
    <w:rsid w:val="002F71EB"/>
    <w:rsid w:val="002F754F"/>
    <w:rsid w:val="00302CCA"/>
    <w:rsid w:val="00303B09"/>
    <w:rsid w:val="00304182"/>
    <w:rsid w:val="00305588"/>
    <w:rsid w:val="00305E30"/>
    <w:rsid w:val="003066C3"/>
    <w:rsid w:val="00306D16"/>
    <w:rsid w:val="00306E07"/>
    <w:rsid w:val="00307013"/>
    <w:rsid w:val="0030716D"/>
    <w:rsid w:val="003125C1"/>
    <w:rsid w:val="00313177"/>
    <w:rsid w:val="003145B4"/>
    <w:rsid w:val="0031590A"/>
    <w:rsid w:val="003169E8"/>
    <w:rsid w:val="003177D8"/>
    <w:rsid w:val="003227F3"/>
    <w:rsid w:val="00324A2A"/>
    <w:rsid w:val="003263E3"/>
    <w:rsid w:val="0033121F"/>
    <w:rsid w:val="003316C0"/>
    <w:rsid w:val="003323A8"/>
    <w:rsid w:val="00332956"/>
    <w:rsid w:val="00332C60"/>
    <w:rsid w:val="003425FE"/>
    <w:rsid w:val="0034270E"/>
    <w:rsid w:val="00343856"/>
    <w:rsid w:val="00343989"/>
    <w:rsid w:val="003450ED"/>
    <w:rsid w:val="003453C2"/>
    <w:rsid w:val="00346047"/>
    <w:rsid w:val="00346CFA"/>
    <w:rsid w:val="00351CE2"/>
    <w:rsid w:val="003522DB"/>
    <w:rsid w:val="003525C8"/>
    <w:rsid w:val="00352FAB"/>
    <w:rsid w:val="00355826"/>
    <w:rsid w:val="00355883"/>
    <w:rsid w:val="00355D18"/>
    <w:rsid w:val="00356025"/>
    <w:rsid w:val="00360463"/>
    <w:rsid w:val="003608F8"/>
    <w:rsid w:val="0036094D"/>
    <w:rsid w:val="003629C5"/>
    <w:rsid w:val="003631A0"/>
    <w:rsid w:val="003641C8"/>
    <w:rsid w:val="003642EA"/>
    <w:rsid w:val="00370573"/>
    <w:rsid w:val="00370DF2"/>
    <w:rsid w:val="00372FFF"/>
    <w:rsid w:val="0037420E"/>
    <w:rsid w:val="003743C5"/>
    <w:rsid w:val="00374B45"/>
    <w:rsid w:val="00375ED4"/>
    <w:rsid w:val="00377DB4"/>
    <w:rsid w:val="00380352"/>
    <w:rsid w:val="00380515"/>
    <w:rsid w:val="00382426"/>
    <w:rsid w:val="00382B18"/>
    <w:rsid w:val="003833EE"/>
    <w:rsid w:val="00383B69"/>
    <w:rsid w:val="00385274"/>
    <w:rsid w:val="00386810"/>
    <w:rsid w:val="00386D45"/>
    <w:rsid w:val="0038701A"/>
    <w:rsid w:val="00387612"/>
    <w:rsid w:val="0038782B"/>
    <w:rsid w:val="00391312"/>
    <w:rsid w:val="00392788"/>
    <w:rsid w:val="0039431A"/>
    <w:rsid w:val="00395483"/>
    <w:rsid w:val="00396936"/>
    <w:rsid w:val="003971AF"/>
    <w:rsid w:val="003978D7"/>
    <w:rsid w:val="003A0128"/>
    <w:rsid w:val="003A0629"/>
    <w:rsid w:val="003A31DC"/>
    <w:rsid w:val="003A5740"/>
    <w:rsid w:val="003A6125"/>
    <w:rsid w:val="003B2A6D"/>
    <w:rsid w:val="003B4091"/>
    <w:rsid w:val="003C57E8"/>
    <w:rsid w:val="003C64C5"/>
    <w:rsid w:val="003C71FF"/>
    <w:rsid w:val="003D032F"/>
    <w:rsid w:val="003D16C9"/>
    <w:rsid w:val="003D2262"/>
    <w:rsid w:val="003D3CD9"/>
    <w:rsid w:val="003D41F6"/>
    <w:rsid w:val="003D54E9"/>
    <w:rsid w:val="003D6B7D"/>
    <w:rsid w:val="003D7E25"/>
    <w:rsid w:val="003E0595"/>
    <w:rsid w:val="003E0C5E"/>
    <w:rsid w:val="003E0FEB"/>
    <w:rsid w:val="003E209E"/>
    <w:rsid w:val="003E73D7"/>
    <w:rsid w:val="003E7980"/>
    <w:rsid w:val="003F20C3"/>
    <w:rsid w:val="003F3CD7"/>
    <w:rsid w:val="003F3E48"/>
    <w:rsid w:val="003F5643"/>
    <w:rsid w:val="003F5A4E"/>
    <w:rsid w:val="003F5CDC"/>
    <w:rsid w:val="003F5FB1"/>
    <w:rsid w:val="003F6B16"/>
    <w:rsid w:val="003F705B"/>
    <w:rsid w:val="003F7B4E"/>
    <w:rsid w:val="003F7CE4"/>
    <w:rsid w:val="00400399"/>
    <w:rsid w:val="004008D6"/>
    <w:rsid w:val="004043B1"/>
    <w:rsid w:val="004043B7"/>
    <w:rsid w:val="00404C1C"/>
    <w:rsid w:val="00404C8B"/>
    <w:rsid w:val="0040577B"/>
    <w:rsid w:val="00406383"/>
    <w:rsid w:val="00406C32"/>
    <w:rsid w:val="004073FD"/>
    <w:rsid w:val="00407E0F"/>
    <w:rsid w:val="00410B96"/>
    <w:rsid w:val="00412C43"/>
    <w:rsid w:val="00414E5B"/>
    <w:rsid w:val="00414F20"/>
    <w:rsid w:val="004159B9"/>
    <w:rsid w:val="00415B62"/>
    <w:rsid w:val="0041794D"/>
    <w:rsid w:val="004203ED"/>
    <w:rsid w:val="00423FEA"/>
    <w:rsid w:val="00424A50"/>
    <w:rsid w:val="00425961"/>
    <w:rsid w:val="00426088"/>
    <w:rsid w:val="00426811"/>
    <w:rsid w:val="00427632"/>
    <w:rsid w:val="00431C74"/>
    <w:rsid w:val="00433D2C"/>
    <w:rsid w:val="00435F4F"/>
    <w:rsid w:val="00436B17"/>
    <w:rsid w:val="00437AB0"/>
    <w:rsid w:val="00437BA7"/>
    <w:rsid w:val="00440104"/>
    <w:rsid w:val="00443D56"/>
    <w:rsid w:val="00443F45"/>
    <w:rsid w:val="00447560"/>
    <w:rsid w:val="00450AC5"/>
    <w:rsid w:val="004510A5"/>
    <w:rsid w:val="00451A85"/>
    <w:rsid w:val="0045659D"/>
    <w:rsid w:val="00457440"/>
    <w:rsid w:val="00460EA8"/>
    <w:rsid w:val="004611A2"/>
    <w:rsid w:val="00461337"/>
    <w:rsid w:val="00461754"/>
    <w:rsid w:val="00462759"/>
    <w:rsid w:val="00462AEA"/>
    <w:rsid w:val="00463757"/>
    <w:rsid w:val="00463D86"/>
    <w:rsid w:val="00464B50"/>
    <w:rsid w:val="004650AB"/>
    <w:rsid w:val="00466652"/>
    <w:rsid w:val="00466819"/>
    <w:rsid w:val="0046798F"/>
    <w:rsid w:val="00470411"/>
    <w:rsid w:val="00470D79"/>
    <w:rsid w:val="004715A3"/>
    <w:rsid w:val="00471B81"/>
    <w:rsid w:val="004729E5"/>
    <w:rsid w:val="00474BC9"/>
    <w:rsid w:val="004769BD"/>
    <w:rsid w:val="00476B01"/>
    <w:rsid w:val="00477F25"/>
    <w:rsid w:val="004813BA"/>
    <w:rsid w:val="00482ABF"/>
    <w:rsid w:val="00485E57"/>
    <w:rsid w:val="00486236"/>
    <w:rsid w:val="00486E84"/>
    <w:rsid w:val="004878A7"/>
    <w:rsid w:val="004941C5"/>
    <w:rsid w:val="0049495F"/>
    <w:rsid w:val="00494D9F"/>
    <w:rsid w:val="0049581F"/>
    <w:rsid w:val="004959E1"/>
    <w:rsid w:val="00497954"/>
    <w:rsid w:val="004A014C"/>
    <w:rsid w:val="004A3E8D"/>
    <w:rsid w:val="004A6570"/>
    <w:rsid w:val="004A7863"/>
    <w:rsid w:val="004B0657"/>
    <w:rsid w:val="004B0EA2"/>
    <w:rsid w:val="004B20AD"/>
    <w:rsid w:val="004B2D84"/>
    <w:rsid w:val="004B379B"/>
    <w:rsid w:val="004B627D"/>
    <w:rsid w:val="004C1288"/>
    <w:rsid w:val="004C128C"/>
    <w:rsid w:val="004C14AD"/>
    <w:rsid w:val="004C37B6"/>
    <w:rsid w:val="004C3F26"/>
    <w:rsid w:val="004C498C"/>
    <w:rsid w:val="004C4BFA"/>
    <w:rsid w:val="004C668D"/>
    <w:rsid w:val="004C6726"/>
    <w:rsid w:val="004C7D85"/>
    <w:rsid w:val="004D1565"/>
    <w:rsid w:val="004D2F7B"/>
    <w:rsid w:val="004D32D0"/>
    <w:rsid w:val="004D35B2"/>
    <w:rsid w:val="004D476B"/>
    <w:rsid w:val="004D4970"/>
    <w:rsid w:val="004D5CB7"/>
    <w:rsid w:val="004D68BD"/>
    <w:rsid w:val="004E1A1C"/>
    <w:rsid w:val="004E1FE1"/>
    <w:rsid w:val="004E2F9F"/>
    <w:rsid w:val="004E3034"/>
    <w:rsid w:val="004E303C"/>
    <w:rsid w:val="004E642C"/>
    <w:rsid w:val="004E64D9"/>
    <w:rsid w:val="004F01AD"/>
    <w:rsid w:val="004F0D7D"/>
    <w:rsid w:val="004F0F08"/>
    <w:rsid w:val="004F158C"/>
    <w:rsid w:val="004F1E7D"/>
    <w:rsid w:val="004F33C1"/>
    <w:rsid w:val="004F3ECF"/>
    <w:rsid w:val="005005C0"/>
    <w:rsid w:val="00501C72"/>
    <w:rsid w:val="00502476"/>
    <w:rsid w:val="00502F49"/>
    <w:rsid w:val="00507F45"/>
    <w:rsid w:val="00510C37"/>
    <w:rsid w:val="00511982"/>
    <w:rsid w:val="005130EB"/>
    <w:rsid w:val="005146A7"/>
    <w:rsid w:val="005160F1"/>
    <w:rsid w:val="00520911"/>
    <w:rsid w:val="00521CD7"/>
    <w:rsid w:val="00522DCE"/>
    <w:rsid w:val="0052495D"/>
    <w:rsid w:val="00525577"/>
    <w:rsid w:val="005264C6"/>
    <w:rsid w:val="005301E6"/>
    <w:rsid w:val="005316AC"/>
    <w:rsid w:val="00531728"/>
    <w:rsid w:val="005319DA"/>
    <w:rsid w:val="0053274D"/>
    <w:rsid w:val="0053299E"/>
    <w:rsid w:val="00533E04"/>
    <w:rsid w:val="00533FD8"/>
    <w:rsid w:val="00534C9F"/>
    <w:rsid w:val="00535D79"/>
    <w:rsid w:val="00536591"/>
    <w:rsid w:val="00536597"/>
    <w:rsid w:val="00537010"/>
    <w:rsid w:val="005375DF"/>
    <w:rsid w:val="005405F5"/>
    <w:rsid w:val="0054146C"/>
    <w:rsid w:val="00542B19"/>
    <w:rsid w:val="00543312"/>
    <w:rsid w:val="0054395D"/>
    <w:rsid w:val="00544112"/>
    <w:rsid w:val="00545B34"/>
    <w:rsid w:val="00545DBF"/>
    <w:rsid w:val="00546155"/>
    <w:rsid w:val="00551B7E"/>
    <w:rsid w:val="00552186"/>
    <w:rsid w:val="005529AE"/>
    <w:rsid w:val="005529D9"/>
    <w:rsid w:val="00555129"/>
    <w:rsid w:val="00556655"/>
    <w:rsid w:val="005602E9"/>
    <w:rsid w:val="0056078E"/>
    <w:rsid w:val="00560A82"/>
    <w:rsid w:val="00560C6C"/>
    <w:rsid w:val="00562C22"/>
    <w:rsid w:val="00562D83"/>
    <w:rsid w:val="0056346D"/>
    <w:rsid w:val="00563E4D"/>
    <w:rsid w:val="005647FB"/>
    <w:rsid w:val="005648B7"/>
    <w:rsid w:val="005651F0"/>
    <w:rsid w:val="0056530E"/>
    <w:rsid w:val="00566C53"/>
    <w:rsid w:val="00570975"/>
    <w:rsid w:val="00572645"/>
    <w:rsid w:val="0057297E"/>
    <w:rsid w:val="00572BBF"/>
    <w:rsid w:val="00572FD5"/>
    <w:rsid w:val="005730C5"/>
    <w:rsid w:val="0057385F"/>
    <w:rsid w:val="00573D2C"/>
    <w:rsid w:val="00576873"/>
    <w:rsid w:val="005777F0"/>
    <w:rsid w:val="00577A04"/>
    <w:rsid w:val="005821CC"/>
    <w:rsid w:val="00582D0B"/>
    <w:rsid w:val="00582DC3"/>
    <w:rsid w:val="005842C0"/>
    <w:rsid w:val="00586588"/>
    <w:rsid w:val="005876E5"/>
    <w:rsid w:val="005877CA"/>
    <w:rsid w:val="00587A35"/>
    <w:rsid w:val="005937FC"/>
    <w:rsid w:val="005941D5"/>
    <w:rsid w:val="005944AB"/>
    <w:rsid w:val="00595863"/>
    <w:rsid w:val="00596E1C"/>
    <w:rsid w:val="0059759D"/>
    <w:rsid w:val="005A05E3"/>
    <w:rsid w:val="005A0DF9"/>
    <w:rsid w:val="005A16C9"/>
    <w:rsid w:val="005B1638"/>
    <w:rsid w:val="005B3061"/>
    <w:rsid w:val="005B477A"/>
    <w:rsid w:val="005B4BB6"/>
    <w:rsid w:val="005B7AF3"/>
    <w:rsid w:val="005C0988"/>
    <w:rsid w:val="005C110B"/>
    <w:rsid w:val="005C1781"/>
    <w:rsid w:val="005C3258"/>
    <w:rsid w:val="005C3568"/>
    <w:rsid w:val="005C46F9"/>
    <w:rsid w:val="005C4F60"/>
    <w:rsid w:val="005C592A"/>
    <w:rsid w:val="005C5C00"/>
    <w:rsid w:val="005C6451"/>
    <w:rsid w:val="005D0975"/>
    <w:rsid w:val="005D1C5E"/>
    <w:rsid w:val="005D225B"/>
    <w:rsid w:val="005D3562"/>
    <w:rsid w:val="005D3F15"/>
    <w:rsid w:val="005D4A66"/>
    <w:rsid w:val="005E0C69"/>
    <w:rsid w:val="005E1997"/>
    <w:rsid w:val="005E213A"/>
    <w:rsid w:val="005E26CA"/>
    <w:rsid w:val="005E4A00"/>
    <w:rsid w:val="005E4CB6"/>
    <w:rsid w:val="005E6F13"/>
    <w:rsid w:val="005E6F97"/>
    <w:rsid w:val="005F025E"/>
    <w:rsid w:val="005F184D"/>
    <w:rsid w:val="005F19F4"/>
    <w:rsid w:val="005F2FBE"/>
    <w:rsid w:val="005F31D2"/>
    <w:rsid w:val="005F34F9"/>
    <w:rsid w:val="005F3BEE"/>
    <w:rsid w:val="005F49A4"/>
    <w:rsid w:val="005F5F97"/>
    <w:rsid w:val="005F601A"/>
    <w:rsid w:val="00600D70"/>
    <w:rsid w:val="006016DE"/>
    <w:rsid w:val="0060194B"/>
    <w:rsid w:val="00603594"/>
    <w:rsid w:val="006046A8"/>
    <w:rsid w:val="00606054"/>
    <w:rsid w:val="006100B5"/>
    <w:rsid w:val="00610162"/>
    <w:rsid w:val="00610C7F"/>
    <w:rsid w:val="00610DFD"/>
    <w:rsid w:val="00616965"/>
    <w:rsid w:val="006172E7"/>
    <w:rsid w:val="00617444"/>
    <w:rsid w:val="00621B24"/>
    <w:rsid w:val="00623AF0"/>
    <w:rsid w:val="00623D1F"/>
    <w:rsid w:val="0062544C"/>
    <w:rsid w:val="006266BD"/>
    <w:rsid w:val="00630342"/>
    <w:rsid w:val="006313A4"/>
    <w:rsid w:val="00631CF8"/>
    <w:rsid w:val="00632ECD"/>
    <w:rsid w:val="0063346A"/>
    <w:rsid w:val="00635465"/>
    <w:rsid w:val="00635D16"/>
    <w:rsid w:val="0063600A"/>
    <w:rsid w:val="0063738A"/>
    <w:rsid w:val="0064058A"/>
    <w:rsid w:val="00642E34"/>
    <w:rsid w:val="00644134"/>
    <w:rsid w:val="00644CCB"/>
    <w:rsid w:val="006512C7"/>
    <w:rsid w:val="006513A6"/>
    <w:rsid w:val="006543B8"/>
    <w:rsid w:val="006545D3"/>
    <w:rsid w:val="00654A21"/>
    <w:rsid w:val="00655CC1"/>
    <w:rsid w:val="006574DB"/>
    <w:rsid w:val="00663C66"/>
    <w:rsid w:val="0066545F"/>
    <w:rsid w:val="00665646"/>
    <w:rsid w:val="006660BA"/>
    <w:rsid w:val="00666133"/>
    <w:rsid w:val="00666D55"/>
    <w:rsid w:val="00667AF5"/>
    <w:rsid w:val="00667C0D"/>
    <w:rsid w:val="00667D64"/>
    <w:rsid w:val="006703E4"/>
    <w:rsid w:val="006709B6"/>
    <w:rsid w:val="00673157"/>
    <w:rsid w:val="006752CF"/>
    <w:rsid w:val="00675CE6"/>
    <w:rsid w:val="006766CE"/>
    <w:rsid w:val="0068089A"/>
    <w:rsid w:val="00681BE4"/>
    <w:rsid w:val="00683FAD"/>
    <w:rsid w:val="00685557"/>
    <w:rsid w:val="006856BA"/>
    <w:rsid w:val="00690156"/>
    <w:rsid w:val="006908CA"/>
    <w:rsid w:val="00691866"/>
    <w:rsid w:val="00693C4B"/>
    <w:rsid w:val="00693F70"/>
    <w:rsid w:val="00695C4E"/>
    <w:rsid w:val="006969EA"/>
    <w:rsid w:val="00697371"/>
    <w:rsid w:val="006A0499"/>
    <w:rsid w:val="006A0B32"/>
    <w:rsid w:val="006A0E1A"/>
    <w:rsid w:val="006A29CA"/>
    <w:rsid w:val="006A4162"/>
    <w:rsid w:val="006A6055"/>
    <w:rsid w:val="006A629E"/>
    <w:rsid w:val="006A6CEA"/>
    <w:rsid w:val="006A7C30"/>
    <w:rsid w:val="006B0414"/>
    <w:rsid w:val="006B055E"/>
    <w:rsid w:val="006B42CB"/>
    <w:rsid w:val="006B61DA"/>
    <w:rsid w:val="006B7186"/>
    <w:rsid w:val="006B779F"/>
    <w:rsid w:val="006C2881"/>
    <w:rsid w:val="006C2D6D"/>
    <w:rsid w:val="006C3277"/>
    <w:rsid w:val="006C3BB8"/>
    <w:rsid w:val="006C417A"/>
    <w:rsid w:val="006C4EBB"/>
    <w:rsid w:val="006C5ADA"/>
    <w:rsid w:val="006C6AFB"/>
    <w:rsid w:val="006C79AC"/>
    <w:rsid w:val="006C7B50"/>
    <w:rsid w:val="006C7C6C"/>
    <w:rsid w:val="006D0043"/>
    <w:rsid w:val="006D01B9"/>
    <w:rsid w:val="006D0674"/>
    <w:rsid w:val="006D2545"/>
    <w:rsid w:val="006D2838"/>
    <w:rsid w:val="006D298B"/>
    <w:rsid w:val="006E07BE"/>
    <w:rsid w:val="006E0DBB"/>
    <w:rsid w:val="006E1313"/>
    <w:rsid w:val="006E1F7F"/>
    <w:rsid w:val="006E258A"/>
    <w:rsid w:val="006E2884"/>
    <w:rsid w:val="006E3458"/>
    <w:rsid w:val="006E4146"/>
    <w:rsid w:val="006E5558"/>
    <w:rsid w:val="006E5F82"/>
    <w:rsid w:val="006E6F93"/>
    <w:rsid w:val="006E76C6"/>
    <w:rsid w:val="006E7AC8"/>
    <w:rsid w:val="006F095D"/>
    <w:rsid w:val="006F1C3B"/>
    <w:rsid w:val="006F1E96"/>
    <w:rsid w:val="006F3176"/>
    <w:rsid w:val="006F37DF"/>
    <w:rsid w:val="006F3DEE"/>
    <w:rsid w:val="006F5F1F"/>
    <w:rsid w:val="006F619E"/>
    <w:rsid w:val="007007DB"/>
    <w:rsid w:val="00702079"/>
    <w:rsid w:val="0070257C"/>
    <w:rsid w:val="00702AB9"/>
    <w:rsid w:val="00703882"/>
    <w:rsid w:val="00703BE9"/>
    <w:rsid w:val="00704166"/>
    <w:rsid w:val="0070528A"/>
    <w:rsid w:val="00705B9C"/>
    <w:rsid w:val="00705D55"/>
    <w:rsid w:val="00707271"/>
    <w:rsid w:val="007078A1"/>
    <w:rsid w:val="00710A3E"/>
    <w:rsid w:val="00710D17"/>
    <w:rsid w:val="007110EC"/>
    <w:rsid w:val="00714843"/>
    <w:rsid w:val="00714C4E"/>
    <w:rsid w:val="007155CE"/>
    <w:rsid w:val="007170C0"/>
    <w:rsid w:val="00717597"/>
    <w:rsid w:val="0071774B"/>
    <w:rsid w:val="00717BBB"/>
    <w:rsid w:val="00717CF5"/>
    <w:rsid w:val="00717E3F"/>
    <w:rsid w:val="00720C16"/>
    <w:rsid w:val="00721131"/>
    <w:rsid w:val="007235F6"/>
    <w:rsid w:val="00724879"/>
    <w:rsid w:val="00724C39"/>
    <w:rsid w:val="007274EA"/>
    <w:rsid w:val="0072766F"/>
    <w:rsid w:val="00730B9B"/>
    <w:rsid w:val="0073172E"/>
    <w:rsid w:val="00731BFD"/>
    <w:rsid w:val="00733B1F"/>
    <w:rsid w:val="00736334"/>
    <w:rsid w:val="00736BD1"/>
    <w:rsid w:val="00736DF9"/>
    <w:rsid w:val="007378B9"/>
    <w:rsid w:val="00737F80"/>
    <w:rsid w:val="0074002C"/>
    <w:rsid w:val="00740223"/>
    <w:rsid w:val="00740339"/>
    <w:rsid w:val="0074325D"/>
    <w:rsid w:val="00743630"/>
    <w:rsid w:val="0074449D"/>
    <w:rsid w:val="007448BF"/>
    <w:rsid w:val="007472E9"/>
    <w:rsid w:val="00747D40"/>
    <w:rsid w:val="00747F99"/>
    <w:rsid w:val="00750387"/>
    <w:rsid w:val="00751CA2"/>
    <w:rsid w:val="00752E53"/>
    <w:rsid w:val="00753774"/>
    <w:rsid w:val="007544B6"/>
    <w:rsid w:val="00754EE4"/>
    <w:rsid w:val="0075506A"/>
    <w:rsid w:val="00755398"/>
    <w:rsid w:val="00755E2B"/>
    <w:rsid w:val="00756366"/>
    <w:rsid w:val="00756624"/>
    <w:rsid w:val="00757E71"/>
    <w:rsid w:val="00760845"/>
    <w:rsid w:val="007619CA"/>
    <w:rsid w:val="007624C0"/>
    <w:rsid w:val="00764197"/>
    <w:rsid w:val="00764833"/>
    <w:rsid w:val="00767223"/>
    <w:rsid w:val="00770009"/>
    <w:rsid w:val="0077092D"/>
    <w:rsid w:val="0077280F"/>
    <w:rsid w:val="00774848"/>
    <w:rsid w:val="00776CB8"/>
    <w:rsid w:val="0077768D"/>
    <w:rsid w:val="00780B08"/>
    <w:rsid w:val="00780B56"/>
    <w:rsid w:val="00780FE4"/>
    <w:rsid w:val="00781B4C"/>
    <w:rsid w:val="00781B53"/>
    <w:rsid w:val="007832BB"/>
    <w:rsid w:val="007845B3"/>
    <w:rsid w:val="007851B0"/>
    <w:rsid w:val="00785A07"/>
    <w:rsid w:val="00786C2F"/>
    <w:rsid w:val="00786E56"/>
    <w:rsid w:val="007874AE"/>
    <w:rsid w:val="00791746"/>
    <w:rsid w:val="0079295E"/>
    <w:rsid w:val="00792F82"/>
    <w:rsid w:val="007977D9"/>
    <w:rsid w:val="007978DE"/>
    <w:rsid w:val="007A1B9B"/>
    <w:rsid w:val="007A1C59"/>
    <w:rsid w:val="007A22A4"/>
    <w:rsid w:val="007A25A8"/>
    <w:rsid w:val="007A3A87"/>
    <w:rsid w:val="007A3C84"/>
    <w:rsid w:val="007A45B0"/>
    <w:rsid w:val="007B081D"/>
    <w:rsid w:val="007B2A93"/>
    <w:rsid w:val="007B32BF"/>
    <w:rsid w:val="007B5A13"/>
    <w:rsid w:val="007B7065"/>
    <w:rsid w:val="007B7F0C"/>
    <w:rsid w:val="007C0776"/>
    <w:rsid w:val="007C13F3"/>
    <w:rsid w:val="007C3640"/>
    <w:rsid w:val="007C4C26"/>
    <w:rsid w:val="007C73BB"/>
    <w:rsid w:val="007D0358"/>
    <w:rsid w:val="007D0427"/>
    <w:rsid w:val="007D13C7"/>
    <w:rsid w:val="007D3415"/>
    <w:rsid w:val="007D4B65"/>
    <w:rsid w:val="007D54A8"/>
    <w:rsid w:val="007D5715"/>
    <w:rsid w:val="007D61D0"/>
    <w:rsid w:val="007D655C"/>
    <w:rsid w:val="007D6BE2"/>
    <w:rsid w:val="007D6E8C"/>
    <w:rsid w:val="007D7333"/>
    <w:rsid w:val="007D7480"/>
    <w:rsid w:val="007D75A5"/>
    <w:rsid w:val="007E0816"/>
    <w:rsid w:val="007E183B"/>
    <w:rsid w:val="007E382C"/>
    <w:rsid w:val="007E40DC"/>
    <w:rsid w:val="007E5DBC"/>
    <w:rsid w:val="007E5FB0"/>
    <w:rsid w:val="007E7836"/>
    <w:rsid w:val="007E7964"/>
    <w:rsid w:val="007F2775"/>
    <w:rsid w:val="007F30F4"/>
    <w:rsid w:val="007F3FDC"/>
    <w:rsid w:val="007F4365"/>
    <w:rsid w:val="007F555F"/>
    <w:rsid w:val="007F6066"/>
    <w:rsid w:val="007F7190"/>
    <w:rsid w:val="007F7B7C"/>
    <w:rsid w:val="007F7C35"/>
    <w:rsid w:val="007F7E55"/>
    <w:rsid w:val="0080032D"/>
    <w:rsid w:val="00801DAA"/>
    <w:rsid w:val="008023CF"/>
    <w:rsid w:val="0080261D"/>
    <w:rsid w:val="008041A2"/>
    <w:rsid w:val="0080437E"/>
    <w:rsid w:val="0080596C"/>
    <w:rsid w:val="008072F0"/>
    <w:rsid w:val="008139A2"/>
    <w:rsid w:val="00821F15"/>
    <w:rsid w:val="00822E22"/>
    <w:rsid w:val="0082491D"/>
    <w:rsid w:val="008249D2"/>
    <w:rsid w:val="00825211"/>
    <w:rsid w:val="00825DBD"/>
    <w:rsid w:val="008277A7"/>
    <w:rsid w:val="00830703"/>
    <w:rsid w:val="008313FD"/>
    <w:rsid w:val="00833354"/>
    <w:rsid w:val="00833EE2"/>
    <w:rsid w:val="00834D49"/>
    <w:rsid w:val="00834E81"/>
    <w:rsid w:val="00835036"/>
    <w:rsid w:val="008366EF"/>
    <w:rsid w:val="00836CCE"/>
    <w:rsid w:val="00842058"/>
    <w:rsid w:val="00842147"/>
    <w:rsid w:val="00842153"/>
    <w:rsid w:val="00842804"/>
    <w:rsid w:val="008455C6"/>
    <w:rsid w:val="00845A3B"/>
    <w:rsid w:val="00846449"/>
    <w:rsid w:val="00846EA7"/>
    <w:rsid w:val="0084780C"/>
    <w:rsid w:val="00847C74"/>
    <w:rsid w:val="0085081C"/>
    <w:rsid w:val="00855F2C"/>
    <w:rsid w:val="008567A1"/>
    <w:rsid w:val="00856BC1"/>
    <w:rsid w:val="00857C42"/>
    <w:rsid w:val="008610D1"/>
    <w:rsid w:val="0086141F"/>
    <w:rsid w:val="00861578"/>
    <w:rsid w:val="00862AFA"/>
    <w:rsid w:val="00863003"/>
    <w:rsid w:val="0086474E"/>
    <w:rsid w:val="00865384"/>
    <w:rsid w:val="00866A89"/>
    <w:rsid w:val="00866C6A"/>
    <w:rsid w:val="008679E5"/>
    <w:rsid w:val="00870096"/>
    <w:rsid w:val="00870378"/>
    <w:rsid w:val="00871022"/>
    <w:rsid w:val="00871575"/>
    <w:rsid w:val="008730DB"/>
    <w:rsid w:val="00873201"/>
    <w:rsid w:val="008758B9"/>
    <w:rsid w:val="00875FC2"/>
    <w:rsid w:val="00876672"/>
    <w:rsid w:val="008771B3"/>
    <w:rsid w:val="00877587"/>
    <w:rsid w:val="0087798E"/>
    <w:rsid w:val="0088021B"/>
    <w:rsid w:val="0088087E"/>
    <w:rsid w:val="00880AE4"/>
    <w:rsid w:val="00882221"/>
    <w:rsid w:val="008853AC"/>
    <w:rsid w:val="00885F65"/>
    <w:rsid w:val="00886034"/>
    <w:rsid w:val="00890219"/>
    <w:rsid w:val="00890AD1"/>
    <w:rsid w:val="00891DFE"/>
    <w:rsid w:val="00892A3C"/>
    <w:rsid w:val="00892A5C"/>
    <w:rsid w:val="00893687"/>
    <w:rsid w:val="00894633"/>
    <w:rsid w:val="00896C48"/>
    <w:rsid w:val="008A05F2"/>
    <w:rsid w:val="008A0B49"/>
    <w:rsid w:val="008A59E1"/>
    <w:rsid w:val="008A6642"/>
    <w:rsid w:val="008A683A"/>
    <w:rsid w:val="008A72E4"/>
    <w:rsid w:val="008B0430"/>
    <w:rsid w:val="008B0B88"/>
    <w:rsid w:val="008B1398"/>
    <w:rsid w:val="008B16C4"/>
    <w:rsid w:val="008B5750"/>
    <w:rsid w:val="008B685A"/>
    <w:rsid w:val="008B6CE0"/>
    <w:rsid w:val="008B795E"/>
    <w:rsid w:val="008C198B"/>
    <w:rsid w:val="008C19D1"/>
    <w:rsid w:val="008C2B9A"/>
    <w:rsid w:val="008C3C2F"/>
    <w:rsid w:val="008C5B25"/>
    <w:rsid w:val="008C5FF5"/>
    <w:rsid w:val="008C6E11"/>
    <w:rsid w:val="008C7402"/>
    <w:rsid w:val="008C7A7A"/>
    <w:rsid w:val="008D0994"/>
    <w:rsid w:val="008D2A68"/>
    <w:rsid w:val="008D5854"/>
    <w:rsid w:val="008D7893"/>
    <w:rsid w:val="008D78D1"/>
    <w:rsid w:val="008E2717"/>
    <w:rsid w:val="008E2F38"/>
    <w:rsid w:val="008E4EBC"/>
    <w:rsid w:val="008E53D6"/>
    <w:rsid w:val="008E54CD"/>
    <w:rsid w:val="008E5A34"/>
    <w:rsid w:val="008E6530"/>
    <w:rsid w:val="008E6D28"/>
    <w:rsid w:val="008E72B0"/>
    <w:rsid w:val="008F1C17"/>
    <w:rsid w:val="008F2070"/>
    <w:rsid w:val="008F2BED"/>
    <w:rsid w:val="008F34AB"/>
    <w:rsid w:val="008F482F"/>
    <w:rsid w:val="008F5D75"/>
    <w:rsid w:val="008F7258"/>
    <w:rsid w:val="008F7608"/>
    <w:rsid w:val="009028AB"/>
    <w:rsid w:val="00902ADD"/>
    <w:rsid w:val="00903CC2"/>
    <w:rsid w:val="009048F6"/>
    <w:rsid w:val="009060A6"/>
    <w:rsid w:val="00907901"/>
    <w:rsid w:val="00912301"/>
    <w:rsid w:val="00912F97"/>
    <w:rsid w:val="00914651"/>
    <w:rsid w:val="00916CC7"/>
    <w:rsid w:val="009175ED"/>
    <w:rsid w:val="00922DF9"/>
    <w:rsid w:val="009234E7"/>
    <w:rsid w:val="00925A30"/>
    <w:rsid w:val="00925CD6"/>
    <w:rsid w:val="00926169"/>
    <w:rsid w:val="00926936"/>
    <w:rsid w:val="00932323"/>
    <w:rsid w:val="00932A25"/>
    <w:rsid w:val="00933827"/>
    <w:rsid w:val="00933E17"/>
    <w:rsid w:val="00934071"/>
    <w:rsid w:val="0093474D"/>
    <w:rsid w:val="00937132"/>
    <w:rsid w:val="00937482"/>
    <w:rsid w:val="0094098D"/>
    <w:rsid w:val="00941531"/>
    <w:rsid w:val="0094221C"/>
    <w:rsid w:val="009423CF"/>
    <w:rsid w:val="0094272A"/>
    <w:rsid w:val="00947C89"/>
    <w:rsid w:val="00947D9F"/>
    <w:rsid w:val="00950485"/>
    <w:rsid w:val="00950BE0"/>
    <w:rsid w:val="00951026"/>
    <w:rsid w:val="00952491"/>
    <w:rsid w:val="009547FF"/>
    <w:rsid w:val="00954C1B"/>
    <w:rsid w:val="00955FA9"/>
    <w:rsid w:val="009566AF"/>
    <w:rsid w:val="009568F6"/>
    <w:rsid w:val="00957484"/>
    <w:rsid w:val="00962895"/>
    <w:rsid w:val="00963579"/>
    <w:rsid w:val="00964EC1"/>
    <w:rsid w:val="00966B1A"/>
    <w:rsid w:val="00967A7C"/>
    <w:rsid w:val="009703B9"/>
    <w:rsid w:val="00972D3B"/>
    <w:rsid w:val="00972D5A"/>
    <w:rsid w:val="00973CEE"/>
    <w:rsid w:val="00973FFB"/>
    <w:rsid w:val="00975A22"/>
    <w:rsid w:val="00975BBA"/>
    <w:rsid w:val="00976006"/>
    <w:rsid w:val="00976DD3"/>
    <w:rsid w:val="00977F78"/>
    <w:rsid w:val="009806A2"/>
    <w:rsid w:val="00980EA2"/>
    <w:rsid w:val="009823C2"/>
    <w:rsid w:val="0098279B"/>
    <w:rsid w:val="009831B6"/>
    <w:rsid w:val="00983D14"/>
    <w:rsid w:val="0098446D"/>
    <w:rsid w:val="009856A6"/>
    <w:rsid w:val="009874CA"/>
    <w:rsid w:val="00987907"/>
    <w:rsid w:val="00990805"/>
    <w:rsid w:val="00991636"/>
    <w:rsid w:val="00991CBE"/>
    <w:rsid w:val="00991FA2"/>
    <w:rsid w:val="00995BD5"/>
    <w:rsid w:val="009A0E32"/>
    <w:rsid w:val="009A66A0"/>
    <w:rsid w:val="009A6993"/>
    <w:rsid w:val="009A76C9"/>
    <w:rsid w:val="009B08F6"/>
    <w:rsid w:val="009B245C"/>
    <w:rsid w:val="009B2E61"/>
    <w:rsid w:val="009B46DE"/>
    <w:rsid w:val="009B4C8D"/>
    <w:rsid w:val="009B4FD5"/>
    <w:rsid w:val="009B5503"/>
    <w:rsid w:val="009B6E33"/>
    <w:rsid w:val="009B7BB0"/>
    <w:rsid w:val="009C010A"/>
    <w:rsid w:val="009C088C"/>
    <w:rsid w:val="009C1B88"/>
    <w:rsid w:val="009C1EF8"/>
    <w:rsid w:val="009C2C51"/>
    <w:rsid w:val="009C4898"/>
    <w:rsid w:val="009C4AD6"/>
    <w:rsid w:val="009C4FB6"/>
    <w:rsid w:val="009C7278"/>
    <w:rsid w:val="009C792B"/>
    <w:rsid w:val="009C7C58"/>
    <w:rsid w:val="009D1FD9"/>
    <w:rsid w:val="009D24A0"/>
    <w:rsid w:val="009D26E3"/>
    <w:rsid w:val="009D427D"/>
    <w:rsid w:val="009D52A4"/>
    <w:rsid w:val="009D612E"/>
    <w:rsid w:val="009D7087"/>
    <w:rsid w:val="009D70AC"/>
    <w:rsid w:val="009D7DE3"/>
    <w:rsid w:val="009E0C78"/>
    <w:rsid w:val="009E0D23"/>
    <w:rsid w:val="009E0DB1"/>
    <w:rsid w:val="009E31E3"/>
    <w:rsid w:val="009E4780"/>
    <w:rsid w:val="009E5316"/>
    <w:rsid w:val="009E728E"/>
    <w:rsid w:val="009F0526"/>
    <w:rsid w:val="009F1691"/>
    <w:rsid w:val="009F1AA6"/>
    <w:rsid w:val="009F2002"/>
    <w:rsid w:val="009F656B"/>
    <w:rsid w:val="009F68EC"/>
    <w:rsid w:val="009F72B3"/>
    <w:rsid w:val="00A00653"/>
    <w:rsid w:val="00A01DED"/>
    <w:rsid w:val="00A034ED"/>
    <w:rsid w:val="00A038B3"/>
    <w:rsid w:val="00A05FB6"/>
    <w:rsid w:val="00A0697D"/>
    <w:rsid w:val="00A07113"/>
    <w:rsid w:val="00A07E1A"/>
    <w:rsid w:val="00A07FFA"/>
    <w:rsid w:val="00A1052B"/>
    <w:rsid w:val="00A10BBA"/>
    <w:rsid w:val="00A11915"/>
    <w:rsid w:val="00A11EC1"/>
    <w:rsid w:val="00A122C6"/>
    <w:rsid w:val="00A1353B"/>
    <w:rsid w:val="00A13CB4"/>
    <w:rsid w:val="00A13FA5"/>
    <w:rsid w:val="00A173D2"/>
    <w:rsid w:val="00A23401"/>
    <w:rsid w:val="00A2349C"/>
    <w:rsid w:val="00A2364B"/>
    <w:rsid w:val="00A2560A"/>
    <w:rsid w:val="00A256FD"/>
    <w:rsid w:val="00A27948"/>
    <w:rsid w:val="00A27C11"/>
    <w:rsid w:val="00A30572"/>
    <w:rsid w:val="00A30A04"/>
    <w:rsid w:val="00A3158D"/>
    <w:rsid w:val="00A3163B"/>
    <w:rsid w:val="00A3363D"/>
    <w:rsid w:val="00A3462D"/>
    <w:rsid w:val="00A35550"/>
    <w:rsid w:val="00A36821"/>
    <w:rsid w:val="00A42400"/>
    <w:rsid w:val="00A43535"/>
    <w:rsid w:val="00A449DA"/>
    <w:rsid w:val="00A46275"/>
    <w:rsid w:val="00A477F8"/>
    <w:rsid w:val="00A548C2"/>
    <w:rsid w:val="00A56087"/>
    <w:rsid w:val="00A600C3"/>
    <w:rsid w:val="00A62A41"/>
    <w:rsid w:val="00A63535"/>
    <w:rsid w:val="00A6379E"/>
    <w:rsid w:val="00A63A46"/>
    <w:rsid w:val="00A63E15"/>
    <w:rsid w:val="00A64829"/>
    <w:rsid w:val="00A64C3F"/>
    <w:rsid w:val="00A6577A"/>
    <w:rsid w:val="00A6597A"/>
    <w:rsid w:val="00A664A2"/>
    <w:rsid w:val="00A66591"/>
    <w:rsid w:val="00A66655"/>
    <w:rsid w:val="00A66F89"/>
    <w:rsid w:val="00A66FFB"/>
    <w:rsid w:val="00A67B8D"/>
    <w:rsid w:val="00A67CAF"/>
    <w:rsid w:val="00A7068A"/>
    <w:rsid w:val="00A712D5"/>
    <w:rsid w:val="00A71E06"/>
    <w:rsid w:val="00A73B73"/>
    <w:rsid w:val="00A74014"/>
    <w:rsid w:val="00A800F3"/>
    <w:rsid w:val="00A80475"/>
    <w:rsid w:val="00A80AE0"/>
    <w:rsid w:val="00A81605"/>
    <w:rsid w:val="00A8170F"/>
    <w:rsid w:val="00A8227A"/>
    <w:rsid w:val="00A83A72"/>
    <w:rsid w:val="00A918BD"/>
    <w:rsid w:val="00A92A9C"/>
    <w:rsid w:val="00A936EA"/>
    <w:rsid w:val="00A94AE8"/>
    <w:rsid w:val="00A95689"/>
    <w:rsid w:val="00A96904"/>
    <w:rsid w:val="00AA13B6"/>
    <w:rsid w:val="00AA29D9"/>
    <w:rsid w:val="00AA51EF"/>
    <w:rsid w:val="00AA540D"/>
    <w:rsid w:val="00AA590E"/>
    <w:rsid w:val="00AB09FD"/>
    <w:rsid w:val="00AB5078"/>
    <w:rsid w:val="00AB5BAE"/>
    <w:rsid w:val="00AB7FBD"/>
    <w:rsid w:val="00AC20B4"/>
    <w:rsid w:val="00AC2922"/>
    <w:rsid w:val="00AC31E0"/>
    <w:rsid w:val="00AC3370"/>
    <w:rsid w:val="00AC4362"/>
    <w:rsid w:val="00AC4631"/>
    <w:rsid w:val="00AC5EE8"/>
    <w:rsid w:val="00AC6A5B"/>
    <w:rsid w:val="00AD5081"/>
    <w:rsid w:val="00AD603D"/>
    <w:rsid w:val="00AD6A83"/>
    <w:rsid w:val="00AD7519"/>
    <w:rsid w:val="00AD7774"/>
    <w:rsid w:val="00AE1232"/>
    <w:rsid w:val="00AE18EB"/>
    <w:rsid w:val="00AE2BC7"/>
    <w:rsid w:val="00AE4CDA"/>
    <w:rsid w:val="00AE60E9"/>
    <w:rsid w:val="00AF09D9"/>
    <w:rsid w:val="00AF1516"/>
    <w:rsid w:val="00AF1F52"/>
    <w:rsid w:val="00AF25F2"/>
    <w:rsid w:val="00AF2DB3"/>
    <w:rsid w:val="00AF3134"/>
    <w:rsid w:val="00AF549C"/>
    <w:rsid w:val="00B001B5"/>
    <w:rsid w:val="00B00A6A"/>
    <w:rsid w:val="00B0109B"/>
    <w:rsid w:val="00B01E36"/>
    <w:rsid w:val="00B0207D"/>
    <w:rsid w:val="00B02B66"/>
    <w:rsid w:val="00B03FBC"/>
    <w:rsid w:val="00B068FF"/>
    <w:rsid w:val="00B07954"/>
    <w:rsid w:val="00B07BDB"/>
    <w:rsid w:val="00B10633"/>
    <w:rsid w:val="00B123F3"/>
    <w:rsid w:val="00B12527"/>
    <w:rsid w:val="00B137D7"/>
    <w:rsid w:val="00B13A90"/>
    <w:rsid w:val="00B1416E"/>
    <w:rsid w:val="00B151FD"/>
    <w:rsid w:val="00B155C3"/>
    <w:rsid w:val="00B15C40"/>
    <w:rsid w:val="00B16267"/>
    <w:rsid w:val="00B1650A"/>
    <w:rsid w:val="00B16B52"/>
    <w:rsid w:val="00B21397"/>
    <w:rsid w:val="00B217E4"/>
    <w:rsid w:val="00B22E6B"/>
    <w:rsid w:val="00B242CD"/>
    <w:rsid w:val="00B2479C"/>
    <w:rsid w:val="00B24C29"/>
    <w:rsid w:val="00B2641D"/>
    <w:rsid w:val="00B276C3"/>
    <w:rsid w:val="00B30113"/>
    <w:rsid w:val="00B313DF"/>
    <w:rsid w:val="00B3242F"/>
    <w:rsid w:val="00B32961"/>
    <w:rsid w:val="00B34344"/>
    <w:rsid w:val="00B35A18"/>
    <w:rsid w:val="00B37A7E"/>
    <w:rsid w:val="00B41817"/>
    <w:rsid w:val="00B41CE6"/>
    <w:rsid w:val="00B41DD5"/>
    <w:rsid w:val="00B43383"/>
    <w:rsid w:val="00B4632C"/>
    <w:rsid w:val="00B46331"/>
    <w:rsid w:val="00B466FB"/>
    <w:rsid w:val="00B50E1C"/>
    <w:rsid w:val="00B511B5"/>
    <w:rsid w:val="00B512F7"/>
    <w:rsid w:val="00B516DC"/>
    <w:rsid w:val="00B5189F"/>
    <w:rsid w:val="00B51D1C"/>
    <w:rsid w:val="00B51D91"/>
    <w:rsid w:val="00B54DCF"/>
    <w:rsid w:val="00B55002"/>
    <w:rsid w:val="00B60D53"/>
    <w:rsid w:val="00B60E60"/>
    <w:rsid w:val="00B61080"/>
    <w:rsid w:val="00B621C9"/>
    <w:rsid w:val="00B6347B"/>
    <w:rsid w:val="00B6553C"/>
    <w:rsid w:val="00B6661C"/>
    <w:rsid w:val="00B73FB2"/>
    <w:rsid w:val="00B74248"/>
    <w:rsid w:val="00B74E18"/>
    <w:rsid w:val="00B7614E"/>
    <w:rsid w:val="00B82847"/>
    <w:rsid w:val="00B8297E"/>
    <w:rsid w:val="00B83743"/>
    <w:rsid w:val="00B83EBB"/>
    <w:rsid w:val="00B84FC6"/>
    <w:rsid w:val="00B8543F"/>
    <w:rsid w:val="00B85C43"/>
    <w:rsid w:val="00B867B7"/>
    <w:rsid w:val="00B8735F"/>
    <w:rsid w:val="00B87648"/>
    <w:rsid w:val="00B91010"/>
    <w:rsid w:val="00B91506"/>
    <w:rsid w:val="00B9447F"/>
    <w:rsid w:val="00B9620D"/>
    <w:rsid w:val="00B9767F"/>
    <w:rsid w:val="00BA5272"/>
    <w:rsid w:val="00BA6AE1"/>
    <w:rsid w:val="00BA6C8F"/>
    <w:rsid w:val="00BB2719"/>
    <w:rsid w:val="00BB2C41"/>
    <w:rsid w:val="00BB326E"/>
    <w:rsid w:val="00BB6D79"/>
    <w:rsid w:val="00BC0462"/>
    <w:rsid w:val="00BC0FC3"/>
    <w:rsid w:val="00BC0FDA"/>
    <w:rsid w:val="00BC303F"/>
    <w:rsid w:val="00BC487B"/>
    <w:rsid w:val="00BC4DB1"/>
    <w:rsid w:val="00BC525C"/>
    <w:rsid w:val="00BC53A5"/>
    <w:rsid w:val="00BC565C"/>
    <w:rsid w:val="00BC6709"/>
    <w:rsid w:val="00BD14F5"/>
    <w:rsid w:val="00BD4315"/>
    <w:rsid w:val="00BD46D4"/>
    <w:rsid w:val="00BD47DC"/>
    <w:rsid w:val="00BD4E65"/>
    <w:rsid w:val="00BD6051"/>
    <w:rsid w:val="00BE3046"/>
    <w:rsid w:val="00BE39AB"/>
    <w:rsid w:val="00BE4EBA"/>
    <w:rsid w:val="00BE621E"/>
    <w:rsid w:val="00BE6484"/>
    <w:rsid w:val="00BE6DE7"/>
    <w:rsid w:val="00BE71D7"/>
    <w:rsid w:val="00BF06FF"/>
    <w:rsid w:val="00BF0A0E"/>
    <w:rsid w:val="00BF1450"/>
    <w:rsid w:val="00BF2184"/>
    <w:rsid w:val="00BF3003"/>
    <w:rsid w:val="00BF33D5"/>
    <w:rsid w:val="00BF3FF3"/>
    <w:rsid w:val="00BF509B"/>
    <w:rsid w:val="00C01C40"/>
    <w:rsid w:val="00C033FC"/>
    <w:rsid w:val="00C03B73"/>
    <w:rsid w:val="00C064C3"/>
    <w:rsid w:val="00C06A85"/>
    <w:rsid w:val="00C10694"/>
    <w:rsid w:val="00C11AC2"/>
    <w:rsid w:val="00C11B9A"/>
    <w:rsid w:val="00C12943"/>
    <w:rsid w:val="00C13AFD"/>
    <w:rsid w:val="00C14CAE"/>
    <w:rsid w:val="00C17982"/>
    <w:rsid w:val="00C21652"/>
    <w:rsid w:val="00C22470"/>
    <w:rsid w:val="00C22D9F"/>
    <w:rsid w:val="00C23131"/>
    <w:rsid w:val="00C249C9"/>
    <w:rsid w:val="00C25F52"/>
    <w:rsid w:val="00C3230D"/>
    <w:rsid w:val="00C32764"/>
    <w:rsid w:val="00C3283F"/>
    <w:rsid w:val="00C33507"/>
    <w:rsid w:val="00C335CD"/>
    <w:rsid w:val="00C3416E"/>
    <w:rsid w:val="00C3606B"/>
    <w:rsid w:val="00C41448"/>
    <w:rsid w:val="00C4328E"/>
    <w:rsid w:val="00C43982"/>
    <w:rsid w:val="00C451D8"/>
    <w:rsid w:val="00C455C5"/>
    <w:rsid w:val="00C46D44"/>
    <w:rsid w:val="00C4708E"/>
    <w:rsid w:val="00C51968"/>
    <w:rsid w:val="00C5293D"/>
    <w:rsid w:val="00C53635"/>
    <w:rsid w:val="00C54C23"/>
    <w:rsid w:val="00C55B3E"/>
    <w:rsid w:val="00C572DE"/>
    <w:rsid w:val="00C57BAB"/>
    <w:rsid w:val="00C57D47"/>
    <w:rsid w:val="00C60759"/>
    <w:rsid w:val="00C6174F"/>
    <w:rsid w:val="00C61F9E"/>
    <w:rsid w:val="00C6214D"/>
    <w:rsid w:val="00C655E4"/>
    <w:rsid w:val="00C65C4E"/>
    <w:rsid w:val="00C66B02"/>
    <w:rsid w:val="00C7043F"/>
    <w:rsid w:val="00C70611"/>
    <w:rsid w:val="00C707B9"/>
    <w:rsid w:val="00C71255"/>
    <w:rsid w:val="00C722DD"/>
    <w:rsid w:val="00C72855"/>
    <w:rsid w:val="00C7428E"/>
    <w:rsid w:val="00C74339"/>
    <w:rsid w:val="00C74669"/>
    <w:rsid w:val="00C75376"/>
    <w:rsid w:val="00C759F3"/>
    <w:rsid w:val="00C75B7D"/>
    <w:rsid w:val="00C76174"/>
    <w:rsid w:val="00C76568"/>
    <w:rsid w:val="00C767E1"/>
    <w:rsid w:val="00C778FB"/>
    <w:rsid w:val="00C80E5D"/>
    <w:rsid w:val="00C81359"/>
    <w:rsid w:val="00C82242"/>
    <w:rsid w:val="00C82E84"/>
    <w:rsid w:val="00C83502"/>
    <w:rsid w:val="00C85439"/>
    <w:rsid w:val="00C86138"/>
    <w:rsid w:val="00C86A3A"/>
    <w:rsid w:val="00C87D6B"/>
    <w:rsid w:val="00C90BDB"/>
    <w:rsid w:val="00C91631"/>
    <w:rsid w:val="00C920E5"/>
    <w:rsid w:val="00C935B8"/>
    <w:rsid w:val="00C93AB5"/>
    <w:rsid w:val="00C93B31"/>
    <w:rsid w:val="00C9618C"/>
    <w:rsid w:val="00C96871"/>
    <w:rsid w:val="00CA06BC"/>
    <w:rsid w:val="00CA147E"/>
    <w:rsid w:val="00CA1BB3"/>
    <w:rsid w:val="00CA5A97"/>
    <w:rsid w:val="00CA5DE1"/>
    <w:rsid w:val="00CA60A1"/>
    <w:rsid w:val="00CB0A95"/>
    <w:rsid w:val="00CB3D8B"/>
    <w:rsid w:val="00CB4A0D"/>
    <w:rsid w:val="00CB766C"/>
    <w:rsid w:val="00CC2B09"/>
    <w:rsid w:val="00CC3E64"/>
    <w:rsid w:val="00CC4530"/>
    <w:rsid w:val="00CC4D58"/>
    <w:rsid w:val="00CC5041"/>
    <w:rsid w:val="00CC595E"/>
    <w:rsid w:val="00CC60CF"/>
    <w:rsid w:val="00CC67B1"/>
    <w:rsid w:val="00CC78E3"/>
    <w:rsid w:val="00CD1B36"/>
    <w:rsid w:val="00CD4D79"/>
    <w:rsid w:val="00CD50C3"/>
    <w:rsid w:val="00CD51FC"/>
    <w:rsid w:val="00CD5573"/>
    <w:rsid w:val="00CE4A86"/>
    <w:rsid w:val="00CE7438"/>
    <w:rsid w:val="00CF060E"/>
    <w:rsid w:val="00CF0F75"/>
    <w:rsid w:val="00CF463F"/>
    <w:rsid w:val="00CF5B45"/>
    <w:rsid w:val="00CF6BC2"/>
    <w:rsid w:val="00CF722A"/>
    <w:rsid w:val="00CF7862"/>
    <w:rsid w:val="00D02543"/>
    <w:rsid w:val="00D033B0"/>
    <w:rsid w:val="00D042EE"/>
    <w:rsid w:val="00D05197"/>
    <w:rsid w:val="00D05344"/>
    <w:rsid w:val="00D076E0"/>
    <w:rsid w:val="00D11806"/>
    <w:rsid w:val="00D11ACF"/>
    <w:rsid w:val="00D13092"/>
    <w:rsid w:val="00D13DDE"/>
    <w:rsid w:val="00D13F2F"/>
    <w:rsid w:val="00D200C0"/>
    <w:rsid w:val="00D20EFF"/>
    <w:rsid w:val="00D2414E"/>
    <w:rsid w:val="00D25CC5"/>
    <w:rsid w:val="00D26FDE"/>
    <w:rsid w:val="00D27C76"/>
    <w:rsid w:val="00D30C25"/>
    <w:rsid w:val="00D34D02"/>
    <w:rsid w:val="00D34DDF"/>
    <w:rsid w:val="00D35525"/>
    <w:rsid w:val="00D43673"/>
    <w:rsid w:val="00D439CA"/>
    <w:rsid w:val="00D43D40"/>
    <w:rsid w:val="00D44743"/>
    <w:rsid w:val="00D453E9"/>
    <w:rsid w:val="00D46951"/>
    <w:rsid w:val="00D47423"/>
    <w:rsid w:val="00D476A0"/>
    <w:rsid w:val="00D4782F"/>
    <w:rsid w:val="00D47B21"/>
    <w:rsid w:val="00D50239"/>
    <w:rsid w:val="00D51541"/>
    <w:rsid w:val="00D51728"/>
    <w:rsid w:val="00D533F9"/>
    <w:rsid w:val="00D5345B"/>
    <w:rsid w:val="00D55583"/>
    <w:rsid w:val="00D56EF6"/>
    <w:rsid w:val="00D60B96"/>
    <w:rsid w:val="00D6107B"/>
    <w:rsid w:val="00D633C0"/>
    <w:rsid w:val="00D64BB5"/>
    <w:rsid w:val="00D66FAE"/>
    <w:rsid w:val="00D717E7"/>
    <w:rsid w:val="00D71D8E"/>
    <w:rsid w:val="00D71EA8"/>
    <w:rsid w:val="00D73EB3"/>
    <w:rsid w:val="00D74A86"/>
    <w:rsid w:val="00D755FA"/>
    <w:rsid w:val="00D75672"/>
    <w:rsid w:val="00D76189"/>
    <w:rsid w:val="00D772FB"/>
    <w:rsid w:val="00D7784E"/>
    <w:rsid w:val="00D779F4"/>
    <w:rsid w:val="00D80A20"/>
    <w:rsid w:val="00D81332"/>
    <w:rsid w:val="00D84FE9"/>
    <w:rsid w:val="00D863FA"/>
    <w:rsid w:val="00D90D30"/>
    <w:rsid w:val="00D9147D"/>
    <w:rsid w:val="00D92808"/>
    <w:rsid w:val="00D93345"/>
    <w:rsid w:val="00D93BA3"/>
    <w:rsid w:val="00D949F8"/>
    <w:rsid w:val="00D97248"/>
    <w:rsid w:val="00D97D9C"/>
    <w:rsid w:val="00DA0149"/>
    <w:rsid w:val="00DA15B7"/>
    <w:rsid w:val="00DA2C7F"/>
    <w:rsid w:val="00DA35A9"/>
    <w:rsid w:val="00DA488D"/>
    <w:rsid w:val="00DA4A0F"/>
    <w:rsid w:val="00DA4D93"/>
    <w:rsid w:val="00DA5B34"/>
    <w:rsid w:val="00DA7362"/>
    <w:rsid w:val="00DA79CF"/>
    <w:rsid w:val="00DA7A4C"/>
    <w:rsid w:val="00DB37DD"/>
    <w:rsid w:val="00DB3F68"/>
    <w:rsid w:val="00DB4EFD"/>
    <w:rsid w:val="00DB5829"/>
    <w:rsid w:val="00DB5C8A"/>
    <w:rsid w:val="00DB6DB0"/>
    <w:rsid w:val="00DC0026"/>
    <w:rsid w:val="00DC009F"/>
    <w:rsid w:val="00DC05FA"/>
    <w:rsid w:val="00DC0697"/>
    <w:rsid w:val="00DC0D71"/>
    <w:rsid w:val="00DC1E5C"/>
    <w:rsid w:val="00DC3394"/>
    <w:rsid w:val="00DC4277"/>
    <w:rsid w:val="00DC4B28"/>
    <w:rsid w:val="00DC5455"/>
    <w:rsid w:val="00DC6113"/>
    <w:rsid w:val="00DC734B"/>
    <w:rsid w:val="00DC756D"/>
    <w:rsid w:val="00DD0A2D"/>
    <w:rsid w:val="00DD2004"/>
    <w:rsid w:val="00DD22BF"/>
    <w:rsid w:val="00DD2AD2"/>
    <w:rsid w:val="00DD463B"/>
    <w:rsid w:val="00DD6896"/>
    <w:rsid w:val="00DD6B8B"/>
    <w:rsid w:val="00DE06B8"/>
    <w:rsid w:val="00DE0B66"/>
    <w:rsid w:val="00DE4E58"/>
    <w:rsid w:val="00DE543E"/>
    <w:rsid w:val="00DE68EA"/>
    <w:rsid w:val="00DE6BD7"/>
    <w:rsid w:val="00DE74EA"/>
    <w:rsid w:val="00DE776F"/>
    <w:rsid w:val="00DE7FD3"/>
    <w:rsid w:val="00DF2C09"/>
    <w:rsid w:val="00DF393D"/>
    <w:rsid w:val="00DF4F32"/>
    <w:rsid w:val="00DF5AC9"/>
    <w:rsid w:val="00E0161B"/>
    <w:rsid w:val="00E0169B"/>
    <w:rsid w:val="00E01A51"/>
    <w:rsid w:val="00E0314A"/>
    <w:rsid w:val="00E05D18"/>
    <w:rsid w:val="00E0680D"/>
    <w:rsid w:val="00E07498"/>
    <w:rsid w:val="00E07724"/>
    <w:rsid w:val="00E106C7"/>
    <w:rsid w:val="00E10975"/>
    <w:rsid w:val="00E1213A"/>
    <w:rsid w:val="00E12A7C"/>
    <w:rsid w:val="00E13114"/>
    <w:rsid w:val="00E13497"/>
    <w:rsid w:val="00E16225"/>
    <w:rsid w:val="00E16D86"/>
    <w:rsid w:val="00E201CD"/>
    <w:rsid w:val="00E20A2E"/>
    <w:rsid w:val="00E2323A"/>
    <w:rsid w:val="00E24B37"/>
    <w:rsid w:val="00E256FB"/>
    <w:rsid w:val="00E2670C"/>
    <w:rsid w:val="00E302A7"/>
    <w:rsid w:val="00E3045E"/>
    <w:rsid w:val="00E31FFC"/>
    <w:rsid w:val="00E32714"/>
    <w:rsid w:val="00E3333B"/>
    <w:rsid w:val="00E33A26"/>
    <w:rsid w:val="00E34443"/>
    <w:rsid w:val="00E35593"/>
    <w:rsid w:val="00E36192"/>
    <w:rsid w:val="00E36921"/>
    <w:rsid w:val="00E375A7"/>
    <w:rsid w:val="00E37D60"/>
    <w:rsid w:val="00E40E76"/>
    <w:rsid w:val="00E40FB3"/>
    <w:rsid w:val="00E415F8"/>
    <w:rsid w:val="00E42AED"/>
    <w:rsid w:val="00E45439"/>
    <w:rsid w:val="00E45FC5"/>
    <w:rsid w:val="00E4611D"/>
    <w:rsid w:val="00E5144B"/>
    <w:rsid w:val="00E51F95"/>
    <w:rsid w:val="00E52300"/>
    <w:rsid w:val="00E55E5C"/>
    <w:rsid w:val="00E5696D"/>
    <w:rsid w:val="00E603F6"/>
    <w:rsid w:val="00E60F84"/>
    <w:rsid w:val="00E61871"/>
    <w:rsid w:val="00E64F5F"/>
    <w:rsid w:val="00E6759E"/>
    <w:rsid w:val="00E67FE4"/>
    <w:rsid w:val="00E730C0"/>
    <w:rsid w:val="00E747D4"/>
    <w:rsid w:val="00E74DF0"/>
    <w:rsid w:val="00E75A07"/>
    <w:rsid w:val="00E764D9"/>
    <w:rsid w:val="00E7669A"/>
    <w:rsid w:val="00E76A24"/>
    <w:rsid w:val="00E771D6"/>
    <w:rsid w:val="00E779FE"/>
    <w:rsid w:val="00E8201F"/>
    <w:rsid w:val="00E823E4"/>
    <w:rsid w:val="00E82A50"/>
    <w:rsid w:val="00E8570F"/>
    <w:rsid w:val="00E86013"/>
    <w:rsid w:val="00E876FA"/>
    <w:rsid w:val="00E878B1"/>
    <w:rsid w:val="00E908E2"/>
    <w:rsid w:val="00E917FA"/>
    <w:rsid w:val="00E91ADD"/>
    <w:rsid w:val="00E91B1E"/>
    <w:rsid w:val="00E92138"/>
    <w:rsid w:val="00E92768"/>
    <w:rsid w:val="00E94687"/>
    <w:rsid w:val="00E978AC"/>
    <w:rsid w:val="00EA01A1"/>
    <w:rsid w:val="00EA1EB9"/>
    <w:rsid w:val="00EA2450"/>
    <w:rsid w:val="00EA3644"/>
    <w:rsid w:val="00EA581D"/>
    <w:rsid w:val="00EA638D"/>
    <w:rsid w:val="00EB1AF3"/>
    <w:rsid w:val="00EB394A"/>
    <w:rsid w:val="00EB3FCD"/>
    <w:rsid w:val="00EB5278"/>
    <w:rsid w:val="00EB5EBC"/>
    <w:rsid w:val="00EB702A"/>
    <w:rsid w:val="00EB7CE9"/>
    <w:rsid w:val="00EC003D"/>
    <w:rsid w:val="00EC07F0"/>
    <w:rsid w:val="00EC1341"/>
    <w:rsid w:val="00EC362E"/>
    <w:rsid w:val="00EC5128"/>
    <w:rsid w:val="00EC62CE"/>
    <w:rsid w:val="00EC78E5"/>
    <w:rsid w:val="00ED02A8"/>
    <w:rsid w:val="00ED1089"/>
    <w:rsid w:val="00ED2676"/>
    <w:rsid w:val="00ED2E6D"/>
    <w:rsid w:val="00ED3140"/>
    <w:rsid w:val="00ED33D5"/>
    <w:rsid w:val="00ED3836"/>
    <w:rsid w:val="00ED46FA"/>
    <w:rsid w:val="00ED522D"/>
    <w:rsid w:val="00ED632C"/>
    <w:rsid w:val="00EE0187"/>
    <w:rsid w:val="00EE3003"/>
    <w:rsid w:val="00EE483B"/>
    <w:rsid w:val="00EE5E3C"/>
    <w:rsid w:val="00EE64E1"/>
    <w:rsid w:val="00EE6593"/>
    <w:rsid w:val="00EE6AFD"/>
    <w:rsid w:val="00EF1768"/>
    <w:rsid w:val="00EF5F1A"/>
    <w:rsid w:val="00EF6C3C"/>
    <w:rsid w:val="00F0080E"/>
    <w:rsid w:val="00F038AD"/>
    <w:rsid w:val="00F05F5C"/>
    <w:rsid w:val="00F06C65"/>
    <w:rsid w:val="00F0771D"/>
    <w:rsid w:val="00F0777B"/>
    <w:rsid w:val="00F121B9"/>
    <w:rsid w:val="00F13158"/>
    <w:rsid w:val="00F14914"/>
    <w:rsid w:val="00F20CEB"/>
    <w:rsid w:val="00F217B7"/>
    <w:rsid w:val="00F21A88"/>
    <w:rsid w:val="00F24780"/>
    <w:rsid w:val="00F25420"/>
    <w:rsid w:val="00F25EA0"/>
    <w:rsid w:val="00F26A98"/>
    <w:rsid w:val="00F26E70"/>
    <w:rsid w:val="00F273B3"/>
    <w:rsid w:val="00F3050A"/>
    <w:rsid w:val="00F316B6"/>
    <w:rsid w:val="00F3506B"/>
    <w:rsid w:val="00F35295"/>
    <w:rsid w:val="00F35AC6"/>
    <w:rsid w:val="00F4013A"/>
    <w:rsid w:val="00F4016C"/>
    <w:rsid w:val="00F40BAD"/>
    <w:rsid w:val="00F40CE6"/>
    <w:rsid w:val="00F40FB0"/>
    <w:rsid w:val="00F41792"/>
    <w:rsid w:val="00F422E0"/>
    <w:rsid w:val="00F42455"/>
    <w:rsid w:val="00F43A4E"/>
    <w:rsid w:val="00F4416A"/>
    <w:rsid w:val="00F46602"/>
    <w:rsid w:val="00F4733B"/>
    <w:rsid w:val="00F50CD9"/>
    <w:rsid w:val="00F54B65"/>
    <w:rsid w:val="00F54D4E"/>
    <w:rsid w:val="00F55F93"/>
    <w:rsid w:val="00F57789"/>
    <w:rsid w:val="00F579B4"/>
    <w:rsid w:val="00F60034"/>
    <w:rsid w:val="00F612BA"/>
    <w:rsid w:val="00F6249D"/>
    <w:rsid w:val="00F63695"/>
    <w:rsid w:val="00F637AA"/>
    <w:rsid w:val="00F64167"/>
    <w:rsid w:val="00F6530A"/>
    <w:rsid w:val="00F67F2B"/>
    <w:rsid w:val="00F72776"/>
    <w:rsid w:val="00F7579B"/>
    <w:rsid w:val="00F77F32"/>
    <w:rsid w:val="00F80800"/>
    <w:rsid w:val="00F80A98"/>
    <w:rsid w:val="00F820DE"/>
    <w:rsid w:val="00F83934"/>
    <w:rsid w:val="00F8438F"/>
    <w:rsid w:val="00F84F5A"/>
    <w:rsid w:val="00F85A96"/>
    <w:rsid w:val="00F86E6C"/>
    <w:rsid w:val="00F8729F"/>
    <w:rsid w:val="00F9090B"/>
    <w:rsid w:val="00F91A46"/>
    <w:rsid w:val="00F92169"/>
    <w:rsid w:val="00F92599"/>
    <w:rsid w:val="00F927D6"/>
    <w:rsid w:val="00F93427"/>
    <w:rsid w:val="00F9459A"/>
    <w:rsid w:val="00F96C35"/>
    <w:rsid w:val="00F96DD1"/>
    <w:rsid w:val="00F97CDE"/>
    <w:rsid w:val="00FA0EBF"/>
    <w:rsid w:val="00FA1494"/>
    <w:rsid w:val="00FA32B0"/>
    <w:rsid w:val="00FA3BA9"/>
    <w:rsid w:val="00FA4DEA"/>
    <w:rsid w:val="00FA56B4"/>
    <w:rsid w:val="00FA76EC"/>
    <w:rsid w:val="00FB1D6A"/>
    <w:rsid w:val="00FB202D"/>
    <w:rsid w:val="00FB4AFF"/>
    <w:rsid w:val="00FB54DE"/>
    <w:rsid w:val="00FB580E"/>
    <w:rsid w:val="00FB6847"/>
    <w:rsid w:val="00FB7764"/>
    <w:rsid w:val="00FC0852"/>
    <w:rsid w:val="00FC2780"/>
    <w:rsid w:val="00FC56AE"/>
    <w:rsid w:val="00FD14CE"/>
    <w:rsid w:val="00FD2119"/>
    <w:rsid w:val="00FD299E"/>
    <w:rsid w:val="00FD3D4F"/>
    <w:rsid w:val="00FD4ABE"/>
    <w:rsid w:val="00FD5292"/>
    <w:rsid w:val="00FD5949"/>
    <w:rsid w:val="00FD60A7"/>
    <w:rsid w:val="00FD669C"/>
    <w:rsid w:val="00FE1316"/>
    <w:rsid w:val="00FE2401"/>
    <w:rsid w:val="00FE3556"/>
    <w:rsid w:val="00FE39EC"/>
    <w:rsid w:val="00FE44BF"/>
    <w:rsid w:val="00FE4B7A"/>
    <w:rsid w:val="00FF163E"/>
    <w:rsid w:val="00FF2AF1"/>
    <w:rsid w:val="00FF2BDB"/>
    <w:rsid w:val="00FF2F3F"/>
    <w:rsid w:val="00FF3092"/>
    <w:rsid w:val="00FF3FD5"/>
    <w:rsid w:val="00FF5615"/>
    <w:rsid w:val="00FF5EC1"/>
    <w:rsid w:val="00FF7EE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EBD3E"/>
  <w15:docId w15:val="{EFE30BCC-22EF-4DBB-B05B-8E314244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Ttulo3"/>
    <w:next w:val="Normal"/>
    <w:link w:val="Ttulo1Car"/>
    <w:uiPriority w:val="9"/>
    <w:qFormat/>
    <w:rsid w:val="00BE71D7"/>
    <w:pPr>
      <w:spacing w:before="240" w:line="240" w:lineRule="auto"/>
      <w:jc w:val="both"/>
      <w:outlineLvl w:val="0"/>
    </w:pPr>
    <w:rPr>
      <w:rFonts w:ascii="Times New Roman" w:hAnsi="Times New Roman"/>
      <w:b/>
      <w:bCs/>
      <w:color w:val="000000" w:themeColor="text1"/>
      <w:szCs w:val="32"/>
      <w:lang w:val="es-ES"/>
    </w:rPr>
  </w:style>
  <w:style w:type="paragraph" w:styleId="Ttulo2">
    <w:name w:val="heading 2"/>
    <w:basedOn w:val="Normal"/>
    <w:next w:val="Normal"/>
    <w:link w:val="Ttulo2Car"/>
    <w:uiPriority w:val="9"/>
    <w:unhideWhenUsed/>
    <w:qFormat/>
    <w:rsid w:val="00B867B7"/>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BE71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B867B7"/>
    <w:pPr>
      <w:keepNext/>
      <w:keepLines/>
      <w:spacing w:before="200" w:after="0" w:line="240" w:lineRule="auto"/>
      <w:outlineLvl w:val="3"/>
    </w:pPr>
    <w:rPr>
      <w:rFonts w:asciiTheme="majorHAnsi" w:eastAsiaTheme="majorEastAsia" w:hAnsiTheme="majorHAnsi" w:cstheme="majorBidi"/>
      <w:b/>
      <w:bCs/>
      <w:i/>
      <w:iCs/>
      <w:color w:val="5B9BD5" w:themeColor="accent1"/>
      <w:sz w:val="28"/>
    </w:rPr>
  </w:style>
  <w:style w:type="paragraph" w:styleId="Ttulo5">
    <w:name w:val="heading 5"/>
    <w:basedOn w:val="Normal"/>
    <w:next w:val="Normal"/>
    <w:link w:val="Ttulo5Car"/>
    <w:uiPriority w:val="9"/>
    <w:semiHidden/>
    <w:unhideWhenUsed/>
    <w:qFormat/>
    <w:rsid w:val="00B867B7"/>
    <w:pPr>
      <w:keepNext/>
      <w:keepLines/>
      <w:spacing w:before="200" w:after="0" w:line="240" w:lineRule="auto"/>
      <w:outlineLvl w:val="4"/>
    </w:pPr>
    <w:rPr>
      <w:rFonts w:asciiTheme="majorHAnsi" w:eastAsiaTheme="majorEastAsia" w:hAnsiTheme="majorHAnsi" w:cstheme="majorBidi"/>
      <w:color w:val="1F4D78" w:themeColor="accent1" w:themeShade="7F"/>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normal21">
    <w:name w:val="Tabla normal 21"/>
    <w:basedOn w:val="Tablanormal"/>
    <w:uiPriority w:val="42"/>
    <w:rsid w:val="00EE64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link w:val="PrrafodelistaCar"/>
    <w:uiPriority w:val="34"/>
    <w:qFormat/>
    <w:rsid w:val="009C2C51"/>
    <w:pPr>
      <w:spacing w:after="200" w:line="276" w:lineRule="auto"/>
      <w:ind w:left="720"/>
      <w:contextualSpacing/>
    </w:pPr>
    <w:rPr>
      <w:rFonts w:ascii="Times New Roman" w:hAnsi="Times New Roman"/>
      <w:sz w:val="28"/>
      <w:lang w:val="es-ES"/>
    </w:rPr>
  </w:style>
  <w:style w:type="table" w:styleId="Tablaconcuadrcula">
    <w:name w:val="Table Grid"/>
    <w:basedOn w:val="Tablanormal"/>
    <w:uiPriority w:val="39"/>
    <w:rsid w:val="00436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632C"/>
    <w:pPr>
      <w:autoSpaceDE w:val="0"/>
      <w:autoSpaceDN w:val="0"/>
      <w:adjustRightInd w:val="0"/>
      <w:spacing w:after="0" w:line="240" w:lineRule="auto"/>
    </w:pPr>
    <w:rPr>
      <w:rFonts w:ascii="Calibri" w:eastAsiaTheme="minorEastAsia" w:hAnsi="Calibri" w:cs="Calibri"/>
      <w:color w:val="000000"/>
      <w:sz w:val="24"/>
      <w:szCs w:val="24"/>
      <w:lang w:val="es-ES" w:eastAsia="es-ES"/>
    </w:rPr>
  </w:style>
  <w:style w:type="character" w:customStyle="1" w:styleId="FontStyle81">
    <w:name w:val="Font Style81"/>
    <w:uiPriority w:val="99"/>
    <w:rsid w:val="00F96DD1"/>
    <w:rPr>
      <w:rFonts w:ascii="Times New Roman" w:hAnsi="Times New Roman" w:cs="Times New Roman"/>
      <w:color w:val="000000"/>
      <w:sz w:val="20"/>
      <w:szCs w:val="20"/>
    </w:rPr>
  </w:style>
  <w:style w:type="character" w:customStyle="1" w:styleId="Ttulo1Car">
    <w:name w:val="Título 1 Car"/>
    <w:basedOn w:val="Fuentedeprrafopredeter"/>
    <w:link w:val="Ttulo1"/>
    <w:uiPriority w:val="9"/>
    <w:rsid w:val="00BE71D7"/>
    <w:rPr>
      <w:rFonts w:ascii="Times New Roman" w:eastAsiaTheme="majorEastAsia" w:hAnsi="Times New Roman" w:cstheme="majorBidi"/>
      <w:b/>
      <w:bCs/>
      <w:color w:val="000000" w:themeColor="text1"/>
      <w:sz w:val="24"/>
      <w:szCs w:val="32"/>
      <w:lang w:val="es-ES"/>
    </w:rPr>
  </w:style>
  <w:style w:type="character" w:customStyle="1" w:styleId="Ttulo3Car">
    <w:name w:val="Título 3 Car"/>
    <w:basedOn w:val="Fuentedeprrafopredeter"/>
    <w:link w:val="Ttulo3"/>
    <w:uiPriority w:val="9"/>
    <w:semiHidden/>
    <w:rsid w:val="00BE71D7"/>
    <w:rPr>
      <w:rFonts w:asciiTheme="majorHAnsi" w:eastAsiaTheme="majorEastAsia" w:hAnsiTheme="majorHAnsi" w:cstheme="majorBidi"/>
      <w:color w:val="1F4D78" w:themeColor="accent1" w:themeShade="7F"/>
      <w:sz w:val="24"/>
      <w:szCs w:val="24"/>
    </w:rPr>
  </w:style>
  <w:style w:type="character" w:customStyle="1" w:styleId="PrrafodelistaCar">
    <w:name w:val="Párrafo de lista Car"/>
    <w:basedOn w:val="Fuentedeprrafopredeter"/>
    <w:link w:val="Prrafodelista"/>
    <w:uiPriority w:val="34"/>
    <w:locked/>
    <w:rsid w:val="00AA540D"/>
    <w:rPr>
      <w:rFonts w:ascii="Times New Roman" w:hAnsi="Times New Roman"/>
      <w:sz w:val="28"/>
      <w:lang w:val="es-ES"/>
    </w:rPr>
  </w:style>
  <w:style w:type="character" w:styleId="Hipervnculo">
    <w:name w:val="Hyperlink"/>
    <w:basedOn w:val="Fuentedeprrafopredeter"/>
    <w:uiPriority w:val="99"/>
    <w:unhideWhenUsed/>
    <w:rsid w:val="00D476A0"/>
    <w:rPr>
      <w:color w:val="0563C1" w:themeColor="hyperlink"/>
      <w:u w:val="single"/>
    </w:rPr>
  </w:style>
  <w:style w:type="character" w:customStyle="1" w:styleId="Ttulo2Car">
    <w:name w:val="Título 2 Car"/>
    <w:basedOn w:val="Fuentedeprrafopredeter"/>
    <w:link w:val="Ttulo2"/>
    <w:uiPriority w:val="9"/>
    <w:rsid w:val="00B867B7"/>
    <w:rPr>
      <w:rFonts w:asciiTheme="majorHAnsi" w:eastAsiaTheme="majorEastAsia" w:hAnsiTheme="majorHAnsi" w:cstheme="majorBidi"/>
      <w:b/>
      <w:bCs/>
      <w:color w:val="5B9BD5" w:themeColor="accent1"/>
      <w:sz w:val="26"/>
      <w:szCs w:val="26"/>
    </w:rPr>
  </w:style>
  <w:style w:type="character" w:customStyle="1" w:styleId="Ttulo4Car">
    <w:name w:val="Título 4 Car"/>
    <w:basedOn w:val="Fuentedeprrafopredeter"/>
    <w:link w:val="Ttulo4"/>
    <w:uiPriority w:val="9"/>
    <w:semiHidden/>
    <w:rsid w:val="00B867B7"/>
    <w:rPr>
      <w:rFonts w:asciiTheme="majorHAnsi" w:eastAsiaTheme="majorEastAsia" w:hAnsiTheme="majorHAnsi" w:cstheme="majorBidi"/>
      <w:b/>
      <w:bCs/>
      <w:i/>
      <w:iCs/>
      <w:color w:val="5B9BD5" w:themeColor="accent1"/>
      <w:sz w:val="28"/>
    </w:rPr>
  </w:style>
  <w:style w:type="character" w:customStyle="1" w:styleId="Ttulo5Car">
    <w:name w:val="Título 5 Car"/>
    <w:basedOn w:val="Fuentedeprrafopredeter"/>
    <w:link w:val="Ttulo5"/>
    <w:uiPriority w:val="9"/>
    <w:semiHidden/>
    <w:rsid w:val="00B867B7"/>
    <w:rPr>
      <w:rFonts w:asciiTheme="majorHAnsi" w:eastAsiaTheme="majorEastAsia" w:hAnsiTheme="majorHAnsi" w:cstheme="majorBidi"/>
      <w:color w:val="1F4D78" w:themeColor="accent1" w:themeShade="7F"/>
      <w:sz w:val="28"/>
    </w:rPr>
  </w:style>
  <w:style w:type="numbering" w:customStyle="1" w:styleId="Sinlista1">
    <w:name w:val="Sin lista1"/>
    <w:next w:val="Sinlista"/>
    <w:uiPriority w:val="99"/>
    <w:semiHidden/>
    <w:unhideWhenUsed/>
    <w:rsid w:val="00B867B7"/>
  </w:style>
  <w:style w:type="paragraph" w:styleId="Textonotapie">
    <w:name w:val="footnote text"/>
    <w:basedOn w:val="Normal"/>
    <w:link w:val="TextonotapieCar"/>
    <w:uiPriority w:val="99"/>
    <w:semiHidden/>
    <w:unhideWhenUsed/>
    <w:rsid w:val="00B867B7"/>
    <w:pPr>
      <w:spacing w:after="0" w:line="240" w:lineRule="auto"/>
    </w:pPr>
    <w:rPr>
      <w:rFonts w:ascii="Times New Roman" w:hAnsi="Times New Roman"/>
      <w:sz w:val="20"/>
      <w:szCs w:val="20"/>
      <w:lang w:val="es-ES"/>
    </w:rPr>
  </w:style>
  <w:style w:type="character" w:customStyle="1" w:styleId="TextonotapieCar">
    <w:name w:val="Texto nota pie Car"/>
    <w:basedOn w:val="Fuentedeprrafopredeter"/>
    <w:link w:val="Textonotapie"/>
    <w:uiPriority w:val="99"/>
    <w:semiHidden/>
    <w:rsid w:val="00B867B7"/>
    <w:rPr>
      <w:rFonts w:ascii="Times New Roman" w:hAnsi="Times New Roman"/>
      <w:sz w:val="20"/>
      <w:szCs w:val="20"/>
      <w:lang w:val="es-ES"/>
    </w:rPr>
  </w:style>
  <w:style w:type="character" w:styleId="Refdenotaalpie">
    <w:name w:val="footnote reference"/>
    <w:basedOn w:val="Fuentedeprrafopredeter"/>
    <w:uiPriority w:val="99"/>
    <w:semiHidden/>
    <w:unhideWhenUsed/>
    <w:rsid w:val="00B867B7"/>
    <w:rPr>
      <w:vertAlign w:val="superscript"/>
    </w:rPr>
  </w:style>
  <w:style w:type="paragraph" w:styleId="Textodeglobo">
    <w:name w:val="Balloon Text"/>
    <w:basedOn w:val="Normal"/>
    <w:link w:val="TextodegloboCar"/>
    <w:uiPriority w:val="99"/>
    <w:semiHidden/>
    <w:unhideWhenUsed/>
    <w:rsid w:val="00B867B7"/>
    <w:pPr>
      <w:spacing w:after="0" w:line="240" w:lineRule="auto"/>
    </w:pPr>
    <w:rPr>
      <w:rFonts w:ascii="Segoe UI" w:hAnsi="Segoe UI" w:cs="Segoe UI"/>
      <w:sz w:val="18"/>
      <w:szCs w:val="18"/>
      <w:lang w:val="es-ES"/>
    </w:rPr>
  </w:style>
  <w:style w:type="character" w:customStyle="1" w:styleId="TextodegloboCar">
    <w:name w:val="Texto de globo Car"/>
    <w:basedOn w:val="Fuentedeprrafopredeter"/>
    <w:link w:val="Textodeglobo"/>
    <w:uiPriority w:val="99"/>
    <w:semiHidden/>
    <w:rsid w:val="00B867B7"/>
    <w:rPr>
      <w:rFonts w:ascii="Segoe UI" w:hAnsi="Segoe UI" w:cs="Segoe UI"/>
      <w:sz w:val="18"/>
      <w:szCs w:val="18"/>
      <w:lang w:val="es-ES"/>
    </w:rPr>
  </w:style>
  <w:style w:type="paragraph" w:styleId="TtulodeTDC">
    <w:name w:val="TOC Heading"/>
    <w:basedOn w:val="Ttulo1"/>
    <w:next w:val="Normal"/>
    <w:uiPriority w:val="39"/>
    <w:unhideWhenUsed/>
    <w:qFormat/>
    <w:rsid w:val="00B867B7"/>
    <w:pPr>
      <w:spacing w:line="259" w:lineRule="auto"/>
      <w:outlineLvl w:val="9"/>
    </w:pPr>
    <w:rPr>
      <w:lang w:val="es-PE" w:eastAsia="es-PE"/>
    </w:rPr>
  </w:style>
  <w:style w:type="paragraph" w:styleId="TDC2">
    <w:name w:val="toc 2"/>
    <w:basedOn w:val="Normal"/>
    <w:next w:val="Normal"/>
    <w:autoRedefine/>
    <w:uiPriority w:val="39"/>
    <w:unhideWhenUsed/>
    <w:rsid w:val="00B867B7"/>
    <w:pPr>
      <w:spacing w:after="100" w:line="276" w:lineRule="auto"/>
      <w:ind w:left="220"/>
    </w:pPr>
    <w:rPr>
      <w:rFonts w:ascii="Times New Roman" w:hAnsi="Times New Roman"/>
      <w:sz w:val="28"/>
      <w:lang w:val="es-ES"/>
    </w:rPr>
  </w:style>
  <w:style w:type="paragraph" w:styleId="TDC3">
    <w:name w:val="toc 3"/>
    <w:basedOn w:val="Normal"/>
    <w:next w:val="Normal"/>
    <w:autoRedefine/>
    <w:uiPriority w:val="39"/>
    <w:unhideWhenUsed/>
    <w:rsid w:val="00B867B7"/>
    <w:pPr>
      <w:tabs>
        <w:tab w:val="left" w:pos="1320"/>
        <w:tab w:val="right" w:leader="dot" w:pos="7927"/>
      </w:tabs>
      <w:spacing w:after="100" w:line="276" w:lineRule="auto"/>
      <w:ind w:left="284"/>
    </w:pPr>
    <w:rPr>
      <w:rFonts w:ascii="Times New Roman" w:hAnsi="Times New Roman"/>
      <w:sz w:val="28"/>
      <w:lang w:val="es-ES"/>
    </w:rPr>
  </w:style>
  <w:style w:type="paragraph" w:styleId="Encabezado">
    <w:name w:val="header"/>
    <w:basedOn w:val="Normal"/>
    <w:link w:val="EncabezadoCar"/>
    <w:uiPriority w:val="99"/>
    <w:unhideWhenUsed/>
    <w:rsid w:val="00B867B7"/>
    <w:pPr>
      <w:tabs>
        <w:tab w:val="center" w:pos="4252"/>
        <w:tab w:val="right" w:pos="8504"/>
      </w:tabs>
      <w:spacing w:after="0" w:line="240" w:lineRule="auto"/>
    </w:pPr>
    <w:rPr>
      <w:rFonts w:ascii="Times New Roman" w:hAnsi="Times New Roman"/>
      <w:sz w:val="28"/>
      <w:lang w:val="es-ES"/>
    </w:rPr>
  </w:style>
  <w:style w:type="character" w:customStyle="1" w:styleId="EncabezadoCar">
    <w:name w:val="Encabezado Car"/>
    <w:basedOn w:val="Fuentedeprrafopredeter"/>
    <w:link w:val="Encabezado"/>
    <w:uiPriority w:val="99"/>
    <w:rsid w:val="00B867B7"/>
    <w:rPr>
      <w:rFonts w:ascii="Times New Roman" w:hAnsi="Times New Roman"/>
      <w:sz w:val="28"/>
      <w:lang w:val="es-ES"/>
    </w:rPr>
  </w:style>
  <w:style w:type="paragraph" w:styleId="Piedepgina">
    <w:name w:val="footer"/>
    <w:basedOn w:val="Normal"/>
    <w:link w:val="PiedepginaCar"/>
    <w:uiPriority w:val="99"/>
    <w:unhideWhenUsed/>
    <w:rsid w:val="00B867B7"/>
    <w:pPr>
      <w:tabs>
        <w:tab w:val="center" w:pos="4252"/>
        <w:tab w:val="right" w:pos="8504"/>
      </w:tabs>
      <w:spacing w:after="0" w:line="240" w:lineRule="auto"/>
    </w:pPr>
    <w:rPr>
      <w:rFonts w:ascii="Times New Roman" w:hAnsi="Times New Roman"/>
      <w:sz w:val="28"/>
      <w:lang w:val="es-ES"/>
    </w:rPr>
  </w:style>
  <w:style w:type="character" w:customStyle="1" w:styleId="PiedepginaCar">
    <w:name w:val="Pie de página Car"/>
    <w:basedOn w:val="Fuentedeprrafopredeter"/>
    <w:link w:val="Piedepgina"/>
    <w:uiPriority w:val="99"/>
    <w:rsid w:val="00B867B7"/>
    <w:rPr>
      <w:rFonts w:ascii="Times New Roman" w:hAnsi="Times New Roman"/>
      <w:sz w:val="28"/>
      <w:lang w:val="es-ES"/>
    </w:rPr>
  </w:style>
  <w:style w:type="paragraph" w:styleId="Sinespaciado">
    <w:name w:val="No Spacing"/>
    <w:basedOn w:val="Ttulo2"/>
    <w:link w:val="SinespaciadoCar"/>
    <w:uiPriority w:val="1"/>
    <w:qFormat/>
    <w:rsid w:val="00B867B7"/>
    <w:rPr>
      <w:rFonts w:ascii="Times New Roman" w:hAnsi="Times New Roman"/>
      <w:color w:val="000000" w:themeColor="text1"/>
      <w:sz w:val="24"/>
      <w:lang w:val="es-ES"/>
    </w:rPr>
  </w:style>
  <w:style w:type="paragraph" w:styleId="Textoindependiente">
    <w:name w:val="Body Text"/>
    <w:basedOn w:val="Normal"/>
    <w:link w:val="TextoindependienteCar"/>
    <w:uiPriority w:val="99"/>
    <w:unhideWhenUsed/>
    <w:rsid w:val="00B867B7"/>
    <w:pPr>
      <w:spacing w:after="120" w:line="276" w:lineRule="auto"/>
    </w:pPr>
    <w:rPr>
      <w:rFonts w:ascii="Times New Roman" w:eastAsiaTheme="minorEastAsia" w:hAnsi="Times New Roman"/>
      <w:sz w:val="28"/>
      <w:lang w:eastAsia="es-PE"/>
    </w:rPr>
  </w:style>
  <w:style w:type="character" w:customStyle="1" w:styleId="TextoindependienteCar">
    <w:name w:val="Texto independiente Car"/>
    <w:basedOn w:val="Fuentedeprrafopredeter"/>
    <w:link w:val="Textoindependiente"/>
    <w:uiPriority w:val="99"/>
    <w:rsid w:val="00B867B7"/>
    <w:rPr>
      <w:rFonts w:ascii="Times New Roman" w:eastAsiaTheme="minorEastAsia" w:hAnsi="Times New Roman"/>
      <w:sz w:val="28"/>
      <w:lang w:eastAsia="es-PE"/>
    </w:rPr>
  </w:style>
  <w:style w:type="paragraph" w:styleId="Bibliografa">
    <w:name w:val="Bibliography"/>
    <w:basedOn w:val="Normal"/>
    <w:next w:val="Normal"/>
    <w:uiPriority w:val="37"/>
    <w:unhideWhenUsed/>
    <w:rsid w:val="00B867B7"/>
    <w:pPr>
      <w:spacing w:after="200" w:line="276" w:lineRule="auto"/>
    </w:pPr>
    <w:rPr>
      <w:rFonts w:ascii="Times New Roman" w:hAnsi="Times New Roman"/>
      <w:sz w:val="28"/>
      <w:lang w:val="es-ES"/>
    </w:rPr>
  </w:style>
  <w:style w:type="paragraph" w:styleId="TDC1">
    <w:name w:val="toc 1"/>
    <w:basedOn w:val="Normal"/>
    <w:next w:val="Normal"/>
    <w:autoRedefine/>
    <w:uiPriority w:val="39"/>
    <w:unhideWhenUsed/>
    <w:rsid w:val="00B867B7"/>
    <w:pPr>
      <w:spacing w:after="100" w:line="276" w:lineRule="auto"/>
    </w:pPr>
    <w:rPr>
      <w:rFonts w:ascii="Times New Roman" w:hAnsi="Times New Roman"/>
      <w:sz w:val="28"/>
      <w:lang w:val="es-ES"/>
    </w:rPr>
  </w:style>
  <w:style w:type="paragraph" w:styleId="TDC4">
    <w:name w:val="toc 4"/>
    <w:basedOn w:val="Normal"/>
    <w:next w:val="Normal"/>
    <w:autoRedefine/>
    <w:uiPriority w:val="39"/>
    <w:unhideWhenUsed/>
    <w:rsid w:val="00B867B7"/>
    <w:pPr>
      <w:spacing w:after="100" w:line="240" w:lineRule="auto"/>
      <w:ind w:left="660"/>
    </w:pPr>
    <w:rPr>
      <w:rFonts w:ascii="Times New Roman" w:hAnsi="Times New Roman"/>
      <w:sz w:val="28"/>
    </w:rPr>
  </w:style>
  <w:style w:type="paragraph" w:styleId="Revisin">
    <w:name w:val="Revision"/>
    <w:hidden/>
    <w:uiPriority w:val="99"/>
    <w:semiHidden/>
    <w:rsid w:val="00B867B7"/>
    <w:pPr>
      <w:spacing w:after="0" w:line="240" w:lineRule="auto"/>
    </w:pPr>
  </w:style>
  <w:style w:type="table" w:styleId="Sombreadoclaro">
    <w:name w:val="Light Shading"/>
    <w:basedOn w:val="Tablanormal"/>
    <w:uiPriority w:val="60"/>
    <w:rsid w:val="00B867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basedOn w:val="Ttulo1Car"/>
    <w:link w:val="Sinespaciado"/>
    <w:uiPriority w:val="1"/>
    <w:rsid w:val="00B867B7"/>
    <w:rPr>
      <w:rFonts w:ascii="Times New Roman" w:eastAsiaTheme="majorEastAsia" w:hAnsi="Times New Roman" w:cstheme="majorBidi"/>
      <w:b/>
      <w:bCs/>
      <w:color w:val="000000" w:themeColor="text1"/>
      <w:sz w:val="24"/>
      <w:szCs w:val="26"/>
      <w:lang w:val="es-ES"/>
    </w:rPr>
  </w:style>
  <w:style w:type="table" w:styleId="Sombreadoclaro-nfasis1">
    <w:name w:val="Light Shading Accent 1"/>
    <w:basedOn w:val="Tablanormal"/>
    <w:uiPriority w:val="60"/>
    <w:rsid w:val="00B867B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Descripcin">
    <w:name w:val="caption"/>
    <w:basedOn w:val="Normal"/>
    <w:next w:val="Normal"/>
    <w:uiPriority w:val="35"/>
    <w:unhideWhenUsed/>
    <w:qFormat/>
    <w:rsid w:val="00B867B7"/>
    <w:pPr>
      <w:spacing w:after="200" w:line="240" w:lineRule="auto"/>
    </w:pPr>
    <w:rPr>
      <w:rFonts w:ascii="Times New Roman" w:hAnsi="Times New Roman"/>
      <w:i/>
      <w:iCs/>
      <w:color w:val="44546A" w:themeColor="text2"/>
      <w:sz w:val="18"/>
      <w:szCs w:val="18"/>
    </w:rPr>
  </w:style>
  <w:style w:type="paragraph" w:styleId="Tabladeilustraciones">
    <w:name w:val="table of figures"/>
    <w:basedOn w:val="Normal"/>
    <w:next w:val="Normal"/>
    <w:uiPriority w:val="99"/>
    <w:unhideWhenUsed/>
    <w:rsid w:val="00B867B7"/>
    <w:pPr>
      <w:spacing w:after="0" w:line="240" w:lineRule="auto"/>
    </w:pPr>
    <w:rPr>
      <w:rFonts w:ascii="Times New Roman" w:hAnsi="Times New Roman"/>
      <w:sz w:val="28"/>
    </w:rPr>
  </w:style>
  <w:style w:type="paragraph" w:customStyle="1" w:styleId="Textbody">
    <w:name w:val="Text body"/>
    <w:basedOn w:val="Normal"/>
    <w:rsid w:val="00B867B7"/>
    <w:pPr>
      <w:widowControl w:val="0"/>
      <w:suppressAutoHyphens/>
      <w:autoSpaceDN w:val="0"/>
      <w:spacing w:after="120" w:line="240" w:lineRule="auto"/>
      <w:textAlignment w:val="baseline"/>
    </w:pPr>
    <w:rPr>
      <w:rFonts w:ascii="Liberation Serif" w:eastAsia="Droid Sans Fallback" w:hAnsi="Liberation Serif" w:cs="Lohit Hindi"/>
      <w:kern w:val="3"/>
      <w:sz w:val="24"/>
      <w:szCs w:val="24"/>
      <w:lang w:eastAsia="zh-CN" w:bidi="hi-IN"/>
    </w:rPr>
  </w:style>
  <w:style w:type="table" w:customStyle="1" w:styleId="Tablanormal22">
    <w:name w:val="Tabla normal 22"/>
    <w:basedOn w:val="Tablanormal"/>
    <w:uiPriority w:val="42"/>
    <w:rsid w:val="00B867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conformatoprevio">
    <w:name w:val="HTML Preformatted"/>
    <w:basedOn w:val="Normal"/>
    <w:link w:val="HTMLconformatoprevioCar"/>
    <w:uiPriority w:val="99"/>
    <w:unhideWhenUsed/>
    <w:rsid w:val="00B86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sid w:val="00B867B7"/>
    <w:rPr>
      <w:rFonts w:ascii="Courier New" w:eastAsia="Times New Roman" w:hAnsi="Courier New" w:cs="Courier New"/>
      <w:sz w:val="20"/>
      <w:szCs w:val="20"/>
      <w:lang w:eastAsia="es-PE"/>
    </w:rPr>
  </w:style>
  <w:style w:type="table" w:customStyle="1" w:styleId="Cuadrculadetablaclara1">
    <w:name w:val="Cuadrícula de tabla clara1"/>
    <w:basedOn w:val="Tablanormal"/>
    <w:uiPriority w:val="40"/>
    <w:rsid w:val="000908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DC5">
    <w:name w:val="toc 5"/>
    <w:basedOn w:val="Normal"/>
    <w:next w:val="Normal"/>
    <w:autoRedefine/>
    <w:uiPriority w:val="39"/>
    <w:unhideWhenUsed/>
    <w:rsid w:val="00F6530A"/>
    <w:pPr>
      <w:spacing w:after="100"/>
      <w:ind w:left="880"/>
    </w:pPr>
    <w:rPr>
      <w:rFonts w:eastAsiaTheme="minorEastAsia"/>
      <w:lang w:eastAsia="es-PE"/>
    </w:rPr>
  </w:style>
  <w:style w:type="paragraph" w:styleId="TDC6">
    <w:name w:val="toc 6"/>
    <w:basedOn w:val="Normal"/>
    <w:next w:val="Normal"/>
    <w:autoRedefine/>
    <w:uiPriority w:val="39"/>
    <w:unhideWhenUsed/>
    <w:rsid w:val="00F6530A"/>
    <w:pPr>
      <w:spacing w:after="100"/>
      <w:ind w:left="1100"/>
    </w:pPr>
    <w:rPr>
      <w:rFonts w:eastAsiaTheme="minorEastAsia"/>
      <w:lang w:eastAsia="es-PE"/>
    </w:rPr>
  </w:style>
  <w:style w:type="paragraph" w:styleId="TDC7">
    <w:name w:val="toc 7"/>
    <w:basedOn w:val="Normal"/>
    <w:next w:val="Normal"/>
    <w:autoRedefine/>
    <w:uiPriority w:val="39"/>
    <w:unhideWhenUsed/>
    <w:rsid w:val="00F6530A"/>
    <w:pPr>
      <w:spacing w:after="100"/>
      <w:ind w:left="1320"/>
    </w:pPr>
    <w:rPr>
      <w:rFonts w:eastAsiaTheme="minorEastAsia"/>
      <w:lang w:eastAsia="es-PE"/>
    </w:rPr>
  </w:style>
  <w:style w:type="paragraph" w:styleId="TDC8">
    <w:name w:val="toc 8"/>
    <w:basedOn w:val="Normal"/>
    <w:next w:val="Normal"/>
    <w:autoRedefine/>
    <w:uiPriority w:val="39"/>
    <w:unhideWhenUsed/>
    <w:rsid w:val="00F6530A"/>
    <w:pPr>
      <w:spacing w:after="100"/>
      <w:ind w:left="1540"/>
    </w:pPr>
    <w:rPr>
      <w:rFonts w:eastAsiaTheme="minorEastAsia"/>
      <w:lang w:eastAsia="es-PE"/>
    </w:rPr>
  </w:style>
  <w:style w:type="paragraph" w:styleId="TDC9">
    <w:name w:val="toc 9"/>
    <w:basedOn w:val="Normal"/>
    <w:next w:val="Normal"/>
    <w:autoRedefine/>
    <w:uiPriority w:val="39"/>
    <w:unhideWhenUsed/>
    <w:rsid w:val="00F6530A"/>
    <w:pPr>
      <w:spacing w:after="100"/>
      <w:ind w:left="1760"/>
    </w:pPr>
    <w:rPr>
      <w:rFonts w:eastAsiaTheme="minorEastAsia"/>
      <w:lang w:eastAsia="es-PE"/>
    </w:rPr>
  </w:style>
  <w:style w:type="table" w:customStyle="1" w:styleId="Tablanormal23">
    <w:name w:val="Tabla normal 23"/>
    <w:basedOn w:val="Tablanormal"/>
    <w:uiPriority w:val="42"/>
    <w:rsid w:val="008A05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Fuentedeprrafopredeter"/>
    <w:uiPriority w:val="99"/>
    <w:semiHidden/>
    <w:unhideWhenUsed/>
    <w:rsid w:val="00034D8B"/>
    <w:rPr>
      <w:color w:val="808080"/>
      <w:shd w:val="clear" w:color="auto" w:fill="E6E6E6"/>
    </w:rPr>
  </w:style>
  <w:style w:type="character" w:styleId="Refdecomentario">
    <w:name w:val="annotation reference"/>
    <w:basedOn w:val="Fuentedeprrafopredeter"/>
    <w:uiPriority w:val="99"/>
    <w:semiHidden/>
    <w:unhideWhenUsed/>
    <w:rsid w:val="007E0816"/>
    <w:rPr>
      <w:sz w:val="16"/>
      <w:szCs w:val="16"/>
    </w:rPr>
  </w:style>
  <w:style w:type="paragraph" w:styleId="Textocomentario">
    <w:name w:val="annotation text"/>
    <w:basedOn w:val="Normal"/>
    <w:link w:val="TextocomentarioCar"/>
    <w:uiPriority w:val="99"/>
    <w:semiHidden/>
    <w:unhideWhenUsed/>
    <w:rsid w:val="007E08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0816"/>
    <w:rPr>
      <w:sz w:val="20"/>
      <w:szCs w:val="20"/>
    </w:rPr>
  </w:style>
  <w:style w:type="paragraph" w:styleId="Asuntodelcomentario">
    <w:name w:val="annotation subject"/>
    <w:basedOn w:val="Textocomentario"/>
    <w:next w:val="Textocomentario"/>
    <w:link w:val="AsuntodelcomentarioCar"/>
    <w:uiPriority w:val="99"/>
    <w:semiHidden/>
    <w:unhideWhenUsed/>
    <w:rsid w:val="007E0816"/>
    <w:rPr>
      <w:b/>
      <w:bCs/>
    </w:rPr>
  </w:style>
  <w:style w:type="character" w:customStyle="1" w:styleId="AsuntodelcomentarioCar">
    <w:name w:val="Asunto del comentario Car"/>
    <w:basedOn w:val="TextocomentarioCar"/>
    <w:link w:val="Asuntodelcomentario"/>
    <w:uiPriority w:val="99"/>
    <w:semiHidden/>
    <w:rsid w:val="007E08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71872">
      <w:bodyDiv w:val="1"/>
      <w:marLeft w:val="0"/>
      <w:marRight w:val="0"/>
      <w:marTop w:val="0"/>
      <w:marBottom w:val="0"/>
      <w:divBdr>
        <w:top w:val="none" w:sz="0" w:space="0" w:color="auto"/>
        <w:left w:val="none" w:sz="0" w:space="0" w:color="auto"/>
        <w:bottom w:val="none" w:sz="0" w:space="0" w:color="auto"/>
        <w:right w:val="none" w:sz="0" w:space="0" w:color="auto"/>
      </w:divBdr>
    </w:div>
    <w:div w:id="392238591">
      <w:bodyDiv w:val="1"/>
      <w:marLeft w:val="0"/>
      <w:marRight w:val="0"/>
      <w:marTop w:val="0"/>
      <w:marBottom w:val="0"/>
      <w:divBdr>
        <w:top w:val="none" w:sz="0" w:space="0" w:color="auto"/>
        <w:left w:val="none" w:sz="0" w:space="0" w:color="auto"/>
        <w:bottom w:val="none" w:sz="0" w:space="0" w:color="auto"/>
        <w:right w:val="none" w:sz="0" w:space="0" w:color="auto"/>
      </w:divBdr>
    </w:div>
    <w:div w:id="576984271">
      <w:bodyDiv w:val="1"/>
      <w:marLeft w:val="0"/>
      <w:marRight w:val="0"/>
      <w:marTop w:val="0"/>
      <w:marBottom w:val="0"/>
      <w:divBdr>
        <w:top w:val="none" w:sz="0" w:space="0" w:color="auto"/>
        <w:left w:val="none" w:sz="0" w:space="0" w:color="auto"/>
        <w:bottom w:val="none" w:sz="0" w:space="0" w:color="auto"/>
        <w:right w:val="none" w:sz="0" w:space="0" w:color="auto"/>
      </w:divBdr>
    </w:div>
    <w:div w:id="956106687">
      <w:bodyDiv w:val="1"/>
      <w:marLeft w:val="0"/>
      <w:marRight w:val="0"/>
      <w:marTop w:val="0"/>
      <w:marBottom w:val="0"/>
      <w:divBdr>
        <w:top w:val="none" w:sz="0" w:space="0" w:color="auto"/>
        <w:left w:val="none" w:sz="0" w:space="0" w:color="auto"/>
        <w:bottom w:val="none" w:sz="0" w:space="0" w:color="auto"/>
        <w:right w:val="none" w:sz="0" w:space="0" w:color="auto"/>
      </w:divBdr>
    </w:div>
    <w:div w:id="967126337">
      <w:bodyDiv w:val="1"/>
      <w:marLeft w:val="0"/>
      <w:marRight w:val="0"/>
      <w:marTop w:val="0"/>
      <w:marBottom w:val="0"/>
      <w:divBdr>
        <w:top w:val="none" w:sz="0" w:space="0" w:color="auto"/>
        <w:left w:val="none" w:sz="0" w:space="0" w:color="auto"/>
        <w:bottom w:val="none" w:sz="0" w:space="0" w:color="auto"/>
        <w:right w:val="none" w:sz="0" w:space="0" w:color="auto"/>
      </w:divBdr>
    </w:div>
    <w:div w:id="1181817684">
      <w:bodyDiv w:val="1"/>
      <w:marLeft w:val="0"/>
      <w:marRight w:val="0"/>
      <w:marTop w:val="0"/>
      <w:marBottom w:val="0"/>
      <w:divBdr>
        <w:top w:val="none" w:sz="0" w:space="0" w:color="auto"/>
        <w:left w:val="none" w:sz="0" w:space="0" w:color="auto"/>
        <w:bottom w:val="none" w:sz="0" w:space="0" w:color="auto"/>
        <w:right w:val="none" w:sz="0" w:space="0" w:color="auto"/>
      </w:divBdr>
    </w:div>
    <w:div w:id="1416585737">
      <w:bodyDiv w:val="1"/>
      <w:marLeft w:val="0"/>
      <w:marRight w:val="0"/>
      <w:marTop w:val="0"/>
      <w:marBottom w:val="0"/>
      <w:divBdr>
        <w:top w:val="none" w:sz="0" w:space="0" w:color="auto"/>
        <w:left w:val="none" w:sz="0" w:space="0" w:color="auto"/>
        <w:bottom w:val="none" w:sz="0" w:space="0" w:color="auto"/>
        <w:right w:val="none" w:sz="0" w:space="0" w:color="auto"/>
      </w:divBdr>
    </w:div>
    <w:div w:id="1568104480">
      <w:bodyDiv w:val="1"/>
      <w:marLeft w:val="0"/>
      <w:marRight w:val="0"/>
      <w:marTop w:val="0"/>
      <w:marBottom w:val="0"/>
      <w:divBdr>
        <w:top w:val="none" w:sz="0" w:space="0" w:color="auto"/>
        <w:left w:val="none" w:sz="0" w:space="0" w:color="auto"/>
        <w:bottom w:val="none" w:sz="0" w:space="0" w:color="auto"/>
        <w:right w:val="none" w:sz="0" w:space="0" w:color="auto"/>
      </w:divBdr>
    </w:div>
    <w:div w:id="1575436504">
      <w:bodyDiv w:val="1"/>
      <w:marLeft w:val="0"/>
      <w:marRight w:val="0"/>
      <w:marTop w:val="0"/>
      <w:marBottom w:val="0"/>
      <w:divBdr>
        <w:top w:val="none" w:sz="0" w:space="0" w:color="auto"/>
        <w:left w:val="none" w:sz="0" w:space="0" w:color="auto"/>
        <w:bottom w:val="none" w:sz="0" w:space="0" w:color="auto"/>
        <w:right w:val="none" w:sz="0" w:space="0" w:color="auto"/>
      </w:divBdr>
    </w:div>
    <w:div w:id="1611161985">
      <w:bodyDiv w:val="1"/>
      <w:marLeft w:val="0"/>
      <w:marRight w:val="0"/>
      <w:marTop w:val="0"/>
      <w:marBottom w:val="0"/>
      <w:divBdr>
        <w:top w:val="none" w:sz="0" w:space="0" w:color="auto"/>
        <w:left w:val="none" w:sz="0" w:space="0" w:color="auto"/>
        <w:bottom w:val="none" w:sz="0" w:space="0" w:color="auto"/>
        <w:right w:val="none" w:sz="0" w:space="0" w:color="auto"/>
      </w:divBdr>
    </w:div>
    <w:div w:id="1618368424">
      <w:bodyDiv w:val="1"/>
      <w:marLeft w:val="0"/>
      <w:marRight w:val="0"/>
      <w:marTop w:val="0"/>
      <w:marBottom w:val="0"/>
      <w:divBdr>
        <w:top w:val="none" w:sz="0" w:space="0" w:color="auto"/>
        <w:left w:val="none" w:sz="0" w:space="0" w:color="auto"/>
        <w:bottom w:val="none" w:sz="0" w:space="0" w:color="auto"/>
        <w:right w:val="none" w:sz="0" w:space="0" w:color="auto"/>
      </w:divBdr>
    </w:div>
    <w:div w:id="1626503004">
      <w:bodyDiv w:val="1"/>
      <w:marLeft w:val="0"/>
      <w:marRight w:val="0"/>
      <w:marTop w:val="0"/>
      <w:marBottom w:val="0"/>
      <w:divBdr>
        <w:top w:val="none" w:sz="0" w:space="0" w:color="auto"/>
        <w:left w:val="none" w:sz="0" w:space="0" w:color="auto"/>
        <w:bottom w:val="none" w:sz="0" w:space="0" w:color="auto"/>
        <w:right w:val="none" w:sz="0" w:space="0" w:color="auto"/>
      </w:divBdr>
    </w:div>
    <w:div w:id="1766225656">
      <w:bodyDiv w:val="1"/>
      <w:marLeft w:val="0"/>
      <w:marRight w:val="0"/>
      <w:marTop w:val="0"/>
      <w:marBottom w:val="0"/>
      <w:divBdr>
        <w:top w:val="none" w:sz="0" w:space="0" w:color="auto"/>
        <w:left w:val="none" w:sz="0" w:space="0" w:color="auto"/>
        <w:bottom w:val="none" w:sz="0" w:space="0" w:color="auto"/>
        <w:right w:val="none" w:sz="0" w:space="0" w:color="auto"/>
      </w:divBdr>
    </w:div>
    <w:div w:id="1774280743">
      <w:bodyDiv w:val="1"/>
      <w:marLeft w:val="0"/>
      <w:marRight w:val="0"/>
      <w:marTop w:val="0"/>
      <w:marBottom w:val="0"/>
      <w:divBdr>
        <w:top w:val="none" w:sz="0" w:space="0" w:color="auto"/>
        <w:left w:val="none" w:sz="0" w:space="0" w:color="auto"/>
        <w:bottom w:val="none" w:sz="0" w:space="0" w:color="auto"/>
        <w:right w:val="none" w:sz="0" w:space="0" w:color="auto"/>
      </w:divBdr>
    </w:div>
    <w:div w:id="1936010831">
      <w:bodyDiv w:val="1"/>
      <w:marLeft w:val="0"/>
      <w:marRight w:val="0"/>
      <w:marTop w:val="0"/>
      <w:marBottom w:val="0"/>
      <w:divBdr>
        <w:top w:val="none" w:sz="0" w:space="0" w:color="auto"/>
        <w:left w:val="none" w:sz="0" w:space="0" w:color="auto"/>
        <w:bottom w:val="none" w:sz="0" w:space="0" w:color="auto"/>
        <w:right w:val="none" w:sz="0" w:space="0" w:color="auto"/>
      </w:divBdr>
    </w:div>
    <w:div w:id="1984381366">
      <w:bodyDiv w:val="1"/>
      <w:marLeft w:val="0"/>
      <w:marRight w:val="0"/>
      <w:marTop w:val="0"/>
      <w:marBottom w:val="0"/>
      <w:divBdr>
        <w:top w:val="none" w:sz="0" w:space="0" w:color="auto"/>
        <w:left w:val="none" w:sz="0" w:space="0" w:color="auto"/>
        <w:bottom w:val="none" w:sz="0" w:space="0" w:color="auto"/>
        <w:right w:val="none" w:sz="0" w:space="0" w:color="auto"/>
      </w:divBdr>
    </w:div>
    <w:div w:id="202998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repository.libertadores.edu.co/bitstream/handle/11371/955/BonillaCruzLudyNataly.pdf?sequence=2" TargetMode="External"/><Relationship Id="rId26" Type="http://schemas.openxmlformats.org/officeDocument/2006/relationships/hyperlink" Target="http://www.midis.gob.pe/index.php/es/rnusuarios/rubpvl" TargetMode="External"/><Relationship Id="rId3" Type="http://schemas.openxmlformats.org/officeDocument/2006/relationships/styles" Target="styles.xml"/><Relationship Id="rId21" Type="http://schemas.openxmlformats.org/officeDocument/2006/relationships/hyperlink" Target="https://www.feandalucia.ccoo.es/docu/p5sd7866.pdf"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1.xml"/><Relationship Id="rId25" Type="http://schemas.openxmlformats.org/officeDocument/2006/relationships/hyperlink" Target="http://emotional.intelligence.uma.es/documentos/pdf61modelo_de_mayer_salovey.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redalyc.org/articulo.oa?id=80536203"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s.scribd.com/doc/48276264/Inteligencia-Emocional-en-la-EmpresaDaniel-Golema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motional.intelligence.uma.es/documentos/pdf61modelo_de_mayer_salovey.pdf" TargetMode="External"/><Relationship Id="rId28"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hyperlink" Target="http://www.redalyc.org/articulo.oa?id=80536203"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hyperlink" Target="http://emotional.intelligence.uma.es/documentos/PDF16Investigaciones_empiricas.pdf" TargetMode="External"/><Relationship Id="rId27" Type="http://schemas.openxmlformats.org/officeDocument/2006/relationships/hyperlink" Target="http://tesis.pucp.edu.pe/repositorio/handle/123456789/1675" TargetMode="External"/><Relationship Id="rId30"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Debe mejorar</c:v>
                </c:pt>
              </c:strCache>
            </c:strRef>
          </c:tx>
          <c:spPr>
            <a:solidFill>
              <a:schemeClr val="bg1">
                <a:lumMod val="85000"/>
              </a:schemeClr>
            </a:solidFill>
            <a:ln>
              <a:noFill/>
            </a:ln>
            <a:effectLst/>
          </c:spPr>
          <c:invertIfNegative val="0"/>
          <c:dLbls>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EA6-416A-B662-80348C81C6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Inteligencia emocional general</c:v>
                </c:pt>
                <c:pt idx="1">
                  <c:v>Atención emocional</c:v>
                </c:pt>
                <c:pt idx="2">
                  <c:v>Claridad emocional</c:v>
                </c:pt>
                <c:pt idx="3">
                  <c:v>Reparación emocional</c:v>
                </c:pt>
              </c:strCache>
            </c:strRef>
          </c:cat>
          <c:val>
            <c:numRef>
              <c:f>Hoja1!$B$2:$B$5</c:f>
              <c:numCache>
                <c:formatCode>General</c:formatCode>
                <c:ptCount val="4"/>
                <c:pt idx="0">
                  <c:v>6.7</c:v>
                </c:pt>
                <c:pt idx="1">
                  <c:v>20</c:v>
                </c:pt>
                <c:pt idx="2">
                  <c:v>13.3</c:v>
                </c:pt>
                <c:pt idx="3">
                  <c:v>11.1</c:v>
                </c:pt>
              </c:numCache>
            </c:numRef>
          </c:val>
          <c:extLst xmlns:c16r2="http://schemas.microsoft.com/office/drawing/2015/06/chart">
            <c:ext xmlns:c16="http://schemas.microsoft.com/office/drawing/2014/chart" uri="{C3380CC4-5D6E-409C-BE32-E72D297353CC}">
              <c16:uniqueId val="{00000001-FEA6-416A-B662-80348C81C6E0}"/>
            </c:ext>
          </c:extLst>
        </c:ser>
        <c:ser>
          <c:idx val="1"/>
          <c:order val="1"/>
          <c:tx>
            <c:strRef>
              <c:f>Hoja1!$C$1</c:f>
              <c:strCache>
                <c:ptCount val="1"/>
                <c:pt idx="0">
                  <c:v>Adecuada</c:v>
                </c:pt>
              </c:strCache>
            </c:strRef>
          </c:tx>
          <c:spPr>
            <a:solidFill>
              <a:srgbClr val="92D05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Inteligencia emocional general</c:v>
                </c:pt>
                <c:pt idx="1">
                  <c:v>Atención emocional</c:v>
                </c:pt>
                <c:pt idx="2">
                  <c:v>Claridad emocional</c:v>
                </c:pt>
                <c:pt idx="3">
                  <c:v>Reparación emocional</c:v>
                </c:pt>
              </c:strCache>
            </c:strRef>
          </c:cat>
          <c:val>
            <c:numRef>
              <c:f>Hoja1!$C$2:$C$5</c:f>
              <c:numCache>
                <c:formatCode>General</c:formatCode>
                <c:ptCount val="4"/>
                <c:pt idx="0">
                  <c:v>73.3</c:v>
                </c:pt>
                <c:pt idx="1">
                  <c:v>75.599999999999994</c:v>
                </c:pt>
                <c:pt idx="2">
                  <c:v>71.099999999999994</c:v>
                </c:pt>
                <c:pt idx="3">
                  <c:v>73.3</c:v>
                </c:pt>
              </c:numCache>
            </c:numRef>
          </c:val>
          <c:extLst xmlns:c16r2="http://schemas.microsoft.com/office/drawing/2015/06/chart">
            <c:ext xmlns:c16="http://schemas.microsoft.com/office/drawing/2014/chart" uri="{C3380CC4-5D6E-409C-BE32-E72D297353CC}">
              <c16:uniqueId val="{00000002-FEA6-416A-B662-80348C81C6E0}"/>
            </c:ext>
          </c:extLst>
        </c:ser>
        <c:ser>
          <c:idx val="2"/>
          <c:order val="2"/>
          <c:tx>
            <c:strRef>
              <c:f>Hoja1!$D$1</c:f>
              <c:strCache>
                <c:ptCount val="1"/>
                <c:pt idx="0">
                  <c:v>Excelente</c:v>
                </c:pt>
              </c:strCache>
            </c:strRef>
          </c:tx>
          <c:spPr>
            <a:solidFill>
              <a:schemeClr val="accent1"/>
            </a:solidFill>
            <a:ln>
              <a:noFill/>
            </a:ln>
            <a:effectLst/>
          </c:spPr>
          <c:invertIfNegative val="0"/>
          <c:dLbls>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EA6-416A-B662-80348C81C6E0}"/>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EA6-416A-B662-80348C81C6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Inteligencia emocional general</c:v>
                </c:pt>
                <c:pt idx="1">
                  <c:v>Atención emocional</c:v>
                </c:pt>
                <c:pt idx="2">
                  <c:v>Claridad emocional</c:v>
                </c:pt>
                <c:pt idx="3">
                  <c:v>Reparación emocional</c:v>
                </c:pt>
              </c:strCache>
            </c:strRef>
          </c:cat>
          <c:val>
            <c:numRef>
              <c:f>Hoja1!$D$2:$D$5</c:f>
              <c:numCache>
                <c:formatCode>General</c:formatCode>
                <c:ptCount val="4"/>
                <c:pt idx="0">
                  <c:v>9</c:v>
                </c:pt>
                <c:pt idx="1">
                  <c:v>4.4000000000000004</c:v>
                </c:pt>
                <c:pt idx="2">
                  <c:v>15.6</c:v>
                </c:pt>
                <c:pt idx="3">
                  <c:v>15.6</c:v>
                </c:pt>
              </c:numCache>
            </c:numRef>
          </c:val>
          <c:extLst xmlns:c16r2="http://schemas.microsoft.com/office/drawing/2015/06/chart">
            <c:ext xmlns:c16="http://schemas.microsoft.com/office/drawing/2014/chart" uri="{C3380CC4-5D6E-409C-BE32-E72D297353CC}">
              <c16:uniqueId val="{00000005-FEA6-416A-B662-80348C81C6E0}"/>
            </c:ext>
          </c:extLst>
        </c:ser>
        <c:dLbls>
          <c:showLegendKey val="0"/>
          <c:showVal val="0"/>
          <c:showCatName val="0"/>
          <c:showSerName val="0"/>
          <c:showPercent val="0"/>
          <c:showBubbleSize val="0"/>
        </c:dLbls>
        <c:gapWidth val="219"/>
        <c:overlap val="-27"/>
        <c:axId val="540796008"/>
        <c:axId val="540802672"/>
      </c:barChart>
      <c:catAx>
        <c:axId val="54079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40802672"/>
        <c:crosses val="autoZero"/>
        <c:auto val="1"/>
        <c:lblAlgn val="ctr"/>
        <c:lblOffset val="100"/>
        <c:noMultiLvlLbl val="0"/>
      </c:catAx>
      <c:valAx>
        <c:axId val="5408026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4079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b:Tag>
    <b:SourceType>InternetSite</b:SourceType>
    <b:Guid>{97E6E08D-5427-4032-8AA5-20B7A4579A9C}</b:Guid>
    <b:Author>
      <b:Author>
        <b:NameList>
          <b:Person>
            <b:Last>HERNANDEZ</b:Last>
          </b:Person>
        </b:NameList>
      </b:Author>
    </b:Author>
    <b:Title>INTELIGENCIA EMOCIONAL Y SU RELACION CON EL LIDERAZGO EN EMPLEADOS DE MANDO ALTOS Y MEDIO DE HOTELES DE CUATRO Y CINCO ESTRELLA DE HUEHUETEMANGO</b:Title>
    <b:InternetSiteTitle>INTELIGENCIA EMOCIONAL Y SU RELACION CON EL LIDERAZGO EN EMPLEADOS DE MANDO ALTOS Y MEDIO DE HOTELES DE CUATRO Y CINCO ESTRELLA DE HUEHUETEMANGO</b:InternetSiteTitle>
    <b:Year>2014</b:Year>
    <b:Month>ENERO</b:Month>
    <b:RefOrder>3</b:RefOrder>
  </b:Source>
</b:Sources>
</file>

<file path=customXml/itemProps1.xml><?xml version="1.0" encoding="utf-8"?>
<ds:datastoreItem xmlns:ds="http://schemas.openxmlformats.org/officeDocument/2006/customXml" ds:itemID="{8AEDF573-7C0B-4AFD-BAAC-A57436E09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103</Pages>
  <Words>20342</Words>
  <Characters>111885</Characters>
  <Application>Microsoft Office Word</Application>
  <DocSecurity>0</DocSecurity>
  <Lines>932</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Martin Guevara</cp:lastModifiedBy>
  <cp:revision>5</cp:revision>
  <cp:lastPrinted>2021-01-19T23:39:00Z</cp:lastPrinted>
  <dcterms:created xsi:type="dcterms:W3CDTF">2021-01-20T02:07:00Z</dcterms:created>
  <dcterms:modified xsi:type="dcterms:W3CDTF">2021-06-17T13:37:00Z</dcterms:modified>
</cp:coreProperties>
</file>